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FF0400" w14:textId="77777777" w:rsidR="00AA71ED" w:rsidRPr="00641CAF" w:rsidRDefault="00AB01C1" w:rsidP="00641CAF">
      <w:pPr>
        <w:spacing w:after="0" w:line="240" w:lineRule="auto"/>
        <w:jc w:val="center"/>
        <w:rPr>
          <w:rFonts w:ascii="Times New Roman" w:hAnsi="Times New Roman" w:cs="Times New Roman"/>
          <w:b/>
          <w:caps/>
          <w:sz w:val="24"/>
          <w:szCs w:val="24"/>
        </w:rPr>
      </w:pPr>
      <w:r w:rsidRPr="00641CAF">
        <w:rPr>
          <w:rFonts w:ascii="Times New Roman" w:hAnsi="Times New Roman" w:cs="Times New Roman"/>
          <w:b/>
          <w:caps/>
          <w:sz w:val="24"/>
          <w:szCs w:val="24"/>
        </w:rPr>
        <w:t>2021–2027</w:t>
      </w:r>
      <w:r w:rsidR="003D2B24" w:rsidRPr="00641CAF">
        <w:rPr>
          <w:rFonts w:ascii="Times New Roman" w:hAnsi="Times New Roman" w:cs="Times New Roman"/>
          <w:b/>
          <w:caps/>
          <w:sz w:val="24"/>
          <w:szCs w:val="24"/>
        </w:rPr>
        <w:t xml:space="preserve"> </w:t>
      </w:r>
      <w:r w:rsidRPr="00641CAF">
        <w:rPr>
          <w:rFonts w:ascii="Times New Roman" w:hAnsi="Times New Roman" w:cs="Times New Roman"/>
          <w:b/>
          <w:caps/>
          <w:sz w:val="24"/>
          <w:szCs w:val="24"/>
        </w:rPr>
        <w:t xml:space="preserve">m. </w:t>
      </w:r>
      <w:r w:rsidR="00C47759" w:rsidRPr="00641CAF">
        <w:rPr>
          <w:rFonts w:ascii="Times New Roman" w:eastAsia="Times New Roman" w:hAnsi="Times New Roman" w:cs="Times New Roman"/>
          <w:b/>
          <w:iCs/>
          <w:noProof/>
          <w:sz w:val="24"/>
          <w:szCs w:val="24"/>
        </w:rPr>
        <w:t>INTERREG</w:t>
      </w:r>
      <w:r w:rsidR="00C47759" w:rsidRPr="00641CAF">
        <w:rPr>
          <w:rFonts w:ascii="Times New Roman" w:hAnsi="Times New Roman" w:cs="Times New Roman"/>
          <w:b/>
          <w:caps/>
          <w:sz w:val="24"/>
          <w:szCs w:val="24"/>
        </w:rPr>
        <w:t xml:space="preserve"> </w:t>
      </w:r>
      <w:r w:rsidR="00906DDC" w:rsidRPr="00641CAF">
        <w:rPr>
          <w:rFonts w:ascii="Times New Roman" w:hAnsi="Times New Roman" w:cs="Times New Roman"/>
          <w:b/>
          <w:caps/>
          <w:sz w:val="24"/>
          <w:szCs w:val="24"/>
        </w:rPr>
        <w:t>Pietų Baltijos</w:t>
      </w:r>
      <w:r w:rsidRPr="00641CAF">
        <w:rPr>
          <w:rFonts w:ascii="Times New Roman" w:hAnsi="Times New Roman" w:cs="Times New Roman"/>
          <w:b/>
          <w:caps/>
          <w:sz w:val="24"/>
          <w:szCs w:val="24"/>
        </w:rPr>
        <w:t xml:space="preserve"> bendradarbiavimo per sieną program</w:t>
      </w:r>
      <w:r w:rsidR="008F1FA2" w:rsidRPr="00641CAF">
        <w:rPr>
          <w:rFonts w:ascii="Times New Roman" w:hAnsi="Times New Roman" w:cs="Times New Roman"/>
          <w:b/>
          <w:caps/>
          <w:sz w:val="24"/>
          <w:szCs w:val="24"/>
        </w:rPr>
        <w:t xml:space="preserve">os </w:t>
      </w:r>
      <w:r w:rsidR="001E0D62" w:rsidRPr="00641CAF">
        <w:rPr>
          <w:rFonts w:ascii="Times New Roman" w:hAnsi="Times New Roman" w:cs="Times New Roman"/>
          <w:b/>
          <w:caps/>
          <w:sz w:val="24"/>
          <w:szCs w:val="24"/>
        </w:rPr>
        <w:t>SANTRAUKA</w:t>
      </w:r>
    </w:p>
    <w:p w14:paraId="11FF0401" w14:textId="77777777" w:rsidR="001F769F" w:rsidRPr="00641CAF" w:rsidRDefault="001F769F" w:rsidP="008F1FA2">
      <w:pPr>
        <w:spacing w:after="0" w:line="360" w:lineRule="auto"/>
        <w:jc w:val="center"/>
        <w:rPr>
          <w:rFonts w:ascii="Times New Roman" w:hAnsi="Times New Roman" w:cs="Times New Roman"/>
          <w:b/>
          <w:sz w:val="24"/>
          <w:szCs w:val="24"/>
        </w:rPr>
      </w:pPr>
    </w:p>
    <w:p w14:paraId="11FF0402" w14:textId="77777777" w:rsidR="000F2FAD" w:rsidRPr="00641CAF" w:rsidRDefault="00B429D3" w:rsidP="00092896">
      <w:pPr>
        <w:spacing w:after="0" w:line="360" w:lineRule="auto"/>
        <w:jc w:val="both"/>
        <w:rPr>
          <w:rFonts w:ascii="Times New Roman" w:hAnsi="Times New Roman" w:cs="Times New Roman"/>
          <w:i/>
          <w:sz w:val="24"/>
          <w:szCs w:val="24"/>
        </w:rPr>
      </w:pPr>
      <w:r w:rsidRPr="00641CAF">
        <w:rPr>
          <w:rFonts w:ascii="Times New Roman" w:hAnsi="Times New Roman" w:cs="Times New Roman"/>
          <w:sz w:val="24"/>
          <w:szCs w:val="24"/>
        </w:rPr>
        <w:t xml:space="preserve"> Lietuvos Respublikos vidaus reikalų ministerija yra atsakinga už </w:t>
      </w:r>
      <w:r w:rsidR="006920C1" w:rsidRPr="00641CAF">
        <w:rPr>
          <w:rFonts w:ascii="Times New Roman" w:eastAsia="Times New Roman" w:hAnsi="Times New Roman" w:cs="Times New Roman"/>
          <w:iCs/>
          <w:noProof/>
          <w:sz w:val="24"/>
          <w:szCs w:val="24"/>
        </w:rPr>
        <w:t>INTERREG</w:t>
      </w:r>
      <w:r w:rsidRPr="00641CAF">
        <w:rPr>
          <w:rFonts w:ascii="Times New Roman" w:hAnsi="Times New Roman" w:cs="Times New Roman"/>
          <w:sz w:val="24"/>
          <w:szCs w:val="24"/>
        </w:rPr>
        <w:t xml:space="preserve"> programų įgyvendinimą ir koordinavimą</w:t>
      </w:r>
      <w:r w:rsidR="002667B7" w:rsidRPr="00641CAF">
        <w:rPr>
          <w:rFonts w:ascii="Times New Roman" w:hAnsi="Times New Roman" w:cs="Times New Roman"/>
          <w:sz w:val="24"/>
          <w:szCs w:val="24"/>
        </w:rPr>
        <w:t xml:space="preserve"> </w:t>
      </w:r>
      <w:r w:rsidR="003D2B24" w:rsidRPr="00641CAF">
        <w:rPr>
          <w:rFonts w:ascii="Times New Roman" w:hAnsi="Times New Roman" w:cs="Times New Roman"/>
          <w:sz w:val="24"/>
          <w:szCs w:val="24"/>
        </w:rPr>
        <w:t xml:space="preserve">ir </w:t>
      </w:r>
      <w:r w:rsidR="002667B7" w:rsidRPr="00641CAF">
        <w:rPr>
          <w:rFonts w:ascii="Times New Roman" w:hAnsi="Times New Roman" w:cs="Times New Roman"/>
          <w:sz w:val="24"/>
          <w:szCs w:val="24"/>
        </w:rPr>
        <w:t xml:space="preserve">kartu su Lietuvos regionų (Klaipėdos, Telšių ir Tauragės) paskirtais atstovais aktyviai dalyvavo rengiant </w:t>
      </w:r>
      <w:r w:rsidR="00E95C3E" w:rsidRPr="00641CAF">
        <w:rPr>
          <w:rFonts w:ascii="Times New Roman" w:hAnsi="Times New Roman" w:cs="Times New Roman"/>
          <w:sz w:val="24"/>
          <w:szCs w:val="24"/>
        </w:rPr>
        <w:t>2021–2027 m. Europos Sąjungos (toliau – ES) finansinio laikotarpio</w:t>
      </w:r>
      <w:r w:rsidR="00E95C3E" w:rsidRPr="00641CAF">
        <w:rPr>
          <w:rFonts w:ascii="Times New Roman" w:eastAsia="Times New Roman" w:hAnsi="Times New Roman" w:cs="Times New Roman"/>
          <w:b/>
          <w:iCs/>
          <w:noProof/>
          <w:sz w:val="24"/>
          <w:szCs w:val="24"/>
        </w:rPr>
        <w:t xml:space="preserve"> </w:t>
      </w:r>
      <w:r w:rsidR="00125827" w:rsidRPr="00641CAF">
        <w:rPr>
          <w:rFonts w:ascii="Times New Roman" w:eastAsia="Times New Roman" w:hAnsi="Times New Roman" w:cs="Times New Roman"/>
          <w:b/>
          <w:iCs/>
          <w:noProof/>
          <w:sz w:val="24"/>
          <w:szCs w:val="24"/>
        </w:rPr>
        <w:t>INTERREG</w:t>
      </w:r>
      <w:r w:rsidR="00BB68E9" w:rsidRPr="00641CAF">
        <w:rPr>
          <w:rFonts w:ascii="Times New Roman" w:hAnsi="Times New Roman" w:cs="Times New Roman"/>
          <w:b/>
          <w:sz w:val="24"/>
          <w:szCs w:val="24"/>
        </w:rPr>
        <w:t xml:space="preserve"> Pietų Baltijos bendradarbiavimo per sieną programos</w:t>
      </w:r>
      <w:r w:rsidR="00BB68E9" w:rsidRPr="00641CAF">
        <w:rPr>
          <w:rFonts w:ascii="Times New Roman" w:hAnsi="Times New Roman" w:cs="Times New Roman"/>
          <w:sz w:val="24"/>
          <w:szCs w:val="24"/>
        </w:rPr>
        <w:t xml:space="preserve"> (toliau – Pietų Baltijos programa) </w:t>
      </w:r>
      <w:r w:rsidR="002667B7" w:rsidRPr="00641CAF">
        <w:rPr>
          <w:rFonts w:ascii="Times New Roman" w:hAnsi="Times New Roman" w:cs="Times New Roman"/>
          <w:sz w:val="24"/>
          <w:szCs w:val="24"/>
        </w:rPr>
        <w:t>dokument</w:t>
      </w:r>
      <w:r w:rsidR="00BB68E9" w:rsidRPr="00641CAF">
        <w:rPr>
          <w:rFonts w:ascii="Times New Roman" w:hAnsi="Times New Roman" w:cs="Times New Roman"/>
          <w:sz w:val="24"/>
          <w:szCs w:val="24"/>
        </w:rPr>
        <w:t>us</w:t>
      </w:r>
      <w:r w:rsidR="003D2B24" w:rsidRPr="00641CAF">
        <w:rPr>
          <w:rFonts w:ascii="Times New Roman" w:hAnsi="Times New Roman" w:cs="Times New Roman"/>
          <w:sz w:val="24"/>
          <w:szCs w:val="24"/>
        </w:rPr>
        <w:t>,</w:t>
      </w:r>
      <w:r w:rsidR="002667B7" w:rsidRPr="00641CAF">
        <w:rPr>
          <w:rFonts w:ascii="Times New Roman" w:hAnsi="Times New Roman" w:cs="Times New Roman"/>
          <w:sz w:val="24"/>
          <w:szCs w:val="24"/>
        </w:rPr>
        <w:t xml:space="preserve"> atstovavo Lietuv</w:t>
      </w:r>
      <w:r w:rsidR="00BB68E9" w:rsidRPr="00641CAF">
        <w:rPr>
          <w:rFonts w:ascii="Times New Roman" w:hAnsi="Times New Roman" w:cs="Times New Roman"/>
          <w:sz w:val="24"/>
          <w:szCs w:val="24"/>
        </w:rPr>
        <w:t>ai</w:t>
      </w:r>
      <w:r w:rsidR="002667B7" w:rsidRPr="00641CAF">
        <w:rPr>
          <w:rFonts w:ascii="Times New Roman" w:hAnsi="Times New Roman" w:cs="Times New Roman"/>
          <w:sz w:val="24"/>
          <w:szCs w:val="24"/>
        </w:rPr>
        <w:t xml:space="preserve"> </w:t>
      </w:r>
      <w:r w:rsidR="00DD36E7" w:rsidRPr="00641CAF">
        <w:rPr>
          <w:rFonts w:ascii="Times New Roman" w:hAnsi="Times New Roman" w:cs="Times New Roman"/>
          <w:sz w:val="24"/>
          <w:szCs w:val="24"/>
        </w:rPr>
        <w:t xml:space="preserve">įvykusiuose </w:t>
      </w:r>
      <w:r w:rsidR="000B28D5" w:rsidRPr="00641CAF">
        <w:rPr>
          <w:rFonts w:ascii="Times New Roman" w:hAnsi="Times New Roman" w:cs="Times New Roman"/>
          <w:sz w:val="24"/>
          <w:szCs w:val="24"/>
        </w:rPr>
        <w:t>devyniuose Pietų Baltijos programos Jungtinio</w:t>
      </w:r>
      <w:r w:rsidR="002667B7" w:rsidRPr="00641CAF">
        <w:rPr>
          <w:rFonts w:ascii="Times New Roman" w:hAnsi="Times New Roman" w:cs="Times New Roman"/>
          <w:sz w:val="24"/>
          <w:szCs w:val="24"/>
        </w:rPr>
        <w:t xml:space="preserve"> programavimo komiteto posėdžiuose</w:t>
      </w:r>
      <w:r w:rsidR="00DC6C80" w:rsidRPr="00641CAF">
        <w:rPr>
          <w:rFonts w:ascii="Times New Roman" w:hAnsi="Times New Roman" w:cs="Times New Roman"/>
          <w:sz w:val="24"/>
          <w:szCs w:val="24"/>
        </w:rPr>
        <w:t>, taip pat dalyvavo</w:t>
      </w:r>
      <w:r w:rsidR="002667B7" w:rsidRPr="00641CAF">
        <w:rPr>
          <w:rFonts w:ascii="Times New Roman" w:hAnsi="Times New Roman" w:cs="Times New Roman"/>
          <w:sz w:val="24"/>
          <w:szCs w:val="24"/>
        </w:rPr>
        <w:t xml:space="preserve"> darbo grup</w:t>
      </w:r>
      <w:r w:rsidR="005728C2" w:rsidRPr="00641CAF">
        <w:rPr>
          <w:rFonts w:ascii="Times New Roman" w:hAnsi="Times New Roman" w:cs="Times New Roman"/>
          <w:sz w:val="24"/>
          <w:szCs w:val="24"/>
        </w:rPr>
        <w:t>ių veikloje</w:t>
      </w:r>
      <w:r w:rsidR="002667B7" w:rsidRPr="00641CAF">
        <w:rPr>
          <w:rFonts w:ascii="Times New Roman" w:hAnsi="Times New Roman" w:cs="Times New Roman"/>
          <w:sz w:val="24"/>
          <w:szCs w:val="24"/>
        </w:rPr>
        <w:t xml:space="preserve">. </w:t>
      </w:r>
      <w:r w:rsidR="002E36C3" w:rsidRPr="00641CAF">
        <w:rPr>
          <w:rFonts w:ascii="Times New Roman" w:hAnsi="Times New Roman" w:cs="Times New Roman"/>
          <w:sz w:val="24"/>
          <w:szCs w:val="24"/>
        </w:rPr>
        <w:t>2021 m. rugsėjo 8 d. – 2021 m. spalio 15 d.</w:t>
      </w:r>
      <w:r w:rsidR="00DD36E7" w:rsidRPr="00641CAF">
        <w:rPr>
          <w:rFonts w:ascii="Times New Roman" w:hAnsi="Times New Roman" w:cs="Times New Roman"/>
          <w:sz w:val="24"/>
          <w:szCs w:val="24"/>
        </w:rPr>
        <w:t xml:space="preserve"> vyko Pietų Baltijos programos </w:t>
      </w:r>
      <w:r w:rsidR="000F2FAD" w:rsidRPr="00641CAF">
        <w:rPr>
          <w:rFonts w:ascii="Times New Roman" w:hAnsi="Times New Roman" w:cs="Times New Roman"/>
          <w:sz w:val="24"/>
          <w:szCs w:val="24"/>
        </w:rPr>
        <w:t>viešosios konsultacijos</w:t>
      </w:r>
      <w:r w:rsidR="00D603C4" w:rsidRPr="00641CAF">
        <w:rPr>
          <w:rStyle w:val="Hipersaitas"/>
          <w:rFonts w:ascii="Times New Roman" w:hAnsi="Times New Roman" w:cs="Times New Roman"/>
          <w:i/>
          <w:color w:val="auto"/>
          <w:sz w:val="24"/>
          <w:szCs w:val="24"/>
          <w:u w:val="none"/>
        </w:rPr>
        <w:t xml:space="preserve"> </w:t>
      </w:r>
      <w:r w:rsidR="00D603C4" w:rsidRPr="00641CAF">
        <w:rPr>
          <w:rStyle w:val="Hipersaitas"/>
          <w:rFonts w:ascii="Times New Roman" w:hAnsi="Times New Roman" w:cs="Times New Roman"/>
          <w:color w:val="auto"/>
          <w:sz w:val="24"/>
          <w:szCs w:val="24"/>
          <w:u w:val="none"/>
        </w:rPr>
        <w:t xml:space="preserve">(dokumentus ir skelbimą galima rasti </w:t>
      </w:r>
      <w:r w:rsidR="003D2B24" w:rsidRPr="00641CAF">
        <w:rPr>
          <w:rStyle w:val="Hipersaitas"/>
          <w:rFonts w:ascii="Times New Roman" w:hAnsi="Times New Roman" w:cs="Times New Roman"/>
          <w:color w:val="auto"/>
          <w:sz w:val="24"/>
          <w:szCs w:val="24"/>
          <w:u w:val="none"/>
        </w:rPr>
        <w:t>adresu</w:t>
      </w:r>
      <w:r w:rsidR="00D603C4" w:rsidRPr="00641CAF">
        <w:rPr>
          <w:rStyle w:val="Hipersaitas"/>
          <w:rFonts w:ascii="Times New Roman" w:hAnsi="Times New Roman" w:cs="Times New Roman"/>
          <w:color w:val="auto"/>
          <w:sz w:val="24"/>
          <w:szCs w:val="24"/>
          <w:u w:val="none"/>
        </w:rPr>
        <w:t>:</w:t>
      </w:r>
      <w:r w:rsidR="00D603C4" w:rsidRPr="00641CAF">
        <w:rPr>
          <w:rStyle w:val="Hipersaitas"/>
          <w:rFonts w:ascii="Times New Roman" w:hAnsi="Times New Roman" w:cs="Times New Roman"/>
          <w:i/>
          <w:color w:val="auto"/>
          <w:sz w:val="24"/>
          <w:szCs w:val="24"/>
          <w:u w:val="none"/>
        </w:rPr>
        <w:t xml:space="preserve"> https://southbaltic.eu/-/have-your-say-in-the-future-programme-2021-2027-public-consultations</w:t>
      </w:r>
      <w:r w:rsidR="00D603C4" w:rsidRPr="00641CAF">
        <w:rPr>
          <w:rStyle w:val="Hipersaitas"/>
          <w:rFonts w:ascii="Times New Roman" w:hAnsi="Times New Roman" w:cs="Times New Roman"/>
          <w:color w:val="auto"/>
          <w:sz w:val="24"/>
          <w:szCs w:val="24"/>
          <w:u w:val="none"/>
        </w:rPr>
        <w:t>)</w:t>
      </w:r>
      <w:r w:rsidR="000F2FAD" w:rsidRPr="00641CAF">
        <w:rPr>
          <w:rFonts w:ascii="Times New Roman" w:hAnsi="Times New Roman" w:cs="Times New Roman"/>
          <w:sz w:val="24"/>
          <w:szCs w:val="24"/>
        </w:rPr>
        <w:t>, kurių metu</w:t>
      </w:r>
      <w:r w:rsidR="0094413E" w:rsidRPr="00641CAF">
        <w:rPr>
          <w:rFonts w:ascii="Times New Roman" w:hAnsi="Times New Roman" w:cs="Times New Roman"/>
          <w:sz w:val="24"/>
          <w:szCs w:val="24"/>
        </w:rPr>
        <w:t xml:space="preserve"> </w:t>
      </w:r>
      <w:r w:rsidR="00975CBD" w:rsidRPr="00641CAF">
        <w:rPr>
          <w:rFonts w:ascii="Times New Roman" w:hAnsi="Times New Roman" w:cs="Times New Roman"/>
          <w:sz w:val="24"/>
          <w:szCs w:val="24"/>
        </w:rPr>
        <w:t xml:space="preserve">plačioji </w:t>
      </w:r>
      <w:r w:rsidR="0094413E" w:rsidRPr="00641CAF">
        <w:rPr>
          <w:rFonts w:ascii="Times New Roman" w:hAnsi="Times New Roman" w:cs="Times New Roman"/>
          <w:sz w:val="24"/>
          <w:szCs w:val="24"/>
        </w:rPr>
        <w:t xml:space="preserve">visuomenė galėjo pateikti </w:t>
      </w:r>
      <w:r w:rsidR="000F2FAD" w:rsidRPr="00641CAF">
        <w:rPr>
          <w:rFonts w:ascii="Times New Roman" w:hAnsi="Times New Roman" w:cs="Times New Roman"/>
          <w:spacing w:val="2"/>
          <w:sz w:val="24"/>
          <w:szCs w:val="24"/>
        </w:rPr>
        <w:t>nuomon</w:t>
      </w:r>
      <w:r w:rsidR="0094413E" w:rsidRPr="00641CAF">
        <w:rPr>
          <w:rFonts w:ascii="Times New Roman" w:hAnsi="Times New Roman" w:cs="Times New Roman"/>
          <w:spacing w:val="2"/>
          <w:sz w:val="24"/>
          <w:szCs w:val="24"/>
        </w:rPr>
        <w:t>ę</w:t>
      </w:r>
      <w:r w:rsidR="000F2FAD" w:rsidRPr="00641CAF">
        <w:rPr>
          <w:rFonts w:ascii="Times New Roman" w:hAnsi="Times New Roman" w:cs="Times New Roman"/>
          <w:spacing w:val="2"/>
          <w:sz w:val="24"/>
          <w:szCs w:val="24"/>
        </w:rPr>
        <w:t xml:space="preserve"> apie tai, kokia turėtų būti </w:t>
      </w:r>
      <w:r w:rsidR="000F2FAD" w:rsidRPr="00641CAF">
        <w:rPr>
          <w:rFonts w:ascii="Times New Roman" w:hAnsi="Times New Roman" w:cs="Times New Roman"/>
          <w:sz w:val="24"/>
          <w:szCs w:val="24"/>
        </w:rPr>
        <w:t xml:space="preserve">Pietų Baltijos </w:t>
      </w:r>
      <w:r w:rsidR="000F2FAD" w:rsidRPr="00641CAF">
        <w:rPr>
          <w:rFonts w:ascii="Times New Roman" w:hAnsi="Times New Roman" w:cs="Times New Roman"/>
          <w:spacing w:val="2"/>
          <w:sz w:val="24"/>
          <w:szCs w:val="24"/>
        </w:rPr>
        <w:t>programa, kaip jai tapti patrauklia</w:t>
      </w:r>
      <w:r w:rsidR="003D2B24" w:rsidRPr="00641CAF">
        <w:rPr>
          <w:rFonts w:ascii="Times New Roman" w:hAnsi="Times New Roman" w:cs="Times New Roman"/>
          <w:spacing w:val="2"/>
          <w:sz w:val="24"/>
          <w:szCs w:val="24"/>
        </w:rPr>
        <w:t>i</w:t>
      </w:r>
      <w:r w:rsidR="000F2FAD" w:rsidRPr="00641CAF">
        <w:rPr>
          <w:rFonts w:ascii="Times New Roman" w:hAnsi="Times New Roman" w:cs="Times New Roman"/>
          <w:spacing w:val="2"/>
          <w:sz w:val="24"/>
          <w:szCs w:val="24"/>
        </w:rPr>
        <w:t>, sutelkiančia</w:t>
      </w:r>
      <w:r w:rsidR="003D2B24" w:rsidRPr="00641CAF">
        <w:rPr>
          <w:rFonts w:ascii="Times New Roman" w:hAnsi="Times New Roman" w:cs="Times New Roman"/>
          <w:spacing w:val="2"/>
          <w:sz w:val="24"/>
          <w:szCs w:val="24"/>
        </w:rPr>
        <w:t>i</w:t>
      </w:r>
      <w:r w:rsidR="000F2FAD" w:rsidRPr="00641CAF">
        <w:rPr>
          <w:rFonts w:ascii="Times New Roman" w:hAnsi="Times New Roman" w:cs="Times New Roman"/>
          <w:spacing w:val="2"/>
          <w:sz w:val="24"/>
          <w:szCs w:val="24"/>
        </w:rPr>
        <w:t xml:space="preserve"> įdomiausius projektus, pritraukiančia</w:t>
      </w:r>
      <w:r w:rsidR="003D2B24" w:rsidRPr="00641CAF">
        <w:rPr>
          <w:rFonts w:ascii="Times New Roman" w:hAnsi="Times New Roman" w:cs="Times New Roman"/>
          <w:spacing w:val="2"/>
          <w:sz w:val="24"/>
          <w:szCs w:val="24"/>
        </w:rPr>
        <w:t>i</w:t>
      </w:r>
      <w:r w:rsidR="000F2FAD" w:rsidRPr="00641CAF">
        <w:rPr>
          <w:rFonts w:ascii="Times New Roman" w:hAnsi="Times New Roman" w:cs="Times New Roman"/>
          <w:spacing w:val="2"/>
          <w:sz w:val="24"/>
          <w:szCs w:val="24"/>
        </w:rPr>
        <w:t xml:space="preserve"> naujas idėjas visuomenei reikšmingiems pokyčiams regionuose įgyvendinti.</w:t>
      </w:r>
      <w:r w:rsidR="00975CBD" w:rsidRPr="00641CAF">
        <w:rPr>
          <w:rFonts w:ascii="Times New Roman" w:hAnsi="Times New Roman" w:cs="Times New Roman"/>
          <w:spacing w:val="2"/>
          <w:sz w:val="24"/>
          <w:szCs w:val="24"/>
        </w:rPr>
        <w:t xml:space="preserve"> </w:t>
      </w:r>
      <w:r w:rsidR="006418A2" w:rsidRPr="00641CAF">
        <w:rPr>
          <w:rFonts w:ascii="Times New Roman" w:hAnsi="Times New Roman" w:cs="Times New Roman"/>
          <w:sz w:val="24"/>
          <w:szCs w:val="24"/>
        </w:rPr>
        <w:t>Lietuvos Respublikos vidaus reikalų ministerijos viešųjų konsultacijų s</w:t>
      </w:r>
      <w:r w:rsidR="0094413E" w:rsidRPr="00641CAF">
        <w:rPr>
          <w:rFonts w:ascii="Times New Roman" w:hAnsi="Times New Roman" w:cs="Times New Roman"/>
          <w:sz w:val="24"/>
          <w:szCs w:val="24"/>
        </w:rPr>
        <w:t xml:space="preserve">kelbimą </w:t>
      </w:r>
      <w:r w:rsidR="006418A2" w:rsidRPr="00641CAF">
        <w:rPr>
          <w:rFonts w:ascii="Times New Roman" w:hAnsi="Times New Roman" w:cs="Times New Roman"/>
          <w:i/>
          <w:sz w:val="24"/>
          <w:szCs w:val="24"/>
        </w:rPr>
        <w:t>e</w:t>
      </w:r>
      <w:r w:rsidR="003D2B24" w:rsidRPr="00641CAF">
        <w:rPr>
          <w:rFonts w:ascii="Times New Roman" w:hAnsi="Times New Roman" w:cs="Times New Roman"/>
          <w:i/>
          <w:sz w:val="24"/>
          <w:szCs w:val="24"/>
        </w:rPr>
        <w:t xml:space="preserve">. </w:t>
      </w:r>
      <w:r w:rsidR="006418A2" w:rsidRPr="00641CAF">
        <w:rPr>
          <w:rFonts w:ascii="Times New Roman" w:hAnsi="Times New Roman" w:cs="Times New Roman"/>
          <w:i/>
          <w:sz w:val="24"/>
          <w:szCs w:val="24"/>
        </w:rPr>
        <w:t>pilietis</w:t>
      </w:r>
      <w:r w:rsidR="006418A2" w:rsidRPr="00641CAF">
        <w:rPr>
          <w:rFonts w:ascii="Times New Roman" w:hAnsi="Times New Roman" w:cs="Times New Roman"/>
          <w:sz w:val="24"/>
          <w:szCs w:val="24"/>
        </w:rPr>
        <w:t xml:space="preserve"> platformoje </w:t>
      </w:r>
      <w:r w:rsidR="0094413E" w:rsidRPr="00641CAF">
        <w:rPr>
          <w:rFonts w:ascii="Times New Roman" w:hAnsi="Times New Roman" w:cs="Times New Roman"/>
          <w:sz w:val="24"/>
          <w:szCs w:val="24"/>
        </w:rPr>
        <w:t xml:space="preserve">galima rasti </w:t>
      </w:r>
      <w:r w:rsidR="003D2B24" w:rsidRPr="00641CAF">
        <w:rPr>
          <w:rFonts w:ascii="Times New Roman" w:hAnsi="Times New Roman" w:cs="Times New Roman"/>
          <w:sz w:val="24"/>
          <w:szCs w:val="24"/>
        </w:rPr>
        <w:t>adresu:</w:t>
      </w:r>
      <w:r w:rsidR="007058F9" w:rsidRPr="00641CAF">
        <w:rPr>
          <w:rFonts w:ascii="Times New Roman" w:hAnsi="Times New Roman" w:cs="Times New Roman"/>
          <w:sz w:val="24"/>
          <w:szCs w:val="24"/>
        </w:rPr>
        <w:t xml:space="preserve"> </w:t>
      </w:r>
      <w:r w:rsidR="007058F9" w:rsidRPr="00641CAF">
        <w:rPr>
          <w:rFonts w:ascii="Times New Roman" w:hAnsi="Times New Roman" w:cs="Times New Roman"/>
          <w:i/>
          <w:sz w:val="24"/>
          <w:szCs w:val="24"/>
        </w:rPr>
        <w:t>https://epilietis.lrv.lt/lt/konsultacijos/https-southbaltic-eu-have-your-say-in-the-future-programme-2021-2027-public-consultations</w:t>
      </w:r>
      <w:r w:rsidR="0094413E" w:rsidRPr="00641CAF">
        <w:rPr>
          <w:rStyle w:val="Hipersaitas"/>
          <w:rFonts w:ascii="Times New Roman" w:hAnsi="Times New Roman" w:cs="Times New Roman"/>
          <w:i/>
          <w:color w:val="auto"/>
          <w:sz w:val="24"/>
          <w:szCs w:val="24"/>
          <w:u w:val="none"/>
        </w:rPr>
        <w:t xml:space="preserve">. </w:t>
      </w:r>
      <w:r w:rsidR="000F2FAD" w:rsidRPr="00641CAF">
        <w:rPr>
          <w:rFonts w:ascii="Times New Roman" w:hAnsi="Times New Roman" w:cs="Times New Roman"/>
          <w:i/>
          <w:sz w:val="24"/>
          <w:szCs w:val="24"/>
        </w:rPr>
        <w:t xml:space="preserve">  </w:t>
      </w:r>
    </w:p>
    <w:p w14:paraId="11FF0403" w14:textId="77777777" w:rsidR="00E773E0" w:rsidRPr="00641CAF" w:rsidRDefault="00E773E0" w:rsidP="00E87DBA">
      <w:pPr>
        <w:spacing w:after="0" w:line="276" w:lineRule="auto"/>
        <w:jc w:val="both"/>
        <w:rPr>
          <w:rFonts w:ascii="Times New Roman" w:hAnsi="Times New Roman" w:cs="Times New Roman"/>
          <w:b/>
          <w:sz w:val="24"/>
          <w:szCs w:val="24"/>
        </w:rPr>
      </w:pPr>
    </w:p>
    <w:p w14:paraId="11FF0404" w14:textId="77777777" w:rsidR="00D0646D" w:rsidRPr="00641CAF" w:rsidRDefault="00D0646D" w:rsidP="00D0646D">
      <w:pPr>
        <w:spacing w:after="0" w:line="360" w:lineRule="auto"/>
        <w:jc w:val="both"/>
        <w:rPr>
          <w:rFonts w:ascii="Times New Roman" w:hAnsi="Times New Roman" w:cs="Times New Roman"/>
          <w:b/>
          <w:sz w:val="24"/>
          <w:szCs w:val="24"/>
        </w:rPr>
      </w:pPr>
      <w:r w:rsidRPr="00641CAF">
        <w:rPr>
          <w:rFonts w:ascii="Times New Roman" w:hAnsi="Times New Roman" w:cs="Times New Roman"/>
          <w:b/>
          <w:sz w:val="24"/>
          <w:szCs w:val="24"/>
        </w:rPr>
        <w:t>Trumpa informacija apie Pietų Baltijos programą</w:t>
      </w:r>
    </w:p>
    <w:p w14:paraId="11FF0405" w14:textId="77777777" w:rsidR="00D26858" w:rsidRPr="00641CAF" w:rsidRDefault="00D26858" w:rsidP="00605B8D">
      <w:pPr>
        <w:spacing w:after="0" w:line="360" w:lineRule="auto"/>
        <w:jc w:val="both"/>
        <w:rPr>
          <w:rFonts w:ascii="Times New Roman" w:hAnsi="Times New Roman" w:cs="Times New Roman"/>
          <w:b/>
          <w:sz w:val="24"/>
          <w:szCs w:val="24"/>
        </w:rPr>
      </w:pPr>
      <w:r w:rsidRPr="00641CAF">
        <w:rPr>
          <w:rFonts w:ascii="Times New Roman" w:hAnsi="Times New Roman" w:cs="Times New Roman"/>
          <w:b/>
          <w:sz w:val="24"/>
          <w:szCs w:val="24"/>
        </w:rPr>
        <w:t>Institucijos:</w:t>
      </w:r>
    </w:p>
    <w:p w14:paraId="11FF0406" w14:textId="77777777" w:rsidR="00EC18AE" w:rsidRPr="00641CAF" w:rsidRDefault="00EC18AE" w:rsidP="00605B8D">
      <w:pPr>
        <w:spacing w:after="0" w:line="360" w:lineRule="auto"/>
        <w:jc w:val="both"/>
        <w:rPr>
          <w:rFonts w:ascii="Times New Roman" w:hAnsi="Times New Roman" w:cs="Times New Roman"/>
          <w:sz w:val="24"/>
          <w:szCs w:val="24"/>
        </w:rPr>
      </w:pPr>
      <w:r w:rsidRPr="00641CAF">
        <w:rPr>
          <w:rFonts w:ascii="Times New Roman" w:hAnsi="Times New Roman" w:cs="Times New Roman"/>
          <w:sz w:val="24"/>
          <w:szCs w:val="24"/>
        </w:rPr>
        <w:t>-</w:t>
      </w:r>
      <w:r w:rsidR="003D2B24" w:rsidRPr="00641CAF">
        <w:rPr>
          <w:rFonts w:ascii="Times New Roman" w:hAnsi="Times New Roman" w:cs="Times New Roman"/>
          <w:sz w:val="24"/>
          <w:szCs w:val="24"/>
        </w:rPr>
        <w:t xml:space="preserve"> </w:t>
      </w:r>
      <w:r w:rsidR="008C6F4A" w:rsidRPr="00641CAF">
        <w:rPr>
          <w:rFonts w:ascii="Times New Roman" w:hAnsi="Times New Roman" w:cs="Times New Roman"/>
          <w:sz w:val="24"/>
          <w:szCs w:val="24"/>
        </w:rPr>
        <w:t>Lenkijos Respublikos plėtros fondų ir regioninės politikos ministerija</w:t>
      </w:r>
      <w:r w:rsidR="00373EF7" w:rsidRPr="00641CAF">
        <w:rPr>
          <w:rFonts w:ascii="Times New Roman" w:hAnsi="Times New Roman" w:cs="Times New Roman"/>
          <w:sz w:val="24"/>
          <w:szCs w:val="24"/>
        </w:rPr>
        <w:t xml:space="preserve"> atlieka </w:t>
      </w:r>
      <w:r w:rsidR="008C6F4A" w:rsidRPr="00641CAF">
        <w:rPr>
          <w:rFonts w:ascii="Times New Roman" w:hAnsi="Times New Roman" w:cs="Times New Roman"/>
          <w:sz w:val="24"/>
          <w:szCs w:val="24"/>
        </w:rPr>
        <w:t xml:space="preserve">Pietų Baltijos </w:t>
      </w:r>
      <w:r w:rsidR="00373EF7" w:rsidRPr="00641CAF">
        <w:rPr>
          <w:rFonts w:ascii="Times New Roman" w:hAnsi="Times New Roman" w:cs="Times New Roman"/>
          <w:sz w:val="24"/>
          <w:szCs w:val="24"/>
        </w:rPr>
        <w:t>program</w:t>
      </w:r>
      <w:r w:rsidR="00D26858" w:rsidRPr="00641CAF">
        <w:rPr>
          <w:rFonts w:ascii="Times New Roman" w:hAnsi="Times New Roman" w:cs="Times New Roman"/>
          <w:sz w:val="24"/>
          <w:szCs w:val="24"/>
        </w:rPr>
        <w:t>os</w:t>
      </w:r>
      <w:r w:rsidR="00373EF7" w:rsidRPr="00641CAF">
        <w:rPr>
          <w:rFonts w:ascii="Times New Roman" w:hAnsi="Times New Roman" w:cs="Times New Roman"/>
          <w:sz w:val="24"/>
          <w:szCs w:val="24"/>
        </w:rPr>
        <w:t xml:space="preserve"> vadovaujančiosios institucijos funkcijas</w:t>
      </w:r>
      <w:r w:rsidR="0063261F" w:rsidRPr="00641CAF">
        <w:rPr>
          <w:rFonts w:ascii="Times New Roman" w:hAnsi="Times New Roman" w:cs="Times New Roman"/>
          <w:sz w:val="24"/>
          <w:szCs w:val="24"/>
        </w:rPr>
        <w:t xml:space="preserve">. </w:t>
      </w:r>
    </w:p>
    <w:p w14:paraId="11FF0407" w14:textId="77777777" w:rsidR="00A07343" w:rsidRPr="00641CAF" w:rsidRDefault="00EC18AE" w:rsidP="00605B8D">
      <w:pPr>
        <w:spacing w:after="0" w:line="360" w:lineRule="auto"/>
        <w:jc w:val="both"/>
        <w:rPr>
          <w:rFonts w:ascii="Times New Roman" w:hAnsi="Times New Roman" w:cs="Times New Roman"/>
          <w:sz w:val="24"/>
          <w:szCs w:val="24"/>
        </w:rPr>
      </w:pPr>
      <w:r w:rsidRPr="00641CAF">
        <w:rPr>
          <w:rFonts w:ascii="Times New Roman" w:hAnsi="Times New Roman" w:cs="Times New Roman"/>
          <w:sz w:val="24"/>
          <w:szCs w:val="24"/>
        </w:rPr>
        <w:t>-</w:t>
      </w:r>
      <w:r w:rsidR="003D2B24" w:rsidRPr="00641CAF">
        <w:rPr>
          <w:rFonts w:ascii="Times New Roman" w:hAnsi="Times New Roman" w:cs="Times New Roman"/>
          <w:sz w:val="24"/>
          <w:szCs w:val="24"/>
        </w:rPr>
        <w:t xml:space="preserve"> </w:t>
      </w:r>
      <w:r w:rsidR="003A7CAB" w:rsidRPr="00641CAF">
        <w:rPr>
          <w:rFonts w:ascii="Times New Roman" w:hAnsi="Times New Roman" w:cs="Times New Roman"/>
          <w:sz w:val="24"/>
          <w:szCs w:val="24"/>
        </w:rPr>
        <w:t xml:space="preserve">Pietų Baltijos programos </w:t>
      </w:r>
      <w:r w:rsidR="00A93714" w:rsidRPr="00641CAF">
        <w:rPr>
          <w:rFonts w:ascii="Times New Roman" w:hAnsi="Times New Roman" w:cs="Times New Roman"/>
          <w:sz w:val="24"/>
          <w:szCs w:val="24"/>
        </w:rPr>
        <w:t xml:space="preserve">Jungtinis sekretoriatas (Europos projektų centro padalinys) bus įsteigtas Gdanske, Lenkijoje. Kiekvienoje šalyje narėje bus įsteigta </w:t>
      </w:r>
      <w:r w:rsidR="00011912" w:rsidRPr="00641CAF">
        <w:rPr>
          <w:rFonts w:ascii="Times New Roman" w:hAnsi="Times New Roman" w:cs="Times New Roman"/>
          <w:sz w:val="24"/>
          <w:szCs w:val="24"/>
        </w:rPr>
        <w:t xml:space="preserve">informacijos </w:t>
      </w:r>
      <w:r w:rsidR="0096689D" w:rsidRPr="00641CAF">
        <w:rPr>
          <w:rFonts w:ascii="Times New Roman" w:hAnsi="Times New Roman" w:cs="Times New Roman"/>
          <w:sz w:val="24"/>
          <w:szCs w:val="24"/>
        </w:rPr>
        <w:t xml:space="preserve">/ projektų </w:t>
      </w:r>
      <w:r w:rsidR="00011912" w:rsidRPr="00641CAF">
        <w:rPr>
          <w:rFonts w:ascii="Times New Roman" w:hAnsi="Times New Roman" w:cs="Times New Roman"/>
          <w:sz w:val="24"/>
          <w:szCs w:val="24"/>
        </w:rPr>
        <w:t>vadovo</w:t>
      </w:r>
      <w:r w:rsidR="00A93714" w:rsidRPr="00641CAF">
        <w:rPr>
          <w:rFonts w:ascii="Times New Roman" w:hAnsi="Times New Roman" w:cs="Times New Roman"/>
          <w:sz w:val="24"/>
          <w:szCs w:val="24"/>
        </w:rPr>
        <w:t xml:space="preserve"> pareigybė.</w:t>
      </w:r>
    </w:p>
    <w:p w14:paraId="11FF0408" w14:textId="77777777" w:rsidR="003371A0" w:rsidRPr="00641CAF" w:rsidRDefault="00EC18AE" w:rsidP="00605B8D">
      <w:pPr>
        <w:spacing w:after="0" w:line="360" w:lineRule="auto"/>
        <w:jc w:val="both"/>
        <w:rPr>
          <w:rFonts w:ascii="Times New Roman" w:hAnsi="Times New Roman" w:cs="Times New Roman"/>
          <w:sz w:val="24"/>
          <w:szCs w:val="24"/>
        </w:rPr>
      </w:pPr>
      <w:r w:rsidRPr="00641CAF">
        <w:rPr>
          <w:rFonts w:ascii="Times New Roman" w:hAnsi="Times New Roman" w:cs="Times New Roman"/>
          <w:sz w:val="24"/>
          <w:szCs w:val="24"/>
        </w:rPr>
        <w:t>-</w:t>
      </w:r>
      <w:r w:rsidR="000E1032" w:rsidRPr="00641CAF">
        <w:rPr>
          <w:rFonts w:ascii="Times New Roman" w:hAnsi="Times New Roman" w:cs="Times New Roman"/>
          <w:sz w:val="24"/>
          <w:szCs w:val="24"/>
        </w:rPr>
        <w:t xml:space="preserve"> </w:t>
      </w:r>
      <w:r w:rsidR="00A93714" w:rsidRPr="00641CAF">
        <w:rPr>
          <w:rFonts w:ascii="Times New Roman" w:hAnsi="Times New Roman" w:cs="Times New Roman"/>
          <w:sz w:val="24"/>
          <w:szCs w:val="24"/>
        </w:rPr>
        <w:t>Lenkijos Respublikos finansų ministerija atli</w:t>
      </w:r>
      <w:r w:rsidR="009C4E27" w:rsidRPr="00641CAF">
        <w:rPr>
          <w:rFonts w:ascii="Times New Roman" w:hAnsi="Times New Roman" w:cs="Times New Roman"/>
          <w:sz w:val="24"/>
          <w:szCs w:val="24"/>
        </w:rPr>
        <w:t>ks</w:t>
      </w:r>
      <w:r w:rsidR="00A93714" w:rsidRPr="00641CAF">
        <w:rPr>
          <w:rFonts w:ascii="Times New Roman" w:hAnsi="Times New Roman" w:cs="Times New Roman"/>
          <w:sz w:val="24"/>
          <w:szCs w:val="24"/>
        </w:rPr>
        <w:t xml:space="preserve"> Pietų Baltijos programos audito institucijos funkcijas.</w:t>
      </w:r>
    </w:p>
    <w:p w14:paraId="11FF0409" w14:textId="77777777" w:rsidR="00891106" w:rsidRPr="00641CAF" w:rsidRDefault="00891106" w:rsidP="00D67568">
      <w:pPr>
        <w:spacing w:after="0" w:line="360" w:lineRule="auto"/>
        <w:jc w:val="both"/>
        <w:rPr>
          <w:rFonts w:ascii="Times New Roman" w:hAnsi="Times New Roman" w:cs="Times New Roman"/>
          <w:b/>
          <w:sz w:val="24"/>
          <w:szCs w:val="24"/>
        </w:rPr>
      </w:pPr>
    </w:p>
    <w:p w14:paraId="11FF040A" w14:textId="77777777" w:rsidR="00454F05" w:rsidRPr="00641CAF" w:rsidRDefault="00891106" w:rsidP="00D67568">
      <w:pPr>
        <w:spacing w:after="0" w:line="360" w:lineRule="auto"/>
        <w:jc w:val="both"/>
        <w:rPr>
          <w:rFonts w:ascii="Times New Roman" w:hAnsi="Times New Roman" w:cs="Times New Roman"/>
          <w:b/>
          <w:sz w:val="24"/>
          <w:szCs w:val="24"/>
        </w:rPr>
      </w:pPr>
      <w:r w:rsidRPr="00641CAF">
        <w:rPr>
          <w:rFonts w:ascii="Times New Roman" w:hAnsi="Times New Roman" w:cs="Times New Roman"/>
          <w:b/>
          <w:sz w:val="24"/>
          <w:szCs w:val="24"/>
        </w:rPr>
        <w:t>Teritorija</w:t>
      </w:r>
      <w:r w:rsidR="00454F05" w:rsidRPr="00641CAF">
        <w:rPr>
          <w:rFonts w:ascii="Times New Roman" w:hAnsi="Times New Roman" w:cs="Times New Roman"/>
          <w:b/>
          <w:sz w:val="24"/>
          <w:szCs w:val="24"/>
        </w:rPr>
        <w:t>:</w:t>
      </w:r>
    </w:p>
    <w:p w14:paraId="11FF040B" w14:textId="77777777" w:rsidR="00454F05" w:rsidRPr="00641CAF" w:rsidRDefault="00454F05" w:rsidP="00D67568">
      <w:pPr>
        <w:spacing w:after="0" w:line="360" w:lineRule="auto"/>
        <w:jc w:val="both"/>
        <w:rPr>
          <w:rFonts w:ascii="Times New Roman" w:hAnsi="Times New Roman" w:cs="Times New Roman"/>
          <w:sz w:val="24"/>
          <w:szCs w:val="24"/>
        </w:rPr>
      </w:pPr>
      <w:r w:rsidRPr="00641CAF">
        <w:rPr>
          <w:rFonts w:ascii="Times New Roman" w:hAnsi="Times New Roman" w:cs="Times New Roman"/>
          <w:b/>
          <w:sz w:val="24"/>
          <w:szCs w:val="24"/>
        </w:rPr>
        <w:t>-</w:t>
      </w:r>
      <w:r w:rsidR="000E1032" w:rsidRPr="00641CAF">
        <w:rPr>
          <w:rFonts w:ascii="Times New Roman" w:hAnsi="Times New Roman" w:cs="Times New Roman"/>
          <w:b/>
          <w:sz w:val="24"/>
          <w:szCs w:val="24"/>
        </w:rPr>
        <w:t xml:space="preserve"> </w:t>
      </w:r>
      <w:r w:rsidR="00D67568" w:rsidRPr="00641CAF">
        <w:rPr>
          <w:rFonts w:ascii="Times New Roman" w:hAnsi="Times New Roman" w:cs="Times New Roman"/>
          <w:b/>
          <w:i/>
          <w:sz w:val="24"/>
          <w:szCs w:val="24"/>
        </w:rPr>
        <w:t xml:space="preserve">Vokietijoje </w:t>
      </w:r>
      <w:r w:rsidR="00B72BF0" w:rsidRPr="00641CAF">
        <w:rPr>
          <w:rFonts w:ascii="Times New Roman" w:hAnsi="Times New Roman" w:cs="Times New Roman"/>
          <w:sz w:val="24"/>
          <w:szCs w:val="24"/>
        </w:rPr>
        <w:t xml:space="preserve">nepriklausomą miestą </w:t>
      </w:r>
      <w:r w:rsidR="00B72BF0" w:rsidRPr="00641CAF">
        <w:rPr>
          <w:rFonts w:ascii="Times New Roman" w:hAnsi="Times New Roman" w:cs="Times New Roman"/>
          <w:color w:val="000000"/>
          <w:sz w:val="24"/>
          <w:szCs w:val="24"/>
          <w:shd w:val="clear" w:color="auto" w:fill="FFFFFF"/>
        </w:rPr>
        <w:t xml:space="preserve">Rostoką, </w:t>
      </w:r>
      <w:r w:rsidR="002036CC" w:rsidRPr="00641CAF">
        <w:rPr>
          <w:rFonts w:ascii="Times New Roman" w:hAnsi="Times New Roman" w:cs="Times New Roman"/>
          <w:color w:val="000000"/>
          <w:sz w:val="24"/>
          <w:szCs w:val="24"/>
          <w:shd w:val="clear" w:color="auto" w:fill="FFFFFF"/>
        </w:rPr>
        <w:t>Pomeranijos-</w:t>
      </w:r>
      <w:proofErr w:type="spellStart"/>
      <w:r w:rsidR="002036CC" w:rsidRPr="00641CAF">
        <w:rPr>
          <w:rFonts w:ascii="Times New Roman" w:hAnsi="Times New Roman" w:cs="Times New Roman"/>
          <w:color w:val="000000"/>
          <w:sz w:val="24"/>
          <w:szCs w:val="24"/>
          <w:shd w:val="clear" w:color="auto" w:fill="FFFFFF"/>
        </w:rPr>
        <w:t>Greifsvald</w:t>
      </w:r>
      <w:r w:rsidR="00B72BF0" w:rsidRPr="00641CAF">
        <w:rPr>
          <w:rFonts w:ascii="Times New Roman" w:hAnsi="Times New Roman" w:cs="Times New Roman"/>
          <w:color w:val="000000"/>
          <w:sz w:val="24"/>
          <w:szCs w:val="24"/>
          <w:shd w:val="clear" w:color="auto" w:fill="FFFFFF"/>
        </w:rPr>
        <w:t>o</w:t>
      </w:r>
      <w:proofErr w:type="spellEnd"/>
      <w:r w:rsidR="00D67568" w:rsidRPr="00641CAF">
        <w:rPr>
          <w:rFonts w:ascii="Times New Roman" w:hAnsi="Times New Roman" w:cs="Times New Roman"/>
          <w:sz w:val="24"/>
          <w:szCs w:val="24"/>
        </w:rPr>
        <w:t>,</w:t>
      </w:r>
      <w:r w:rsidR="00073FB3" w:rsidRPr="00641CAF">
        <w:rPr>
          <w:rFonts w:ascii="Times New Roman" w:hAnsi="Times New Roman" w:cs="Times New Roman"/>
          <w:sz w:val="24"/>
          <w:szCs w:val="24"/>
        </w:rPr>
        <w:t xml:space="preserve"> </w:t>
      </w:r>
      <w:r w:rsidR="00646AF6" w:rsidRPr="00641CAF">
        <w:rPr>
          <w:rFonts w:ascii="Times New Roman" w:hAnsi="Times New Roman" w:cs="Times New Roman"/>
          <w:color w:val="000000"/>
          <w:sz w:val="24"/>
          <w:szCs w:val="24"/>
          <w:shd w:val="clear" w:color="auto" w:fill="FFFFFF"/>
        </w:rPr>
        <w:t>Š</w:t>
      </w:r>
      <w:r w:rsidR="002036CC" w:rsidRPr="00641CAF">
        <w:rPr>
          <w:rFonts w:ascii="Times New Roman" w:hAnsi="Times New Roman" w:cs="Times New Roman"/>
          <w:color w:val="000000"/>
          <w:sz w:val="24"/>
          <w:szCs w:val="24"/>
          <w:shd w:val="clear" w:color="auto" w:fill="FFFFFF"/>
        </w:rPr>
        <w:t xml:space="preserve">iaurės </w:t>
      </w:r>
      <w:r w:rsidR="00646AF6" w:rsidRPr="00641CAF">
        <w:rPr>
          <w:rFonts w:ascii="Times New Roman" w:hAnsi="Times New Roman" w:cs="Times New Roman"/>
          <w:color w:val="000000"/>
          <w:sz w:val="24"/>
          <w:szCs w:val="24"/>
          <w:shd w:val="clear" w:color="auto" w:fill="FFFFFF"/>
        </w:rPr>
        <w:t>V</w:t>
      </w:r>
      <w:r w:rsidR="002036CC" w:rsidRPr="00641CAF">
        <w:rPr>
          <w:rFonts w:ascii="Times New Roman" w:hAnsi="Times New Roman" w:cs="Times New Roman"/>
          <w:color w:val="000000"/>
          <w:sz w:val="24"/>
          <w:szCs w:val="24"/>
          <w:shd w:val="clear" w:color="auto" w:fill="FFFFFF"/>
        </w:rPr>
        <w:t>akarų Meklenburg</w:t>
      </w:r>
      <w:r w:rsidR="00B72BF0" w:rsidRPr="00641CAF">
        <w:rPr>
          <w:rFonts w:ascii="Times New Roman" w:hAnsi="Times New Roman" w:cs="Times New Roman"/>
          <w:color w:val="000000"/>
          <w:sz w:val="24"/>
          <w:szCs w:val="24"/>
          <w:shd w:val="clear" w:color="auto" w:fill="FFFFFF"/>
        </w:rPr>
        <w:t>o</w:t>
      </w:r>
      <w:r w:rsidR="00D67568" w:rsidRPr="00641CAF">
        <w:rPr>
          <w:rFonts w:ascii="Times New Roman" w:hAnsi="Times New Roman" w:cs="Times New Roman"/>
          <w:sz w:val="24"/>
          <w:szCs w:val="24"/>
        </w:rPr>
        <w:t xml:space="preserve">, </w:t>
      </w:r>
      <w:r w:rsidR="002036CC" w:rsidRPr="00641CAF">
        <w:rPr>
          <w:rFonts w:ascii="Times New Roman" w:hAnsi="Times New Roman" w:cs="Times New Roman"/>
          <w:color w:val="000000"/>
          <w:sz w:val="24"/>
          <w:szCs w:val="24"/>
          <w:shd w:val="clear" w:color="auto" w:fill="FFFFFF"/>
        </w:rPr>
        <w:t>Pomeranijos-</w:t>
      </w:r>
      <w:proofErr w:type="spellStart"/>
      <w:r w:rsidR="002036CC" w:rsidRPr="00641CAF">
        <w:rPr>
          <w:rFonts w:ascii="Times New Roman" w:hAnsi="Times New Roman" w:cs="Times New Roman"/>
          <w:color w:val="000000"/>
          <w:sz w:val="24"/>
          <w:szCs w:val="24"/>
          <w:shd w:val="clear" w:color="auto" w:fill="FFFFFF"/>
        </w:rPr>
        <w:t>Riugen</w:t>
      </w:r>
      <w:r w:rsidR="00B72BF0" w:rsidRPr="00641CAF">
        <w:rPr>
          <w:rFonts w:ascii="Times New Roman" w:hAnsi="Times New Roman" w:cs="Times New Roman"/>
          <w:color w:val="000000"/>
          <w:sz w:val="24"/>
          <w:szCs w:val="24"/>
          <w:shd w:val="clear" w:color="auto" w:fill="FFFFFF"/>
        </w:rPr>
        <w:t>o</w:t>
      </w:r>
      <w:proofErr w:type="spellEnd"/>
      <w:r w:rsidR="00D67568" w:rsidRPr="00641CAF">
        <w:rPr>
          <w:rFonts w:ascii="Times New Roman" w:hAnsi="Times New Roman" w:cs="Times New Roman"/>
          <w:sz w:val="24"/>
          <w:szCs w:val="24"/>
        </w:rPr>
        <w:t xml:space="preserve">, </w:t>
      </w:r>
      <w:r w:rsidR="002036CC" w:rsidRPr="00641CAF">
        <w:rPr>
          <w:rFonts w:ascii="Times New Roman" w:hAnsi="Times New Roman" w:cs="Times New Roman"/>
          <w:sz w:val="24"/>
          <w:szCs w:val="24"/>
        </w:rPr>
        <w:t>Rostoko</w:t>
      </w:r>
      <w:r w:rsidR="00D67568" w:rsidRPr="00641CAF">
        <w:rPr>
          <w:rFonts w:ascii="Times New Roman" w:hAnsi="Times New Roman" w:cs="Times New Roman"/>
          <w:sz w:val="24"/>
          <w:szCs w:val="24"/>
        </w:rPr>
        <w:t xml:space="preserve"> regionus, </w:t>
      </w:r>
    </w:p>
    <w:p w14:paraId="11FF040C" w14:textId="77777777" w:rsidR="00454F05" w:rsidRPr="00641CAF" w:rsidRDefault="00454F05" w:rsidP="00D67568">
      <w:pPr>
        <w:spacing w:after="0" w:line="360" w:lineRule="auto"/>
        <w:jc w:val="both"/>
        <w:rPr>
          <w:rFonts w:ascii="Times New Roman" w:hAnsi="Times New Roman" w:cs="Times New Roman"/>
          <w:sz w:val="24"/>
          <w:szCs w:val="24"/>
        </w:rPr>
      </w:pPr>
      <w:r w:rsidRPr="00641CAF">
        <w:rPr>
          <w:rFonts w:ascii="Times New Roman" w:hAnsi="Times New Roman" w:cs="Times New Roman"/>
          <w:sz w:val="24"/>
          <w:szCs w:val="24"/>
        </w:rPr>
        <w:t xml:space="preserve">- </w:t>
      </w:r>
      <w:r w:rsidR="00D67568" w:rsidRPr="00641CAF">
        <w:rPr>
          <w:rFonts w:ascii="Times New Roman" w:hAnsi="Times New Roman" w:cs="Times New Roman"/>
          <w:b/>
          <w:i/>
          <w:sz w:val="24"/>
          <w:szCs w:val="24"/>
        </w:rPr>
        <w:t>Danijoje</w:t>
      </w:r>
      <w:r w:rsidR="00D67568" w:rsidRPr="00641CAF">
        <w:rPr>
          <w:rFonts w:ascii="Times New Roman" w:hAnsi="Times New Roman" w:cs="Times New Roman"/>
          <w:sz w:val="24"/>
          <w:szCs w:val="24"/>
        </w:rPr>
        <w:t xml:space="preserve"> </w:t>
      </w:r>
      <w:r w:rsidR="00E4329D" w:rsidRPr="00641CAF">
        <w:rPr>
          <w:rFonts w:ascii="Times New Roman" w:hAnsi="Times New Roman" w:cs="Times New Roman"/>
          <w:color w:val="000000"/>
          <w:sz w:val="24"/>
          <w:szCs w:val="24"/>
          <w:shd w:val="clear" w:color="auto" w:fill="FFFFFF"/>
        </w:rPr>
        <w:t>Bornholmo</w:t>
      </w:r>
      <w:r w:rsidR="00D67568" w:rsidRPr="00641CAF">
        <w:rPr>
          <w:rFonts w:ascii="Times New Roman" w:hAnsi="Times New Roman" w:cs="Times New Roman"/>
          <w:sz w:val="24"/>
          <w:szCs w:val="24"/>
        </w:rPr>
        <w:t xml:space="preserve">, </w:t>
      </w:r>
      <w:r w:rsidR="00646AF6" w:rsidRPr="00641CAF">
        <w:rPr>
          <w:rFonts w:ascii="Times New Roman" w:hAnsi="Times New Roman" w:cs="Times New Roman"/>
          <w:sz w:val="24"/>
          <w:szCs w:val="24"/>
        </w:rPr>
        <w:t>R</w:t>
      </w:r>
      <w:r w:rsidR="00E4329D" w:rsidRPr="00641CAF">
        <w:rPr>
          <w:rFonts w:ascii="Times New Roman" w:hAnsi="Times New Roman" w:cs="Times New Roman"/>
          <w:sz w:val="24"/>
          <w:szCs w:val="24"/>
        </w:rPr>
        <w:t>ytų Z</w:t>
      </w:r>
      <w:r w:rsidR="00E4329D" w:rsidRPr="00641CAF">
        <w:rPr>
          <w:rFonts w:ascii="Times New Roman" w:hAnsi="Times New Roman" w:cs="Times New Roman"/>
          <w:color w:val="000000"/>
          <w:sz w:val="24"/>
          <w:szCs w:val="24"/>
          <w:shd w:val="clear" w:color="auto" w:fill="FFFFFF"/>
        </w:rPr>
        <w:t xml:space="preserve">elandijos, </w:t>
      </w:r>
      <w:r w:rsidR="00646AF6" w:rsidRPr="00641CAF">
        <w:rPr>
          <w:rFonts w:ascii="Times New Roman" w:hAnsi="Times New Roman" w:cs="Times New Roman"/>
          <w:color w:val="000000"/>
          <w:sz w:val="24"/>
          <w:szCs w:val="24"/>
          <w:shd w:val="clear" w:color="auto" w:fill="FFFFFF"/>
        </w:rPr>
        <w:t>V</w:t>
      </w:r>
      <w:r w:rsidR="00E4329D" w:rsidRPr="00641CAF">
        <w:rPr>
          <w:rFonts w:ascii="Times New Roman" w:hAnsi="Times New Roman" w:cs="Times New Roman"/>
          <w:color w:val="000000"/>
          <w:sz w:val="24"/>
          <w:szCs w:val="24"/>
          <w:shd w:val="clear" w:color="auto" w:fill="FFFFFF"/>
        </w:rPr>
        <w:t xml:space="preserve">akarų ir </w:t>
      </w:r>
      <w:r w:rsidR="00646AF6" w:rsidRPr="00641CAF">
        <w:rPr>
          <w:rFonts w:ascii="Times New Roman" w:hAnsi="Times New Roman" w:cs="Times New Roman"/>
          <w:color w:val="000000"/>
          <w:sz w:val="24"/>
          <w:szCs w:val="24"/>
          <w:shd w:val="clear" w:color="auto" w:fill="FFFFFF"/>
        </w:rPr>
        <w:t>P</w:t>
      </w:r>
      <w:r w:rsidR="00E4329D" w:rsidRPr="00641CAF">
        <w:rPr>
          <w:rFonts w:ascii="Times New Roman" w:hAnsi="Times New Roman" w:cs="Times New Roman"/>
          <w:color w:val="000000"/>
          <w:sz w:val="24"/>
          <w:szCs w:val="24"/>
          <w:shd w:val="clear" w:color="auto" w:fill="FFFFFF"/>
        </w:rPr>
        <w:t>ietų Zelandijos region</w:t>
      </w:r>
      <w:r w:rsidR="00F941CE" w:rsidRPr="00641CAF">
        <w:rPr>
          <w:rFonts w:ascii="Times New Roman" w:hAnsi="Times New Roman" w:cs="Times New Roman"/>
          <w:color w:val="000000"/>
          <w:sz w:val="24"/>
          <w:szCs w:val="24"/>
          <w:shd w:val="clear" w:color="auto" w:fill="FFFFFF"/>
        </w:rPr>
        <w:t>us</w:t>
      </w:r>
      <w:r w:rsidR="00D67568" w:rsidRPr="00641CAF">
        <w:rPr>
          <w:rFonts w:ascii="Times New Roman" w:hAnsi="Times New Roman" w:cs="Times New Roman"/>
          <w:sz w:val="24"/>
          <w:szCs w:val="24"/>
        </w:rPr>
        <w:t xml:space="preserve">, </w:t>
      </w:r>
    </w:p>
    <w:p w14:paraId="11FF040D" w14:textId="77777777" w:rsidR="00454F05" w:rsidRPr="00641CAF" w:rsidRDefault="00454F05" w:rsidP="00D67568">
      <w:pPr>
        <w:spacing w:after="0" w:line="360" w:lineRule="auto"/>
        <w:jc w:val="both"/>
        <w:rPr>
          <w:rFonts w:ascii="Times New Roman" w:hAnsi="Times New Roman" w:cs="Times New Roman"/>
          <w:sz w:val="24"/>
          <w:szCs w:val="24"/>
        </w:rPr>
      </w:pPr>
      <w:r w:rsidRPr="00641CAF">
        <w:rPr>
          <w:rFonts w:ascii="Times New Roman" w:hAnsi="Times New Roman" w:cs="Times New Roman"/>
          <w:sz w:val="24"/>
          <w:szCs w:val="24"/>
        </w:rPr>
        <w:t>-</w:t>
      </w:r>
      <w:r w:rsidR="000E1032" w:rsidRPr="00641CAF">
        <w:rPr>
          <w:rFonts w:ascii="Times New Roman" w:hAnsi="Times New Roman" w:cs="Times New Roman"/>
          <w:sz w:val="24"/>
          <w:szCs w:val="24"/>
        </w:rPr>
        <w:t xml:space="preserve"> </w:t>
      </w:r>
      <w:r w:rsidR="00D67568" w:rsidRPr="00641CAF">
        <w:rPr>
          <w:rFonts w:ascii="Times New Roman" w:hAnsi="Times New Roman" w:cs="Times New Roman"/>
          <w:b/>
          <w:i/>
          <w:sz w:val="24"/>
          <w:szCs w:val="24"/>
        </w:rPr>
        <w:t>Lietuvoje</w:t>
      </w:r>
      <w:r w:rsidR="00D67568" w:rsidRPr="00641CAF">
        <w:rPr>
          <w:rFonts w:ascii="Times New Roman" w:hAnsi="Times New Roman" w:cs="Times New Roman"/>
          <w:sz w:val="24"/>
          <w:szCs w:val="24"/>
        </w:rPr>
        <w:t xml:space="preserve"> Klaipėdos, </w:t>
      </w:r>
      <w:r w:rsidR="00A850FA" w:rsidRPr="00641CAF">
        <w:rPr>
          <w:rFonts w:ascii="Times New Roman" w:hAnsi="Times New Roman" w:cs="Times New Roman"/>
          <w:sz w:val="24"/>
          <w:szCs w:val="24"/>
        </w:rPr>
        <w:t>T</w:t>
      </w:r>
      <w:r w:rsidR="00D67568" w:rsidRPr="00641CAF">
        <w:rPr>
          <w:rFonts w:ascii="Times New Roman" w:hAnsi="Times New Roman" w:cs="Times New Roman"/>
          <w:sz w:val="24"/>
          <w:szCs w:val="24"/>
        </w:rPr>
        <w:t>auragės ir T</w:t>
      </w:r>
      <w:r w:rsidR="001F06BE" w:rsidRPr="00641CAF">
        <w:rPr>
          <w:rFonts w:ascii="Times New Roman" w:hAnsi="Times New Roman" w:cs="Times New Roman"/>
          <w:sz w:val="24"/>
          <w:szCs w:val="24"/>
        </w:rPr>
        <w:t>elšių apskrit</w:t>
      </w:r>
      <w:r w:rsidR="00DF3521" w:rsidRPr="00641CAF">
        <w:rPr>
          <w:rFonts w:ascii="Times New Roman" w:hAnsi="Times New Roman" w:cs="Times New Roman"/>
          <w:sz w:val="24"/>
          <w:szCs w:val="24"/>
        </w:rPr>
        <w:t>is</w:t>
      </w:r>
      <w:r w:rsidR="00D67568" w:rsidRPr="00641CAF">
        <w:rPr>
          <w:rFonts w:ascii="Times New Roman" w:hAnsi="Times New Roman" w:cs="Times New Roman"/>
          <w:sz w:val="24"/>
          <w:szCs w:val="24"/>
        </w:rPr>
        <w:t xml:space="preserve">, </w:t>
      </w:r>
    </w:p>
    <w:p w14:paraId="11FF040E" w14:textId="77777777" w:rsidR="00454F05" w:rsidRPr="00641CAF" w:rsidRDefault="00454F05" w:rsidP="00D67568">
      <w:pPr>
        <w:spacing w:after="0" w:line="360" w:lineRule="auto"/>
        <w:jc w:val="both"/>
        <w:rPr>
          <w:rFonts w:ascii="Times New Roman" w:hAnsi="Times New Roman" w:cs="Times New Roman"/>
          <w:sz w:val="24"/>
          <w:szCs w:val="24"/>
        </w:rPr>
      </w:pPr>
      <w:r w:rsidRPr="00641CAF">
        <w:rPr>
          <w:rFonts w:ascii="Times New Roman" w:hAnsi="Times New Roman" w:cs="Times New Roman"/>
          <w:sz w:val="24"/>
          <w:szCs w:val="24"/>
        </w:rPr>
        <w:t>-</w:t>
      </w:r>
      <w:r w:rsidR="000E1032" w:rsidRPr="00641CAF">
        <w:rPr>
          <w:rFonts w:ascii="Times New Roman" w:hAnsi="Times New Roman" w:cs="Times New Roman"/>
          <w:sz w:val="24"/>
          <w:szCs w:val="24"/>
        </w:rPr>
        <w:t xml:space="preserve"> </w:t>
      </w:r>
      <w:r w:rsidR="00D67568" w:rsidRPr="00641CAF">
        <w:rPr>
          <w:rFonts w:ascii="Times New Roman" w:hAnsi="Times New Roman" w:cs="Times New Roman"/>
          <w:b/>
          <w:i/>
          <w:sz w:val="24"/>
          <w:szCs w:val="24"/>
        </w:rPr>
        <w:t xml:space="preserve">Lenkijoje </w:t>
      </w:r>
      <w:proofErr w:type="spellStart"/>
      <w:r w:rsidR="003D34F6" w:rsidRPr="00641CAF">
        <w:rPr>
          <w:rFonts w:ascii="Times New Roman" w:hAnsi="Times New Roman" w:cs="Times New Roman"/>
          <w:sz w:val="24"/>
          <w:szCs w:val="24"/>
          <w:shd w:val="clear" w:color="auto" w:fill="FFFFFF"/>
        </w:rPr>
        <w:t>Šče</w:t>
      </w:r>
      <w:r w:rsidR="000E1032" w:rsidRPr="00641CAF">
        <w:rPr>
          <w:rFonts w:ascii="Times New Roman" w:hAnsi="Times New Roman" w:cs="Times New Roman"/>
          <w:sz w:val="24"/>
          <w:szCs w:val="24"/>
          <w:shd w:val="clear" w:color="auto" w:fill="FFFFFF"/>
        </w:rPr>
        <w:t>c</w:t>
      </w:r>
      <w:r w:rsidR="003D34F6" w:rsidRPr="00641CAF">
        <w:rPr>
          <w:rFonts w:ascii="Times New Roman" w:hAnsi="Times New Roman" w:cs="Times New Roman"/>
          <w:sz w:val="24"/>
          <w:szCs w:val="24"/>
          <w:shd w:val="clear" w:color="auto" w:fill="FFFFFF"/>
        </w:rPr>
        <w:t>ino</w:t>
      </w:r>
      <w:proofErr w:type="spellEnd"/>
      <w:r w:rsidR="003D34F6" w:rsidRPr="00641CAF">
        <w:rPr>
          <w:rFonts w:ascii="Times New Roman" w:hAnsi="Times New Roman" w:cs="Times New Roman"/>
          <w:sz w:val="24"/>
          <w:szCs w:val="24"/>
          <w:shd w:val="clear" w:color="auto" w:fill="FFFFFF"/>
        </w:rPr>
        <w:t xml:space="preserve"> miest</w:t>
      </w:r>
      <w:r w:rsidR="00DF3521" w:rsidRPr="00641CAF">
        <w:rPr>
          <w:rFonts w:ascii="Times New Roman" w:hAnsi="Times New Roman" w:cs="Times New Roman"/>
          <w:sz w:val="24"/>
          <w:szCs w:val="24"/>
          <w:shd w:val="clear" w:color="auto" w:fill="FFFFFF"/>
        </w:rPr>
        <w:t>ą</w:t>
      </w:r>
      <w:r w:rsidR="00D67568" w:rsidRPr="00641CAF">
        <w:rPr>
          <w:rFonts w:ascii="Times New Roman" w:hAnsi="Times New Roman" w:cs="Times New Roman"/>
          <w:sz w:val="24"/>
          <w:szCs w:val="24"/>
        </w:rPr>
        <w:t xml:space="preserve">, </w:t>
      </w:r>
      <w:proofErr w:type="spellStart"/>
      <w:r w:rsidR="007F63E8" w:rsidRPr="00641CAF">
        <w:rPr>
          <w:rFonts w:ascii="Times New Roman" w:hAnsi="Times New Roman" w:cs="Times New Roman"/>
          <w:sz w:val="24"/>
          <w:szCs w:val="24"/>
          <w:shd w:val="clear" w:color="auto" w:fill="FFFFFF"/>
        </w:rPr>
        <w:t>Košalin</w:t>
      </w:r>
      <w:r w:rsidR="003D34F6" w:rsidRPr="00641CAF">
        <w:rPr>
          <w:rFonts w:ascii="Times New Roman" w:hAnsi="Times New Roman" w:cs="Times New Roman"/>
          <w:sz w:val="24"/>
          <w:szCs w:val="24"/>
          <w:shd w:val="clear" w:color="auto" w:fill="FFFFFF"/>
        </w:rPr>
        <w:t>o</w:t>
      </w:r>
      <w:proofErr w:type="spellEnd"/>
      <w:r w:rsidR="00D67568" w:rsidRPr="00641CAF">
        <w:rPr>
          <w:rFonts w:ascii="Times New Roman" w:hAnsi="Times New Roman" w:cs="Times New Roman"/>
          <w:sz w:val="24"/>
          <w:szCs w:val="24"/>
        </w:rPr>
        <w:t xml:space="preserve">, </w:t>
      </w:r>
      <w:proofErr w:type="spellStart"/>
      <w:r w:rsidR="00B05180" w:rsidRPr="00641CAF">
        <w:rPr>
          <w:rFonts w:ascii="Times New Roman" w:hAnsi="Times New Roman" w:cs="Times New Roman"/>
          <w:sz w:val="24"/>
          <w:szCs w:val="24"/>
          <w:shd w:val="clear" w:color="auto" w:fill="FFFFFF"/>
        </w:rPr>
        <w:t>Ščecino</w:t>
      </w:r>
      <w:r w:rsidR="00B05180" w:rsidRPr="00641CAF">
        <w:rPr>
          <w:rFonts w:ascii="Times New Roman" w:hAnsi="Times New Roman" w:cs="Times New Roman"/>
          <w:sz w:val="24"/>
          <w:szCs w:val="24"/>
        </w:rPr>
        <w:t>-</w:t>
      </w:r>
      <w:r w:rsidR="00447767" w:rsidRPr="00641CAF">
        <w:rPr>
          <w:rFonts w:ascii="Times New Roman" w:hAnsi="Times New Roman" w:cs="Times New Roman"/>
          <w:sz w:val="24"/>
          <w:szCs w:val="24"/>
        </w:rPr>
        <w:t>P</w:t>
      </w:r>
      <w:r w:rsidR="00433C96" w:rsidRPr="00641CAF">
        <w:rPr>
          <w:rFonts w:ascii="Times New Roman" w:hAnsi="Times New Roman" w:cs="Times New Roman"/>
          <w:sz w:val="24"/>
          <w:szCs w:val="24"/>
        </w:rPr>
        <w:t>y</w:t>
      </w:r>
      <w:r w:rsidR="00447767" w:rsidRPr="00641CAF">
        <w:rPr>
          <w:rFonts w:ascii="Times New Roman" w:hAnsi="Times New Roman" w:cs="Times New Roman"/>
          <w:sz w:val="24"/>
          <w:szCs w:val="24"/>
        </w:rPr>
        <w:t>žycės</w:t>
      </w:r>
      <w:proofErr w:type="spellEnd"/>
      <w:r w:rsidR="00D67568" w:rsidRPr="00641CAF">
        <w:rPr>
          <w:rFonts w:ascii="Times New Roman" w:hAnsi="Times New Roman" w:cs="Times New Roman"/>
          <w:sz w:val="24"/>
          <w:szCs w:val="24"/>
        </w:rPr>
        <w:t xml:space="preserve">, </w:t>
      </w:r>
      <w:proofErr w:type="spellStart"/>
      <w:r w:rsidR="007F63E8" w:rsidRPr="00641CAF">
        <w:rPr>
          <w:rFonts w:ascii="Times New Roman" w:hAnsi="Times New Roman" w:cs="Times New Roman"/>
          <w:sz w:val="24"/>
          <w:szCs w:val="24"/>
          <w:shd w:val="clear" w:color="auto" w:fill="FFFFFF"/>
        </w:rPr>
        <w:t>Šče</w:t>
      </w:r>
      <w:r w:rsidR="00B05180" w:rsidRPr="00641CAF">
        <w:rPr>
          <w:rFonts w:ascii="Times New Roman" w:hAnsi="Times New Roman" w:cs="Times New Roman"/>
          <w:sz w:val="24"/>
          <w:szCs w:val="24"/>
          <w:shd w:val="clear" w:color="auto" w:fill="FFFFFF"/>
        </w:rPr>
        <w:t>c</w:t>
      </w:r>
      <w:r w:rsidR="007F63E8" w:rsidRPr="00641CAF">
        <w:rPr>
          <w:rFonts w:ascii="Times New Roman" w:hAnsi="Times New Roman" w:cs="Times New Roman"/>
          <w:sz w:val="24"/>
          <w:szCs w:val="24"/>
          <w:shd w:val="clear" w:color="auto" w:fill="FFFFFF"/>
        </w:rPr>
        <w:t>ino</w:t>
      </w:r>
      <w:proofErr w:type="spellEnd"/>
      <w:r w:rsidR="00D67568" w:rsidRPr="00641CAF">
        <w:rPr>
          <w:rFonts w:ascii="Times New Roman" w:hAnsi="Times New Roman" w:cs="Times New Roman"/>
          <w:sz w:val="24"/>
          <w:szCs w:val="24"/>
        </w:rPr>
        <w:t xml:space="preserve">, </w:t>
      </w:r>
      <w:proofErr w:type="spellStart"/>
      <w:r w:rsidR="007F63E8" w:rsidRPr="00641CAF">
        <w:rPr>
          <w:rFonts w:ascii="Times New Roman" w:hAnsi="Times New Roman" w:cs="Times New Roman"/>
          <w:sz w:val="24"/>
          <w:szCs w:val="24"/>
          <w:shd w:val="clear" w:color="auto" w:fill="FFFFFF"/>
        </w:rPr>
        <w:t>Slupsk</w:t>
      </w:r>
      <w:r w:rsidR="003D34F6" w:rsidRPr="00641CAF">
        <w:rPr>
          <w:rFonts w:ascii="Times New Roman" w:hAnsi="Times New Roman" w:cs="Times New Roman"/>
          <w:sz w:val="24"/>
          <w:szCs w:val="24"/>
          <w:shd w:val="clear" w:color="auto" w:fill="FFFFFF"/>
        </w:rPr>
        <w:t>o</w:t>
      </w:r>
      <w:proofErr w:type="spellEnd"/>
      <w:r w:rsidR="00D67568" w:rsidRPr="00641CAF">
        <w:rPr>
          <w:rFonts w:ascii="Times New Roman" w:hAnsi="Times New Roman" w:cs="Times New Roman"/>
          <w:sz w:val="24"/>
          <w:szCs w:val="24"/>
        </w:rPr>
        <w:t xml:space="preserve">, </w:t>
      </w:r>
      <w:proofErr w:type="spellStart"/>
      <w:r w:rsidR="00EF23AC" w:rsidRPr="00641CAF">
        <w:rPr>
          <w:rFonts w:ascii="Times New Roman" w:hAnsi="Times New Roman" w:cs="Times New Roman"/>
          <w:sz w:val="24"/>
          <w:szCs w:val="24"/>
        </w:rPr>
        <w:t>Choinicės</w:t>
      </w:r>
      <w:proofErr w:type="spellEnd"/>
      <w:r w:rsidR="00D67568" w:rsidRPr="00641CAF">
        <w:rPr>
          <w:rFonts w:ascii="Times New Roman" w:hAnsi="Times New Roman" w:cs="Times New Roman"/>
          <w:sz w:val="24"/>
          <w:szCs w:val="24"/>
        </w:rPr>
        <w:t xml:space="preserve">, </w:t>
      </w:r>
      <w:proofErr w:type="spellStart"/>
      <w:r w:rsidR="007F63E8" w:rsidRPr="00641CAF">
        <w:rPr>
          <w:rFonts w:ascii="Times New Roman" w:hAnsi="Times New Roman" w:cs="Times New Roman"/>
          <w:sz w:val="24"/>
          <w:szCs w:val="24"/>
          <w:shd w:val="clear" w:color="auto" w:fill="FFFFFF"/>
        </w:rPr>
        <w:t>Stargard</w:t>
      </w:r>
      <w:r w:rsidR="003D34F6" w:rsidRPr="00641CAF">
        <w:rPr>
          <w:rFonts w:ascii="Times New Roman" w:hAnsi="Times New Roman" w:cs="Times New Roman"/>
          <w:sz w:val="24"/>
          <w:szCs w:val="24"/>
          <w:shd w:val="clear" w:color="auto" w:fill="FFFFFF"/>
        </w:rPr>
        <w:t>o</w:t>
      </w:r>
      <w:proofErr w:type="spellEnd"/>
      <w:r w:rsidR="00D67568" w:rsidRPr="00641CAF">
        <w:rPr>
          <w:rFonts w:ascii="Times New Roman" w:hAnsi="Times New Roman" w:cs="Times New Roman"/>
          <w:sz w:val="24"/>
          <w:szCs w:val="24"/>
        </w:rPr>
        <w:t xml:space="preserve">, </w:t>
      </w:r>
      <w:proofErr w:type="spellStart"/>
      <w:r w:rsidR="007F63E8" w:rsidRPr="00641CAF">
        <w:rPr>
          <w:rFonts w:ascii="Times New Roman" w:hAnsi="Times New Roman" w:cs="Times New Roman"/>
          <w:sz w:val="24"/>
          <w:szCs w:val="24"/>
          <w:shd w:val="clear" w:color="auto" w:fill="FFFFFF"/>
        </w:rPr>
        <w:t>Trojmiejsk</w:t>
      </w:r>
      <w:r w:rsidR="003D34F6" w:rsidRPr="00641CAF">
        <w:rPr>
          <w:rFonts w:ascii="Times New Roman" w:hAnsi="Times New Roman" w:cs="Times New Roman"/>
          <w:sz w:val="24"/>
          <w:szCs w:val="24"/>
          <w:shd w:val="clear" w:color="auto" w:fill="FFFFFF"/>
        </w:rPr>
        <w:t>o</w:t>
      </w:r>
      <w:proofErr w:type="spellEnd"/>
      <w:r w:rsidR="00D67568" w:rsidRPr="00641CAF">
        <w:rPr>
          <w:rFonts w:ascii="Times New Roman" w:hAnsi="Times New Roman" w:cs="Times New Roman"/>
          <w:sz w:val="24"/>
          <w:szCs w:val="24"/>
        </w:rPr>
        <w:t xml:space="preserve">, </w:t>
      </w:r>
      <w:r w:rsidR="003D34F6" w:rsidRPr="00641CAF">
        <w:rPr>
          <w:rFonts w:ascii="Times New Roman" w:hAnsi="Times New Roman" w:cs="Times New Roman"/>
          <w:sz w:val="24"/>
          <w:szCs w:val="24"/>
          <w:shd w:val="clear" w:color="auto" w:fill="FFFFFF"/>
        </w:rPr>
        <w:t xml:space="preserve">Gdansko, </w:t>
      </w:r>
      <w:proofErr w:type="spellStart"/>
      <w:r w:rsidR="007F63E8" w:rsidRPr="00641CAF">
        <w:rPr>
          <w:rFonts w:ascii="Times New Roman" w:hAnsi="Times New Roman" w:cs="Times New Roman"/>
          <w:sz w:val="24"/>
          <w:szCs w:val="24"/>
          <w:shd w:val="clear" w:color="auto" w:fill="FFFFFF"/>
        </w:rPr>
        <w:t>Elblask</w:t>
      </w:r>
      <w:r w:rsidR="003D34F6" w:rsidRPr="00641CAF">
        <w:rPr>
          <w:rFonts w:ascii="Times New Roman" w:hAnsi="Times New Roman" w:cs="Times New Roman"/>
          <w:sz w:val="24"/>
          <w:szCs w:val="24"/>
          <w:shd w:val="clear" w:color="auto" w:fill="FFFFFF"/>
        </w:rPr>
        <w:t>o</w:t>
      </w:r>
      <w:proofErr w:type="spellEnd"/>
      <w:r w:rsidR="00D67568" w:rsidRPr="00641CAF">
        <w:rPr>
          <w:rFonts w:ascii="Times New Roman" w:hAnsi="Times New Roman" w:cs="Times New Roman"/>
          <w:sz w:val="24"/>
          <w:szCs w:val="24"/>
        </w:rPr>
        <w:t xml:space="preserve">, </w:t>
      </w:r>
      <w:r w:rsidR="003D34F6" w:rsidRPr="00641CAF">
        <w:rPr>
          <w:rFonts w:ascii="Times New Roman" w:hAnsi="Times New Roman" w:cs="Times New Roman"/>
          <w:i/>
          <w:sz w:val="24"/>
          <w:szCs w:val="24"/>
        </w:rPr>
        <w:t>Olštyno</w:t>
      </w:r>
      <w:r w:rsidR="00D17B64" w:rsidRPr="00641CAF">
        <w:rPr>
          <w:rFonts w:ascii="Times New Roman" w:hAnsi="Times New Roman" w:cs="Times New Roman"/>
          <w:i/>
          <w:sz w:val="24"/>
          <w:szCs w:val="24"/>
        </w:rPr>
        <w:t xml:space="preserve"> </w:t>
      </w:r>
      <w:r w:rsidR="00447767" w:rsidRPr="00641CAF">
        <w:rPr>
          <w:rFonts w:ascii="Times New Roman" w:hAnsi="Times New Roman" w:cs="Times New Roman"/>
          <w:i/>
          <w:sz w:val="24"/>
          <w:szCs w:val="24"/>
        </w:rPr>
        <w:t>(siūloma įtraukti</w:t>
      </w:r>
      <w:r w:rsidR="003371A0" w:rsidRPr="00641CAF">
        <w:rPr>
          <w:rFonts w:ascii="Times New Roman" w:hAnsi="Times New Roman" w:cs="Times New Roman"/>
          <w:i/>
          <w:szCs w:val="24"/>
        </w:rPr>
        <w:t>, reikalingas EK sprendimas</w:t>
      </w:r>
      <w:r w:rsidR="00447767" w:rsidRPr="00641CAF">
        <w:rPr>
          <w:rFonts w:ascii="Times New Roman" w:hAnsi="Times New Roman" w:cs="Times New Roman"/>
          <w:i/>
          <w:sz w:val="24"/>
          <w:szCs w:val="24"/>
        </w:rPr>
        <w:t>)</w:t>
      </w:r>
      <w:r w:rsidR="003D34F6" w:rsidRPr="00641CAF">
        <w:rPr>
          <w:rFonts w:ascii="Times New Roman" w:hAnsi="Times New Roman" w:cs="Times New Roman"/>
          <w:sz w:val="24"/>
          <w:szCs w:val="24"/>
        </w:rPr>
        <w:t xml:space="preserve"> region</w:t>
      </w:r>
      <w:r w:rsidR="00DF3521" w:rsidRPr="00641CAF">
        <w:rPr>
          <w:rFonts w:ascii="Times New Roman" w:hAnsi="Times New Roman" w:cs="Times New Roman"/>
          <w:sz w:val="24"/>
          <w:szCs w:val="24"/>
        </w:rPr>
        <w:t>us</w:t>
      </w:r>
      <w:r w:rsidR="00D67568" w:rsidRPr="00641CAF">
        <w:rPr>
          <w:rFonts w:ascii="Times New Roman" w:hAnsi="Times New Roman" w:cs="Times New Roman"/>
          <w:sz w:val="24"/>
          <w:szCs w:val="24"/>
        </w:rPr>
        <w:t xml:space="preserve">, </w:t>
      </w:r>
    </w:p>
    <w:p w14:paraId="11FF040F" w14:textId="77777777" w:rsidR="00E43871" w:rsidRPr="00641CAF" w:rsidRDefault="00454F05" w:rsidP="00D67568">
      <w:pPr>
        <w:spacing w:after="0" w:line="360" w:lineRule="auto"/>
        <w:jc w:val="both"/>
        <w:rPr>
          <w:rFonts w:ascii="Times New Roman" w:hAnsi="Times New Roman" w:cs="Times New Roman"/>
          <w:color w:val="000000"/>
          <w:sz w:val="24"/>
          <w:szCs w:val="24"/>
          <w:shd w:val="clear" w:color="auto" w:fill="FFFFFF"/>
        </w:rPr>
      </w:pPr>
      <w:r w:rsidRPr="00641CAF">
        <w:rPr>
          <w:rFonts w:ascii="Times New Roman" w:hAnsi="Times New Roman" w:cs="Times New Roman"/>
          <w:sz w:val="24"/>
          <w:szCs w:val="24"/>
        </w:rPr>
        <w:t>-</w:t>
      </w:r>
      <w:r w:rsidR="000E1032" w:rsidRPr="00641CAF">
        <w:rPr>
          <w:rFonts w:ascii="Times New Roman" w:hAnsi="Times New Roman" w:cs="Times New Roman"/>
          <w:sz w:val="24"/>
          <w:szCs w:val="24"/>
        </w:rPr>
        <w:t xml:space="preserve"> </w:t>
      </w:r>
      <w:r w:rsidR="00D67568" w:rsidRPr="00641CAF">
        <w:rPr>
          <w:rFonts w:ascii="Times New Roman" w:hAnsi="Times New Roman" w:cs="Times New Roman"/>
          <w:b/>
          <w:i/>
          <w:sz w:val="24"/>
          <w:szCs w:val="24"/>
        </w:rPr>
        <w:t xml:space="preserve">Švedijoje </w:t>
      </w:r>
      <w:proofErr w:type="spellStart"/>
      <w:r w:rsidR="007F63E8" w:rsidRPr="00641CAF">
        <w:rPr>
          <w:rFonts w:ascii="Times New Roman" w:hAnsi="Times New Roman" w:cs="Times New Roman"/>
          <w:color w:val="000000"/>
          <w:sz w:val="24"/>
          <w:szCs w:val="24"/>
          <w:shd w:val="clear" w:color="auto" w:fill="FFFFFF"/>
        </w:rPr>
        <w:t>Kronobergo</w:t>
      </w:r>
      <w:proofErr w:type="spellEnd"/>
      <w:r w:rsidR="00D67568" w:rsidRPr="00641CAF">
        <w:rPr>
          <w:rFonts w:ascii="Times New Roman" w:hAnsi="Times New Roman" w:cs="Times New Roman"/>
          <w:sz w:val="24"/>
          <w:szCs w:val="24"/>
        </w:rPr>
        <w:t xml:space="preserve">, </w:t>
      </w:r>
      <w:r w:rsidR="007F63E8" w:rsidRPr="00641CAF">
        <w:rPr>
          <w:rFonts w:ascii="Times New Roman" w:hAnsi="Times New Roman" w:cs="Times New Roman"/>
          <w:color w:val="000000"/>
          <w:sz w:val="24"/>
          <w:szCs w:val="24"/>
          <w:shd w:val="clear" w:color="auto" w:fill="FFFFFF"/>
        </w:rPr>
        <w:t>Kalmaro</w:t>
      </w:r>
      <w:r w:rsidR="00D67568" w:rsidRPr="00641CAF">
        <w:rPr>
          <w:rFonts w:ascii="Times New Roman" w:hAnsi="Times New Roman" w:cs="Times New Roman"/>
          <w:sz w:val="24"/>
          <w:szCs w:val="24"/>
        </w:rPr>
        <w:t xml:space="preserve">, </w:t>
      </w:r>
      <w:proofErr w:type="spellStart"/>
      <w:r w:rsidR="007F63E8" w:rsidRPr="00641CAF">
        <w:rPr>
          <w:rFonts w:ascii="Times New Roman" w:hAnsi="Times New Roman" w:cs="Times New Roman"/>
          <w:color w:val="000000"/>
          <w:sz w:val="24"/>
          <w:szCs w:val="24"/>
          <w:shd w:val="clear" w:color="auto" w:fill="FFFFFF"/>
        </w:rPr>
        <w:t>Blekingės</w:t>
      </w:r>
      <w:proofErr w:type="spellEnd"/>
      <w:r w:rsidR="00D67568" w:rsidRPr="00641CAF">
        <w:rPr>
          <w:rFonts w:ascii="Times New Roman" w:hAnsi="Times New Roman" w:cs="Times New Roman"/>
          <w:sz w:val="24"/>
          <w:szCs w:val="24"/>
        </w:rPr>
        <w:t xml:space="preserve">, </w:t>
      </w:r>
      <w:r w:rsidR="007F63E8" w:rsidRPr="00641CAF">
        <w:rPr>
          <w:rFonts w:ascii="Times New Roman" w:hAnsi="Times New Roman" w:cs="Times New Roman"/>
          <w:color w:val="000000"/>
          <w:sz w:val="24"/>
          <w:szCs w:val="24"/>
          <w:shd w:val="clear" w:color="auto" w:fill="FFFFFF"/>
        </w:rPr>
        <w:t>Skonės</w:t>
      </w:r>
      <w:r w:rsidR="00B72BF0" w:rsidRPr="00641CAF">
        <w:rPr>
          <w:rFonts w:ascii="Times New Roman" w:hAnsi="Times New Roman" w:cs="Times New Roman"/>
          <w:color w:val="000000"/>
          <w:sz w:val="24"/>
          <w:szCs w:val="24"/>
          <w:shd w:val="clear" w:color="auto" w:fill="FFFFFF"/>
        </w:rPr>
        <w:t xml:space="preserve"> </w:t>
      </w:r>
      <w:r w:rsidR="007F63E8" w:rsidRPr="00641CAF">
        <w:rPr>
          <w:rFonts w:ascii="Times New Roman" w:hAnsi="Times New Roman" w:cs="Times New Roman"/>
          <w:color w:val="000000"/>
          <w:sz w:val="24"/>
          <w:szCs w:val="24"/>
          <w:shd w:val="clear" w:color="auto" w:fill="FFFFFF"/>
        </w:rPr>
        <w:t>apskrit</w:t>
      </w:r>
      <w:r w:rsidR="00DF3521" w:rsidRPr="00641CAF">
        <w:rPr>
          <w:rFonts w:ascii="Times New Roman" w:hAnsi="Times New Roman" w:cs="Times New Roman"/>
          <w:color w:val="000000"/>
          <w:sz w:val="24"/>
          <w:szCs w:val="24"/>
          <w:shd w:val="clear" w:color="auto" w:fill="FFFFFF"/>
        </w:rPr>
        <w:t>is</w:t>
      </w:r>
      <w:r w:rsidR="000E1032" w:rsidRPr="00641CAF">
        <w:rPr>
          <w:rFonts w:ascii="Times New Roman" w:hAnsi="Times New Roman" w:cs="Times New Roman"/>
          <w:color w:val="000000"/>
          <w:sz w:val="24"/>
          <w:szCs w:val="24"/>
          <w:shd w:val="clear" w:color="auto" w:fill="FFFFFF"/>
        </w:rPr>
        <w:t>.</w:t>
      </w:r>
    </w:p>
    <w:p w14:paraId="11FF0410" w14:textId="77777777" w:rsidR="00891106" w:rsidRPr="00641CAF" w:rsidRDefault="00891106" w:rsidP="00BB3CCE">
      <w:pPr>
        <w:spacing w:after="0" w:line="360" w:lineRule="auto"/>
        <w:jc w:val="both"/>
        <w:rPr>
          <w:rFonts w:ascii="Times New Roman" w:hAnsi="Times New Roman" w:cs="Times New Roman"/>
          <w:b/>
          <w:sz w:val="24"/>
          <w:szCs w:val="24"/>
        </w:rPr>
      </w:pPr>
    </w:p>
    <w:p w14:paraId="11FF0411" w14:textId="77777777" w:rsidR="00BB3CCE" w:rsidRPr="00641CAF" w:rsidRDefault="00BB3CCE" w:rsidP="00BB3CCE">
      <w:pPr>
        <w:spacing w:after="0" w:line="360" w:lineRule="auto"/>
        <w:jc w:val="both"/>
        <w:rPr>
          <w:rFonts w:ascii="Times New Roman" w:hAnsi="Times New Roman" w:cs="Times New Roman"/>
          <w:sz w:val="24"/>
          <w:szCs w:val="24"/>
        </w:rPr>
      </w:pPr>
      <w:r w:rsidRPr="00641CAF">
        <w:rPr>
          <w:rFonts w:ascii="Times New Roman" w:hAnsi="Times New Roman" w:cs="Times New Roman"/>
          <w:b/>
          <w:sz w:val="24"/>
          <w:szCs w:val="24"/>
        </w:rPr>
        <w:lastRenderedPageBreak/>
        <w:t>Pagrindinės tikslinės grupės</w:t>
      </w:r>
      <w:r w:rsidR="004B1D37" w:rsidRPr="00641CAF">
        <w:rPr>
          <w:rFonts w:ascii="Times New Roman" w:hAnsi="Times New Roman" w:cs="Times New Roman"/>
          <w:sz w:val="24"/>
          <w:szCs w:val="24"/>
        </w:rPr>
        <w:t xml:space="preserve">: </w:t>
      </w:r>
      <w:r w:rsidRPr="00641CAF">
        <w:rPr>
          <w:rFonts w:ascii="Times New Roman" w:hAnsi="Times New Roman" w:cs="Times New Roman"/>
          <w:sz w:val="24"/>
          <w:szCs w:val="24"/>
        </w:rPr>
        <w:t>Projekto partneriai – savivaldybės, NVO, valstybinės institucijos ir kitos viešojo sektoriaus įstaigos, universitetai, mokyklos, mokslinių tyrimų plėtros institucijos, plačioji visuomenė (turistai, vietos gyventojai, MVĮ ir kt.) ir kt.</w:t>
      </w:r>
    </w:p>
    <w:p w14:paraId="11FF0412" w14:textId="77777777" w:rsidR="00891106" w:rsidRPr="00641CAF" w:rsidRDefault="00891106" w:rsidP="00891106">
      <w:pPr>
        <w:spacing w:after="0" w:line="360" w:lineRule="auto"/>
        <w:jc w:val="both"/>
        <w:rPr>
          <w:rFonts w:ascii="Times New Roman" w:hAnsi="Times New Roman" w:cs="Times New Roman"/>
          <w:b/>
          <w:sz w:val="24"/>
          <w:szCs w:val="24"/>
        </w:rPr>
      </w:pPr>
    </w:p>
    <w:p w14:paraId="11FF0413" w14:textId="77777777" w:rsidR="00891106" w:rsidRPr="00641CAF" w:rsidRDefault="007137FB" w:rsidP="00891106">
      <w:pPr>
        <w:spacing w:after="0" w:line="360" w:lineRule="auto"/>
        <w:jc w:val="both"/>
        <w:rPr>
          <w:rFonts w:ascii="Times New Roman" w:hAnsi="Times New Roman" w:cs="Times New Roman"/>
          <w:b/>
          <w:sz w:val="24"/>
          <w:szCs w:val="24"/>
        </w:rPr>
      </w:pPr>
      <w:r w:rsidRPr="00641CAF">
        <w:rPr>
          <w:rFonts w:ascii="Times New Roman" w:hAnsi="Times New Roman" w:cs="Times New Roman"/>
          <w:b/>
          <w:sz w:val="24"/>
          <w:szCs w:val="24"/>
        </w:rPr>
        <w:t xml:space="preserve">Pietų Baltijos </w:t>
      </w:r>
      <w:r w:rsidR="00FE317C" w:rsidRPr="00641CAF">
        <w:rPr>
          <w:rFonts w:ascii="Times New Roman" w:hAnsi="Times New Roman" w:cs="Times New Roman"/>
          <w:b/>
          <w:sz w:val="24"/>
          <w:szCs w:val="24"/>
        </w:rPr>
        <w:t>programos</w:t>
      </w:r>
      <w:r w:rsidR="002730DD" w:rsidRPr="00641CAF">
        <w:rPr>
          <w:rFonts w:ascii="Times New Roman" w:hAnsi="Times New Roman" w:cs="Times New Roman"/>
          <w:b/>
          <w:sz w:val="24"/>
          <w:szCs w:val="24"/>
        </w:rPr>
        <w:t xml:space="preserve"> </w:t>
      </w:r>
      <w:r w:rsidR="00E43871" w:rsidRPr="00641CAF">
        <w:rPr>
          <w:rFonts w:ascii="Times New Roman" w:hAnsi="Times New Roman" w:cs="Times New Roman"/>
          <w:b/>
          <w:sz w:val="24"/>
          <w:szCs w:val="24"/>
        </w:rPr>
        <w:t>vizija:</w:t>
      </w:r>
      <w:r w:rsidR="00172266" w:rsidRPr="00641CAF">
        <w:rPr>
          <w:rFonts w:ascii="Times New Roman" w:hAnsi="Times New Roman" w:cs="Times New Roman"/>
          <w:sz w:val="24"/>
          <w:szCs w:val="24"/>
        </w:rPr>
        <w:t xml:space="preserve"> </w:t>
      </w:r>
      <w:r w:rsidR="00612E4A" w:rsidRPr="00641CAF">
        <w:rPr>
          <w:rFonts w:ascii="Times New Roman" w:hAnsi="Times New Roman" w:cs="Times New Roman"/>
          <w:sz w:val="24"/>
          <w:szCs w:val="24"/>
        </w:rPr>
        <w:t>Pietų Baltijos programos regionas yra unikalus tuo, jog apima regionus iš penkių šalių, kurios visos neturi bendrų sienų</w:t>
      </w:r>
      <w:r w:rsidR="00540A39" w:rsidRPr="00641CAF">
        <w:rPr>
          <w:rFonts w:ascii="Times New Roman" w:hAnsi="Times New Roman" w:cs="Times New Roman"/>
          <w:sz w:val="24"/>
          <w:szCs w:val="24"/>
        </w:rPr>
        <w:t xml:space="preserve"> ir</w:t>
      </w:r>
      <w:r w:rsidR="00612E4A" w:rsidRPr="00641CAF">
        <w:rPr>
          <w:rFonts w:ascii="Times New Roman" w:hAnsi="Times New Roman" w:cs="Times New Roman"/>
          <w:sz w:val="24"/>
          <w:szCs w:val="24"/>
        </w:rPr>
        <w:t xml:space="preserve"> jas sujungia bendra siena</w:t>
      </w:r>
      <w:r w:rsidR="000E1032" w:rsidRPr="00641CAF">
        <w:rPr>
          <w:rFonts w:ascii="Times New Roman" w:hAnsi="Times New Roman" w:cs="Times New Roman"/>
          <w:sz w:val="24"/>
          <w:szCs w:val="24"/>
        </w:rPr>
        <w:t>,</w:t>
      </w:r>
      <w:r w:rsidR="00612E4A" w:rsidRPr="00641CAF">
        <w:rPr>
          <w:rFonts w:ascii="Times New Roman" w:hAnsi="Times New Roman" w:cs="Times New Roman"/>
          <w:sz w:val="24"/>
          <w:szCs w:val="24"/>
        </w:rPr>
        <w:t xml:space="preserve"> esanti Baltijos jūroje. Todėl Pietų Baltijos programos vizija yra </w:t>
      </w:r>
      <w:r w:rsidR="00612E4A" w:rsidRPr="00641CAF">
        <w:rPr>
          <w:rFonts w:ascii="Times New Roman" w:hAnsi="Times New Roman" w:cs="Times New Roman"/>
          <w:i/>
          <w:sz w:val="24"/>
          <w:szCs w:val="24"/>
        </w:rPr>
        <w:t xml:space="preserve">Susieta jūros veikti vardan mėlynojo ir žaliojo rytojaus. – </w:t>
      </w:r>
      <w:r w:rsidR="00612E4A" w:rsidRPr="00641CAF">
        <w:rPr>
          <w:rFonts w:ascii="Times New Roman" w:hAnsi="Times New Roman" w:cs="Times New Roman"/>
          <w:b/>
          <w:i/>
          <w:sz w:val="24"/>
          <w:szCs w:val="24"/>
        </w:rPr>
        <w:t>I</w:t>
      </w:r>
      <w:r w:rsidR="001609BC" w:rsidRPr="00641CAF">
        <w:rPr>
          <w:rFonts w:ascii="Times New Roman" w:hAnsi="Times New Roman" w:cs="Times New Roman"/>
          <w:b/>
          <w:i/>
          <w:sz w:val="24"/>
          <w:szCs w:val="24"/>
        </w:rPr>
        <w:t>novatyvi</w:t>
      </w:r>
      <w:r w:rsidR="001609BC" w:rsidRPr="00641CAF">
        <w:rPr>
          <w:rFonts w:ascii="Times New Roman" w:hAnsi="Times New Roman" w:cs="Times New Roman"/>
          <w:i/>
          <w:sz w:val="24"/>
          <w:szCs w:val="24"/>
        </w:rPr>
        <w:t xml:space="preserve">, </w:t>
      </w:r>
      <w:r w:rsidR="001609BC" w:rsidRPr="00641CAF">
        <w:rPr>
          <w:rFonts w:ascii="Times New Roman" w:hAnsi="Times New Roman" w:cs="Times New Roman"/>
          <w:b/>
          <w:i/>
          <w:sz w:val="24"/>
          <w:szCs w:val="24"/>
        </w:rPr>
        <w:t>darni</w:t>
      </w:r>
      <w:r w:rsidR="001609BC" w:rsidRPr="00641CAF">
        <w:rPr>
          <w:rFonts w:ascii="Times New Roman" w:hAnsi="Times New Roman" w:cs="Times New Roman"/>
          <w:i/>
          <w:sz w:val="24"/>
          <w:szCs w:val="24"/>
        </w:rPr>
        <w:t xml:space="preserve">, </w:t>
      </w:r>
      <w:r w:rsidR="001609BC" w:rsidRPr="00641CAF">
        <w:rPr>
          <w:rFonts w:ascii="Times New Roman" w:hAnsi="Times New Roman" w:cs="Times New Roman"/>
          <w:b/>
          <w:i/>
          <w:sz w:val="24"/>
          <w:szCs w:val="24"/>
        </w:rPr>
        <w:t>patraukli</w:t>
      </w:r>
      <w:r w:rsidR="001609BC" w:rsidRPr="00641CAF">
        <w:rPr>
          <w:rFonts w:ascii="Times New Roman" w:hAnsi="Times New Roman" w:cs="Times New Roman"/>
          <w:i/>
          <w:sz w:val="24"/>
          <w:szCs w:val="24"/>
        </w:rPr>
        <w:t xml:space="preserve"> </w:t>
      </w:r>
      <w:r w:rsidR="00612E4A" w:rsidRPr="00641CAF">
        <w:rPr>
          <w:rFonts w:ascii="Times New Roman" w:hAnsi="Times New Roman" w:cs="Times New Roman"/>
          <w:i/>
          <w:sz w:val="24"/>
          <w:szCs w:val="24"/>
        </w:rPr>
        <w:t xml:space="preserve">ir </w:t>
      </w:r>
      <w:r w:rsidR="00612E4A" w:rsidRPr="00641CAF">
        <w:rPr>
          <w:rFonts w:ascii="Times New Roman" w:hAnsi="Times New Roman" w:cs="Times New Roman"/>
          <w:b/>
          <w:i/>
          <w:sz w:val="24"/>
          <w:szCs w:val="24"/>
        </w:rPr>
        <w:t xml:space="preserve">aktyvi </w:t>
      </w:r>
      <w:r w:rsidR="00612E4A" w:rsidRPr="00641CAF">
        <w:rPr>
          <w:rFonts w:ascii="Times New Roman" w:hAnsi="Times New Roman" w:cs="Times New Roman"/>
          <w:i/>
          <w:sz w:val="24"/>
          <w:szCs w:val="24"/>
        </w:rPr>
        <w:t>Pietų Baltija.</w:t>
      </w:r>
      <w:r w:rsidR="00612E4A" w:rsidRPr="00641CAF">
        <w:rPr>
          <w:rFonts w:ascii="Times New Roman" w:hAnsi="Times New Roman" w:cs="Times New Roman"/>
          <w:sz w:val="24"/>
          <w:szCs w:val="24"/>
        </w:rPr>
        <w:t xml:space="preserve"> (</w:t>
      </w:r>
      <w:r w:rsidR="004A3F0D" w:rsidRPr="00641CAF">
        <w:rPr>
          <w:rFonts w:ascii="Times New Roman" w:hAnsi="Times New Roman" w:cs="Times New Roman"/>
          <w:b/>
          <w:bCs/>
          <w:i/>
          <w:iCs/>
          <w:sz w:val="24"/>
          <w:szCs w:val="24"/>
        </w:rPr>
        <w:t xml:space="preserve">”United </w:t>
      </w:r>
      <w:proofErr w:type="spellStart"/>
      <w:r w:rsidR="004A3F0D" w:rsidRPr="00641CAF">
        <w:rPr>
          <w:rFonts w:ascii="Times New Roman" w:hAnsi="Times New Roman" w:cs="Times New Roman"/>
          <w:b/>
          <w:bCs/>
          <w:i/>
          <w:iCs/>
          <w:sz w:val="24"/>
          <w:szCs w:val="24"/>
        </w:rPr>
        <w:t>by</w:t>
      </w:r>
      <w:proofErr w:type="spellEnd"/>
      <w:r w:rsidR="004A3F0D" w:rsidRPr="00641CAF">
        <w:rPr>
          <w:rFonts w:ascii="Times New Roman" w:hAnsi="Times New Roman" w:cs="Times New Roman"/>
          <w:b/>
          <w:bCs/>
          <w:i/>
          <w:iCs/>
          <w:sz w:val="24"/>
          <w:szCs w:val="24"/>
        </w:rPr>
        <w:t xml:space="preserve"> </w:t>
      </w:r>
      <w:proofErr w:type="spellStart"/>
      <w:r w:rsidR="004A3F0D" w:rsidRPr="00641CAF">
        <w:rPr>
          <w:rFonts w:ascii="Times New Roman" w:hAnsi="Times New Roman" w:cs="Times New Roman"/>
          <w:b/>
          <w:bCs/>
          <w:i/>
          <w:iCs/>
          <w:sz w:val="24"/>
          <w:szCs w:val="24"/>
        </w:rPr>
        <w:t>the</w:t>
      </w:r>
      <w:proofErr w:type="spellEnd"/>
      <w:r w:rsidR="004A3F0D" w:rsidRPr="00641CAF">
        <w:rPr>
          <w:rFonts w:ascii="Times New Roman" w:hAnsi="Times New Roman" w:cs="Times New Roman"/>
          <w:b/>
          <w:bCs/>
          <w:i/>
          <w:iCs/>
          <w:sz w:val="24"/>
          <w:szCs w:val="24"/>
        </w:rPr>
        <w:t xml:space="preserve"> </w:t>
      </w:r>
      <w:proofErr w:type="spellStart"/>
      <w:r w:rsidR="004A3F0D" w:rsidRPr="00641CAF">
        <w:rPr>
          <w:rFonts w:ascii="Times New Roman" w:hAnsi="Times New Roman" w:cs="Times New Roman"/>
          <w:b/>
          <w:bCs/>
          <w:i/>
          <w:iCs/>
          <w:sz w:val="24"/>
          <w:szCs w:val="24"/>
        </w:rPr>
        <w:t>Sea</w:t>
      </w:r>
      <w:proofErr w:type="spellEnd"/>
      <w:r w:rsidR="004A3F0D" w:rsidRPr="00641CAF">
        <w:rPr>
          <w:rFonts w:ascii="Times New Roman" w:hAnsi="Times New Roman" w:cs="Times New Roman"/>
          <w:b/>
          <w:bCs/>
          <w:i/>
          <w:iCs/>
          <w:sz w:val="24"/>
          <w:szCs w:val="24"/>
        </w:rPr>
        <w:t xml:space="preserve"> </w:t>
      </w:r>
      <w:proofErr w:type="spellStart"/>
      <w:r w:rsidR="004A3F0D" w:rsidRPr="00641CAF">
        <w:rPr>
          <w:rFonts w:ascii="Times New Roman" w:hAnsi="Times New Roman" w:cs="Times New Roman"/>
          <w:b/>
          <w:bCs/>
          <w:i/>
          <w:iCs/>
          <w:sz w:val="24"/>
          <w:szCs w:val="24"/>
        </w:rPr>
        <w:t>into</w:t>
      </w:r>
      <w:proofErr w:type="spellEnd"/>
      <w:r w:rsidR="004A3F0D" w:rsidRPr="00641CAF">
        <w:rPr>
          <w:rFonts w:ascii="Times New Roman" w:hAnsi="Times New Roman" w:cs="Times New Roman"/>
          <w:b/>
          <w:bCs/>
          <w:i/>
          <w:iCs/>
          <w:sz w:val="24"/>
          <w:szCs w:val="24"/>
        </w:rPr>
        <w:t xml:space="preserve"> </w:t>
      </w:r>
      <w:proofErr w:type="spellStart"/>
      <w:r w:rsidR="004A3F0D" w:rsidRPr="00641CAF">
        <w:rPr>
          <w:rFonts w:ascii="Times New Roman" w:hAnsi="Times New Roman" w:cs="Times New Roman"/>
          <w:b/>
          <w:bCs/>
          <w:i/>
          <w:iCs/>
          <w:sz w:val="24"/>
          <w:szCs w:val="24"/>
        </w:rPr>
        <w:t>action</w:t>
      </w:r>
      <w:proofErr w:type="spellEnd"/>
      <w:r w:rsidR="004A3F0D" w:rsidRPr="00641CAF">
        <w:rPr>
          <w:rFonts w:ascii="Times New Roman" w:hAnsi="Times New Roman" w:cs="Times New Roman"/>
          <w:b/>
          <w:bCs/>
          <w:i/>
          <w:iCs/>
          <w:sz w:val="24"/>
          <w:szCs w:val="24"/>
        </w:rPr>
        <w:t xml:space="preserve"> </w:t>
      </w:r>
      <w:proofErr w:type="spellStart"/>
      <w:r w:rsidR="004A3F0D" w:rsidRPr="00641CAF">
        <w:rPr>
          <w:rFonts w:ascii="Times New Roman" w:hAnsi="Times New Roman" w:cs="Times New Roman"/>
          <w:b/>
          <w:bCs/>
          <w:i/>
          <w:iCs/>
          <w:sz w:val="24"/>
          <w:szCs w:val="24"/>
        </w:rPr>
        <w:t>for</w:t>
      </w:r>
      <w:proofErr w:type="spellEnd"/>
      <w:r w:rsidR="004A3F0D" w:rsidRPr="00641CAF">
        <w:rPr>
          <w:rFonts w:ascii="Times New Roman" w:hAnsi="Times New Roman" w:cs="Times New Roman"/>
          <w:b/>
          <w:bCs/>
          <w:i/>
          <w:iCs/>
          <w:sz w:val="24"/>
          <w:szCs w:val="24"/>
        </w:rPr>
        <w:t xml:space="preserve"> a </w:t>
      </w:r>
      <w:proofErr w:type="spellStart"/>
      <w:r w:rsidR="004A3F0D" w:rsidRPr="00641CAF">
        <w:rPr>
          <w:rFonts w:ascii="Times New Roman" w:hAnsi="Times New Roman" w:cs="Times New Roman"/>
          <w:b/>
          <w:bCs/>
          <w:i/>
          <w:iCs/>
          <w:sz w:val="24"/>
          <w:szCs w:val="24"/>
        </w:rPr>
        <w:t>blue</w:t>
      </w:r>
      <w:proofErr w:type="spellEnd"/>
      <w:r w:rsidR="004A3F0D" w:rsidRPr="00641CAF">
        <w:rPr>
          <w:rFonts w:ascii="Times New Roman" w:hAnsi="Times New Roman" w:cs="Times New Roman"/>
          <w:b/>
          <w:bCs/>
          <w:i/>
          <w:iCs/>
          <w:sz w:val="24"/>
          <w:szCs w:val="24"/>
        </w:rPr>
        <w:t xml:space="preserve"> </w:t>
      </w:r>
      <w:proofErr w:type="spellStart"/>
      <w:r w:rsidR="004A3F0D" w:rsidRPr="00641CAF">
        <w:rPr>
          <w:rFonts w:ascii="Times New Roman" w:hAnsi="Times New Roman" w:cs="Times New Roman"/>
          <w:b/>
          <w:bCs/>
          <w:i/>
          <w:iCs/>
          <w:sz w:val="24"/>
          <w:szCs w:val="24"/>
        </w:rPr>
        <w:t>and</w:t>
      </w:r>
      <w:proofErr w:type="spellEnd"/>
      <w:r w:rsidR="004A3F0D" w:rsidRPr="00641CAF">
        <w:rPr>
          <w:rFonts w:ascii="Times New Roman" w:hAnsi="Times New Roman" w:cs="Times New Roman"/>
          <w:b/>
          <w:bCs/>
          <w:i/>
          <w:iCs/>
          <w:sz w:val="24"/>
          <w:szCs w:val="24"/>
        </w:rPr>
        <w:t xml:space="preserve"> </w:t>
      </w:r>
      <w:proofErr w:type="spellStart"/>
      <w:r w:rsidR="004A3F0D" w:rsidRPr="00641CAF">
        <w:rPr>
          <w:rFonts w:ascii="Times New Roman" w:hAnsi="Times New Roman" w:cs="Times New Roman"/>
          <w:b/>
          <w:bCs/>
          <w:i/>
          <w:iCs/>
          <w:sz w:val="24"/>
          <w:szCs w:val="24"/>
        </w:rPr>
        <w:t>green</w:t>
      </w:r>
      <w:proofErr w:type="spellEnd"/>
      <w:r w:rsidR="004A3F0D" w:rsidRPr="00641CAF">
        <w:rPr>
          <w:rFonts w:ascii="Times New Roman" w:hAnsi="Times New Roman" w:cs="Times New Roman"/>
          <w:b/>
          <w:bCs/>
          <w:i/>
          <w:iCs/>
          <w:sz w:val="24"/>
          <w:szCs w:val="24"/>
        </w:rPr>
        <w:t xml:space="preserve"> </w:t>
      </w:r>
      <w:proofErr w:type="spellStart"/>
      <w:r w:rsidR="004A3F0D" w:rsidRPr="00641CAF">
        <w:rPr>
          <w:rFonts w:ascii="Times New Roman" w:hAnsi="Times New Roman" w:cs="Times New Roman"/>
          <w:b/>
          <w:bCs/>
          <w:i/>
          <w:iCs/>
          <w:sz w:val="24"/>
          <w:szCs w:val="24"/>
        </w:rPr>
        <w:t>future</w:t>
      </w:r>
      <w:proofErr w:type="spellEnd"/>
      <w:r w:rsidR="004A3F0D" w:rsidRPr="00641CAF">
        <w:rPr>
          <w:rFonts w:ascii="Times New Roman" w:hAnsi="Times New Roman" w:cs="Times New Roman"/>
          <w:b/>
          <w:bCs/>
          <w:i/>
          <w:iCs/>
          <w:sz w:val="24"/>
          <w:szCs w:val="24"/>
        </w:rPr>
        <w:t xml:space="preserve">. – </w:t>
      </w:r>
      <w:proofErr w:type="spellStart"/>
      <w:r w:rsidR="004A3F0D" w:rsidRPr="00641CAF">
        <w:rPr>
          <w:rFonts w:ascii="Times New Roman" w:hAnsi="Times New Roman" w:cs="Times New Roman"/>
          <w:b/>
          <w:bCs/>
          <w:i/>
          <w:iCs/>
          <w:sz w:val="24"/>
          <w:szCs w:val="24"/>
        </w:rPr>
        <w:t>Innovative</w:t>
      </w:r>
      <w:proofErr w:type="spellEnd"/>
      <w:r w:rsidR="004A3F0D" w:rsidRPr="00641CAF">
        <w:rPr>
          <w:rFonts w:ascii="Times New Roman" w:hAnsi="Times New Roman" w:cs="Times New Roman"/>
          <w:b/>
          <w:bCs/>
          <w:i/>
          <w:iCs/>
          <w:sz w:val="24"/>
          <w:szCs w:val="24"/>
        </w:rPr>
        <w:t xml:space="preserve">, </w:t>
      </w:r>
      <w:proofErr w:type="spellStart"/>
      <w:r w:rsidR="004A3F0D" w:rsidRPr="00641CAF">
        <w:rPr>
          <w:rFonts w:ascii="Times New Roman" w:hAnsi="Times New Roman" w:cs="Times New Roman"/>
          <w:b/>
          <w:bCs/>
          <w:i/>
          <w:iCs/>
          <w:sz w:val="24"/>
          <w:szCs w:val="24"/>
        </w:rPr>
        <w:t>Sustainable</w:t>
      </w:r>
      <w:proofErr w:type="spellEnd"/>
      <w:r w:rsidR="004A3F0D" w:rsidRPr="00641CAF">
        <w:rPr>
          <w:rFonts w:ascii="Times New Roman" w:hAnsi="Times New Roman" w:cs="Times New Roman"/>
          <w:b/>
          <w:bCs/>
          <w:i/>
          <w:iCs/>
          <w:sz w:val="24"/>
          <w:szCs w:val="24"/>
        </w:rPr>
        <w:t xml:space="preserve">, </w:t>
      </w:r>
      <w:proofErr w:type="spellStart"/>
      <w:r w:rsidR="004A3F0D" w:rsidRPr="00641CAF">
        <w:rPr>
          <w:rFonts w:ascii="Times New Roman" w:hAnsi="Times New Roman" w:cs="Times New Roman"/>
          <w:b/>
          <w:bCs/>
          <w:i/>
          <w:iCs/>
          <w:sz w:val="24"/>
          <w:szCs w:val="24"/>
        </w:rPr>
        <w:t>Attractive</w:t>
      </w:r>
      <w:proofErr w:type="spellEnd"/>
      <w:r w:rsidR="004A3F0D" w:rsidRPr="00641CAF">
        <w:rPr>
          <w:rFonts w:ascii="Times New Roman" w:hAnsi="Times New Roman" w:cs="Times New Roman"/>
          <w:b/>
          <w:bCs/>
          <w:i/>
          <w:iCs/>
          <w:sz w:val="24"/>
          <w:szCs w:val="24"/>
        </w:rPr>
        <w:t xml:space="preserve"> </w:t>
      </w:r>
      <w:proofErr w:type="spellStart"/>
      <w:r w:rsidR="004A3F0D" w:rsidRPr="00641CAF">
        <w:rPr>
          <w:rFonts w:ascii="Times New Roman" w:hAnsi="Times New Roman" w:cs="Times New Roman"/>
          <w:b/>
          <w:bCs/>
          <w:i/>
          <w:iCs/>
          <w:sz w:val="24"/>
          <w:szCs w:val="24"/>
        </w:rPr>
        <w:t>and</w:t>
      </w:r>
      <w:proofErr w:type="spellEnd"/>
      <w:r w:rsidR="004A3F0D" w:rsidRPr="00641CAF">
        <w:rPr>
          <w:rFonts w:ascii="Times New Roman" w:hAnsi="Times New Roman" w:cs="Times New Roman"/>
          <w:b/>
          <w:bCs/>
          <w:i/>
          <w:iCs/>
          <w:sz w:val="24"/>
          <w:szCs w:val="24"/>
        </w:rPr>
        <w:t xml:space="preserve"> </w:t>
      </w:r>
      <w:proofErr w:type="spellStart"/>
      <w:r w:rsidR="004A3F0D" w:rsidRPr="00641CAF">
        <w:rPr>
          <w:rFonts w:ascii="Times New Roman" w:hAnsi="Times New Roman" w:cs="Times New Roman"/>
          <w:b/>
          <w:bCs/>
          <w:i/>
          <w:iCs/>
          <w:sz w:val="24"/>
          <w:szCs w:val="24"/>
        </w:rPr>
        <w:t>Active</w:t>
      </w:r>
      <w:proofErr w:type="spellEnd"/>
      <w:r w:rsidR="004A3F0D" w:rsidRPr="00641CAF">
        <w:rPr>
          <w:rFonts w:ascii="Times New Roman" w:hAnsi="Times New Roman" w:cs="Times New Roman"/>
          <w:b/>
          <w:bCs/>
          <w:i/>
          <w:iCs/>
          <w:sz w:val="24"/>
          <w:szCs w:val="24"/>
        </w:rPr>
        <w:t xml:space="preserve"> South Baltic.”</w:t>
      </w:r>
      <w:r w:rsidR="00612E4A" w:rsidRPr="00641CAF">
        <w:rPr>
          <w:rFonts w:ascii="Times New Roman" w:hAnsi="Times New Roman" w:cs="Times New Roman"/>
          <w:bCs/>
          <w:iCs/>
          <w:sz w:val="24"/>
          <w:szCs w:val="24"/>
        </w:rPr>
        <w:t>)</w:t>
      </w:r>
      <w:r w:rsidR="004A3F0D" w:rsidRPr="00641CAF">
        <w:rPr>
          <w:rFonts w:ascii="Times New Roman" w:hAnsi="Times New Roman" w:cs="Times New Roman"/>
          <w:bCs/>
          <w:iCs/>
          <w:sz w:val="24"/>
          <w:szCs w:val="24"/>
        </w:rPr>
        <w:t>.</w:t>
      </w:r>
      <w:r w:rsidR="00891106" w:rsidRPr="00641CAF">
        <w:rPr>
          <w:rFonts w:ascii="Times New Roman" w:hAnsi="Times New Roman" w:cs="Times New Roman"/>
          <w:b/>
          <w:sz w:val="24"/>
          <w:szCs w:val="24"/>
        </w:rPr>
        <w:t xml:space="preserve"> </w:t>
      </w:r>
    </w:p>
    <w:p w14:paraId="11FF0414" w14:textId="77777777" w:rsidR="00891106" w:rsidRPr="00641CAF" w:rsidRDefault="00891106" w:rsidP="00891106">
      <w:pPr>
        <w:spacing w:after="0" w:line="360" w:lineRule="auto"/>
        <w:jc w:val="both"/>
        <w:rPr>
          <w:rFonts w:ascii="Times New Roman" w:hAnsi="Times New Roman" w:cs="Times New Roman"/>
          <w:b/>
          <w:sz w:val="24"/>
          <w:szCs w:val="24"/>
        </w:rPr>
      </w:pPr>
    </w:p>
    <w:p w14:paraId="11FF0415" w14:textId="77777777" w:rsidR="00891106" w:rsidRPr="00641CAF" w:rsidRDefault="00891106" w:rsidP="00891106">
      <w:pPr>
        <w:spacing w:after="0" w:line="360" w:lineRule="auto"/>
        <w:jc w:val="both"/>
        <w:rPr>
          <w:rStyle w:val="Grietas"/>
          <w:rFonts w:ascii="Times New Roman" w:hAnsi="Times New Roman" w:cs="Times New Roman"/>
          <w:bCs w:val="0"/>
          <w:sz w:val="24"/>
          <w:szCs w:val="24"/>
        </w:rPr>
      </w:pPr>
      <w:r w:rsidRPr="00641CAF">
        <w:rPr>
          <w:rFonts w:ascii="Times New Roman" w:hAnsi="Times New Roman" w:cs="Times New Roman"/>
          <w:b/>
          <w:sz w:val="24"/>
          <w:szCs w:val="24"/>
        </w:rPr>
        <w:t xml:space="preserve">Pietų Baltijos programai finansuoti iš viso numatyta skirti 83 800 000,00 </w:t>
      </w:r>
      <w:r w:rsidR="005D41F7" w:rsidRPr="00641CAF">
        <w:rPr>
          <w:rFonts w:ascii="Times New Roman" w:hAnsi="Times New Roman" w:cs="Times New Roman"/>
          <w:b/>
          <w:sz w:val="24"/>
          <w:szCs w:val="24"/>
        </w:rPr>
        <w:t>eurų</w:t>
      </w:r>
      <w:r w:rsidRPr="00641CAF">
        <w:rPr>
          <w:rFonts w:ascii="Times New Roman" w:hAnsi="Times New Roman" w:cs="Times New Roman"/>
          <w:b/>
          <w:sz w:val="24"/>
          <w:szCs w:val="24"/>
        </w:rPr>
        <w:t xml:space="preserve"> ES paramos lėšų, iš jų 78 317 760,00 </w:t>
      </w:r>
      <w:r w:rsidR="005D41F7" w:rsidRPr="00641CAF">
        <w:rPr>
          <w:rFonts w:ascii="Times New Roman" w:hAnsi="Times New Roman" w:cs="Times New Roman"/>
          <w:b/>
          <w:sz w:val="24"/>
          <w:szCs w:val="24"/>
        </w:rPr>
        <w:t>eurų</w:t>
      </w:r>
      <w:r w:rsidRPr="00641CAF">
        <w:rPr>
          <w:rFonts w:ascii="Times New Roman" w:hAnsi="Times New Roman" w:cs="Times New Roman"/>
          <w:b/>
          <w:sz w:val="24"/>
          <w:szCs w:val="24"/>
        </w:rPr>
        <w:t xml:space="preserve"> numatyta skirti projektams įgyvendinti. </w:t>
      </w:r>
      <w:r w:rsidRPr="00641CAF">
        <w:rPr>
          <w:rStyle w:val="Numatytasispastraiposriftas1"/>
          <w:rFonts w:ascii="Times New Roman" w:hAnsi="Times New Roman" w:cs="Times New Roman"/>
          <w:sz w:val="24"/>
          <w:szCs w:val="24"/>
        </w:rPr>
        <w:t>Lietuvos įnašas į Pietų Baltijos programą yra 2</w:t>
      </w:r>
      <w:r w:rsidR="00E14840" w:rsidRPr="00641CAF">
        <w:rPr>
          <w:rStyle w:val="Numatytasispastraiposriftas1"/>
          <w:rFonts w:ascii="Times New Roman" w:hAnsi="Times New Roman" w:cs="Times New Roman"/>
          <w:sz w:val="24"/>
          <w:szCs w:val="24"/>
        </w:rPr>
        <w:t xml:space="preserve"> 500 000,00 </w:t>
      </w:r>
      <w:r w:rsidR="005D41F7" w:rsidRPr="00641CAF">
        <w:rPr>
          <w:rStyle w:val="Numatytasispastraiposriftas1"/>
          <w:rFonts w:ascii="Times New Roman" w:hAnsi="Times New Roman" w:cs="Times New Roman"/>
          <w:sz w:val="24"/>
          <w:szCs w:val="24"/>
        </w:rPr>
        <w:t>eurų</w:t>
      </w:r>
      <w:r w:rsidRPr="00641CAF">
        <w:rPr>
          <w:rStyle w:val="Numatytasispastraiposriftas1"/>
          <w:rFonts w:ascii="Times New Roman" w:hAnsi="Times New Roman" w:cs="Times New Roman"/>
          <w:sz w:val="24"/>
          <w:szCs w:val="24"/>
        </w:rPr>
        <w:t xml:space="preserve"> ES paramos lėšų,</w:t>
      </w:r>
      <w:r w:rsidR="009666CD" w:rsidRPr="00641CAF">
        <w:rPr>
          <w:rStyle w:val="Numatytasispastraiposriftas1"/>
          <w:rFonts w:ascii="Times New Roman" w:hAnsi="Times New Roman" w:cs="Times New Roman"/>
          <w:sz w:val="24"/>
          <w:szCs w:val="24"/>
        </w:rPr>
        <w:t xml:space="preserve"> t</w:t>
      </w:r>
      <w:r w:rsidRPr="00641CAF">
        <w:rPr>
          <w:rStyle w:val="Numatytasispastraiposriftas1"/>
          <w:rFonts w:ascii="Times New Roman" w:hAnsi="Times New Roman" w:cs="Times New Roman"/>
          <w:sz w:val="24"/>
          <w:szCs w:val="24"/>
        </w:rPr>
        <w:t xml:space="preserve">aip pat Lietuva įsipareigoja mokėti </w:t>
      </w:r>
      <w:r w:rsidR="008D5266" w:rsidRPr="00641CAF">
        <w:rPr>
          <w:rStyle w:val="Numatytasispastraiposriftas1"/>
          <w:rFonts w:ascii="Times New Roman" w:hAnsi="Times New Roman" w:cs="Times New Roman"/>
          <w:sz w:val="24"/>
          <w:szCs w:val="24"/>
        </w:rPr>
        <w:t xml:space="preserve">apie 40 tūkst. eurų </w:t>
      </w:r>
      <w:r w:rsidRPr="00641CAF">
        <w:rPr>
          <w:rStyle w:val="Numatytasispastraiposriftas1"/>
          <w:rFonts w:ascii="Times New Roman" w:hAnsi="Times New Roman" w:cs="Times New Roman"/>
          <w:sz w:val="24"/>
          <w:szCs w:val="24"/>
        </w:rPr>
        <w:t xml:space="preserve">bendrojo finansavimo įnašą </w:t>
      </w:r>
      <w:r w:rsidR="00276993" w:rsidRPr="00641CAF">
        <w:rPr>
          <w:rStyle w:val="Numatytasispastraiposriftas1"/>
          <w:rFonts w:ascii="Times New Roman" w:hAnsi="Times New Roman" w:cs="Times New Roman"/>
          <w:sz w:val="24"/>
          <w:szCs w:val="24"/>
        </w:rPr>
        <w:t xml:space="preserve">į programos techninės pagalbos biudžetą </w:t>
      </w:r>
      <w:r w:rsidRPr="00641CAF">
        <w:rPr>
          <w:rStyle w:val="Numatytasispastraiposriftas1"/>
          <w:rFonts w:ascii="Times New Roman" w:hAnsi="Times New Roman" w:cs="Times New Roman"/>
          <w:sz w:val="24"/>
          <w:szCs w:val="24"/>
        </w:rPr>
        <w:t xml:space="preserve">iš valstybės biudžeto lėšų. Kiekvienas Lietuvos partneris dalyvaujantis programų projektuose atgaus 80 proc. </w:t>
      </w:r>
      <w:r w:rsidRPr="00641CAF">
        <w:rPr>
          <w:rFonts w:ascii="Times New Roman" w:hAnsi="Times New Roman" w:cs="Times New Roman"/>
          <w:sz w:val="24"/>
          <w:szCs w:val="24"/>
        </w:rPr>
        <w:t>ES paramos lėšų</w:t>
      </w:r>
      <w:r w:rsidRPr="00641CAF">
        <w:rPr>
          <w:rStyle w:val="Numatytasispastraiposriftas1"/>
          <w:rFonts w:ascii="Times New Roman" w:hAnsi="Times New Roman" w:cs="Times New Roman"/>
          <w:sz w:val="24"/>
          <w:szCs w:val="24"/>
        </w:rPr>
        <w:t xml:space="preserve"> ir turės įnešti 20 proc. nuosavą įnašą. </w:t>
      </w:r>
    </w:p>
    <w:p w14:paraId="11FF0416" w14:textId="77777777" w:rsidR="004A3F0D" w:rsidRPr="00641CAF" w:rsidRDefault="004A3F0D" w:rsidP="00605B8D">
      <w:pPr>
        <w:spacing w:after="0" w:line="360" w:lineRule="auto"/>
        <w:jc w:val="both"/>
        <w:rPr>
          <w:rFonts w:ascii="Times New Roman" w:hAnsi="Times New Roman" w:cs="Times New Roman"/>
          <w:sz w:val="24"/>
          <w:szCs w:val="24"/>
        </w:rPr>
      </w:pPr>
    </w:p>
    <w:p w14:paraId="11FF0417" w14:textId="77777777" w:rsidR="00B25890" w:rsidRPr="00641CAF" w:rsidRDefault="00235DEE" w:rsidP="00605B8D">
      <w:pPr>
        <w:spacing w:after="0" w:line="360" w:lineRule="auto"/>
        <w:jc w:val="both"/>
        <w:rPr>
          <w:rFonts w:ascii="Times New Roman" w:hAnsi="Times New Roman" w:cs="Times New Roman"/>
          <w:sz w:val="24"/>
          <w:szCs w:val="24"/>
        </w:rPr>
      </w:pPr>
      <w:r w:rsidRPr="00641CAF">
        <w:rPr>
          <w:rFonts w:ascii="Times New Roman" w:hAnsi="Times New Roman" w:cs="Times New Roman"/>
          <w:b/>
          <w:sz w:val="24"/>
          <w:szCs w:val="24"/>
        </w:rPr>
        <w:t>Pietų Baltijos</w:t>
      </w:r>
      <w:r w:rsidRPr="00641CAF">
        <w:rPr>
          <w:rFonts w:ascii="Times New Roman" w:hAnsi="Times New Roman" w:cs="Times New Roman"/>
          <w:sz w:val="24"/>
          <w:szCs w:val="24"/>
        </w:rPr>
        <w:t xml:space="preserve"> </w:t>
      </w:r>
      <w:r w:rsidR="00FE317C" w:rsidRPr="00641CAF">
        <w:rPr>
          <w:rFonts w:ascii="Times New Roman" w:hAnsi="Times New Roman" w:cs="Times New Roman"/>
          <w:b/>
          <w:sz w:val="24"/>
          <w:szCs w:val="24"/>
        </w:rPr>
        <w:t>programą</w:t>
      </w:r>
      <w:r w:rsidR="00982D34" w:rsidRPr="00641CAF">
        <w:rPr>
          <w:rFonts w:ascii="Times New Roman" w:hAnsi="Times New Roman" w:cs="Times New Roman"/>
          <w:b/>
          <w:sz w:val="24"/>
          <w:szCs w:val="24"/>
        </w:rPr>
        <w:t xml:space="preserve"> n</w:t>
      </w:r>
      <w:r w:rsidR="00B25890" w:rsidRPr="00641CAF">
        <w:rPr>
          <w:rFonts w:ascii="Times New Roman" w:hAnsi="Times New Roman" w:cs="Times New Roman"/>
          <w:b/>
          <w:sz w:val="24"/>
          <w:szCs w:val="24"/>
        </w:rPr>
        <w:t xml:space="preserve">umatyta </w:t>
      </w:r>
      <w:r w:rsidR="00982D34" w:rsidRPr="00641CAF">
        <w:rPr>
          <w:rFonts w:ascii="Times New Roman" w:hAnsi="Times New Roman" w:cs="Times New Roman"/>
          <w:b/>
          <w:sz w:val="24"/>
          <w:szCs w:val="24"/>
        </w:rPr>
        <w:t xml:space="preserve">įgyvendinti </w:t>
      </w:r>
      <w:r w:rsidR="00B25890" w:rsidRPr="00641CAF">
        <w:rPr>
          <w:rFonts w:ascii="Times New Roman" w:hAnsi="Times New Roman" w:cs="Times New Roman"/>
          <w:b/>
          <w:sz w:val="24"/>
          <w:szCs w:val="24"/>
        </w:rPr>
        <w:t>pasir</w:t>
      </w:r>
      <w:r w:rsidR="00982D34" w:rsidRPr="00641CAF">
        <w:rPr>
          <w:rFonts w:ascii="Times New Roman" w:hAnsi="Times New Roman" w:cs="Times New Roman"/>
          <w:b/>
          <w:sz w:val="24"/>
          <w:szCs w:val="24"/>
        </w:rPr>
        <w:t>enkant</w:t>
      </w:r>
      <w:r w:rsidR="00B25890" w:rsidRPr="00641CAF">
        <w:rPr>
          <w:rFonts w:ascii="Times New Roman" w:hAnsi="Times New Roman" w:cs="Times New Roman"/>
          <w:b/>
          <w:sz w:val="24"/>
          <w:szCs w:val="24"/>
        </w:rPr>
        <w:t xml:space="preserve"> šiuos specifinius tikslus: </w:t>
      </w:r>
    </w:p>
    <w:tbl>
      <w:tblPr>
        <w:tblStyle w:val="Lentelstinklelis"/>
        <w:tblW w:w="9776" w:type="dxa"/>
        <w:tblLook w:val="04A0" w:firstRow="1" w:lastRow="0" w:firstColumn="1" w:lastColumn="0" w:noHBand="0" w:noVBand="1"/>
      </w:tblPr>
      <w:tblGrid>
        <w:gridCol w:w="2889"/>
        <w:gridCol w:w="2776"/>
        <w:gridCol w:w="4111"/>
      </w:tblGrid>
      <w:tr w:rsidR="00AE4393" w:rsidRPr="00641CAF" w14:paraId="11FF041B" w14:textId="77777777" w:rsidTr="00DA5B3B">
        <w:trPr>
          <w:trHeight w:val="497"/>
        </w:trPr>
        <w:tc>
          <w:tcPr>
            <w:tcW w:w="2889" w:type="dxa"/>
            <w:shd w:val="clear" w:color="auto" w:fill="D0CECE" w:themeFill="background2" w:themeFillShade="E6"/>
          </w:tcPr>
          <w:p w14:paraId="11FF0418" w14:textId="77777777" w:rsidR="00DA7AA3" w:rsidRPr="00641CAF" w:rsidRDefault="00742262" w:rsidP="00DA7013">
            <w:pPr>
              <w:jc w:val="center"/>
              <w:rPr>
                <w:rFonts w:ascii="Times New Roman" w:hAnsi="Times New Roman" w:cs="Times New Roman"/>
                <w:b/>
                <w:smallCaps/>
                <w:sz w:val="24"/>
                <w:szCs w:val="24"/>
              </w:rPr>
            </w:pPr>
            <w:r w:rsidRPr="00641CAF">
              <w:rPr>
                <w:rFonts w:ascii="Times New Roman" w:hAnsi="Times New Roman" w:cs="Times New Roman"/>
                <w:b/>
                <w:smallCaps/>
                <w:sz w:val="24"/>
                <w:szCs w:val="24"/>
              </w:rPr>
              <w:t xml:space="preserve">politikos ir </w:t>
            </w:r>
            <w:r w:rsidR="008E6C77" w:rsidRPr="00641CAF">
              <w:rPr>
                <w:rFonts w:ascii="Times New Roman" w:hAnsi="Times New Roman" w:cs="Times New Roman"/>
                <w:b/>
                <w:smallCaps/>
                <w:sz w:val="24"/>
                <w:szCs w:val="24"/>
              </w:rPr>
              <w:t xml:space="preserve">specifinis </w:t>
            </w:r>
            <w:r w:rsidR="00DA7AA3" w:rsidRPr="00641CAF">
              <w:rPr>
                <w:rFonts w:ascii="Times New Roman" w:hAnsi="Times New Roman" w:cs="Times New Roman"/>
                <w:b/>
                <w:smallCaps/>
                <w:sz w:val="24"/>
                <w:szCs w:val="24"/>
              </w:rPr>
              <w:t>tikslas</w:t>
            </w:r>
            <w:r w:rsidRPr="00641CAF">
              <w:rPr>
                <w:rStyle w:val="Dokumentoinaosnumeris"/>
                <w:rFonts w:ascii="Times New Roman" w:hAnsi="Times New Roman" w:cs="Times New Roman"/>
                <w:b/>
                <w:smallCaps/>
                <w:sz w:val="24"/>
                <w:szCs w:val="24"/>
              </w:rPr>
              <w:endnoteReference w:id="1"/>
            </w:r>
          </w:p>
        </w:tc>
        <w:tc>
          <w:tcPr>
            <w:tcW w:w="2776" w:type="dxa"/>
            <w:shd w:val="clear" w:color="auto" w:fill="D0CECE" w:themeFill="background2" w:themeFillShade="E6"/>
          </w:tcPr>
          <w:p w14:paraId="11FF0419" w14:textId="77777777" w:rsidR="00DA7AA3" w:rsidRPr="00641CAF" w:rsidRDefault="004F0E2C" w:rsidP="00DA7013">
            <w:pPr>
              <w:jc w:val="center"/>
              <w:rPr>
                <w:rFonts w:ascii="Times New Roman" w:hAnsi="Times New Roman" w:cs="Times New Roman"/>
                <w:b/>
                <w:sz w:val="24"/>
                <w:szCs w:val="24"/>
              </w:rPr>
            </w:pPr>
            <w:r w:rsidRPr="00641CAF">
              <w:rPr>
                <w:rFonts w:ascii="Times New Roman" w:hAnsi="Times New Roman" w:cs="Times New Roman"/>
                <w:b/>
                <w:smallCaps/>
                <w:sz w:val="24"/>
                <w:szCs w:val="24"/>
              </w:rPr>
              <w:t xml:space="preserve">programos </w:t>
            </w:r>
            <w:r w:rsidR="00647F30" w:rsidRPr="00641CAF">
              <w:rPr>
                <w:rFonts w:ascii="Times New Roman" w:hAnsi="Times New Roman" w:cs="Times New Roman"/>
                <w:b/>
                <w:smallCaps/>
                <w:sz w:val="24"/>
                <w:szCs w:val="24"/>
              </w:rPr>
              <w:t>prioritetas</w:t>
            </w:r>
          </w:p>
        </w:tc>
        <w:tc>
          <w:tcPr>
            <w:tcW w:w="4111" w:type="dxa"/>
            <w:shd w:val="clear" w:color="auto" w:fill="D0CECE" w:themeFill="background2" w:themeFillShade="E6"/>
          </w:tcPr>
          <w:p w14:paraId="11FF041A" w14:textId="77777777" w:rsidR="00DA7AA3" w:rsidRPr="00641CAF" w:rsidRDefault="0068092D" w:rsidP="0068092D">
            <w:pPr>
              <w:jc w:val="center"/>
              <w:rPr>
                <w:rFonts w:ascii="Times New Roman" w:hAnsi="Times New Roman" w:cs="Times New Roman"/>
                <w:b/>
                <w:sz w:val="24"/>
                <w:szCs w:val="24"/>
              </w:rPr>
            </w:pPr>
            <w:r w:rsidRPr="00641CAF">
              <w:rPr>
                <w:rFonts w:ascii="Times New Roman" w:hAnsi="Times New Roman" w:cs="Times New Roman"/>
                <w:b/>
                <w:smallCaps/>
                <w:sz w:val="24"/>
                <w:szCs w:val="24"/>
              </w:rPr>
              <w:t>pavyzdinės remiamos veiklos</w:t>
            </w:r>
          </w:p>
        </w:tc>
      </w:tr>
      <w:tr w:rsidR="00AE4393" w:rsidRPr="00641CAF" w14:paraId="11FF0421" w14:textId="77777777" w:rsidTr="00DA5B3B">
        <w:tc>
          <w:tcPr>
            <w:tcW w:w="2889" w:type="dxa"/>
            <w:shd w:val="clear" w:color="auto" w:fill="FBE4D5" w:themeFill="accent2" w:themeFillTint="33"/>
          </w:tcPr>
          <w:p w14:paraId="11FF041C" w14:textId="77777777" w:rsidR="00001542" w:rsidRPr="00641CAF" w:rsidRDefault="00307DC8" w:rsidP="00632E04">
            <w:pPr>
              <w:jc w:val="center"/>
              <w:rPr>
                <w:rFonts w:ascii="Times New Roman" w:hAnsi="Times New Roman" w:cs="Times New Roman"/>
                <w:b/>
                <w:smallCaps/>
                <w:sz w:val="24"/>
                <w:szCs w:val="24"/>
              </w:rPr>
            </w:pPr>
            <w:r w:rsidRPr="00641CAF">
              <w:rPr>
                <w:rFonts w:ascii="Times New Roman" w:hAnsi="Times New Roman" w:cs="Times New Roman"/>
                <w:b/>
                <w:smallCaps/>
                <w:sz w:val="24"/>
                <w:szCs w:val="24"/>
              </w:rPr>
              <w:t>1 </w:t>
            </w:r>
            <w:r w:rsidR="00001542" w:rsidRPr="00641CAF">
              <w:rPr>
                <w:rFonts w:ascii="Times New Roman" w:hAnsi="Times New Roman" w:cs="Times New Roman"/>
                <w:b/>
                <w:smallCaps/>
                <w:sz w:val="24"/>
                <w:szCs w:val="24"/>
              </w:rPr>
              <w:t>politikos tikslas</w:t>
            </w:r>
          </w:p>
          <w:p w14:paraId="11FF041D" w14:textId="77777777" w:rsidR="00C635DB" w:rsidRPr="00641CAF" w:rsidRDefault="00C635DB" w:rsidP="00632E04">
            <w:pPr>
              <w:jc w:val="center"/>
              <w:rPr>
                <w:rFonts w:ascii="Times New Roman" w:hAnsi="Times New Roman" w:cs="Times New Roman"/>
                <w:i/>
                <w:sz w:val="24"/>
                <w:szCs w:val="24"/>
              </w:rPr>
            </w:pPr>
            <w:r w:rsidRPr="00641CAF">
              <w:rPr>
                <w:rFonts w:ascii="Times New Roman" w:hAnsi="Times New Roman" w:cs="Times New Roman"/>
                <w:sz w:val="24"/>
                <w:szCs w:val="24"/>
              </w:rPr>
              <w:t>„Konkurencingesnė ir pažangesnė Europa skatinant novatorišką ir pažangų ekonomikos pertvarkymą ir regionų IRT jungtis“</w:t>
            </w:r>
          </w:p>
        </w:tc>
        <w:tc>
          <w:tcPr>
            <w:tcW w:w="2776" w:type="dxa"/>
            <w:shd w:val="clear" w:color="auto" w:fill="FBE4D5" w:themeFill="accent2" w:themeFillTint="33"/>
          </w:tcPr>
          <w:p w14:paraId="11FF041E" w14:textId="77777777" w:rsidR="00001542" w:rsidRPr="00641CAF" w:rsidRDefault="00F659E1" w:rsidP="00F659E1">
            <w:pPr>
              <w:jc w:val="center"/>
              <w:rPr>
                <w:rFonts w:ascii="Times New Roman" w:hAnsi="Times New Roman" w:cs="Times New Roman"/>
                <w:smallCaps/>
                <w:sz w:val="24"/>
                <w:szCs w:val="24"/>
              </w:rPr>
            </w:pPr>
            <w:r w:rsidRPr="00641CAF">
              <w:rPr>
                <w:rFonts w:ascii="Times New Roman" w:hAnsi="Times New Roman" w:cs="Times New Roman"/>
                <w:b/>
                <w:smallCaps/>
                <w:sz w:val="24"/>
                <w:szCs w:val="24"/>
              </w:rPr>
              <w:t>1</w:t>
            </w:r>
            <w:r w:rsidR="00376EDF" w:rsidRPr="00641CAF">
              <w:rPr>
                <w:rFonts w:ascii="Times New Roman" w:hAnsi="Times New Roman" w:cs="Times New Roman"/>
                <w:b/>
                <w:smallCaps/>
                <w:sz w:val="24"/>
                <w:szCs w:val="24"/>
              </w:rPr>
              <w:t xml:space="preserve"> Prioritetas</w:t>
            </w:r>
            <w:r w:rsidR="00C52712" w:rsidRPr="00641CAF">
              <w:rPr>
                <w:rFonts w:ascii="Times New Roman" w:hAnsi="Times New Roman" w:cs="Times New Roman"/>
                <w:b/>
                <w:i/>
                <w:smallCaps/>
                <w:sz w:val="24"/>
                <w:szCs w:val="24"/>
              </w:rPr>
              <w:t xml:space="preserve"> </w:t>
            </w:r>
            <w:r w:rsidR="00C52712" w:rsidRPr="00641CAF">
              <w:rPr>
                <w:rFonts w:ascii="Times New Roman" w:hAnsi="Times New Roman" w:cs="Times New Roman"/>
                <w:smallCaps/>
                <w:sz w:val="24"/>
                <w:szCs w:val="24"/>
              </w:rPr>
              <w:t>„</w:t>
            </w:r>
            <w:r w:rsidR="00001542" w:rsidRPr="00641CAF">
              <w:rPr>
                <w:rFonts w:ascii="Times New Roman" w:hAnsi="Times New Roman" w:cs="Times New Roman"/>
                <w:b/>
                <w:i/>
                <w:smallCaps/>
                <w:sz w:val="24"/>
                <w:szCs w:val="24"/>
              </w:rPr>
              <w:t>inovatyvi</w:t>
            </w:r>
            <w:r w:rsidR="00C52712" w:rsidRPr="00641CAF">
              <w:rPr>
                <w:rFonts w:ascii="Times New Roman" w:hAnsi="Times New Roman" w:cs="Times New Roman"/>
                <w:smallCaps/>
                <w:sz w:val="24"/>
                <w:szCs w:val="24"/>
              </w:rPr>
              <w:t>“</w:t>
            </w:r>
          </w:p>
          <w:p w14:paraId="11FF041F" w14:textId="77777777" w:rsidR="00A378E8" w:rsidRPr="009C1EA5" w:rsidRDefault="00891106" w:rsidP="005D41F7">
            <w:pPr>
              <w:jc w:val="center"/>
              <w:rPr>
                <w:rFonts w:ascii="Times New Roman" w:hAnsi="Times New Roman" w:cs="Times New Roman"/>
                <w:b/>
                <w:sz w:val="24"/>
                <w:szCs w:val="24"/>
              </w:rPr>
            </w:pPr>
            <w:bookmarkStart w:id="0" w:name="_GoBack"/>
            <w:r w:rsidRPr="009C1EA5">
              <w:rPr>
                <w:rFonts w:ascii="Times New Roman" w:hAnsi="Times New Roman" w:cs="Times New Roman"/>
                <w:noProof/>
                <w:sz w:val="24"/>
                <w:szCs w:val="24"/>
              </w:rPr>
              <w:t>16 760 000,00</w:t>
            </w:r>
            <w:r w:rsidR="005D41F7" w:rsidRPr="009C1EA5">
              <w:rPr>
                <w:rFonts w:ascii="Times New Roman" w:hAnsi="Times New Roman" w:cs="Times New Roman"/>
                <w:sz w:val="24"/>
                <w:szCs w:val="24"/>
              </w:rPr>
              <w:t xml:space="preserve"> eurų</w:t>
            </w:r>
            <w:r w:rsidR="00A378E8" w:rsidRPr="009C1EA5">
              <w:rPr>
                <w:rFonts w:ascii="Times New Roman" w:hAnsi="Times New Roman" w:cs="Times New Roman"/>
                <w:sz w:val="24"/>
                <w:szCs w:val="24"/>
              </w:rPr>
              <w:t xml:space="preserve"> ES lėšų</w:t>
            </w:r>
            <w:bookmarkEnd w:id="0"/>
          </w:p>
        </w:tc>
        <w:tc>
          <w:tcPr>
            <w:tcW w:w="4111" w:type="dxa"/>
            <w:shd w:val="clear" w:color="auto" w:fill="FBE4D5" w:themeFill="accent2" w:themeFillTint="33"/>
          </w:tcPr>
          <w:p w14:paraId="11FF0420" w14:textId="77777777" w:rsidR="00001542" w:rsidRPr="00641CAF" w:rsidRDefault="00E64F83" w:rsidP="0026574C">
            <w:pPr>
              <w:jc w:val="center"/>
              <w:rPr>
                <w:rFonts w:ascii="Times New Roman" w:hAnsi="Times New Roman" w:cs="Times New Roman"/>
                <w:b/>
                <w:sz w:val="24"/>
                <w:szCs w:val="24"/>
              </w:rPr>
            </w:pPr>
            <w:r w:rsidRPr="00641CAF">
              <w:rPr>
                <w:rFonts w:ascii="Times New Roman" w:hAnsi="Times New Roman" w:cs="Times New Roman"/>
                <w:b/>
                <w:smallCaps/>
                <w:sz w:val="24"/>
                <w:szCs w:val="24"/>
              </w:rPr>
              <w:t>pavyzdinės remiamos veiklos</w:t>
            </w:r>
          </w:p>
        </w:tc>
      </w:tr>
      <w:tr w:rsidR="00AE4393" w:rsidRPr="00641CAF" w14:paraId="11FF042E" w14:textId="77777777" w:rsidTr="00DA5B3B">
        <w:tc>
          <w:tcPr>
            <w:tcW w:w="2889" w:type="dxa"/>
            <w:shd w:val="clear" w:color="auto" w:fill="auto"/>
          </w:tcPr>
          <w:p w14:paraId="11FF0422" w14:textId="77777777" w:rsidR="0055395C" w:rsidRPr="00641CAF" w:rsidRDefault="00D10F93" w:rsidP="00BC29AF">
            <w:pPr>
              <w:jc w:val="both"/>
              <w:rPr>
                <w:rFonts w:ascii="Times New Roman" w:hAnsi="Times New Roman" w:cs="Times New Roman"/>
                <w:sz w:val="24"/>
                <w:szCs w:val="24"/>
              </w:rPr>
            </w:pPr>
            <w:r w:rsidRPr="00641CAF">
              <w:rPr>
                <w:rFonts w:ascii="Times New Roman" w:hAnsi="Times New Roman" w:cs="Times New Roman"/>
                <w:color w:val="000000" w:themeColor="text1"/>
                <w:sz w:val="24"/>
                <w:szCs w:val="24"/>
              </w:rPr>
              <w:t>1.2</w:t>
            </w:r>
            <w:r w:rsidR="00C02325" w:rsidRPr="00641CAF">
              <w:rPr>
                <w:rFonts w:ascii="Times New Roman" w:hAnsi="Times New Roman" w:cs="Times New Roman"/>
                <w:color w:val="000000" w:themeColor="text1"/>
                <w:sz w:val="24"/>
                <w:szCs w:val="24"/>
              </w:rPr>
              <w:t>.</w:t>
            </w:r>
            <w:r w:rsidRPr="00641CAF">
              <w:rPr>
                <w:rFonts w:ascii="Times New Roman" w:hAnsi="Times New Roman" w:cs="Times New Roman"/>
                <w:color w:val="000000" w:themeColor="text1"/>
                <w:sz w:val="24"/>
                <w:szCs w:val="24"/>
              </w:rPr>
              <w:t> </w:t>
            </w:r>
            <w:r w:rsidR="0055395C" w:rsidRPr="00641CAF">
              <w:rPr>
                <w:rFonts w:ascii="Times New Roman" w:hAnsi="Times New Roman" w:cs="Times New Roman"/>
                <w:color w:val="000000"/>
                <w:sz w:val="24"/>
                <w:szCs w:val="24"/>
                <w:shd w:val="clear" w:color="auto" w:fill="FFFFFF"/>
              </w:rPr>
              <w:t>Pasinaudoti skaitmeninimo teikiama nauda piliečiams, įmonėms, mokslinių tyrimų organizacijoms ir valdžios institucijoms (</w:t>
            </w:r>
            <w:r w:rsidR="0055395C" w:rsidRPr="00641CAF">
              <w:rPr>
                <w:rFonts w:ascii="Times New Roman" w:hAnsi="Times New Roman" w:cs="Times New Roman"/>
                <w:i/>
                <w:color w:val="000000"/>
                <w:sz w:val="24"/>
                <w:szCs w:val="24"/>
                <w:shd w:val="clear" w:color="auto" w:fill="FFFFFF"/>
              </w:rPr>
              <w:t xml:space="preserve">angl. </w:t>
            </w:r>
            <w:proofErr w:type="spellStart"/>
            <w:r w:rsidR="0055395C" w:rsidRPr="00641CAF">
              <w:rPr>
                <w:rFonts w:ascii="Times New Roman" w:hAnsi="Times New Roman" w:cs="Times New Roman"/>
                <w:i/>
                <w:color w:val="000000" w:themeColor="text1"/>
                <w:sz w:val="24"/>
                <w:szCs w:val="24"/>
              </w:rPr>
              <w:t>Reaping</w:t>
            </w:r>
            <w:proofErr w:type="spellEnd"/>
            <w:r w:rsidR="0055395C" w:rsidRPr="00641CAF">
              <w:rPr>
                <w:rFonts w:ascii="Times New Roman" w:hAnsi="Times New Roman" w:cs="Times New Roman"/>
                <w:i/>
                <w:color w:val="000000" w:themeColor="text1"/>
                <w:sz w:val="24"/>
                <w:szCs w:val="24"/>
              </w:rPr>
              <w:t xml:space="preserve"> </w:t>
            </w:r>
            <w:proofErr w:type="spellStart"/>
            <w:r w:rsidR="0055395C" w:rsidRPr="00641CAF">
              <w:rPr>
                <w:rFonts w:ascii="Times New Roman" w:hAnsi="Times New Roman" w:cs="Times New Roman"/>
                <w:i/>
                <w:color w:val="000000" w:themeColor="text1"/>
                <w:sz w:val="24"/>
                <w:szCs w:val="24"/>
              </w:rPr>
              <w:t>the</w:t>
            </w:r>
            <w:proofErr w:type="spellEnd"/>
            <w:r w:rsidR="0055395C" w:rsidRPr="00641CAF">
              <w:rPr>
                <w:rFonts w:ascii="Times New Roman" w:hAnsi="Times New Roman" w:cs="Times New Roman"/>
                <w:i/>
                <w:color w:val="000000" w:themeColor="text1"/>
                <w:sz w:val="24"/>
                <w:szCs w:val="24"/>
              </w:rPr>
              <w:t xml:space="preserve"> </w:t>
            </w:r>
            <w:proofErr w:type="spellStart"/>
            <w:r w:rsidR="0055395C" w:rsidRPr="00641CAF">
              <w:rPr>
                <w:rFonts w:ascii="Times New Roman" w:hAnsi="Times New Roman" w:cs="Times New Roman"/>
                <w:i/>
                <w:color w:val="000000" w:themeColor="text1"/>
                <w:sz w:val="24"/>
                <w:szCs w:val="24"/>
              </w:rPr>
              <w:t>benefits</w:t>
            </w:r>
            <w:proofErr w:type="spellEnd"/>
            <w:r w:rsidR="0055395C" w:rsidRPr="00641CAF">
              <w:rPr>
                <w:rFonts w:ascii="Times New Roman" w:hAnsi="Times New Roman" w:cs="Times New Roman"/>
                <w:i/>
                <w:color w:val="000000" w:themeColor="text1"/>
                <w:sz w:val="24"/>
                <w:szCs w:val="24"/>
              </w:rPr>
              <w:t xml:space="preserve"> </w:t>
            </w:r>
            <w:proofErr w:type="spellStart"/>
            <w:r w:rsidR="0055395C" w:rsidRPr="00641CAF">
              <w:rPr>
                <w:rFonts w:ascii="Times New Roman" w:hAnsi="Times New Roman" w:cs="Times New Roman"/>
                <w:i/>
                <w:color w:val="000000" w:themeColor="text1"/>
                <w:sz w:val="24"/>
                <w:szCs w:val="24"/>
              </w:rPr>
              <w:t>of</w:t>
            </w:r>
            <w:proofErr w:type="spellEnd"/>
            <w:r w:rsidR="0055395C" w:rsidRPr="00641CAF">
              <w:rPr>
                <w:rFonts w:ascii="Times New Roman" w:hAnsi="Times New Roman" w:cs="Times New Roman"/>
                <w:i/>
                <w:color w:val="000000" w:themeColor="text1"/>
                <w:sz w:val="24"/>
                <w:szCs w:val="24"/>
              </w:rPr>
              <w:t xml:space="preserve"> </w:t>
            </w:r>
            <w:proofErr w:type="spellStart"/>
            <w:r w:rsidR="0055395C" w:rsidRPr="00641CAF">
              <w:rPr>
                <w:rFonts w:ascii="Times New Roman" w:hAnsi="Times New Roman" w:cs="Times New Roman"/>
                <w:i/>
                <w:color w:val="000000" w:themeColor="text1"/>
                <w:sz w:val="24"/>
                <w:szCs w:val="24"/>
              </w:rPr>
              <w:t>digitisation</w:t>
            </w:r>
            <w:proofErr w:type="spellEnd"/>
            <w:r w:rsidR="0055395C" w:rsidRPr="00641CAF">
              <w:rPr>
                <w:rFonts w:ascii="Times New Roman" w:hAnsi="Times New Roman" w:cs="Times New Roman"/>
                <w:i/>
                <w:color w:val="000000" w:themeColor="text1"/>
                <w:sz w:val="24"/>
                <w:szCs w:val="24"/>
              </w:rPr>
              <w:t xml:space="preserve"> </w:t>
            </w:r>
            <w:proofErr w:type="spellStart"/>
            <w:r w:rsidR="0055395C" w:rsidRPr="00641CAF">
              <w:rPr>
                <w:rFonts w:ascii="Times New Roman" w:hAnsi="Times New Roman" w:cs="Times New Roman"/>
                <w:i/>
                <w:color w:val="000000" w:themeColor="text1"/>
                <w:sz w:val="24"/>
                <w:szCs w:val="24"/>
              </w:rPr>
              <w:t>for</w:t>
            </w:r>
            <w:proofErr w:type="spellEnd"/>
            <w:r w:rsidR="0055395C" w:rsidRPr="00641CAF">
              <w:rPr>
                <w:rFonts w:ascii="Times New Roman" w:hAnsi="Times New Roman" w:cs="Times New Roman"/>
                <w:i/>
                <w:color w:val="000000" w:themeColor="text1"/>
                <w:sz w:val="24"/>
                <w:szCs w:val="24"/>
              </w:rPr>
              <w:t xml:space="preserve"> </w:t>
            </w:r>
            <w:proofErr w:type="spellStart"/>
            <w:r w:rsidR="0055395C" w:rsidRPr="00641CAF">
              <w:rPr>
                <w:rFonts w:ascii="Times New Roman" w:hAnsi="Times New Roman" w:cs="Times New Roman"/>
                <w:i/>
                <w:color w:val="000000" w:themeColor="text1"/>
                <w:sz w:val="24"/>
                <w:szCs w:val="24"/>
              </w:rPr>
              <w:t>citizens</w:t>
            </w:r>
            <w:proofErr w:type="spellEnd"/>
            <w:r w:rsidR="0055395C" w:rsidRPr="00641CAF">
              <w:rPr>
                <w:rFonts w:ascii="Times New Roman" w:hAnsi="Times New Roman" w:cs="Times New Roman"/>
                <w:i/>
                <w:color w:val="000000" w:themeColor="text1"/>
                <w:sz w:val="24"/>
                <w:szCs w:val="24"/>
              </w:rPr>
              <w:t xml:space="preserve">, </w:t>
            </w:r>
            <w:proofErr w:type="spellStart"/>
            <w:r w:rsidR="0055395C" w:rsidRPr="00641CAF">
              <w:rPr>
                <w:rFonts w:ascii="Times New Roman" w:hAnsi="Times New Roman" w:cs="Times New Roman"/>
                <w:i/>
                <w:color w:val="000000" w:themeColor="text1"/>
                <w:sz w:val="24"/>
                <w:szCs w:val="24"/>
              </w:rPr>
              <w:t>companies</w:t>
            </w:r>
            <w:proofErr w:type="spellEnd"/>
            <w:r w:rsidR="0055395C" w:rsidRPr="00641CAF">
              <w:rPr>
                <w:rFonts w:ascii="Times New Roman" w:hAnsi="Times New Roman" w:cs="Times New Roman"/>
                <w:i/>
                <w:color w:val="000000" w:themeColor="text1"/>
                <w:sz w:val="24"/>
                <w:szCs w:val="24"/>
              </w:rPr>
              <w:t xml:space="preserve">, </w:t>
            </w:r>
            <w:proofErr w:type="spellStart"/>
            <w:r w:rsidR="0055395C" w:rsidRPr="00641CAF">
              <w:rPr>
                <w:rFonts w:ascii="Times New Roman" w:hAnsi="Times New Roman" w:cs="Times New Roman"/>
                <w:i/>
                <w:color w:val="000000" w:themeColor="text1"/>
                <w:sz w:val="24"/>
                <w:szCs w:val="24"/>
              </w:rPr>
              <w:t>research</w:t>
            </w:r>
            <w:proofErr w:type="spellEnd"/>
            <w:r w:rsidR="0055395C" w:rsidRPr="00641CAF">
              <w:rPr>
                <w:rFonts w:ascii="Times New Roman" w:hAnsi="Times New Roman" w:cs="Times New Roman"/>
                <w:i/>
                <w:color w:val="000000" w:themeColor="text1"/>
                <w:sz w:val="24"/>
                <w:szCs w:val="24"/>
              </w:rPr>
              <w:t xml:space="preserve"> </w:t>
            </w:r>
            <w:proofErr w:type="spellStart"/>
            <w:r w:rsidR="0055395C" w:rsidRPr="00641CAF">
              <w:rPr>
                <w:rFonts w:ascii="Times New Roman" w:hAnsi="Times New Roman" w:cs="Times New Roman"/>
                <w:i/>
                <w:color w:val="000000" w:themeColor="text1"/>
                <w:sz w:val="24"/>
                <w:szCs w:val="24"/>
              </w:rPr>
              <w:t>companies</w:t>
            </w:r>
            <w:proofErr w:type="spellEnd"/>
            <w:r w:rsidR="0055395C" w:rsidRPr="00641CAF">
              <w:rPr>
                <w:rFonts w:ascii="Times New Roman" w:hAnsi="Times New Roman" w:cs="Times New Roman"/>
                <w:i/>
                <w:color w:val="000000" w:themeColor="text1"/>
                <w:sz w:val="24"/>
                <w:szCs w:val="24"/>
              </w:rPr>
              <w:t xml:space="preserve"> </w:t>
            </w:r>
            <w:proofErr w:type="spellStart"/>
            <w:r w:rsidR="0055395C" w:rsidRPr="00641CAF">
              <w:rPr>
                <w:rFonts w:ascii="Times New Roman" w:hAnsi="Times New Roman" w:cs="Times New Roman"/>
                <w:i/>
                <w:color w:val="000000" w:themeColor="text1"/>
                <w:sz w:val="24"/>
                <w:szCs w:val="24"/>
              </w:rPr>
              <w:t>and</w:t>
            </w:r>
            <w:proofErr w:type="spellEnd"/>
            <w:r w:rsidR="0055395C" w:rsidRPr="00641CAF">
              <w:rPr>
                <w:rFonts w:ascii="Times New Roman" w:hAnsi="Times New Roman" w:cs="Times New Roman"/>
                <w:i/>
                <w:color w:val="000000" w:themeColor="text1"/>
                <w:sz w:val="24"/>
                <w:szCs w:val="24"/>
              </w:rPr>
              <w:t xml:space="preserve"> </w:t>
            </w:r>
            <w:proofErr w:type="spellStart"/>
            <w:r w:rsidR="0055395C" w:rsidRPr="00641CAF">
              <w:rPr>
                <w:rFonts w:ascii="Times New Roman" w:hAnsi="Times New Roman" w:cs="Times New Roman"/>
                <w:i/>
                <w:color w:val="000000" w:themeColor="text1"/>
                <w:sz w:val="24"/>
                <w:szCs w:val="24"/>
              </w:rPr>
              <w:t>public</w:t>
            </w:r>
            <w:proofErr w:type="spellEnd"/>
            <w:r w:rsidR="0055395C" w:rsidRPr="00641CAF">
              <w:rPr>
                <w:rFonts w:ascii="Times New Roman" w:hAnsi="Times New Roman" w:cs="Times New Roman"/>
                <w:i/>
                <w:color w:val="000000" w:themeColor="text1"/>
                <w:sz w:val="24"/>
                <w:szCs w:val="24"/>
              </w:rPr>
              <w:t xml:space="preserve"> </w:t>
            </w:r>
            <w:proofErr w:type="spellStart"/>
            <w:r w:rsidR="0055395C" w:rsidRPr="00641CAF">
              <w:rPr>
                <w:rFonts w:ascii="Times New Roman" w:hAnsi="Times New Roman" w:cs="Times New Roman"/>
                <w:i/>
                <w:color w:val="000000" w:themeColor="text1"/>
                <w:sz w:val="24"/>
                <w:szCs w:val="24"/>
              </w:rPr>
              <w:t>authorities</w:t>
            </w:r>
            <w:proofErr w:type="spellEnd"/>
            <w:r w:rsidR="0055395C" w:rsidRPr="00641CAF">
              <w:rPr>
                <w:rFonts w:ascii="Times New Roman" w:hAnsi="Times New Roman" w:cs="Times New Roman"/>
                <w:color w:val="000000" w:themeColor="text1"/>
                <w:sz w:val="24"/>
                <w:szCs w:val="24"/>
              </w:rPr>
              <w:t>)</w:t>
            </w:r>
            <w:r w:rsidR="00A95050" w:rsidRPr="00641CAF">
              <w:rPr>
                <w:rFonts w:ascii="Times New Roman" w:hAnsi="Times New Roman" w:cs="Times New Roman"/>
                <w:color w:val="000000" w:themeColor="text1"/>
                <w:sz w:val="24"/>
                <w:szCs w:val="24"/>
              </w:rPr>
              <w:t>.</w:t>
            </w:r>
          </w:p>
        </w:tc>
        <w:tc>
          <w:tcPr>
            <w:tcW w:w="2776" w:type="dxa"/>
            <w:shd w:val="clear" w:color="auto" w:fill="auto"/>
          </w:tcPr>
          <w:p w14:paraId="11FF0423" w14:textId="77777777" w:rsidR="00C14B13" w:rsidRPr="00641CAF" w:rsidRDefault="002807BC" w:rsidP="00BC29AF">
            <w:pPr>
              <w:jc w:val="both"/>
              <w:rPr>
                <w:rFonts w:ascii="Times New Roman" w:hAnsi="Times New Roman" w:cs="Times New Roman"/>
                <w:sz w:val="24"/>
                <w:szCs w:val="24"/>
              </w:rPr>
            </w:pPr>
            <w:r w:rsidRPr="00641CAF">
              <w:rPr>
                <w:rFonts w:ascii="Times New Roman" w:hAnsi="Times New Roman" w:cs="Times New Roman"/>
                <w:sz w:val="24"/>
                <w:szCs w:val="24"/>
              </w:rPr>
              <w:t>1.1</w:t>
            </w:r>
            <w:r w:rsidR="00C02325" w:rsidRPr="00641CAF">
              <w:rPr>
                <w:rFonts w:ascii="Times New Roman" w:hAnsi="Times New Roman" w:cs="Times New Roman"/>
                <w:sz w:val="24"/>
                <w:szCs w:val="24"/>
              </w:rPr>
              <w:t>.</w:t>
            </w:r>
            <w:r w:rsidRPr="00641CAF">
              <w:rPr>
                <w:rFonts w:ascii="Times New Roman" w:hAnsi="Times New Roman" w:cs="Times New Roman"/>
                <w:sz w:val="24"/>
                <w:szCs w:val="24"/>
              </w:rPr>
              <w:t> </w:t>
            </w:r>
            <w:r w:rsidR="00F82098" w:rsidRPr="00641CAF">
              <w:rPr>
                <w:rFonts w:ascii="Times New Roman" w:hAnsi="Times New Roman" w:cs="Times New Roman"/>
                <w:sz w:val="24"/>
                <w:szCs w:val="24"/>
              </w:rPr>
              <w:t>Plėtoti regionų s</w:t>
            </w:r>
            <w:r w:rsidR="0061044F" w:rsidRPr="00641CAF">
              <w:rPr>
                <w:rFonts w:ascii="Times New Roman" w:hAnsi="Times New Roman" w:cs="Times New Roman"/>
                <w:sz w:val="24"/>
                <w:szCs w:val="24"/>
              </w:rPr>
              <w:t>kaitmenin</w:t>
            </w:r>
            <w:r w:rsidR="00F82098" w:rsidRPr="00641CAF">
              <w:rPr>
                <w:rFonts w:ascii="Times New Roman" w:hAnsi="Times New Roman" w:cs="Times New Roman"/>
                <w:sz w:val="24"/>
                <w:szCs w:val="24"/>
              </w:rPr>
              <w:t>imą</w:t>
            </w:r>
            <w:r w:rsidR="00C14B13" w:rsidRPr="00641CAF">
              <w:rPr>
                <w:rFonts w:ascii="Times New Roman" w:hAnsi="Times New Roman" w:cs="Times New Roman"/>
                <w:sz w:val="24"/>
                <w:szCs w:val="24"/>
              </w:rPr>
              <w:t>.</w:t>
            </w:r>
          </w:p>
          <w:p w14:paraId="11FF0424" w14:textId="77777777" w:rsidR="0055395C" w:rsidRPr="00641CAF" w:rsidRDefault="0055395C" w:rsidP="008343ED">
            <w:pPr>
              <w:jc w:val="both"/>
              <w:rPr>
                <w:rFonts w:ascii="Times New Roman" w:hAnsi="Times New Roman" w:cs="Times New Roman"/>
                <w:sz w:val="24"/>
                <w:szCs w:val="24"/>
              </w:rPr>
            </w:pPr>
          </w:p>
        </w:tc>
        <w:tc>
          <w:tcPr>
            <w:tcW w:w="4111" w:type="dxa"/>
            <w:shd w:val="clear" w:color="auto" w:fill="auto"/>
          </w:tcPr>
          <w:p w14:paraId="11FF0425" w14:textId="77777777" w:rsidR="0055395C" w:rsidRPr="00641CAF" w:rsidRDefault="0055395C" w:rsidP="00BC29AF">
            <w:pPr>
              <w:jc w:val="both"/>
              <w:rPr>
                <w:rFonts w:ascii="Times New Roman" w:hAnsi="Times New Roman" w:cs="Times New Roman"/>
                <w:sz w:val="24"/>
                <w:szCs w:val="24"/>
              </w:rPr>
            </w:pPr>
            <w:r w:rsidRPr="00641CAF">
              <w:rPr>
                <w:rFonts w:ascii="Times New Roman" w:hAnsi="Times New Roman" w:cs="Times New Roman"/>
                <w:sz w:val="24"/>
                <w:szCs w:val="24"/>
              </w:rPr>
              <w:t>-</w:t>
            </w:r>
            <w:r w:rsidR="0027560C" w:rsidRPr="00641CAF">
              <w:rPr>
                <w:rFonts w:ascii="Times New Roman" w:hAnsi="Times New Roman" w:cs="Times New Roman"/>
                <w:sz w:val="24"/>
                <w:szCs w:val="24"/>
              </w:rPr>
              <w:t xml:space="preserve"> </w:t>
            </w:r>
            <w:r w:rsidR="00EA5EE9" w:rsidRPr="00641CAF">
              <w:rPr>
                <w:rFonts w:ascii="Times New Roman" w:hAnsi="Times New Roman" w:cs="Times New Roman"/>
                <w:sz w:val="24"/>
                <w:szCs w:val="24"/>
              </w:rPr>
              <w:t>Kurti ir įgyvendinti a</w:t>
            </w:r>
            <w:r w:rsidR="007B17A9" w:rsidRPr="00641CAF">
              <w:rPr>
                <w:rFonts w:ascii="Times New Roman" w:hAnsi="Times New Roman" w:cs="Times New Roman"/>
                <w:sz w:val="24"/>
                <w:szCs w:val="24"/>
              </w:rPr>
              <w:t>b</w:t>
            </w:r>
            <w:r w:rsidRPr="00641CAF">
              <w:rPr>
                <w:rFonts w:ascii="Times New Roman" w:hAnsi="Times New Roman" w:cs="Times New Roman"/>
                <w:sz w:val="24"/>
                <w:szCs w:val="24"/>
              </w:rPr>
              <w:t>ipusi</w:t>
            </w:r>
            <w:r w:rsidR="00EA5EE9" w:rsidRPr="00641CAF">
              <w:rPr>
                <w:rFonts w:ascii="Times New Roman" w:hAnsi="Times New Roman" w:cs="Times New Roman"/>
                <w:sz w:val="24"/>
                <w:szCs w:val="24"/>
              </w:rPr>
              <w:t>us</w:t>
            </w:r>
            <w:r w:rsidRPr="00641CAF">
              <w:rPr>
                <w:rFonts w:ascii="Times New Roman" w:hAnsi="Times New Roman" w:cs="Times New Roman"/>
                <w:sz w:val="24"/>
                <w:szCs w:val="24"/>
              </w:rPr>
              <w:t xml:space="preserve"> pasienio sprendim</w:t>
            </w:r>
            <w:r w:rsidR="00EA5EE9" w:rsidRPr="00641CAF">
              <w:rPr>
                <w:rFonts w:ascii="Times New Roman" w:hAnsi="Times New Roman" w:cs="Times New Roman"/>
                <w:sz w:val="24"/>
                <w:szCs w:val="24"/>
              </w:rPr>
              <w:t>us</w:t>
            </w:r>
            <w:r w:rsidR="008C0659" w:rsidRPr="00641CAF">
              <w:rPr>
                <w:rFonts w:ascii="Times New Roman" w:hAnsi="Times New Roman" w:cs="Times New Roman"/>
                <w:sz w:val="24"/>
                <w:szCs w:val="24"/>
              </w:rPr>
              <w:t>,</w:t>
            </w:r>
            <w:r w:rsidRPr="00641CAF">
              <w:rPr>
                <w:rFonts w:ascii="Times New Roman" w:hAnsi="Times New Roman" w:cs="Times New Roman"/>
                <w:sz w:val="24"/>
                <w:szCs w:val="24"/>
              </w:rPr>
              <w:t xml:space="preserve"> siekiant </w:t>
            </w:r>
            <w:r w:rsidR="008C0659" w:rsidRPr="00641CAF">
              <w:rPr>
                <w:rFonts w:ascii="Times New Roman" w:hAnsi="Times New Roman" w:cs="Times New Roman"/>
                <w:sz w:val="24"/>
                <w:szCs w:val="24"/>
              </w:rPr>
              <w:t xml:space="preserve">skaitmeninti </w:t>
            </w:r>
            <w:r w:rsidRPr="00641CAF">
              <w:rPr>
                <w:rFonts w:ascii="Times New Roman" w:hAnsi="Times New Roman" w:cs="Times New Roman"/>
                <w:sz w:val="24"/>
                <w:szCs w:val="24"/>
              </w:rPr>
              <w:t>vieš</w:t>
            </w:r>
            <w:r w:rsidR="008C0659" w:rsidRPr="00641CAF">
              <w:rPr>
                <w:rFonts w:ascii="Times New Roman" w:hAnsi="Times New Roman" w:cs="Times New Roman"/>
                <w:sz w:val="24"/>
                <w:szCs w:val="24"/>
              </w:rPr>
              <w:t>ąsias</w:t>
            </w:r>
            <w:r w:rsidRPr="00641CAF">
              <w:rPr>
                <w:rFonts w:ascii="Times New Roman" w:hAnsi="Times New Roman" w:cs="Times New Roman"/>
                <w:sz w:val="24"/>
                <w:szCs w:val="24"/>
              </w:rPr>
              <w:t xml:space="preserve"> paslaug</w:t>
            </w:r>
            <w:r w:rsidR="008C0659" w:rsidRPr="00641CAF">
              <w:rPr>
                <w:rFonts w:ascii="Times New Roman" w:hAnsi="Times New Roman" w:cs="Times New Roman"/>
                <w:sz w:val="24"/>
                <w:szCs w:val="24"/>
              </w:rPr>
              <w:t>as,</w:t>
            </w:r>
            <w:r w:rsidRPr="00641CAF">
              <w:rPr>
                <w:rFonts w:ascii="Times New Roman" w:hAnsi="Times New Roman" w:cs="Times New Roman"/>
                <w:sz w:val="24"/>
                <w:szCs w:val="24"/>
              </w:rPr>
              <w:t xml:space="preserve"> pvz. nauj</w:t>
            </w:r>
            <w:r w:rsidR="008C0659" w:rsidRPr="00641CAF">
              <w:rPr>
                <w:rFonts w:ascii="Times New Roman" w:hAnsi="Times New Roman" w:cs="Times New Roman"/>
                <w:sz w:val="24"/>
                <w:szCs w:val="24"/>
              </w:rPr>
              <w:t>ų</w:t>
            </w:r>
            <w:r w:rsidRPr="00641CAF">
              <w:rPr>
                <w:rFonts w:ascii="Times New Roman" w:hAnsi="Times New Roman" w:cs="Times New Roman"/>
                <w:sz w:val="24"/>
                <w:szCs w:val="24"/>
              </w:rPr>
              <w:t xml:space="preserve"> elektronin</w:t>
            </w:r>
            <w:r w:rsidR="008C0659" w:rsidRPr="00641CAF">
              <w:rPr>
                <w:rFonts w:ascii="Times New Roman" w:hAnsi="Times New Roman" w:cs="Times New Roman"/>
                <w:sz w:val="24"/>
                <w:szCs w:val="24"/>
              </w:rPr>
              <w:t>ių</w:t>
            </w:r>
            <w:r w:rsidRPr="00641CAF">
              <w:rPr>
                <w:rFonts w:ascii="Times New Roman" w:hAnsi="Times New Roman" w:cs="Times New Roman"/>
                <w:sz w:val="24"/>
                <w:szCs w:val="24"/>
              </w:rPr>
              <w:t xml:space="preserve"> paslaug</w:t>
            </w:r>
            <w:r w:rsidR="008C0659" w:rsidRPr="00641CAF">
              <w:rPr>
                <w:rFonts w:ascii="Times New Roman" w:hAnsi="Times New Roman" w:cs="Times New Roman"/>
                <w:sz w:val="24"/>
                <w:szCs w:val="24"/>
              </w:rPr>
              <w:t>ų</w:t>
            </w:r>
            <w:r w:rsidRPr="00641CAF">
              <w:rPr>
                <w:rFonts w:ascii="Times New Roman" w:hAnsi="Times New Roman" w:cs="Times New Roman"/>
                <w:sz w:val="24"/>
                <w:szCs w:val="24"/>
              </w:rPr>
              <w:t xml:space="preserve"> (transporto sistemoje (e</w:t>
            </w:r>
            <w:r w:rsidR="0027560C" w:rsidRPr="00641CAF">
              <w:rPr>
                <w:rFonts w:ascii="Times New Roman" w:hAnsi="Times New Roman" w:cs="Times New Roman"/>
                <w:sz w:val="24"/>
                <w:szCs w:val="24"/>
              </w:rPr>
              <w:t xml:space="preserve">. </w:t>
            </w:r>
            <w:r w:rsidRPr="00641CAF">
              <w:rPr>
                <w:rFonts w:ascii="Times New Roman" w:hAnsi="Times New Roman" w:cs="Times New Roman"/>
                <w:sz w:val="24"/>
                <w:szCs w:val="24"/>
              </w:rPr>
              <w:t>bilietai), sveikatos sistemoje (e</w:t>
            </w:r>
            <w:r w:rsidR="0027560C" w:rsidRPr="00641CAF">
              <w:rPr>
                <w:rFonts w:ascii="Times New Roman" w:hAnsi="Times New Roman" w:cs="Times New Roman"/>
                <w:sz w:val="24"/>
                <w:szCs w:val="24"/>
              </w:rPr>
              <w:t xml:space="preserve">. </w:t>
            </w:r>
            <w:r w:rsidRPr="00641CAF">
              <w:rPr>
                <w:rFonts w:ascii="Times New Roman" w:hAnsi="Times New Roman" w:cs="Times New Roman"/>
                <w:sz w:val="24"/>
                <w:szCs w:val="24"/>
              </w:rPr>
              <w:t>paslaugos) ir kt.);</w:t>
            </w:r>
          </w:p>
          <w:p w14:paraId="11FF0426" w14:textId="77777777" w:rsidR="0055395C" w:rsidRPr="00641CAF" w:rsidRDefault="0055395C" w:rsidP="00BC29AF">
            <w:pPr>
              <w:jc w:val="both"/>
              <w:rPr>
                <w:rFonts w:ascii="Times New Roman" w:hAnsi="Times New Roman" w:cs="Times New Roman"/>
                <w:sz w:val="24"/>
                <w:szCs w:val="24"/>
              </w:rPr>
            </w:pPr>
            <w:r w:rsidRPr="00641CAF">
              <w:rPr>
                <w:rFonts w:ascii="Times New Roman" w:hAnsi="Times New Roman" w:cs="Times New Roman"/>
                <w:sz w:val="24"/>
                <w:szCs w:val="24"/>
              </w:rPr>
              <w:t>-</w:t>
            </w:r>
            <w:r w:rsidR="00A206A7" w:rsidRPr="00641CAF">
              <w:rPr>
                <w:rFonts w:ascii="Times New Roman" w:hAnsi="Times New Roman" w:cs="Times New Roman"/>
                <w:sz w:val="24"/>
                <w:szCs w:val="24"/>
              </w:rPr>
              <w:t xml:space="preserve"> </w:t>
            </w:r>
            <w:r w:rsidR="00BB52C3" w:rsidRPr="00641CAF">
              <w:rPr>
                <w:rFonts w:ascii="Times New Roman" w:hAnsi="Times New Roman" w:cs="Times New Roman"/>
                <w:sz w:val="24"/>
                <w:szCs w:val="24"/>
              </w:rPr>
              <w:t xml:space="preserve">kurti ir tobulinti </w:t>
            </w:r>
            <w:r w:rsidRPr="00641CAF">
              <w:rPr>
                <w:rFonts w:ascii="Times New Roman" w:hAnsi="Times New Roman" w:cs="Times New Roman"/>
                <w:sz w:val="24"/>
                <w:szCs w:val="24"/>
              </w:rPr>
              <w:t>tarpinstitucini</w:t>
            </w:r>
            <w:r w:rsidR="00BB52C3" w:rsidRPr="00641CAF">
              <w:rPr>
                <w:rFonts w:ascii="Times New Roman" w:hAnsi="Times New Roman" w:cs="Times New Roman"/>
                <w:sz w:val="24"/>
                <w:szCs w:val="24"/>
              </w:rPr>
              <w:t>us</w:t>
            </w:r>
            <w:r w:rsidRPr="00641CAF">
              <w:rPr>
                <w:rFonts w:ascii="Times New Roman" w:hAnsi="Times New Roman" w:cs="Times New Roman"/>
                <w:sz w:val="24"/>
                <w:szCs w:val="24"/>
              </w:rPr>
              <w:t xml:space="preserve"> proces</w:t>
            </w:r>
            <w:r w:rsidR="00BB52C3" w:rsidRPr="00641CAF">
              <w:rPr>
                <w:rFonts w:ascii="Times New Roman" w:hAnsi="Times New Roman" w:cs="Times New Roman"/>
                <w:sz w:val="24"/>
                <w:szCs w:val="24"/>
              </w:rPr>
              <w:t>us</w:t>
            </w:r>
            <w:r w:rsidRPr="00641CAF">
              <w:rPr>
                <w:rFonts w:ascii="Times New Roman" w:hAnsi="Times New Roman" w:cs="Times New Roman"/>
                <w:sz w:val="24"/>
                <w:szCs w:val="24"/>
              </w:rPr>
              <w:t xml:space="preserve"> (pvz. jūrų sektoriuje logistik</w:t>
            </w:r>
            <w:r w:rsidR="00A206A7" w:rsidRPr="00641CAF">
              <w:rPr>
                <w:rFonts w:ascii="Times New Roman" w:hAnsi="Times New Roman" w:cs="Times New Roman"/>
                <w:sz w:val="24"/>
                <w:szCs w:val="24"/>
              </w:rPr>
              <w:t>os</w:t>
            </w:r>
            <w:r w:rsidRPr="00641CAF">
              <w:rPr>
                <w:rFonts w:ascii="Times New Roman" w:hAnsi="Times New Roman" w:cs="Times New Roman"/>
                <w:sz w:val="24"/>
                <w:szCs w:val="24"/>
              </w:rPr>
              <w:t>, keleivių ir krovinių pervežim</w:t>
            </w:r>
            <w:r w:rsidR="00A206A7" w:rsidRPr="00641CAF">
              <w:rPr>
                <w:rFonts w:ascii="Times New Roman" w:hAnsi="Times New Roman" w:cs="Times New Roman"/>
                <w:sz w:val="24"/>
                <w:szCs w:val="24"/>
              </w:rPr>
              <w:t>o</w:t>
            </w:r>
            <w:r w:rsidRPr="00641CAF">
              <w:rPr>
                <w:rFonts w:ascii="Times New Roman" w:hAnsi="Times New Roman" w:cs="Times New Roman"/>
                <w:sz w:val="24"/>
                <w:szCs w:val="24"/>
              </w:rPr>
              <w:t>);</w:t>
            </w:r>
          </w:p>
          <w:p w14:paraId="11FF0427" w14:textId="77777777" w:rsidR="0055395C" w:rsidRPr="00641CAF" w:rsidRDefault="0055395C" w:rsidP="00BC29AF">
            <w:pPr>
              <w:jc w:val="both"/>
              <w:rPr>
                <w:rFonts w:ascii="Times New Roman" w:hAnsi="Times New Roman" w:cs="Times New Roman"/>
                <w:sz w:val="24"/>
                <w:szCs w:val="24"/>
              </w:rPr>
            </w:pPr>
            <w:r w:rsidRPr="00641CAF">
              <w:rPr>
                <w:rFonts w:ascii="Times New Roman" w:hAnsi="Times New Roman" w:cs="Times New Roman"/>
                <w:sz w:val="24"/>
                <w:szCs w:val="24"/>
              </w:rPr>
              <w:t>-</w:t>
            </w:r>
            <w:r w:rsidR="00A206A7" w:rsidRPr="00641CAF">
              <w:rPr>
                <w:rFonts w:ascii="Times New Roman" w:hAnsi="Times New Roman" w:cs="Times New Roman"/>
                <w:sz w:val="24"/>
                <w:szCs w:val="24"/>
              </w:rPr>
              <w:t xml:space="preserve"> </w:t>
            </w:r>
            <w:r w:rsidR="0014473D" w:rsidRPr="00641CAF">
              <w:rPr>
                <w:rFonts w:ascii="Times New Roman" w:hAnsi="Times New Roman" w:cs="Times New Roman"/>
                <w:sz w:val="24"/>
                <w:szCs w:val="24"/>
              </w:rPr>
              <w:t xml:space="preserve">kurti ir tobulinti </w:t>
            </w:r>
            <w:r w:rsidRPr="00641CAF">
              <w:rPr>
                <w:rFonts w:ascii="Times New Roman" w:hAnsi="Times New Roman" w:cs="Times New Roman"/>
                <w:sz w:val="24"/>
                <w:szCs w:val="24"/>
              </w:rPr>
              <w:t>mokymosi metod</w:t>
            </w:r>
            <w:r w:rsidR="0014473D" w:rsidRPr="00641CAF">
              <w:rPr>
                <w:rFonts w:ascii="Times New Roman" w:hAnsi="Times New Roman" w:cs="Times New Roman"/>
                <w:sz w:val="24"/>
                <w:szCs w:val="24"/>
              </w:rPr>
              <w:t>us</w:t>
            </w:r>
            <w:r w:rsidRPr="00641CAF">
              <w:rPr>
                <w:rFonts w:ascii="Times New Roman" w:hAnsi="Times New Roman" w:cs="Times New Roman"/>
                <w:sz w:val="24"/>
                <w:szCs w:val="24"/>
              </w:rPr>
              <w:t xml:space="preserve"> (pvz. internet</w:t>
            </w:r>
            <w:r w:rsidR="00A206A7" w:rsidRPr="00641CAF">
              <w:rPr>
                <w:rFonts w:ascii="Times New Roman" w:hAnsi="Times New Roman" w:cs="Times New Roman"/>
                <w:sz w:val="24"/>
                <w:szCs w:val="24"/>
              </w:rPr>
              <w:t>o</w:t>
            </w:r>
            <w:r w:rsidRPr="00641CAF">
              <w:rPr>
                <w:rFonts w:ascii="Times New Roman" w:hAnsi="Times New Roman" w:cs="Times New Roman"/>
                <w:sz w:val="24"/>
                <w:szCs w:val="24"/>
              </w:rPr>
              <w:t xml:space="preserve"> priemon</w:t>
            </w:r>
            <w:r w:rsidR="00A206A7" w:rsidRPr="00641CAF">
              <w:rPr>
                <w:rFonts w:ascii="Times New Roman" w:hAnsi="Times New Roman" w:cs="Times New Roman"/>
                <w:sz w:val="24"/>
                <w:szCs w:val="24"/>
              </w:rPr>
              <w:t>ių</w:t>
            </w:r>
            <w:r w:rsidRPr="00641CAF">
              <w:rPr>
                <w:rFonts w:ascii="Times New Roman" w:hAnsi="Times New Roman" w:cs="Times New Roman"/>
                <w:sz w:val="24"/>
                <w:szCs w:val="24"/>
              </w:rPr>
              <w:t>, programėl</w:t>
            </w:r>
            <w:r w:rsidR="00A206A7" w:rsidRPr="00641CAF">
              <w:rPr>
                <w:rFonts w:ascii="Times New Roman" w:hAnsi="Times New Roman" w:cs="Times New Roman"/>
                <w:sz w:val="24"/>
                <w:szCs w:val="24"/>
              </w:rPr>
              <w:t>ių</w:t>
            </w:r>
            <w:r w:rsidRPr="00641CAF">
              <w:rPr>
                <w:rFonts w:ascii="Times New Roman" w:hAnsi="Times New Roman" w:cs="Times New Roman"/>
                <w:sz w:val="24"/>
                <w:szCs w:val="24"/>
              </w:rPr>
              <w:t>);</w:t>
            </w:r>
          </w:p>
          <w:p w14:paraId="11FF0428" w14:textId="77777777" w:rsidR="0055395C" w:rsidRPr="00641CAF" w:rsidRDefault="0055395C" w:rsidP="00BC29AF">
            <w:pPr>
              <w:jc w:val="both"/>
              <w:rPr>
                <w:rFonts w:ascii="Times New Roman" w:hAnsi="Times New Roman" w:cs="Times New Roman"/>
                <w:sz w:val="24"/>
                <w:szCs w:val="24"/>
              </w:rPr>
            </w:pPr>
            <w:r w:rsidRPr="00641CAF">
              <w:rPr>
                <w:rFonts w:ascii="Times New Roman" w:hAnsi="Times New Roman" w:cs="Times New Roman"/>
                <w:sz w:val="24"/>
                <w:szCs w:val="24"/>
              </w:rPr>
              <w:t>-</w:t>
            </w:r>
            <w:r w:rsidR="00A206A7" w:rsidRPr="00641CAF">
              <w:rPr>
                <w:rFonts w:ascii="Times New Roman" w:hAnsi="Times New Roman" w:cs="Times New Roman"/>
                <w:sz w:val="24"/>
                <w:szCs w:val="24"/>
              </w:rPr>
              <w:t xml:space="preserve"> </w:t>
            </w:r>
            <w:r w:rsidR="00A356E2" w:rsidRPr="00641CAF">
              <w:rPr>
                <w:rFonts w:ascii="Times New Roman" w:hAnsi="Times New Roman" w:cs="Times New Roman"/>
                <w:sz w:val="24"/>
                <w:szCs w:val="24"/>
              </w:rPr>
              <w:t xml:space="preserve">vykdyti </w:t>
            </w:r>
            <w:r w:rsidRPr="00641CAF">
              <w:rPr>
                <w:rFonts w:ascii="Times New Roman" w:hAnsi="Times New Roman" w:cs="Times New Roman"/>
                <w:sz w:val="24"/>
                <w:szCs w:val="24"/>
              </w:rPr>
              <w:t>bendradarbiavimo veikl</w:t>
            </w:r>
            <w:r w:rsidR="00A356E2" w:rsidRPr="00641CAF">
              <w:rPr>
                <w:rFonts w:ascii="Times New Roman" w:hAnsi="Times New Roman" w:cs="Times New Roman"/>
                <w:sz w:val="24"/>
                <w:szCs w:val="24"/>
              </w:rPr>
              <w:t>as</w:t>
            </w:r>
            <w:r w:rsidRPr="00641CAF">
              <w:rPr>
                <w:rFonts w:ascii="Times New Roman" w:hAnsi="Times New Roman" w:cs="Times New Roman"/>
                <w:sz w:val="24"/>
                <w:szCs w:val="24"/>
              </w:rPr>
              <w:t>;</w:t>
            </w:r>
          </w:p>
          <w:p w14:paraId="11FF0429" w14:textId="77777777" w:rsidR="0055395C" w:rsidRPr="00641CAF" w:rsidRDefault="0055395C" w:rsidP="00BC29AF">
            <w:pPr>
              <w:jc w:val="both"/>
              <w:rPr>
                <w:rFonts w:ascii="Times New Roman" w:hAnsi="Times New Roman" w:cs="Times New Roman"/>
                <w:sz w:val="24"/>
                <w:szCs w:val="24"/>
              </w:rPr>
            </w:pPr>
            <w:r w:rsidRPr="00641CAF">
              <w:rPr>
                <w:rFonts w:ascii="Times New Roman" w:hAnsi="Times New Roman" w:cs="Times New Roman"/>
                <w:sz w:val="24"/>
                <w:szCs w:val="24"/>
              </w:rPr>
              <w:t>-</w:t>
            </w:r>
            <w:r w:rsidR="00A206A7" w:rsidRPr="00641CAF">
              <w:rPr>
                <w:rFonts w:ascii="Times New Roman" w:hAnsi="Times New Roman" w:cs="Times New Roman"/>
                <w:sz w:val="24"/>
                <w:szCs w:val="24"/>
              </w:rPr>
              <w:t xml:space="preserve"> </w:t>
            </w:r>
            <w:r w:rsidR="000217B5" w:rsidRPr="00641CAF">
              <w:rPr>
                <w:rFonts w:ascii="Times New Roman" w:hAnsi="Times New Roman" w:cs="Times New Roman"/>
                <w:sz w:val="24"/>
                <w:szCs w:val="24"/>
              </w:rPr>
              <w:t xml:space="preserve">kurti </w:t>
            </w:r>
            <w:r w:rsidRPr="00641CAF">
              <w:rPr>
                <w:rFonts w:ascii="Times New Roman" w:hAnsi="Times New Roman" w:cs="Times New Roman"/>
                <w:sz w:val="24"/>
                <w:szCs w:val="24"/>
              </w:rPr>
              <w:t>bendradarbiavimo platform</w:t>
            </w:r>
            <w:r w:rsidR="000217B5" w:rsidRPr="00641CAF">
              <w:rPr>
                <w:rFonts w:ascii="Times New Roman" w:hAnsi="Times New Roman" w:cs="Times New Roman"/>
                <w:sz w:val="24"/>
                <w:szCs w:val="24"/>
              </w:rPr>
              <w:t xml:space="preserve">as ir </w:t>
            </w:r>
            <w:r w:rsidRPr="00641CAF">
              <w:rPr>
                <w:rFonts w:ascii="Times New Roman" w:hAnsi="Times New Roman" w:cs="Times New Roman"/>
                <w:sz w:val="24"/>
                <w:szCs w:val="24"/>
              </w:rPr>
              <w:t xml:space="preserve">suburti skaitmeninių inovacijų centrus / universitetus / </w:t>
            </w:r>
            <w:r w:rsidR="00132E84" w:rsidRPr="00641CAF">
              <w:rPr>
                <w:rFonts w:ascii="Times New Roman" w:hAnsi="Times New Roman" w:cs="Times New Roman"/>
                <w:sz w:val="24"/>
                <w:szCs w:val="24"/>
              </w:rPr>
              <w:t xml:space="preserve">mokslinių </w:t>
            </w:r>
            <w:r w:rsidRPr="00641CAF">
              <w:rPr>
                <w:rFonts w:ascii="Times New Roman" w:hAnsi="Times New Roman" w:cs="Times New Roman"/>
                <w:sz w:val="24"/>
                <w:szCs w:val="24"/>
              </w:rPr>
              <w:t xml:space="preserve">tyrimų plėtros </w:t>
            </w:r>
            <w:r w:rsidR="000217B5" w:rsidRPr="00641CAF">
              <w:rPr>
                <w:rFonts w:ascii="Times New Roman" w:hAnsi="Times New Roman" w:cs="Times New Roman"/>
                <w:sz w:val="24"/>
                <w:szCs w:val="24"/>
              </w:rPr>
              <w:t>centrus</w:t>
            </w:r>
            <w:r w:rsidRPr="00641CAF">
              <w:rPr>
                <w:rFonts w:ascii="Times New Roman" w:hAnsi="Times New Roman" w:cs="Times New Roman"/>
                <w:sz w:val="24"/>
                <w:szCs w:val="24"/>
              </w:rPr>
              <w:t xml:space="preserve"> / </w:t>
            </w:r>
            <w:r w:rsidR="00470E89" w:rsidRPr="00641CAF">
              <w:rPr>
                <w:rFonts w:ascii="Times New Roman" w:hAnsi="Times New Roman" w:cs="Times New Roman"/>
                <w:sz w:val="24"/>
                <w:szCs w:val="24"/>
              </w:rPr>
              <w:t>M</w:t>
            </w:r>
            <w:r w:rsidRPr="00641CAF">
              <w:rPr>
                <w:rFonts w:ascii="Times New Roman" w:hAnsi="Times New Roman" w:cs="Times New Roman"/>
                <w:sz w:val="24"/>
                <w:szCs w:val="24"/>
              </w:rPr>
              <w:t>VĮ siekiant modernizacijos ir skaitmeninimo;</w:t>
            </w:r>
          </w:p>
          <w:p w14:paraId="11FF042A" w14:textId="77777777" w:rsidR="0055395C" w:rsidRPr="00641CAF" w:rsidRDefault="0055395C" w:rsidP="00BC29AF">
            <w:pPr>
              <w:jc w:val="both"/>
              <w:rPr>
                <w:rFonts w:ascii="Times New Roman" w:hAnsi="Times New Roman" w:cs="Times New Roman"/>
                <w:sz w:val="24"/>
                <w:szCs w:val="24"/>
              </w:rPr>
            </w:pPr>
            <w:r w:rsidRPr="00641CAF">
              <w:rPr>
                <w:rFonts w:ascii="Times New Roman" w:hAnsi="Times New Roman" w:cs="Times New Roman"/>
                <w:sz w:val="24"/>
                <w:szCs w:val="24"/>
              </w:rPr>
              <w:lastRenderedPageBreak/>
              <w:t>-</w:t>
            </w:r>
            <w:r w:rsidR="00A206A7" w:rsidRPr="00641CAF">
              <w:rPr>
                <w:rFonts w:ascii="Times New Roman" w:hAnsi="Times New Roman" w:cs="Times New Roman"/>
                <w:sz w:val="24"/>
                <w:szCs w:val="24"/>
              </w:rPr>
              <w:t xml:space="preserve"> </w:t>
            </w:r>
            <w:r w:rsidR="00903D91" w:rsidRPr="00641CAF">
              <w:rPr>
                <w:rFonts w:ascii="Times New Roman" w:hAnsi="Times New Roman" w:cs="Times New Roman"/>
                <w:sz w:val="24"/>
                <w:szCs w:val="24"/>
              </w:rPr>
              <w:t xml:space="preserve">kurti ir palaikyti </w:t>
            </w:r>
            <w:r w:rsidRPr="00641CAF">
              <w:rPr>
                <w:rFonts w:ascii="Times New Roman" w:hAnsi="Times New Roman" w:cs="Times New Roman"/>
                <w:sz w:val="24"/>
                <w:szCs w:val="24"/>
              </w:rPr>
              <w:t>skaitmeninimo proces</w:t>
            </w:r>
            <w:r w:rsidR="00903D91" w:rsidRPr="00641CAF">
              <w:rPr>
                <w:rFonts w:ascii="Times New Roman" w:hAnsi="Times New Roman" w:cs="Times New Roman"/>
                <w:sz w:val="24"/>
                <w:szCs w:val="24"/>
              </w:rPr>
              <w:t>us</w:t>
            </w:r>
            <w:r w:rsidRPr="00641CAF">
              <w:rPr>
                <w:rFonts w:ascii="Times New Roman" w:hAnsi="Times New Roman" w:cs="Times New Roman"/>
                <w:sz w:val="24"/>
                <w:szCs w:val="24"/>
              </w:rPr>
              <w:t xml:space="preserve"> ir nauj</w:t>
            </w:r>
            <w:r w:rsidR="00903D91" w:rsidRPr="00641CAF">
              <w:rPr>
                <w:rFonts w:ascii="Times New Roman" w:hAnsi="Times New Roman" w:cs="Times New Roman"/>
                <w:sz w:val="24"/>
                <w:szCs w:val="24"/>
              </w:rPr>
              <w:t>us</w:t>
            </w:r>
            <w:r w:rsidRPr="00641CAF">
              <w:rPr>
                <w:rFonts w:ascii="Times New Roman" w:hAnsi="Times New Roman" w:cs="Times New Roman"/>
                <w:sz w:val="24"/>
                <w:szCs w:val="24"/>
              </w:rPr>
              <w:t xml:space="preserve"> skaitmeninimo sprendim</w:t>
            </w:r>
            <w:r w:rsidR="00903D91" w:rsidRPr="00641CAF">
              <w:rPr>
                <w:rFonts w:ascii="Times New Roman" w:hAnsi="Times New Roman" w:cs="Times New Roman"/>
                <w:sz w:val="24"/>
                <w:szCs w:val="24"/>
              </w:rPr>
              <w:t>us</w:t>
            </w:r>
            <w:r w:rsidRPr="00641CAF">
              <w:rPr>
                <w:rFonts w:ascii="Times New Roman" w:hAnsi="Times New Roman" w:cs="Times New Roman"/>
                <w:sz w:val="24"/>
                <w:szCs w:val="24"/>
              </w:rPr>
              <w:t>;</w:t>
            </w:r>
          </w:p>
          <w:p w14:paraId="11FF042B" w14:textId="77777777" w:rsidR="0055395C" w:rsidRPr="00641CAF" w:rsidRDefault="0055395C" w:rsidP="00BC29AF">
            <w:pPr>
              <w:jc w:val="both"/>
              <w:rPr>
                <w:rFonts w:ascii="Times New Roman" w:hAnsi="Times New Roman" w:cs="Times New Roman"/>
                <w:sz w:val="24"/>
                <w:szCs w:val="24"/>
              </w:rPr>
            </w:pPr>
            <w:r w:rsidRPr="00641CAF">
              <w:rPr>
                <w:rFonts w:ascii="Times New Roman" w:hAnsi="Times New Roman" w:cs="Times New Roman"/>
                <w:sz w:val="24"/>
                <w:szCs w:val="24"/>
              </w:rPr>
              <w:t>-</w:t>
            </w:r>
            <w:r w:rsidR="00D35C19" w:rsidRPr="00641CAF">
              <w:rPr>
                <w:rFonts w:ascii="Times New Roman" w:hAnsi="Times New Roman" w:cs="Times New Roman"/>
                <w:sz w:val="24"/>
                <w:szCs w:val="24"/>
              </w:rPr>
              <w:t xml:space="preserve"> stiprinti </w:t>
            </w:r>
            <w:r w:rsidRPr="00641CAF">
              <w:rPr>
                <w:rFonts w:ascii="Times New Roman" w:hAnsi="Times New Roman" w:cs="Times New Roman"/>
                <w:sz w:val="24"/>
                <w:szCs w:val="24"/>
              </w:rPr>
              <w:t>skaitmeninim</w:t>
            </w:r>
            <w:r w:rsidR="00D35C19" w:rsidRPr="00641CAF">
              <w:rPr>
                <w:rFonts w:ascii="Times New Roman" w:hAnsi="Times New Roman" w:cs="Times New Roman"/>
                <w:sz w:val="24"/>
                <w:szCs w:val="24"/>
              </w:rPr>
              <w:t>ą</w:t>
            </w:r>
            <w:r w:rsidR="00A206A7" w:rsidRPr="00641CAF">
              <w:rPr>
                <w:rFonts w:ascii="Times New Roman" w:hAnsi="Times New Roman" w:cs="Times New Roman"/>
                <w:sz w:val="24"/>
                <w:szCs w:val="24"/>
              </w:rPr>
              <w:t xml:space="preserve"> visuomenėje</w:t>
            </w:r>
            <w:r w:rsidRPr="00641CAF">
              <w:rPr>
                <w:rFonts w:ascii="Times New Roman" w:hAnsi="Times New Roman" w:cs="Times New Roman"/>
                <w:sz w:val="24"/>
                <w:szCs w:val="24"/>
              </w:rPr>
              <w:t xml:space="preserve"> ypatingą dėmesį teikiant vyresnio amžiaus žmonių ir negalią turinčių žmonių švietimui;</w:t>
            </w:r>
          </w:p>
          <w:p w14:paraId="11FF042C" w14:textId="77777777" w:rsidR="0055395C" w:rsidRPr="00641CAF" w:rsidRDefault="0055395C" w:rsidP="00BC29AF">
            <w:pPr>
              <w:jc w:val="both"/>
              <w:rPr>
                <w:rFonts w:ascii="Times New Roman" w:hAnsi="Times New Roman" w:cs="Times New Roman"/>
                <w:sz w:val="24"/>
                <w:szCs w:val="24"/>
              </w:rPr>
            </w:pPr>
            <w:r w:rsidRPr="00641CAF">
              <w:rPr>
                <w:rFonts w:ascii="Times New Roman" w:hAnsi="Times New Roman" w:cs="Times New Roman"/>
                <w:sz w:val="24"/>
                <w:szCs w:val="24"/>
              </w:rPr>
              <w:t>-</w:t>
            </w:r>
            <w:r w:rsidR="00E668B7" w:rsidRPr="00641CAF">
              <w:rPr>
                <w:rFonts w:ascii="Times New Roman" w:hAnsi="Times New Roman" w:cs="Times New Roman"/>
                <w:sz w:val="24"/>
                <w:szCs w:val="24"/>
              </w:rPr>
              <w:t xml:space="preserve"> </w:t>
            </w:r>
            <w:r w:rsidR="00D35C19" w:rsidRPr="00641CAF">
              <w:rPr>
                <w:rFonts w:ascii="Times New Roman" w:hAnsi="Times New Roman" w:cs="Times New Roman"/>
                <w:sz w:val="24"/>
                <w:szCs w:val="24"/>
              </w:rPr>
              <w:t xml:space="preserve">palaikyti </w:t>
            </w:r>
            <w:r w:rsidRPr="00641CAF">
              <w:rPr>
                <w:rFonts w:ascii="Times New Roman" w:hAnsi="Times New Roman" w:cs="Times New Roman"/>
                <w:sz w:val="24"/>
                <w:szCs w:val="24"/>
              </w:rPr>
              <w:t>vieš</w:t>
            </w:r>
            <w:r w:rsidR="00023206" w:rsidRPr="00641CAF">
              <w:rPr>
                <w:rFonts w:ascii="Times New Roman" w:hAnsi="Times New Roman" w:cs="Times New Roman"/>
                <w:sz w:val="24"/>
                <w:szCs w:val="24"/>
              </w:rPr>
              <w:t xml:space="preserve">ąsias paslaugas teikiančių </w:t>
            </w:r>
            <w:r w:rsidRPr="00641CAF">
              <w:rPr>
                <w:rFonts w:ascii="Times New Roman" w:hAnsi="Times New Roman" w:cs="Times New Roman"/>
                <w:sz w:val="24"/>
                <w:szCs w:val="24"/>
              </w:rPr>
              <w:t>institucijų darbuotojų skaitmenini</w:t>
            </w:r>
            <w:r w:rsidR="00D35C19" w:rsidRPr="00641CAF">
              <w:rPr>
                <w:rFonts w:ascii="Times New Roman" w:hAnsi="Times New Roman" w:cs="Times New Roman"/>
                <w:sz w:val="24"/>
                <w:szCs w:val="24"/>
              </w:rPr>
              <w:t>us</w:t>
            </w:r>
            <w:r w:rsidRPr="00641CAF">
              <w:rPr>
                <w:rFonts w:ascii="Times New Roman" w:hAnsi="Times New Roman" w:cs="Times New Roman"/>
                <w:sz w:val="24"/>
                <w:szCs w:val="24"/>
              </w:rPr>
              <w:t xml:space="preserve"> gebėjim</w:t>
            </w:r>
            <w:r w:rsidR="00D35C19" w:rsidRPr="00641CAF">
              <w:rPr>
                <w:rFonts w:ascii="Times New Roman" w:hAnsi="Times New Roman" w:cs="Times New Roman"/>
                <w:sz w:val="24"/>
                <w:szCs w:val="24"/>
              </w:rPr>
              <w:t>us</w:t>
            </w:r>
            <w:r w:rsidRPr="00641CAF">
              <w:rPr>
                <w:rFonts w:ascii="Times New Roman" w:hAnsi="Times New Roman" w:cs="Times New Roman"/>
                <w:sz w:val="24"/>
                <w:szCs w:val="24"/>
              </w:rPr>
              <w:t xml:space="preserve"> siekiant modernizuoti teikiamas paslaugas ir viešosios politikos įgyvendinimą;</w:t>
            </w:r>
          </w:p>
          <w:p w14:paraId="11FF042D" w14:textId="77777777" w:rsidR="0055395C" w:rsidRPr="00641CAF" w:rsidRDefault="0055395C" w:rsidP="004434F4">
            <w:pPr>
              <w:jc w:val="both"/>
              <w:rPr>
                <w:rFonts w:ascii="Times New Roman" w:hAnsi="Times New Roman" w:cs="Times New Roman"/>
                <w:sz w:val="24"/>
                <w:szCs w:val="24"/>
              </w:rPr>
            </w:pPr>
            <w:r w:rsidRPr="00641CAF">
              <w:rPr>
                <w:rFonts w:ascii="Times New Roman" w:hAnsi="Times New Roman" w:cs="Times New Roman"/>
                <w:sz w:val="24"/>
                <w:szCs w:val="24"/>
              </w:rPr>
              <w:t>-</w:t>
            </w:r>
            <w:r w:rsidR="008C0659" w:rsidRPr="00641CAF">
              <w:rPr>
                <w:rFonts w:ascii="Times New Roman" w:hAnsi="Times New Roman" w:cs="Times New Roman"/>
                <w:sz w:val="24"/>
                <w:szCs w:val="24"/>
              </w:rPr>
              <w:t xml:space="preserve"> </w:t>
            </w:r>
            <w:r w:rsidRPr="00641CAF">
              <w:rPr>
                <w:rFonts w:ascii="Times New Roman" w:hAnsi="Times New Roman" w:cs="Times New Roman"/>
                <w:sz w:val="24"/>
                <w:szCs w:val="24"/>
              </w:rPr>
              <w:t>pasikei</w:t>
            </w:r>
            <w:r w:rsidR="004434F4" w:rsidRPr="00641CAF">
              <w:rPr>
                <w:rFonts w:ascii="Times New Roman" w:hAnsi="Times New Roman" w:cs="Times New Roman"/>
                <w:sz w:val="24"/>
                <w:szCs w:val="24"/>
              </w:rPr>
              <w:t>sti</w:t>
            </w:r>
            <w:r w:rsidRPr="00641CAF">
              <w:rPr>
                <w:rFonts w:ascii="Times New Roman" w:hAnsi="Times New Roman" w:cs="Times New Roman"/>
                <w:sz w:val="24"/>
                <w:szCs w:val="24"/>
              </w:rPr>
              <w:t xml:space="preserve"> gerąja patirtimi perduodant techninių standartų naudojim</w:t>
            </w:r>
            <w:r w:rsidR="008C0659" w:rsidRPr="00641CAF">
              <w:rPr>
                <w:rFonts w:ascii="Times New Roman" w:hAnsi="Times New Roman" w:cs="Times New Roman"/>
                <w:sz w:val="24"/>
                <w:szCs w:val="24"/>
              </w:rPr>
              <w:t>o</w:t>
            </w:r>
            <w:r w:rsidRPr="00641CAF">
              <w:rPr>
                <w:rFonts w:ascii="Times New Roman" w:hAnsi="Times New Roman" w:cs="Times New Roman"/>
                <w:sz w:val="24"/>
                <w:szCs w:val="24"/>
              </w:rPr>
              <w:t xml:space="preserve"> tarp regionų</w:t>
            </w:r>
            <w:r w:rsidR="008C0659" w:rsidRPr="00641CAF">
              <w:rPr>
                <w:rFonts w:ascii="Times New Roman" w:hAnsi="Times New Roman" w:cs="Times New Roman"/>
                <w:sz w:val="24"/>
                <w:szCs w:val="24"/>
              </w:rPr>
              <w:t xml:space="preserve"> </w:t>
            </w:r>
            <w:r w:rsidR="00D92EBC" w:rsidRPr="00641CAF">
              <w:rPr>
                <w:rFonts w:ascii="Times New Roman" w:hAnsi="Times New Roman" w:cs="Times New Roman"/>
                <w:sz w:val="24"/>
                <w:szCs w:val="24"/>
              </w:rPr>
              <w:t xml:space="preserve">institucijų </w:t>
            </w:r>
            <w:r w:rsidR="008C0659" w:rsidRPr="00641CAF">
              <w:rPr>
                <w:rFonts w:ascii="Times New Roman" w:hAnsi="Times New Roman" w:cs="Times New Roman"/>
                <w:sz w:val="24"/>
                <w:szCs w:val="24"/>
              </w:rPr>
              <w:t>žinias</w:t>
            </w:r>
            <w:r w:rsidRPr="00641CAF">
              <w:rPr>
                <w:rFonts w:ascii="Times New Roman" w:hAnsi="Times New Roman" w:cs="Times New Roman"/>
                <w:sz w:val="24"/>
                <w:szCs w:val="24"/>
              </w:rPr>
              <w:t>.</w:t>
            </w:r>
          </w:p>
        </w:tc>
      </w:tr>
      <w:tr w:rsidR="00AE4393" w:rsidRPr="00641CAF" w14:paraId="11FF0437" w14:textId="77777777" w:rsidTr="00DA5B3B">
        <w:tc>
          <w:tcPr>
            <w:tcW w:w="2889" w:type="dxa"/>
            <w:shd w:val="clear" w:color="auto" w:fill="auto"/>
          </w:tcPr>
          <w:p w14:paraId="11FF042F" w14:textId="77777777" w:rsidR="0061044F" w:rsidRPr="00641CAF" w:rsidRDefault="0061044F" w:rsidP="003F07A4">
            <w:pPr>
              <w:jc w:val="both"/>
              <w:rPr>
                <w:rFonts w:ascii="Times New Roman" w:hAnsi="Times New Roman" w:cs="Times New Roman"/>
                <w:sz w:val="24"/>
                <w:szCs w:val="24"/>
              </w:rPr>
            </w:pPr>
            <w:r w:rsidRPr="00641CAF">
              <w:rPr>
                <w:rFonts w:ascii="Times New Roman" w:hAnsi="Times New Roman" w:cs="Times New Roman"/>
                <w:sz w:val="24"/>
                <w:szCs w:val="24"/>
              </w:rPr>
              <w:lastRenderedPageBreak/>
              <w:t>1.3</w:t>
            </w:r>
            <w:r w:rsidR="004547EE" w:rsidRPr="00641CAF">
              <w:rPr>
                <w:rFonts w:ascii="Times New Roman" w:hAnsi="Times New Roman" w:cs="Times New Roman"/>
                <w:sz w:val="24"/>
                <w:szCs w:val="24"/>
              </w:rPr>
              <w:t>.</w:t>
            </w:r>
            <w:r w:rsidRPr="00641CAF">
              <w:rPr>
                <w:rFonts w:ascii="Times New Roman" w:hAnsi="Times New Roman" w:cs="Times New Roman"/>
                <w:sz w:val="24"/>
                <w:szCs w:val="24"/>
              </w:rPr>
              <w:t xml:space="preserve"> </w:t>
            </w:r>
            <w:r w:rsidRPr="00641CAF">
              <w:rPr>
                <w:rFonts w:ascii="Times New Roman" w:hAnsi="Times New Roman" w:cs="Times New Roman"/>
                <w:color w:val="000000"/>
                <w:sz w:val="24"/>
                <w:szCs w:val="24"/>
                <w:shd w:val="clear" w:color="auto" w:fill="FFFFFF"/>
              </w:rPr>
              <w:t>Stiprinti tvarų MVĮ augimą ir konkurencingumą ir darbo vietų kūrimą MVĮ, be kita ko, pasitelkiant gamybines investicijas</w:t>
            </w:r>
            <w:r w:rsidRPr="00641CAF">
              <w:rPr>
                <w:rFonts w:ascii="Times New Roman" w:hAnsi="Times New Roman" w:cs="Times New Roman"/>
                <w:i/>
                <w:sz w:val="24"/>
                <w:szCs w:val="24"/>
              </w:rPr>
              <w:t xml:space="preserve"> </w:t>
            </w:r>
            <w:r w:rsidRPr="00641CAF">
              <w:rPr>
                <w:rFonts w:ascii="Times New Roman" w:hAnsi="Times New Roman" w:cs="Times New Roman"/>
                <w:sz w:val="24"/>
                <w:szCs w:val="24"/>
              </w:rPr>
              <w:t>(</w:t>
            </w:r>
            <w:r w:rsidRPr="00641CAF">
              <w:rPr>
                <w:rFonts w:ascii="Times New Roman" w:hAnsi="Times New Roman" w:cs="Times New Roman"/>
                <w:i/>
                <w:sz w:val="24"/>
                <w:szCs w:val="24"/>
              </w:rPr>
              <w:t xml:space="preserve">angl. </w:t>
            </w:r>
            <w:proofErr w:type="spellStart"/>
            <w:r w:rsidRPr="00641CAF">
              <w:rPr>
                <w:rFonts w:ascii="Times New Roman" w:hAnsi="Times New Roman" w:cs="Times New Roman"/>
                <w:i/>
                <w:sz w:val="24"/>
                <w:szCs w:val="24"/>
              </w:rPr>
              <w:t>Enhancing</w:t>
            </w:r>
            <w:proofErr w:type="spellEnd"/>
            <w:r w:rsidRPr="00641CAF">
              <w:rPr>
                <w:rFonts w:ascii="Times New Roman" w:hAnsi="Times New Roman" w:cs="Times New Roman"/>
                <w:i/>
                <w:sz w:val="24"/>
                <w:szCs w:val="24"/>
              </w:rPr>
              <w:t xml:space="preserve"> </w:t>
            </w:r>
            <w:proofErr w:type="spellStart"/>
            <w:r w:rsidRPr="00641CAF">
              <w:rPr>
                <w:rFonts w:ascii="Times New Roman" w:hAnsi="Times New Roman" w:cs="Times New Roman"/>
                <w:i/>
                <w:sz w:val="24"/>
                <w:szCs w:val="24"/>
              </w:rPr>
              <w:t>sustainable</w:t>
            </w:r>
            <w:proofErr w:type="spellEnd"/>
            <w:r w:rsidRPr="00641CAF">
              <w:rPr>
                <w:rFonts w:ascii="Times New Roman" w:hAnsi="Times New Roman" w:cs="Times New Roman"/>
                <w:i/>
                <w:sz w:val="24"/>
                <w:szCs w:val="24"/>
              </w:rPr>
              <w:t xml:space="preserve"> </w:t>
            </w:r>
            <w:proofErr w:type="spellStart"/>
            <w:r w:rsidRPr="00641CAF">
              <w:rPr>
                <w:rFonts w:ascii="Times New Roman" w:hAnsi="Times New Roman" w:cs="Times New Roman"/>
                <w:i/>
                <w:sz w:val="24"/>
                <w:szCs w:val="24"/>
              </w:rPr>
              <w:t>growth</w:t>
            </w:r>
            <w:proofErr w:type="spellEnd"/>
            <w:r w:rsidRPr="00641CAF">
              <w:rPr>
                <w:rFonts w:ascii="Times New Roman" w:hAnsi="Times New Roman" w:cs="Times New Roman"/>
                <w:i/>
                <w:sz w:val="24"/>
                <w:szCs w:val="24"/>
              </w:rPr>
              <w:t xml:space="preserve"> </w:t>
            </w:r>
            <w:proofErr w:type="spellStart"/>
            <w:r w:rsidRPr="00641CAF">
              <w:rPr>
                <w:rFonts w:ascii="Times New Roman" w:hAnsi="Times New Roman" w:cs="Times New Roman"/>
                <w:i/>
                <w:sz w:val="24"/>
                <w:szCs w:val="24"/>
              </w:rPr>
              <w:t>and</w:t>
            </w:r>
            <w:proofErr w:type="spellEnd"/>
            <w:r w:rsidRPr="00641CAF">
              <w:rPr>
                <w:rFonts w:ascii="Times New Roman" w:hAnsi="Times New Roman" w:cs="Times New Roman"/>
                <w:i/>
                <w:sz w:val="24"/>
                <w:szCs w:val="24"/>
              </w:rPr>
              <w:t xml:space="preserve"> </w:t>
            </w:r>
            <w:proofErr w:type="spellStart"/>
            <w:r w:rsidRPr="00641CAF">
              <w:rPr>
                <w:rFonts w:ascii="Times New Roman" w:hAnsi="Times New Roman" w:cs="Times New Roman"/>
                <w:i/>
                <w:sz w:val="24"/>
                <w:szCs w:val="24"/>
              </w:rPr>
              <w:t>competitiveness</w:t>
            </w:r>
            <w:proofErr w:type="spellEnd"/>
            <w:r w:rsidRPr="00641CAF">
              <w:rPr>
                <w:rFonts w:ascii="Times New Roman" w:hAnsi="Times New Roman" w:cs="Times New Roman"/>
                <w:i/>
                <w:sz w:val="24"/>
                <w:szCs w:val="24"/>
              </w:rPr>
              <w:t xml:space="preserve"> </w:t>
            </w:r>
            <w:proofErr w:type="spellStart"/>
            <w:r w:rsidRPr="00641CAF">
              <w:rPr>
                <w:rFonts w:ascii="Times New Roman" w:hAnsi="Times New Roman" w:cs="Times New Roman"/>
                <w:i/>
                <w:sz w:val="24"/>
                <w:szCs w:val="24"/>
              </w:rPr>
              <w:t>of</w:t>
            </w:r>
            <w:proofErr w:type="spellEnd"/>
            <w:r w:rsidRPr="00641CAF">
              <w:rPr>
                <w:rFonts w:ascii="Times New Roman" w:hAnsi="Times New Roman" w:cs="Times New Roman"/>
                <w:i/>
                <w:sz w:val="24"/>
                <w:szCs w:val="24"/>
              </w:rPr>
              <w:t xml:space="preserve"> </w:t>
            </w:r>
            <w:proofErr w:type="spellStart"/>
            <w:r w:rsidRPr="00641CAF">
              <w:rPr>
                <w:rFonts w:ascii="Times New Roman" w:hAnsi="Times New Roman" w:cs="Times New Roman"/>
                <w:i/>
                <w:sz w:val="24"/>
                <w:szCs w:val="24"/>
              </w:rPr>
              <w:t>SMEs</w:t>
            </w:r>
            <w:proofErr w:type="spellEnd"/>
            <w:r w:rsidRPr="00641CAF">
              <w:rPr>
                <w:rFonts w:ascii="Times New Roman" w:hAnsi="Times New Roman" w:cs="Times New Roman"/>
                <w:i/>
                <w:sz w:val="24"/>
                <w:szCs w:val="24"/>
              </w:rPr>
              <w:t xml:space="preserve"> </w:t>
            </w:r>
            <w:proofErr w:type="spellStart"/>
            <w:r w:rsidRPr="00641CAF">
              <w:rPr>
                <w:rFonts w:ascii="Times New Roman" w:hAnsi="Times New Roman" w:cs="Times New Roman"/>
                <w:i/>
                <w:sz w:val="24"/>
                <w:szCs w:val="24"/>
              </w:rPr>
              <w:t>and</w:t>
            </w:r>
            <w:proofErr w:type="spellEnd"/>
            <w:r w:rsidRPr="00641CAF">
              <w:rPr>
                <w:rFonts w:ascii="Times New Roman" w:hAnsi="Times New Roman" w:cs="Times New Roman"/>
                <w:i/>
                <w:sz w:val="24"/>
                <w:szCs w:val="24"/>
              </w:rPr>
              <w:t xml:space="preserve"> </w:t>
            </w:r>
            <w:proofErr w:type="spellStart"/>
            <w:r w:rsidRPr="00641CAF">
              <w:rPr>
                <w:rFonts w:ascii="Times New Roman" w:hAnsi="Times New Roman" w:cs="Times New Roman"/>
                <w:i/>
                <w:sz w:val="24"/>
                <w:szCs w:val="24"/>
              </w:rPr>
              <w:t>job</w:t>
            </w:r>
            <w:proofErr w:type="spellEnd"/>
            <w:r w:rsidRPr="00641CAF">
              <w:rPr>
                <w:rFonts w:ascii="Times New Roman" w:hAnsi="Times New Roman" w:cs="Times New Roman"/>
                <w:i/>
                <w:sz w:val="24"/>
                <w:szCs w:val="24"/>
              </w:rPr>
              <w:t xml:space="preserve"> </w:t>
            </w:r>
            <w:proofErr w:type="spellStart"/>
            <w:r w:rsidRPr="00641CAF">
              <w:rPr>
                <w:rFonts w:ascii="Times New Roman" w:hAnsi="Times New Roman" w:cs="Times New Roman"/>
                <w:i/>
                <w:sz w:val="24"/>
                <w:szCs w:val="24"/>
              </w:rPr>
              <w:t>creation</w:t>
            </w:r>
            <w:proofErr w:type="spellEnd"/>
            <w:r w:rsidRPr="00641CAF">
              <w:rPr>
                <w:rFonts w:ascii="Times New Roman" w:hAnsi="Times New Roman" w:cs="Times New Roman"/>
                <w:i/>
                <w:sz w:val="24"/>
                <w:szCs w:val="24"/>
              </w:rPr>
              <w:t xml:space="preserve"> </w:t>
            </w:r>
            <w:proofErr w:type="spellStart"/>
            <w:r w:rsidRPr="00641CAF">
              <w:rPr>
                <w:rFonts w:ascii="Times New Roman" w:hAnsi="Times New Roman" w:cs="Times New Roman"/>
                <w:i/>
                <w:sz w:val="24"/>
                <w:szCs w:val="24"/>
              </w:rPr>
              <w:t>in</w:t>
            </w:r>
            <w:proofErr w:type="spellEnd"/>
            <w:r w:rsidRPr="00641CAF">
              <w:rPr>
                <w:rFonts w:ascii="Times New Roman" w:hAnsi="Times New Roman" w:cs="Times New Roman"/>
                <w:i/>
                <w:sz w:val="24"/>
                <w:szCs w:val="24"/>
              </w:rPr>
              <w:t xml:space="preserve"> </w:t>
            </w:r>
            <w:proofErr w:type="spellStart"/>
            <w:r w:rsidRPr="00641CAF">
              <w:rPr>
                <w:rFonts w:ascii="Times New Roman" w:hAnsi="Times New Roman" w:cs="Times New Roman"/>
                <w:i/>
                <w:sz w:val="24"/>
                <w:szCs w:val="24"/>
              </w:rPr>
              <w:t>SMEs</w:t>
            </w:r>
            <w:proofErr w:type="spellEnd"/>
            <w:r w:rsidRPr="00641CAF">
              <w:rPr>
                <w:rFonts w:ascii="Times New Roman" w:hAnsi="Times New Roman" w:cs="Times New Roman"/>
                <w:i/>
                <w:sz w:val="24"/>
                <w:szCs w:val="24"/>
              </w:rPr>
              <w:t xml:space="preserve">, </w:t>
            </w:r>
            <w:proofErr w:type="spellStart"/>
            <w:r w:rsidRPr="00641CAF">
              <w:rPr>
                <w:rFonts w:ascii="Times New Roman" w:hAnsi="Times New Roman" w:cs="Times New Roman"/>
                <w:i/>
                <w:sz w:val="24"/>
                <w:szCs w:val="24"/>
              </w:rPr>
              <w:t>including</w:t>
            </w:r>
            <w:proofErr w:type="spellEnd"/>
            <w:r w:rsidRPr="00641CAF">
              <w:rPr>
                <w:rFonts w:ascii="Times New Roman" w:hAnsi="Times New Roman" w:cs="Times New Roman"/>
                <w:i/>
                <w:sz w:val="24"/>
                <w:szCs w:val="24"/>
              </w:rPr>
              <w:t xml:space="preserve"> </w:t>
            </w:r>
            <w:proofErr w:type="spellStart"/>
            <w:r w:rsidRPr="00641CAF">
              <w:rPr>
                <w:rFonts w:ascii="Times New Roman" w:hAnsi="Times New Roman" w:cs="Times New Roman"/>
                <w:i/>
                <w:sz w:val="24"/>
                <w:szCs w:val="24"/>
              </w:rPr>
              <w:t>by</w:t>
            </w:r>
            <w:proofErr w:type="spellEnd"/>
            <w:r w:rsidRPr="00641CAF">
              <w:rPr>
                <w:rFonts w:ascii="Times New Roman" w:hAnsi="Times New Roman" w:cs="Times New Roman"/>
                <w:i/>
                <w:sz w:val="24"/>
                <w:szCs w:val="24"/>
              </w:rPr>
              <w:t xml:space="preserve"> </w:t>
            </w:r>
            <w:proofErr w:type="spellStart"/>
            <w:r w:rsidRPr="00641CAF">
              <w:rPr>
                <w:rFonts w:ascii="Times New Roman" w:hAnsi="Times New Roman" w:cs="Times New Roman"/>
                <w:i/>
                <w:sz w:val="24"/>
                <w:szCs w:val="24"/>
              </w:rPr>
              <w:t>productive</w:t>
            </w:r>
            <w:proofErr w:type="spellEnd"/>
            <w:r w:rsidRPr="00641CAF">
              <w:rPr>
                <w:rFonts w:ascii="Times New Roman" w:hAnsi="Times New Roman" w:cs="Times New Roman"/>
                <w:i/>
                <w:sz w:val="24"/>
                <w:szCs w:val="24"/>
              </w:rPr>
              <w:t xml:space="preserve"> </w:t>
            </w:r>
            <w:proofErr w:type="spellStart"/>
            <w:r w:rsidRPr="00641CAF">
              <w:rPr>
                <w:rFonts w:ascii="Times New Roman" w:hAnsi="Times New Roman" w:cs="Times New Roman"/>
                <w:i/>
                <w:sz w:val="24"/>
                <w:szCs w:val="24"/>
              </w:rPr>
              <w:t>investments</w:t>
            </w:r>
            <w:proofErr w:type="spellEnd"/>
            <w:r w:rsidRPr="00641CAF">
              <w:rPr>
                <w:rFonts w:ascii="Times New Roman" w:hAnsi="Times New Roman" w:cs="Times New Roman"/>
                <w:color w:val="000000"/>
                <w:sz w:val="24"/>
                <w:szCs w:val="24"/>
                <w:shd w:val="clear" w:color="auto" w:fill="FFFFFF"/>
              </w:rPr>
              <w:t>)</w:t>
            </w:r>
            <w:r w:rsidR="00A95050" w:rsidRPr="00641CAF">
              <w:rPr>
                <w:rFonts w:ascii="Times New Roman" w:hAnsi="Times New Roman" w:cs="Times New Roman"/>
                <w:color w:val="000000"/>
                <w:sz w:val="24"/>
                <w:szCs w:val="24"/>
                <w:shd w:val="clear" w:color="auto" w:fill="FFFFFF"/>
              </w:rPr>
              <w:t>.</w:t>
            </w:r>
          </w:p>
          <w:p w14:paraId="11FF0430" w14:textId="77777777" w:rsidR="0061044F" w:rsidRPr="00641CAF" w:rsidRDefault="0061044F" w:rsidP="003F07A4">
            <w:pPr>
              <w:jc w:val="both"/>
              <w:rPr>
                <w:rFonts w:ascii="Times New Roman" w:hAnsi="Times New Roman" w:cs="Times New Roman"/>
                <w:sz w:val="24"/>
                <w:szCs w:val="24"/>
              </w:rPr>
            </w:pPr>
          </w:p>
        </w:tc>
        <w:tc>
          <w:tcPr>
            <w:tcW w:w="2776" w:type="dxa"/>
            <w:shd w:val="clear" w:color="auto" w:fill="auto"/>
          </w:tcPr>
          <w:p w14:paraId="11FF0431" w14:textId="77777777" w:rsidR="0061044F" w:rsidRPr="00641CAF" w:rsidRDefault="003F07A4" w:rsidP="00003D4D">
            <w:pPr>
              <w:jc w:val="both"/>
              <w:rPr>
                <w:rFonts w:ascii="Times New Roman" w:hAnsi="Times New Roman" w:cs="Times New Roman"/>
                <w:sz w:val="24"/>
                <w:szCs w:val="24"/>
              </w:rPr>
            </w:pPr>
            <w:r w:rsidRPr="00641CAF">
              <w:rPr>
                <w:rFonts w:ascii="Times New Roman" w:hAnsi="Times New Roman" w:cs="Times New Roman"/>
                <w:sz w:val="24"/>
                <w:szCs w:val="24"/>
              </w:rPr>
              <w:t>1.2</w:t>
            </w:r>
            <w:r w:rsidR="004547EE" w:rsidRPr="00641CAF">
              <w:rPr>
                <w:rFonts w:ascii="Times New Roman" w:hAnsi="Times New Roman" w:cs="Times New Roman"/>
                <w:sz w:val="24"/>
                <w:szCs w:val="24"/>
              </w:rPr>
              <w:t>.</w:t>
            </w:r>
            <w:r w:rsidRPr="00641CAF">
              <w:rPr>
                <w:rFonts w:ascii="Times New Roman" w:hAnsi="Times New Roman" w:cs="Times New Roman"/>
                <w:sz w:val="24"/>
                <w:szCs w:val="24"/>
              </w:rPr>
              <w:t xml:space="preserve"> Sujungti regionus juos internacionalizuojant. </w:t>
            </w:r>
          </w:p>
        </w:tc>
        <w:tc>
          <w:tcPr>
            <w:tcW w:w="4111" w:type="dxa"/>
            <w:shd w:val="clear" w:color="auto" w:fill="auto"/>
          </w:tcPr>
          <w:p w14:paraId="11FF0432" w14:textId="77777777" w:rsidR="002926F1" w:rsidRPr="00641CAF" w:rsidRDefault="0061044F" w:rsidP="00F10D49">
            <w:pPr>
              <w:jc w:val="both"/>
              <w:rPr>
                <w:rFonts w:ascii="Times New Roman" w:hAnsi="Times New Roman" w:cs="Times New Roman"/>
                <w:sz w:val="24"/>
                <w:szCs w:val="24"/>
              </w:rPr>
            </w:pPr>
            <w:r w:rsidRPr="00641CAF">
              <w:rPr>
                <w:rFonts w:ascii="Times New Roman" w:hAnsi="Times New Roman" w:cs="Times New Roman"/>
                <w:sz w:val="24"/>
                <w:szCs w:val="24"/>
              </w:rPr>
              <w:t>-</w:t>
            </w:r>
            <w:r w:rsidR="008C0659" w:rsidRPr="00641CAF">
              <w:rPr>
                <w:rFonts w:ascii="Times New Roman" w:hAnsi="Times New Roman" w:cs="Times New Roman"/>
                <w:sz w:val="24"/>
                <w:szCs w:val="24"/>
              </w:rPr>
              <w:t xml:space="preserve"> </w:t>
            </w:r>
            <w:r w:rsidR="004547EE" w:rsidRPr="00641CAF">
              <w:rPr>
                <w:rFonts w:ascii="Times New Roman" w:hAnsi="Times New Roman" w:cs="Times New Roman"/>
                <w:sz w:val="24"/>
                <w:szCs w:val="24"/>
              </w:rPr>
              <w:t>R</w:t>
            </w:r>
            <w:r w:rsidR="00AD19A4" w:rsidRPr="00641CAF">
              <w:rPr>
                <w:rFonts w:ascii="Times New Roman" w:hAnsi="Times New Roman" w:cs="Times New Roman"/>
                <w:sz w:val="24"/>
                <w:szCs w:val="24"/>
              </w:rPr>
              <w:t xml:space="preserve">emti </w:t>
            </w:r>
            <w:r w:rsidR="00470E89" w:rsidRPr="00641CAF">
              <w:rPr>
                <w:rFonts w:ascii="Times New Roman" w:hAnsi="Times New Roman" w:cs="Times New Roman"/>
                <w:sz w:val="24"/>
                <w:szCs w:val="24"/>
              </w:rPr>
              <w:t>M</w:t>
            </w:r>
            <w:r w:rsidRPr="00641CAF">
              <w:rPr>
                <w:rFonts w:ascii="Times New Roman" w:hAnsi="Times New Roman" w:cs="Times New Roman"/>
                <w:sz w:val="24"/>
                <w:szCs w:val="24"/>
              </w:rPr>
              <w:t>VĮ bendradarbiavim</w:t>
            </w:r>
            <w:r w:rsidR="00AC1719" w:rsidRPr="00641CAF">
              <w:rPr>
                <w:rFonts w:ascii="Times New Roman" w:hAnsi="Times New Roman" w:cs="Times New Roman"/>
                <w:sz w:val="24"/>
                <w:szCs w:val="24"/>
              </w:rPr>
              <w:t>ą</w:t>
            </w:r>
            <w:r w:rsidRPr="00641CAF">
              <w:rPr>
                <w:rFonts w:ascii="Times New Roman" w:hAnsi="Times New Roman" w:cs="Times New Roman"/>
                <w:sz w:val="24"/>
                <w:szCs w:val="24"/>
              </w:rPr>
              <w:t xml:space="preserve"> </w:t>
            </w:r>
            <w:r w:rsidR="00FC3EF7" w:rsidRPr="00641CAF">
              <w:rPr>
                <w:rFonts w:ascii="Times New Roman" w:hAnsi="Times New Roman" w:cs="Times New Roman"/>
                <w:sz w:val="24"/>
                <w:szCs w:val="24"/>
              </w:rPr>
              <w:t xml:space="preserve">abipus sienos </w:t>
            </w:r>
            <w:r w:rsidRPr="00641CAF">
              <w:rPr>
                <w:rFonts w:ascii="Times New Roman" w:hAnsi="Times New Roman" w:cs="Times New Roman"/>
                <w:sz w:val="24"/>
                <w:szCs w:val="24"/>
              </w:rPr>
              <w:t>siekiant sukurti inovatyvius sprendimus mėlynajame ir žaliajame sektoriuose;</w:t>
            </w:r>
          </w:p>
          <w:p w14:paraId="11FF0433" w14:textId="77777777" w:rsidR="0061044F" w:rsidRPr="00641CAF" w:rsidRDefault="0087311A" w:rsidP="00F10D49">
            <w:pPr>
              <w:jc w:val="both"/>
              <w:rPr>
                <w:rFonts w:ascii="Times New Roman" w:hAnsi="Times New Roman" w:cs="Times New Roman"/>
                <w:sz w:val="24"/>
                <w:szCs w:val="24"/>
              </w:rPr>
            </w:pPr>
            <w:r w:rsidRPr="00641CAF">
              <w:rPr>
                <w:rFonts w:ascii="Times New Roman" w:hAnsi="Times New Roman" w:cs="Times New Roman"/>
                <w:sz w:val="24"/>
                <w:szCs w:val="24"/>
              </w:rPr>
              <w:t>-</w:t>
            </w:r>
            <w:r w:rsidR="008C0659" w:rsidRPr="00641CAF">
              <w:rPr>
                <w:rFonts w:ascii="Times New Roman" w:hAnsi="Times New Roman" w:cs="Times New Roman"/>
                <w:sz w:val="24"/>
                <w:szCs w:val="24"/>
              </w:rPr>
              <w:t xml:space="preserve"> </w:t>
            </w:r>
            <w:r w:rsidRPr="00641CAF">
              <w:rPr>
                <w:rFonts w:ascii="Times New Roman" w:hAnsi="Times New Roman" w:cs="Times New Roman"/>
                <w:sz w:val="24"/>
                <w:szCs w:val="24"/>
              </w:rPr>
              <w:t xml:space="preserve">kurti ir plėtoti </w:t>
            </w:r>
            <w:r w:rsidR="0061044F" w:rsidRPr="00641CAF">
              <w:rPr>
                <w:rFonts w:ascii="Times New Roman" w:hAnsi="Times New Roman" w:cs="Times New Roman"/>
                <w:sz w:val="24"/>
                <w:szCs w:val="24"/>
              </w:rPr>
              <w:t>tarptautines rinkas ir bendrus produktus</w:t>
            </w:r>
            <w:r w:rsidR="00407AC4" w:rsidRPr="00641CAF">
              <w:rPr>
                <w:rFonts w:ascii="Times New Roman" w:hAnsi="Times New Roman" w:cs="Times New Roman"/>
                <w:sz w:val="24"/>
                <w:szCs w:val="24"/>
              </w:rPr>
              <w:t xml:space="preserve">, </w:t>
            </w:r>
            <w:r w:rsidR="0061044F" w:rsidRPr="00641CAF">
              <w:rPr>
                <w:rFonts w:ascii="Times New Roman" w:hAnsi="Times New Roman" w:cs="Times New Roman"/>
                <w:sz w:val="24"/>
                <w:szCs w:val="24"/>
              </w:rPr>
              <w:t>sprendimus</w:t>
            </w:r>
            <w:r w:rsidR="00407AC4" w:rsidRPr="00641CAF">
              <w:rPr>
                <w:rFonts w:ascii="Times New Roman" w:hAnsi="Times New Roman" w:cs="Times New Roman"/>
                <w:sz w:val="24"/>
                <w:szCs w:val="24"/>
              </w:rPr>
              <w:t>,</w:t>
            </w:r>
            <w:r w:rsidR="0061044F" w:rsidRPr="00641CAF">
              <w:rPr>
                <w:rFonts w:ascii="Times New Roman" w:hAnsi="Times New Roman" w:cs="Times New Roman"/>
                <w:sz w:val="24"/>
                <w:szCs w:val="24"/>
              </w:rPr>
              <w:t xml:space="preserve"> paslaugas;</w:t>
            </w:r>
          </w:p>
          <w:p w14:paraId="11FF0434" w14:textId="77777777" w:rsidR="0061044F" w:rsidRPr="00641CAF" w:rsidRDefault="0061044F" w:rsidP="003F07A4">
            <w:pPr>
              <w:jc w:val="both"/>
              <w:rPr>
                <w:rFonts w:ascii="Times New Roman" w:hAnsi="Times New Roman" w:cs="Times New Roman"/>
                <w:sz w:val="24"/>
                <w:szCs w:val="24"/>
              </w:rPr>
            </w:pPr>
            <w:r w:rsidRPr="00641CAF">
              <w:rPr>
                <w:rFonts w:ascii="Times New Roman" w:hAnsi="Times New Roman" w:cs="Times New Roman"/>
                <w:sz w:val="24"/>
                <w:szCs w:val="24"/>
              </w:rPr>
              <w:t>-</w:t>
            </w:r>
            <w:r w:rsidR="008C0659" w:rsidRPr="00641CAF">
              <w:rPr>
                <w:rFonts w:ascii="Times New Roman" w:hAnsi="Times New Roman" w:cs="Times New Roman"/>
                <w:sz w:val="24"/>
                <w:szCs w:val="24"/>
              </w:rPr>
              <w:t xml:space="preserve"> </w:t>
            </w:r>
            <w:r w:rsidRPr="00641CAF">
              <w:rPr>
                <w:rFonts w:ascii="Times New Roman" w:hAnsi="Times New Roman" w:cs="Times New Roman"/>
                <w:sz w:val="24"/>
                <w:szCs w:val="24"/>
              </w:rPr>
              <w:t>kurti bendrus sektorių tinklus / klasterius siekiant patobulinti ir internacionalizuoti bendras paslaugas, padaryti jas inovatyvi</w:t>
            </w:r>
            <w:r w:rsidR="008C0659" w:rsidRPr="00641CAF">
              <w:rPr>
                <w:rFonts w:ascii="Times New Roman" w:hAnsi="Times New Roman" w:cs="Times New Roman"/>
                <w:sz w:val="24"/>
                <w:szCs w:val="24"/>
              </w:rPr>
              <w:t>a</w:t>
            </w:r>
            <w:r w:rsidRPr="00641CAF">
              <w:rPr>
                <w:rFonts w:ascii="Times New Roman" w:hAnsi="Times New Roman" w:cs="Times New Roman"/>
                <w:sz w:val="24"/>
                <w:szCs w:val="24"/>
              </w:rPr>
              <w:t>s ir kokybišk</w:t>
            </w:r>
            <w:r w:rsidR="008C0659" w:rsidRPr="00641CAF">
              <w:rPr>
                <w:rFonts w:ascii="Times New Roman" w:hAnsi="Times New Roman" w:cs="Times New Roman"/>
                <w:sz w:val="24"/>
                <w:szCs w:val="24"/>
              </w:rPr>
              <w:t>a</w:t>
            </w:r>
            <w:r w:rsidRPr="00641CAF">
              <w:rPr>
                <w:rFonts w:ascii="Times New Roman" w:hAnsi="Times New Roman" w:cs="Times New Roman"/>
                <w:sz w:val="24"/>
                <w:szCs w:val="24"/>
              </w:rPr>
              <w:t>s;</w:t>
            </w:r>
          </w:p>
          <w:p w14:paraId="11FF0435" w14:textId="77777777" w:rsidR="0061044F" w:rsidRPr="00641CAF" w:rsidRDefault="00A73C74" w:rsidP="003F07A4">
            <w:pPr>
              <w:jc w:val="both"/>
              <w:rPr>
                <w:rFonts w:ascii="Times New Roman" w:hAnsi="Times New Roman" w:cs="Times New Roman"/>
                <w:sz w:val="24"/>
                <w:szCs w:val="24"/>
              </w:rPr>
            </w:pPr>
            <w:r w:rsidRPr="00641CAF">
              <w:rPr>
                <w:rFonts w:ascii="Times New Roman" w:hAnsi="Times New Roman" w:cs="Times New Roman"/>
                <w:sz w:val="24"/>
                <w:szCs w:val="24"/>
              </w:rPr>
              <w:t>-</w:t>
            </w:r>
            <w:r w:rsidR="008C0659" w:rsidRPr="00641CAF">
              <w:rPr>
                <w:rFonts w:ascii="Times New Roman" w:hAnsi="Times New Roman" w:cs="Times New Roman"/>
                <w:sz w:val="24"/>
                <w:szCs w:val="24"/>
              </w:rPr>
              <w:t xml:space="preserve"> </w:t>
            </w:r>
            <w:r w:rsidR="0061044F" w:rsidRPr="00641CAF">
              <w:rPr>
                <w:rFonts w:ascii="Times New Roman" w:hAnsi="Times New Roman" w:cs="Times New Roman"/>
                <w:sz w:val="24"/>
                <w:szCs w:val="24"/>
              </w:rPr>
              <w:t>organizuoti tarptautin</w:t>
            </w:r>
            <w:r w:rsidR="008C0659" w:rsidRPr="00641CAF">
              <w:rPr>
                <w:rFonts w:ascii="Times New Roman" w:hAnsi="Times New Roman" w:cs="Times New Roman"/>
                <w:sz w:val="24"/>
                <w:szCs w:val="24"/>
              </w:rPr>
              <w:t>es</w:t>
            </w:r>
            <w:r w:rsidR="0061044F" w:rsidRPr="00641CAF">
              <w:rPr>
                <w:rFonts w:ascii="Times New Roman" w:hAnsi="Times New Roman" w:cs="Times New Roman"/>
                <w:sz w:val="24"/>
                <w:szCs w:val="24"/>
              </w:rPr>
              <w:t xml:space="preserve"> parodas, muges, bendrų prek</w:t>
            </w:r>
            <w:r w:rsidR="008C0659" w:rsidRPr="00641CAF">
              <w:rPr>
                <w:rFonts w:ascii="Times New Roman" w:hAnsi="Times New Roman" w:cs="Times New Roman"/>
                <w:sz w:val="24"/>
                <w:szCs w:val="24"/>
              </w:rPr>
              <w:t>ių</w:t>
            </w:r>
            <w:r w:rsidR="0061044F" w:rsidRPr="00641CAF">
              <w:rPr>
                <w:rFonts w:ascii="Times New Roman" w:hAnsi="Times New Roman" w:cs="Times New Roman"/>
                <w:sz w:val="24"/>
                <w:szCs w:val="24"/>
              </w:rPr>
              <w:t xml:space="preserve"> ženklų pristatymus, produktų ir paslaugų </w:t>
            </w:r>
            <w:r w:rsidR="008C0659" w:rsidRPr="00641CAF">
              <w:rPr>
                <w:rFonts w:ascii="Times New Roman" w:hAnsi="Times New Roman" w:cs="Times New Roman"/>
                <w:sz w:val="24"/>
                <w:szCs w:val="24"/>
              </w:rPr>
              <w:t>rinkodaros</w:t>
            </w:r>
            <w:r w:rsidR="0061044F" w:rsidRPr="00641CAF">
              <w:rPr>
                <w:rFonts w:ascii="Times New Roman" w:hAnsi="Times New Roman" w:cs="Times New Roman"/>
                <w:sz w:val="24"/>
                <w:szCs w:val="24"/>
              </w:rPr>
              <w:t xml:space="preserve"> priemonių kūrimą;</w:t>
            </w:r>
          </w:p>
          <w:p w14:paraId="11FF0436" w14:textId="77777777" w:rsidR="0061044F" w:rsidRPr="00641CAF" w:rsidRDefault="00470E89" w:rsidP="000907F8">
            <w:pPr>
              <w:jc w:val="both"/>
              <w:rPr>
                <w:rFonts w:ascii="Times New Roman" w:hAnsi="Times New Roman" w:cs="Times New Roman"/>
                <w:sz w:val="24"/>
                <w:szCs w:val="24"/>
              </w:rPr>
            </w:pPr>
            <w:r w:rsidRPr="00641CAF">
              <w:rPr>
                <w:rFonts w:ascii="Times New Roman" w:hAnsi="Times New Roman" w:cs="Times New Roman"/>
                <w:sz w:val="24"/>
                <w:szCs w:val="24"/>
              </w:rPr>
              <w:t>-</w:t>
            </w:r>
            <w:r w:rsidR="008C0659" w:rsidRPr="00641CAF">
              <w:rPr>
                <w:rFonts w:ascii="Times New Roman" w:hAnsi="Times New Roman" w:cs="Times New Roman"/>
                <w:sz w:val="24"/>
                <w:szCs w:val="24"/>
              </w:rPr>
              <w:t xml:space="preserve"> </w:t>
            </w:r>
            <w:r w:rsidRPr="00641CAF">
              <w:rPr>
                <w:rFonts w:ascii="Times New Roman" w:hAnsi="Times New Roman" w:cs="Times New Roman"/>
                <w:sz w:val="24"/>
                <w:szCs w:val="24"/>
              </w:rPr>
              <w:t>remti bendrus M</w:t>
            </w:r>
            <w:r w:rsidR="0061044F" w:rsidRPr="00641CAF">
              <w:rPr>
                <w:rFonts w:ascii="Times New Roman" w:hAnsi="Times New Roman" w:cs="Times New Roman"/>
                <w:sz w:val="24"/>
                <w:szCs w:val="24"/>
              </w:rPr>
              <w:t xml:space="preserve">VĮ / universitetų / </w:t>
            </w:r>
            <w:r w:rsidR="00326ECB" w:rsidRPr="00641CAF">
              <w:rPr>
                <w:rFonts w:ascii="Times New Roman" w:hAnsi="Times New Roman" w:cs="Times New Roman"/>
                <w:sz w:val="24"/>
                <w:szCs w:val="24"/>
              </w:rPr>
              <w:t xml:space="preserve">mokslinių </w:t>
            </w:r>
            <w:r w:rsidR="0061044F" w:rsidRPr="00641CAF">
              <w:rPr>
                <w:rFonts w:ascii="Times New Roman" w:hAnsi="Times New Roman" w:cs="Times New Roman"/>
                <w:sz w:val="24"/>
                <w:szCs w:val="24"/>
              </w:rPr>
              <w:t xml:space="preserve">tyrimų plėtros </w:t>
            </w:r>
            <w:r w:rsidR="00F16D42" w:rsidRPr="00641CAF">
              <w:rPr>
                <w:rFonts w:ascii="Times New Roman" w:hAnsi="Times New Roman" w:cs="Times New Roman"/>
                <w:sz w:val="24"/>
                <w:szCs w:val="24"/>
              </w:rPr>
              <w:t>cent</w:t>
            </w:r>
            <w:r w:rsidR="000907F8" w:rsidRPr="00641CAF">
              <w:rPr>
                <w:rFonts w:ascii="Times New Roman" w:hAnsi="Times New Roman" w:cs="Times New Roman"/>
                <w:sz w:val="24"/>
                <w:szCs w:val="24"/>
              </w:rPr>
              <w:t>r</w:t>
            </w:r>
            <w:r w:rsidR="00F16D42" w:rsidRPr="00641CAF">
              <w:rPr>
                <w:rFonts w:ascii="Times New Roman" w:hAnsi="Times New Roman" w:cs="Times New Roman"/>
                <w:sz w:val="24"/>
                <w:szCs w:val="24"/>
              </w:rPr>
              <w:t>ų</w:t>
            </w:r>
            <w:r w:rsidR="0061044F" w:rsidRPr="00641CAF">
              <w:rPr>
                <w:rFonts w:ascii="Times New Roman" w:hAnsi="Times New Roman" w:cs="Times New Roman"/>
                <w:sz w:val="24"/>
                <w:szCs w:val="24"/>
              </w:rPr>
              <w:t xml:space="preserve"> / viešojo sektoriaus </w:t>
            </w:r>
            <w:r w:rsidR="00F16D42" w:rsidRPr="00641CAF">
              <w:rPr>
                <w:rFonts w:ascii="Times New Roman" w:hAnsi="Times New Roman" w:cs="Times New Roman"/>
                <w:sz w:val="24"/>
                <w:szCs w:val="24"/>
              </w:rPr>
              <w:t xml:space="preserve">institucijų </w:t>
            </w:r>
            <w:r w:rsidR="0061044F" w:rsidRPr="00641CAF">
              <w:rPr>
                <w:rFonts w:ascii="Times New Roman" w:hAnsi="Times New Roman" w:cs="Times New Roman"/>
                <w:sz w:val="24"/>
                <w:szCs w:val="24"/>
              </w:rPr>
              <w:t>tyrimų projektus.</w:t>
            </w:r>
          </w:p>
        </w:tc>
      </w:tr>
      <w:tr w:rsidR="00AE4393" w:rsidRPr="00641CAF" w14:paraId="11FF043E" w14:textId="77777777" w:rsidTr="00DA5B3B">
        <w:tc>
          <w:tcPr>
            <w:tcW w:w="2889" w:type="dxa"/>
            <w:shd w:val="clear" w:color="auto" w:fill="E2EFD9" w:themeFill="accent6" w:themeFillTint="33"/>
          </w:tcPr>
          <w:p w14:paraId="11FF0438" w14:textId="77777777" w:rsidR="00CB59DF" w:rsidRPr="00641CAF" w:rsidRDefault="0009561D" w:rsidP="0009561D">
            <w:pPr>
              <w:jc w:val="center"/>
              <w:rPr>
                <w:rFonts w:ascii="Times New Roman" w:hAnsi="Times New Roman" w:cs="Times New Roman"/>
                <w:b/>
                <w:smallCaps/>
                <w:sz w:val="24"/>
                <w:szCs w:val="24"/>
              </w:rPr>
            </w:pPr>
            <w:r w:rsidRPr="00641CAF">
              <w:rPr>
                <w:rFonts w:ascii="Times New Roman" w:hAnsi="Times New Roman" w:cs="Times New Roman"/>
                <w:b/>
                <w:smallCaps/>
                <w:sz w:val="24"/>
                <w:szCs w:val="24"/>
              </w:rPr>
              <w:t>2 </w:t>
            </w:r>
            <w:r w:rsidR="00001542" w:rsidRPr="00641CAF">
              <w:rPr>
                <w:rFonts w:ascii="Times New Roman" w:hAnsi="Times New Roman" w:cs="Times New Roman"/>
                <w:b/>
                <w:smallCaps/>
                <w:sz w:val="24"/>
                <w:szCs w:val="24"/>
              </w:rPr>
              <w:t>politikos tikslas</w:t>
            </w:r>
          </w:p>
          <w:p w14:paraId="11FF0439" w14:textId="77777777" w:rsidR="00F7264E" w:rsidRPr="00641CAF" w:rsidRDefault="00F7264E" w:rsidP="0009561D">
            <w:pPr>
              <w:jc w:val="center"/>
              <w:rPr>
                <w:rFonts w:ascii="Times New Roman" w:hAnsi="Times New Roman" w:cs="Times New Roman"/>
                <w:i/>
                <w:sz w:val="24"/>
                <w:szCs w:val="24"/>
              </w:rPr>
            </w:pPr>
            <w:r w:rsidRPr="00641CAF">
              <w:rPr>
                <w:rFonts w:ascii="Times New Roman" w:hAnsi="Times New Roman" w:cs="Times New Roman"/>
                <w:sz w:val="24"/>
                <w:szCs w:val="24"/>
              </w:rPr>
              <w:t>„Žalesnė, nuo mažo anglies dioksido kiekio technologijų prie nulinio anglies dioksido kiekio technologijų pereinanti ekonomika ir atspari Europa, skatinant sąžiningą perėjimą prie švarios energetikos, žaliąsias ir mėlynąsias investicijas, žiedinę ekonomiką, klimato kaitos švelninimą bei prisitaikymą prie klimato kaitos, rizikos prevenciją bei valdymą ir tvarų judumą mieste“</w:t>
            </w:r>
          </w:p>
        </w:tc>
        <w:tc>
          <w:tcPr>
            <w:tcW w:w="2776" w:type="dxa"/>
            <w:shd w:val="clear" w:color="auto" w:fill="E2EFD9" w:themeFill="accent6" w:themeFillTint="33"/>
          </w:tcPr>
          <w:p w14:paraId="11FF043A" w14:textId="77777777" w:rsidR="00E32427" w:rsidRPr="00641CAF" w:rsidRDefault="00537753" w:rsidP="00537753">
            <w:pPr>
              <w:jc w:val="center"/>
              <w:rPr>
                <w:rFonts w:ascii="Times New Roman" w:hAnsi="Times New Roman" w:cs="Times New Roman"/>
                <w:b/>
                <w:smallCaps/>
                <w:sz w:val="24"/>
                <w:szCs w:val="24"/>
              </w:rPr>
            </w:pPr>
            <w:r w:rsidRPr="00641CAF">
              <w:rPr>
                <w:rFonts w:ascii="Times New Roman" w:hAnsi="Times New Roman" w:cs="Times New Roman"/>
                <w:b/>
                <w:smallCaps/>
                <w:sz w:val="24"/>
                <w:szCs w:val="24"/>
              </w:rPr>
              <w:t>2</w:t>
            </w:r>
            <w:r w:rsidR="00376EDF" w:rsidRPr="00641CAF">
              <w:rPr>
                <w:rFonts w:ascii="Times New Roman" w:hAnsi="Times New Roman" w:cs="Times New Roman"/>
                <w:b/>
                <w:smallCaps/>
                <w:sz w:val="24"/>
                <w:szCs w:val="24"/>
              </w:rPr>
              <w:t xml:space="preserve"> prioritetas</w:t>
            </w:r>
          </w:p>
          <w:p w14:paraId="11FF043B" w14:textId="77777777" w:rsidR="00CB59DF" w:rsidRPr="00641CAF" w:rsidRDefault="00C442DF" w:rsidP="00537753">
            <w:pPr>
              <w:jc w:val="center"/>
              <w:rPr>
                <w:rFonts w:ascii="Times New Roman" w:hAnsi="Times New Roman" w:cs="Times New Roman"/>
                <w:i/>
                <w:smallCaps/>
                <w:sz w:val="24"/>
                <w:szCs w:val="24"/>
              </w:rPr>
            </w:pPr>
            <w:r w:rsidRPr="00641CAF">
              <w:rPr>
                <w:rFonts w:ascii="Times New Roman" w:hAnsi="Times New Roman" w:cs="Times New Roman"/>
                <w:b/>
                <w:i/>
                <w:smallCaps/>
                <w:sz w:val="24"/>
                <w:szCs w:val="24"/>
              </w:rPr>
              <w:t xml:space="preserve"> „</w:t>
            </w:r>
            <w:r w:rsidR="00001542" w:rsidRPr="00641CAF">
              <w:rPr>
                <w:rFonts w:ascii="Times New Roman" w:hAnsi="Times New Roman" w:cs="Times New Roman"/>
                <w:b/>
                <w:i/>
                <w:smallCaps/>
                <w:sz w:val="24"/>
                <w:szCs w:val="24"/>
              </w:rPr>
              <w:t>darni</w:t>
            </w:r>
            <w:r w:rsidRPr="00641CAF">
              <w:rPr>
                <w:rFonts w:ascii="Times New Roman" w:hAnsi="Times New Roman" w:cs="Times New Roman"/>
                <w:b/>
                <w:i/>
                <w:smallCaps/>
                <w:sz w:val="24"/>
                <w:szCs w:val="24"/>
              </w:rPr>
              <w:t>“</w:t>
            </w:r>
          </w:p>
          <w:p w14:paraId="11FF043C" w14:textId="77777777" w:rsidR="00655EEA" w:rsidRPr="009C1EA5" w:rsidRDefault="00891106" w:rsidP="00083D52">
            <w:pPr>
              <w:jc w:val="center"/>
              <w:rPr>
                <w:rFonts w:ascii="Times New Roman" w:hAnsi="Times New Roman" w:cs="Times New Roman"/>
                <w:b/>
                <w:sz w:val="24"/>
                <w:szCs w:val="24"/>
              </w:rPr>
            </w:pPr>
            <w:r w:rsidRPr="009C1EA5">
              <w:rPr>
                <w:rFonts w:ascii="Times New Roman" w:hAnsi="Times New Roman" w:cs="Times New Roman"/>
                <w:noProof/>
                <w:sz w:val="24"/>
                <w:szCs w:val="24"/>
              </w:rPr>
              <w:t xml:space="preserve">37 710 000,00 </w:t>
            </w:r>
            <w:r w:rsidR="005D41F7" w:rsidRPr="009C1EA5">
              <w:rPr>
                <w:rFonts w:ascii="Times New Roman" w:hAnsi="Times New Roman" w:cs="Times New Roman"/>
                <w:sz w:val="24"/>
                <w:szCs w:val="24"/>
              </w:rPr>
              <w:t>e</w:t>
            </w:r>
            <w:r w:rsidR="00655EEA" w:rsidRPr="009C1EA5">
              <w:rPr>
                <w:rFonts w:ascii="Times New Roman" w:hAnsi="Times New Roman" w:cs="Times New Roman"/>
                <w:sz w:val="24"/>
                <w:szCs w:val="24"/>
              </w:rPr>
              <w:t>ur</w:t>
            </w:r>
            <w:r w:rsidR="005D41F7" w:rsidRPr="009C1EA5">
              <w:rPr>
                <w:rFonts w:ascii="Times New Roman" w:hAnsi="Times New Roman" w:cs="Times New Roman"/>
                <w:sz w:val="24"/>
                <w:szCs w:val="24"/>
              </w:rPr>
              <w:t>ų</w:t>
            </w:r>
            <w:r w:rsidR="00655EEA" w:rsidRPr="009C1EA5">
              <w:rPr>
                <w:rFonts w:ascii="Times New Roman" w:hAnsi="Times New Roman" w:cs="Times New Roman"/>
                <w:sz w:val="24"/>
                <w:szCs w:val="24"/>
              </w:rPr>
              <w:t xml:space="preserve"> ES lėšų</w:t>
            </w:r>
          </w:p>
        </w:tc>
        <w:tc>
          <w:tcPr>
            <w:tcW w:w="4111" w:type="dxa"/>
            <w:shd w:val="clear" w:color="auto" w:fill="E2EFD9" w:themeFill="accent6" w:themeFillTint="33"/>
          </w:tcPr>
          <w:p w14:paraId="11FF043D" w14:textId="77777777" w:rsidR="00CB59DF" w:rsidRPr="00641CAF" w:rsidRDefault="00E64F83" w:rsidP="0026574C">
            <w:pPr>
              <w:jc w:val="center"/>
              <w:rPr>
                <w:rFonts w:ascii="Times New Roman" w:hAnsi="Times New Roman" w:cs="Times New Roman"/>
                <w:b/>
                <w:i/>
                <w:sz w:val="24"/>
                <w:szCs w:val="24"/>
              </w:rPr>
            </w:pPr>
            <w:r w:rsidRPr="00641CAF">
              <w:rPr>
                <w:rFonts w:ascii="Times New Roman" w:hAnsi="Times New Roman" w:cs="Times New Roman"/>
                <w:b/>
                <w:smallCaps/>
                <w:sz w:val="24"/>
                <w:szCs w:val="24"/>
              </w:rPr>
              <w:t>pavyzdinės remiamos veiklos</w:t>
            </w:r>
          </w:p>
        </w:tc>
      </w:tr>
      <w:tr w:rsidR="00AE4393" w:rsidRPr="00641CAF" w14:paraId="11FF044A" w14:textId="77777777" w:rsidTr="00DA5B3B">
        <w:tc>
          <w:tcPr>
            <w:tcW w:w="2889" w:type="dxa"/>
            <w:shd w:val="clear" w:color="auto" w:fill="auto"/>
          </w:tcPr>
          <w:p w14:paraId="11FF043F" w14:textId="77777777" w:rsidR="00EC2E37" w:rsidRPr="00641CAF" w:rsidRDefault="00EC2E37" w:rsidP="00EC2E37">
            <w:pPr>
              <w:jc w:val="both"/>
              <w:rPr>
                <w:rFonts w:ascii="Times New Roman" w:hAnsi="Times New Roman" w:cs="Times New Roman"/>
                <w:sz w:val="24"/>
                <w:szCs w:val="24"/>
              </w:rPr>
            </w:pPr>
            <w:r w:rsidRPr="00641CAF">
              <w:rPr>
                <w:rFonts w:ascii="Times New Roman" w:hAnsi="Times New Roman" w:cs="Times New Roman"/>
                <w:sz w:val="24"/>
                <w:szCs w:val="24"/>
              </w:rPr>
              <w:t>2.2</w:t>
            </w:r>
            <w:r w:rsidR="004547EE" w:rsidRPr="00641CAF">
              <w:rPr>
                <w:rFonts w:ascii="Times New Roman" w:hAnsi="Times New Roman" w:cs="Times New Roman"/>
                <w:sz w:val="24"/>
                <w:szCs w:val="24"/>
              </w:rPr>
              <w:t>.</w:t>
            </w:r>
            <w:r w:rsidRPr="00641CAF">
              <w:rPr>
                <w:rFonts w:ascii="Times New Roman" w:hAnsi="Times New Roman" w:cs="Times New Roman"/>
                <w:sz w:val="24"/>
                <w:szCs w:val="24"/>
              </w:rPr>
              <w:t xml:space="preserve"> Skatinti atsinaujinančiųjų išteklių energiją pagal Europos </w:t>
            </w:r>
            <w:r w:rsidRPr="00641CAF">
              <w:rPr>
                <w:rFonts w:ascii="Times New Roman" w:hAnsi="Times New Roman" w:cs="Times New Roman"/>
                <w:sz w:val="24"/>
                <w:szCs w:val="24"/>
              </w:rPr>
              <w:lastRenderedPageBreak/>
              <w:t>Parlamento ir Tarybos direktyvą (ES) 2018/2001, įskaitant joje nustatytus tvarumo kriterijus (</w:t>
            </w:r>
            <w:r w:rsidRPr="00641CAF">
              <w:rPr>
                <w:rFonts w:ascii="Times New Roman" w:hAnsi="Times New Roman" w:cs="Times New Roman"/>
                <w:i/>
                <w:sz w:val="24"/>
                <w:szCs w:val="24"/>
              </w:rPr>
              <w:t xml:space="preserve">angl. </w:t>
            </w:r>
            <w:proofErr w:type="spellStart"/>
            <w:r w:rsidRPr="00641CAF">
              <w:rPr>
                <w:rFonts w:ascii="Times New Roman" w:hAnsi="Times New Roman" w:cs="Times New Roman"/>
                <w:i/>
                <w:sz w:val="24"/>
                <w:szCs w:val="24"/>
              </w:rPr>
              <w:t>Promoting</w:t>
            </w:r>
            <w:proofErr w:type="spellEnd"/>
            <w:r w:rsidRPr="00641CAF">
              <w:rPr>
                <w:rFonts w:ascii="Times New Roman" w:hAnsi="Times New Roman" w:cs="Times New Roman"/>
                <w:i/>
                <w:sz w:val="24"/>
                <w:szCs w:val="24"/>
              </w:rPr>
              <w:t xml:space="preserve"> </w:t>
            </w:r>
            <w:proofErr w:type="spellStart"/>
            <w:r w:rsidRPr="00641CAF">
              <w:rPr>
                <w:rFonts w:ascii="Times New Roman" w:hAnsi="Times New Roman" w:cs="Times New Roman"/>
                <w:i/>
                <w:sz w:val="24"/>
                <w:szCs w:val="24"/>
              </w:rPr>
              <w:t>renewable</w:t>
            </w:r>
            <w:proofErr w:type="spellEnd"/>
            <w:r w:rsidRPr="00641CAF">
              <w:rPr>
                <w:rFonts w:ascii="Times New Roman" w:hAnsi="Times New Roman" w:cs="Times New Roman"/>
                <w:i/>
                <w:sz w:val="24"/>
                <w:szCs w:val="24"/>
              </w:rPr>
              <w:t xml:space="preserve"> </w:t>
            </w:r>
            <w:proofErr w:type="spellStart"/>
            <w:r w:rsidRPr="00641CAF">
              <w:rPr>
                <w:rFonts w:ascii="Times New Roman" w:hAnsi="Times New Roman" w:cs="Times New Roman"/>
                <w:i/>
                <w:sz w:val="24"/>
                <w:szCs w:val="24"/>
              </w:rPr>
              <w:t>energy</w:t>
            </w:r>
            <w:proofErr w:type="spellEnd"/>
            <w:r w:rsidRPr="00641CAF">
              <w:rPr>
                <w:rFonts w:ascii="Times New Roman" w:hAnsi="Times New Roman" w:cs="Times New Roman"/>
                <w:i/>
                <w:sz w:val="24"/>
                <w:szCs w:val="24"/>
              </w:rPr>
              <w:t xml:space="preserve"> </w:t>
            </w:r>
            <w:proofErr w:type="spellStart"/>
            <w:r w:rsidRPr="00641CAF">
              <w:rPr>
                <w:rFonts w:ascii="Times New Roman" w:hAnsi="Times New Roman" w:cs="Times New Roman"/>
                <w:i/>
                <w:sz w:val="24"/>
                <w:szCs w:val="24"/>
              </w:rPr>
              <w:t>in</w:t>
            </w:r>
            <w:proofErr w:type="spellEnd"/>
            <w:r w:rsidRPr="00641CAF">
              <w:rPr>
                <w:rFonts w:ascii="Times New Roman" w:hAnsi="Times New Roman" w:cs="Times New Roman"/>
                <w:i/>
                <w:sz w:val="24"/>
                <w:szCs w:val="24"/>
              </w:rPr>
              <w:t xml:space="preserve"> </w:t>
            </w:r>
            <w:proofErr w:type="spellStart"/>
            <w:r w:rsidRPr="00641CAF">
              <w:rPr>
                <w:rFonts w:ascii="Times New Roman" w:hAnsi="Times New Roman" w:cs="Times New Roman"/>
                <w:i/>
                <w:sz w:val="24"/>
                <w:szCs w:val="24"/>
              </w:rPr>
              <w:t>accordance</w:t>
            </w:r>
            <w:proofErr w:type="spellEnd"/>
            <w:r w:rsidRPr="00641CAF">
              <w:rPr>
                <w:rFonts w:ascii="Times New Roman" w:hAnsi="Times New Roman" w:cs="Times New Roman"/>
                <w:i/>
                <w:sz w:val="24"/>
                <w:szCs w:val="24"/>
              </w:rPr>
              <w:t xml:space="preserve"> </w:t>
            </w:r>
            <w:proofErr w:type="spellStart"/>
            <w:r w:rsidRPr="00641CAF">
              <w:rPr>
                <w:rFonts w:ascii="Times New Roman" w:hAnsi="Times New Roman" w:cs="Times New Roman"/>
                <w:i/>
                <w:sz w:val="24"/>
                <w:szCs w:val="24"/>
              </w:rPr>
              <w:t>with</w:t>
            </w:r>
            <w:proofErr w:type="spellEnd"/>
            <w:r w:rsidRPr="00641CAF">
              <w:rPr>
                <w:rFonts w:ascii="Times New Roman" w:hAnsi="Times New Roman" w:cs="Times New Roman"/>
                <w:i/>
                <w:sz w:val="24"/>
                <w:szCs w:val="24"/>
              </w:rPr>
              <w:t xml:space="preserve"> </w:t>
            </w:r>
            <w:proofErr w:type="spellStart"/>
            <w:r w:rsidRPr="00641CAF">
              <w:rPr>
                <w:rFonts w:ascii="Times New Roman" w:hAnsi="Times New Roman" w:cs="Times New Roman"/>
                <w:i/>
                <w:sz w:val="24"/>
                <w:szCs w:val="24"/>
              </w:rPr>
              <w:t>Renewable</w:t>
            </w:r>
            <w:proofErr w:type="spellEnd"/>
            <w:r w:rsidRPr="00641CAF">
              <w:rPr>
                <w:rFonts w:ascii="Times New Roman" w:hAnsi="Times New Roman" w:cs="Times New Roman"/>
                <w:i/>
                <w:sz w:val="24"/>
                <w:szCs w:val="24"/>
              </w:rPr>
              <w:t xml:space="preserve"> </w:t>
            </w:r>
            <w:proofErr w:type="spellStart"/>
            <w:r w:rsidRPr="00641CAF">
              <w:rPr>
                <w:rFonts w:ascii="Times New Roman" w:hAnsi="Times New Roman" w:cs="Times New Roman"/>
                <w:i/>
                <w:sz w:val="24"/>
                <w:szCs w:val="24"/>
              </w:rPr>
              <w:t>Energy</w:t>
            </w:r>
            <w:proofErr w:type="spellEnd"/>
            <w:r w:rsidRPr="00641CAF">
              <w:rPr>
                <w:rFonts w:ascii="Times New Roman" w:hAnsi="Times New Roman" w:cs="Times New Roman"/>
                <w:i/>
                <w:sz w:val="24"/>
                <w:szCs w:val="24"/>
              </w:rPr>
              <w:t xml:space="preserve"> </w:t>
            </w:r>
            <w:proofErr w:type="spellStart"/>
            <w:r w:rsidRPr="00641CAF">
              <w:rPr>
                <w:rFonts w:ascii="Times New Roman" w:hAnsi="Times New Roman" w:cs="Times New Roman"/>
                <w:i/>
                <w:sz w:val="24"/>
                <w:szCs w:val="24"/>
              </w:rPr>
              <w:t>Directive</w:t>
            </w:r>
            <w:proofErr w:type="spellEnd"/>
            <w:r w:rsidRPr="00641CAF">
              <w:rPr>
                <w:rFonts w:ascii="Times New Roman" w:hAnsi="Times New Roman" w:cs="Times New Roman"/>
                <w:i/>
                <w:sz w:val="24"/>
                <w:szCs w:val="24"/>
              </w:rPr>
              <w:t xml:space="preserve"> (EU) 2018/2001, </w:t>
            </w:r>
            <w:proofErr w:type="spellStart"/>
            <w:r w:rsidRPr="00641CAF">
              <w:rPr>
                <w:rFonts w:ascii="Times New Roman" w:hAnsi="Times New Roman" w:cs="Times New Roman"/>
                <w:i/>
                <w:sz w:val="24"/>
                <w:szCs w:val="24"/>
              </w:rPr>
              <w:t>including</w:t>
            </w:r>
            <w:proofErr w:type="spellEnd"/>
            <w:r w:rsidRPr="00641CAF">
              <w:rPr>
                <w:rFonts w:ascii="Times New Roman" w:hAnsi="Times New Roman" w:cs="Times New Roman"/>
                <w:i/>
                <w:sz w:val="24"/>
                <w:szCs w:val="24"/>
              </w:rPr>
              <w:t xml:space="preserve"> </w:t>
            </w:r>
            <w:proofErr w:type="spellStart"/>
            <w:r w:rsidRPr="00641CAF">
              <w:rPr>
                <w:rFonts w:ascii="Times New Roman" w:hAnsi="Times New Roman" w:cs="Times New Roman"/>
                <w:i/>
                <w:sz w:val="24"/>
                <w:szCs w:val="24"/>
              </w:rPr>
              <w:t>the</w:t>
            </w:r>
            <w:proofErr w:type="spellEnd"/>
            <w:r w:rsidRPr="00641CAF">
              <w:rPr>
                <w:rFonts w:ascii="Times New Roman" w:hAnsi="Times New Roman" w:cs="Times New Roman"/>
                <w:i/>
                <w:sz w:val="24"/>
                <w:szCs w:val="24"/>
              </w:rPr>
              <w:t xml:space="preserve"> </w:t>
            </w:r>
            <w:proofErr w:type="spellStart"/>
            <w:r w:rsidRPr="00641CAF">
              <w:rPr>
                <w:rFonts w:ascii="Times New Roman" w:hAnsi="Times New Roman" w:cs="Times New Roman"/>
                <w:i/>
                <w:sz w:val="24"/>
                <w:szCs w:val="24"/>
              </w:rPr>
              <w:t>sustainability</w:t>
            </w:r>
            <w:proofErr w:type="spellEnd"/>
            <w:r w:rsidRPr="00641CAF">
              <w:rPr>
                <w:rFonts w:ascii="Times New Roman" w:hAnsi="Times New Roman" w:cs="Times New Roman"/>
                <w:i/>
                <w:sz w:val="24"/>
                <w:szCs w:val="24"/>
              </w:rPr>
              <w:t xml:space="preserve"> </w:t>
            </w:r>
            <w:proofErr w:type="spellStart"/>
            <w:r w:rsidRPr="00641CAF">
              <w:rPr>
                <w:rFonts w:ascii="Times New Roman" w:hAnsi="Times New Roman" w:cs="Times New Roman"/>
                <w:i/>
                <w:sz w:val="24"/>
                <w:szCs w:val="24"/>
              </w:rPr>
              <w:t>criteria</w:t>
            </w:r>
            <w:proofErr w:type="spellEnd"/>
            <w:r w:rsidRPr="00641CAF">
              <w:rPr>
                <w:rFonts w:ascii="Times New Roman" w:hAnsi="Times New Roman" w:cs="Times New Roman"/>
                <w:i/>
                <w:sz w:val="24"/>
                <w:szCs w:val="24"/>
              </w:rPr>
              <w:t xml:space="preserve"> </w:t>
            </w:r>
            <w:proofErr w:type="spellStart"/>
            <w:r w:rsidRPr="00641CAF">
              <w:rPr>
                <w:rFonts w:ascii="Times New Roman" w:hAnsi="Times New Roman" w:cs="Times New Roman"/>
                <w:i/>
                <w:sz w:val="24"/>
                <w:szCs w:val="24"/>
              </w:rPr>
              <w:t>set</w:t>
            </w:r>
            <w:proofErr w:type="spellEnd"/>
            <w:r w:rsidRPr="00641CAF">
              <w:rPr>
                <w:rFonts w:ascii="Times New Roman" w:hAnsi="Times New Roman" w:cs="Times New Roman"/>
                <w:i/>
                <w:sz w:val="24"/>
                <w:szCs w:val="24"/>
              </w:rPr>
              <w:t xml:space="preserve"> </w:t>
            </w:r>
            <w:proofErr w:type="spellStart"/>
            <w:r w:rsidRPr="00641CAF">
              <w:rPr>
                <w:rFonts w:ascii="Times New Roman" w:hAnsi="Times New Roman" w:cs="Times New Roman"/>
                <w:i/>
                <w:sz w:val="24"/>
                <w:szCs w:val="24"/>
              </w:rPr>
              <w:t>out</w:t>
            </w:r>
            <w:proofErr w:type="spellEnd"/>
            <w:r w:rsidRPr="00641CAF">
              <w:rPr>
                <w:rFonts w:ascii="Times New Roman" w:hAnsi="Times New Roman" w:cs="Times New Roman"/>
                <w:i/>
                <w:sz w:val="24"/>
                <w:szCs w:val="24"/>
              </w:rPr>
              <w:t xml:space="preserve"> </w:t>
            </w:r>
            <w:proofErr w:type="spellStart"/>
            <w:r w:rsidRPr="00641CAF">
              <w:rPr>
                <w:rFonts w:ascii="Times New Roman" w:hAnsi="Times New Roman" w:cs="Times New Roman"/>
                <w:i/>
                <w:sz w:val="24"/>
                <w:szCs w:val="24"/>
              </w:rPr>
              <w:t>therein</w:t>
            </w:r>
            <w:proofErr w:type="spellEnd"/>
            <w:r w:rsidRPr="00641CAF">
              <w:rPr>
                <w:rFonts w:ascii="Times New Roman" w:hAnsi="Times New Roman" w:cs="Times New Roman"/>
                <w:sz w:val="24"/>
                <w:szCs w:val="24"/>
              </w:rPr>
              <w:t>).</w:t>
            </w:r>
          </w:p>
          <w:p w14:paraId="11FF0440" w14:textId="77777777" w:rsidR="00CB59DF" w:rsidRPr="00641CAF" w:rsidRDefault="00CB59DF" w:rsidP="00EC2E37">
            <w:pPr>
              <w:jc w:val="both"/>
              <w:rPr>
                <w:rFonts w:ascii="Times New Roman" w:hAnsi="Times New Roman" w:cs="Times New Roman"/>
                <w:sz w:val="24"/>
                <w:szCs w:val="24"/>
              </w:rPr>
            </w:pPr>
          </w:p>
        </w:tc>
        <w:tc>
          <w:tcPr>
            <w:tcW w:w="2776" w:type="dxa"/>
            <w:shd w:val="clear" w:color="auto" w:fill="auto"/>
          </w:tcPr>
          <w:p w14:paraId="11FF0441" w14:textId="77777777" w:rsidR="003B49FD" w:rsidRPr="00641CAF" w:rsidRDefault="00CB163A" w:rsidP="00CB471C">
            <w:pPr>
              <w:jc w:val="both"/>
              <w:rPr>
                <w:rFonts w:ascii="Times New Roman" w:hAnsi="Times New Roman" w:cs="Times New Roman"/>
                <w:sz w:val="24"/>
                <w:szCs w:val="24"/>
              </w:rPr>
            </w:pPr>
            <w:r w:rsidRPr="00641CAF">
              <w:rPr>
                <w:rFonts w:ascii="Times New Roman" w:hAnsi="Times New Roman" w:cs="Times New Roman"/>
                <w:sz w:val="24"/>
                <w:szCs w:val="24"/>
              </w:rPr>
              <w:lastRenderedPageBreak/>
              <w:t>2.1</w:t>
            </w:r>
            <w:r w:rsidR="004547EE" w:rsidRPr="00641CAF">
              <w:rPr>
                <w:rFonts w:ascii="Times New Roman" w:hAnsi="Times New Roman" w:cs="Times New Roman"/>
                <w:sz w:val="24"/>
                <w:szCs w:val="24"/>
              </w:rPr>
              <w:t>.</w:t>
            </w:r>
            <w:r w:rsidRPr="00641CAF">
              <w:rPr>
                <w:rFonts w:ascii="Times New Roman" w:hAnsi="Times New Roman" w:cs="Times New Roman"/>
                <w:sz w:val="24"/>
                <w:szCs w:val="24"/>
              </w:rPr>
              <w:t xml:space="preserve"> </w:t>
            </w:r>
            <w:r w:rsidR="00561C85" w:rsidRPr="00641CAF">
              <w:rPr>
                <w:rFonts w:ascii="Times New Roman" w:hAnsi="Times New Roman" w:cs="Times New Roman"/>
                <w:sz w:val="24"/>
                <w:szCs w:val="24"/>
              </w:rPr>
              <w:t>Skatinti</w:t>
            </w:r>
            <w:r w:rsidRPr="00641CAF">
              <w:rPr>
                <w:rFonts w:ascii="Times New Roman" w:hAnsi="Times New Roman" w:cs="Times New Roman"/>
                <w:sz w:val="24"/>
                <w:szCs w:val="24"/>
              </w:rPr>
              <w:t xml:space="preserve"> </w:t>
            </w:r>
            <w:r w:rsidR="00CB471C" w:rsidRPr="00641CAF">
              <w:rPr>
                <w:rFonts w:ascii="Times New Roman" w:hAnsi="Times New Roman" w:cs="Times New Roman"/>
                <w:sz w:val="24"/>
                <w:szCs w:val="24"/>
              </w:rPr>
              <w:t>žaliosios energijos plėtrą</w:t>
            </w:r>
            <w:r w:rsidR="003B49FD" w:rsidRPr="00641CAF">
              <w:rPr>
                <w:rFonts w:ascii="Times New Roman" w:hAnsi="Times New Roman" w:cs="Times New Roman"/>
                <w:sz w:val="24"/>
                <w:szCs w:val="24"/>
              </w:rPr>
              <w:t>.</w:t>
            </w:r>
          </w:p>
          <w:p w14:paraId="11FF0442" w14:textId="77777777" w:rsidR="00CB59DF" w:rsidRPr="00641CAF" w:rsidRDefault="00CB59DF" w:rsidP="001E3EAE">
            <w:pPr>
              <w:jc w:val="both"/>
              <w:rPr>
                <w:rFonts w:ascii="Times New Roman" w:hAnsi="Times New Roman" w:cs="Times New Roman"/>
                <w:i/>
                <w:sz w:val="24"/>
                <w:szCs w:val="24"/>
              </w:rPr>
            </w:pPr>
          </w:p>
        </w:tc>
        <w:tc>
          <w:tcPr>
            <w:tcW w:w="4111" w:type="dxa"/>
            <w:shd w:val="clear" w:color="auto" w:fill="auto"/>
          </w:tcPr>
          <w:p w14:paraId="11FF0443" w14:textId="77777777" w:rsidR="00EC2E37" w:rsidRPr="00641CAF" w:rsidRDefault="006C08F6" w:rsidP="00EC2E37">
            <w:pPr>
              <w:jc w:val="both"/>
              <w:rPr>
                <w:rFonts w:ascii="Times New Roman" w:hAnsi="Times New Roman" w:cs="Times New Roman"/>
                <w:sz w:val="24"/>
                <w:szCs w:val="24"/>
              </w:rPr>
            </w:pPr>
            <w:r w:rsidRPr="00641CAF">
              <w:rPr>
                <w:rFonts w:ascii="Times New Roman" w:hAnsi="Times New Roman" w:cs="Times New Roman"/>
                <w:sz w:val="24"/>
                <w:szCs w:val="24"/>
              </w:rPr>
              <w:t>-</w:t>
            </w:r>
            <w:r w:rsidR="00B83C38" w:rsidRPr="00641CAF">
              <w:rPr>
                <w:rFonts w:ascii="Times New Roman" w:hAnsi="Times New Roman" w:cs="Times New Roman"/>
                <w:sz w:val="24"/>
                <w:szCs w:val="24"/>
              </w:rPr>
              <w:t xml:space="preserve"> </w:t>
            </w:r>
            <w:r w:rsidR="004547EE" w:rsidRPr="00641CAF">
              <w:rPr>
                <w:rFonts w:ascii="Times New Roman" w:hAnsi="Times New Roman" w:cs="Times New Roman"/>
                <w:sz w:val="24"/>
                <w:szCs w:val="24"/>
              </w:rPr>
              <w:t>P</w:t>
            </w:r>
            <w:r w:rsidRPr="00641CAF">
              <w:rPr>
                <w:rFonts w:ascii="Times New Roman" w:hAnsi="Times New Roman" w:cs="Times New Roman"/>
                <w:sz w:val="24"/>
                <w:szCs w:val="24"/>
              </w:rPr>
              <w:t xml:space="preserve">lėtoti ir įgyvendinti </w:t>
            </w:r>
            <w:r w:rsidR="00EC2E37" w:rsidRPr="00641CAF">
              <w:rPr>
                <w:rFonts w:ascii="Times New Roman" w:hAnsi="Times New Roman" w:cs="Times New Roman"/>
                <w:sz w:val="24"/>
                <w:szCs w:val="24"/>
              </w:rPr>
              <w:t xml:space="preserve">žaliosios energijos sprendimus gaminant produkciją, platinti ir skatinti atsinaujinančių </w:t>
            </w:r>
            <w:r w:rsidR="00B83C38" w:rsidRPr="00641CAF">
              <w:rPr>
                <w:rFonts w:ascii="Times New Roman" w:hAnsi="Times New Roman" w:cs="Times New Roman"/>
                <w:sz w:val="24"/>
                <w:szCs w:val="24"/>
              </w:rPr>
              <w:lastRenderedPageBreak/>
              <w:t xml:space="preserve">energijos </w:t>
            </w:r>
            <w:r w:rsidR="00EC2E37" w:rsidRPr="00641CAF">
              <w:rPr>
                <w:rFonts w:ascii="Times New Roman" w:hAnsi="Times New Roman" w:cs="Times New Roman"/>
                <w:sz w:val="24"/>
                <w:szCs w:val="24"/>
              </w:rPr>
              <w:t>išteklių naudojimą, pritaikant aplinkosaug</w:t>
            </w:r>
            <w:r w:rsidR="00B83C38" w:rsidRPr="00641CAF">
              <w:rPr>
                <w:rFonts w:ascii="Times New Roman" w:hAnsi="Times New Roman" w:cs="Times New Roman"/>
                <w:sz w:val="24"/>
                <w:szCs w:val="24"/>
              </w:rPr>
              <w:t>os</w:t>
            </w:r>
            <w:r w:rsidR="00EC2E37" w:rsidRPr="00641CAF">
              <w:rPr>
                <w:rFonts w:ascii="Times New Roman" w:hAnsi="Times New Roman" w:cs="Times New Roman"/>
                <w:sz w:val="24"/>
                <w:szCs w:val="24"/>
              </w:rPr>
              <w:t xml:space="preserve"> reikalavimų ir teisės aktų nuostatas;</w:t>
            </w:r>
          </w:p>
          <w:p w14:paraId="11FF0444" w14:textId="77777777" w:rsidR="00EC2E37" w:rsidRPr="00641CAF" w:rsidRDefault="00EC2E37" w:rsidP="00EC2E37">
            <w:pPr>
              <w:jc w:val="both"/>
              <w:rPr>
                <w:rFonts w:ascii="Times New Roman" w:hAnsi="Times New Roman" w:cs="Times New Roman"/>
                <w:sz w:val="24"/>
                <w:szCs w:val="24"/>
              </w:rPr>
            </w:pPr>
            <w:r w:rsidRPr="00641CAF">
              <w:rPr>
                <w:rFonts w:ascii="Times New Roman" w:hAnsi="Times New Roman" w:cs="Times New Roman"/>
                <w:sz w:val="24"/>
                <w:szCs w:val="24"/>
              </w:rPr>
              <w:t>-</w:t>
            </w:r>
            <w:r w:rsidR="00B83C38" w:rsidRPr="00641CAF">
              <w:rPr>
                <w:rFonts w:ascii="Times New Roman" w:hAnsi="Times New Roman" w:cs="Times New Roman"/>
                <w:sz w:val="24"/>
                <w:szCs w:val="24"/>
              </w:rPr>
              <w:t xml:space="preserve"> plėtoti </w:t>
            </w:r>
            <w:r w:rsidRPr="00641CAF">
              <w:rPr>
                <w:rFonts w:ascii="Times New Roman" w:hAnsi="Times New Roman" w:cs="Times New Roman"/>
                <w:sz w:val="24"/>
                <w:szCs w:val="24"/>
              </w:rPr>
              <w:t>inovatyv</w:t>
            </w:r>
            <w:r w:rsidR="00B83C38" w:rsidRPr="00641CAF">
              <w:rPr>
                <w:rFonts w:ascii="Times New Roman" w:hAnsi="Times New Roman" w:cs="Times New Roman"/>
                <w:sz w:val="24"/>
                <w:szCs w:val="24"/>
              </w:rPr>
              <w:t>iu</w:t>
            </w:r>
            <w:r w:rsidRPr="00641CAF">
              <w:rPr>
                <w:rFonts w:ascii="Times New Roman" w:hAnsi="Times New Roman" w:cs="Times New Roman"/>
                <w:sz w:val="24"/>
                <w:szCs w:val="24"/>
              </w:rPr>
              <w:t>s pasienio sprendim</w:t>
            </w:r>
            <w:r w:rsidR="00B83C38" w:rsidRPr="00641CAF">
              <w:rPr>
                <w:rFonts w:ascii="Times New Roman" w:hAnsi="Times New Roman" w:cs="Times New Roman"/>
                <w:sz w:val="24"/>
                <w:szCs w:val="24"/>
              </w:rPr>
              <w:t>us</w:t>
            </w:r>
            <w:r w:rsidRPr="00641CAF">
              <w:rPr>
                <w:rFonts w:ascii="Times New Roman" w:hAnsi="Times New Roman" w:cs="Times New Roman"/>
                <w:sz w:val="24"/>
                <w:szCs w:val="24"/>
              </w:rPr>
              <w:t xml:space="preserve"> siekiant patobulinti ir pritaikyti tinklus atsinaujinančios</w:t>
            </w:r>
            <w:r w:rsidR="00B83C38" w:rsidRPr="00641CAF">
              <w:rPr>
                <w:rFonts w:ascii="Times New Roman" w:hAnsi="Times New Roman" w:cs="Times New Roman"/>
                <w:sz w:val="24"/>
                <w:szCs w:val="24"/>
              </w:rPr>
              <w:t>ios</w:t>
            </w:r>
            <w:r w:rsidRPr="00641CAF">
              <w:rPr>
                <w:rFonts w:ascii="Times New Roman" w:hAnsi="Times New Roman" w:cs="Times New Roman"/>
                <w:sz w:val="24"/>
                <w:szCs w:val="24"/>
              </w:rPr>
              <w:t xml:space="preserve"> energijos specifikai;</w:t>
            </w:r>
          </w:p>
          <w:p w14:paraId="11FF0445" w14:textId="77777777" w:rsidR="00EC2E37" w:rsidRPr="00641CAF" w:rsidRDefault="000679DF" w:rsidP="00EC2E37">
            <w:pPr>
              <w:jc w:val="both"/>
              <w:rPr>
                <w:rFonts w:ascii="Times New Roman" w:hAnsi="Times New Roman" w:cs="Times New Roman"/>
                <w:sz w:val="24"/>
                <w:szCs w:val="24"/>
              </w:rPr>
            </w:pPr>
            <w:r w:rsidRPr="00641CAF">
              <w:rPr>
                <w:rFonts w:ascii="Times New Roman" w:hAnsi="Times New Roman" w:cs="Times New Roman"/>
                <w:sz w:val="24"/>
                <w:szCs w:val="24"/>
              </w:rPr>
              <w:t xml:space="preserve">- remti </w:t>
            </w:r>
            <w:r w:rsidR="00EC2E37" w:rsidRPr="00641CAF">
              <w:rPr>
                <w:rFonts w:ascii="Times New Roman" w:hAnsi="Times New Roman" w:cs="Times New Roman"/>
                <w:sz w:val="24"/>
                <w:szCs w:val="24"/>
              </w:rPr>
              <w:t>energijos politikos srityje bendradarbiaujančius regionus;</w:t>
            </w:r>
          </w:p>
          <w:p w14:paraId="11FF0446" w14:textId="77777777" w:rsidR="00EC2E37" w:rsidRPr="00641CAF" w:rsidRDefault="00EC2E37" w:rsidP="00EC2E37">
            <w:pPr>
              <w:jc w:val="both"/>
              <w:rPr>
                <w:rFonts w:ascii="Times New Roman" w:hAnsi="Times New Roman" w:cs="Times New Roman"/>
                <w:sz w:val="24"/>
                <w:szCs w:val="24"/>
              </w:rPr>
            </w:pPr>
            <w:r w:rsidRPr="00641CAF">
              <w:rPr>
                <w:rFonts w:ascii="Times New Roman" w:hAnsi="Times New Roman" w:cs="Times New Roman"/>
                <w:sz w:val="24"/>
                <w:szCs w:val="24"/>
              </w:rPr>
              <w:t>-</w:t>
            </w:r>
            <w:r w:rsidR="00B83C38" w:rsidRPr="00641CAF">
              <w:rPr>
                <w:rFonts w:ascii="Times New Roman" w:hAnsi="Times New Roman" w:cs="Times New Roman"/>
                <w:sz w:val="24"/>
                <w:szCs w:val="24"/>
              </w:rPr>
              <w:t xml:space="preserve"> </w:t>
            </w:r>
            <w:r w:rsidR="00055369" w:rsidRPr="00641CAF">
              <w:rPr>
                <w:rFonts w:ascii="Times New Roman" w:hAnsi="Times New Roman" w:cs="Times New Roman"/>
                <w:sz w:val="24"/>
                <w:szCs w:val="24"/>
              </w:rPr>
              <w:t xml:space="preserve">skatinti </w:t>
            </w:r>
            <w:r w:rsidRPr="00641CAF">
              <w:rPr>
                <w:rFonts w:ascii="Times New Roman" w:hAnsi="Times New Roman" w:cs="Times New Roman"/>
                <w:sz w:val="24"/>
                <w:szCs w:val="24"/>
              </w:rPr>
              <w:t xml:space="preserve">naudoti žaliąją energiją ir palaikyti naujų rinkų </w:t>
            </w:r>
            <w:r w:rsidR="00B83C38" w:rsidRPr="00641CAF">
              <w:rPr>
                <w:rFonts w:ascii="Times New Roman" w:hAnsi="Times New Roman" w:cs="Times New Roman"/>
                <w:sz w:val="24"/>
                <w:szCs w:val="24"/>
              </w:rPr>
              <w:t>su</w:t>
            </w:r>
            <w:r w:rsidRPr="00641CAF">
              <w:rPr>
                <w:rFonts w:ascii="Times New Roman" w:hAnsi="Times New Roman" w:cs="Times New Roman"/>
                <w:sz w:val="24"/>
                <w:szCs w:val="24"/>
              </w:rPr>
              <w:t>kūrimą;</w:t>
            </w:r>
          </w:p>
          <w:p w14:paraId="11FF0447" w14:textId="77777777" w:rsidR="00EC2E37" w:rsidRPr="00641CAF" w:rsidRDefault="000679DF" w:rsidP="00EC2E37">
            <w:pPr>
              <w:jc w:val="both"/>
              <w:rPr>
                <w:rFonts w:ascii="Times New Roman" w:hAnsi="Times New Roman" w:cs="Times New Roman"/>
                <w:sz w:val="24"/>
                <w:szCs w:val="24"/>
              </w:rPr>
            </w:pPr>
            <w:r w:rsidRPr="00641CAF">
              <w:rPr>
                <w:rFonts w:ascii="Times New Roman" w:hAnsi="Times New Roman" w:cs="Times New Roman"/>
                <w:sz w:val="24"/>
                <w:szCs w:val="24"/>
              </w:rPr>
              <w:t>-</w:t>
            </w:r>
            <w:r w:rsidR="00B83C38" w:rsidRPr="00641CAF">
              <w:rPr>
                <w:rFonts w:ascii="Times New Roman" w:hAnsi="Times New Roman" w:cs="Times New Roman"/>
                <w:sz w:val="24"/>
                <w:szCs w:val="24"/>
              </w:rPr>
              <w:t xml:space="preserve"> </w:t>
            </w:r>
            <w:r w:rsidRPr="00641CAF">
              <w:rPr>
                <w:rFonts w:ascii="Times New Roman" w:hAnsi="Times New Roman" w:cs="Times New Roman"/>
                <w:sz w:val="24"/>
                <w:szCs w:val="24"/>
              </w:rPr>
              <w:t xml:space="preserve">rengti </w:t>
            </w:r>
            <w:r w:rsidR="00EC2E37" w:rsidRPr="00641CAF">
              <w:rPr>
                <w:rFonts w:ascii="Times New Roman" w:hAnsi="Times New Roman" w:cs="Times New Roman"/>
                <w:sz w:val="24"/>
                <w:szCs w:val="24"/>
              </w:rPr>
              <w:t xml:space="preserve">žaliosios politikos strategijas ir planus siekiant įveikti kliūtis regionuose ir mobilizuoti regionų </w:t>
            </w:r>
            <w:r w:rsidR="00B83C38" w:rsidRPr="00641CAF">
              <w:rPr>
                <w:rFonts w:ascii="Times New Roman" w:hAnsi="Times New Roman" w:cs="Times New Roman"/>
                <w:sz w:val="24"/>
                <w:szCs w:val="24"/>
              </w:rPr>
              <w:t xml:space="preserve">plėtros </w:t>
            </w:r>
            <w:r w:rsidR="00EC2E37" w:rsidRPr="00641CAF">
              <w:rPr>
                <w:rFonts w:ascii="Times New Roman" w:hAnsi="Times New Roman" w:cs="Times New Roman"/>
                <w:sz w:val="24"/>
                <w:szCs w:val="24"/>
              </w:rPr>
              <w:t>galimybes atsinaujinančios</w:t>
            </w:r>
            <w:r w:rsidR="00B83C38" w:rsidRPr="00641CAF">
              <w:rPr>
                <w:rFonts w:ascii="Times New Roman" w:hAnsi="Times New Roman" w:cs="Times New Roman"/>
                <w:sz w:val="24"/>
                <w:szCs w:val="24"/>
              </w:rPr>
              <w:t>ios</w:t>
            </w:r>
            <w:r w:rsidR="00EC2E37" w:rsidRPr="00641CAF">
              <w:rPr>
                <w:rFonts w:ascii="Times New Roman" w:hAnsi="Times New Roman" w:cs="Times New Roman"/>
                <w:sz w:val="24"/>
                <w:szCs w:val="24"/>
              </w:rPr>
              <w:t xml:space="preserve"> energijos srityje;</w:t>
            </w:r>
          </w:p>
          <w:p w14:paraId="11FF0448" w14:textId="77777777" w:rsidR="00EC2E37" w:rsidRPr="00641CAF" w:rsidRDefault="00EC2E37" w:rsidP="00EC2E37">
            <w:pPr>
              <w:jc w:val="both"/>
              <w:rPr>
                <w:rFonts w:ascii="Times New Roman" w:hAnsi="Times New Roman" w:cs="Times New Roman"/>
                <w:sz w:val="24"/>
                <w:szCs w:val="24"/>
              </w:rPr>
            </w:pPr>
            <w:r w:rsidRPr="00641CAF">
              <w:rPr>
                <w:rFonts w:ascii="Times New Roman" w:hAnsi="Times New Roman" w:cs="Times New Roman"/>
                <w:sz w:val="24"/>
                <w:szCs w:val="24"/>
              </w:rPr>
              <w:t>-</w:t>
            </w:r>
            <w:r w:rsidR="00B83C38" w:rsidRPr="00641CAF">
              <w:rPr>
                <w:rFonts w:ascii="Times New Roman" w:hAnsi="Times New Roman" w:cs="Times New Roman"/>
                <w:sz w:val="24"/>
                <w:szCs w:val="24"/>
              </w:rPr>
              <w:t xml:space="preserve"> </w:t>
            </w:r>
            <w:r w:rsidR="000679DF" w:rsidRPr="00641CAF">
              <w:rPr>
                <w:rFonts w:ascii="Times New Roman" w:hAnsi="Times New Roman" w:cs="Times New Roman"/>
                <w:sz w:val="24"/>
                <w:szCs w:val="24"/>
              </w:rPr>
              <w:t xml:space="preserve">rengti ir </w:t>
            </w:r>
            <w:r w:rsidR="007E4FB5" w:rsidRPr="00641CAF">
              <w:rPr>
                <w:rFonts w:ascii="Times New Roman" w:hAnsi="Times New Roman" w:cs="Times New Roman"/>
                <w:sz w:val="24"/>
                <w:szCs w:val="24"/>
              </w:rPr>
              <w:t xml:space="preserve">pritaikyti </w:t>
            </w:r>
            <w:r w:rsidRPr="00641CAF">
              <w:rPr>
                <w:rFonts w:ascii="Times New Roman" w:hAnsi="Times New Roman" w:cs="Times New Roman"/>
                <w:sz w:val="24"/>
                <w:szCs w:val="24"/>
              </w:rPr>
              <w:t>naudo</w:t>
            </w:r>
            <w:r w:rsidR="00B83C38" w:rsidRPr="00641CAF">
              <w:rPr>
                <w:rFonts w:ascii="Times New Roman" w:hAnsi="Times New Roman" w:cs="Times New Roman"/>
                <w:sz w:val="24"/>
                <w:szCs w:val="24"/>
              </w:rPr>
              <w:t>ti</w:t>
            </w:r>
            <w:r w:rsidRPr="00641CAF">
              <w:rPr>
                <w:rFonts w:ascii="Times New Roman" w:hAnsi="Times New Roman" w:cs="Times New Roman"/>
                <w:sz w:val="24"/>
                <w:szCs w:val="24"/>
              </w:rPr>
              <w:t xml:space="preserve"> bendr</w:t>
            </w:r>
            <w:r w:rsidR="00B83C38" w:rsidRPr="00641CAF">
              <w:rPr>
                <w:rFonts w:ascii="Times New Roman" w:hAnsi="Times New Roman" w:cs="Times New Roman"/>
                <w:sz w:val="24"/>
                <w:szCs w:val="24"/>
              </w:rPr>
              <w:t>us</w:t>
            </w:r>
            <w:r w:rsidRPr="00641CAF">
              <w:rPr>
                <w:rFonts w:ascii="Times New Roman" w:hAnsi="Times New Roman" w:cs="Times New Roman"/>
                <w:sz w:val="24"/>
                <w:szCs w:val="24"/>
              </w:rPr>
              <w:t xml:space="preserve"> pasienio regionų institucijų standart</w:t>
            </w:r>
            <w:r w:rsidR="00B83C38" w:rsidRPr="00641CAF">
              <w:rPr>
                <w:rFonts w:ascii="Times New Roman" w:hAnsi="Times New Roman" w:cs="Times New Roman"/>
                <w:sz w:val="24"/>
                <w:szCs w:val="24"/>
              </w:rPr>
              <w:t>us</w:t>
            </w:r>
            <w:r w:rsidRPr="00641CAF">
              <w:rPr>
                <w:rFonts w:ascii="Times New Roman" w:hAnsi="Times New Roman" w:cs="Times New Roman"/>
                <w:sz w:val="24"/>
                <w:szCs w:val="24"/>
              </w:rPr>
              <w:t xml:space="preserve"> atsinaujinančios</w:t>
            </w:r>
            <w:r w:rsidR="00B83C38" w:rsidRPr="00641CAF">
              <w:rPr>
                <w:rFonts w:ascii="Times New Roman" w:hAnsi="Times New Roman" w:cs="Times New Roman"/>
                <w:sz w:val="24"/>
                <w:szCs w:val="24"/>
              </w:rPr>
              <w:t>ios</w:t>
            </w:r>
            <w:r w:rsidRPr="00641CAF">
              <w:rPr>
                <w:rFonts w:ascii="Times New Roman" w:hAnsi="Times New Roman" w:cs="Times New Roman"/>
                <w:sz w:val="24"/>
                <w:szCs w:val="24"/>
              </w:rPr>
              <w:t xml:space="preserve"> energijos srityje bendradarbiaujant su universitetais, </w:t>
            </w:r>
            <w:r w:rsidR="00283B93" w:rsidRPr="00641CAF">
              <w:rPr>
                <w:rFonts w:ascii="Times New Roman" w:hAnsi="Times New Roman" w:cs="Times New Roman"/>
                <w:sz w:val="24"/>
                <w:szCs w:val="24"/>
              </w:rPr>
              <w:t xml:space="preserve">mokslinių </w:t>
            </w:r>
            <w:r w:rsidRPr="00641CAF">
              <w:rPr>
                <w:rFonts w:ascii="Times New Roman" w:hAnsi="Times New Roman" w:cs="Times New Roman"/>
                <w:sz w:val="24"/>
                <w:szCs w:val="24"/>
              </w:rPr>
              <w:t>tyrimų</w:t>
            </w:r>
            <w:r w:rsidR="00CF0CDC" w:rsidRPr="00641CAF">
              <w:rPr>
                <w:rFonts w:ascii="Times New Roman" w:hAnsi="Times New Roman" w:cs="Times New Roman"/>
                <w:sz w:val="24"/>
                <w:szCs w:val="24"/>
              </w:rPr>
              <w:t xml:space="preserve"> plėtros </w:t>
            </w:r>
            <w:r w:rsidR="00B83C38" w:rsidRPr="00641CAF">
              <w:rPr>
                <w:rFonts w:ascii="Times New Roman" w:hAnsi="Times New Roman" w:cs="Times New Roman"/>
                <w:sz w:val="24"/>
                <w:szCs w:val="24"/>
              </w:rPr>
              <w:t>centrais</w:t>
            </w:r>
            <w:r w:rsidRPr="00641CAF">
              <w:rPr>
                <w:rFonts w:ascii="Times New Roman" w:hAnsi="Times New Roman" w:cs="Times New Roman"/>
                <w:sz w:val="24"/>
                <w:szCs w:val="24"/>
              </w:rPr>
              <w:t>, gyventoj</w:t>
            </w:r>
            <w:r w:rsidR="00B83C38" w:rsidRPr="00641CAF">
              <w:rPr>
                <w:rFonts w:ascii="Times New Roman" w:hAnsi="Times New Roman" w:cs="Times New Roman"/>
                <w:sz w:val="24"/>
                <w:szCs w:val="24"/>
              </w:rPr>
              <w:t>ais</w:t>
            </w:r>
            <w:r w:rsidRPr="00641CAF">
              <w:rPr>
                <w:rFonts w:ascii="Times New Roman" w:hAnsi="Times New Roman" w:cs="Times New Roman"/>
                <w:sz w:val="24"/>
                <w:szCs w:val="24"/>
              </w:rPr>
              <w:t xml:space="preserve"> ir ūkininkų bendruomene;</w:t>
            </w:r>
          </w:p>
          <w:p w14:paraId="11FF0449" w14:textId="77777777" w:rsidR="00CB59DF" w:rsidRPr="00641CAF" w:rsidRDefault="00EC2E37" w:rsidP="00442AED">
            <w:pPr>
              <w:jc w:val="both"/>
              <w:rPr>
                <w:rFonts w:ascii="Times New Roman" w:hAnsi="Times New Roman" w:cs="Times New Roman"/>
                <w:sz w:val="24"/>
                <w:szCs w:val="24"/>
              </w:rPr>
            </w:pPr>
            <w:r w:rsidRPr="00641CAF">
              <w:rPr>
                <w:rFonts w:ascii="Times New Roman" w:hAnsi="Times New Roman" w:cs="Times New Roman"/>
                <w:sz w:val="24"/>
                <w:szCs w:val="24"/>
              </w:rPr>
              <w:t>-</w:t>
            </w:r>
            <w:r w:rsidR="00B83C38" w:rsidRPr="00641CAF">
              <w:rPr>
                <w:rFonts w:ascii="Times New Roman" w:hAnsi="Times New Roman" w:cs="Times New Roman"/>
                <w:sz w:val="24"/>
                <w:szCs w:val="24"/>
              </w:rPr>
              <w:t xml:space="preserve"> </w:t>
            </w:r>
            <w:r w:rsidR="00442AED" w:rsidRPr="00641CAF">
              <w:rPr>
                <w:rFonts w:ascii="Times New Roman" w:hAnsi="Times New Roman" w:cs="Times New Roman"/>
                <w:sz w:val="24"/>
                <w:szCs w:val="24"/>
              </w:rPr>
              <w:t xml:space="preserve">vykdyti </w:t>
            </w:r>
            <w:r w:rsidRPr="00641CAF">
              <w:rPr>
                <w:rFonts w:ascii="Times New Roman" w:hAnsi="Times New Roman" w:cs="Times New Roman"/>
                <w:sz w:val="24"/>
                <w:szCs w:val="24"/>
              </w:rPr>
              <w:t>gebėjimų stiprinimo veikl</w:t>
            </w:r>
            <w:r w:rsidR="00442AED" w:rsidRPr="00641CAF">
              <w:rPr>
                <w:rFonts w:ascii="Times New Roman" w:hAnsi="Times New Roman" w:cs="Times New Roman"/>
                <w:sz w:val="24"/>
                <w:szCs w:val="24"/>
              </w:rPr>
              <w:t>a</w:t>
            </w:r>
            <w:r w:rsidRPr="00641CAF">
              <w:rPr>
                <w:rFonts w:ascii="Times New Roman" w:hAnsi="Times New Roman" w:cs="Times New Roman"/>
                <w:sz w:val="24"/>
                <w:szCs w:val="24"/>
              </w:rPr>
              <w:t xml:space="preserve">s, </w:t>
            </w:r>
            <w:r w:rsidR="00442AED" w:rsidRPr="00641CAF">
              <w:rPr>
                <w:rFonts w:ascii="Times New Roman" w:hAnsi="Times New Roman" w:cs="Times New Roman"/>
                <w:sz w:val="24"/>
                <w:szCs w:val="24"/>
              </w:rPr>
              <w:t xml:space="preserve">perduoti </w:t>
            </w:r>
            <w:r w:rsidRPr="00641CAF">
              <w:rPr>
                <w:rFonts w:ascii="Times New Roman" w:hAnsi="Times New Roman" w:cs="Times New Roman"/>
                <w:sz w:val="24"/>
                <w:szCs w:val="24"/>
              </w:rPr>
              <w:t>informacij</w:t>
            </w:r>
            <w:r w:rsidR="00442AED" w:rsidRPr="00641CAF">
              <w:rPr>
                <w:rFonts w:ascii="Times New Roman" w:hAnsi="Times New Roman" w:cs="Times New Roman"/>
                <w:sz w:val="24"/>
                <w:szCs w:val="24"/>
              </w:rPr>
              <w:t xml:space="preserve">ą </w:t>
            </w:r>
            <w:r w:rsidRPr="00641CAF">
              <w:rPr>
                <w:rFonts w:ascii="Times New Roman" w:hAnsi="Times New Roman" w:cs="Times New Roman"/>
                <w:sz w:val="24"/>
                <w:szCs w:val="24"/>
              </w:rPr>
              <w:t>ir kei</w:t>
            </w:r>
            <w:r w:rsidR="008A37B9" w:rsidRPr="00641CAF">
              <w:rPr>
                <w:rFonts w:ascii="Times New Roman" w:hAnsi="Times New Roman" w:cs="Times New Roman"/>
                <w:sz w:val="24"/>
                <w:szCs w:val="24"/>
              </w:rPr>
              <w:t>stis</w:t>
            </w:r>
            <w:r w:rsidRPr="00641CAF">
              <w:rPr>
                <w:rFonts w:ascii="Times New Roman" w:hAnsi="Times New Roman" w:cs="Times New Roman"/>
                <w:sz w:val="24"/>
                <w:szCs w:val="24"/>
              </w:rPr>
              <w:t xml:space="preserve"> gerąja patirtimi žaliosios energetikos srityje</w:t>
            </w:r>
            <w:r w:rsidR="008A37B9" w:rsidRPr="00641CAF">
              <w:rPr>
                <w:rFonts w:ascii="Times New Roman" w:hAnsi="Times New Roman" w:cs="Times New Roman"/>
                <w:sz w:val="24"/>
                <w:szCs w:val="24"/>
              </w:rPr>
              <w:t>,</w:t>
            </w:r>
            <w:r w:rsidRPr="00641CAF">
              <w:rPr>
                <w:rFonts w:ascii="Times New Roman" w:hAnsi="Times New Roman" w:cs="Times New Roman"/>
                <w:sz w:val="24"/>
                <w:szCs w:val="24"/>
              </w:rPr>
              <w:t xml:space="preserve"> </w:t>
            </w:r>
            <w:r w:rsidR="00A546C3" w:rsidRPr="00641CAF">
              <w:rPr>
                <w:rFonts w:ascii="Times New Roman" w:hAnsi="Times New Roman" w:cs="Times New Roman"/>
                <w:sz w:val="24"/>
                <w:szCs w:val="24"/>
              </w:rPr>
              <w:t xml:space="preserve">parengti </w:t>
            </w:r>
            <w:r w:rsidRPr="00641CAF">
              <w:rPr>
                <w:rFonts w:ascii="Times New Roman" w:hAnsi="Times New Roman" w:cs="Times New Roman"/>
                <w:sz w:val="24"/>
                <w:szCs w:val="24"/>
              </w:rPr>
              <w:t>žaliųjų technologijų sprendim</w:t>
            </w:r>
            <w:r w:rsidR="008A37B9" w:rsidRPr="00641CAF">
              <w:rPr>
                <w:rFonts w:ascii="Times New Roman" w:hAnsi="Times New Roman" w:cs="Times New Roman"/>
                <w:sz w:val="24"/>
                <w:szCs w:val="24"/>
              </w:rPr>
              <w:t>us.</w:t>
            </w:r>
          </w:p>
        </w:tc>
      </w:tr>
      <w:tr w:rsidR="00AE4393" w:rsidRPr="00641CAF" w14:paraId="11FF0456" w14:textId="77777777" w:rsidTr="00DA5B3B">
        <w:tc>
          <w:tcPr>
            <w:tcW w:w="2889" w:type="dxa"/>
            <w:shd w:val="clear" w:color="auto" w:fill="auto"/>
          </w:tcPr>
          <w:p w14:paraId="11FF044B" w14:textId="77777777" w:rsidR="003855C3" w:rsidRPr="00641CAF" w:rsidRDefault="00AB08DE" w:rsidP="00867EC7">
            <w:pPr>
              <w:jc w:val="both"/>
              <w:rPr>
                <w:rFonts w:ascii="Times New Roman" w:hAnsi="Times New Roman" w:cs="Times New Roman"/>
                <w:sz w:val="24"/>
                <w:szCs w:val="24"/>
              </w:rPr>
            </w:pPr>
            <w:r w:rsidRPr="00641CAF">
              <w:rPr>
                <w:rFonts w:ascii="Times New Roman" w:hAnsi="Times New Roman" w:cs="Times New Roman"/>
                <w:sz w:val="24"/>
                <w:szCs w:val="24"/>
              </w:rPr>
              <w:lastRenderedPageBreak/>
              <w:t>2.5</w:t>
            </w:r>
            <w:r w:rsidR="00D7570C" w:rsidRPr="00641CAF">
              <w:rPr>
                <w:rFonts w:ascii="Times New Roman" w:hAnsi="Times New Roman" w:cs="Times New Roman"/>
                <w:sz w:val="24"/>
                <w:szCs w:val="24"/>
              </w:rPr>
              <w:t>.</w:t>
            </w:r>
            <w:r w:rsidRPr="00641CAF">
              <w:rPr>
                <w:rFonts w:ascii="Times New Roman" w:hAnsi="Times New Roman" w:cs="Times New Roman"/>
                <w:sz w:val="24"/>
                <w:szCs w:val="24"/>
              </w:rPr>
              <w:t xml:space="preserve"> Skatinti prieigą prie vandens ir tvarią </w:t>
            </w:r>
            <w:proofErr w:type="spellStart"/>
            <w:r w:rsidRPr="00641CAF">
              <w:rPr>
                <w:rFonts w:ascii="Times New Roman" w:hAnsi="Times New Roman" w:cs="Times New Roman"/>
                <w:sz w:val="24"/>
                <w:szCs w:val="24"/>
              </w:rPr>
              <w:t>vandentvarką</w:t>
            </w:r>
            <w:proofErr w:type="spellEnd"/>
            <w:r w:rsidRPr="00641CAF">
              <w:rPr>
                <w:rFonts w:ascii="Times New Roman" w:hAnsi="Times New Roman" w:cs="Times New Roman"/>
                <w:i/>
                <w:sz w:val="24"/>
                <w:szCs w:val="24"/>
              </w:rPr>
              <w:t xml:space="preserve"> </w:t>
            </w:r>
            <w:r w:rsidRPr="00641CAF">
              <w:rPr>
                <w:rFonts w:ascii="Times New Roman" w:hAnsi="Times New Roman" w:cs="Times New Roman"/>
                <w:sz w:val="24"/>
                <w:szCs w:val="24"/>
              </w:rPr>
              <w:t>(</w:t>
            </w:r>
            <w:r w:rsidRPr="00641CAF">
              <w:rPr>
                <w:rFonts w:ascii="Times New Roman" w:hAnsi="Times New Roman" w:cs="Times New Roman"/>
                <w:i/>
                <w:sz w:val="24"/>
                <w:szCs w:val="24"/>
              </w:rPr>
              <w:t xml:space="preserve">angl. </w:t>
            </w:r>
            <w:proofErr w:type="spellStart"/>
            <w:r w:rsidRPr="00641CAF">
              <w:rPr>
                <w:rFonts w:ascii="Times New Roman" w:hAnsi="Times New Roman" w:cs="Times New Roman"/>
                <w:i/>
                <w:sz w:val="24"/>
                <w:szCs w:val="24"/>
              </w:rPr>
              <w:t>Promoting</w:t>
            </w:r>
            <w:proofErr w:type="spellEnd"/>
            <w:r w:rsidRPr="00641CAF">
              <w:rPr>
                <w:rFonts w:ascii="Times New Roman" w:hAnsi="Times New Roman" w:cs="Times New Roman"/>
                <w:i/>
                <w:sz w:val="24"/>
                <w:szCs w:val="24"/>
              </w:rPr>
              <w:t xml:space="preserve"> </w:t>
            </w:r>
            <w:proofErr w:type="spellStart"/>
            <w:r w:rsidRPr="00641CAF">
              <w:rPr>
                <w:rFonts w:ascii="Times New Roman" w:hAnsi="Times New Roman" w:cs="Times New Roman"/>
                <w:i/>
                <w:sz w:val="24"/>
                <w:szCs w:val="24"/>
              </w:rPr>
              <w:t>access</w:t>
            </w:r>
            <w:proofErr w:type="spellEnd"/>
            <w:r w:rsidRPr="00641CAF">
              <w:rPr>
                <w:rFonts w:ascii="Times New Roman" w:hAnsi="Times New Roman" w:cs="Times New Roman"/>
                <w:i/>
                <w:sz w:val="24"/>
                <w:szCs w:val="24"/>
              </w:rPr>
              <w:t xml:space="preserve"> to </w:t>
            </w:r>
            <w:proofErr w:type="spellStart"/>
            <w:r w:rsidRPr="00641CAF">
              <w:rPr>
                <w:rFonts w:ascii="Times New Roman" w:hAnsi="Times New Roman" w:cs="Times New Roman"/>
                <w:i/>
                <w:sz w:val="24"/>
                <w:szCs w:val="24"/>
              </w:rPr>
              <w:t>water</w:t>
            </w:r>
            <w:proofErr w:type="spellEnd"/>
            <w:r w:rsidRPr="00641CAF">
              <w:rPr>
                <w:rFonts w:ascii="Times New Roman" w:hAnsi="Times New Roman" w:cs="Times New Roman"/>
                <w:i/>
                <w:sz w:val="24"/>
                <w:szCs w:val="24"/>
              </w:rPr>
              <w:t xml:space="preserve"> </w:t>
            </w:r>
            <w:proofErr w:type="spellStart"/>
            <w:r w:rsidRPr="00641CAF">
              <w:rPr>
                <w:rFonts w:ascii="Times New Roman" w:hAnsi="Times New Roman" w:cs="Times New Roman"/>
                <w:i/>
                <w:sz w:val="24"/>
                <w:szCs w:val="24"/>
              </w:rPr>
              <w:t>and</w:t>
            </w:r>
            <w:proofErr w:type="spellEnd"/>
            <w:r w:rsidRPr="00641CAF">
              <w:rPr>
                <w:rFonts w:ascii="Times New Roman" w:hAnsi="Times New Roman" w:cs="Times New Roman"/>
                <w:i/>
                <w:sz w:val="24"/>
                <w:szCs w:val="24"/>
              </w:rPr>
              <w:t xml:space="preserve"> </w:t>
            </w:r>
            <w:proofErr w:type="spellStart"/>
            <w:r w:rsidRPr="00641CAF">
              <w:rPr>
                <w:rFonts w:ascii="Times New Roman" w:hAnsi="Times New Roman" w:cs="Times New Roman"/>
                <w:i/>
                <w:sz w:val="24"/>
                <w:szCs w:val="24"/>
              </w:rPr>
              <w:t>sustainable</w:t>
            </w:r>
            <w:proofErr w:type="spellEnd"/>
            <w:r w:rsidRPr="00641CAF">
              <w:rPr>
                <w:rFonts w:ascii="Times New Roman" w:hAnsi="Times New Roman" w:cs="Times New Roman"/>
                <w:i/>
                <w:sz w:val="24"/>
                <w:szCs w:val="24"/>
              </w:rPr>
              <w:t xml:space="preserve"> </w:t>
            </w:r>
            <w:proofErr w:type="spellStart"/>
            <w:r w:rsidRPr="00641CAF">
              <w:rPr>
                <w:rFonts w:ascii="Times New Roman" w:hAnsi="Times New Roman" w:cs="Times New Roman"/>
                <w:i/>
                <w:sz w:val="24"/>
                <w:szCs w:val="24"/>
              </w:rPr>
              <w:t>water</w:t>
            </w:r>
            <w:proofErr w:type="spellEnd"/>
            <w:r w:rsidRPr="00641CAF">
              <w:rPr>
                <w:rFonts w:ascii="Times New Roman" w:hAnsi="Times New Roman" w:cs="Times New Roman"/>
                <w:i/>
                <w:sz w:val="24"/>
                <w:szCs w:val="24"/>
              </w:rPr>
              <w:t xml:space="preserve"> </w:t>
            </w:r>
            <w:proofErr w:type="spellStart"/>
            <w:r w:rsidRPr="00641CAF">
              <w:rPr>
                <w:rFonts w:ascii="Times New Roman" w:hAnsi="Times New Roman" w:cs="Times New Roman"/>
                <w:i/>
                <w:sz w:val="24"/>
                <w:szCs w:val="24"/>
              </w:rPr>
              <w:t>management</w:t>
            </w:r>
            <w:proofErr w:type="spellEnd"/>
            <w:r w:rsidRPr="00641CAF">
              <w:rPr>
                <w:rFonts w:ascii="Times New Roman" w:hAnsi="Times New Roman" w:cs="Times New Roman"/>
                <w:sz w:val="24"/>
                <w:szCs w:val="24"/>
              </w:rPr>
              <w:t>)</w:t>
            </w:r>
            <w:r w:rsidR="00A95050" w:rsidRPr="00641CAF">
              <w:rPr>
                <w:rFonts w:ascii="Times New Roman" w:hAnsi="Times New Roman" w:cs="Times New Roman"/>
                <w:sz w:val="24"/>
                <w:szCs w:val="24"/>
              </w:rPr>
              <w:t>.</w:t>
            </w:r>
          </w:p>
        </w:tc>
        <w:tc>
          <w:tcPr>
            <w:tcW w:w="2776" w:type="dxa"/>
            <w:shd w:val="clear" w:color="auto" w:fill="auto"/>
          </w:tcPr>
          <w:p w14:paraId="11FF044C" w14:textId="77777777" w:rsidR="003855C3" w:rsidRPr="00641CAF" w:rsidRDefault="003B49FD" w:rsidP="00867EC7">
            <w:pPr>
              <w:jc w:val="both"/>
              <w:rPr>
                <w:rFonts w:ascii="Times New Roman" w:hAnsi="Times New Roman" w:cs="Times New Roman"/>
                <w:sz w:val="24"/>
                <w:szCs w:val="24"/>
              </w:rPr>
            </w:pPr>
            <w:r w:rsidRPr="00641CAF">
              <w:rPr>
                <w:rFonts w:ascii="Times New Roman" w:hAnsi="Times New Roman" w:cs="Times New Roman"/>
                <w:sz w:val="24"/>
                <w:szCs w:val="24"/>
              </w:rPr>
              <w:t>2.2</w:t>
            </w:r>
            <w:r w:rsidR="00D7570C" w:rsidRPr="00641CAF">
              <w:rPr>
                <w:rFonts w:ascii="Times New Roman" w:hAnsi="Times New Roman" w:cs="Times New Roman"/>
                <w:sz w:val="24"/>
                <w:szCs w:val="24"/>
              </w:rPr>
              <w:t>.</w:t>
            </w:r>
            <w:r w:rsidRPr="00641CAF">
              <w:rPr>
                <w:rFonts w:ascii="Times New Roman" w:hAnsi="Times New Roman" w:cs="Times New Roman"/>
                <w:sz w:val="24"/>
                <w:szCs w:val="24"/>
              </w:rPr>
              <w:t xml:space="preserve"> Skatinti </w:t>
            </w:r>
            <w:r w:rsidR="00141035" w:rsidRPr="00641CAF">
              <w:rPr>
                <w:rFonts w:ascii="Times New Roman" w:hAnsi="Times New Roman" w:cs="Times New Roman"/>
                <w:sz w:val="24"/>
                <w:szCs w:val="24"/>
              </w:rPr>
              <w:t>tvarų</w:t>
            </w:r>
            <w:r w:rsidRPr="00641CAF">
              <w:rPr>
                <w:rFonts w:ascii="Times New Roman" w:hAnsi="Times New Roman" w:cs="Times New Roman"/>
                <w:sz w:val="24"/>
                <w:szCs w:val="24"/>
              </w:rPr>
              <w:t xml:space="preserve"> vandens naudojimą.</w:t>
            </w:r>
          </w:p>
          <w:p w14:paraId="11FF044D" w14:textId="77777777" w:rsidR="003B49FD" w:rsidRPr="00641CAF" w:rsidRDefault="003B49FD" w:rsidP="00891106">
            <w:pPr>
              <w:jc w:val="both"/>
              <w:rPr>
                <w:rFonts w:ascii="Times New Roman" w:hAnsi="Times New Roman" w:cs="Times New Roman"/>
                <w:sz w:val="24"/>
                <w:szCs w:val="24"/>
              </w:rPr>
            </w:pPr>
          </w:p>
        </w:tc>
        <w:tc>
          <w:tcPr>
            <w:tcW w:w="4111" w:type="dxa"/>
            <w:shd w:val="clear" w:color="auto" w:fill="auto"/>
          </w:tcPr>
          <w:p w14:paraId="11FF044E" w14:textId="77777777" w:rsidR="003855C3" w:rsidRPr="00641CAF" w:rsidRDefault="00FB5D64" w:rsidP="00867EC7">
            <w:pPr>
              <w:jc w:val="both"/>
              <w:rPr>
                <w:rFonts w:ascii="Times New Roman" w:hAnsi="Times New Roman" w:cs="Times New Roman"/>
                <w:sz w:val="24"/>
                <w:szCs w:val="24"/>
              </w:rPr>
            </w:pPr>
            <w:r w:rsidRPr="00641CAF">
              <w:rPr>
                <w:rFonts w:ascii="Times New Roman" w:hAnsi="Times New Roman" w:cs="Times New Roman"/>
                <w:sz w:val="24"/>
                <w:szCs w:val="24"/>
              </w:rPr>
              <w:t>-</w:t>
            </w:r>
            <w:r w:rsidR="008A37B9" w:rsidRPr="00641CAF">
              <w:rPr>
                <w:rFonts w:ascii="Times New Roman" w:hAnsi="Times New Roman" w:cs="Times New Roman"/>
                <w:sz w:val="24"/>
                <w:szCs w:val="24"/>
              </w:rPr>
              <w:t xml:space="preserve"> </w:t>
            </w:r>
            <w:r w:rsidR="00416260" w:rsidRPr="00641CAF">
              <w:rPr>
                <w:rFonts w:ascii="Times New Roman" w:hAnsi="Times New Roman" w:cs="Times New Roman"/>
                <w:sz w:val="24"/>
                <w:szCs w:val="24"/>
              </w:rPr>
              <w:t>S</w:t>
            </w:r>
            <w:r w:rsidRPr="00641CAF">
              <w:rPr>
                <w:rFonts w:ascii="Times New Roman" w:hAnsi="Times New Roman" w:cs="Times New Roman"/>
                <w:sz w:val="24"/>
                <w:szCs w:val="24"/>
              </w:rPr>
              <w:t>ukurti ir įgyvendinti inovatyvius sprendimus</w:t>
            </w:r>
            <w:r w:rsidR="008A37B9" w:rsidRPr="00641CAF">
              <w:rPr>
                <w:rFonts w:ascii="Times New Roman" w:hAnsi="Times New Roman" w:cs="Times New Roman"/>
                <w:sz w:val="24"/>
                <w:szCs w:val="24"/>
              </w:rPr>
              <w:t>,</w:t>
            </w:r>
            <w:r w:rsidRPr="00641CAF">
              <w:rPr>
                <w:rFonts w:ascii="Times New Roman" w:hAnsi="Times New Roman" w:cs="Times New Roman"/>
                <w:sz w:val="24"/>
                <w:szCs w:val="24"/>
              </w:rPr>
              <w:t xml:space="preserve"> skirtus žaliosioms technologijoms vandentvarkos ir potvynių valdymo srityje</w:t>
            </w:r>
            <w:r w:rsidR="008A37B9" w:rsidRPr="00641CAF">
              <w:rPr>
                <w:rFonts w:ascii="Times New Roman" w:hAnsi="Times New Roman" w:cs="Times New Roman"/>
                <w:sz w:val="24"/>
                <w:szCs w:val="24"/>
              </w:rPr>
              <w:t xml:space="preserve"> plėtoti</w:t>
            </w:r>
            <w:r w:rsidRPr="00641CAF">
              <w:rPr>
                <w:rFonts w:ascii="Times New Roman" w:hAnsi="Times New Roman" w:cs="Times New Roman"/>
                <w:sz w:val="24"/>
                <w:szCs w:val="24"/>
              </w:rPr>
              <w:t>;</w:t>
            </w:r>
          </w:p>
          <w:p w14:paraId="11FF044F" w14:textId="77777777" w:rsidR="00FB5D64" w:rsidRPr="00641CAF" w:rsidRDefault="00FB5D64" w:rsidP="00867EC7">
            <w:pPr>
              <w:jc w:val="both"/>
              <w:rPr>
                <w:rFonts w:ascii="Times New Roman" w:hAnsi="Times New Roman" w:cs="Times New Roman"/>
                <w:sz w:val="24"/>
                <w:szCs w:val="24"/>
              </w:rPr>
            </w:pPr>
            <w:r w:rsidRPr="00641CAF">
              <w:rPr>
                <w:rFonts w:ascii="Times New Roman" w:hAnsi="Times New Roman" w:cs="Times New Roman"/>
                <w:sz w:val="24"/>
                <w:szCs w:val="24"/>
              </w:rPr>
              <w:t>-</w:t>
            </w:r>
            <w:r w:rsidR="008A37B9" w:rsidRPr="00641CAF">
              <w:rPr>
                <w:rFonts w:ascii="Times New Roman" w:hAnsi="Times New Roman" w:cs="Times New Roman"/>
                <w:sz w:val="24"/>
                <w:szCs w:val="24"/>
              </w:rPr>
              <w:t xml:space="preserve"> </w:t>
            </w:r>
            <w:r w:rsidR="00B330CF" w:rsidRPr="00641CAF">
              <w:rPr>
                <w:rFonts w:ascii="Times New Roman" w:hAnsi="Times New Roman" w:cs="Times New Roman"/>
                <w:sz w:val="24"/>
                <w:szCs w:val="24"/>
              </w:rPr>
              <w:t>s</w:t>
            </w:r>
            <w:r w:rsidR="00205DDE" w:rsidRPr="00641CAF">
              <w:rPr>
                <w:rFonts w:ascii="Times New Roman" w:hAnsi="Times New Roman" w:cs="Times New Roman"/>
                <w:sz w:val="24"/>
                <w:szCs w:val="24"/>
              </w:rPr>
              <w:t xml:space="preserve">umažinti </w:t>
            </w:r>
            <w:r w:rsidR="00893328" w:rsidRPr="00641CAF">
              <w:rPr>
                <w:rFonts w:ascii="Times New Roman" w:hAnsi="Times New Roman" w:cs="Times New Roman"/>
                <w:sz w:val="24"/>
                <w:szCs w:val="24"/>
              </w:rPr>
              <w:t>organin</w:t>
            </w:r>
            <w:r w:rsidR="0054683B" w:rsidRPr="00641CAF">
              <w:rPr>
                <w:rFonts w:ascii="Times New Roman" w:hAnsi="Times New Roman" w:cs="Times New Roman"/>
                <w:sz w:val="24"/>
                <w:szCs w:val="24"/>
              </w:rPr>
              <w:t>ių</w:t>
            </w:r>
            <w:r w:rsidR="00205DDE" w:rsidRPr="00641CAF">
              <w:rPr>
                <w:rFonts w:ascii="Times New Roman" w:hAnsi="Times New Roman" w:cs="Times New Roman"/>
                <w:sz w:val="24"/>
                <w:szCs w:val="24"/>
              </w:rPr>
              <w:t xml:space="preserve"> </w:t>
            </w:r>
            <w:r w:rsidR="00404E0B" w:rsidRPr="00641CAF">
              <w:rPr>
                <w:rFonts w:ascii="Times New Roman" w:hAnsi="Times New Roman" w:cs="Times New Roman"/>
                <w:sz w:val="24"/>
                <w:szCs w:val="24"/>
              </w:rPr>
              <w:t xml:space="preserve">atliekų </w:t>
            </w:r>
            <w:r w:rsidR="00205DDE" w:rsidRPr="00641CAF">
              <w:rPr>
                <w:rFonts w:ascii="Times New Roman" w:hAnsi="Times New Roman" w:cs="Times New Roman"/>
                <w:sz w:val="24"/>
                <w:szCs w:val="24"/>
              </w:rPr>
              <w:t>nuot</w:t>
            </w:r>
            <w:r w:rsidR="008A37B9" w:rsidRPr="00641CAF">
              <w:rPr>
                <w:rFonts w:ascii="Times New Roman" w:hAnsi="Times New Roman" w:cs="Times New Roman"/>
                <w:sz w:val="24"/>
                <w:szCs w:val="24"/>
              </w:rPr>
              <w:t>e</w:t>
            </w:r>
            <w:r w:rsidR="00205DDE" w:rsidRPr="00641CAF">
              <w:rPr>
                <w:rFonts w:ascii="Times New Roman" w:hAnsi="Times New Roman" w:cs="Times New Roman"/>
                <w:sz w:val="24"/>
                <w:szCs w:val="24"/>
              </w:rPr>
              <w:t>kas iš mažų ir išsisklaidžiusių šaltinių baseino teritorijoje;</w:t>
            </w:r>
          </w:p>
          <w:p w14:paraId="11FF0450" w14:textId="77777777" w:rsidR="00205DDE" w:rsidRPr="00641CAF" w:rsidRDefault="00205DDE" w:rsidP="00867EC7">
            <w:pPr>
              <w:jc w:val="both"/>
              <w:rPr>
                <w:rFonts w:ascii="Times New Roman" w:hAnsi="Times New Roman" w:cs="Times New Roman"/>
                <w:sz w:val="24"/>
                <w:szCs w:val="24"/>
              </w:rPr>
            </w:pPr>
            <w:r w:rsidRPr="00641CAF">
              <w:rPr>
                <w:rFonts w:ascii="Times New Roman" w:hAnsi="Times New Roman" w:cs="Times New Roman"/>
                <w:sz w:val="24"/>
                <w:szCs w:val="24"/>
              </w:rPr>
              <w:t>-</w:t>
            </w:r>
            <w:r w:rsidR="008A37B9" w:rsidRPr="00641CAF">
              <w:rPr>
                <w:rFonts w:ascii="Times New Roman" w:hAnsi="Times New Roman" w:cs="Times New Roman"/>
                <w:sz w:val="24"/>
                <w:szCs w:val="24"/>
              </w:rPr>
              <w:t xml:space="preserve"> </w:t>
            </w:r>
            <w:r w:rsidR="001D3EA0" w:rsidRPr="00641CAF">
              <w:rPr>
                <w:rFonts w:ascii="Times New Roman" w:hAnsi="Times New Roman" w:cs="Times New Roman"/>
                <w:sz w:val="24"/>
                <w:szCs w:val="24"/>
              </w:rPr>
              <w:t>tvariai</w:t>
            </w:r>
            <w:r w:rsidR="008A37B9" w:rsidRPr="00641CAF">
              <w:rPr>
                <w:rFonts w:ascii="Times New Roman" w:hAnsi="Times New Roman" w:cs="Times New Roman"/>
                <w:sz w:val="24"/>
                <w:szCs w:val="24"/>
              </w:rPr>
              <w:t xml:space="preserve"> valdyti</w:t>
            </w:r>
            <w:r w:rsidR="00B330CF" w:rsidRPr="00641CAF">
              <w:rPr>
                <w:rFonts w:ascii="Times New Roman" w:hAnsi="Times New Roman" w:cs="Times New Roman"/>
                <w:sz w:val="24"/>
                <w:szCs w:val="24"/>
              </w:rPr>
              <w:t xml:space="preserve"> vandentvark</w:t>
            </w:r>
            <w:r w:rsidR="008A37B9" w:rsidRPr="00641CAF">
              <w:rPr>
                <w:rFonts w:ascii="Times New Roman" w:hAnsi="Times New Roman" w:cs="Times New Roman"/>
                <w:sz w:val="24"/>
                <w:szCs w:val="24"/>
              </w:rPr>
              <w:t>os ūkį</w:t>
            </w:r>
            <w:r w:rsidR="00B330CF" w:rsidRPr="00641CAF">
              <w:rPr>
                <w:rFonts w:ascii="Times New Roman" w:hAnsi="Times New Roman" w:cs="Times New Roman"/>
                <w:sz w:val="24"/>
                <w:szCs w:val="24"/>
              </w:rPr>
              <w:t xml:space="preserve"> siekiant pa</w:t>
            </w:r>
            <w:r w:rsidR="00E54536" w:rsidRPr="00641CAF">
              <w:rPr>
                <w:rFonts w:ascii="Times New Roman" w:hAnsi="Times New Roman" w:cs="Times New Roman"/>
                <w:sz w:val="24"/>
                <w:szCs w:val="24"/>
              </w:rPr>
              <w:t>remti</w:t>
            </w:r>
            <w:r w:rsidR="00B330CF" w:rsidRPr="00641CAF">
              <w:rPr>
                <w:rFonts w:ascii="Times New Roman" w:hAnsi="Times New Roman" w:cs="Times New Roman"/>
                <w:sz w:val="24"/>
                <w:szCs w:val="24"/>
              </w:rPr>
              <w:t xml:space="preserve"> gamtos apsaugą ir </w:t>
            </w:r>
            <w:r w:rsidR="00562684" w:rsidRPr="00641CAF">
              <w:rPr>
                <w:rFonts w:ascii="Times New Roman" w:hAnsi="Times New Roman" w:cs="Times New Roman"/>
                <w:sz w:val="24"/>
                <w:szCs w:val="24"/>
              </w:rPr>
              <w:t xml:space="preserve">skatinti </w:t>
            </w:r>
            <w:r w:rsidR="00B330CF" w:rsidRPr="00641CAF">
              <w:rPr>
                <w:rFonts w:ascii="Times New Roman" w:hAnsi="Times New Roman" w:cs="Times New Roman"/>
                <w:sz w:val="24"/>
                <w:szCs w:val="24"/>
              </w:rPr>
              <w:t>bio</w:t>
            </w:r>
            <w:r w:rsidR="0070262E" w:rsidRPr="00641CAF">
              <w:rPr>
                <w:rFonts w:ascii="Times New Roman" w:hAnsi="Times New Roman" w:cs="Times New Roman"/>
                <w:sz w:val="24"/>
                <w:szCs w:val="24"/>
              </w:rPr>
              <w:t>loginę įvairovę</w:t>
            </w:r>
            <w:r w:rsidR="00B330CF" w:rsidRPr="00641CAF">
              <w:rPr>
                <w:rFonts w:ascii="Times New Roman" w:hAnsi="Times New Roman" w:cs="Times New Roman"/>
                <w:sz w:val="24"/>
                <w:szCs w:val="24"/>
              </w:rPr>
              <w:t>;</w:t>
            </w:r>
          </w:p>
          <w:p w14:paraId="11FF0451" w14:textId="77777777" w:rsidR="00B330CF" w:rsidRPr="00641CAF" w:rsidRDefault="00B330CF" w:rsidP="00867EC7">
            <w:pPr>
              <w:jc w:val="both"/>
              <w:rPr>
                <w:rFonts w:ascii="Times New Roman" w:hAnsi="Times New Roman" w:cs="Times New Roman"/>
                <w:sz w:val="24"/>
                <w:szCs w:val="24"/>
              </w:rPr>
            </w:pPr>
            <w:r w:rsidRPr="00641CAF">
              <w:rPr>
                <w:rFonts w:ascii="Times New Roman" w:hAnsi="Times New Roman" w:cs="Times New Roman"/>
                <w:sz w:val="24"/>
                <w:szCs w:val="24"/>
              </w:rPr>
              <w:t xml:space="preserve">- </w:t>
            </w:r>
            <w:r w:rsidR="00E54536" w:rsidRPr="00641CAF">
              <w:rPr>
                <w:rFonts w:ascii="Times New Roman" w:hAnsi="Times New Roman" w:cs="Times New Roman"/>
                <w:sz w:val="24"/>
                <w:szCs w:val="24"/>
              </w:rPr>
              <w:t>užtikrinti saikingą vandens naudojimą viešiesiems poreikiams tenkinti</w:t>
            </w:r>
            <w:r w:rsidR="008A37B9" w:rsidRPr="00641CAF">
              <w:rPr>
                <w:rFonts w:ascii="Times New Roman" w:hAnsi="Times New Roman" w:cs="Times New Roman"/>
                <w:sz w:val="24"/>
                <w:szCs w:val="24"/>
              </w:rPr>
              <w:t>,</w:t>
            </w:r>
            <w:r w:rsidR="00E54536" w:rsidRPr="00641CAF">
              <w:rPr>
                <w:rFonts w:ascii="Times New Roman" w:hAnsi="Times New Roman" w:cs="Times New Roman"/>
                <w:sz w:val="24"/>
                <w:szCs w:val="24"/>
              </w:rPr>
              <w:t xml:space="preserve"> taip </w:t>
            </w:r>
            <w:r w:rsidR="00416260" w:rsidRPr="00641CAF">
              <w:rPr>
                <w:rFonts w:ascii="Times New Roman" w:hAnsi="Times New Roman" w:cs="Times New Roman"/>
                <w:sz w:val="24"/>
                <w:szCs w:val="24"/>
              </w:rPr>
              <w:t>siekiant</w:t>
            </w:r>
            <w:r w:rsidR="00624B1F" w:rsidRPr="00641CAF">
              <w:rPr>
                <w:rFonts w:ascii="Times New Roman" w:hAnsi="Times New Roman" w:cs="Times New Roman"/>
                <w:sz w:val="24"/>
                <w:szCs w:val="24"/>
              </w:rPr>
              <w:t xml:space="preserve"> pakankam</w:t>
            </w:r>
            <w:r w:rsidR="00416260" w:rsidRPr="00641CAF">
              <w:rPr>
                <w:rFonts w:ascii="Times New Roman" w:hAnsi="Times New Roman" w:cs="Times New Roman"/>
                <w:sz w:val="24"/>
                <w:szCs w:val="24"/>
              </w:rPr>
              <w:t>o</w:t>
            </w:r>
            <w:r w:rsidR="00624B1F" w:rsidRPr="00641CAF">
              <w:rPr>
                <w:rFonts w:ascii="Times New Roman" w:hAnsi="Times New Roman" w:cs="Times New Roman"/>
                <w:sz w:val="24"/>
                <w:szCs w:val="24"/>
              </w:rPr>
              <w:t xml:space="preserve"> </w:t>
            </w:r>
            <w:r w:rsidR="00E54536" w:rsidRPr="00641CAF">
              <w:rPr>
                <w:rFonts w:ascii="Times New Roman" w:hAnsi="Times New Roman" w:cs="Times New Roman"/>
                <w:sz w:val="24"/>
                <w:szCs w:val="24"/>
              </w:rPr>
              <w:t>vandens tiekim</w:t>
            </w:r>
            <w:r w:rsidR="00416260" w:rsidRPr="00641CAF">
              <w:rPr>
                <w:rFonts w:ascii="Times New Roman" w:hAnsi="Times New Roman" w:cs="Times New Roman"/>
                <w:sz w:val="24"/>
                <w:szCs w:val="24"/>
              </w:rPr>
              <w:t>o</w:t>
            </w:r>
            <w:r w:rsidR="00624B1F" w:rsidRPr="00641CAF">
              <w:rPr>
                <w:rFonts w:ascii="Times New Roman" w:hAnsi="Times New Roman" w:cs="Times New Roman"/>
                <w:sz w:val="24"/>
                <w:szCs w:val="24"/>
              </w:rPr>
              <w:t xml:space="preserve"> ateityje</w:t>
            </w:r>
            <w:r w:rsidR="00E54536" w:rsidRPr="00641CAF">
              <w:rPr>
                <w:rFonts w:ascii="Times New Roman" w:hAnsi="Times New Roman" w:cs="Times New Roman"/>
                <w:sz w:val="24"/>
                <w:szCs w:val="24"/>
              </w:rPr>
              <w:t>;</w:t>
            </w:r>
          </w:p>
          <w:p w14:paraId="11FF0452" w14:textId="77777777" w:rsidR="00E54536" w:rsidRPr="00641CAF" w:rsidRDefault="00E54536" w:rsidP="00867EC7">
            <w:pPr>
              <w:jc w:val="both"/>
              <w:rPr>
                <w:rFonts w:ascii="Times New Roman" w:hAnsi="Times New Roman" w:cs="Times New Roman"/>
                <w:sz w:val="24"/>
                <w:szCs w:val="24"/>
              </w:rPr>
            </w:pPr>
            <w:r w:rsidRPr="00641CAF">
              <w:rPr>
                <w:rFonts w:ascii="Times New Roman" w:hAnsi="Times New Roman" w:cs="Times New Roman"/>
                <w:sz w:val="24"/>
                <w:szCs w:val="24"/>
              </w:rPr>
              <w:t>-</w:t>
            </w:r>
            <w:r w:rsidR="008A37B9" w:rsidRPr="00641CAF">
              <w:rPr>
                <w:rFonts w:ascii="Times New Roman" w:hAnsi="Times New Roman" w:cs="Times New Roman"/>
                <w:sz w:val="24"/>
                <w:szCs w:val="24"/>
              </w:rPr>
              <w:t xml:space="preserve"> </w:t>
            </w:r>
            <w:r w:rsidR="009202DD" w:rsidRPr="00641CAF">
              <w:rPr>
                <w:rFonts w:ascii="Times New Roman" w:hAnsi="Times New Roman" w:cs="Times New Roman"/>
                <w:sz w:val="24"/>
                <w:szCs w:val="24"/>
              </w:rPr>
              <w:t xml:space="preserve">mažinti cheminės </w:t>
            </w:r>
            <w:r w:rsidR="0070262E" w:rsidRPr="00641CAF">
              <w:rPr>
                <w:rFonts w:ascii="Times New Roman" w:hAnsi="Times New Roman" w:cs="Times New Roman"/>
                <w:sz w:val="24"/>
                <w:szCs w:val="24"/>
              </w:rPr>
              <w:t>ginkluotės</w:t>
            </w:r>
            <w:r w:rsidR="009202DD" w:rsidRPr="00641CAF">
              <w:rPr>
                <w:rFonts w:ascii="Times New Roman" w:hAnsi="Times New Roman" w:cs="Times New Roman"/>
                <w:sz w:val="24"/>
                <w:szCs w:val="24"/>
              </w:rPr>
              <w:t xml:space="preserve">, nuskendusių laivų ir kitų pavojingų atliekų </w:t>
            </w:r>
            <w:r w:rsidR="00B10938" w:rsidRPr="00641CAF">
              <w:rPr>
                <w:rFonts w:ascii="Times New Roman" w:hAnsi="Times New Roman" w:cs="Times New Roman"/>
                <w:sz w:val="24"/>
                <w:szCs w:val="24"/>
              </w:rPr>
              <w:t xml:space="preserve">skleidžiamą </w:t>
            </w:r>
            <w:r w:rsidR="009202DD" w:rsidRPr="00641CAF">
              <w:rPr>
                <w:rFonts w:ascii="Times New Roman" w:hAnsi="Times New Roman" w:cs="Times New Roman"/>
                <w:sz w:val="24"/>
                <w:szCs w:val="24"/>
              </w:rPr>
              <w:t>taršą Baltijos jūroje;</w:t>
            </w:r>
          </w:p>
          <w:p w14:paraId="11FF0453" w14:textId="77777777" w:rsidR="00EB7D5D" w:rsidRPr="00641CAF" w:rsidRDefault="009202DD" w:rsidP="00533538">
            <w:pPr>
              <w:jc w:val="both"/>
              <w:rPr>
                <w:rFonts w:ascii="Times New Roman" w:hAnsi="Times New Roman" w:cs="Times New Roman"/>
                <w:sz w:val="24"/>
                <w:szCs w:val="24"/>
              </w:rPr>
            </w:pPr>
            <w:r w:rsidRPr="00641CAF">
              <w:rPr>
                <w:rFonts w:ascii="Times New Roman" w:hAnsi="Times New Roman" w:cs="Times New Roman"/>
                <w:sz w:val="24"/>
                <w:szCs w:val="24"/>
              </w:rPr>
              <w:t xml:space="preserve">- </w:t>
            </w:r>
            <w:r w:rsidR="00533538" w:rsidRPr="00641CAF">
              <w:rPr>
                <w:rFonts w:ascii="Times New Roman" w:hAnsi="Times New Roman" w:cs="Times New Roman"/>
                <w:sz w:val="24"/>
                <w:szCs w:val="24"/>
              </w:rPr>
              <w:t xml:space="preserve">paremti bendradarbiaujančius regionus siekiant sustiprinti </w:t>
            </w:r>
            <w:r w:rsidR="00854993" w:rsidRPr="00641CAF">
              <w:rPr>
                <w:rFonts w:ascii="Times New Roman" w:hAnsi="Times New Roman" w:cs="Times New Roman"/>
                <w:sz w:val="24"/>
                <w:szCs w:val="24"/>
              </w:rPr>
              <w:t>akva</w:t>
            </w:r>
            <w:r w:rsidR="00533538" w:rsidRPr="00641CAF">
              <w:rPr>
                <w:rFonts w:ascii="Times New Roman" w:hAnsi="Times New Roman" w:cs="Times New Roman"/>
                <w:sz w:val="24"/>
                <w:szCs w:val="24"/>
              </w:rPr>
              <w:t>kultūr</w:t>
            </w:r>
            <w:r w:rsidR="004F2582" w:rsidRPr="00641CAF">
              <w:rPr>
                <w:rFonts w:ascii="Times New Roman" w:hAnsi="Times New Roman" w:cs="Times New Roman"/>
                <w:sz w:val="24"/>
                <w:szCs w:val="24"/>
              </w:rPr>
              <w:t>os</w:t>
            </w:r>
            <w:r w:rsidR="00533538" w:rsidRPr="00641CAF">
              <w:rPr>
                <w:rFonts w:ascii="Times New Roman" w:hAnsi="Times New Roman" w:cs="Times New Roman"/>
                <w:sz w:val="24"/>
                <w:szCs w:val="24"/>
              </w:rPr>
              <w:t xml:space="preserve"> plėtrą</w:t>
            </w:r>
            <w:r w:rsidR="00EB7D5D" w:rsidRPr="00641CAF">
              <w:rPr>
                <w:rFonts w:ascii="Times New Roman" w:hAnsi="Times New Roman" w:cs="Times New Roman"/>
                <w:sz w:val="24"/>
                <w:szCs w:val="24"/>
              </w:rPr>
              <w:t>, vandentvarkos valdymo politiką (</w:t>
            </w:r>
            <w:r w:rsidR="00624B1F" w:rsidRPr="00641CAF">
              <w:rPr>
                <w:rFonts w:ascii="Times New Roman" w:hAnsi="Times New Roman" w:cs="Times New Roman"/>
                <w:sz w:val="24"/>
                <w:szCs w:val="24"/>
              </w:rPr>
              <w:t xml:space="preserve">inicijuoti </w:t>
            </w:r>
            <w:r w:rsidR="00EB7D5D" w:rsidRPr="00641CAF">
              <w:rPr>
                <w:rFonts w:ascii="Times New Roman" w:hAnsi="Times New Roman" w:cs="Times New Roman"/>
                <w:sz w:val="24"/>
                <w:szCs w:val="24"/>
              </w:rPr>
              <w:t xml:space="preserve">bendrų strategijų, bendrų pasienio studijų </w:t>
            </w:r>
            <w:r w:rsidR="00B10938" w:rsidRPr="00641CAF">
              <w:rPr>
                <w:rFonts w:ascii="Times New Roman" w:hAnsi="Times New Roman" w:cs="Times New Roman"/>
                <w:sz w:val="24"/>
                <w:szCs w:val="24"/>
              </w:rPr>
              <w:t>ir</w:t>
            </w:r>
            <w:r w:rsidR="00EB7D5D" w:rsidRPr="00641CAF">
              <w:rPr>
                <w:rFonts w:ascii="Times New Roman" w:hAnsi="Times New Roman" w:cs="Times New Roman"/>
                <w:sz w:val="24"/>
                <w:szCs w:val="24"/>
              </w:rPr>
              <w:t xml:space="preserve"> bendrų veiksmų planų rengimą);</w:t>
            </w:r>
          </w:p>
          <w:p w14:paraId="11FF0454" w14:textId="77777777" w:rsidR="00DC0D10" w:rsidRPr="00641CAF" w:rsidRDefault="00EB7D5D" w:rsidP="00533538">
            <w:pPr>
              <w:jc w:val="both"/>
              <w:rPr>
                <w:rFonts w:ascii="Times New Roman" w:hAnsi="Times New Roman" w:cs="Times New Roman"/>
                <w:sz w:val="24"/>
                <w:szCs w:val="24"/>
              </w:rPr>
            </w:pPr>
            <w:r w:rsidRPr="00641CAF">
              <w:rPr>
                <w:rFonts w:ascii="Times New Roman" w:hAnsi="Times New Roman" w:cs="Times New Roman"/>
                <w:sz w:val="24"/>
                <w:szCs w:val="24"/>
              </w:rPr>
              <w:t>-</w:t>
            </w:r>
            <w:r w:rsidR="00B10938" w:rsidRPr="00641CAF">
              <w:rPr>
                <w:rFonts w:ascii="Times New Roman" w:hAnsi="Times New Roman" w:cs="Times New Roman"/>
                <w:sz w:val="24"/>
                <w:szCs w:val="24"/>
              </w:rPr>
              <w:t xml:space="preserve"> </w:t>
            </w:r>
            <w:r w:rsidR="00F823F1" w:rsidRPr="00641CAF">
              <w:rPr>
                <w:rFonts w:ascii="Times New Roman" w:hAnsi="Times New Roman" w:cs="Times New Roman"/>
                <w:sz w:val="24"/>
                <w:szCs w:val="24"/>
              </w:rPr>
              <w:t xml:space="preserve">parengti ir išbandyti bendrus pasienio standartus atliekų ir vandentvarkos valdymo srityje </w:t>
            </w:r>
            <w:r w:rsidR="00DC0D10" w:rsidRPr="00641CAF">
              <w:rPr>
                <w:rFonts w:ascii="Times New Roman" w:hAnsi="Times New Roman" w:cs="Times New Roman"/>
                <w:sz w:val="24"/>
                <w:szCs w:val="24"/>
              </w:rPr>
              <w:t xml:space="preserve">bendradarbiaujant viešojo valdymo institucijoms / </w:t>
            </w:r>
            <w:r w:rsidR="00DC0D10" w:rsidRPr="00641CAF">
              <w:rPr>
                <w:rFonts w:ascii="Times New Roman" w:hAnsi="Times New Roman" w:cs="Times New Roman"/>
                <w:sz w:val="24"/>
                <w:szCs w:val="24"/>
              </w:rPr>
              <w:lastRenderedPageBreak/>
              <w:t xml:space="preserve">universitetams / </w:t>
            </w:r>
            <w:r w:rsidR="00624B1F" w:rsidRPr="00641CAF">
              <w:rPr>
                <w:rFonts w:ascii="Times New Roman" w:hAnsi="Times New Roman" w:cs="Times New Roman"/>
                <w:sz w:val="24"/>
                <w:szCs w:val="24"/>
              </w:rPr>
              <w:t xml:space="preserve">mokslinių </w:t>
            </w:r>
            <w:r w:rsidR="00DC0D10" w:rsidRPr="00641CAF">
              <w:rPr>
                <w:rFonts w:ascii="Times New Roman" w:hAnsi="Times New Roman" w:cs="Times New Roman"/>
                <w:sz w:val="24"/>
                <w:szCs w:val="24"/>
              </w:rPr>
              <w:t>tyrimų plėtros centrams / įmonėms / ūki</w:t>
            </w:r>
            <w:r w:rsidR="00E74178" w:rsidRPr="00641CAF">
              <w:rPr>
                <w:rFonts w:ascii="Times New Roman" w:hAnsi="Times New Roman" w:cs="Times New Roman"/>
                <w:sz w:val="24"/>
                <w:szCs w:val="24"/>
              </w:rPr>
              <w:t>ams</w:t>
            </w:r>
            <w:r w:rsidR="00DC0D10" w:rsidRPr="00641CAF">
              <w:rPr>
                <w:rFonts w:ascii="Times New Roman" w:hAnsi="Times New Roman" w:cs="Times New Roman"/>
                <w:sz w:val="24"/>
                <w:szCs w:val="24"/>
              </w:rPr>
              <w:t xml:space="preserve"> ir gyventojams;</w:t>
            </w:r>
          </w:p>
          <w:p w14:paraId="11FF0455" w14:textId="77777777" w:rsidR="009202DD" w:rsidRPr="00641CAF" w:rsidRDefault="00DC0D10" w:rsidP="002C6C69">
            <w:pPr>
              <w:jc w:val="both"/>
              <w:rPr>
                <w:rFonts w:ascii="Times New Roman" w:hAnsi="Times New Roman" w:cs="Times New Roman"/>
                <w:sz w:val="24"/>
                <w:szCs w:val="24"/>
              </w:rPr>
            </w:pPr>
            <w:r w:rsidRPr="00641CAF">
              <w:rPr>
                <w:rFonts w:ascii="Times New Roman" w:hAnsi="Times New Roman" w:cs="Times New Roman"/>
                <w:sz w:val="24"/>
                <w:szCs w:val="24"/>
              </w:rPr>
              <w:t>-</w:t>
            </w:r>
            <w:r w:rsidR="00E901B2" w:rsidRPr="00641CAF">
              <w:rPr>
                <w:rFonts w:ascii="Times New Roman" w:hAnsi="Times New Roman" w:cs="Times New Roman"/>
                <w:sz w:val="24"/>
                <w:szCs w:val="24"/>
              </w:rPr>
              <w:t xml:space="preserve"> </w:t>
            </w:r>
            <w:r w:rsidR="002C6C69" w:rsidRPr="00641CAF">
              <w:rPr>
                <w:rFonts w:ascii="Times New Roman" w:hAnsi="Times New Roman" w:cs="Times New Roman"/>
                <w:sz w:val="24"/>
                <w:szCs w:val="24"/>
              </w:rPr>
              <w:t xml:space="preserve">stiprinti </w:t>
            </w:r>
            <w:r w:rsidRPr="00641CAF">
              <w:rPr>
                <w:rFonts w:ascii="Times New Roman" w:hAnsi="Times New Roman" w:cs="Times New Roman"/>
                <w:sz w:val="24"/>
                <w:szCs w:val="24"/>
              </w:rPr>
              <w:t>gebėjim</w:t>
            </w:r>
            <w:r w:rsidR="002C6C69" w:rsidRPr="00641CAF">
              <w:rPr>
                <w:rFonts w:ascii="Times New Roman" w:hAnsi="Times New Roman" w:cs="Times New Roman"/>
                <w:sz w:val="24"/>
                <w:szCs w:val="24"/>
              </w:rPr>
              <w:t>us, perduoti patirtį ir vykdyti kitas veiklas</w:t>
            </w:r>
            <w:r w:rsidR="00C01D16" w:rsidRPr="00641CAF">
              <w:rPr>
                <w:rFonts w:ascii="Times New Roman" w:hAnsi="Times New Roman" w:cs="Times New Roman"/>
                <w:sz w:val="24"/>
                <w:szCs w:val="24"/>
              </w:rPr>
              <w:t xml:space="preserve"> vandentvarkos valdymo, </w:t>
            </w:r>
            <w:r w:rsidR="002C6C69" w:rsidRPr="00641CAF">
              <w:rPr>
                <w:rFonts w:ascii="Times New Roman" w:hAnsi="Times New Roman" w:cs="Times New Roman"/>
                <w:sz w:val="24"/>
                <w:szCs w:val="24"/>
              </w:rPr>
              <w:t>užterštų nuotėkų</w:t>
            </w:r>
            <w:r w:rsidR="00FB0DB4" w:rsidRPr="00641CAF">
              <w:rPr>
                <w:rFonts w:ascii="Times New Roman" w:hAnsi="Times New Roman" w:cs="Times New Roman"/>
                <w:sz w:val="24"/>
                <w:szCs w:val="24"/>
              </w:rPr>
              <w:t xml:space="preserve"> </w:t>
            </w:r>
            <w:r w:rsidR="00C01D16" w:rsidRPr="00641CAF">
              <w:rPr>
                <w:rFonts w:ascii="Times New Roman" w:hAnsi="Times New Roman" w:cs="Times New Roman"/>
                <w:sz w:val="24"/>
                <w:szCs w:val="24"/>
              </w:rPr>
              <w:t xml:space="preserve">surinkimo srityje. </w:t>
            </w:r>
          </w:p>
        </w:tc>
      </w:tr>
      <w:tr w:rsidR="00AE4393" w:rsidRPr="00641CAF" w14:paraId="11FF0463" w14:textId="77777777" w:rsidTr="00DA5B3B">
        <w:tc>
          <w:tcPr>
            <w:tcW w:w="2889" w:type="dxa"/>
            <w:shd w:val="clear" w:color="auto" w:fill="auto"/>
          </w:tcPr>
          <w:p w14:paraId="11FF0457" w14:textId="77777777" w:rsidR="003855C3" w:rsidRPr="00641CAF" w:rsidRDefault="00AB08DE" w:rsidP="00AB08DE">
            <w:pPr>
              <w:jc w:val="both"/>
              <w:rPr>
                <w:rFonts w:ascii="Times New Roman" w:hAnsi="Times New Roman" w:cs="Times New Roman"/>
                <w:sz w:val="24"/>
                <w:szCs w:val="24"/>
              </w:rPr>
            </w:pPr>
            <w:r w:rsidRPr="00641CAF">
              <w:rPr>
                <w:rFonts w:ascii="Times New Roman" w:hAnsi="Times New Roman" w:cs="Times New Roman"/>
                <w:sz w:val="24"/>
                <w:szCs w:val="24"/>
              </w:rPr>
              <w:lastRenderedPageBreak/>
              <w:t>2.6</w:t>
            </w:r>
            <w:r w:rsidR="00FC2C18" w:rsidRPr="00641CAF">
              <w:rPr>
                <w:rFonts w:ascii="Times New Roman" w:hAnsi="Times New Roman" w:cs="Times New Roman"/>
                <w:sz w:val="24"/>
                <w:szCs w:val="24"/>
              </w:rPr>
              <w:t>.</w:t>
            </w:r>
            <w:r w:rsidRPr="00641CAF">
              <w:rPr>
                <w:rFonts w:ascii="Times New Roman" w:hAnsi="Times New Roman" w:cs="Times New Roman"/>
                <w:sz w:val="24"/>
                <w:szCs w:val="24"/>
              </w:rPr>
              <w:t xml:space="preserve"> Skatinti perėjimą prie žiedinės ir efektyvaus išteklių naudojimo ekonomikos (</w:t>
            </w:r>
            <w:r w:rsidRPr="00641CAF">
              <w:rPr>
                <w:rFonts w:ascii="Times New Roman" w:hAnsi="Times New Roman" w:cs="Times New Roman"/>
                <w:i/>
                <w:sz w:val="24"/>
                <w:szCs w:val="24"/>
              </w:rPr>
              <w:t xml:space="preserve">angl. </w:t>
            </w:r>
            <w:proofErr w:type="spellStart"/>
            <w:r w:rsidRPr="00641CAF">
              <w:rPr>
                <w:rFonts w:ascii="Times New Roman" w:hAnsi="Times New Roman" w:cs="Times New Roman"/>
                <w:i/>
                <w:sz w:val="24"/>
                <w:szCs w:val="24"/>
              </w:rPr>
              <w:t>Promoting</w:t>
            </w:r>
            <w:proofErr w:type="spellEnd"/>
            <w:r w:rsidRPr="00641CAF">
              <w:rPr>
                <w:rFonts w:ascii="Times New Roman" w:hAnsi="Times New Roman" w:cs="Times New Roman"/>
                <w:i/>
                <w:sz w:val="24"/>
                <w:szCs w:val="24"/>
              </w:rPr>
              <w:t xml:space="preserve"> </w:t>
            </w:r>
            <w:proofErr w:type="spellStart"/>
            <w:r w:rsidRPr="00641CAF">
              <w:rPr>
                <w:rFonts w:ascii="Times New Roman" w:hAnsi="Times New Roman" w:cs="Times New Roman"/>
                <w:i/>
                <w:sz w:val="24"/>
                <w:szCs w:val="24"/>
              </w:rPr>
              <w:t>the</w:t>
            </w:r>
            <w:proofErr w:type="spellEnd"/>
            <w:r w:rsidRPr="00641CAF">
              <w:rPr>
                <w:rFonts w:ascii="Times New Roman" w:hAnsi="Times New Roman" w:cs="Times New Roman"/>
                <w:i/>
                <w:sz w:val="24"/>
                <w:szCs w:val="24"/>
              </w:rPr>
              <w:t xml:space="preserve"> </w:t>
            </w:r>
            <w:proofErr w:type="spellStart"/>
            <w:r w:rsidRPr="00641CAF">
              <w:rPr>
                <w:rFonts w:ascii="Times New Roman" w:hAnsi="Times New Roman" w:cs="Times New Roman"/>
                <w:i/>
                <w:sz w:val="24"/>
                <w:szCs w:val="24"/>
              </w:rPr>
              <w:t>transition</w:t>
            </w:r>
            <w:proofErr w:type="spellEnd"/>
            <w:r w:rsidRPr="00641CAF">
              <w:rPr>
                <w:rFonts w:ascii="Times New Roman" w:hAnsi="Times New Roman" w:cs="Times New Roman"/>
                <w:i/>
                <w:sz w:val="24"/>
                <w:szCs w:val="24"/>
              </w:rPr>
              <w:t xml:space="preserve"> to a </w:t>
            </w:r>
            <w:proofErr w:type="spellStart"/>
            <w:r w:rsidRPr="00641CAF">
              <w:rPr>
                <w:rFonts w:ascii="Times New Roman" w:hAnsi="Times New Roman" w:cs="Times New Roman"/>
                <w:i/>
                <w:sz w:val="24"/>
                <w:szCs w:val="24"/>
              </w:rPr>
              <w:t>circular</w:t>
            </w:r>
            <w:proofErr w:type="spellEnd"/>
            <w:r w:rsidRPr="00641CAF">
              <w:rPr>
                <w:rFonts w:ascii="Times New Roman" w:hAnsi="Times New Roman" w:cs="Times New Roman"/>
                <w:i/>
                <w:sz w:val="24"/>
                <w:szCs w:val="24"/>
              </w:rPr>
              <w:t xml:space="preserve"> </w:t>
            </w:r>
            <w:proofErr w:type="spellStart"/>
            <w:r w:rsidRPr="00641CAF">
              <w:rPr>
                <w:rFonts w:ascii="Times New Roman" w:hAnsi="Times New Roman" w:cs="Times New Roman"/>
                <w:i/>
                <w:sz w:val="24"/>
                <w:szCs w:val="24"/>
              </w:rPr>
              <w:t>and</w:t>
            </w:r>
            <w:proofErr w:type="spellEnd"/>
            <w:r w:rsidRPr="00641CAF">
              <w:rPr>
                <w:rFonts w:ascii="Times New Roman" w:hAnsi="Times New Roman" w:cs="Times New Roman"/>
                <w:i/>
                <w:sz w:val="24"/>
                <w:szCs w:val="24"/>
              </w:rPr>
              <w:t xml:space="preserve"> </w:t>
            </w:r>
            <w:proofErr w:type="spellStart"/>
            <w:r w:rsidRPr="00641CAF">
              <w:rPr>
                <w:rFonts w:ascii="Times New Roman" w:hAnsi="Times New Roman" w:cs="Times New Roman"/>
                <w:i/>
                <w:sz w:val="24"/>
                <w:szCs w:val="24"/>
              </w:rPr>
              <w:t>resource</w:t>
            </w:r>
            <w:proofErr w:type="spellEnd"/>
            <w:r w:rsidRPr="00641CAF">
              <w:rPr>
                <w:rFonts w:ascii="Times New Roman" w:hAnsi="Times New Roman" w:cs="Times New Roman"/>
                <w:i/>
                <w:sz w:val="24"/>
                <w:szCs w:val="24"/>
              </w:rPr>
              <w:t xml:space="preserve"> </w:t>
            </w:r>
            <w:proofErr w:type="spellStart"/>
            <w:r w:rsidRPr="00641CAF">
              <w:rPr>
                <w:rFonts w:ascii="Times New Roman" w:hAnsi="Times New Roman" w:cs="Times New Roman"/>
                <w:i/>
                <w:sz w:val="24"/>
                <w:szCs w:val="24"/>
              </w:rPr>
              <w:t>efficient</w:t>
            </w:r>
            <w:proofErr w:type="spellEnd"/>
            <w:r w:rsidRPr="00641CAF">
              <w:rPr>
                <w:rFonts w:ascii="Times New Roman" w:hAnsi="Times New Roman" w:cs="Times New Roman"/>
                <w:i/>
                <w:sz w:val="24"/>
                <w:szCs w:val="24"/>
              </w:rPr>
              <w:t xml:space="preserve"> </w:t>
            </w:r>
            <w:proofErr w:type="spellStart"/>
            <w:r w:rsidRPr="00641CAF">
              <w:rPr>
                <w:rFonts w:ascii="Times New Roman" w:hAnsi="Times New Roman" w:cs="Times New Roman"/>
                <w:i/>
                <w:sz w:val="24"/>
                <w:szCs w:val="24"/>
              </w:rPr>
              <w:t>economy</w:t>
            </w:r>
            <w:proofErr w:type="spellEnd"/>
            <w:r w:rsidRPr="00641CAF">
              <w:rPr>
                <w:rFonts w:ascii="Times New Roman" w:hAnsi="Times New Roman" w:cs="Times New Roman"/>
                <w:sz w:val="24"/>
                <w:szCs w:val="24"/>
              </w:rPr>
              <w:t>).</w:t>
            </w:r>
          </w:p>
        </w:tc>
        <w:tc>
          <w:tcPr>
            <w:tcW w:w="2776" w:type="dxa"/>
            <w:shd w:val="clear" w:color="auto" w:fill="auto"/>
          </w:tcPr>
          <w:p w14:paraId="11FF0458" w14:textId="77777777" w:rsidR="003855C3" w:rsidRPr="00641CAF" w:rsidRDefault="00481134" w:rsidP="00AB08DE">
            <w:pPr>
              <w:jc w:val="both"/>
              <w:rPr>
                <w:rFonts w:ascii="Times New Roman" w:hAnsi="Times New Roman" w:cs="Times New Roman"/>
                <w:sz w:val="24"/>
                <w:szCs w:val="24"/>
              </w:rPr>
            </w:pPr>
            <w:r w:rsidRPr="00641CAF">
              <w:rPr>
                <w:rFonts w:ascii="Times New Roman" w:hAnsi="Times New Roman" w:cs="Times New Roman"/>
                <w:sz w:val="24"/>
                <w:szCs w:val="24"/>
              </w:rPr>
              <w:t>2.3</w:t>
            </w:r>
            <w:r w:rsidR="00FC2C18" w:rsidRPr="00641CAF">
              <w:rPr>
                <w:rFonts w:ascii="Times New Roman" w:hAnsi="Times New Roman" w:cs="Times New Roman"/>
                <w:sz w:val="24"/>
                <w:szCs w:val="24"/>
              </w:rPr>
              <w:t>.</w:t>
            </w:r>
            <w:r w:rsidRPr="00641CAF">
              <w:rPr>
                <w:rFonts w:ascii="Times New Roman" w:hAnsi="Times New Roman" w:cs="Times New Roman"/>
                <w:sz w:val="24"/>
                <w:szCs w:val="24"/>
              </w:rPr>
              <w:t xml:space="preserve"> Skatinti perėjimą prie žiedinės ir efektyvaus išteklių naudojimo ekonomikos.</w:t>
            </w:r>
          </w:p>
          <w:p w14:paraId="11FF0459" w14:textId="77777777" w:rsidR="00481134" w:rsidRPr="00641CAF" w:rsidRDefault="00481134" w:rsidP="00E96E3B">
            <w:pPr>
              <w:jc w:val="both"/>
              <w:rPr>
                <w:rFonts w:ascii="Times New Roman" w:hAnsi="Times New Roman" w:cs="Times New Roman"/>
                <w:sz w:val="24"/>
                <w:szCs w:val="24"/>
              </w:rPr>
            </w:pPr>
          </w:p>
        </w:tc>
        <w:tc>
          <w:tcPr>
            <w:tcW w:w="4111" w:type="dxa"/>
            <w:shd w:val="clear" w:color="auto" w:fill="auto"/>
          </w:tcPr>
          <w:p w14:paraId="11FF045A" w14:textId="77777777" w:rsidR="00222AFA" w:rsidRPr="00641CAF" w:rsidRDefault="00B7318B" w:rsidP="00AB08DE">
            <w:pPr>
              <w:jc w:val="both"/>
              <w:rPr>
                <w:rFonts w:ascii="Times New Roman" w:hAnsi="Times New Roman" w:cs="Times New Roman"/>
                <w:sz w:val="24"/>
                <w:szCs w:val="24"/>
              </w:rPr>
            </w:pPr>
            <w:r w:rsidRPr="00641CAF">
              <w:rPr>
                <w:rFonts w:ascii="Times New Roman" w:hAnsi="Times New Roman" w:cs="Times New Roman"/>
                <w:sz w:val="24"/>
                <w:szCs w:val="24"/>
              </w:rPr>
              <w:t>-</w:t>
            </w:r>
            <w:r w:rsidR="00E901B2" w:rsidRPr="00641CAF">
              <w:rPr>
                <w:rFonts w:ascii="Times New Roman" w:hAnsi="Times New Roman" w:cs="Times New Roman"/>
                <w:sz w:val="24"/>
                <w:szCs w:val="24"/>
              </w:rPr>
              <w:t xml:space="preserve"> </w:t>
            </w:r>
            <w:r w:rsidR="00FC2C18" w:rsidRPr="00641CAF">
              <w:rPr>
                <w:rFonts w:ascii="Times New Roman" w:hAnsi="Times New Roman" w:cs="Times New Roman"/>
                <w:sz w:val="24"/>
                <w:szCs w:val="24"/>
              </w:rPr>
              <w:t>K</w:t>
            </w:r>
            <w:r w:rsidR="001D6A22" w:rsidRPr="00641CAF">
              <w:rPr>
                <w:rFonts w:ascii="Times New Roman" w:hAnsi="Times New Roman" w:cs="Times New Roman"/>
                <w:sz w:val="24"/>
                <w:szCs w:val="24"/>
              </w:rPr>
              <w:t>urti</w:t>
            </w:r>
            <w:r w:rsidRPr="00641CAF">
              <w:rPr>
                <w:rFonts w:ascii="Times New Roman" w:hAnsi="Times New Roman" w:cs="Times New Roman"/>
                <w:sz w:val="24"/>
                <w:szCs w:val="24"/>
              </w:rPr>
              <w:t xml:space="preserve"> ir įgyvendinti naujus verslo modelius, produktų dizainą (</w:t>
            </w:r>
            <w:r w:rsidR="00CC2DE9" w:rsidRPr="00641CAF">
              <w:rPr>
                <w:rFonts w:ascii="Times New Roman" w:hAnsi="Times New Roman" w:cs="Times New Roman"/>
                <w:sz w:val="24"/>
                <w:szCs w:val="24"/>
              </w:rPr>
              <w:t>atliekų prevencijos, nenuodingų</w:t>
            </w:r>
            <w:r w:rsidR="001D6A22" w:rsidRPr="00641CAF">
              <w:rPr>
                <w:rFonts w:ascii="Times New Roman" w:hAnsi="Times New Roman" w:cs="Times New Roman"/>
                <w:sz w:val="24"/>
                <w:szCs w:val="24"/>
              </w:rPr>
              <w:t>jų</w:t>
            </w:r>
            <w:r w:rsidR="00CC2DE9" w:rsidRPr="00641CAF">
              <w:rPr>
                <w:rFonts w:ascii="Times New Roman" w:hAnsi="Times New Roman" w:cs="Times New Roman"/>
                <w:sz w:val="24"/>
                <w:szCs w:val="24"/>
              </w:rPr>
              <w:t xml:space="preserve"> atliekų paruošimo perdirb</w:t>
            </w:r>
            <w:r w:rsidR="001D6A22" w:rsidRPr="00641CAF">
              <w:rPr>
                <w:rFonts w:ascii="Times New Roman" w:hAnsi="Times New Roman" w:cs="Times New Roman"/>
                <w:sz w:val="24"/>
                <w:szCs w:val="24"/>
              </w:rPr>
              <w:t>ti</w:t>
            </w:r>
            <w:r w:rsidR="00CC2DE9" w:rsidRPr="00641CAF">
              <w:rPr>
                <w:rFonts w:ascii="Times New Roman" w:hAnsi="Times New Roman" w:cs="Times New Roman"/>
                <w:sz w:val="24"/>
                <w:szCs w:val="24"/>
              </w:rPr>
              <w:t xml:space="preserve"> ir </w:t>
            </w:r>
            <w:r w:rsidR="002A27C6" w:rsidRPr="00641CAF">
              <w:rPr>
                <w:rFonts w:ascii="Times New Roman" w:hAnsi="Times New Roman" w:cs="Times New Roman"/>
                <w:sz w:val="24"/>
                <w:szCs w:val="24"/>
              </w:rPr>
              <w:t>pakartotini</w:t>
            </w:r>
            <w:r w:rsidR="001D6A22" w:rsidRPr="00641CAF">
              <w:rPr>
                <w:rFonts w:ascii="Times New Roman" w:hAnsi="Times New Roman" w:cs="Times New Roman"/>
                <w:sz w:val="24"/>
                <w:szCs w:val="24"/>
              </w:rPr>
              <w:t>o</w:t>
            </w:r>
            <w:r w:rsidR="002A27C6" w:rsidRPr="00641CAF">
              <w:rPr>
                <w:rFonts w:ascii="Times New Roman" w:hAnsi="Times New Roman" w:cs="Times New Roman"/>
                <w:sz w:val="24"/>
                <w:szCs w:val="24"/>
              </w:rPr>
              <w:t xml:space="preserve"> </w:t>
            </w:r>
            <w:r w:rsidR="00CC2DE9" w:rsidRPr="00641CAF">
              <w:rPr>
                <w:rFonts w:ascii="Times New Roman" w:hAnsi="Times New Roman" w:cs="Times New Roman"/>
                <w:sz w:val="24"/>
                <w:szCs w:val="24"/>
              </w:rPr>
              <w:t>naudojim</w:t>
            </w:r>
            <w:r w:rsidR="001D6A22" w:rsidRPr="00641CAF">
              <w:rPr>
                <w:rFonts w:ascii="Times New Roman" w:hAnsi="Times New Roman" w:cs="Times New Roman"/>
                <w:sz w:val="24"/>
                <w:szCs w:val="24"/>
              </w:rPr>
              <w:t>o</w:t>
            </w:r>
            <w:r w:rsidR="00CC2DE9" w:rsidRPr="00641CAF">
              <w:rPr>
                <w:rFonts w:ascii="Times New Roman" w:hAnsi="Times New Roman" w:cs="Times New Roman"/>
                <w:sz w:val="24"/>
                <w:szCs w:val="24"/>
              </w:rPr>
              <w:t xml:space="preserve"> srityje)</w:t>
            </w:r>
            <w:r w:rsidR="007E67CE" w:rsidRPr="00641CAF">
              <w:rPr>
                <w:rFonts w:ascii="Times New Roman" w:hAnsi="Times New Roman" w:cs="Times New Roman"/>
                <w:sz w:val="24"/>
                <w:szCs w:val="24"/>
              </w:rPr>
              <w:t>, produkciją ir platinimo technologijas</w:t>
            </w:r>
            <w:r w:rsidR="002E45AE" w:rsidRPr="00641CAF">
              <w:rPr>
                <w:rFonts w:ascii="Times New Roman" w:hAnsi="Times New Roman" w:cs="Times New Roman"/>
                <w:sz w:val="24"/>
                <w:szCs w:val="24"/>
              </w:rPr>
              <w:t>,</w:t>
            </w:r>
            <w:r w:rsidR="007E67CE" w:rsidRPr="00641CAF">
              <w:rPr>
                <w:rFonts w:ascii="Times New Roman" w:hAnsi="Times New Roman" w:cs="Times New Roman"/>
                <w:sz w:val="24"/>
                <w:szCs w:val="24"/>
              </w:rPr>
              <w:t xml:space="preserve"> sprendimus</w:t>
            </w:r>
            <w:r w:rsidR="002E45AE" w:rsidRPr="00641CAF">
              <w:rPr>
                <w:rFonts w:ascii="Times New Roman" w:hAnsi="Times New Roman" w:cs="Times New Roman"/>
                <w:sz w:val="24"/>
                <w:szCs w:val="24"/>
              </w:rPr>
              <w:t>,</w:t>
            </w:r>
            <w:r w:rsidR="007E67CE" w:rsidRPr="00641CAF">
              <w:rPr>
                <w:rFonts w:ascii="Times New Roman" w:hAnsi="Times New Roman" w:cs="Times New Roman"/>
                <w:sz w:val="24"/>
                <w:szCs w:val="24"/>
              </w:rPr>
              <w:t xml:space="preserve"> procesus atliekų ir vandentvarkos valdymo srityje, </w:t>
            </w:r>
            <w:r w:rsidR="00222AFA" w:rsidRPr="00641CAF">
              <w:rPr>
                <w:rFonts w:ascii="Times New Roman" w:hAnsi="Times New Roman" w:cs="Times New Roman"/>
                <w:sz w:val="24"/>
                <w:szCs w:val="24"/>
              </w:rPr>
              <w:t>taip pat įtraukiant energijos utilizaciją ir industrinę simbiozę;</w:t>
            </w:r>
          </w:p>
          <w:p w14:paraId="11FF045B" w14:textId="77777777" w:rsidR="00CC29FF" w:rsidRPr="00641CAF" w:rsidRDefault="00856781" w:rsidP="00222AFA">
            <w:pPr>
              <w:jc w:val="both"/>
              <w:rPr>
                <w:rFonts w:ascii="Times New Roman" w:hAnsi="Times New Roman" w:cs="Times New Roman"/>
                <w:sz w:val="24"/>
                <w:szCs w:val="24"/>
              </w:rPr>
            </w:pPr>
            <w:r w:rsidRPr="00641CAF">
              <w:rPr>
                <w:rFonts w:ascii="Times New Roman" w:hAnsi="Times New Roman" w:cs="Times New Roman"/>
                <w:sz w:val="24"/>
                <w:szCs w:val="24"/>
              </w:rPr>
              <w:t xml:space="preserve">- </w:t>
            </w:r>
            <w:r w:rsidR="00226253" w:rsidRPr="00641CAF">
              <w:rPr>
                <w:rFonts w:ascii="Times New Roman" w:hAnsi="Times New Roman" w:cs="Times New Roman"/>
                <w:sz w:val="24"/>
                <w:szCs w:val="24"/>
              </w:rPr>
              <w:t xml:space="preserve">inicijuoti </w:t>
            </w:r>
            <w:r w:rsidR="00F00B74" w:rsidRPr="00641CAF">
              <w:rPr>
                <w:rFonts w:ascii="Times New Roman" w:hAnsi="Times New Roman" w:cs="Times New Roman"/>
                <w:sz w:val="24"/>
                <w:szCs w:val="24"/>
              </w:rPr>
              <w:t>sprendim</w:t>
            </w:r>
            <w:r w:rsidRPr="00641CAF">
              <w:rPr>
                <w:rFonts w:ascii="Times New Roman" w:hAnsi="Times New Roman" w:cs="Times New Roman"/>
                <w:sz w:val="24"/>
                <w:szCs w:val="24"/>
              </w:rPr>
              <w:t>us</w:t>
            </w:r>
            <w:r w:rsidR="00F00B74" w:rsidRPr="00641CAF">
              <w:rPr>
                <w:rFonts w:ascii="Times New Roman" w:hAnsi="Times New Roman" w:cs="Times New Roman"/>
                <w:sz w:val="24"/>
                <w:szCs w:val="24"/>
              </w:rPr>
              <w:t xml:space="preserve"> / investicij</w:t>
            </w:r>
            <w:r w:rsidRPr="00641CAF">
              <w:rPr>
                <w:rFonts w:ascii="Times New Roman" w:hAnsi="Times New Roman" w:cs="Times New Roman"/>
                <w:sz w:val="24"/>
                <w:szCs w:val="24"/>
              </w:rPr>
              <w:t>as</w:t>
            </w:r>
            <w:r w:rsidR="00F00B74" w:rsidRPr="00641CAF">
              <w:rPr>
                <w:rFonts w:ascii="Times New Roman" w:hAnsi="Times New Roman" w:cs="Times New Roman"/>
                <w:sz w:val="24"/>
                <w:szCs w:val="24"/>
              </w:rPr>
              <w:t xml:space="preserve">, kurie </w:t>
            </w:r>
            <w:r w:rsidR="00CC29FF" w:rsidRPr="00641CAF">
              <w:rPr>
                <w:rFonts w:ascii="Times New Roman" w:hAnsi="Times New Roman" w:cs="Times New Roman"/>
                <w:sz w:val="24"/>
                <w:szCs w:val="24"/>
              </w:rPr>
              <w:t xml:space="preserve">mažina natūralių pirminių medžiagų naudojimą, taip pat </w:t>
            </w:r>
            <w:r w:rsidR="00C07B5D" w:rsidRPr="00641CAF">
              <w:rPr>
                <w:rFonts w:ascii="Times New Roman" w:hAnsi="Times New Roman" w:cs="Times New Roman"/>
                <w:sz w:val="24"/>
                <w:szCs w:val="24"/>
              </w:rPr>
              <w:t xml:space="preserve">skatina </w:t>
            </w:r>
            <w:r w:rsidR="00CC29FF" w:rsidRPr="00641CAF">
              <w:rPr>
                <w:rFonts w:ascii="Times New Roman" w:hAnsi="Times New Roman" w:cs="Times New Roman"/>
                <w:sz w:val="24"/>
                <w:szCs w:val="24"/>
              </w:rPr>
              <w:t>perdirbtų medžiagų naudojimo plėtr</w:t>
            </w:r>
            <w:r w:rsidR="00C07B5D" w:rsidRPr="00641CAF">
              <w:rPr>
                <w:rFonts w:ascii="Times New Roman" w:hAnsi="Times New Roman" w:cs="Times New Roman"/>
                <w:sz w:val="24"/>
                <w:szCs w:val="24"/>
              </w:rPr>
              <w:t>ą</w:t>
            </w:r>
            <w:r w:rsidR="00CC29FF" w:rsidRPr="00641CAF">
              <w:rPr>
                <w:rFonts w:ascii="Times New Roman" w:hAnsi="Times New Roman" w:cs="Times New Roman"/>
                <w:sz w:val="24"/>
                <w:szCs w:val="24"/>
              </w:rPr>
              <w:t>;</w:t>
            </w:r>
          </w:p>
          <w:p w14:paraId="11FF045C" w14:textId="77777777" w:rsidR="00CC2DE9" w:rsidRPr="00641CAF" w:rsidRDefault="00CC29FF" w:rsidP="00222AFA">
            <w:pPr>
              <w:jc w:val="both"/>
              <w:rPr>
                <w:rFonts w:ascii="Times New Roman" w:hAnsi="Times New Roman" w:cs="Times New Roman"/>
                <w:sz w:val="24"/>
                <w:szCs w:val="24"/>
              </w:rPr>
            </w:pPr>
            <w:r w:rsidRPr="00641CAF">
              <w:rPr>
                <w:rFonts w:ascii="Times New Roman" w:hAnsi="Times New Roman" w:cs="Times New Roman"/>
                <w:sz w:val="24"/>
                <w:szCs w:val="24"/>
              </w:rPr>
              <w:t>-</w:t>
            </w:r>
            <w:r w:rsidR="001D6A22" w:rsidRPr="00641CAF">
              <w:rPr>
                <w:rFonts w:ascii="Times New Roman" w:hAnsi="Times New Roman" w:cs="Times New Roman"/>
                <w:sz w:val="24"/>
                <w:szCs w:val="24"/>
              </w:rPr>
              <w:t xml:space="preserve"> </w:t>
            </w:r>
            <w:r w:rsidR="00226253" w:rsidRPr="00641CAF">
              <w:rPr>
                <w:rFonts w:ascii="Times New Roman" w:hAnsi="Times New Roman" w:cs="Times New Roman"/>
                <w:sz w:val="24"/>
                <w:szCs w:val="24"/>
              </w:rPr>
              <w:t xml:space="preserve">sukurti </w:t>
            </w:r>
            <w:r w:rsidR="00582FF1" w:rsidRPr="00641CAF">
              <w:rPr>
                <w:rFonts w:ascii="Times New Roman" w:hAnsi="Times New Roman" w:cs="Times New Roman"/>
                <w:sz w:val="24"/>
                <w:szCs w:val="24"/>
              </w:rPr>
              <w:t>regionų</w:t>
            </w:r>
            <w:r w:rsidRPr="00641CAF">
              <w:rPr>
                <w:rFonts w:ascii="Times New Roman" w:hAnsi="Times New Roman" w:cs="Times New Roman"/>
                <w:sz w:val="24"/>
                <w:szCs w:val="24"/>
              </w:rPr>
              <w:t xml:space="preserve"> institucijų bendradarbiavimo </w:t>
            </w:r>
            <w:r w:rsidR="003252A1" w:rsidRPr="00641CAF">
              <w:rPr>
                <w:rFonts w:ascii="Times New Roman" w:hAnsi="Times New Roman" w:cs="Times New Roman"/>
                <w:sz w:val="24"/>
                <w:szCs w:val="24"/>
              </w:rPr>
              <w:t>platform</w:t>
            </w:r>
            <w:r w:rsidR="00226253" w:rsidRPr="00641CAF">
              <w:rPr>
                <w:rFonts w:ascii="Times New Roman" w:hAnsi="Times New Roman" w:cs="Times New Roman"/>
                <w:sz w:val="24"/>
                <w:szCs w:val="24"/>
              </w:rPr>
              <w:t>as</w:t>
            </w:r>
            <w:r w:rsidRPr="00641CAF">
              <w:rPr>
                <w:rFonts w:ascii="Times New Roman" w:hAnsi="Times New Roman" w:cs="Times New Roman"/>
                <w:sz w:val="24"/>
                <w:szCs w:val="24"/>
              </w:rPr>
              <w:t>, kurių tikslas paskatinti pakartotinai naudoti atliekas kaip ištekl</w:t>
            </w:r>
            <w:r w:rsidR="001D6A22" w:rsidRPr="00641CAF">
              <w:rPr>
                <w:rFonts w:ascii="Times New Roman" w:hAnsi="Times New Roman" w:cs="Times New Roman"/>
                <w:sz w:val="24"/>
                <w:szCs w:val="24"/>
              </w:rPr>
              <w:t>ius</w:t>
            </w:r>
            <w:r w:rsidRPr="00641CAF">
              <w:rPr>
                <w:rFonts w:ascii="Times New Roman" w:hAnsi="Times New Roman" w:cs="Times New Roman"/>
                <w:sz w:val="24"/>
                <w:szCs w:val="24"/>
              </w:rPr>
              <w:t>;</w:t>
            </w:r>
          </w:p>
          <w:p w14:paraId="11FF045D" w14:textId="77777777" w:rsidR="001A2BBC" w:rsidRPr="00641CAF" w:rsidRDefault="00CC29FF" w:rsidP="00222AFA">
            <w:pPr>
              <w:jc w:val="both"/>
              <w:rPr>
                <w:rFonts w:ascii="Times New Roman" w:hAnsi="Times New Roman" w:cs="Times New Roman"/>
                <w:sz w:val="24"/>
                <w:szCs w:val="24"/>
              </w:rPr>
            </w:pPr>
            <w:r w:rsidRPr="00641CAF">
              <w:rPr>
                <w:rFonts w:ascii="Times New Roman" w:hAnsi="Times New Roman" w:cs="Times New Roman"/>
                <w:sz w:val="24"/>
                <w:szCs w:val="24"/>
              </w:rPr>
              <w:t>-</w:t>
            </w:r>
            <w:r w:rsidR="001D6A22" w:rsidRPr="00641CAF">
              <w:rPr>
                <w:rFonts w:ascii="Times New Roman" w:hAnsi="Times New Roman" w:cs="Times New Roman"/>
                <w:sz w:val="24"/>
                <w:szCs w:val="24"/>
              </w:rPr>
              <w:t xml:space="preserve"> </w:t>
            </w:r>
            <w:r w:rsidR="001A2BBC" w:rsidRPr="00641CAF">
              <w:rPr>
                <w:rFonts w:ascii="Times New Roman" w:hAnsi="Times New Roman" w:cs="Times New Roman"/>
                <w:sz w:val="24"/>
                <w:szCs w:val="24"/>
              </w:rPr>
              <w:t xml:space="preserve">optimizuoti medžiagų perdirbimo, miškų ir žemės ūkio </w:t>
            </w:r>
            <w:proofErr w:type="spellStart"/>
            <w:r w:rsidR="001A2BBC" w:rsidRPr="00641CAF">
              <w:rPr>
                <w:rFonts w:ascii="Times New Roman" w:hAnsi="Times New Roman" w:cs="Times New Roman"/>
                <w:sz w:val="24"/>
                <w:szCs w:val="24"/>
              </w:rPr>
              <w:t>bio</w:t>
            </w:r>
            <w:proofErr w:type="spellEnd"/>
            <w:r w:rsidR="009E21A8" w:rsidRPr="00641CAF">
              <w:rPr>
                <w:rFonts w:ascii="Times New Roman" w:hAnsi="Times New Roman" w:cs="Times New Roman"/>
                <w:sz w:val="24"/>
                <w:szCs w:val="24"/>
              </w:rPr>
              <w:t>-</w:t>
            </w:r>
            <w:r w:rsidR="001A2BBC" w:rsidRPr="00641CAF">
              <w:rPr>
                <w:rFonts w:ascii="Times New Roman" w:hAnsi="Times New Roman" w:cs="Times New Roman"/>
                <w:sz w:val="24"/>
                <w:szCs w:val="24"/>
              </w:rPr>
              <w:t>produktų grandinių veiklą;</w:t>
            </w:r>
          </w:p>
          <w:p w14:paraId="11FF045E" w14:textId="77777777" w:rsidR="001A2BBC" w:rsidRPr="00641CAF" w:rsidRDefault="001A2BBC" w:rsidP="001A2BBC">
            <w:pPr>
              <w:jc w:val="both"/>
              <w:rPr>
                <w:rFonts w:ascii="Times New Roman" w:hAnsi="Times New Roman" w:cs="Times New Roman"/>
                <w:sz w:val="24"/>
                <w:szCs w:val="24"/>
              </w:rPr>
            </w:pPr>
            <w:r w:rsidRPr="00641CAF">
              <w:rPr>
                <w:rFonts w:ascii="Times New Roman" w:hAnsi="Times New Roman" w:cs="Times New Roman"/>
                <w:sz w:val="24"/>
                <w:szCs w:val="24"/>
              </w:rPr>
              <w:t>-</w:t>
            </w:r>
            <w:r w:rsidR="00FE016A" w:rsidRPr="00641CAF">
              <w:rPr>
                <w:rFonts w:ascii="Times New Roman" w:hAnsi="Times New Roman" w:cs="Times New Roman"/>
                <w:sz w:val="24"/>
                <w:szCs w:val="24"/>
              </w:rPr>
              <w:t xml:space="preserve"> kurti</w:t>
            </w:r>
            <w:r w:rsidR="001D6A22" w:rsidRPr="00641CAF">
              <w:rPr>
                <w:rFonts w:ascii="Times New Roman" w:hAnsi="Times New Roman" w:cs="Times New Roman"/>
                <w:sz w:val="24"/>
                <w:szCs w:val="24"/>
              </w:rPr>
              <w:t xml:space="preserve"> bandom</w:t>
            </w:r>
            <w:r w:rsidR="00FE016A" w:rsidRPr="00641CAF">
              <w:rPr>
                <w:rFonts w:ascii="Times New Roman" w:hAnsi="Times New Roman" w:cs="Times New Roman"/>
                <w:sz w:val="24"/>
                <w:szCs w:val="24"/>
              </w:rPr>
              <w:t>uosius</w:t>
            </w:r>
            <w:r w:rsidRPr="00641CAF">
              <w:rPr>
                <w:rFonts w:ascii="Times New Roman" w:hAnsi="Times New Roman" w:cs="Times New Roman"/>
                <w:sz w:val="24"/>
                <w:szCs w:val="24"/>
              </w:rPr>
              <w:t xml:space="preserve"> projekt</w:t>
            </w:r>
            <w:r w:rsidR="00FE016A" w:rsidRPr="00641CAF">
              <w:rPr>
                <w:rFonts w:ascii="Times New Roman" w:hAnsi="Times New Roman" w:cs="Times New Roman"/>
                <w:sz w:val="24"/>
                <w:szCs w:val="24"/>
              </w:rPr>
              <w:t>us</w:t>
            </w:r>
            <w:r w:rsidRPr="00641CAF">
              <w:rPr>
                <w:rFonts w:ascii="Times New Roman" w:hAnsi="Times New Roman" w:cs="Times New Roman"/>
                <w:sz w:val="24"/>
                <w:szCs w:val="24"/>
              </w:rPr>
              <w:t xml:space="preserve"> siekiant paskatinti visuomenę labiau domėtis vandentvarkos sistemų įdiegimo nauda privačiuose </w:t>
            </w:r>
            <w:r w:rsidR="008F5A32" w:rsidRPr="00641CAF">
              <w:rPr>
                <w:rFonts w:ascii="Times New Roman" w:hAnsi="Times New Roman" w:cs="Times New Roman"/>
                <w:sz w:val="24"/>
                <w:szCs w:val="24"/>
              </w:rPr>
              <w:t xml:space="preserve">namų </w:t>
            </w:r>
            <w:r w:rsidRPr="00641CAF">
              <w:rPr>
                <w:rFonts w:ascii="Times New Roman" w:hAnsi="Times New Roman" w:cs="Times New Roman"/>
                <w:sz w:val="24"/>
                <w:szCs w:val="24"/>
              </w:rPr>
              <w:t>ūkiuose;</w:t>
            </w:r>
          </w:p>
          <w:p w14:paraId="11FF045F" w14:textId="77777777" w:rsidR="001A2BBC" w:rsidRPr="00641CAF" w:rsidRDefault="001A2BBC" w:rsidP="001A2BBC">
            <w:pPr>
              <w:jc w:val="both"/>
              <w:rPr>
                <w:rFonts w:ascii="Times New Roman" w:hAnsi="Times New Roman" w:cs="Times New Roman"/>
                <w:sz w:val="24"/>
                <w:szCs w:val="24"/>
              </w:rPr>
            </w:pPr>
            <w:r w:rsidRPr="00641CAF">
              <w:rPr>
                <w:rFonts w:ascii="Times New Roman" w:hAnsi="Times New Roman" w:cs="Times New Roman"/>
                <w:sz w:val="24"/>
                <w:szCs w:val="24"/>
              </w:rPr>
              <w:t>-</w:t>
            </w:r>
            <w:r w:rsidR="001D6A22" w:rsidRPr="00641CAF">
              <w:rPr>
                <w:rFonts w:ascii="Times New Roman" w:hAnsi="Times New Roman" w:cs="Times New Roman"/>
                <w:sz w:val="24"/>
                <w:szCs w:val="24"/>
              </w:rPr>
              <w:t xml:space="preserve"> </w:t>
            </w:r>
            <w:r w:rsidRPr="00641CAF">
              <w:rPr>
                <w:rFonts w:ascii="Times New Roman" w:hAnsi="Times New Roman" w:cs="Times New Roman"/>
                <w:sz w:val="24"/>
                <w:szCs w:val="24"/>
              </w:rPr>
              <w:t>paremti atliekų valdymo politiką (bendros strategijos, bendros studijos, veiksmų planai);</w:t>
            </w:r>
          </w:p>
          <w:p w14:paraId="11FF0460" w14:textId="77777777" w:rsidR="0004084E" w:rsidRPr="00641CAF" w:rsidRDefault="001A2BBC" w:rsidP="0004084E">
            <w:pPr>
              <w:jc w:val="both"/>
              <w:rPr>
                <w:rFonts w:ascii="Times New Roman" w:hAnsi="Times New Roman" w:cs="Times New Roman"/>
                <w:sz w:val="24"/>
                <w:szCs w:val="24"/>
              </w:rPr>
            </w:pPr>
            <w:r w:rsidRPr="00641CAF">
              <w:rPr>
                <w:rFonts w:ascii="Times New Roman" w:hAnsi="Times New Roman" w:cs="Times New Roman"/>
                <w:sz w:val="24"/>
                <w:szCs w:val="24"/>
              </w:rPr>
              <w:t>-</w:t>
            </w:r>
            <w:r w:rsidR="0040373D" w:rsidRPr="00641CAF">
              <w:rPr>
                <w:rFonts w:ascii="Times New Roman" w:hAnsi="Times New Roman" w:cs="Times New Roman"/>
                <w:sz w:val="24"/>
                <w:szCs w:val="24"/>
              </w:rPr>
              <w:t xml:space="preserve"> </w:t>
            </w:r>
            <w:r w:rsidR="00B1387F" w:rsidRPr="00641CAF">
              <w:rPr>
                <w:rFonts w:ascii="Times New Roman" w:hAnsi="Times New Roman" w:cs="Times New Roman"/>
                <w:sz w:val="24"/>
                <w:szCs w:val="24"/>
              </w:rPr>
              <w:t>vykdyti</w:t>
            </w:r>
            <w:r w:rsidR="00CD4744" w:rsidRPr="00641CAF">
              <w:rPr>
                <w:rFonts w:ascii="Times New Roman" w:hAnsi="Times New Roman" w:cs="Times New Roman"/>
                <w:sz w:val="24"/>
                <w:szCs w:val="24"/>
              </w:rPr>
              <w:t xml:space="preserve"> viešinimo veikl</w:t>
            </w:r>
            <w:r w:rsidR="001C78BC" w:rsidRPr="00641CAF">
              <w:rPr>
                <w:rFonts w:ascii="Times New Roman" w:hAnsi="Times New Roman" w:cs="Times New Roman"/>
                <w:sz w:val="24"/>
                <w:szCs w:val="24"/>
              </w:rPr>
              <w:t>a</w:t>
            </w:r>
            <w:r w:rsidR="00CD4744" w:rsidRPr="00641CAF">
              <w:rPr>
                <w:rFonts w:ascii="Times New Roman" w:hAnsi="Times New Roman" w:cs="Times New Roman"/>
                <w:sz w:val="24"/>
                <w:szCs w:val="24"/>
              </w:rPr>
              <w:t xml:space="preserve">s </w:t>
            </w:r>
            <w:r w:rsidR="00B1387F" w:rsidRPr="00641CAF">
              <w:rPr>
                <w:rFonts w:ascii="Times New Roman" w:hAnsi="Times New Roman" w:cs="Times New Roman"/>
                <w:sz w:val="24"/>
                <w:szCs w:val="24"/>
              </w:rPr>
              <w:t xml:space="preserve">pasienio </w:t>
            </w:r>
            <w:r w:rsidR="00CD4744" w:rsidRPr="00641CAF">
              <w:rPr>
                <w:rFonts w:ascii="Times New Roman" w:hAnsi="Times New Roman" w:cs="Times New Roman"/>
                <w:sz w:val="24"/>
                <w:szCs w:val="24"/>
              </w:rPr>
              <w:t xml:space="preserve">vietos </w:t>
            </w:r>
            <w:r w:rsidR="0004084E" w:rsidRPr="00641CAF">
              <w:rPr>
                <w:rFonts w:ascii="Times New Roman" w:hAnsi="Times New Roman" w:cs="Times New Roman"/>
                <w:sz w:val="24"/>
                <w:szCs w:val="24"/>
              </w:rPr>
              <w:t>bendruomenėms ir MVĮ siekiant supažindinti su žiedine ekonomika;</w:t>
            </w:r>
          </w:p>
          <w:p w14:paraId="11FF0461" w14:textId="77777777" w:rsidR="0004084E" w:rsidRPr="00641CAF" w:rsidRDefault="0004084E" w:rsidP="0004084E">
            <w:pPr>
              <w:jc w:val="both"/>
              <w:rPr>
                <w:rFonts w:ascii="Times New Roman" w:hAnsi="Times New Roman" w:cs="Times New Roman"/>
                <w:sz w:val="24"/>
                <w:szCs w:val="24"/>
              </w:rPr>
            </w:pPr>
            <w:r w:rsidRPr="00641CAF">
              <w:rPr>
                <w:rFonts w:ascii="Times New Roman" w:hAnsi="Times New Roman" w:cs="Times New Roman"/>
                <w:sz w:val="24"/>
                <w:szCs w:val="24"/>
              </w:rPr>
              <w:t>-</w:t>
            </w:r>
            <w:r w:rsidR="0040373D" w:rsidRPr="00641CAF">
              <w:rPr>
                <w:rFonts w:ascii="Times New Roman" w:hAnsi="Times New Roman" w:cs="Times New Roman"/>
                <w:sz w:val="24"/>
                <w:szCs w:val="24"/>
              </w:rPr>
              <w:t xml:space="preserve"> </w:t>
            </w:r>
            <w:r w:rsidRPr="00641CAF">
              <w:rPr>
                <w:rFonts w:ascii="Times New Roman" w:hAnsi="Times New Roman" w:cs="Times New Roman"/>
                <w:sz w:val="24"/>
                <w:szCs w:val="24"/>
              </w:rPr>
              <w:t xml:space="preserve">parengti ir ištestuoti bendrus pasienio atliekų tvarkymo standartus kartu su universitetais / mokslinių tyrimų </w:t>
            </w:r>
            <w:r w:rsidR="00FB77CF" w:rsidRPr="00641CAF">
              <w:rPr>
                <w:rFonts w:ascii="Times New Roman" w:hAnsi="Times New Roman" w:cs="Times New Roman"/>
                <w:sz w:val="24"/>
                <w:szCs w:val="24"/>
              </w:rPr>
              <w:t xml:space="preserve">plėtros </w:t>
            </w:r>
            <w:r w:rsidR="00652178" w:rsidRPr="00641CAF">
              <w:rPr>
                <w:rFonts w:ascii="Times New Roman" w:hAnsi="Times New Roman" w:cs="Times New Roman"/>
                <w:sz w:val="24"/>
                <w:szCs w:val="24"/>
              </w:rPr>
              <w:t>centrais</w:t>
            </w:r>
            <w:r w:rsidRPr="00641CAF">
              <w:rPr>
                <w:rFonts w:ascii="Times New Roman" w:hAnsi="Times New Roman" w:cs="Times New Roman"/>
                <w:sz w:val="24"/>
                <w:szCs w:val="24"/>
              </w:rPr>
              <w:t xml:space="preserve"> / NVO;</w:t>
            </w:r>
          </w:p>
          <w:p w14:paraId="11FF0462" w14:textId="77777777" w:rsidR="00CC29FF" w:rsidRPr="00641CAF" w:rsidRDefault="0004084E" w:rsidP="00DA0153">
            <w:pPr>
              <w:jc w:val="both"/>
              <w:rPr>
                <w:rFonts w:ascii="Times New Roman" w:hAnsi="Times New Roman" w:cs="Times New Roman"/>
                <w:sz w:val="24"/>
                <w:szCs w:val="24"/>
              </w:rPr>
            </w:pPr>
            <w:r w:rsidRPr="00641CAF">
              <w:rPr>
                <w:rFonts w:ascii="Times New Roman" w:hAnsi="Times New Roman" w:cs="Times New Roman"/>
                <w:sz w:val="24"/>
                <w:szCs w:val="24"/>
              </w:rPr>
              <w:t xml:space="preserve">- </w:t>
            </w:r>
            <w:r w:rsidR="005603BF" w:rsidRPr="00641CAF">
              <w:rPr>
                <w:rFonts w:ascii="Times New Roman" w:hAnsi="Times New Roman" w:cs="Times New Roman"/>
                <w:sz w:val="24"/>
                <w:szCs w:val="24"/>
              </w:rPr>
              <w:t xml:space="preserve">vykdyti </w:t>
            </w:r>
            <w:r w:rsidR="00DA0153" w:rsidRPr="00641CAF">
              <w:rPr>
                <w:rFonts w:ascii="Times New Roman" w:hAnsi="Times New Roman" w:cs="Times New Roman"/>
                <w:sz w:val="24"/>
                <w:szCs w:val="24"/>
              </w:rPr>
              <w:t>gebėjimų stiprinimo</w:t>
            </w:r>
            <w:r w:rsidR="00004359" w:rsidRPr="00641CAF">
              <w:rPr>
                <w:rFonts w:ascii="Times New Roman" w:hAnsi="Times New Roman" w:cs="Times New Roman"/>
                <w:sz w:val="24"/>
                <w:szCs w:val="24"/>
              </w:rPr>
              <w:t>, keitimo</w:t>
            </w:r>
            <w:r w:rsidR="0040373D" w:rsidRPr="00641CAF">
              <w:rPr>
                <w:rFonts w:ascii="Times New Roman" w:hAnsi="Times New Roman" w:cs="Times New Roman"/>
                <w:sz w:val="24"/>
                <w:szCs w:val="24"/>
              </w:rPr>
              <w:t>si</w:t>
            </w:r>
            <w:r w:rsidR="00004359" w:rsidRPr="00641CAF">
              <w:rPr>
                <w:rFonts w:ascii="Times New Roman" w:hAnsi="Times New Roman" w:cs="Times New Roman"/>
                <w:sz w:val="24"/>
                <w:szCs w:val="24"/>
              </w:rPr>
              <w:t xml:space="preserve"> pati</w:t>
            </w:r>
            <w:r w:rsidR="0040373D" w:rsidRPr="00641CAF">
              <w:rPr>
                <w:rFonts w:ascii="Times New Roman" w:hAnsi="Times New Roman" w:cs="Times New Roman"/>
                <w:sz w:val="24"/>
                <w:szCs w:val="24"/>
              </w:rPr>
              <w:t>r</w:t>
            </w:r>
            <w:r w:rsidR="00004359" w:rsidRPr="00641CAF">
              <w:rPr>
                <w:rFonts w:ascii="Times New Roman" w:hAnsi="Times New Roman" w:cs="Times New Roman"/>
                <w:sz w:val="24"/>
                <w:szCs w:val="24"/>
              </w:rPr>
              <w:t>timi</w:t>
            </w:r>
            <w:r w:rsidR="00DA0153" w:rsidRPr="00641CAF">
              <w:rPr>
                <w:rFonts w:ascii="Times New Roman" w:hAnsi="Times New Roman" w:cs="Times New Roman"/>
                <w:sz w:val="24"/>
                <w:szCs w:val="24"/>
              </w:rPr>
              <w:t xml:space="preserve"> veikl</w:t>
            </w:r>
            <w:r w:rsidR="005603BF" w:rsidRPr="00641CAF">
              <w:rPr>
                <w:rFonts w:ascii="Times New Roman" w:hAnsi="Times New Roman" w:cs="Times New Roman"/>
                <w:sz w:val="24"/>
                <w:szCs w:val="24"/>
              </w:rPr>
              <w:t>a</w:t>
            </w:r>
            <w:r w:rsidR="00DA0153" w:rsidRPr="00641CAF">
              <w:rPr>
                <w:rFonts w:ascii="Times New Roman" w:hAnsi="Times New Roman" w:cs="Times New Roman"/>
                <w:sz w:val="24"/>
                <w:szCs w:val="24"/>
              </w:rPr>
              <w:t>s siekiant sukurti atliekų tvarkymo sprendimus</w:t>
            </w:r>
            <w:r w:rsidRPr="00641CAF">
              <w:rPr>
                <w:rFonts w:ascii="Times New Roman" w:hAnsi="Times New Roman" w:cs="Times New Roman"/>
                <w:sz w:val="24"/>
                <w:szCs w:val="24"/>
              </w:rPr>
              <w:t>.</w:t>
            </w:r>
            <w:r w:rsidR="001A2BBC" w:rsidRPr="00641CAF">
              <w:rPr>
                <w:rFonts w:ascii="Times New Roman" w:hAnsi="Times New Roman" w:cs="Times New Roman"/>
                <w:sz w:val="24"/>
                <w:szCs w:val="24"/>
              </w:rPr>
              <w:t xml:space="preserve"> </w:t>
            </w:r>
          </w:p>
        </w:tc>
      </w:tr>
      <w:tr w:rsidR="00AE4393" w:rsidRPr="00641CAF" w14:paraId="11FF0469" w14:textId="77777777" w:rsidTr="00DA5B3B">
        <w:tc>
          <w:tcPr>
            <w:tcW w:w="2889" w:type="dxa"/>
            <w:shd w:val="clear" w:color="auto" w:fill="FFF2CC" w:themeFill="accent4" w:themeFillTint="33"/>
          </w:tcPr>
          <w:p w14:paraId="11FF0464" w14:textId="77777777" w:rsidR="00AB08DE" w:rsidRPr="00641CAF" w:rsidRDefault="0010028A" w:rsidP="004D3953">
            <w:pPr>
              <w:pStyle w:val="Sraopastraipa"/>
              <w:spacing w:after="0" w:line="240" w:lineRule="auto"/>
              <w:ind w:left="0"/>
              <w:jc w:val="center"/>
              <w:rPr>
                <w:rFonts w:ascii="Times New Roman" w:hAnsi="Times New Roman" w:cs="Times New Roman"/>
                <w:b/>
                <w:smallCaps/>
                <w:sz w:val="24"/>
                <w:szCs w:val="24"/>
              </w:rPr>
            </w:pPr>
            <w:r w:rsidRPr="00641CAF">
              <w:rPr>
                <w:rFonts w:ascii="Times New Roman" w:hAnsi="Times New Roman" w:cs="Times New Roman"/>
                <w:b/>
                <w:smallCaps/>
                <w:sz w:val="24"/>
                <w:szCs w:val="24"/>
              </w:rPr>
              <w:t>4 </w:t>
            </w:r>
            <w:r w:rsidR="00AB08DE" w:rsidRPr="00641CAF">
              <w:rPr>
                <w:rFonts w:ascii="Times New Roman" w:hAnsi="Times New Roman" w:cs="Times New Roman"/>
                <w:b/>
                <w:smallCaps/>
                <w:sz w:val="24"/>
                <w:szCs w:val="24"/>
              </w:rPr>
              <w:t>politikos tikslas</w:t>
            </w:r>
          </w:p>
          <w:p w14:paraId="11FF0465" w14:textId="77777777" w:rsidR="004D3953" w:rsidRPr="00641CAF" w:rsidRDefault="004D3953" w:rsidP="004D3953">
            <w:pPr>
              <w:pStyle w:val="Sraopastraipa"/>
              <w:spacing w:after="0" w:line="240" w:lineRule="auto"/>
              <w:ind w:left="0"/>
              <w:jc w:val="center"/>
              <w:rPr>
                <w:rFonts w:ascii="Times New Roman" w:hAnsi="Times New Roman" w:cs="Times New Roman"/>
                <w:smallCaps/>
                <w:sz w:val="24"/>
                <w:szCs w:val="24"/>
              </w:rPr>
            </w:pPr>
            <w:r w:rsidRPr="00641CAF">
              <w:rPr>
                <w:rFonts w:ascii="Times New Roman" w:hAnsi="Times New Roman" w:cs="Times New Roman"/>
                <w:sz w:val="24"/>
                <w:szCs w:val="24"/>
              </w:rPr>
              <w:t>„Socialiai atsakingesnė ir įtraukesnė Europa, įgyvendinant Europos socialinių teisių ramstį“</w:t>
            </w:r>
          </w:p>
        </w:tc>
        <w:tc>
          <w:tcPr>
            <w:tcW w:w="2776" w:type="dxa"/>
            <w:shd w:val="clear" w:color="auto" w:fill="FFF2CC" w:themeFill="accent4" w:themeFillTint="33"/>
          </w:tcPr>
          <w:p w14:paraId="11FF0466" w14:textId="77777777" w:rsidR="00F953EC" w:rsidRPr="00641CAF" w:rsidRDefault="00537753" w:rsidP="00F953EC">
            <w:pPr>
              <w:jc w:val="center"/>
              <w:rPr>
                <w:rFonts w:ascii="Times New Roman" w:hAnsi="Times New Roman" w:cs="Times New Roman"/>
                <w:b/>
                <w:i/>
                <w:sz w:val="24"/>
                <w:szCs w:val="24"/>
              </w:rPr>
            </w:pPr>
            <w:r w:rsidRPr="00641CAF">
              <w:rPr>
                <w:rFonts w:ascii="Times New Roman" w:hAnsi="Times New Roman" w:cs="Times New Roman"/>
                <w:b/>
                <w:smallCaps/>
                <w:sz w:val="24"/>
                <w:szCs w:val="24"/>
              </w:rPr>
              <w:t>3</w:t>
            </w:r>
            <w:r w:rsidR="00187632" w:rsidRPr="00641CAF">
              <w:rPr>
                <w:rFonts w:ascii="Times New Roman" w:hAnsi="Times New Roman" w:cs="Times New Roman"/>
                <w:b/>
                <w:smallCaps/>
                <w:sz w:val="24"/>
                <w:szCs w:val="24"/>
              </w:rPr>
              <w:t> prioritetas</w:t>
            </w:r>
            <w:r w:rsidR="00FE73DF" w:rsidRPr="00641CAF">
              <w:rPr>
                <w:rFonts w:ascii="Times New Roman" w:hAnsi="Times New Roman" w:cs="Times New Roman"/>
                <w:b/>
                <w:smallCaps/>
                <w:sz w:val="24"/>
                <w:szCs w:val="24"/>
              </w:rPr>
              <w:t xml:space="preserve"> </w:t>
            </w:r>
            <w:r w:rsidR="00FE73DF" w:rsidRPr="00641CAF">
              <w:rPr>
                <w:rFonts w:ascii="Times New Roman" w:hAnsi="Times New Roman" w:cs="Times New Roman"/>
                <w:b/>
                <w:i/>
                <w:smallCaps/>
                <w:sz w:val="24"/>
                <w:szCs w:val="24"/>
              </w:rPr>
              <w:t>„</w:t>
            </w:r>
            <w:r w:rsidR="00BF3A7E" w:rsidRPr="00641CAF">
              <w:rPr>
                <w:rFonts w:ascii="Times New Roman" w:hAnsi="Times New Roman" w:cs="Times New Roman"/>
                <w:b/>
                <w:i/>
                <w:smallCaps/>
                <w:sz w:val="24"/>
                <w:szCs w:val="24"/>
              </w:rPr>
              <w:t>patraukli</w:t>
            </w:r>
            <w:r w:rsidR="00FE73DF" w:rsidRPr="00641CAF">
              <w:rPr>
                <w:rFonts w:ascii="Times New Roman" w:hAnsi="Times New Roman" w:cs="Times New Roman"/>
                <w:b/>
                <w:i/>
                <w:smallCaps/>
                <w:sz w:val="24"/>
                <w:szCs w:val="24"/>
              </w:rPr>
              <w:t>“</w:t>
            </w:r>
          </w:p>
          <w:p w14:paraId="11FF0467" w14:textId="77777777" w:rsidR="001E4F83" w:rsidRPr="009C1EA5" w:rsidRDefault="00891106" w:rsidP="00F953EC">
            <w:pPr>
              <w:jc w:val="center"/>
              <w:rPr>
                <w:rFonts w:ascii="Times New Roman" w:hAnsi="Times New Roman" w:cs="Times New Roman"/>
                <w:b/>
                <w:sz w:val="24"/>
                <w:szCs w:val="24"/>
              </w:rPr>
            </w:pPr>
            <w:r w:rsidRPr="009C1EA5">
              <w:rPr>
                <w:rFonts w:ascii="Times New Roman" w:hAnsi="Times New Roman" w:cs="Times New Roman"/>
                <w:noProof/>
                <w:sz w:val="24"/>
                <w:szCs w:val="24"/>
              </w:rPr>
              <w:t xml:space="preserve">20 950 000,00 </w:t>
            </w:r>
            <w:r w:rsidR="005D41F7" w:rsidRPr="009C1EA5">
              <w:rPr>
                <w:rFonts w:ascii="Times New Roman" w:hAnsi="Times New Roman" w:cs="Times New Roman"/>
                <w:sz w:val="24"/>
                <w:szCs w:val="24"/>
              </w:rPr>
              <w:t>e</w:t>
            </w:r>
            <w:r w:rsidR="001E4F83" w:rsidRPr="009C1EA5">
              <w:rPr>
                <w:rFonts w:ascii="Times New Roman" w:hAnsi="Times New Roman" w:cs="Times New Roman"/>
                <w:sz w:val="24"/>
                <w:szCs w:val="24"/>
              </w:rPr>
              <w:t>ur</w:t>
            </w:r>
            <w:r w:rsidR="005D41F7" w:rsidRPr="009C1EA5">
              <w:rPr>
                <w:rFonts w:ascii="Times New Roman" w:hAnsi="Times New Roman" w:cs="Times New Roman"/>
                <w:sz w:val="24"/>
                <w:szCs w:val="24"/>
              </w:rPr>
              <w:t>ų</w:t>
            </w:r>
            <w:r w:rsidR="001E4F83" w:rsidRPr="009C1EA5">
              <w:rPr>
                <w:rFonts w:ascii="Times New Roman" w:hAnsi="Times New Roman" w:cs="Times New Roman"/>
                <w:sz w:val="24"/>
                <w:szCs w:val="24"/>
              </w:rPr>
              <w:t xml:space="preserve"> ES lėšų</w:t>
            </w:r>
          </w:p>
        </w:tc>
        <w:tc>
          <w:tcPr>
            <w:tcW w:w="4111" w:type="dxa"/>
            <w:shd w:val="clear" w:color="auto" w:fill="FFF2CC" w:themeFill="accent4" w:themeFillTint="33"/>
          </w:tcPr>
          <w:p w14:paraId="11FF0468" w14:textId="77777777" w:rsidR="00AB08DE" w:rsidRPr="00641CAF" w:rsidRDefault="00E64F83" w:rsidP="009C272F">
            <w:pPr>
              <w:jc w:val="center"/>
              <w:rPr>
                <w:rFonts w:ascii="Times New Roman" w:hAnsi="Times New Roman" w:cs="Times New Roman"/>
                <w:b/>
                <w:sz w:val="24"/>
                <w:szCs w:val="24"/>
              </w:rPr>
            </w:pPr>
            <w:r w:rsidRPr="00641CAF">
              <w:rPr>
                <w:rFonts w:ascii="Times New Roman" w:hAnsi="Times New Roman" w:cs="Times New Roman"/>
                <w:b/>
                <w:smallCaps/>
                <w:sz w:val="24"/>
                <w:szCs w:val="24"/>
              </w:rPr>
              <w:t>pavyzdinės remiamos veiklos</w:t>
            </w:r>
          </w:p>
        </w:tc>
      </w:tr>
      <w:tr w:rsidR="00AE4393" w:rsidRPr="00641CAF" w14:paraId="11FF0475" w14:textId="77777777" w:rsidTr="00DA5B3B">
        <w:tc>
          <w:tcPr>
            <w:tcW w:w="2889" w:type="dxa"/>
            <w:shd w:val="clear" w:color="auto" w:fill="auto"/>
          </w:tcPr>
          <w:p w14:paraId="11FF046A" w14:textId="77777777" w:rsidR="00AB08DE" w:rsidRPr="00641CAF" w:rsidRDefault="00AB08DE" w:rsidP="00CE7125">
            <w:pPr>
              <w:jc w:val="both"/>
              <w:rPr>
                <w:rFonts w:ascii="Times New Roman" w:hAnsi="Times New Roman" w:cs="Times New Roman"/>
                <w:b/>
                <w:smallCaps/>
                <w:sz w:val="24"/>
                <w:szCs w:val="24"/>
              </w:rPr>
            </w:pPr>
            <w:r w:rsidRPr="00641CAF">
              <w:rPr>
                <w:rFonts w:ascii="Times New Roman" w:hAnsi="Times New Roman" w:cs="Times New Roman"/>
                <w:sz w:val="24"/>
                <w:szCs w:val="24"/>
              </w:rPr>
              <w:t>4.6</w:t>
            </w:r>
            <w:r w:rsidR="00AC0D11" w:rsidRPr="00641CAF">
              <w:rPr>
                <w:rFonts w:ascii="Times New Roman" w:hAnsi="Times New Roman" w:cs="Times New Roman"/>
                <w:sz w:val="24"/>
                <w:szCs w:val="24"/>
              </w:rPr>
              <w:t>.</w:t>
            </w:r>
            <w:r w:rsidRPr="00641CAF">
              <w:rPr>
                <w:rFonts w:ascii="Times New Roman" w:hAnsi="Times New Roman" w:cs="Times New Roman"/>
                <w:sz w:val="24"/>
                <w:szCs w:val="24"/>
              </w:rPr>
              <w:t xml:space="preserve"> </w:t>
            </w:r>
            <w:r w:rsidRPr="00641CAF">
              <w:rPr>
                <w:rFonts w:ascii="Times New Roman" w:hAnsi="Times New Roman" w:cs="Times New Roman"/>
                <w:color w:val="000000"/>
                <w:sz w:val="24"/>
                <w:szCs w:val="24"/>
                <w:shd w:val="clear" w:color="auto" w:fill="FFFFFF"/>
              </w:rPr>
              <w:t xml:space="preserve">Stiprinti kultūros ir darnaus turizmo vaidmenį ekonominės plėtros, </w:t>
            </w:r>
            <w:r w:rsidRPr="00641CAF">
              <w:rPr>
                <w:rFonts w:ascii="Times New Roman" w:hAnsi="Times New Roman" w:cs="Times New Roman"/>
                <w:color w:val="000000"/>
                <w:sz w:val="24"/>
                <w:szCs w:val="24"/>
                <w:shd w:val="clear" w:color="auto" w:fill="FFFFFF"/>
              </w:rPr>
              <w:lastRenderedPageBreak/>
              <w:t>socialinės įtraukties ir socialinių inovacijų srityse</w:t>
            </w:r>
            <w:r w:rsidR="000C0C9C" w:rsidRPr="00641CAF">
              <w:rPr>
                <w:rFonts w:ascii="Times New Roman" w:hAnsi="Times New Roman" w:cs="Times New Roman"/>
                <w:color w:val="000000"/>
                <w:sz w:val="24"/>
                <w:szCs w:val="24"/>
                <w:shd w:val="clear" w:color="auto" w:fill="FFFFFF"/>
              </w:rPr>
              <w:t xml:space="preserve"> </w:t>
            </w:r>
            <w:r w:rsidR="00CE7125" w:rsidRPr="00641CAF">
              <w:rPr>
                <w:rFonts w:ascii="Times New Roman" w:hAnsi="Times New Roman" w:cs="Times New Roman"/>
                <w:color w:val="000000"/>
                <w:sz w:val="24"/>
                <w:szCs w:val="24"/>
                <w:shd w:val="clear" w:color="auto" w:fill="FFFFFF"/>
              </w:rPr>
              <w:t>(</w:t>
            </w:r>
            <w:r w:rsidR="00CE7125" w:rsidRPr="00641CAF">
              <w:rPr>
                <w:rFonts w:ascii="Times New Roman" w:hAnsi="Times New Roman" w:cs="Times New Roman"/>
                <w:i/>
                <w:color w:val="000000"/>
                <w:sz w:val="24"/>
                <w:szCs w:val="24"/>
                <w:shd w:val="clear" w:color="auto" w:fill="FFFFFF"/>
              </w:rPr>
              <w:t>angl.</w:t>
            </w:r>
            <w:r w:rsidR="00CE7125" w:rsidRPr="00641CAF">
              <w:rPr>
                <w:rFonts w:ascii="Times New Roman" w:hAnsi="Times New Roman" w:cs="Times New Roman"/>
                <w:color w:val="000000"/>
                <w:sz w:val="24"/>
                <w:szCs w:val="24"/>
                <w:shd w:val="clear" w:color="auto" w:fill="FFFFFF"/>
              </w:rPr>
              <w:t xml:space="preserve"> </w:t>
            </w:r>
            <w:proofErr w:type="spellStart"/>
            <w:r w:rsidR="00CE7125" w:rsidRPr="00641CAF">
              <w:rPr>
                <w:rFonts w:ascii="Times New Roman" w:hAnsi="Times New Roman" w:cs="Times New Roman"/>
                <w:i/>
                <w:sz w:val="24"/>
                <w:szCs w:val="24"/>
              </w:rPr>
              <w:t>Enhancing</w:t>
            </w:r>
            <w:proofErr w:type="spellEnd"/>
            <w:r w:rsidR="00CE7125" w:rsidRPr="00641CAF">
              <w:rPr>
                <w:rFonts w:ascii="Times New Roman" w:hAnsi="Times New Roman" w:cs="Times New Roman"/>
                <w:i/>
                <w:sz w:val="24"/>
                <w:szCs w:val="24"/>
              </w:rPr>
              <w:t xml:space="preserve"> </w:t>
            </w:r>
            <w:proofErr w:type="spellStart"/>
            <w:r w:rsidR="00CE7125" w:rsidRPr="00641CAF">
              <w:rPr>
                <w:rFonts w:ascii="Times New Roman" w:hAnsi="Times New Roman" w:cs="Times New Roman"/>
                <w:i/>
                <w:sz w:val="24"/>
                <w:szCs w:val="24"/>
              </w:rPr>
              <w:t>the</w:t>
            </w:r>
            <w:proofErr w:type="spellEnd"/>
            <w:r w:rsidR="00CE7125" w:rsidRPr="00641CAF">
              <w:rPr>
                <w:rFonts w:ascii="Times New Roman" w:hAnsi="Times New Roman" w:cs="Times New Roman"/>
                <w:i/>
                <w:sz w:val="24"/>
                <w:szCs w:val="24"/>
              </w:rPr>
              <w:t xml:space="preserve"> role </w:t>
            </w:r>
            <w:proofErr w:type="spellStart"/>
            <w:r w:rsidR="00CE7125" w:rsidRPr="00641CAF">
              <w:rPr>
                <w:rFonts w:ascii="Times New Roman" w:hAnsi="Times New Roman" w:cs="Times New Roman"/>
                <w:i/>
                <w:sz w:val="24"/>
                <w:szCs w:val="24"/>
              </w:rPr>
              <w:t>of</w:t>
            </w:r>
            <w:proofErr w:type="spellEnd"/>
            <w:r w:rsidR="00CE7125" w:rsidRPr="00641CAF">
              <w:rPr>
                <w:rFonts w:ascii="Times New Roman" w:hAnsi="Times New Roman" w:cs="Times New Roman"/>
                <w:i/>
                <w:sz w:val="24"/>
                <w:szCs w:val="24"/>
              </w:rPr>
              <w:t xml:space="preserve"> </w:t>
            </w:r>
            <w:proofErr w:type="spellStart"/>
            <w:r w:rsidR="00CE7125" w:rsidRPr="00641CAF">
              <w:rPr>
                <w:rFonts w:ascii="Times New Roman" w:hAnsi="Times New Roman" w:cs="Times New Roman"/>
                <w:i/>
                <w:sz w:val="24"/>
                <w:szCs w:val="24"/>
              </w:rPr>
              <w:t>culture</w:t>
            </w:r>
            <w:proofErr w:type="spellEnd"/>
            <w:r w:rsidR="00CE7125" w:rsidRPr="00641CAF">
              <w:rPr>
                <w:rFonts w:ascii="Times New Roman" w:hAnsi="Times New Roman" w:cs="Times New Roman"/>
                <w:i/>
                <w:sz w:val="24"/>
                <w:szCs w:val="24"/>
              </w:rPr>
              <w:t xml:space="preserve"> </w:t>
            </w:r>
            <w:proofErr w:type="spellStart"/>
            <w:r w:rsidR="00CE7125" w:rsidRPr="00641CAF">
              <w:rPr>
                <w:rFonts w:ascii="Times New Roman" w:hAnsi="Times New Roman" w:cs="Times New Roman"/>
                <w:i/>
                <w:sz w:val="24"/>
                <w:szCs w:val="24"/>
              </w:rPr>
              <w:t>and</w:t>
            </w:r>
            <w:proofErr w:type="spellEnd"/>
            <w:r w:rsidR="00CE7125" w:rsidRPr="00641CAF">
              <w:rPr>
                <w:rFonts w:ascii="Times New Roman" w:hAnsi="Times New Roman" w:cs="Times New Roman"/>
                <w:i/>
                <w:sz w:val="24"/>
                <w:szCs w:val="24"/>
              </w:rPr>
              <w:t xml:space="preserve"> </w:t>
            </w:r>
            <w:proofErr w:type="spellStart"/>
            <w:r w:rsidR="00CE7125" w:rsidRPr="00641CAF">
              <w:rPr>
                <w:rFonts w:ascii="Times New Roman" w:hAnsi="Times New Roman" w:cs="Times New Roman"/>
                <w:i/>
                <w:sz w:val="24"/>
                <w:szCs w:val="24"/>
              </w:rPr>
              <w:t>sustainable</w:t>
            </w:r>
            <w:proofErr w:type="spellEnd"/>
            <w:r w:rsidR="00CE7125" w:rsidRPr="00641CAF">
              <w:rPr>
                <w:rFonts w:ascii="Times New Roman" w:hAnsi="Times New Roman" w:cs="Times New Roman"/>
                <w:i/>
                <w:sz w:val="24"/>
                <w:szCs w:val="24"/>
              </w:rPr>
              <w:t xml:space="preserve"> </w:t>
            </w:r>
            <w:proofErr w:type="spellStart"/>
            <w:r w:rsidR="00CE7125" w:rsidRPr="00641CAF">
              <w:rPr>
                <w:rFonts w:ascii="Times New Roman" w:hAnsi="Times New Roman" w:cs="Times New Roman"/>
                <w:i/>
                <w:sz w:val="24"/>
                <w:szCs w:val="24"/>
              </w:rPr>
              <w:t>tourism</w:t>
            </w:r>
            <w:proofErr w:type="spellEnd"/>
            <w:r w:rsidR="00CE7125" w:rsidRPr="00641CAF">
              <w:rPr>
                <w:rFonts w:ascii="Times New Roman" w:hAnsi="Times New Roman" w:cs="Times New Roman"/>
                <w:i/>
                <w:sz w:val="24"/>
                <w:szCs w:val="24"/>
              </w:rPr>
              <w:t xml:space="preserve"> </w:t>
            </w:r>
            <w:proofErr w:type="spellStart"/>
            <w:r w:rsidR="00CE7125" w:rsidRPr="00641CAF">
              <w:rPr>
                <w:rFonts w:ascii="Times New Roman" w:hAnsi="Times New Roman" w:cs="Times New Roman"/>
                <w:i/>
                <w:sz w:val="24"/>
                <w:szCs w:val="24"/>
              </w:rPr>
              <w:t>in</w:t>
            </w:r>
            <w:proofErr w:type="spellEnd"/>
            <w:r w:rsidR="00CE7125" w:rsidRPr="00641CAF">
              <w:rPr>
                <w:rFonts w:ascii="Times New Roman" w:hAnsi="Times New Roman" w:cs="Times New Roman"/>
                <w:i/>
                <w:sz w:val="24"/>
                <w:szCs w:val="24"/>
              </w:rPr>
              <w:t xml:space="preserve"> </w:t>
            </w:r>
            <w:proofErr w:type="spellStart"/>
            <w:r w:rsidR="00CE7125" w:rsidRPr="00641CAF">
              <w:rPr>
                <w:rFonts w:ascii="Times New Roman" w:hAnsi="Times New Roman" w:cs="Times New Roman"/>
                <w:i/>
                <w:sz w:val="24"/>
                <w:szCs w:val="24"/>
              </w:rPr>
              <w:t>economic</w:t>
            </w:r>
            <w:proofErr w:type="spellEnd"/>
            <w:r w:rsidR="00CE7125" w:rsidRPr="00641CAF">
              <w:rPr>
                <w:rFonts w:ascii="Times New Roman" w:hAnsi="Times New Roman" w:cs="Times New Roman"/>
                <w:i/>
                <w:sz w:val="24"/>
                <w:szCs w:val="24"/>
              </w:rPr>
              <w:t xml:space="preserve"> </w:t>
            </w:r>
            <w:proofErr w:type="spellStart"/>
            <w:r w:rsidR="00CE7125" w:rsidRPr="00641CAF">
              <w:rPr>
                <w:rFonts w:ascii="Times New Roman" w:hAnsi="Times New Roman" w:cs="Times New Roman"/>
                <w:i/>
                <w:sz w:val="24"/>
                <w:szCs w:val="24"/>
              </w:rPr>
              <w:t>development</w:t>
            </w:r>
            <w:proofErr w:type="spellEnd"/>
            <w:r w:rsidR="00CE7125" w:rsidRPr="00641CAF">
              <w:rPr>
                <w:rFonts w:ascii="Times New Roman" w:hAnsi="Times New Roman" w:cs="Times New Roman"/>
                <w:i/>
                <w:sz w:val="24"/>
                <w:szCs w:val="24"/>
              </w:rPr>
              <w:t xml:space="preserve">, </w:t>
            </w:r>
            <w:proofErr w:type="spellStart"/>
            <w:r w:rsidR="00CE7125" w:rsidRPr="00641CAF">
              <w:rPr>
                <w:rFonts w:ascii="Times New Roman" w:hAnsi="Times New Roman" w:cs="Times New Roman"/>
                <w:i/>
                <w:sz w:val="24"/>
                <w:szCs w:val="24"/>
              </w:rPr>
              <w:t>social</w:t>
            </w:r>
            <w:proofErr w:type="spellEnd"/>
            <w:r w:rsidR="00CE7125" w:rsidRPr="00641CAF">
              <w:rPr>
                <w:rFonts w:ascii="Times New Roman" w:hAnsi="Times New Roman" w:cs="Times New Roman"/>
                <w:i/>
                <w:sz w:val="24"/>
                <w:szCs w:val="24"/>
              </w:rPr>
              <w:t xml:space="preserve"> </w:t>
            </w:r>
            <w:proofErr w:type="spellStart"/>
            <w:r w:rsidR="00CE7125" w:rsidRPr="00641CAF">
              <w:rPr>
                <w:rFonts w:ascii="Times New Roman" w:hAnsi="Times New Roman" w:cs="Times New Roman"/>
                <w:i/>
                <w:sz w:val="24"/>
                <w:szCs w:val="24"/>
              </w:rPr>
              <w:t>inclusion</w:t>
            </w:r>
            <w:proofErr w:type="spellEnd"/>
            <w:r w:rsidR="00CE7125" w:rsidRPr="00641CAF">
              <w:rPr>
                <w:rFonts w:ascii="Times New Roman" w:hAnsi="Times New Roman" w:cs="Times New Roman"/>
                <w:i/>
                <w:sz w:val="24"/>
                <w:szCs w:val="24"/>
              </w:rPr>
              <w:t xml:space="preserve"> </w:t>
            </w:r>
            <w:proofErr w:type="spellStart"/>
            <w:r w:rsidR="00CE7125" w:rsidRPr="00641CAF">
              <w:rPr>
                <w:rFonts w:ascii="Times New Roman" w:hAnsi="Times New Roman" w:cs="Times New Roman"/>
                <w:i/>
                <w:sz w:val="24"/>
                <w:szCs w:val="24"/>
              </w:rPr>
              <w:t>and</w:t>
            </w:r>
            <w:proofErr w:type="spellEnd"/>
            <w:r w:rsidR="00CE7125" w:rsidRPr="00641CAF">
              <w:rPr>
                <w:rFonts w:ascii="Times New Roman" w:hAnsi="Times New Roman" w:cs="Times New Roman"/>
                <w:i/>
                <w:sz w:val="24"/>
                <w:szCs w:val="24"/>
              </w:rPr>
              <w:t xml:space="preserve"> </w:t>
            </w:r>
            <w:proofErr w:type="spellStart"/>
            <w:r w:rsidR="00CE7125" w:rsidRPr="00641CAF">
              <w:rPr>
                <w:rFonts w:ascii="Times New Roman" w:hAnsi="Times New Roman" w:cs="Times New Roman"/>
                <w:i/>
                <w:sz w:val="24"/>
                <w:szCs w:val="24"/>
              </w:rPr>
              <w:t>social</w:t>
            </w:r>
            <w:proofErr w:type="spellEnd"/>
            <w:r w:rsidR="00CE7125" w:rsidRPr="00641CAF">
              <w:rPr>
                <w:rFonts w:ascii="Times New Roman" w:hAnsi="Times New Roman" w:cs="Times New Roman"/>
                <w:i/>
                <w:sz w:val="24"/>
                <w:szCs w:val="24"/>
              </w:rPr>
              <w:t xml:space="preserve"> </w:t>
            </w:r>
            <w:proofErr w:type="spellStart"/>
            <w:r w:rsidR="00CE7125" w:rsidRPr="00641CAF">
              <w:rPr>
                <w:rFonts w:ascii="Times New Roman" w:hAnsi="Times New Roman" w:cs="Times New Roman"/>
                <w:i/>
                <w:sz w:val="24"/>
                <w:szCs w:val="24"/>
              </w:rPr>
              <w:t>innovation</w:t>
            </w:r>
            <w:proofErr w:type="spellEnd"/>
            <w:r w:rsidR="00CE7125" w:rsidRPr="00641CAF">
              <w:rPr>
                <w:rFonts w:ascii="Times New Roman" w:hAnsi="Times New Roman" w:cs="Times New Roman"/>
                <w:color w:val="000000"/>
                <w:sz w:val="24"/>
                <w:szCs w:val="24"/>
                <w:shd w:val="clear" w:color="auto" w:fill="FFFFFF"/>
              </w:rPr>
              <w:t>)</w:t>
            </w:r>
            <w:r w:rsidRPr="00641CAF">
              <w:rPr>
                <w:rFonts w:ascii="Times New Roman" w:hAnsi="Times New Roman" w:cs="Times New Roman"/>
                <w:sz w:val="24"/>
                <w:szCs w:val="24"/>
              </w:rPr>
              <w:t>.</w:t>
            </w:r>
          </w:p>
        </w:tc>
        <w:tc>
          <w:tcPr>
            <w:tcW w:w="2776" w:type="dxa"/>
            <w:shd w:val="clear" w:color="auto" w:fill="auto"/>
          </w:tcPr>
          <w:p w14:paraId="11FF046B" w14:textId="77777777" w:rsidR="00AB08DE" w:rsidRPr="00641CAF" w:rsidRDefault="00277BCB" w:rsidP="00CE7125">
            <w:pPr>
              <w:jc w:val="both"/>
              <w:rPr>
                <w:rFonts w:ascii="Times New Roman" w:hAnsi="Times New Roman" w:cs="Times New Roman"/>
                <w:sz w:val="24"/>
                <w:szCs w:val="24"/>
              </w:rPr>
            </w:pPr>
            <w:r w:rsidRPr="00641CAF">
              <w:rPr>
                <w:rFonts w:ascii="Times New Roman" w:hAnsi="Times New Roman" w:cs="Times New Roman"/>
                <w:sz w:val="24"/>
                <w:szCs w:val="24"/>
              </w:rPr>
              <w:lastRenderedPageBreak/>
              <w:t>3.1</w:t>
            </w:r>
            <w:r w:rsidR="00AC0D11" w:rsidRPr="00641CAF">
              <w:rPr>
                <w:rFonts w:ascii="Times New Roman" w:hAnsi="Times New Roman" w:cs="Times New Roman"/>
                <w:sz w:val="24"/>
                <w:szCs w:val="24"/>
              </w:rPr>
              <w:t>.</w:t>
            </w:r>
            <w:r w:rsidRPr="00641CAF">
              <w:rPr>
                <w:rFonts w:ascii="Times New Roman" w:hAnsi="Times New Roman" w:cs="Times New Roman"/>
                <w:sz w:val="24"/>
                <w:szCs w:val="24"/>
              </w:rPr>
              <w:t xml:space="preserve"> </w:t>
            </w:r>
            <w:r w:rsidR="00B04438" w:rsidRPr="00641CAF">
              <w:rPr>
                <w:rFonts w:ascii="Times New Roman" w:hAnsi="Times New Roman" w:cs="Times New Roman"/>
                <w:sz w:val="24"/>
                <w:szCs w:val="24"/>
              </w:rPr>
              <w:t>P</w:t>
            </w:r>
            <w:r w:rsidRPr="00641CAF">
              <w:rPr>
                <w:rFonts w:ascii="Times New Roman" w:hAnsi="Times New Roman" w:cs="Times New Roman"/>
                <w:sz w:val="24"/>
                <w:szCs w:val="24"/>
              </w:rPr>
              <w:t xml:space="preserve">lėtoti darnų, atkuriamąjį ir </w:t>
            </w:r>
            <w:proofErr w:type="spellStart"/>
            <w:r w:rsidRPr="00641CAF">
              <w:rPr>
                <w:rFonts w:ascii="Times New Roman" w:hAnsi="Times New Roman" w:cs="Times New Roman"/>
                <w:sz w:val="24"/>
                <w:szCs w:val="24"/>
              </w:rPr>
              <w:t>inovatyvų</w:t>
            </w:r>
            <w:proofErr w:type="spellEnd"/>
            <w:r w:rsidRPr="00641CAF">
              <w:rPr>
                <w:rFonts w:ascii="Times New Roman" w:hAnsi="Times New Roman" w:cs="Times New Roman"/>
                <w:sz w:val="24"/>
                <w:szCs w:val="24"/>
              </w:rPr>
              <w:t xml:space="preserve"> turizmą.</w:t>
            </w:r>
          </w:p>
          <w:p w14:paraId="11FF046C" w14:textId="77777777" w:rsidR="00277BCB" w:rsidRPr="00641CAF" w:rsidRDefault="00277BCB" w:rsidP="00891106">
            <w:pPr>
              <w:jc w:val="both"/>
              <w:rPr>
                <w:rFonts w:ascii="Times New Roman" w:hAnsi="Times New Roman" w:cs="Times New Roman"/>
                <w:sz w:val="24"/>
                <w:szCs w:val="24"/>
              </w:rPr>
            </w:pPr>
          </w:p>
        </w:tc>
        <w:tc>
          <w:tcPr>
            <w:tcW w:w="4111" w:type="dxa"/>
            <w:shd w:val="clear" w:color="auto" w:fill="auto"/>
          </w:tcPr>
          <w:p w14:paraId="11FF046D" w14:textId="77777777" w:rsidR="00AB08DE" w:rsidRPr="00641CAF" w:rsidRDefault="00B04438" w:rsidP="00CE7125">
            <w:pPr>
              <w:jc w:val="both"/>
              <w:rPr>
                <w:rFonts w:ascii="Times New Roman" w:hAnsi="Times New Roman" w:cs="Times New Roman"/>
                <w:sz w:val="24"/>
                <w:szCs w:val="24"/>
              </w:rPr>
            </w:pPr>
            <w:r w:rsidRPr="00641CAF">
              <w:rPr>
                <w:rFonts w:ascii="Times New Roman" w:hAnsi="Times New Roman" w:cs="Times New Roman"/>
                <w:sz w:val="24"/>
                <w:szCs w:val="24"/>
              </w:rPr>
              <w:lastRenderedPageBreak/>
              <w:t>-</w:t>
            </w:r>
            <w:r w:rsidR="0040373D" w:rsidRPr="00641CAF">
              <w:rPr>
                <w:rFonts w:ascii="Times New Roman" w:hAnsi="Times New Roman" w:cs="Times New Roman"/>
                <w:sz w:val="24"/>
                <w:szCs w:val="24"/>
              </w:rPr>
              <w:t xml:space="preserve"> </w:t>
            </w:r>
            <w:r w:rsidR="00AC0D11" w:rsidRPr="00641CAF">
              <w:rPr>
                <w:rFonts w:ascii="Times New Roman" w:hAnsi="Times New Roman" w:cs="Times New Roman"/>
                <w:sz w:val="24"/>
                <w:szCs w:val="24"/>
              </w:rPr>
              <w:t>P</w:t>
            </w:r>
            <w:r w:rsidRPr="00641CAF">
              <w:rPr>
                <w:rFonts w:ascii="Times New Roman" w:hAnsi="Times New Roman" w:cs="Times New Roman"/>
                <w:sz w:val="24"/>
                <w:szCs w:val="24"/>
              </w:rPr>
              <w:t xml:space="preserve">lėtoti naujas priemones paremiant turizmo tinklinius produktus ir paslaugas </w:t>
            </w:r>
            <w:r w:rsidRPr="00641CAF">
              <w:rPr>
                <w:rFonts w:ascii="Times New Roman" w:hAnsi="Times New Roman" w:cs="Times New Roman"/>
                <w:sz w:val="24"/>
                <w:szCs w:val="24"/>
              </w:rPr>
              <w:lastRenderedPageBreak/>
              <w:t>(</w:t>
            </w:r>
            <w:r w:rsidR="0040373D" w:rsidRPr="00641CAF">
              <w:rPr>
                <w:rFonts w:ascii="Times New Roman" w:hAnsi="Times New Roman" w:cs="Times New Roman"/>
                <w:sz w:val="24"/>
                <w:szCs w:val="24"/>
              </w:rPr>
              <w:t>rinkodaros,</w:t>
            </w:r>
            <w:r w:rsidR="00390600" w:rsidRPr="00641CAF">
              <w:rPr>
                <w:rFonts w:ascii="Times New Roman" w:hAnsi="Times New Roman" w:cs="Times New Roman"/>
                <w:sz w:val="24"/>
                <w:szCs w:val="24"/>
              </w:rPr>
              <w:t xml:space="preserve"> kultūros </w:t>
            </w:r>
            <w:r w:rsidR="0040373D" w:rsidRPr="00641CAF">
              <w:rPr>
                <w:rFonts w:ascii="Times New Roman" w:hAnsi="Times New Roman" w:cs="Times New Roman"/>
                <w:sz w:val="24"/>
                <w:szCs w:val="24"/>
              </w:rPr>
              <w:t>ir</w:t>
            </w:r>
            <w:r w:rsidR="00390600" w:rsidRPr="00641CAF">
              <w:rPr>
                <w:rFonts w:ascii="Times New Roman" w:hAnsi="Times New Roman" w:cs="Times New Roman"/>
                <w:sz w:val="24"/>
                <w:szCs w:val="24"/>
              </w:rPr>
              <w:t xml:space="preserve"> gamt</w:t>
            </w:r>
            <w:r w:rsidR="0040373D" w:rsidRPr="00641CAF">
              <w:rPr>
                <w:rFonts w:ascii="Times New Roman" w:hAnsi="Times New Roman" w:cs="Times New Roman"/>
                <w:sz w:val="24"/>
                <w:szCs w:val="24"/>
              </w:rPr>
              <w:t>os</w:t>
            </w:r>
            <w:r w:rsidR="00390600" w:rsidRPr="00641CAF">
              <w:rPr>
                <w:rFonts w:ascii="Times New Roman" w:hAnsi="Times New Roman" w:cs="Times New Roman"/>
                <w:sz w:val="24"/>
                <w:szCs w:val="24"/>
              </w:rPr>
              <w:t xml:space="preserve"> išteklių viešinimo)</w:t>
            </w:r>
            <w:r w:rsidRPr="00641CAF">
              <w:rPr>
                <w:rFonts w:ascii="Times New Roman" w:hAnsi="Times New Roman" w:cs="Times New Roman"/>
                <w:sz w:val="24"/>
                <w:szCs w:val="24"/>
              </w:rPr>
              <w:t>;</w:t>
            </w:r>
          </w:p>
          <w:p w14:paraId="11FF046E" w14:textId="77777777" w:rsidR="00B04438" w:rsidRPr="00641CAF" w:rsidRDefault="00B04438" w:rsidP="00CE7125">
            <w:pPr>
              <w:jc w:val="both"/>
              <w:rPr>
                <w:rFonts w:ascii="Times New Roman" w:hAnsi="Times New Roman" w:cs="Times New Roman"/>
                <w:sz w:val="24"/>
                <w:szCs w:val="24"/>
              </w:rPr>
            </w:pPr>
            <w:r w:rsidRPr="00641CAF">
              <w:rPr>
                <w:rFonts w:ascii="Times New Roman" w:hAnsi="Times New Roman" w:cs="Times New Roman"/>
                <w:sz w:val="24"/>
                <w:szCs w:val="24"/>
              </w:rPr>
              <w:t>-</w:t>
            </w:r>
            <w:r w:rsidR="007A0C21" w:rsidRPr="00641CAF">
              <w:rPr>
                <w:rFonts w:ascii="Times New Roman" w:hAnsi="Times New Roman" w:cs="Times New Roman"/>
                <w:sz w:val="24"/>
                <w:szCs w:val="24"/>
              </w:rPr>
              <w:t xml:space="preserve"> </w:t>
            </w:r>
            <w:r w:rsidR="00ED3292" w:rsidRPr="00641CAF">
              <w:rPr>
                <w:rFonts w:ascii="Times New Roman" w:hAnsi="Times New Roman" w:cs="Times New Roman"/>
                <w:sz w:val="24"/>
                <w:szCs w:val="24"/>
              </w:rPr>
              <w:t xml:space="preserve">kurti </w:t>
            </w:r>
            <w:r w:rsidR="00390600" w:rsidRPr="00641CAF">
              <w:rPr>
                <w:rFonts w:ascii="Times New Roman" w:hAnsi="Times New Roman" w:cs="Times New Roman"/>
                <w:sz w:val="24"/>
                <w:szCs w:val="24"/>
              </w:rPr>
              <w:t>sprendim</w:t>
            </w:r>
            <w:r w:rsidR="00ED3292" w:rsidRPr="00641CAF">
              <w:rPr>
                <w:rFonts w:ascii="Times New Roman" w:hAnsi="Times New Roman" w:cs="Times New Roman"/>
                <w:sz w:val="24"/>
                <w:szCs w:val="24"/>
              </w:rPr>
              <w:t>us</w:t>
            </w:r>
            <w:r w:rsidR="00390600" w:rsidRPr="00641CAF">
              <w:rPr>
                <w:rFonts w:ascii="Times New Roman" w:hAnsi="Times New Roman" w:cs="Times New Roman"/>
                <w:sz w:val="24"/>
                <w:szCs w:val="24"/>
              </w:rPr>
              <w:t xml:space="preserve"> ir </w:t>
            </w:r>
            <w:r w:rsidR="00ED3292" w:rsidRPr="00641CAF">
              <w:rPr>
                <w:rFonts w:ascii="Times New Roman" w:hAnsi="Times New Roman" w:cs="Times New Roman"/>
                <w:sz w:val="24"/>
                <w:szCs w:val="24"/>
              </w:rPr>
              <w:t xml:space="preserve">organizuoti </w:t>
            </w:r>
            <w:r w:rsidR="00390600" w:rsidRPr="00641CAF">
              <w:rPr>
                <w:rFonts w:ascii="Times New Roman" w:hAnsi="Times New Roman" w:cs="Times New Roman"/>
                <w:sz w:val="24"/>
                <w:szCs w:val="24"/>
              </w:rPr>
              <w:t>mokym</w:t>
            </w:r>
            <w:r w:rsidR="00C456A7" w:rsidRPr="00641CAF">
              <w:rPr>
                <w:rFonts w:ascii="Times New Roman" w:hAnsi="Times New Roman" w:cs="Times New Roman"/>
                <w:sz w:val="24"/>
                <w:szCs w:val="24"/>
              </w:rPr>
              <w:t>us</w:t>
            </w:r>
            <w:r w:rsidR="00390600" w:rsidRPr="00641CAF">
              <w:rPr>
                <w:rFonts w:ascii="Times New Roman" w:hAnsi="Times New Roman" w:cs="Times New Roman"/>
                <w:sz w:val="24"/>
                <w:szCs w:val="24"/>
              </w:rPr>
              <w:t xml:space="preserve"> turizmo ir kultūros sektoria</w:t>
            </w:r>
            <w:r w:rsidR="001C0542" w:rsidRPr="00641CAF">
              <w:rPr>
                <w:rFonts w:ascii="Times New Roman" w:hAnsi="Times New Roman" w:cs="Times New Roman"/>
                <w:sz w:val="24"/>
                <w:szCs w:val="24"/>
              </w:rPr>
              <w:t>us darbuotojams;</w:t>
            </w:r>
          </w:p>
          <w:p w14:paraId="11FF046F" w14:textId="77777777" w:rsidR="00390600" w:rsidRPr="00641CAF" w:rsidRDefault="00390600" w:rsidP="00CE7125">
            <w:pPr>
              <w:jc w:val="both"/>
              <w:rPr>
                <w:rFonts w:ascii="Times New Roman" w:hAnsi="Times New Roman" w:cs="Times New Roman"/>
                <w:sz w:val="24"/>
                <w:szCs w:val="24"/>
              </w:rPr>
            </w:pPr>
            <w:r w:rsidRPr="00641CAF">
              <w:rPr>
                <w:rFonts w:ascii="Times New Roman" w:hAnsi="Times New Roman" w:cs="Times New Roman"/>
                <w:sz w:val="24"/>
                <w:szCs w:val="24"/>
              </w:rPr>
              <w:t>-</w:t>
            </w:r>
            <w:r w:rsidR="0040373D" w:rsidRPr="00641CAF">
              <w:rPr>
                <w:rFonts w:ascii="Times New Roman" w:hAnsi="Times New Roman" w:cs="Times New Roman"/>
                <w:sz w:val="24"/>
                <w:szCs w:val="24"/>
              </w:rPr>
              <w:t xml:space="preserve"> </w:t>
            </w:r>
            <w:r w:rsidR="006A3DF3" w:rsidRPr="00641CAF">
              <w:rPr>
                <w:rFonts w:ascii="Times New Roman" w:hAnsi="Times New Roman" w:cs="Times New Roman"/>
                <w:sz w:val="24"/>
                <w:szCs w:val="24"/>
              </w:rPr>
              <w:t xml:space="preserve">kurti </w:t>
            </w:r>
            <w:r w:rsidRPr="00641CAF">
              <w:rPr>
                <w:rFonts w:ascii="Times New Roman" w:hAnsi="Times New Roman" w:cs="Times New Roman"/>
                <w:sz w:val="24"/>
                <w:szCs w:val="24"/>
              </w:rPr>
              <w:t>nauj</w:t>
            </w:r>
            <w:r w:rsidR="00EA2317" w:rsidRPr="00641CAF">
              <w:rPr>
                <w:rFonts w:ascii="Times New Roman" w:hAnsi="Times New Roman" w:cs="Times New Roman"/>
                <w:sz w:val="24"/>
                <w:szCs w:val="24"/>
              </w:rPr>
              <w:t>us</w:t>
            </w:r>
            <w:r w:rsidRPr="00641CAF">
              <w:rPr>
                <w:rFonts w:ascii="Times New Roman" w:hAnsi="Times New Roman" w:cs="Times New Roman"/>
                <w:sz w:val="24"/>
                <w:szCs w:val="24"/>
              </w:rPr>
              <w:t xml:space="preserve"> turistini</w:t>
            </w:r>
            <w:r w:rsidR="00EA2317" w:rsidRPr="00641CAF">
              <w:rPr>
                <w:rFonts w:ascii="Times New Roman" w:hAnsi="Times New Roman" w:cs="Times New Roman"/>
                <w:sz w:val="24"/>
                <w:szCs w:val="24"/>
              </w:rPr>
              <w:t>us</w:t>
            </w:r>
            <w:r w:rsidRPr="00641CAF">
              <w:rPr>
                <w:rFonts w:ascii="Times New Roman" w:hAnsi="Times New Roman" w:cs="Times New Roman"/>
                <w:sz w:val="24"/>
                <w:szCs w:val="24"/>
              </w:rPr>
              <w:t xml:space="preserve"> pasiūlym</w:t>
            </w:r>
            <w:r w:rsidR="00EA2317" w:rsidRPr="00641CAF">
              <w:rPr>
                <w:rFonts w:ascii="Times New Roman" w:hAnsi="Times New Roman" w:cs="Times New Roman"/>
                <w:sz w:val="24"/>
                <w:szCs w:val="24"/>
              </w:rPr>
              <w:t>us</w:t>
            </w:r>
            <w:r w:rsidR="007A0C21" w:rsidRPr="00641CAF">
              <w:rPr>
                <w:rFonts w:ascii="Times New Roman" w:hAnsi="Times New Roman" w:cs="Times New Roman"/>
                <w:sz w:val="24"/>
                <w:szCs w:val="24"/>
              </w:rPr>
              <w:t xml:space="preserve"> ir</w:t>
            </w:r>
            <w:r w:rsidRPr="00641CAF">
              <w:rPr>
                <w:rFonts w:ascii="Times New Roman" w:hAnsi="Times New Roman" w:cs="Times New Roman"/>
                <w:sz w:val="24"/>
                <w:szCs w:val="24"/>
              </w:rPr>
              <w:t xml:space="preserve"> sprendim</w:t>
            </w:r>
            <w:r w:rsidR="00EA2317" w:rsidRPr="00641CAF">
              <w:rPr>
                <w:rFonts w:ascii="Times New Roman" w:hAnsi="Times New Roman" w:cs="Times New Roman"/>
                <w:sz w:val="24"/>
                <w:szCs w:val="24"/>
              </w:rPr>
              <w:t>us</w:t>
            </w:r>
            <w:r w:rsidRPr="00641CAF">
              <w:rPr>
                <w:rFonts w:ascii="Times New Roman" w:hAnsi="Times New Roman" w:cs="Times New Roman"/>
                <w:sz w:val="24"/>
                <w:szCs w:val="24"/>
              </w:rPr>
              <w:t xml:space="preserve"> </w:t>
            </w:r>
            <w:r w:rsidR="00D842D3" w:rsidRPr="00641CAF">
              <w:rPr>
                <w:rFonts w:ascii="Times New Roman" w:hAnsi="Times New Roman" w:cs="Times New Roman"/>
                <w:sz w:val="24"/>
                <w:szCs w:val="24"/>
              </w:rPr>
              <w:t xml:space="preserve">regionuose </w:t>
            </w:r>
            <w:r w:rsidRPr="00641CAF">
              <w:rPr>
                <w:rFonts w:ascii="Times New Roman" w:hAnsi="Times New Roman" w:cs="Times New Roman"/>
                <w:sz w:val="24"/>
                <w:szCs w:val="24"/>
              </w:rPr>
              <w:t xml:space="preserve">siekiant paskatinti darnų turizmą ir </w:t>
            </w:r>
            <w:r w:rsidR="007A0C21" w:rsidRPr="00641CAF">
              <w:rPr>
                <w:rFonts w:ascii="Times New Roman" w:hAnsi="Times New Roman" w:cs="Times New Roman"/>
                <w:sz w:val="24"/>
                <w:szCs w:val="24"/>
              </w:rPr>
              <w:t>pateisinti turistų ir vietos gyventojų lūkesčius (tem</w:t>
            </w:r>
            <w:r w:rsidR="0040373D" w:rsidRPr="00641CAF">
              <w:rPr>
                <w:rFonts w:ascii="Times New Roman" w:hAnsi="Times New Roman" w:cs="Times New Roman"/>
                <w:sz w:val="24"/>
                <w:szCs w:val="24"/>
              </w:rPr>
              <w:t>iniai</w:t>
            </w:r>
            <w:r w:rsidR="007A0C21" w:rsidRPr="00641CAF">
              <w:rPr>
                <w:rFonts w:ascii="Times New Roman" w:hAnsi="Times New Roman" w:cs="Times New Roman"/>
                <w:sz w:val="24"/>
                <w:szCs w:val="24"/>
              </w:rPr>
              <w:t xml:space="preserve"> turai ir kt.);</w:t>
            </w:r>
          </w:p>
          <w:p w14:paraId="11FF0470" w14:textId="77777777" w:rsidR="007A0C21" w:rsidRPr="00641CAF" w:rsidRDefault="007A0C21" w:rsidP="00CE7125">
            <w:pPr>
              <w:jc w:val="both"/>
              <w:rPr>
                <w:rFonts w:ascii="Times New Roman" w:hAnsi="Times New Roman" w:cs="Times New Roman"/>
                <w:sz w:val="24"/>
                <w:szCs w:val="24"/>
              </w:rPr>
            </w:pPr>
            <w:r w:rsidRPr="00641CAF">
              <w:rPr>
                <w:rFonts w:ascii="Times New Roman" w:hAnsi="Times New Roman" w:cs="Times New Roman"/>
                <w:sz w:val="24"/>
                <w:szCs w:val="24"/>
              </w:rPr>
              <w:t>-</w:t>
            </w:r>
            <w:r w:rsidR="0040373D" w:rsidRPr="00641CAF">
              <w:rPr>
                <w:rFonts w:ascii="Times New Roman" w:hAnsi="Times New Roman" w:cs="Times New Roman"/>
                <w:sz w:val="24"/>
                <w:szCs w:val="24"/>
              </w:rPr>
              <w:t xml:space="preserve"> </w:t>
            </w:r>
            <w:r w:rsidR="006A3DF3" w:rsidRPr="00641CAF">
              <w:rPr>
                <w:rFonts w:ascii="Times New Roman" w:hAnsi="Times New Roman" w:cs="Times New Roman"/>
                <w:sz w:val="24"/>
                <w:szCs w:val="24"/>
              </w:rPr>
              <w:t xml:space="preserve">vykdyti veiklas </w:t>
            </w:r>
            <w:r w:rsidR="00DC2C18" w:rsidRPr="00641CAF">
              <w:rPr>
                <w:rFonts w:ascii="Times New Roman" w:hAnsi="Times New Roman" w:cs="Times New Roman"/>
                <w:sz w:val="24"/>
                <w:szCs w:val="24"/>
              </w:rPr>
              <w:t>kultūros paveldo apsaug</w:t>
            </w:r>
            <w:r w:rsidR="006A3DF3" w:rsidRPr="00641CAF">
              <w:rPr>
                <w:rFonts w:ascii="Times New Roman" w:hAnsi="Times New Roman" w:cs="Times New Roman"/>
                <w:sz w:val="24"/>
                <w:szCs w:val="24"/>
              </w:rPr>
              <w:t>os</w:t>
            </w:r>
            <w:r w:rsidR="00DC2C18" w:rsidRPr="00641CAF">
              <w:rPr>
                <w:rFonts w:ascii="Times New Roman" w:hAnsi="Times New Roman" w:cs="Times New Roman"/>
                <w:sz w:val="24"/>
                <w:szCs w:val="24"/>
              </w:rPr>
              <w:t xml:space="preserve"> (kulinarinis paveldas, istorija, kalba)</w:t>
            </w:r>
            <w:r w:rsidR="006A3DF3" w:rsidRPr="00641CAF">
              <w:rPr>
                <w:rFonts w:ascii="Times New Roman" w:hAnsi="Times New Roman" w:cs="Times New Roman"/>
                <w:sz w:val="24"/>
                <w:szCs w:val="24"/>
              </w:rPr>
              <w:t xml:space="preserve"> srityje</w:t>
            </w:r>
            <w:r w:rsidR="00DC2C18" w:rsidRPr="00641CAF">
              <w:rPr>
                <w:rFonts w:ascii="Times New Roman" w:hAnsi="Times New Roman" w:cs="Times New Roman"/>
                <w:sz w:val="24"/>
                <w:szCs w:val="24"/>
              </w:rPr>
              <w:t>;</w:t>
            </w:r>
          </w:p>
          <w:p w14:paraId="11FF0471" w14:textId="77777777" w:rsidR="00DC2C18" w:rsidRPr="00641CAF" w:rsidRDefault="00DC2C18" w:rsidP="00CE7125">
            <w:pPr>
              <w:jc w:val="both"/>
              <w:rPr>
                <w:rFonts w:ascii="Times New Roman" w:hAnsi="Times New Roman" w:cs="Times New Roman"/>
                <w:sz w:val="24"/>
                <w:szCs w:val="24"/>
              </w:rPr>
            </w:pPr>
            <w:r w:rsidRPr="00641CAF">
              <w:rPr>
                <w:rFonts w:ascii="Times New Roman" w:hAnsi="Times New Roman" w:cs="Times New Roman"/>
                <w:sz w:val="24"/>
                <w:szCs w:val="24"/>
              </w:rPr>
              <w:t>-</w:t>
            </w:r>
            <w:r w:rsidR="0040373D" w:rsidRPr="00641CAF">
              <w:rPr>
                <w:rFonts w:ascii="Times New Roman" w:hAnsi="Times New Roman" w:cs="Times New Roman"/>
                <w:sz w:val="24"/>
                <w:szCs w:val="24"/>
              </w:rPr>
              <w:t xml:space="preserve"> </w:t>
            </w:r>
            <w:r w:rsidR="00CB5ED7" w:rsidRPr="00641CAF">
              <w:rPr>
                <w:rFonts w:ascii="Times New Roman" w:hAnsi="Times New Roman" w:cs="Times New Roman"/>
                <w:sz w:val="24"/>
                <w:szCs w:val="24"/>
              </w:rPr>
              <w:t xml:space="preserve">kurti </w:t>
            </w:r>
            <w:r w:rsidR="0085730C" w:rsidRPr="00641CAF">
              <w:rPr>
                <w:rFonts w:ascii="Times New Roman" w:hAnsi="Times New Roman" w:cs="Times New Roman"/>
                <w:sz w:val="24"/>
                <w:szCs w:val="24"/>
              </w:rPr>
              <w:t>kultūrinio paveldo</w:t>
            </w:r>
            <w:r w:rsidR="00AA2F5E" w:rsidRPr="00641CAF">
              <w:rPr>
                <w:rFonts w:ascii="Times New Roman" w:hAnsi="Times New Roman" w:cs="Times New Roman"/>
                <w:sz w:val="24"/>
                <w:szCs w:val="24"/>
              </w:rPr>
              <w:t xml:space="preserve"> ir gamtos </w:t>
            </w:r>
            <w:r w:rsidR="00A725B1" w:rsidRPr="00641CAF">
              <w:rPr>
                <w:rFonts w:ascii="Times New Roman" w:hAnsi="Times New Roman" w:cs="Times New Roman"/>
                <w:sz w:val="24"/>
                <w:szCs w:val="24"/>
              </w:rPr>
              <w:t>objektų</w:t>
            </w:r>
            <w:r w:rsidR="00AA2F5E" w:rsidRPr="00641CAF">
              <w:rPr>
                <w:rFonts w:ascii="Times New Roman" w:hAnsi="Times New Roman" w:cs="Times New Roman"/>
                <w:sz w:val="24"/>
                <w:szCs w:val="24"/>
              </w:rPr>
              <w:t xml:space="preserve">, </w:t>
            </w:r>
            <w:r w:rsidR="0040373D" w:rsidRPr="00641CAF">
              <w:rPr>
                <w:rFonts w:ascii="Times New Roman" w:hAnsi="Times New Roman" w:cs="Times New Roman"/>
                <w:sz w:val="24"/>
                <w:szCs w:val="24"/>
              </w:rPr>
              <w:t xml:space="preserve">ekologinio </w:t>
            </w:r>
            <w:r w:rsidR="00AA2F5E" w:rsidRPr="00641CAF">
              <w:rPr>
                <w:rFonts w:ascii="Times New Roman" w:hAnsi="Times New Roman" w:cs="Times New Roman"/>
                <w:sz w:val="24"/>
                <w:szCs w:val="24"/>
              </w:rPr>
              <w:t xml:space="preserve">turizmo, amatų </w:t>
            </w:r>
            <w:r w:rsidR="0040373D" w:rsidRPr="00641CAF">
              <w:rPr>
                <w:rFonts w:ascii="Times New Roman" w:hAnsi="Times New Roman" w:cs="Times New Roman"/>
                <w:sz w:val="24"/>
                <w:szCs w:val="24"/>
              </w:rPr>
              <w:t>rinkodaros</w:t>
            </w:r>
            <w:r w:rsidR="00AA2F5E" w:rsidRPr="00641CAF">
              <w:rPr>
                <w:rFonts w:ascii="Times New Roman" w:hAnsi="Times New Roman" w:cs="Times New Roman"/>
                <w:sz w:val="24"/>
                <w:szCs w:val="24"/>
              </w:rPr>
              <w:t xml:space="preserve"> sprendim</w:t>
            </w:r>
            <w:r w:rsidR="00CB5ED7" w:rsidRPr="00641CAF">
              <w:rPr>
                <w:rFonts w:ascii="Times New Roman" w:hAnsi="Times New Roman" w:cs="Times New Roman"/>
                <w:sz w:val="24"/>
                <w:szCs w:val="24"/>
              </w:rPr>
              <w:t>us</w:t>
            </w:r>
            <w:r w:rsidR="00AA2F5E" w:rsidRPr="00641CAF">
              <w:rPr>
                <w:rFonts w:ascii="Times New Roman" w:hAnsi="Times New Roman" w:cs="Times New Roman"/>
                <w:sz w:val="24"/>
                <w:szCs w:val="24"/>
              </w:rPr>
              <w:t xml:space="preserve"> ir </w:t>
            </w:r>
            <w:r w:rsidR="00CB5ED7" w:rsidRPr="00641CAF">
              <w:rPr>
                <w:rFonts w:ascii="Times New Roman" w:hAnsi="Times New Roman" w:cs="Times New Roman"/>
                <w:sz w:val="24"/>
                <w:szCs w:val="24"/>
              </w:rPr>
              <w:t xml:space="preserve">organizuoti </w:t>
            </w:r>
            <w:r w:rsidR="00AA2F5E" w:rsidRPr="00641CAF">
              <w:rPr>
                <w:rFonts w:ascii="Times New Roman" w:hAnsi="Times New Roman" w:cs="Times New Roman"/>
                <w:sz w:val="24"/>
                <w:szCs w:val="24"/>
              </w:rPr>
              <w:t>viešinim</w:t>
            </w:r>
            <w:r w:rsidR="00CB5ED7" w:rsidRPr="00641CAF">
              <w:rPr>
                <w:rFonts w:ascii="Times New Roman" w:hAnsi="Times New Roman" w:cs="Times New Roman"/>
                <w:sz w:val="24"/>
                <w:szCs w:val="24"/>
              </w:rPr>
              <w:t>ą</w:t>
            </w:r>
            <w:r w:rsidR="00AA2F5E" w:rsidRPr="00641CAF">
              <w:rPr>
                <w:rFonts w:ascii="Times New Roman" w:hAnsi="Times New Roman" w:cs="Times New Roman"/>
                <w:sz w:val="24"/>
                <w:szCs w:val="24"/>
              </w:rPr>
              <w:t>;</w:t>
            </w:r>
          </w:p>
          <w:p w14:paraId="11FF0472" w14:textId="77777777" w:rsidR="00AA2F5E" w:rsidRPr="00641CAF" w:rsidRDefault="00AA2F5E" w:rsidP="00CE7125">
            <w:pPr>
              <w:jc w:val="both"/>
              <w:rPr>
                <w:rFonts w:ascii="Times New Roman" w:hAnsi="Times New Roman" w:cs="Times New Roman"/>
                <w:sz w:val="24"/>
                <w:szCs w:val="24"/>
              </w:rPr>
            </w:pPr>
            <w:r w:rsidRPr="00641CAF">
              <w:rPr>
                <w:rFonts w:ascii="Times New Roman" w:hAnsi="Times New Roman" w:cs="Times New Roman"/>
                <w:sz w:val="24"/>
                <w:szCs w:val="24"/>
              </w:rPr>
              <w:t>-</w:t>
            </w:r>
            <w:r w:rsidR="00E26ACF" w:rsidRPr="00641CAF">
              <w:rPr>
                <w:rFonts w:ascii="Times New Roman" w:hAnsi="Times New Roman" w:cs="Times New Roman"/>
                <w:sz w:val="24"/>
                <w:szCs w:val="24"/>
              </w:rPr>
              <w:t xml:space="preserve"> </w:t>
            </w:r>
            <w:r w:rsidR="0072622F" w:rsidRPr="00641CAF">
              <w:rPr>
                <w:rFonts w:ascii="Times New Roman" w:hAnsi="Times New Roman" w:cs="Times New Roman"/>
                <w:sz w:val="24"/>
                <w:szCs w:val="24"/>
              </w:rPr>
              <w:t>vykdyti veiklas</w:t>
            </w:r>
            <w:r w:rsidR="00011A83" w:rsidRPr="00641CAF">
              <w:rPr>
                <w:rFonts w:ascii="Times New Roman" w:hAnsi="Times New Roman" w:cs="Times New Roman"/>
                <w:sz w:val="24"/>
                <w:szCs w:val="24"/>
              </w:rPr>
              <w:t>, kuri</w:t>
            </w:r>
            <w:r w:rsidR="0072622F" w:rsidRPr="00641CAF">
              <w:rPr>
                <w:rFonts w:ascii="Times New Roman" w:hAnsi="Times New Roman" w:cs="Times New Roman"/>
                <w:sz w:val="24"/>
                <w:szCs w:val="24"/>
              </w:rPr>
              <w:t>omis</w:t>
            </w:r>
            <w:r w:rsidR="00011A83" w:rsidRPr="00641CAF">
              <w:rPr>
                <w:rFonts w:ascii="Times New Roman" w:hAnsi="Times New Roman" w:cs="Times New Roman"/>
                <w:sz w:val="24"/>
                <w:szCs w:val="24"/>
              </w:rPr>
              <w:t xml:space="preserve"> siekiam</w:t>
            </w:r>
            <w:r w:rsidR="00E26ACF" w:rsidRPr="00641CAF">
              <w:rPr>
                <w:rFonts w:ascii="Times New Roman" w:hAnsi="Times New Roman" w:cs="Times New Roman"/>
                <w:sz w:val="24"/>
                <w:szCs w:val="24"/>
              </w:rPr>
              <w:t>a</w:t>
            </w:r>
            <w:r w:rsidR="00011A83" w:rsidRPr="00641CAF">
              <w:rPr>
                <w:rFonts w:ascii="Times New Roman" w:hAnsi="Times New Roman" w:cs="Times New Roman"/>
                <w:sz w:val="24"/>
                <w:szCs w:val="24"/>
              </w:rPr>
              <w:t xml:space="preserve"> išsaugoti bio</w:t>
            </w:r>
            <w:r w:rsidR="00E26ACF" w:rsidRPr="00641CAF">
              <w:rPr>
                <w:rFonts w:ascii="Times New Roman" w:hAnsi="Times New Roman" w:cs="Times New Roman"/>
                <w:sz w:val="24"/>
                <w:szCs w:val="24"/>
              </w:rPr>
              <w:t>loginę įvairovę</w:t>
            </w:r>
            <w:r w:rsidR="00011A83" w:rsidRPr="00641CAF">
              <w:rPr>
                <w:rFonts w:ascii="Times New Roman" w:hAnsi="Times New Roman" w:cs="Times New Roman"/>
                <w:sz w:val="24"/>
                <w:szCs w:val="24"/>
              </w:rPr>
              <w:t xml:space="preserve"> ir gamtos paveldą saugomose teritorijose;</w:t>
            </w:r>
          </w:p>
          <w:p w14:paraId="11FF0473" w14:textId="77777777" w:rsidR="00011A83" w:rsidRPr="00641CAF" w:rsidRDefault="00011A83" w:rsidP="00CE7125">
            <w:pPr>
              <w:jc w:val="both"/>
              <w:rPr>
                <w:rFonts w:ascii="Times New Roman" w:hAnsi="Times New Roman" w:cs="Times New Roman"/>
                <w:sz w:val="24"/>
                <w:szCs w:val="24"/>
              </w:rPr>
            </w:pPr>
            <w:r w:rsidRPr="00641CAF">
              <w:rPr>
                <w:rFonts w:ascii="Times New Roman" w:hAnsi="Times New Roman" w:cs="Times New Roman"/>
                <w:sz w:val="24"/>
                <w:szCs w:val="24"/>
              </w:rPr>
              <w:t>-</w:t>
            </w:r>
            <w:r w:rsidR="00E26ACF" w:rsidRPr="00641CAF">
              <w:rPr>
                <w:rFonts w:ascii="Times New Roman" w:hAnsi="Times New Roman" w:cs="Times New Roman"/>
                <w:sz w:val="24"/>
                <w:szCs w:val="24"/>
              </w:rPr>
              <w:t xml:space="preserve"> </w:t>
            </w:r>
            <w:r w:rsidRPr="00641CAF">
              <w:rPr>
                <w:rFonts w:ascii="Times New Roman" w:hAnsi="Times New Roman" w:cs="Times New Roman"/>
                <w:sz w:val="24"/>
                <w:szCs w:val="24"/>
              </w:rPr>
              <w:t>pritaikyti turizmo pasiūlymus žmonėms su negalia;</w:t>
            </w:r>
          </w:p>
          <w:p w14:paraId="11FF0474" w14:textId="77777777" w:rsidR="00011A83" w:rsidRPr="00641CAF" w:rsidRDefault="00011A83" w:rsidP="00CE7125">
            <w:pPr>
              <w:jc w:val="both"/>
              <w:rPr>
                <w:rFonts w:ascii="Times New Roman" w:hAnsi="Times New Roman" w:cs="Times New Roman"/>
                <w:sz w:val="24"/>
                <w:szCs w:val="24"/>
              </w:rPr>
            </w:pPr>
            <w:r w:rsidRPr="00641CAF">
              <w:rPr>
                <w:rFonts w:ascii="Times New Roman" w:hAnsi="Times New Roman" w:cs="Times New Roman"/>
                <w:sz w:val="24"/>
                <w:szCs w:val="24"/>
              </w:rPr>
              <w:t>-</w:t>
            </w:r>
            <w:r w:rsidR="00E26ACF" w:rsidRPr="00641CAF">
              <w:rPr>
                <w:rFonts w:ascii="Times New Roman" w:hAnsi="Times New Roman" w:cs="Times New Roman"/>
                <w:sz w:val="24"/>
                <w:szCs w:val="24"/>
              </w:rPr>
              <w:t xml:space="preserve"> </w:t>
            </w:r>
            <w:r w:rsidRPr="00641CAF">
              <w:rPr>
                <w:rFonts w:ascii="Times New Roman" w:hAnsi="Times New Roman" w:cs="Times New Roman"/>
                <w:sz w:val="24"/>
                <w:szCs w:val="24"/>
              </w:rPr>
              <w:t>pasidal</w:t>
            </w:r>
            <w:r w:rsidR="00E26ACF" w:rsidRPr="00641CAF">
              <w:rPr>
                <w:rFonts w:ascii="Times New Roman" w:hAnsi="Times New Roman" w:cs="Times New Roman"/>
                <w:sz w:val="24"/>
                <w:szCs w:val="24"/>
              </w:rPr>
              <w:t>y</w:t>
            </w:r>
            <w:r w:rsidRPr="00641CAF">
              <w:rPr>
                <w:rFonts w:ascii="Times New Roman" w:hAnsi="Times New Roman" w:cs="Times New Roman"/>
                <w:sz w:val="24"/>
                <w:szCs w:val="24"/>
              </w:rPr>
              <w:t>ti patirtimi ir gerąja praktika kultūrinio ir gamtinio paveldo atgaivinimo srityje.</w:t>
            </w:r>
          </w:p>
        </w:tc>
      </w:tr>
      <w:tr w:rsidR="00AE4393" w:rsidRPr="00641CAF" w14:paraId="11FF047A" w14:textId="77777777" w:rsidTr="00DA5B3B">
        <w:tc>
          <w:tcPr>
            <w:tcW w:w="2889" w:type="dxa"/>
            <w:shd w:val="clear" w:color="auto" w:fill="BDD6EE" w:themeFill="accent1" w:themeFillTint="66"/>
          </w:tcPr>
          <w:p w14:paraId="11FF0476" w14:textId="77777777" w:rsidR="00AB08DE" w:rsidRPr="00641CAF" w:rsidRDefault="00C1035B" w:rsidP="004230EA">
            <w:pPr>
              <w:pStyle w:val="Default"/>
              <w:jc w:val="center"/>
              <w:rPr>
                <w:rFonts w:ascii="Times New Roman" w:hAnsi="Times New Roman" w:cs="Times New Roman"/>
                <w:b/>
                <w:lang w:val="lt-LT"/>
              </w:rPr>
            </w:pPr>
            <w:proofErr w:type="spellStart"/>
            <w:r w:rsidRPr="00641CAF">
              <w:rPr>
                <w:rFonts w:ascii="Times New Roman" w:hAnsi="Times New Roman" w:cs="Times New Roman"/>
                <w:b/>
                <w:smallCaps/>
                <w:lang w:val="lt-LT"/>
              </w:rPr>
              <w:lastRenderedPageBreak/>
              <w:t>interreg</w:t>
            </w:r>
            <w:proofErr w:type="spellEnd"/>
            <w:r w:rsidRPr="00641CAF">
              <w:rPr>
                <w:rFonts w:ascii="Times New Roman" w:hAnsi="Times New Roman" w:cs="Times New Roman"/>
                <w:b/>
                <w:smallCaps/>
                <w:lang w:val="lt-LT"/>
              </w:rPr>
              <w:t xml:space="preserve"> </w:t>
            </w:r>
            <w:r w:rsidR="00866575" w:rsidRPr="00641CAF">
              <w:rPr>
                <w:rFonts w:ascii="Times New Roman" w:hAnsi="Times New Roman" w:cs="Times New Roman"/>
                <w:b/>
                <w:smallCaps/>
                <w:lang w:val="lt-LT"/>
              </w:rPr>
              <w:t xml:space="preserve">1 </w:t>
            </w:r>
            <w:r w:rsidRPr="00641CAF">
              <w:rPr>
                <w:rFonts w:ascii="Times New Roman" w:hAnsi="Times New Roman" w:cs="Times New Roman"/>
                <w:b/>
                <w:smallCaps/>
                <w:lang w:val="lt-LT"/>
              </w:rPr>
              <w:t>tikslas</w:t>
            </w:r>
            <w:r w:rsidR="004230EA" w:rsidRPr="00641CAF">
              <w:rPr>
                <w:rFonts w:ascii="Times New Roman" w:hAnsi="Times New Roman" w:cs="Times New Roman"/>
                <w:b/>
                <w:lang w:val="lt-LT"/>
              </w:rPr>
              <w:t xml:space="preserve"> </w:t>
            </w:r>
            <w:r w:rsidR="004230EA" w:rsidRPr="00641CAF">
              <w:rPr>
                <w:rFonts w:ascii="Times New Roman" w:hAnsi="Times New Roman" w:cs="Times New Roman"/>
                <w:lang w:val="lt-LT"/>
              </w:rPr>
              <w:t>„Geresnis bendradarbiavimo valdymas“</w:t>
            </w:r>
          </w:p>
        </w:tc>
        <w:tc>
          <w:tcPr>
            <w:tcW w:w="2776" w:type="dxa"/>
            <w:shd w:val="clear" w:color="auto" w:fill="BDD6EE" w:themeFill="accent1" w:themeFillTint="66"/>
          </w:tcPr>
          <w:p w14:paraId="11FF0477" w14:textId="77777777" w:rsidR="00AB08DE" w:rsidRPr="00641CAF" w:rsidRDefault="0010028A" w:rsidP="00E955B2">
            <w:pPr>
              <w:jc w:val="center"/>
              <w:rPr>
                <w:rFonts w:ascii="Times New Roman" w:hAnsi="Times New Roman" w:cs="Times New Roman"/>
                <w:sz w:val="24"/>
                <w:szCs w:val="24"/>
              </w:rPr>
            </w:pPr>
            <w:r w:rsidRPr="00641CAF">
              <w:rPr>
                <w:rFonts w:ascii="Times New Roman" w:hAnsi="Times New Roman" w:cs="Times New Roman"/>
                <w:b/>
                <w:smallCaps/>
                <w:sz w:val="24"/>
                <w:szCs w:val="24"/>
              </w:rPr>
              <w:t>4 prioritetas</w:t>
            </w:r>
            <w:r w:rsidR="007D1618" w:rsidRPr="00641CAF">
              <w:rPr>
                <w:rFonts w:ascii="Times New Roman" w:hAnsi="Times New Roman" w:cs="Times New Roman"/>
                <w:b/>
                <w:smallCaps/>
                <w:sz w:val="24"/>
                <w:szCs w:val="24"/>
              </w:rPr>
              <w:t xml:space="preserve"> </w:t>
            </w:r>
            <w:r w:rsidR="007D1618" w:rsidRPr="00641CAF">
              <w:rPr>
                <w:rFonts w:ascii="Times New Roman" w:hAnsi="Times New Roman" w:cs="Times New Roman"/>
                <w:b/>
                <w:i/>
                <w:smallCaps/>
                <w:sz w:val="24"/>
                <w:szCs w:val="24"/>
              </w:rPr>
              <w:t>„</w:t>
            </w:r>
            <w:r w:rsidR="00BF3A7E" w:rsidRPr="00641CAF">
              <w:rPr>
                <w:rFonts w:ascii="Times New Roman" w:hAnsi="Times New Roman" w:cs="Times New Roman"/>
                <w:b/>
                <w:i/>
                <w:smallCaps/>
                <w:sz w:val="24"/>
                <w:szCs w:val="24"/>
              </w:rPr>
              <w:t>aktyvi</w:t>
            </w:r>
            <w:r w:rsidR="007D1618" w:rsidRPr="00641CAF">
              <w:rPr>
                <w:rFonts w:ascii="Times New Roman" w:hAnsi="Times New Roman" w:cs="Times New Roman"/>
                <w:b/>
                <w:i/>
                <w:smallCaps/>
                <w:sz w:val="24"/>
                <w:szCs w:val="24"/>
              </w:rPr>
              <w:t>“</w:t>
            </w:r>
          </w:p>
          <w:p w14:paraId="11FF0478" w14:textId="77777777" w:rsidR="00083D52" w:rsidRPr="009C1EA5" w:rsidRDefault="00891106" w:rsidP="00D90286">
            <w:pPr>
              <w:jc w:val="center"/>
              <w:rPr>
                <w:rFonts w:ascii="Times New Roman" w:hAnsi="Times New Roman" w:cs="Times New Roman"/>
                <w:b/>
                <w:sz w:val="24"/>
                <w:szCs w:val="24"/>
              </w:rPr>
            </w:pPr>
            <w:r w:rsidRPr="009C1EA5">
              <w:rPr>
                <w:rFonts w:ascii="Times New Roman" w:hAnsi="Times New Roman" w:cs="Times New Roman"/>
                <w:sz w:val="24"/>
                <w:szCs w:val="24"/>
              </w:rPr>
              <w:t xml:space="preserve">8 380 000,00 </w:t>
            </w:r>
            <w:r w:rsidR="005D41F7" w:rsidRPr="009C1EA5">
              <w:rPr>
                <w:rFonts w:ascii="Times New Roman" w:hAnsi="Times New Roman" w:cs="Times New Roman"/>
                <w:sz w:val="24"/>
                <w:szCs w:val="24"/>
              </w:rPr>
              <w:t>e</w:t>
            </w:r>
            <w:r w:rsidR="00083D52" w:rsidRPr="009C1EA5">
              <w:rPr>
                <w:rFonts w:ascii="Times New Roman" w:hAnsi="Times New Roman" w:cs="Times New Roman"/>
                <w:sz w:val="24"/>
                <w:szCs w:val="24"/>
              </w:rPr>
              <w:t>ur</w:t>
            </w:r>
            <w:r w:rsidR="005D41F7" w:rsidRPr="009C1EA5">
              <w:rPr>
                <w:rFonts w:ascii="Times New Roman" w:hAnsi="Times New Roman" w:cs="Times New Roman"/>
                <w:sz w:val="24"/>
                <w:szCs w:val="24"/>
              </w:rPr>
              <w:t>ų</w:t>
            </w:r>
            <w:r w:rsidR="00083D52" w:rsidRPr="009C1EA5">
              <w:rPr>
                <w:rFonts w:ascii="Times New Roman" w:hAnsi="Times New Roman" w:cs="Times New Roman"/>
                <w:sz w:val="24"/>
                <w:szCs w:val="24"/>
              </w:rPr>
              <w:t xml:space="preserve"> ES lėšų</w:t>
            </w:r>
          </w:p>
        </w:tc>
        <w:tc>
          <w:tcPr>
            <w:tcW w:w="4111" w:type="dxa"/>
            <w:shd w:val="clear" w:color="auto" w:fill="BDD6EE" w:themeFill="accent1" w:themeFillTint="66"/>
          </w:tcPr>
          <w:p w14:paraId="11FF0479" w14:textId="77777777" w:rsidR="00AB08DE" w:rsidRPr="00641CAF" w:rsidRDefault="00E64F83" w:rsidP="00F245D0">
            <w:pPr>
              <w:jc w:val="center"/>
              <w:rPr>
                <w:rFonts w:ascii="Times New Roman" w:hAnsi="Times New Roman" w:cs="Times New Roman"/>
                <w:b/>
                <w:sz w:val="24"/>
                <w:szCs w:val="24"/>
              </w:rPr>
            </w:pPr>
            <w:r w:rsidRPr="00641CAF">
              <w:rPr>
                <w:rFonts w:ascii="Times New Roman" w:hAnsi="Times New Roman" w:cs="Times New Roman"/>
                <w:b/>
                <w:smallCaps/>
                <w:sz w:val="24"/>
                <w:szCs w:val="24"/>
              </w:rPr>
              <w:t>pavyzdinės remiamos veiklos</w:t>
            </w:r>
          </w:p>
        </w:tc>
      </w:tr>
      <w:tr w:rsidR="00AE4393" w:rsidRPr="00641CAF" w14:paraId="11FF0484" w14:textId="77777777" w:rsidTr="00DA5B3B">
        <w:tc>
          <w:tcPr>
            <w:tcW w:w="2889" w:type="dxa"/>
            <w:shd w:val="clear" w:color="auto" w:fill="auto"/>
          </w:tcPr>
          <w:p w14:paraId="11FF047B" w14:textId="77777777" w:rsidR="00AB08DE" w:rsidRPr="00641CAF" w:rsidRDefault="00AB08DE" w:rsidP="00386846">
            <w:pPr>
              <w:pStyle w:val="Default"/>
              <w:jc w:val="both"/>
              <w:rPr>
                <w:rFonts w:ascii="Times New Roman" w:hAnsi="Times New Roman" w:cs="Times New Roman"/>
                <w:lang w:val="lt-LT"/>
              </w:rPr>
            </w:pPr>
            <w:r w:rsidRPr="00641CAF">
              <w:rPr>
                <w:rFonts w:ascii="Times New Roman" w:hAnsi="Times New Roman" w:cs="Times New Roman"/>
                <w:lang w:val="lt-LT"/>
              </w:rPr>
              <w:t>6.1</w:t>
            </w:r>
            <w:r w:rsidR="000B528B" w:rsidRPr="00641CAF">
              <w:rPr>
                <w:rFonts w:ascii="Times New Roman" w:hAnsi="Times New Roman" w:cs="Times New Roman"/>
                <w:lang w:val="lt-LT"/>
              </w:rPr>
              <w:t>.</w:t>
            </w:r>
            <w:r w:rsidRPr="00641CAF">
              <w:rPr>
                <w:rFonts w:ascii="Times New Roman" w:hAnsi="Times New Roman" w:cs="Times New Roman"/>
                <w:lang w:val="lt-LT"/>
              </w:rPr>
              <w:t xml:space="preserve"> Viešojo sektoriaus institucijų, ypač tų, kurioms pavesta valdyti konkrečią teritoriją, ir suinteresuotųjų subjektų institucinių gebėjimų stiprinimas (</w:t>
            </w:r>
            <w:r w:rsidRPr="00641CAF">
              <w:rPr>
                <w:rFonts w:ascii="Times New Roman" w:hAnsi="Times New Roman" w:cs="Times New Roman"/>
                <w:i/>
                <w:lang w:val="lt-LT"/>
              </w:rPr>
              <w:t xml:space="preserve">angl. </w:t>
            </w:r>
            <w:proofErr w:type="spellStart"/>
            <w:r w:rsidRPr="00641CAF">
              <w:rPr>
                <w:rFonts w:ascii="Times New Roman" w:hAnsi="Times New Roman" w:cs="Times New Roman"/>
                <w:i/>
                <w:lang w:val="lt-LT"/>
              </w:rPr>
              <w:t>Enhance</w:t>
            </w:r>
            <w:proofErr w:type="spellEnd"/>
            <w:r w:rsidRPr="00641CAF">
              <w:rPr>
                <w:rFonts w:ascii="Times New Roman" w:hAnsi="Times New Roman" w:cs="Times New Roman"/>
                <w:i/>
                <w:lang w:val="lt-LT"/>
              </w:rPr>
              <w:t xml:space="preserve"> </w:t>
            </w:r>
            <w:proofErr w:type="spellStart"/>
            <w:r w:rsidRPr="00641CAF">
              <w:rPr>
                <w:rFonts w:ascii="Times New Roman" w:hAnsi="Times New Roman" w:cs="Times New Roman"/>
                <w:i/>
                <w:lang w:val="lt-LT"/>
              </w:rPr>
              <w:t>the</w:t>
            </w:r>
            <w:proofErr w:type="spellEnd"/>
            <w:r w:rsidRPr="00641CAF">
              <w:rPr>
                <w:rFonts w:ascii="Times New Roman" w:hAnsi="Times New Roman" w:cs="Times New Roman"/>
                <w:i/>
                <w:lang w:val="lt-LT"/>
              </w:rPr>
              <w:t xml:space="preserve"> </w:t>
            </w:r>
            <w:proofErr w:type="spellStart"/>
            <w:r w:rsidRPr="00641CAF">
              <w:rPr>
                <w:rFonts w:ascii="Times New Roman" w:hAnsi="Times New Roman" w:cs="Times New Roman"/>
                <w:i/>
                <w:lang w:val="lt-LT"/>
              </w:rPr>
              <w:t>institutional</w:t>
            </w:r>
            <w:proofErr w:type="spellEnd"/>
            <w:r w:rsidRPr="00641CAF">
              <w:rPr>
                <w:rFonts w:ascii="Times New Roman" w:hAnsi="Times New Roman" w:cs="Times New Roman"/>
                <w:i/>
                <w:lang w:val="lt-LT"/>
              </w:rPr>
              <w:t xml:space="preserve"> </w:t>
            </w:r>
            <w:proofErr w:type="spellStart"/>
            <w:r w:rsidRPr="00641CAF">
              <w:rPr>
                <w:rFonts w:ascii="Times New Roman" w:hAnsi="Times New Roman" w:cs="Times New Roman"/>
                <w:i/>
                <w:lang w:val="lt-LT"/>
              </w:rPr>
              <w:t>capacity</w:t>
            </w:r>
            <w:proofErr w:type="spellEnd"/>
            <w:r w:rsidRPr="00641CAF">
              <w:rPr>
                <w:rFonts w:ascii="Times New Roman" w:hAnsi="Times New Roman" w:cs="Times New Roman"/>
                <w:i/>
                <w:lang w:val="lt-LT"/>
              </w:rPr>
              <w:t xml:space="preserve"> </w:t>
            </w:r>
            <w:proofErr w:type="spellStart"/>
            <w:r w:rsidRPr="00641CAF">
              <w:rPr>
                <w:rFonts w:ascii="Times New Roman" w:hAnsi="Times New Roman" w:cs="Times New Roman"/>
                <w:i/>
                <w:lang w:val="lt-LT"/>
              </w:rPr>
              <w:t>of</w:t>
            </w:r>
            <w:proofErr w:type="spellEnd"/>
            <w:r w:rsidRPr="00641CAF">
              <w:rPr>
                <w:rFonts w:ascii="Times New Roman" w:hAnsi="Times New Roman" w:cs="Times New Roman"/>
                <w:i/>
                <w:lang w:val="lt-LT"/>
              </w:rPr>
              <w:t xml:space="preserve"> </w:t>
            </w:r>
            <w:proofErr w:type="spellStart"/>
            <w:r w:rsidRPr="00641CAF">
              <w:rPr>
                <w:rFonts w:ascii="Times New Roman" w:hAnsi="Times New Roman" w:cs="Times New Roman"/>
                <w:i/>
                <w:lang w:val="lt-LT"/>
              </w:rPr>
              <w:t>public</w:t>
            </w:r>
            <w:proofErr w:type="spellEnd"/>
            <w:r w:rsidRPr="00641CAF">
              <w:rPr>
                <w:rFonts w:ascii="Times New Roman" w:hAnsi="Times New Roman" w:cs="Times New Roman"/>
                <w:i/>
                <w:lang w:val="lt-LT"/>
              </w:rPr>
              <w:t xml:space="preserve"> </w:t>
            </w:r>
            <w:proofErr w:type="spellStart"/>
            <w:r w:rsidRPr="00641CAF">
              <w:rPr>
                <w:rFonts w:ascii="Times New Roman" w:hAnsi="Times New Roman" w:cs="Times New Roman"/>
                <w:i/>
                <w:lang w:val="lt-LT"/>
              </w:rPr>
              <w:t>authorities</w:t>
            </w:r>
            <w:proofErr w:type="spellEnd"/>
            <w:r w:rsidRPr="00641CAF">
              <w:rPr>
                <w:rFonts w:ascii="Times New Roman" w:hAnsi="Times New Roman" w:cs="Times New Roman"/>
                <w:i/>
                <w:lang w:val="lt-LT"/>
              </w:rPr>
              <w:t xml:space="preserve">, </w:t>
            </w:r>
            <w:proofErr w:type="spellStart"/>
            <w:r w:rsidRPr="00641CAF">
              <w:rPr>
                <w:rFonts w:ascii="Times New Roman" w:hAnsi="Times New Roman" w:cs="Times New Roman"/>
                <w:i/>
                <w:lang w:val="lt-LT"/>
              </w:rPr>
              <w:t>in</w:t>
            </w:r>
            <w:proofErr w:type="spellEnd"/>
            <w:r w:rsidRPr="00641CAF">
              <w:rPr>
                <w:rFonts w:ascii="Times New Roman" w:hAnsi="Times New Roman" w:cs="Times New Roman"/>
                <w:i/>
                <w:lang w:val="lt-LT"/>
              </w:rPr>
              <w:t xml:space="preserve"> </w:t>
            </w:r>
            <w:proofErr w:type="spellStart"/>
            <w:r w:rsidRPr="00641CAF">
              <w:rPr>
                <w:rFonts w:ascii="Times New Roman" w:hAnsi="Times New Roman" w:cs="Times New Roman"/>
                <w:i/>
                <w:lang w:val="lt-LT"/>
              </w:rPr>
              <w:t>particular</w:t>
            </w:r>
            <w:proofErr w:type="spellEnd"/>
            <w:r w:rsidRPr="00641CAF">
              <w:rPr>
                <w:rFonts w:ascii="Times New Roman" w:hAnsi="Times New Roman" w:cs="Times New Roman"/>
                <w:i/>
                <w:lang w:val="lt-LT"/>
              </w:rPr>
              <w:t xml:space="preserve"> </w:t>
            </w:r>
            <w:proofErr w:type="spellStart"/>
            <w:r w:rsidRPr="00641CAF">
              <w:rPr>
                <w:rFonts w:ascii="Times New Roman" w:hAnsi="Times New Roman" w:cs="Times New Roman"/>
                <w:i/>
                <w:lang w:val="lt-LT"/>
              </w:rPr>
              <w:t>those</w:t>
            </w:r>
            <w:proofErr w:type="spellEnd"/>
            <w:r w:rsidRPr="00641CAF">
              <w:rPr>
                <w:rFonts w:ascii="Times New Roman" w:hAnsi="Times New Roman" w:cs="Times New Roman"/>
                <w:i/>
                <w:lang w:val="lt-LT"/>
              </w:rPr>
              <w:t xml:space="preserve"> </w:t>
            </w:r>
            <w:proofErr w:type="spellStart"/>
            <w:r w:rsidRPr="00641CAF">
              <w:rPr>
                <w:rFonts w:ascii="Times New Roman" w:hAnsi="Times New Roman" w:cs="Times New Roman"/>
                <w:i/>
                <w:lang w:val="lt-LT"/>
              </w:rPr>
              <w:t>mandated</w:t>
            </w:r>
            <w:proofErr w:type="spellEnd"/>
            <w:r w:rsidRPr="00641CAF">
              <w:rPr>
                <w:rFonts w:ascii="Times New Roman" w:hAnsi="Times New Roman" w:cs="Times New Roman"/>
                <w:i/>
                <w:lang w:val="lt-LT"/>
              </w:rPr>
              <w:t xml:space="preserve"> to </w:t>
            </w:r>
            <w:proofErr w:type="spellStart"/>
            <w:r w:rsidRPr="00641CAF">
              <w:rPr>
                <w:rFonts w:ascii="Times New Roman" w:hAnsi="Times New Roman" w:cs="Times New Roman"/>
                <w:i/>
                <w:lang w:val="lt-LT"/>
              </w:rPr>
              <w:t>manage</w:t>
            </w:r>
            <w:proofErr w:type="spellEnd"/>
            <w:r w:rsidRPr="00641CAF">
              <w:rPr>
                <w:rFonts w:ascii="Times New Roman" w:hAnsi="Times New Roman" w:cs="Times New Roman"/>
                <w:i/>
                <w:lang w:val="lt-LT"/>
              </w:rPr>
              <w:t xml:space="preserve"> a </w:t>
            </w:r>
            <w:proofErr w:type="spellStart"/>
            <w:r w:rsidRPr="00641CAF">
              <w:rPr>
                <w:rFonts w:ascii="Times New Roman" w:hAnsi="Times New Roman" w:cs="Times New Roman"/>
                <w:i/>
                <w:lang w:val="lt-LT"/>
              </w:rPr>
              <w:t>specific</w:t>
            </w:r>
            <w:proofErr w:type="spellEnd"/>
            <w:r w:rsidRPr="00641CAF">
              <w:rPr>
                <w:rFonts w:ascii="Times New Roman" w:hAnsi="Times New Roman" w:cs="Times New Roman"/>
                <w:i/>
                <w:lang w:val="lt-LT"/>
              </w:rPr>
              <w:t xml:space="preserve"> </w:t>
            </w:r>
            <w:proofErr w:type="spellStart"/>
            <w:r w:rsidRPr="00641CAF">
              <w:rPr>
                <w:rFonts w:ascii="Times New Roman" w:hAnsi="Times New Roman" w:cs="Times New Roman"/>
                <w:i/>
                <w:lang w:val="lt-LT"/>
              </w:rPr>
              <w:t>territory</w:t>
            </w:r>
            <w:proofErr w:type="spellEnd"/>
            <w:r w:rsidRPr="00641CAF">
              <w:rPr>
                <w:rFonts w:ascii="Times New Roman" w:hAnsi="Times New Roman" w:cs="Times New Roman"/>
                <w:i/>
                <w:lang w:val="lt-LT"/>
              </w:rPr>
              <w:t xml:space="preserve">, </w:t>
            </w:r>
            <w:proofErr w:type="spellStart"/>
            <w:r w:rsidRPr="00641CAF">
              <w:rPr>
                <w:rFonts w:ascii="Times New Roman" w:hAnsi="Times New Roman" w:cs="Times New Roman"/>
                <w:i/>
                <w:lang w:val="lt-LT"/>
              </w:rPr>
              <w:t>and</w:t>
            </w:r>
            <w:proofErr w:type="spellEnd"/>
            <w:r w:rsidRPr="00641CAF">
              <w:rPr>
                <w:rFonts w:ascii="Times New Roman" w:hAnsi="Times New Roman" w:cs="Times New Roman"/>
                <w:i/>
                <w:lang w:val="lt-LT"/>
              </w:rPr>
              <w:t xml:space="preserve"> </w:t>
            </w:r>
            <w:proofErr w:type="spellStart"/>
            <w:r w:rsidRPr="00641CAF">
              <w:rPr>
                <w:rFonts w:ascii="Times New Roman" w:hAnsi="Times New Roman" w:cs="Times New Roman"/>
                <w:i/>
                <w:lang w:val="lt-LT"/>
              </w:rPr>
              <w:t>of</w:t>
            </w:r>
            <w:proofErr w:type="spellEnd"/>
            <w:r w:rsidRPr="00641CAF">
              <w:rPr>
                <w:rFonts w:ascii="Times New Roman" w:hAnsi="Times New Roman" w:cs="Times New Roman"/>
                <w:i/>
                <w:lang w:val="lt-LT"/>
              </w:rPr>
              <w:t xml:space="preserve"> </w:t>
            </w:r>
            <w:proofErr w:type="spellStart"/>
            <w:r w:rsidRPr="00641CAF">
              <w:rPr>
                <w:rFonts w:ascii="Times New Roman" w:hAnsi="Times New Roman" w:cs="Times New Roman"/>
                <w:i/>
                <w:lang w:val="lt-LT"/>
              </w:rPr>
              <w:t>stakeholders</w:t>
            </w:r>
            <w:proofErr w:type="spellEnd"/>
            <w:r w:rsidRPr="00641CAF">
              <w:rPr>
                <w:rFonts w:ascii="Times New Roman" w:hAnsi="Times New Roman" w:cs="Times New Roman"/>
                <w:lang w:val="lt-LT"/>
              </w:rPr>
              <w:t xml:space="preserve">). </w:t>
            </w:r>
          </w:p>
        </w:tc>
        <w:tc>
          <w:tcPr>
            <w:tcW w:w="2776" w:type="dxa"/>
            <w:shd w:val="clear" w:color="auto" w:fill="auto"/>
          </w:tcPr>
          <w:p w14:paraId="11FF047C" w14:textId="77777777" w:rsidR="00AB08DE" w:rsidRPr="00641CAF" w:rsidRDefault="00AE4393" w:rsidP="00AB08DE">
            <w:pPr>
              <w:jc w:val="both"/>
              <w:rPr>
                <w:rFonts w:ascii="Times New Roman" w:hAnsi="Times New Roman" w:cs="Times New Roman"/>
                <w:sz w:val="24"/>
                <w:szCs w:val="24"/>
              </w:rPr>
            </w:pPr>
            <w:r w:rsidRPr="00641CAF">
              <w:rPr>
                <w:rFonts w:ascii="Times New Roman" w:hAnsi="Times New Roman" w:cs="Times New Roman"/>
                <w:sz w:val="24"/>
                <w:szCs w:val="24"/>
              </w:rPr>
              <w:t>4.1</w:t>
            </w:r>
            <w:r w:rsidR="000B528B" w:rsidRPr="00641CAF">
              <w:rPr>
                <w:rFonts w:ascii="Times New Roman" w:hAnsi="Times New Roman" w:cs="Times New Roman"/>
                <w:sz w:val="24"/>
                <w:szCs w:val="24"/>
              </w:rPr>
              <w:t>.</w:t>
            </w:r>
            <w:r w:rsidRPr="00641CAF">
              <w:rPr>
                <w:rFonts w:ascii="Times New Roman" w:hAnsi="Times New Roman" w:cs="Times New Roman"/>
                <w:sz w:val="24"/>
                <w:szCs w:val="24"/>
              </w:rPr>
              <w:t xml:space="preserve"> Stiprinti Pietų Baltijos regiono visuomenės </w:t>
            </w:r>
            <w:r w:rsidR="00534074" w:rsidRPr="00641CAF">
              <w:rPr>
                <w:rFonts w:ascii="Times New Roman" w:hAnsi="Times New Roman" w:cs="Times New Roman"/>
                <w:sz w:val="24"/>
                <w:szCs w:val="24"/>
              </w:rPr>
              <w:t>bendradarbiavimo gebėjimus.</w:t>
            </w:r>
          </w:p>
          <w:p w14:paraId="11FF047D" w14:textId="77777777" w:rsidR="00534074" w:rsidRPr="00641CAF" w:rsidRDefault="00534074" w:rsidP="00891106">
            <w:pPr>
              <w:jc w:val="both"/>
              <w:rPr>
                <w:rFonts w:ascii="Times New Roman" w:hAnsi="Times New Roman" w:cs="Times New Roman"/>
                <w:sz w:val="24"/>
                <w:szCs w:val="24"/>
              </w:rPr>
            </w:pPr>
          </w:p>
        </w:tc>
        <w:tc>
          <w:tcPr>
            <w:tcW w:w="4111" w:type="dxa"/>
            <w:shd w:val="clear" w:color="auto" w:fill="auto"/>
          </w:tcPr>
          <w:p w14:paraId="11FF047E" w14:textId="77777777" w:rsidR="00AB08DE" w:rsidRPr="00641CAF" w:rsidRDefault="00D12F2E" w:rsidP="009D6D98">
            <w:pPr>
              <w:jc w:val="both"/>
              <w:rPr>
                <w:rFonts w:ascii="Times New Roman" w:hAnsi="Times New Roman" w:cs="Times New Roman"/>
                <w:sz w:val="24"/>
                <w:szCs w:val="24"/>
              </w:rPr>
            </w:pPr>
            <w:r w:rsidRPr="00641CAF">
              <w:rPr>
                <w:rFonts w:ascii="Times New Roman" w:hAnsi="Times New Roman" w:cs="Times New Roman"/>
                <w:sz w:val="24"/>
                <w:szCs w:val="24"/>
              </w:rPr>
              <w:t>-</w:t>
            </w:r>
            <w:r w:rsidR="00E26ACF" w:rsidRPr="00641CAF">
              <w:rPr>
                <w:rFonts w:ascii="Times New Roman" w:hAnsi="Times New Roman" w:cs="Times New Roman"/>
                <w:sz w:val="24"/>
                <w:szCs w:val="24"/>
              </w:rPr>
              <w:t xml:space="preserve"> </w:t>
            </w:r>
            <w:r w:rsidR="00953668" w:rsidRPr="00641CAF">
              <w:rPr>
                <w:rFonts w:ascii="Times New Roman" w:hAnsi="Times New Roman" w:cs="Times New Roman"/>
                <w:sz w:val="24"/>
                <w:szCs w:val="24"/>
              </w:rPr>
              <w:t xml:space="preserve">Vykdyti </w:t>
            </w:r>
            <w:r w:rsidR="009D6D98" w:rsidRPr="00641CAF">
              <w:rPr>
                <w:rFonts w:ascii="Times New Roman" w:hAnsi="Times New Roman" w:cs="Times New Roman"/>
                <w:sz w:val="24"/>
                <w:szCs w:val="24"/>
              </w:rPr>
              <w:t>iniciatyv</w:t>
            </w:r>
            <w:r w:rsidR="00953668" w:rsidRPr="00641CAF">
              <w:rPr>
                <w:rFonts w:ascii="Times New Roman" w:hAnsi="Times New Roman" w:cs="Times New Roman"/>
                <w:sz w:val="24"/>
                <w:szCs w:val="24"/>
              </w:rPr>
              <w:t>a</w:t>
            </w:r>
            <w:r w:rsidR="009D6D98" w:rsidRPr="00641CAF">
              <w:rPr>
                <w:rFonts w:ascii="Times New Roman" w:hAnsi="Times New Roman" w:cs="Times New Roman"/>
                <w:sz w:val="24"/>
                <w:szCs w:val="24"/>
              </w:rPr>
              <w:t>s skirt</w:t>
            </w:r>
            <w:r w:rsidR="00953668" w:rsidRPr="00641CAF">
              <w:rPr>
                <w:rFonts w:ascii="Times New Roman" w:hAnsi="Times New Roman" w:cs="Times New Roman"/>
                <w:sz w:val="24"/>
                <w:szCs w:val="24"/>
              </w:rPr>
              <w:t>a</w:t>
            </w:r>
            <w:r w:rsidR="009D6D98" w:rsidRPr="00641CAF">
              <w:rPr>
                <w:rFonts w:ascii="Times New Roman" w:hAnsi="Times New Roman" w:cs="Times New Roman"/>
                <w:sz w:val="24"/>
                <w:szCs w:val="24"/>
              </w:rPr>
              <w:t>s vietos bendruomenių kuriam</w:t>
            </w:r>
            <w:r w:rsidR="00E26ACF" w:rsidRPr="00641CAF">
              <w:rPr>
                <w:rFonts w:ascii="Times New Roman" w:hAnsi="Times New Roman" w:cs="Times New Roman"/>
                <w:sz w:val="24"/>
                <w:szCs w:val="24"/>
              </w:rPr>
              <w:t>iems</w:t>
            </w:r>
            <w:r w:rsidR="009D6D98" w:rsidRPr="00641CAF">
              <w:rPr>
                <w:rFonts w:ascii="Times New Roman" w:hAnsi="Times New Roman" w:cs="Times New Roman"/>
                <w:sz w:val="24"/>
                <w:szCs w:val="24"/>
              </w:rPr>
              <w:t xml:space="preserve"> bendradarbiavimo</w:t>
            </w:r>
            <w:r w:rsidR="00953668" w:rsidRPr="00641CAF">
              <w:rPr>
                <w:rFonts w:ascii="Times New Roman" w:hAnsi="Times New Roman" w:cs="Times New Roman"/>
                <w:sz w:val="24"/>
                <w:szCs w:val="24"/>
              </w:rPr>
              <w:t xml:space="preserve"> ryšiams</w:t>
            </w:r>
            <w:r w:rsidR="009D6D98" w:rsidRPr="00641CAF">
              <w:rPr>
                <w:rFonts w:ascii="Times New Roman" w:hAnsi="Times New Roman" w:cs="Times New Roman"/>
                <w:sz w:val="24"/>
                <w:szCs w:val="24"/>
              </w:rPr>
              <w:t xml:space="preserve"> stiprin</w:t>
            </w:r>
            <w:r w:rsidR="00E26ACF" w:rsidRPr="00641CAF">
              <w:rPr>
                <w:rFonts w:ascii="Times New Roman" w:hAnsi="Times New Roman" w:cs="Times New Roman"/>
                <w:sz w:val="24"/>
                <w:szCs w:val="24"/>
              </w:rPr>
              <w:t>ti</w:t>
            </w:r>
            <w:r w:rsidR="009D6D98" w:rsidRPr="00641CAF">
              <w:rPr>
                <w:rFonts w:ascii="Times New Roman" w:hAnsi="Times New Roman" w:cs="Times New Roman"/>
                <w:sz w:val="24"/>
                <w:szCs w:val="24"/>
              </w:rPr>
              <w:t>;</w:t>
            </w:r>
          </w:p>
          <w:p w14:paraId="11FF047F" w14:textId="77777777" w:rsidR="009D6D98" w:rsidRPr="00641CAF" w:rsidRDefault="009D6D98" w:rsidP="009D6D98">
            <w:pPr>
              <w:jc w:val="both"/>
              <w:rPr>
                <w:rFonts w:ascii="Times New Roman" w:hAnsi="Times New Roman" w:cs="Times New Roman"/>
                <w:sz w:val="24"/>
                <w:szCs w:val="24"/>
              </w:rPr>
            </w:pPr>
            <w:r w:rsidRPr="00641CAF">
              <w:rPr>
                <w:rFonts w:ascii="Times New Roman" w:hAnsi="Times New Roman" w:cs="Times New Roman"/>
                <w:sz w:val="24"/>
                <w:szCs w:val="24"/>
              </w:rPr>
              <w:t>-</w:t>
            </w:r>
            <w:r w:rsidR="00E26ACF" w:rsidRPr="00641CAF">
              <w:rPr>
                <w:rFonts w:ascii="Times New Roman" w:hAnsi="Times New Roman" w:cs="Times New Roman"/>
                <w:sz w:val="24"/>
                <w:szCs w:val="24"/>
              </w:rPr>
              <w:t xml:space="preserve"> </w:t>
            </w:r>
            <w:r w:rsidR="00DF44B7" w:rsidRPr="00641CAF">
              <w:rPr>
                <w:rFonts w:ascii="Times New Roman" w:hAnsi="Times New Roman" w:cs="Times New Roman"/>
                <w:sz w:val="24"/>
                <w:szCs w:val="24"/>
              </w:rPr>
              <w:t>plėtoti ryši</w:t>
            </w:r>
            <w:r w:rsidR="00E26ACF" w:rsidRPr="00641CAF">
              <w:rPr>
                <w:rFonts w:ascii="Times New Roman" w:hAnsi="Times New Roman" w:cs="Times New Roman"/>
                <w:sz w:val="24"/>
                <w:szCs w:val="24"/>
              </w:rPr>
              <w:t>u</w:t>
            </w:r>
            <w:r w:rsidR="00DF44B7" w:rsidRPr="00641CAF">
              <w:rPr>
                <w:rFonts w:ascii="Times New Roman" w:hAnsi="Times New Roman" w:cs="Times New Roman"/>
                <w:sz w:val="24"/>
                <w:szCs w:val="24"/>
              </w:rPr>
              <w:t>s tarp piliečių ir institucijų;</w:t>
            </w:r>
          </w:p>
          <w:p w14:paraId="11FF0480" w14:textId="77777777" w:rsidR="00DF44B7" w:rsidRPr="00641CAF" w:rsidRDefault="00DF44B7" w:rsidP="009D6D98">
            <w:pPr>
              <w:jc w:val="both"/>
              <w:rPr>
                <w:rFonts w:ascii="Times New Roman" w:hAnsi="Times New Roman" w:cs="Times New Roman"/>
                <w:sz w:val="24"/>
                <w:szCs w:val="24"/>
              </w:rPr>
            </w:pPr>
            <w:r w:rsidRPr="00641CAF">
              <w:rPr>
                <w:rFonts w:ascii="Times New Roman" w:hAnsi="Times New Roman" w:cs="Times New Roman"/>
                <w:sz w:val="24"/>
                <w:szCs w:val="24"/>
              </w:rPr>
              <w:t>-</w:t>
            </w:r>
            <w:r w:rsidR="00E26ACF" w:rsidRPr="00641CAF">
              <w:rPr>
                <w:rFonts w:ascii="Times New Roman" w:hAnsi="Times New Roman" w:cs="Times New Roman"/>
                <w:sz w:val="24"/>
                <w:szCs w:val="24"/>
              </w:rPr>
              <w:t xml:space="preserve"> </w:t>
            </w:r>
            <w:r w:rsidRPr="00641CAF">
              <w:rPr>
                <w:rFonts w:ascii="Times New Roman" w:hAnsi="Times New Roman" w:cs="Times New Roman"/>
                <w:sz w:val="24"/>
                <w:szCs w:val="24"/>
              </w:rPr>
              <w:t xml:space="preserve">kurti </w:t>
            </w:r>
            <w:r w:rsidR="004D6347" w:rsidRPr="00641CAF">
              <w:rPr>
                <w:rFonts w:ascii="Times New Roman" w:hAnsi="Times New Roman" w:cs="Times New Roman"/>
                <w:sz w:val="24"/>
                <w:szCs w:val="24"/>
              </w:rPr>
              <w:t xml:space="preserve">ryšius </w:t>
            </w:r>
            <w:r w:rsidRPr="00641CAF">
              <w:rPr>
                <w:rFonts w:ascii="Times New Roman" w:hAnsi="Times New Roman" w:cs="Times New Roman"/>
                <w:sz w:val="24"/>
                <w:szCs w:val="24"/>
              </w:rPr>
              <w:t xml:space="preserve">tarp </w:t>
            </w:r>
            <w:r w:rsidR="00AA0A35" w:rsidRPr="00641CAF">
              <w:rPr>
                <w:rFonts w:ascii="Times New Roman" w:hAnsi="Times New Roman" w:cs="Times New Roman"/>
                <w:sz w:val="24"/>
                <w:szCs w:val="24"/>
              </w:rPr>
              <w:t xml:space="preserve">smulkių </w:t>
            </w:r>
            <w:r w:rsidRPr="00641CAF">
              <w:rPr>
                <w:rFonts w:ascii="Times New Roman" w:hAnsi="Times New Roman" w:cs="Times New Roman"/>
                <w:sz w:val="24"/>
                <w:szCs w:val="24"/>
              </w:rPr>
              <w:t>institucijų;</w:t>
            </w:r>
          </w:p>
          <w:p w14:paraId="11FF0481" w14:textId="77777777" w:rsidR="00DF44B7" w:rsidRPr="00641CAF" w:rsidRDefault="00D26283" w:rsidP="009D6D98">
            <w:pPr>
              <w:jc w:val="both"/>
              <w:rPr>
                <w:rFonts w:ascii="Times New Roman" w:hAnsi="Times New Roman" w:cs="Times New Roman"/>
                <w:sz w:val="24"/>
                <w:szCs w:val="24"/>
              </w:rPr>
            </w:pPr>
            <w:r w:rsidRPr="00641CAF">
              <w:rPr>
                <w:rFonts w:ascii="Times New Roman" w:hAnsi="Times New Roman" w:cs="Times New Roman"/>
                <w:sz w:val="24"/>
                <w:szCs w:val="24"/>
              </w:rPr>
              <w:t>-</w:t>
            </w:r>
            <w:r w:rsidR="00E26ACF" w:rsidRPr="00641CAF">
              <w:rPr>
                <w:rFonts w:ascii="Times New Roman" w:hAnsi="Times New Roman" w:cs="Times New Roman"/>
                <w:sz w:val="24"/>
                <w:szCs w:val="24"/>
              </w:rPr>
              <w:t xml:space="preserve"> </w:t>
            </w:r>
            <w:r w:rsidR="00A512A5" w:rsidRPr="00641CAF">
              <w:rPr>
                <w:rFonts w:ascii="Times New Roman" w:hAnsi="Times New Roman" w:cs="Times New Roman"/>
                <w:sz w:val="24"/>
                <w:szCs w:val="24"/>
              </w:rPr>
              <w:t xml:space="preserve">vykdyti veiklas regionuose </w:t>
            </w:r>
            <w:r w:rsidR="00DF44B7" w:rsidRPr="00641CAF">
              <w:rPr>
                <w:rFonts w:ascii="Times New Roman" w:hAnsi="Times New Roman" w:cs="Times New Roman"/>
                <w:sz w:val="24"/>
                <w:szCs w:val="24"/>
              </w:rPr>
              <w:t xml:space="preserve">siekiant paskatinti </w:t>
            </w:r>
            <w:r w:rsidR="00A512A5" w:rsidRPr="00641CAF">
              <w:rPr>
                <w:rFonts w:ascii="Times New Roman" w:hAnsi="Times New Roman" w:cs="Times New Roman"/>
                <w:sz w:val="24"/>
                <w:szCs w:val="24"/>
              </w:rPr>
              <w:t xml:space="preserve">jaunimo veiklas, </w:t>
            </w:r>
            <w:r w:rsidR="00DF44B7" w:rsidRPr="00641CAF">
              <w:rPr>
                <w:rFonts w:ascii="Times New Roman" w:hAnsi="Times New Roman" w:cs="Times New Roman"/>
                <w:sz w:val="24"/>
                <w:szCs w:val="24"/>
              </w:rPr>
              <w:t>įtrauk</w:t>
            </w:r>
            <w:r w:rsidR="00993994" w:rsidRPr="00641CAF">
              <w:rPr>
                <w:rFonts w:ascii="Times New Roman" w:hAnsi="Times New Roman" w:cs="Times New Roman"/>
                <w:sz w:val="24"/>
                <w:szCs w:val="24"/>
              </w:rPr>
              <w:t>ti</w:t>
            </w:r>
            <w:r w:rsidR="00DF44B7" w:rsidRPr="00641CAF">
              <w:rPr>
                <w:rFonts w:ascii="Times New Roman" w:hAnsi="Times New Roman" w:cs="Times New Roman"/>
                <w:sz w:val="24"/>
                <w:szCs w:val="24"/>
              </w:rPr>
              <w:t xml:space="preserve"> jį į vietos ir regioninių sprendimų priėmimo procesą;</w:t>
            </w:r>
          </w:p>
          <w:p w14:paraId="11FF0482" w14:textId="77777777" w:rsidR="00DF44B7" w:rsidRPr="00641CAF" w:rsidRDefault="00DF44B7" w:rsidP="009D6D98">
            <w:pPr>
              <w:jc w:val="both"/>
              <w:rPr>
                <w:rFonts w:ascii="Times New Roman" w:hAnsi="Times New Roman" w:cs="Times New Roman"/>
                <w:sz w:val="24"/>
                <w:szCs w:val="24"/>
              </w:rPr>
            </w:pPr>
            <w:r w:rsidRPr="00641CAF">
              <w:rPr>
                <w:rFonts w:ascii="Times New Roman" w:hAnsi="Times New Roman" w:cs="Times New Roman"/>
                <w:sz w:val="24"/>
                <w:szCs w:val="24"/>
              </w:rPr>
              <w:t>-</w:t>
            </w:r>
            <w:r w:rsidR="00E26ACF" w:rsidRPr="00641CAF">
              <w:rPr>
                <w:rFonts w:ascii="Times New Roman" w:hAnsi="Times New Roman" w:cs="Times New Roman"/>
                <w:sz w:val="24"/>
                <w:szCs w:val="24"/>
              </w:rPr>
              <w:t xml:space="preserve"> </w:t>
            </w:r>
            <w:r w:rsidRPr="00641CAF">
              <w:rPr>
                <w:rFonts w:ascii="Times New Roman" w:hAnsi="Times New Roman" w:cs="Times New Roman"/>
                <w:sz w:val="24"/>
                <w:szCs w:val="24"/>
              </w:rPr>
              <w:t>skatinti universitetų / aukštesniųjų mokyklų / profesinių mokyklų student</w:t>
            </w:r>
            <w:r w:rsidR="004E1AD6" w:rsidRPr="00641CAF">
              <w:rPr>
                <w:rFonts w:ascii="Times New Roman" w:hAnsi="Times New Roman" w:cs="Times New Roman"/>
                <w:sz w:val="24"/>
                <w:szCs w:val="24"/>
              </w:rPr>
              <w:t>us</w:t>
            </w:r>
            <w:r w:rsidR="001D2DAB" w:rsidRPr="00641CAF">
              <w:rPr>
                <w:rFonts w:ascii="Times New Roman" w:hAnsi="Times New Roman" w:cs="Times New Roman"/>
                <w:sz w:val="24"/>
                <w:szCs w:val="24"/>
              </w:rPr>
              <w:t xml:space="preserve"> ir absolvent</w:t>
            </w:r>
            <w:r w:rsidR="004E1AD6" w:rsidRPr="00641CAF">
              <w:rPr>
                <w:rFonts w:ascii="Times New Roman" w:hAnsi="Times New Roman" w:cs="Times New Roman"/>
                <w:sz w:val="24"/>
                <w:szCs w:val="24"/>
              </w:rPr>
              <w:t>us kei</w:t>
            </w:r>
            <w:r w:rsidR="00252A85" w:rsidRPr="00641CAF">
              <w:rPr>
                <w:rFonts w:ascii="Times New Roman" w:hAnsi="Times New Roman" w:cs="Times New Roman"/>
                <w:sz w:val="24"/>
                <w:szCs w:val="24"/>
              </w:rPr>
              <w:t>s</w:t>
            </w:r>
            <w:r w:rsidR="004E1AD6" w:rsidRPr="00641CAF">
              <w:rPr>
                <w:rFonts w:ascii="Times New Roman" w:hAnsi="Times New Roman" w:cs="Times New Roman"/>
                <w:sz w:val="24"/>
                <w:szCs w:val="24"/>
              </w:rPr>
              <w:t xml:space="preserve">tis patirtimi ir </w:t>
            </w:r>
            <w:r w:rsidR="001C78BC" w:rsidRPr="00641CAF">
              <w:rPr>
                <w:rFonts w:ascii="Times New Roman" w:hAnsi="Times New Roman" w:cs="Times New Roman"/>
                <w:sz w:val="24"/>
                <w:szCs w:val="24"/>
              </w:rPr>
              <w:t xml:space="preserve">jų </w:t>
            </w:r>
            <w:proofErr w:type="spellStart"/>
            <w:r w:rsidR="004E1AD6" w:rsidRPr="00641CAF">
              <w:rPr>
                <w:rFonts w:ascii="Times New Roman" w:hAnsi="Times New Roman" w:cs="Times New Roman"/>
                <w:sz w:val="24"/>
                <w:szCs w:val="24"/>
              </w:rPr>
              <w:t>inovatyvų</w:t>
            </w:r>
            <w:proofErr w:type="spellEnd"/>
            <w:r w:rsidR="004E1AD6" w:rsidRPr="00641CAF">
              <w:rPr>
                <w:rFonts w:ascii="Times New Roman" w:hAnsi="Times New Roman" w:cs="Times New Roman"/>
                <w:sz w:val="24"/>
                <w:szCs w:val="24"/>
              </w:rPr>
              <w:t xml:space="preserve"> verslumą;</w:t>
            </w:r>
          </w:p>
          <w:p w14:paraId="11FF0483" w14:textId="77777777" w:rsidR="00DF44B7" w:rsidRPr="00641CAF" w:rsidRDefault="00DF44B7" w:rsidP="00E36927">
            <w:pPr>
              <w:jc w:val="both"/>
              <w:rPr>
                <w:rFonts w:ascii="Times New Roman" w:hAnsi="Times New Roman" w:cs="Times New Roman"/>
                <w:sz w:val="24"/>
                <w:szCs w:val="24"/>
              </w:rPr>
            </w:pPr>
            <w:r w:rsidRPr="00641CAF">
              <w:rPr>
                <w:rFonts w:ascii="Times New Roman" w:hAnsi="Times New Roman" w:cs="Times New Roman"/>
                <w:sz w:val="24"/>
                <w:szCs w:val="24"/>
              </w:rPr>
              <w:t>-</w:t>
            </w:r>
            <w:r w:rsidR="004E1AD6" w:rsidRPr="00641CAF">
              <w:rPr>
                <w:rFonts w:ascii="Times New Roman" w:hAnsi="Times New Roman" w:cs="Times New Roman"/>
                <w:sz w:val="24"/>
                <w:szCs w:val="24"/>
              </w:rPr>
              <w:t xml:space="preserve"> </w:t>
            </w:r>
            <w:r w:rsidR="00E36927" w:rsidRPr="00641CAF">
              <w:rPr>
                <w:rFonts w:ascii="Times New Roman" w:hAnsi="Times New Roman" w:cs="Times New Roman"/>
                <w:sz w:val="24"/>
                <w:szCs w:val="24"/>
              </w:rPr>
              <w:t xml:space="preserve">vykdyti </w:t>
            </w:r>
            <w:r w:rsidRPr="00641CAF">
              <w:rPr>
                <w:rFonts w:ascii="Times New Roman" w:hAnsi="Times New Roman" w:cs="Times New Roman"/>
                <w:sz w:val="24"/>
                <w:szCs w:val="24"/>
              </w:rPr>
              <w:t>dali</w:t>
            </w:r>
            <w:r w:rsidR="004E1AD6" w:rsidRPr="00641CAF">
              <w:rPr>
                <w:rFonts w:ascii="Times New Roman" w:hAnsi="Times New Roman" w:cs="Times New Roman"/>
                <w:sz w:val="24"/>
                <w:szCs w:val="24"/>
              </w:rPr>
              <w:t>j</w:t>
            </w:r>
            <w:r w:rsidRPr="00641CAF">
              <w:rPr>
                <w:rFonts w:ascii="Times New Roman" w:hAnsi="Times New Roman" w:cs="Times New Roman"/>
                <w:sz w:val="24"/>
                <w:szCs w:val="24"/>
              </w:rPr>
              <w:t>im</w:t>
            </w:r>
            <w:r w:rsidR="00520F15" w:rsidRPr="00641CAF">
              <w:rPr>
                <w:rFonts w:ascii="Times New Roman" w:hAnsi="Times New Roman" w:cs="Times New Roman"/>
                <w:sz w:val="24"/>
                <w:szCs w:val="24"/>
              </w:rPr>
              <w:t>o</w:t>
            </w:r>
            <w:r w:rsidR="004E1AD6" w:rsidRPr="00641CAF">
              <w:rPr>
                <w:rFonts w:ascii="Times New Roman" w:hAnsi="Times New Roman" w:cs="Times New Roman"/>
                <w:sz w:val="24"/>
                <w:szCs w:val="24"/>
              </w:rPr>
              <w:t>si</w:t>
            </w:r>
            <w:r w:rsidRPr="00641CAF">
              <w:rPr>
                <w:rFonts w:ascii="Times New Roman" w:hAnsi="Times New Roman" w:cs="Times New Roman"/>
                <w:sz w:val="24"/>
                <w:szCs w:val="24"/>
              </w:rPr>
              <w:t xml:space="preserve"> patirtimi veikl</w:t>
            </w:r>
            <w:r w:rsidR="00E36927" w:rsidRPr="00641CAF">
              <w:rPr>
                <w:rFonts w:ascii="Times New Roman" w:hAnsi="Times New Roman" w:cs="Times New Roman"/>
                <w:sz w:val="24"/>
                <w:szCs w:val="24"/>
              </w:rPr>
              <w:t>a</w:t>
            </w:r>
            <w:r w:rsidRPr="00641CAF">
              <w:rPr>
                <w:rFonts w:ascii="Times New Roman" w:hAnsi="Times New Roman" w:cs="Times New Roman"/>
                <w:sz w:val="24"/>
                <w:szCs w:val="24"/>
              </w:rPr>
              <w:t>s siekiant paskatinti kultūrinį bendradarbiavimą</w:t>
            </w:r>
            <w:r w:rsidR="009279AA" w:rsidRPr="00641CAF">
              <w:rPr>
                <w:rFonts w:ascii="Times New Roman" w:hAnsi="Times New Roman" w:cs="Times New Roman"/>
                <w:sz w:val="24"/>
                <w:szCs w:val="24"/>
              </w:rPr>
              <w:t>.</w:t>
            </w:r>
            <w:r w:rsidRPr="00641CAF">
              <w:rPr>
                <w:rFonts w:ascii="Times New Roman" w:hAnsi="Times New Roman" w:cs="Times New Roman"/>
                <w:sz w:val="24"/>
                <w:szCs w:val="24"/>
              </w:rPr>
              <w:t xml:space="preserve"> </w:t>
            </w:r>
          </w:p>
        </w:tc>
      </w:tr>
    </w:tbl>
    <w:p w14:paraId="11FF0485" w14:textId="77777777" w:rsidR="00AF2555" w:rsidRPr="00641CAF" w:rsidRDefault="00AF2555" w:rsidP="007357F4">
      <w:pPr>
        <w:spacing w:after="0" w:line="276" w:lineRule="auto"/>
        <w:jc w:val="both"/>
        <w:rPr>
          <w:rFonts w:ascii="Times New Roman" w:hAnsi="Times New Roman" w:cs="Times New Roman"/>
          <w:sz w:val="24"/>
          <w:szCs w:val="24"/>
        </w:rPr>
      </w:pPr>
    </w:p>
    <w:sectPr w:rsidR="00AF2555" w:rsidRPr="00641CAF" w:rsidSect="001F769F">
      <w:headerReference w:type="default" r:id="rId8"/>
      <w:pgSz w:w="11906" w:h="16838"/>
      <w:pgMar w:top="1134" w:right="567" w:bottom="102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F0488" w14:textId="77777777" w:rsidR="00F848CA" w:rsidRDefault="00F848CA" w:rsidP="00B429D3">
      <w:pPr>
        <w:spacing w:after="0" w:line="240" w:lineRule="auto"/>
      </w:pPr>
      <w:r>
        <w:separator/>
      </w:r>
    </w:p>
  </w:endnote>
  <w:endnote w:type="continuationSeparator" w:id="0">
    <w:p w14:paraId="11FF0489" w14:textId="77777777" w:rsidR="00F848CA" w:rsidRDefault="00F848CA" w:rsidP="00B429D3">
      <w:pPr>
        <w:spacing w:after="0" w:line="240" w:lineRule="auto"/>
      </w:pPr>
      <w:r>
        <w:continuationSeparator/>
      </w:r>
    </w:p>
  </w:endnote>
  <w:endnote w:id="1">
    <w:p w14:paraId="11FF048C" w14:textId="77777777" w:rsidR="00742262" w:rsidRDefault="00742262" w:rsidP="00742262">
      <w:pPr>
        <w:pStyle w:val="Dokumentoinaostekstas"/>
        <w:jc w:val="both"/>
        <w:rPr>
          <w:rFonts w:ascii="Times New Roman" w:hAnsi="Times New Roman" w:cs="Times New Roman"/>
          <w:sz w:val="16"/>
          <w:szCs w:val="16"/>
        </w:rPr>
      </w:pPr>
      <w:r>
        <w:rPr>
          <w:rStyle w:val="Dokumentoinaosnumeris"/>
        </w:rPr>
        <w:endnoteRef/>
      </w:r>
      <w:r>
        <w:t xml:space="preserve"> </w:t>
      </w:r>
      <w:r w:rsidRPr="00D33E82">
        <w:rPr>
          <w:rFonts w:ascii="Times New Roman" w:hAnsi="Times New Roman" w:cs="Times New Roman"/>
          <w:sz w:val="16"/>
          <w:szCs w:val="16"/>
        </w:rPr>
        <w:t>Numeruojama pagal</w:t>
      </w:r>
      <w:r>
        <w:rPr>
          <w:rFonts w:ascii="Times New Roman" w:hAnsi="Times New Roman" w:cs="Times New Roman"/>
          <w:sz w:val="16"/>
          <w:szCs w:val="16"/>
        </w:rPr>
        <w:t>:</w:t>
      </w:r>
    </w:p>
    <w:p w14:paraId="11FF048D" w14:textId="77777777" w:rsidR="00742262" w:rsidRDefault="00742262" w:rsidP="00742262">
      <w:pPr>
        <w:pStyle w:val="Dokumentoinaostekstas"/>
        <w:jc w:val="both"/>
        <w:rPr>
          <w:rFonts w:ascii="Times New Roman" w:hAnsi="Times New Roman" w:cs="Times New Roman"/>
          <w:sz w:val="16"/>
          <w:szCs w:val="16"/>
        </w:rPr>
      </w:pPr>
      <w:r>
        <w:rPr>
          <w:rFonts w:ascii="Times New Roman" w:hAnsi="Times New Roman" w:cs="Times New Roman"/>
          <w:sz w:val="16"/>
          <w:szCs w:val="16"/>
        </w:rPr>
        <w:t>-</w:t>
      </w:r>
      <w:r w:rsidRPr="00D33E82">
        <w:rPr>
          <w:rFonts w:ascii="Times New Roman" w:hAnsi="Times New Roman" w:cs="Times New Roman"/>
          <w:sz w:val="16"/>
          <w:szCs w:val="16"/>
        </w:rPr>
        <w:t xml:space="preserve"> Europos Parlamento ir Tarybos reglamento (ES) 2021/1058 2021 m. birželio 24 d. dėl Europos regioninės plėtros fondo ir Sanglaudos fondo </w:t>
      </w:r>
      <w:r>
        <w:rPr>
          <w:rFonts w:ascii="Times New Roman" w:hAnsi="Times New Roman" w:cs="Times New Roman"/>
          <w:sz w:val="16"/>
          <w:szCs w:val="16"/>
        </w:rPr>
        <w:t xml:space="preserve">ir </w:t>
      </w:r>
      <w:r w:rsidRPr="00D33E82">
        <w:rPr>
          <w:rFonts w:ascii="Times New Roman" w:hAnsi="Times New Roman" w:cs="Times New Roman"/>
          <w:sz w:val="16"/>
          <w:szCs w:val="16"/>
        </w:rPr>
        <w:t>Europos Parlamento</w:t>
      </w:r>
      <w:r>
        <w:rPr>
          <w:rFonts w:ascii="Times New Roman" w:hAnsi="Times New Roman" w:cs="Times New Roman"/>
          <w:sz w:val="16"/>
          <w:szCs w:val="16"/>
        </w:rPr>
        <w:t xml:space="preserve"> nuostatas;</w:t>
      </w:r>
      <w:r w:rsidRPr="00D33E82">
        <w:rPr>
          <w:rFonts w:ascii="Times New Roman" w:hAnsi="Times New Roman" w:cs="Times New Roman"/>
          <w:sz w:val="16"/>
          <w:szCs w:val="16"/>
        </w:rPr>
        <w:t xml:space="preserve"> </w:t>
      </w:r>
    </w:p>
    <w:p w14:paraId="11FF048E" w14:textId="77777777" w:rsidR="00742262" w:rsidRDefault="00742262" w:rsidP="00742262">
      <w:pPr>
        <w:pStyle w:val="Dokumentoinaostekstas"/>
        <w:jc w:val="both"/>
      </w:pPr>
      <w:r>
        <w:rPr>
          <w:rFonts w:ascii="Times New Roman" w:hAnsi="Times New Roman" w:cs="Times New Roman"/>
          <w:sz w:val="16"/>
          <w:szCs w:val="16"/>
        </w:rPr>
        <w:t>- </w:t>
      </w:r>
      <w:r w:rsidRPr="00D33E82">
        <w:rPr>
          <w:rFonts w:ascii="Times New Roman" w:hAnsi="Times New Roman" w:cs="Times New Roman"/>
          <w:sz w:val="16"/>
          <w:szCs w:val="16"/>
        </w:rPr>
        <w:t xml:space="preserve">Europos Parlamento ir Tarybos reglamento </w:t>
      </w:r>
      <w:r w:rsidRPr="004936F4">
        <w:rPr>
          <w:rFonts w:ascii="Times New Roman" w:hAnsi="Times New Roman" w:cs="Times New Roman"/>
          <w:sz w:val="16"/>
          <w:szCs w:val="16"/>
        </w:rPr>
        <w:t>(ES) 2021/1059</w:t>
      </w:r>
      <w:r>
        <w:rPr>
          <w:rFonts w:ascii="Times New Roman" w:hAnsi="Times New Roman" w:cs="Times New Roman"/>
          <w:sz w:val="16"/>
          <w:szCs w:val="16"/>
        </w:rPr>
        <w:t xml:space="preserve"> </w:t>
      </w:r>
      <w:r w:rsidRPr="004936F4">
        <w:rPr>
          <w:rFonts w:ascii="Times New Roman" w:hAnsi="Times New Roman" w:cs="Times New Roman"/>
          <w:sz w:val="16"/>
          <w:szCs w:val="16"/>
        </w:rPr>
        <w:t>2021 m. birželio 24 d.</w:t>
      </w:r>
      <w:r>
        <w:rPr>
          <w:rFonts w:ascii="Times New Roman" w:hAnsi="Times New Roman" w:cs="Times New Roman"/>
          <w:sz w:val="16"/>
          <w:szCs w:val="16"/>
        </w:rPr>
        <w:t xml:space="preserve"> </w:t>
      </w:r>
      <w:r w:rsidRPr="004936F4">
        <w:rPr>
          <w:rFonts w:ascii="Times New Roman" w:hAnsi="Times New Roman" w:cs="Times New Roman"/>
          <w:sz w:val="16"/>
          <w:szCs w:val="16"/>
        </w:rPr>
        <w:t>dėl konkrečių nuostatų, taikomų siekiant Europos teritorinio bendradarbiavimo tikslo (INTERREG), kuris remiamas Europos regioninės plėtros fondo ir išorės finansavimo priemonių lėšomis</w:t>
      </w:r>
      <w:r>
        <w:rPr>
          <w:rFonts w:ascii="Times New Roman" w:hAnsi="Times New Roman" w:cs="Times New Roman"/>
          <w:sz w:val="16"/>
          <w:szCs w:val="16"/>
        </w:rPr>
        <w:t xml:space="preserve"> </w:t>
      </w:r>
      <w:r w:rsidRPr="00D33E82">
        <w:rPr>
          <w:rFonts w:ascii="Times New Roman" w:hAnsi="Times New Roman" w:cs="Times New Roman"/>
          <w:sz w:val="16"/>
          <w:szCs w:val="16"/>
        </w:rPr>
        <w:t>nuostatas</w:t>
      </w:r>
      <w:r>
        <w:rPr>
          <w:rFonts w:ascii="Times New Roman" w:hAnsi="Times New Roman" w:cs="Times New Roman"/>
          <w:sz w:val="16"/>
          <w:szCs w:val="16"/>
        </w:rPr>
        <w:t xml:space="preserve">. </w:t>
      </w:r>
    </w:p>
    <w:p w14:paraId="11FF048F" w14:textId="77777777" w:rsidR="00742262" w:rsidRDefault="00742262" w:rsidP="00742262">
      <w:pPr>
        <w:pStyle w:val="Dokumentoinaostekstas"/>
      </w:pPr>
    </w:p>
    <w:p w14:paraId="11FF0490" w14:textId="77777777" w:rsidR="00742262" w:rsidRDefault="00742262">
      <w:pPr>
        <w:pStyle w:val="Dokumentoinaostekstas"/>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FF0486" w14:textId="77777777" w:rsidR="00F848CA" w:rsidRDefault="00F848CA" w:rsidP="00B429D3">
      <w:pPr>
        <w:spacing w:after="0" w:line="240" w:lineRule="auto"/>
      </w:pPr>
      <w:r>
        <w:separator/>
      </w:r>
    </w:p>
  </w:footnote>
  <w:footnote w:type="continuationSeparator" w:id="0">
    <w:p w14:paraId="11FF0487" w14:textId="77777777" w:rsidR="00F848CA" w:rsidRDefault="00F848CA" w:rsidP="00B429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1226758"/>
      <w:docPartObj>
        <w:docPartGallery w:val="Page Numbers (Top of Page)"/>
        <w:docPartUnique/>
      </w:docPartObj>
    </w:sdtPr>
    <w:sdtEndPr/>
    <w:sdtContent>
      <w:p w14:paraId="11FF048A" w14:textId="77777777" w:rsidR="00577E04" w:rsidRDefault="00577E04">
        <w:pPr>
          <w:pStyle w:val="Antrats"/>
          <w:jc w:val="center"/>
        </w:pPr>
        <w:r>
          <w:fldChar w:fldCharType="begin"/>
        </w:r>
        <w:r>
          <w:instrText>PAGE   \* MERGEFORMAT</w:instrText>
        </w:r>
        <w:r>
          <w:fldChar w:fldCharType="separate"/>
        </w:r>
        <w:r w:rsidR="009C1EA5">
          <w:rPr>
            <w:noProof/>
          </w:rPr>
          <w:t>2</w:t>
        </w:r>
        <w:r>
          <w:fldChar w:fldCharType="end"/>
        </w:r>
      </w:p>
    </w:sdtContent>
  </w:sdt>
  <w:p w14:paraId="11FF048B" w14:textId="77777777" w:rsidR="00577E04" w:rsidRDefault="00577E0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69A120A"/>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211CDA"/>
    <w:multiLevelType w:val="hybridMultilevel"/>
    <w:tmpl w:val="6034FF94"/>
    <w:lvl w:ilvl="0" w:tplc="B5E6D74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712EEB"/>
    <w:multiLevelType w:val="hybridMultilevel"/>
    <w:tmpl w:val="349EFE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EBF6D53"/>
    <w:multiLevelType w:val="hybridMultilevel"/>
    <w:tmpl w:val="A2807646"/>
    <w:lvl w:ilvl="0" w:tplc="04260001">
      <w:start w:val="1"/>
      <w:numFmt w:val="bullet"/>
      <w:lvlText w:val=""/>
      <w:lvlJc w:val="left"/>
      <w:pPr>
        <w:ind w:left="1080" w:hanging="72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0111E96"/>
    <w:multiLevelType w:val="multilevel"/>
    <w:tmpl w:val="2076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67487A"/>
    <w:multiLevelType w:val="hybridMultilevel"/>
    <w:tmpl w:val="58A06E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08137C5"/>
    <w:multiLevelType w:val="hybridMultilevel"/>
    <w:tmpl w:val="8580DD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63F6E9A"/>
    <w:multiLevelType w:val="hybridMultilevel"/>
    <w:tmpl w:val="C03C6B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93632BE"/>
    <w:multiLevelType w:val="hybridMultilevel"/>
    <w:tmpl w:val="9CBA0626"/>
    <w:lvl w:ilvl="0" w:tplc="9E0CC972">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AAA40D5"/>
    <w:multiLevelType w:val="hybridMultilevel"/>
    <w:tmpl w:val="F9B8D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78127B"/>
    <w:multiLevelType w:val="hybridMultilevel"/>
    <w:tmpl w:val="34D41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012DAD"/>
    <w:multiLevelType w:val="hybridMultilevel"/>
    <w:tmpl w:val="6FC8E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1D5CCDB"/>
    <w:multiLevelType w:val="hybridMultilevel"/>
    <w:tmpl w:val="661FCF0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97A3ACE"/>
    <w:multiLevelType w:val="hybridMultilevel"/>
    <w:tmpl w:val="6EFA08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1DC593F"/>
    <w:multiLevelType w:val="hybridMultilevel"/>
    <w:tmpl w:val="22660A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5231FD4"/>
    <w:multiLevelType w:val="hybridMultilevel"/>
    <w:tmpl w:val="2ABCCB08"/>
    <w:lvl w:ilvl="0" w:tplc="7AC2C77A">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2"/>
  </w:num>
  <w:num w:numId="3">
    <w:abstractNumId w:val="13"/>
  </w:num>
  <w:num w:numId="4">
    <w:abstractNumId w:val="14"/>
  </w:num>
  <w:num w:numId="5">
    <w:abstractNumId w:val="6"/>
  </w:num>
  <w:num w:numId="6">
    <w:abstractNumId w:val="3"/>
  </w:num>
  <w:num w:numId="7">
    <w:abstractNumId w:val="5"/>
  </w:num>
  <w:num w:numId="8">
    <w:abstractNumId w:val="10"/>
  </w:num>
  <w:num w:numId="9">
    <w:abstractNumId w:val="9"/>
  </w:num>
  <w:num w:numId="10">
    <w:abstractNumId w:val="7"/>
  </w:num>
  <w:num w:numId="11">
    <w:abstractNumId w:val="12"/>
  </w:num>
  <w:num w:numId="12">
    <w:abstractNumId w:val="0"/>
  </w:num>
  <w:num w:numId="13">
    <w:abstractNumId w:val="11"/>
  </w:num>
  <w:num w:numId="14">
    <w:abstractNumId w:val="8"/>
  </w:num>
  <w:num w:numId="15">
    <w:abstractNumId w:val="1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1C1"/>
    <w:rsid w:val="00000DD3"/>
    <w:rsid w:val="0000126B"/>
    <w:rsid w:val="00001542"/>
    <w:rsid w:val="00003458"/>
    <w:rsid w:val="00003D4D"/>
    <w:rsid w:val="00004359"/>
    <w:rsid w:val="00005F2B"/>
    <w:rsid w:val="00006EA3"/>
    <w:rsid w:val="00011912"/>
    <w:rsid w:val="00011A83"/>
    <w:rsid w:val="000137B6"/>
    <w:rsid w:val="00014963"/>
    <w:rsid w:val="00015E4E"/>
    <w:rsid w:val="00020090"/>
    <w:rsid w:val="00020376"/>
    <w:rsid w:val="000217B5"/>
    <w:rsid w:val="00023206"/>
    <w:rsid w:val="00024999"/>
    <w:rsid w:val="00032B6D"/>
    <w:rsid w:val="0004084E"/>
    <w:rsid w:val="00044D7F"/>
    <w:rsid w:val="00050259"/>
    <w:rsid w:val="0005478E"/>
    <w:rsid w:val="00054ACB"/>
    <w:rsid w:val="00055369"/>
    <w:rsid w:val="00055D1A"/>
    <w:rsid w:val="00057778"/>
    <w:rsid w:val="00065DBD"/>
    <w:rsid w:val="00066BE2"/>
    <w:rsid w:val="000679DF"/>
    <w:rsid w:val="000706DD"/>
    <w:rsid w:val="000712DA"/>
    <w:rsid w:val="00073FB3"/>
    <w:rsid w:val="000741BE"/>
    <w:rsid w:val="00083D52"/>
    <w:rsid w:val="000841F9"/>
    <w:rsid w:val="000844D1"/>
    <w:rsid w:val="0008740A"/>
    <w:rsid w:val="000907F8"/>
    <w:rsid w:val="00091AF8"/>
    <w:rsid w:val="00092896"/>
    <w:rsid w:val="0009561D"/>
    <w:rsid w:val="000A4FF6"/>
    <w:rsid w:val="000B28D5"/>
    <w:rsid w:val="000B2C01"/>
    <w:rsid w:val="000B528B"/>
    <w:rsid w:val="000B7D3A"/>
    <w:rsid w:val="000C0C9C"/>
    <w:rsid w:val="000C30A4"/>
    <w:rsid w:val="000C3AB1"/>
    <w:rsid w:val="000C7713"/>
    <w:rsid w:val="000D53AF"/>
    <w:rsid w:val="000E1032"/>
    <w:rsid w:val="000E1B52"/>
    <w:rsid w:val="000E3859"/>
    <w:rsid w:val="000F2FAD"/>
    <w:rsid w:val="000F5845"/>
    <w:rsid w:val="0010028A"/>
    <w:rsid w:val="001009E1"/>
    <w:rsid w:val="00102059"/>
    <w:rsid w:val="001025E7"/>
    <w:rsid w:val="001038DF"/>
    <w:rsid w:val="00105C6F"/>
    <w:rsid w:val="00111C30"/>
    <w:rsid w:val="00112F79"/>
    <w:rsid w:val="001171C7"/>
    <w:rsid w:val="001223C2"/>
    <w:rsid w:val="001228E8"/>
    <w:rsid w:val="00125827"/>
    <w:rsid w:val="0013171C"/>
    <w:rsid w:val="00132E84"/>
    <w:rsid w:val="0013528D"/>
    <w:rsid w:val="00141035"/>
    <w:rsid w:val="00143A87"/>
    <w:rsid w:val="00143BE9"/>
    <w:rsid w:val="0014473D"/>
    <w:rsid w:val="00150926"/>
    <w:rsid w:val="00150C70"/>
    <w:rsid w:val="001569BB"/>
    <w:rsid w:val="001609BC"/>
    <w:rsid w:val="00163358"/>
    <w:rsid w:val="001647F0"/>
    <w:rsid w:val="00166B8C"/>
    <w:rsid w:val="001706DF"/>
    <w:rsid w:val="00170EB1"/>
    <w:rsid w:val="00172266"/>
    <w:rsid w:val="001758B6"/>
    <w:rsid w:val="00177043"/>
    <w:rsid w:val="001831FB"/>
    <w:rsid w:val="00184105"/>
    <w:rsid w:val="00187632"/>
    <w:rsid w:val="001921B2"/>
    <w:rsid w:val="001A0F4B"/>
    <w:rsid w:val="001A2BBC"/>
    <w:rsid w:val="001A7A4D"/>
    <w:rsid w:val="001B1AAF"/>
    <w:rsid w:val="001B6042"/>
    <w:rsid w:val="001B632B"/>
    <w:rsid w:val="001C0542"/>
    <w:rsid w:val="001C2B6C"/>
    <w:rsid w:val="001C3454"/>
    <w:rsid w:val="001C3485"/>
    <w:rsid w:val="001C78BC"/>
    <w:rsid w:val="001D1BFE"/>
    <w:rsid w:val="001D2DAB"/>
    <w:rsid w:val="001D3EA0"/>
    <w:rsid w:val="001D5C35"/>
    <w:rsid w:val="001D6A22"/>
    <w:rsid w:val="001E0D62"/>
    <w:rsid w:val="001E1F4F"/>
    <w:rsid w:val="001E2C19"/>
    <w:rsid w:val="001E3EAE"/>
    <w:rsid w:val="001E4F83"/>
    <w:rsid w:val="001F06BE"/>
    <w:rsid w:val="001F4E14"/>
    <w:rsid w:val="001F769F"/>
    <w:rsid w:val="00200A1D"/>
    <w:rsid w:val="00200FE3"/>
    <w:rsid w:val="002036CC"/>
    <w:rsid w:val="00205DDE"/>
    <w:rsid w:val="002061B4"/>
    <w:rsid w:val="002126DC"/>
    <w:rsid w:val="0021520E"/>
    <w:rsid w:val="00220DD6"/>
    <w:rsid w:val="00222AFA"/>
    <w:rsid w:val="00226253"/>
    <w:rsid w:val="00234C52"/>
    <w:rsid w:val="00235DEE"/>
    <w:rsid w:val="00243498"/>
    <w:rsid w:val="00243B87"/>
    <w:rsid w:val="00246BC2"/>
    <w:rsid w:val="00252A85"/>
    <w:rsid w:val="00253883"/>
    <w:rsid w:val="0026574C"/>
    <w:rsid w:val="002667B7"/>
    <w:rsid w:val="002701C1"/>
    <w:rsid w:val="002709D5"/>
    <w:rsid w:val="00271D0C"/>
    <w:rsid w:val="002730DD"/>
    <w:rsid w:val="00274098"/>
    <w:rsid w:val="00274598"/>
    <w:rsid w:val="0027560C"/>
    <w:rsid w:val="00276993"/>
    <w:rsid w:val="002776FA"/>
    <w:rsid w:val="00277BCB"/>
    <w:rsid w:val="002805AA"/>
    <w:rsid w:val="002807BC"/>
    <w:rsid w:val="00283B93"/>
    <w:rsid w:val="002926F1"/>
    <w:rsid w:val="00296282"/>
    <w:rsid w:val="002A049E"/>
    <w:rsid w:val="002A18D4"/>
    <w:rsid w:val="002A1BB5"/>
    <w:rsid w:val="002A27C6"/>
    <w:rsid w:val="002A5E57"/>
    <w:rsid w:val="002A7FC5"/>
    <w:rsid w:val="002B0DEA"/>
    <w:rsid w:val="002B1015"/>
    <w:rsid w:val="002B226F"/>
    <w:rsid w:val="002B2DF2"/>
    <w:rsid w:val="002C13AA"/>
    <w:rsid w:val="002C6C69"/>
    <w:rsid w:val="002C6E86"/>
    <w:rsid w:val="002C73F5"/>
    <w:rsid w:val="002D5675"/>
    <w:rsid w:val="002D5A18"/>
    <w:rsid w:val="002E36C3"/>
    <w:rsid w:val="002E45AE"/>
    <w:rsid w:val="002F3C9C"/>
    <w:rsid w:val="002F5A62"/>
    <w:rsid w:val="002F7EB2"/>
    <w:rsid w:val="00307DC8"/>
    <w:rsid w:val="003230BA"/>
    <w:rsid w:val="003252A1"/>
    <w:rsid w:val="00326ECB"/>
    <w:rsid w:val="003300A3"/>
    <w:rsid w:val="00331459"/>
    <w:rsid w:val="003371A0"/>
    <w:rsid w:val="00341DA8"/>
    <w:rsid w:val="0034392E"/>
    <w:rsid w:val="0034478F"/>
    <w:rsid w:val="00353469"/>
    <w:rsid w:val="00353A7D"/>
    <w:rsid w:val="003566C9"/>
    <w:rsid w:val="00357A01"/>
    <w:rsid w:val="00360EFE"/>
    <w:rsid w:val="0036222A"/>
    <w:rsid w:val="00366A02"/>
    <w:rsid w:val="003733D8"/>
    <w:rsid w:val="00373EF7"/>
    <w:rsid w:val="00376EDF"/>
    <w:rsid w:val="0038320A"/>
    <w:rsid w:val="003855C3"/>
    <w:rsid w:val="00386846"/>
    <w:rsid w:val="00390600"/>
    <w:rsid w:val="003908AB"/>
    <w:rsid w:val="003A3869"/>
    <w:rsid w:val="003A4360"/>
    <w:rsid w:val="003A4DF7"/>
    <w:rsid w:val="003A5891"/>
    <w:rsid w:val="003A59DF"/>
    <w:rsid w:val="003A7CAB"/>
    <w:rsid w:val="003B254B"/>
    <w:rsid w:val="003B49FD"/>
    <w:rsid w:val="003B66B7"/>
    <w:rsid w:val="003B6FF3"/>
    <w:rsid w:val="003B7088"/>
    <w:rsid w:val="003C169F"/>
    <w:rsid w:val="003D2B24"/>
    <w:rsid w:val="003D34F6"/>
    <w:rsid w:val="003D5028"/>
    <w:rsid w:val="003D60D5"/>
    <w:rsid w:val="003D65DF"/>
    <w:rsid w:val="003E4E79"/>
    <w:rsid w:val="003E6C20"/>
    <w:rsid w:val="003F07A4"/>
    <w:rsid w:val="003F13D8"/>
    <w:rsid w:val="003F5719"/>
    <w:rsid w:val="00401765"/>
    <w:rsid w:val="0040373D"/>
    <w:rsid w:val="00404E0B"/>
    <w:rsid w:val="0040621C"/>
    <w:rsid w:val="00407AC4"/>
    <w:rsid w:val="00410116"/>
    <w:rsid w:val="00414312"/>
    <w:rsid w:val="0041621E"/>
    <w:rsid w:val="00416260"/>
    <w:rsid w:val="00421C29"/>
    <w:rsid w:val="00422AF8"/>
    <w:rsid w:val="004230EA"/>
    <w:rsid w:val="00433C96"/>
    <w:rsid w:val="00434CD9"/>
    <w:rsid w:val="0043547E"/>
    <w:rsid w:val="00440C7B"/>
    <w:rsid w:val="004417DF"/>
    <w:rsid w:val="00442AED"/>
    <w:rsid w:val="004434F4"/>
    <w:rsid w:val="00445B93"/>
    <w:rsid w:val="00447767"/>
    <w:rsid w:val="004547EE"/>
    <w:rsid w:val="00454F05"/>
    <w:rsid w:val="00456E66"/>
    <w:rsid w:val="004579D5"/>
    <w:rsid w:val="00464177"/>
    <w:rsid w:val="00470E89"/>
    <w:rsid w:val="00471DF1"/>
    <w:rsid w:val="00474B13"/>
    <w:rsid w:val="00476560"/>
    <w:rsid w:val="00476DA6"/>
    <w:rsid w:val="00480D99"/>
    <w:rsid w:val="00481134"/>
    <w:rsid w:val="00487A75"/>
    <w:rsid w:val="00494095"/>
    <w:rsid w:val="004A3F0D"/>
    <w:rsid w:val="004A6CA8"/>
    <w:rsid w:val="004B08D4"/>
    <w:rsid w:val="004B15D9"/>
    <w:rsid w:val="004B1D37"/>
    <w:rsid w:val="004D3953"/>
    <w:rsid w:val="004D6347"/>
    <w:rsid w:val="004D6E17"/>
    <w:rsid w:val="004E0737"/>
    <w:rsid w:val="004E1AD6"/>
    <w:rsid w:val="004E28B3"/>
    <w:rsid w:val="004F0E2C"/>
    <w:rsid w:val="004F2582"/>
    <w:rsid w:val="004F2902"/>
    <w:rsid w:val="004F7657"/>
    <w:rsid w:val="00506F0D"/>
    <w:rsid w:val="00507E0C"/>
    <w:rsid w:val="005119AD"/>
    <w:rsid w:val="0051409F"/>
    <w:rsid w:val="00515E83"/>
    <w:rsid w:val="00517217"/>
    <w:rsid w:val="00520F15"/>
    <w:rsid w:val="00520FE5"/>
    <w:rsid w:val="00522306"/>
    <w:rsid w:val="00523367"/>
    <w:rsid w:val="00525F4B"/>
    <w:rsid w:val="00531B0B"/>
    <w:rsid w:val="00533538"/>
    <w:rsid w:val="00534074"/>
    <w:rsid w:val="005341B6"/>
    <w:rsid w:val="00537753"/>
    <w:rsid w:val="00540A39"/>
    <w:rsid w:val="00541F18"/>
    <w:rsid w:val="0054449F"/>
    <w:rsid w:val="0054683B"/>
    <w:rsid w:val="00550840"/>
    <w:rsid w:val="00551DFC"/>
    <w:rsid w:val="0055395C"/>
    <w:rsid w:val="00555708"/>
    <w:rsid w:val="0055570A"/>
    <w:rsid w:val="00555B88"/>
    <w:rsid w:val="0055728B"/>
    <w:rsid w:val="005603BF"/>
    <w:rsid w:val="00561C85"/>
    <w:rsid w:val="00562684"/>
    <w:rsid w:val="00562B2F"/>
    <w:rsid w:val="005630F0"/>
    <w:rsid w:val="005728C2"/>
    <w:rsid w:val="00573AD0"/>
    <w:rsid w:val="0057462C"/>
    <w:rsid w:val="00577E04"/>
    <w:rsid w:val="0058282E"/>
    <w:rsid w:val="00582FF1"/>
    <w:rsid w:val="00593DEB"/>
    <w:rsid w:val="00597CB6"/>
    <w:rsid w:val="005A0756"/>
    <w:rsid w:val="005A0899"/>
    <w:rsid w:val="005A0A42"/>
    <w:rsid w:val="005A29B1"/>
    <w:rsid w:val="005A30AD"/>
    <w:rsid w:val="005A37B8"/>
    <w:rsid w:val="005A6D37"/>
    <w:rsid w:val="005A7636"/>
    <w:rsid w:val="005B0AAC"/>
    <w:rsid w:val="005C7E4E"/>
    <w:rsid w:val="005D1417"/>
    <w:rsid w:val="005D2743"/>
    <w:rsid w:val="005D41F7"/>
    <w:rsid w:val="005D7272"/>
    <w:rsid w:val="005E2752"/>
    <w:rsid w:val="005E5838"/>
    <w:rsid w:val="005E6619"/>
    <w:rsid w:val="005F3213"/>
    <w:rsid w:val="005F3250"/>
    <w:rsid w:val="005F43CB"/>
    <w:rsid w:val="005F4FDA"/>
    <w:rsid w:val="00603949"/>
    <w:rsid w:val="00605B8D"/>
    <w:rsid w:val="00607ACF"/>
    <w:rsid w:val="0061044F"/>
    <w:rsid w:val="00610A17"/>
    <w:rsid w:val="00612E4A"/>
    <w:rsid w:val="00613BFE"/>
    <w:rsid w:val="00624B1F"/>
    <w:rsid w:val="006266BE"/>
    <w:rsid w:val="0063105A"/>
    <w:rsid w:val="0063261F"/>
    <w:rsid w:val="00632E04"/>
    <w:rsid w:val="006343D6"/>
    <w:rsid w:val="00634FF0"/>
    <w:rsid w:val="0064178D"/>
    <w:rsid w:val="006418A2"/>
    <w:rsid w:val="00641CAF"/>
    <w:rsid w:val="0064242A"/>
    <w:rsid w:val="00642CAD"/>
    <w:rsid w:val="00643DAC"/>
    <w:rsid w:val="00645D68"/>
    <w:rsid w:val="00646A0A"/>
    <w:rsid w:val="00646AF6"/>
    <w:rsid w:val="006478FC"/>
    <w:rsid w:val="00647F30"/>
    <w:rsid w:val="00652178"/>
    <w:rsid w:val="00655EEA"/>
    <w:rsid w:val="0065791C"/>
    <w:rsid w:val="0065792C"/>
    <w:rsid w:val="006615B9"/>
    <w:rsid w:val="006620ED"/>
    <w:rsid w:val="00673E44"/>
    <w:rsid w:val="00675BDE"/>
    <w:rsid w:val="0068092D"/>
    <w:rsid w:val="00681A72"/>
    <w:rsid w:val="006824EE"/>
    <w:rsid w:val="00683DAC"/>
    <w:rsid w:val="00684208"/>
    <w:rsid w:val="00687A6D"/>
    <w:rsid w:val="006920C1"/>
    <w:rsid w:val="00693156"/>
    <w:rsid w:val="006A2D25"/>
    <w:rsid w:val="006A3DF3"/>
    <w:rsid w:val="006A46AD"/>
    <w:rsid w:val="006A5E94"/>
    <w:rsid w:val="006B3585"/>
    <w:rsid w:val="006C08F6"/>
    <w:rsid w:val="006C57EC"/>
    <w:rsid w:val="006C6C3C"/>
    <w:rsid w:val="006C6CB5"/>
    <w:rsid w:val="006C71C2"/>
    <w:rsid w:val="006C7C92"/>
    <w:rsid w:val="006D3F59"/>
    <w:rsid w:val="006D41B0"/>
    <w:rsid w:val="006D526E"/>
    <w:rsid w:val="006E410F"/>
    <w:rsid w:val="0070262E"/>
    <w:rsid w:val="00704883"/>
    <w:rsid w:val="007058F9"/>
    <w:rsid w:val="007137FB"/>
    <w:rsid w:val="00713CEF"/>
    <w:rsid w:val="0071777A"/>
    <w:rsid w:val="00717E7F"/>
    <w:rsid w:val="00720881"/>
    <w:rsid w:val="00721436"/>
    <w:rsid w:val="0072622F"/>
    <w:rsid w:val="00727DC7"/>
    <w:rsid w:val="007357F4"/>
    <w:rsid w:val="0073674F"/>
    <w:rsid w:val="007379C2"/>
    <w:rsid w:val="00742262"/>
    <w:rsid w:val="007436A8"/>
    <w:rsid w:val="0074680C"/>
    <w:rsid w:val="00755BF8"/>
    <w:rsid w:val="00764385"/>
    <w:rsid w:val="007664F6"/>
    <w:rsid w:val="007703D5"/>
    <w:rsid w:val="00770EC4"/>
    <w:rsid w:val="00772BD4"/>
    <w:rsid w:val="00772F5D"/>
    <w:rsid w:val="00776108"/>
    <w:rsid w:val="007770FB"/>
    <w:rsid w:val="0078281F"/>
    <w:rsid w:val="00783AA8"/>
    <w:rsid w:val="00785497"/>
    <w:rsid w:val="0079065B"/>
    <w:rsid w:val="007975E7"/>
    <w:rsid w:val="007A0899"/>
    <w:rsid w:val="007A0C21"/>
    <w:rsid w:val="007A2A83"/>
    <w:rsid w:val="007B17A9"/>
    <w:rsid w:val="007B73F5"/>
    <w:rsid w:val="007B78AE"/>
    <w:rsid w:val="007C63F9"/>
    <w:rsid w:val="007C68EC"/>
    <w:rsid w:val="007D1618"/>
    <w:rsid w:val="007D1A32"/>
    <w:rsid w:val="007D2703"/>
    <w:rsid w:val="007E184A"/>
    <w:rsid w:val="007E1860"/>
    <w:rsid w:val="007E2C65"/>
    <w:rsid w:val="007E4FB5"/>
    <w:rsid w:val="007E501E"/>
    <w:rsid w:val="007E5084"/>
    <w:rsid w:val="007E67CE"/>
    <w:rsid w:val="007E7A25"/>
    <w:rsid w:val="007E7FF3"/>
    <w:rsid w:val="007F63E8"/>
    <w:rsid w:val="00802321"/>
    <w:rsid w:val="00803AF3"/>
    <w:rsid w:val="00805948"/>
    <w:rsid w:val="008070CA"/>
    <w:rsid w:val="00807E32"/>
    <w:rsid w:val="00820B2A"/>
    <w:rsid w:val="0082203B"/>
    <w:rsid w:val="00822B3A"/>
    <w:rsid w:val="0082450F"/>
    <w:rsid w:val="0083334E"/>
    <w:rsid w:val="008343ED"/>
    <w:rsid w:val="008347F1"/>
    <w:rsid w:val="00834FE4"/>
    <w:rsid w:val="00841271"/>
    <w:rsid w:val="00844178"/>
    <w:rsid w:val="00854993"/>
    <w:rsid w:val="00856781"/>
    <w:rsid w:val="0085730C"/>
    <w:rsid w:val="00863C14"/>
    <w:rsid w:val="00864378"/>
    <w:rsid w:val="008662A4"/>
    <w:rsid w:val="00866575"/>
    <w:rsid w:val="00867EC7"/>
    <w:rsid w:val="0087135B"/>
    <w:rsid w:val="0087311A"/>
    <w:rsid w:val="008734C9"/>
    <w:rsid w:val="0088101B"/>
    <w:rsid w:val="0088530A"/>
    <w:rsid w:val="00891106"/>
    <w:rsid w:val="00893328"/>
    <w:rsid w:val="0089337B"/>
    <w:rsid w:val="008939CD"/>
    <w:rsid w:val="008A0E8F"/>
    <w:rsid w:val="008A37B9"/>
    <w:rsid w:val="008B1E9A"/>
    <w:rsid w:val="008B748B"/>
    <w:rsid w:val="008C0659"/>
    <w:rsid w:val="008C4EBF"/>
    <w:rsid w:val="008C6F4A"/>
    <w:rsid w:val="008D0D8A"/>
    <w:rsid w:val="008D5266"/>
    <w:rsid w:val="008E1B68"/>
    <w:rsid w:val="008E577D"/>
    <w:rsid w:val="008E6C77"/>
    <w:rsid w:val="008F1FA2"/>
    <w:rsid w:val="008F3866"/>
    <w:rsid w:val="008F525E"/>
    <w:rsid w:val="008F5A32"/>
    <w:rsid w:val="00900AD3"/>
    <w:rsid w:val="00902425"/>
    <w:rsid w:val="00903D91"/>
    <w:rsid w:val="0090607E"/>
    <w:rsid w:val="00906DDC"/>
    <w:rsid w:val="0091341B"/>
    <w:rsid w:val="00914524"/>
    <w:rsid w:val="009202DD"/>
    <w:rsid w:val="009257E3"/>
    <w:rsid w:val="009279AA"/>
    <w:rsid w:val="00927AFB"/>
    <w:rsid w:val="00931635"/>
    <w:rsid w:val="00935BD3"/>
    <w:rsid w:val="00935CCF"/>
    <w:rsid w:val="00936DBF"/>
    <w:rsid w:val="0094413E"/>
    <w:rsid w:val="00946007"/>
    <w:rsid w:val="0094739D"/>
    <w:rsid w:val="00952A5F"/>
    <w:rsid w:val="00953668"/>
    <w:rsid w:val="009541C1"/>
    <w:rsid w:val="009547E6"/>
    <w:rsid w:val="00954AC5"/>
    <w:rsid w:val="009619AB"/>
    <w:rsid w:val="009629F1"/>
    <w:rsid w:val="0096302C"/>
    <w:rsid w:val="009666CD"/>
    <w:rsid w:val="0096689D"/>
    <w:rsid w:val="00970860"/>
    <w:rsid w:val="00971CF5"/>
    <w:rsid w:val="00975CBD"/>
    <w:rsid w:val="009760F9"/>
    <w:rsid w:val="00982D34"/>
    <w:rsid w:val="00982F52"/>
    <w:rsid w:val="0098497A"/>
    <w:rsid w:val="00986308"/>
    <w:rsid w:val="00993994"/>
    <w:rsid w:val="00994D37"/>
    <w:rsid w:val="009A24D8"/>
    <w:rsid w:val="009A6082"/>
    <w:rsid w:val="009A7831"/>
    <w:rsid w:val="009A7C0D"/>
    <w:rsid w:val="009B253B"/>
    <w:rsid w:val="009B2B64"/>
    <w:rsid w:val="009B3C5B"/>
    <w:rsid w:val="009B49F4"/>
    <w:rsid w:val="009C0A63"/>
    <w:rsid w:val="009C1712"/>
    <w:rsid w:val="009C1EA5"/>
    <w:rsid w:val="009C272F"/>
    <w:rsid w:val="009C4E27"/>
    <w:rsid w:val="009D5A4F"/>
    <w:rsid w:val="009D5C3C"/>
    <w:rsid w:val="009D6084"/>
    <w:rsid w:val="009D6402"/>
    <w:rsid w:val="009D6873"/>
    <w:rsid w:val="009D6D98"/>
    <w:rsid w:val="009D70E4"/>
    <w:rsid w:val="009E1356"/>
    <w:rsid w:val="009E17A9"/>
    <w:rsid w:val="009E21A8"/>
    <w:rsid w:val="009E3ABE"/>
    <w:rsid w:val="009E560C"/>
    <w:rsid w:val="009F354A"/>
    <w:rsid w:val="009F7B4C"/>
    <w:rsid w:val="00A07343"/>
    <w:rsid w:val="00A12E55"/>
    <w:rsid w:val="00A206A7"/>
    <w:rsid w:val="00A211E1"/>
    <w:rsid w:val="00A23FA2"/>
    <w:rsid w:val="00A256F6"/>
    <w:rsid w:val="00A356E2"/>
    <w:rsid w:val="00A3732D"/>
    <w:rsid w:val="00A378E8"/>
    <w:rsid w:val="00A503E3"/>
    <w:rsid w:val="00A51023"/>
    <w:rsid w:val="00A512A5"/>
    <w:rsid w:val="00A5138E"/>
    <w:rsid w:val="00A516A0"/>
    <w:rsid w:val="00A54282"/>
    <w:rsid w:val="00A546C3"/>
    <w:rsid w:val="00A56E76"/>
    <w:rsid w:val="00A57441"/>
    <w:rsid w:val="00A63637"/>
    <w:rsid w:val="00A64EA7"/>
    <w:rsid w:val="00A71050"/>
    <w:rsid w:val="00A711FF"/>
    <w:rsid w:val="00A725B1"/>
    <w:rsid w:val="00A73C74"/>
    <w:rsid w:val="00A76565"/>
    <w:rsid w:val="00A80648"/>
    <w:rsid w:val="00A808C6"/>
    <w:rsid w:val="00A81378"/>
    <w:rsid w:val="00A814C1"/>
    <w:rsid w:val="00A850FA"/>
    <w:rsid w:val="00A85248"/>
    <w:rsid w:val="00A9145D"/>
    <w:rsid w:val="00A93714"/>
    <w:rsid w:val="00A95050"/>
    <w:rsid w:val="00AA0A35"/>
    <w:rsid w:val="00AA2F5E"/>
    <w:rsid w:val="00AA46D1"/>
    <w:rsid w:val="00AA5281"/>
    <w:rsid w:val="00AA71ED"/>
    <w:rsid w:val="00AA7E87"/>
    <w:rsid w:val="00AB01C1"/>
    <w:rsid w:val="00AB08DE"/>
    <w:rsid w:val="00AB390E"/>
    <w:rsid w:val="00AB450E"/>
    <w:rsid w:val="00AC034E"/>
    <w:rsid w:val="00AC0D11"/>
    <w:rsid w:val="00AC1719"/>
    <w:rsid w:val="00AD034A"/>
    <w:rsid w:val="00AD19A4"/>
    <w:rsid w:val="00AD209B"/>
    <w:rsid w:val="00AD2C47"/>
    <w:rsid w:val="00AE2EF6"/>
    <w:rsid w:val="00AE4393"/>
    <w:rsid w:val="00AE4ED1"/>
    <w:rsid w:val="00AF1C2D"/>
    <w:rsid w:val="00AF2555"/>
    <w:rsid w:val="00AF3B80"/>
    <w:rsid w:val="00AF64E2"/>
    <w:rsid w:val="00B04438"/>
    <w:rsid w:val="00B04610"/>
    <w:rsid w:val="00B05180"/>
    <w:rsid w:val="00B07F81"/>
    <w:rsid w:val="00B10938"/>
    <w:rsid w:val="00B110C8"/>
    <w:rsid w:val="00B11D06"/>
    <w:rsid w:val="00B1387F"/>
    <w:rsid w:val="00B14467"/>
    <w:rsid w:val="00B16908"/>
    <w:rsid w:val="00B17521"/>
    <w:rsid w:val="00B2150F"/>
    <w:rsid w:val="00B21594"/>
    <w:rsid w:val="00B2233D"/>
    <w:rsid w:val="00B25890"/>
    <w:rsid w:val="00B27101"/>
    <w:rsid w:val="00B27604"/>
    <w:rsid w:val="00B330CF"/>
    <w:rsid w:val="00B33392"/>
    <w:rsid w:val="00B3711D"/>
    <w:rsid w:val="00B429D3"/>
    <w:rsid w:val="00B540CE"/>
    <w:rsid w:val="00B57BE5"/>
    <w:rsid w:val="00B625E6"/>
    <w:rsid w:val="00B723C5"/>
    <w:rsid w:val="00B72BF0"/>
    <w:rsid w:val="00B7318B"/>
    <w:rsid w:val="00B749F8"/>
    <w:rsid w:val="00B754E2"/>
    <w:rsid w:val="00B83C38"/>
    <w:rsid w:val="00B869BE"/>
    <w:rsid w:val="00B94350"/>
    <w:rsid w:val="00B96996"/>
    <w:rsid w:val="00BA195D"/>
    <w:rsid w:val="00BA3C2F"/>
    <w:rsid w:val="00BA566B"/>
    <w:rsid w:val="00BB3CCE"/>
    <w:rsid w:val="00BB410B"/>
    <w:rsid w:val="00BB52C3"/>
    <w:rsid w:val="00BB68E9"/>
    <w:rsid w:val="00BC29AF"/>
    <w:rsid w:val="00BC5880"/>
    <w:rsid w:val="00BD005B"/>
    <w:rsid w:val="00BD22EB"/>
    <w:rsid w:val="00BE1462"/>
    <w:rsid w:val="00BE5975"/>
    <w:rsid w:val="00BF24A6"/>
    <w:rsid w:val="00BF3A7E"/>
    <w:rsid w:val="00BF43A6"/>
    <w:rsid w:val="00C01D16"/>
    <w:rsid w:val="00C01D18"/>
    <w:rsid w:val="00C02325"/>
    <w:rsid w:val="00C03204"/>
    <w:rsid w:val="00C0651B"/>
    <w:rsid w:val="00C07B5D"/>
    <w:rsid w:val="00C1035B"/>
    <w:rsid w:val="00C1134E"/>
    <w:rsid w:val="00C133F9"/>
    <w:rsid w:val="00C13646"/>
    <w:rsid w:val="00C14B13"/>
    <w:rsid w:val="00C1525A"/>
    <w:rsid w:val="00C17BBB"/>
    <w:rsid w:val="00C214A2"/>
    <w:rsid w:val="00C24711"/>
    <w:rsid w:val="00C35680"/>
    <w:rsid w:val="00C35E0B"/>
    <w:rsid w:val="00C36056"/>
    <w:rsid w:val="00C3643D"/>
    <w:rsid w:val="00C368E0"/>
    <w:rsid w:val="00C414B6"/>
    <w:rsid w:val="00C421B6"/>
    <w:rsid w:val="00C42D43"/>
    <w:rsid w:val="00C442DF"/>
    <w:rsid w:val="00C456A7"/>
    <w:rsid w:val="00C47759"/>
    <w:rsid w:val="00C5161C"/>
    <w:rsid w:val="00C51B35"/>
    <w:rsid w:val="00C52712"/>
    <w:rsid w:val="00C52CE4"/>
    <w:rsid w:val="00C545C2"/>
    <w:rsid w:val="00C6189C"/>
    <w:rsid w:val="00C61ED9"/>
    <w:rsid w:val="00C635DB"/>
    <w:rsid w:val="00C65AAB"/>
    <w:rsid w:val="00C66C50"/>
    <w:rsid w:val="00C71781"/>
    <w:rsid w:val="00C721C8"/>
    <w:rsid w:val="00C8055F"/>
    <w:rsid w:val="00C91B90"/>
    <w:rsid w:val="00C94F75"/>
    <w:rsid w:val="00CA4CE2"/>
    <w:rsid w:val="00CA674E"/>
    <w:rsid w:val="00CA6A39"/>
    <w:rsid w:val="00CB163A"/>
    <w:rsid w:val="00CB471C"/>
    <w:rsid w:val="00CB4D6C"/>
    <w:rsid w:val="00CB58C8"/>
    <w:rsid w:val="00CB59DF"/>
    <w:rsid w:val="00CB5ED7"/>
    <w:rsid w:val="00CC29FF"/>
    <w:rsid w:val="00CC2DE9"/>
    <w:rsid w:val="00CC4048"/>
    <w:rsid w:val="00CC70E8"/>
    <w:rsid w:val="00CD4744"/>
    <w:rsid w:val="00CD4780"/>
    <w:rsid w:val="00CD69B8"/>
    <w:rsid w:val="00CE0558"/>
    <w:rsid w:val="00CE5180"/>
    <w:rsid w:val="00CE7125"/>
    <w:rsid w:val="00CF0CDC"/>
    <w:rsid w:val="00CF5CA6"/>
    <w:rsid w:val="00D022CA"/>
    <w:rsid w:val="00D04687"/>
    <w:rsid w:val="00D0646D"/>
    <w:rsid w:val="00D10F93"/>
    <w:rsid w:val="00D12F2E"/>
    <w:rsid w:val="00D14E0D"/>
    <w:rsid w:val="00D17B64"/>
    <w:rsid w:val="00D26283"/>
    <w:rsid w:val="00D26858"/>
    <w:rsid w:val="00D2782E"/>
    <w:rsid w:val="00D32672"/>
    <w:rsid w:val="00D3458F"/>
    <w:rsid w:val="00D35C19"/>
    <w:rsid w:val="00D36381"/>
    <w:rsid w:val="00D37EC5"/>
    <w:rsid w:val="00D44F58"/>
    <w:rsid w:val="00D603C4"/>
    <w:rsid w:val="00D60BC9"/>
    <w:rsid w:val="00D67568"/>
    <w:rsid w:val="00D71178"/>
    <w:rsid w:val="00D7203D"/>
    <w:rsid w:val="00D7570C"/>
    <w:rsid w:val="00D75E91"/>
    <w:rsid w:val="00D77142"/>
    <w:rsid w:val="00D77E64"/>
    <w:rsid w:val="00D842D3"/>
    <w:rsid w:val="00D85B53"/>
    <w:rsid w:val="00D86240"/>
    <w:rsid w:val="00D868D4"/>
    <w:rsid w:val="00D90286"/>
    <w:rsid w:val="00D92EBC"/>
    <w:rsid w:val="00DA0153"/>
    <w:rsid w:val="00DA5B3B"/>
    <w:rsid w:val="00DA7013"/>
    <w:rsid w:val="00DA720B"/>
    <w:rsid w:val="00DA7AA3"/>
    <w:rsid w:val="00DC0D10"/>
    <w:rsid w:val="00DC2C18"/>
    <w:rsid w:val="00DC5A97"/>
    <w:rsid w:val="00DC6C80"/>
    <w:rsid w:val="00DD1D0C"/>
    <w:rsid w:val="00DD31B3"/>
    <w:rsid w:val="00DD33FD"/>
    <w:rsid w:val="00DD36E7"/>
    <w:rsid w:val="00DD43D4"/>
    <w:rsid w:val="00DE3E0B"/>
    <w:rsid w:val="00DE6F91"/>
    <w:rsid w:val="00DE7BD2"/>
    <w:rsid w:val="00DF2C93"/>
    <w:rsid w:val="00DF2F67"/>
    <w:rsid w:val="00DF3521"/>
    <w:rsid w:val="00DF44B7"/>
    <w:rsid w:val="00DF4FE7"/>
    <w:rsid w:val="00E007C0"/>
    <w:rsid w:val="00E02F17"/>
    <w:rsid w:val="00E071C3"/>
    <w:rsid w:val="00E10603"/>
    <w:rsid w:val="00E1097F"/>
    <w:rsid w:val="00E11977"/>
    <w:rsid w:val="00E11B0D"/>
    <w:rsid w:val="00E14840"/>
    <w:rsid w:val="00E14878"/>
    <w:rsid w:val="00E24FC6"/>
    <w:rsid w:val="00E26ACF"/>
    <w:rsid w:val="00E27811"/>
    <w:rsid w:val="00E32427"/>
    <w:rsid w:val="00E32D11"/>
    <w:rsid w:val="00E33FEA"/>
    <w:rsid w:val="00E363A8"/>
    <w:rsid w:val="00E36927"/>
    <w:rsid w:val="00E37FAE"/>
    <w:rsid w:val="00E41B33"/>
    <w:rsid w:val="00E4329D"/>
    <w:rsid w:val="00E43871"/>
    <w:rsid w:val="00E45EE1"/>
    <w:rsid w:val="00E477D1"/>
    <w:rsid w:val="00E5362C"/>
    <w:rsid w:val="00E54536"/>
    <w:rsid w:val="00E54823"/>
    <w:rsid w:val="00E55A02"/>
    <w:rsid w:val="00E612C0"/>
    <w:rsid w:val="00E63E3A"/>
    <w:rsid w:val="00E64F83"/>
    <w:rsid w:val="00E668B7"/>
    <w:rsid w:val="00E671C6"/>
    <w:rsid w:val="00E67C61"/>
    <w:rsid w:val="00E720F9"/>
    <w:rsid w:val="00E74178"/>
    <w:rsid w:val="00E75318"/>
    <w:rsid w:val="00E773E0"/>
    <w:rsid w:val="00E825D6"/>
    <w:rsid w:val="00E87286"/>
    <w:rsid w:val="00E874F7"/>
    <w:rsid w:val="00E87DBA"/>
    <w:rsid w:val="00E901B2"/>
    <w:rsid w:val="00E93B85"/>
    <w:rsid w:val="00E955B2"/>
    <w:rsid w:val="00E95C3E"/>
    <w:rsid w:val="00E96E3B"/>
    <w:rsid w:val="00EA2317"/>
    <w:rsid w:val="00EA5BBD"/>
    <w:rsid w:val="00EA5EE9"/>
    <w:rsid w:val="00EA6D61"/>
    <w:rsid w:val="00EA79C0"/>
    <w:rsid w:val="00EB7D5D"/>
    <w:rsid w:val="00EC18AE"/>
    <w:rsid w:val="00EC1BE0"/>
    <w:rsid w:val="00EC1D76"/>
    <w:rsid w:val="00EC2E37"/>
    <w:rsid w:val="00ED0B95"/>
    <w:rsid w:val="00ED20D8"/>
    <w:rsid w:val="00ED2C63"/>
    <w:rsid w:val="00ED3292"/>
    <w:rsid w:val="00ED5FFA"/>
    <w:rsid w:val="00EE110B"/>
    <w:rsid w:val="00EF1001"/>
    <w:rsid w:val="00EF23AC"/>
    <w:rsid w:val="00EF2C15"/>
    <w:rsid w:val="00EF649E"/>
    <w:rsid w:val="00F00B74"/>
    <w:rsid w:val="00F10D49"/>
    <w:rsid w:val="00F16D42"/>
    <w:rsid w:val="00F174A8"/>
    <w:rsid w:val="00F22B04"/>
    <w:rsid w:val="00F245D0"/>
    <w:rsid w:val="00F25178"/>
    <w:rsid w:val="00F2579C"/>
    <w:rsid w:val="00F27ACE"/>
    <w:rsid w:val="00F304A2"/>
    <w:rsid w:val="00F33971"/>
    <w:rsid w:val="00F33A3D"/>
    <w:rsid w:val="00F3423A"/>
    <w:rsid w:val="00F346FC"/>
    <w:rsid w:val="00F37184"/>
    <w:rsid w:val="00F412A1"/>
    <w:rsid w:val="00F423A1"/>
    <w:rsid w:val="00F447DF"/>
    <w:rsid w:val="00F460C9"/>
    <w:rsid w:val="00F467ED"/>
    <w:rsid w:val="00F46FC5"/>
    <w:rsid w:val="00F4726C"/>
    <w:rsid w:val="00F53CC5"/>
    <w:rsid w:val="00F5520B"/>
    <w:rsid w:val="00F57AFA"/>
    <w:rsid w:val="00F608A0"/>
    <w:rsid w:val="00F6285C"/>
    <w:rsid w:val="00F6325F"/>
    <w:rsid w:val="00F649CD"/>
    <w:rsid w:val="00F659E1"/>
    <w:rsid w:val="00F67302"/>
    <w:rsid w:val="00F67FDF"/>
    <w:rsid w:val="00F7009F"/>
    <w:rsid w:val="00F713FF"/>
    <w:rsid w:val="00F7264E"/>
    <w:rsid w:val="00F74B20"/>
    <w:rsid w:val="00F75DD8"/>
    <w:rsid w:val="00F82098"/>
    <w:rsid w:val="00F823F1"/>
    <w:rsid w:val="00F83B3D"/>
    <w:rsid w:val="00F848CA"/>
    <w:rsid w:val="00F85ABE"/>
    <w:rsid w:val="00F90890"/>
    <w:rsid w:val="00F941CE"/>
    <w:rsid w:val="00F948A9"/>
    <w:rsid w:val="00F953EC"/>
    <w:rsid w:val="00F96940"/>
    <w:rsid w:val="00FA01E3"/>
    <w:rsid w:val="00FB0DB4"/>
    <w:rsid w:val="00FB5D64"/>
    <w:rsid w:val="00FB77CF"/>
    <w:rsid w:val="00FC1CF2"/>
    <w:rsid w:val="00FC2C18"/>
    <w:rsid w:val="00FC3EF7"/>
    <w:rsid w:val="00FD26D1"/>
    <w:rsid w:val="00FE016A"/>
    <w:rsid w:val="00FE317C"/>
    <w:rsid w:val="00FE73DF"/>
    <w:rsid w:val="00FF4614"/>
    <w:rsid w:val="00FF4E9B"/>
    <w:rsid w:val="00FF5D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F0400"/>
  <w15:chartTrackingRefBased/>
  <w15:docId w15:val="{21ABF39A-5B41-445F-B740-D88804D3F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4">
    <w:name w:val="heading 4"/>
    <w:basedOn w:val="prastasis"/>
    <w:link w:val="Antrat4Diagrama"/>
    <w:uiPriority w:val="9"/>
    <w:qFormat/>
    <w:rsid w:val="00AB01C1"/>
    <w:pPr>
      <w:spacing w:before="100" w:beforeAutospacing="1" w:after="100" w:afterAutospacing="1" w:line="240" w:lineRule="auto"/>
      <w:outlineLvl w:val="3"/>
    </w:pPr>
    <w:rPr>
      <w:rFonts w:ascii="Times New Roman" w:eastAsia="Times New Roman" w:hAnsi="Times New Roman" w:cs="Times New Roman"/>
      <w:b/>
      <w:b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
    <w:rsid w:val="00AB01C1"/>
    <w:rPr>
      <w:rFonts w:ascii="Times New Roman" w:eastAsia="Times New Roman" w:hAnsi="Times New Roman" w:cs="Times New Roman"/>
      <w:b/>
      <w:bCs/>
      <w:sz w:val="24"/>
      <w:szCs w:val="24"/>
      <w:lang w:eastAsia="lt-LT"/>
    </w:rPr>
  </w:style>
  <w:style w:type="paragraph" w:styleId="prastasiniatinklio">
    <w:name w:val="Normal (Web)"/>
    <w:basedOn w:val="prastasis"/>
    <w:uiPriority w:val="99"/>
    <w:unhideWhenUsed/>
    <w:rsid w:val="00AB01C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AB01C1"/>
    <w:rPr>
      <w:b/>
      <w:bCs/>
    </w:rPr>
  </w:style>
  <w:style w:type="character" w:styleId="Hipersaitas">
    <w:name w:val="Hyperlink"/>
    <w:basedOn w:val="Numatytasispastraiposriftas"/>
    <w:uiPriority w:val="99"/>
    <w:unhideWhenUsed/>
    <w:rsid w:val="00AB01C1"/>
    <w:rPr>
      <w:color w:val="0000FF"/>
      <w:u w:val="single"/>
    </w:rPr>
  </w:style>
  <w:style w:type="character" w:styleId="Emfaz">
    <w:name w:val="Emphasis"/>
    <w:basedOn w:val="Numatytasispastraiposriftas"/>
    <w:uiPriority w:val="20"/>
    <w:qFormat/>
    <w:rsid w:val="00AB01C1"/>
    <w:rPr>
      <w:i/>
      <w:iCs/>
    </w:rPr>
  </w:style>
  <w:style w:type="paragraph" w:styleId="Puslapioinaostekstas">
    <w:name w:val="footnote text"/>
    <w:aliases w:val="Schriftart: 9 pt,Schriftart: 10 pt,Schriftart: 8 pt,WB-Fußnotentext,FoodNote,ft,Footnote text,Footnote Text Char Char,Footnote Text Char1 Char Char,Footnote Text Char Char Char Char,fn,f,Char,Voetnoottekst Char"/>
    <w:basedOn w:val="prastasis"/>
    <w:link w:val="PuslapioinaostekstasDiagrama"/>
    <w:unhideWhenUsed/>
    <w:rsid w:val="00DE3E0B"/>
    <w:pPr>
      <w:spacing w:after="0" w:line="240" w:lineRule="auto"/>
    </w:pPr>
    <w:rPr>
      <w:sz w:val="20"/>
      <w:szCs w:val="20"/>
    </w:rPr>
  </w:style>
  <w:style w:type="character" w:customStyle="1" w:styleId="PuslapioinaostekstasDiagrama">
    <w:name w:val="Puslapio išnašos tekstas Diagrama"/>
    <w:aliases w:val="Schriftart: 9 pt Diagrama,Schriftart: 10 pt Diagrama,Schriftart: 8 pt Diagrama,WB-Fußnotentext Diagrama,FoodNote Diagrama,ft Diagrama,Footnote text Diagrama,Footnote Text Char Char Diagrama,fn Diagrama,f Diagrama"/>
    <w:basedOn w:val="Numatytasispastraiposriftas"/>
    <w:link w:val="Puslapioinaostekstas"/>
    <w:rsid w:val="00DE3E0B"/>
    <w:rPr>
      <w:sz w:val="20"/>
      <w:szCs w:val="20"/>
    </w:rPr>
  </w:style>
  <w:style w:type="character" w:styleId="Puslapioinaosnuoroda">
    <w:name w:val="footnote reference"/>
    <w:aliases w:val="Footnote,Footnote number,Footnote symbol,Footnote Reference Number,Footnote reference number,Times 10 Point,Exposant 3 Point,Footnote Reference Superscript,EN Footnote Reference,note TESI,Voetnootverwijzing,fr,o,FR,FR1"/>
    <w:basedOn w:val="Numatytasispastraiposriftas"/>
    <w:uiPriority w:val="99"/>
    <w:unhideWhenUsed/>
    <w:rsid w:val="00DE3E0B"/>
    <w:rPr>
      <w:vertAlign w:val="superscript"/>
    </w:rPr>
  </w:style>
  <w:style w:type="table" w:customStyle="1" w:styleId="TableGrid1">
    <w:name w:val="Table Grid1"/>
    <w:basedOn w:val="prastojilentel"/>
    <w:next w:val="Lentelstinklelis"/>
    <w:uiPriority w:val="59"/>
    <w:rsid w:val="00DE3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DE3E0B"/>
    <w:pPr>
      <w:spacing w:after="200" w:line="276" w:lineRule="auto"/>
      <w:ind w:left="720"/>
      <w:contextualSpacing/>
    </w:pPr>
  </w:style>
  <w:style w:type="character" w:customStyle="1" w:styleId="SraopastraipaDiagrama">
    <w:name w:val="Sąrašo pastraipa Diagrama"/>
    <w:basedOn w:val="Numatytasispastraiposriftas"/>
    <w:link w:val="Sraopastraipa"/>
    <w:uiPriority w:val="34"/>
    <w:rsid w:val="00DE3E0B"/>
  </w:style>
  <w:style w:type="table" w:styleId="Lentelstinklelis">
    <w:name w:val="Table Grid"/>
    <w:basedOn w:val="prastojilentel"/>
    <w:uiPriority w:val="39"/>
    <w:rsid w:val="00DE3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577E0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77E04"/>
  </w:style>
  <w:style w:type="paragraph" w:styleId="Porat">
    <w:name w:val="footer"/>
    <w:basedOn w:val="prastasis"/>
    <w:link w:val="PoratDiagrama"/>
    <w:uiPriority w:val="99"/>
    <w:unhideWhenUsed/>
    <w:rsid w:val="00577E0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77E04"/>
  </w:style>
  <w:style w:type="character" w:styleId="Perirtashipersaitas">
    <w:name w:val="FollowedHyperlink"/>
    <w:basedOn w:val="Numatytasispastraiposriftas"/>
    <w:uiPriority w:val="99"/>
    <w:semiHidden/>
    <w:unhideWhenUsed/>
    <w:rsid w:val="00EA79C0"/>
    <w:rPr>
      <w:color w:val="954F72" w:themeColor="followedHyperlink"/>
      <w:u w:val="single"/>
    </w:rPr>
  </w:style>
  <w:style w:type="paragraph" w:customStyle="1" w:styleId="Default">
    <w:name w:val="Default"/>
    <w:rsid w:val="00D67568"/>
    <w:pPr>
      <w:autoSpaceDE w:val="0"/>
      <w:autoSpaceDN w:val="0"/>
      <w:adjustRightInd w:val="0"/>
      <w:spacing w:after="0" w:line="240" w:lineRule="auto"/>
    </w:pPr>
    <w:rPr>
      <w:rFonts w:ascii="Arial" w:hAnsi="Arial" w:cs="Arial"/>
      <w:color w:val="000000"/>
      <w:sz w:val="24"/>
      <w:szCs w:val="24"/>
      <w:lang w:val="pl-PL"/>
    </w:rPr>
  </w:style>
  <w:style w:type="paragraph" w:styleId="Sraassuenkleliais">
    <w:name w:val="List Bullet"/>
    <w:basedOn w:val="prastasis"/>
    <w:uiPriority w:val="99"/>
    <w:unhideWhenUsed/>
    <w:rsid w:val="003371A0"/>
    <w:pPr>
      <w:numPr>
        <w:numId w:val="12"/>
      </w:numPr>
      <w:contextualSpacing/>
    </w:pPr>
  </w:style>
  <w:style w:type="paragraph" w:styleId="Debesliotekstas">
    <w:name w:val="Balloon Text"/>
    <w:basedOn w:val="prastasis"/>
    <w:link w:val="DebesliotekstasDiagrama"/>
    <w:uiPriority w:val="99"/>
    <w:semiHidden/>
    <w:unhideWhenUsed/>
    <w:rsid w:val="003371A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71A0"/>
    <w:rPr>
      <w:rFonts w:ascii="Segoe UI" w:hAnsi="Segoe UI" w:cs="Segoe UI"/>
      <w:sz w:val="18"/>
      <w:szCs w:val="18"/>
    </w:rPr>
  </w:style>
  <w:style w:type="character" w:styleId="Komentaronuoroda">
    <w:name w:val="annotation reference"/>
    <w:basedOn w:val="Numatytasispastraiposriftas"/>
    <w:uiPriority w:val="99"/>
    <w:semiHidden/>
    <w:unhideWhenUsed/>
    <w:rsid w:val="003D2B24"/>
    <w:rPr>
      <w:sz w:val="16"/>
      <w:szCs w:val="16"/>
    </w:rPr>
  </w:style>
  <w:style w:type="paragraph" w:styleId="Komentarotekstas">
    <w:name w:val="annotation text"/>
    <w:basedOn w:val="prastasis"/>
    <w:link w:val="KomentarotekstasDiagrama"/>
    <w:uiPriority w:val="99"/>
    <w:semiHidden/>
    <w:unhideWhenUsed/>
    <w:rsid w:val="003D2B2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D2B24"/>
    <w:rPr>
      <w:sz w:val="20"/>
      <w:szCs w:val="20"/>
    </w:rPr>
  </w:style>
  <w:style w:type="paragraph" w:styleId="Komentarotema">
    <w:name w:val="annotation subject"/>
    <w:basedOn w:val="Komentarotekstas"/>
    <w:next w:val="Komentarotekstas"/>
    <w:link w:val="KomentarotemaDiagrama"/>
    <w:uiPriority w:val="99"/>
    <w:semiHidden/>
    <w:unhideWhenUsed/>
    <w:rsid w:val="003D2B24"/>
    <w:rPr>
      <w:b/>
      <w:bCs/>
    </w:rPr>
  </w:style>
  <w:style w:type="character" w:customStyle="1" w:styleId="KomentarotemaDiagrama">
    <w:name w:val="Komentaro tema Diagrama"/>
    <w:basedOn w:val="KomentarotekstasDiagrama"/>
    <w:link w:val="Komentarotema"/>
    <w:uiPriority w:val="99"/>
    <w:semiHidden/>
    <w:rsid w:val="003D2B24"/>
    <w:rPr>
      <w:b/>
      <w:bCs/>
      <w:sz w:val="20"/>
      <w:szCs w:val="20"/>
    </w:rPr>
  </w:style>
  <w:style w:type="character" w:customStyle="1" w:styleId="Numatytasispastraiposriftas1">
    <w:name w:val="Numatytasis pastraipos šriftas1"/>
    <w:rsid w:val="00184105"/>
  </w:style>
  <w:style w:type="paragraph" w:styleId="Dokumentoinaostekstas">
    <w:name w:val="endnote text"/>
    <w:basedOn w:val="prastasis"/>
    <w:link w:val="DokumentoinaostekstasDiagrama"/>
    <w:uiPriority w:val="99"/>
    <w:semiHidden/>
    <w:unhideWhenUsed/>
    <w:rsid w:val="00BB410B"/>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BB410B"/>
    <w:rPr>
      <w:sz w:val="20"/>
      <w:szCs w:val="20"/>
    </w:rPr>
  </w:style>
  <w:style w:type="character" w:styleId="Dokumentoinaosnumeris">
    <w:name w:val="endnote reference"/>
    <w:basedOn w:val="Numatytasispastraiposriftas"/>
    <w:uiPriority w:val="99"/>
    <w:semiHidden/>
    <w:unhideWhenUsed/>
    <w:rsid w:val="00BB41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234436">
      <w:bodyDiv w:val="1"/>
      <w:marLeft w:val="0"/>
      <w:marRight w:val="0"/>
      <w:marTop w:val="0"/>
      <w:marBottom w:val="0"/>
      <w:divBdr>
        <w:top w:val="none" w:sz="0" w:space="0" w:color="auto"/>
        <w:left w:val="none" w:sz="0" w:space="0" w:color="auto"/>
        <w:bottom w:val="none" w:sz="0" w:space="0" w:color="auto"/>
        <w:right w:val="none" w:sz="0" w:space="0" w:color="auto"/>
      </w:divBdr>
      <w:divsChild>
        <w:div w:id="1982229495">
          <w:marLeft w:val="0"/>
          <w:marRight w:val="0"/>
          <w:marTop w:val="0"/>
          <w:marBottom w:val="0"/>
          <w:divBdr>
            <w:top w:val="none" w:sz="0" w:space="0" w:color="auto"/>
            <w:left w:val="none" w:sz="0" w:space="0" w:color="auto"/>
            <w:bottom w:val="none" w:sz="0" w:space="0" w:color="auto"/>
            <w:right w:val="none" w:sz="0" w:space="0" w:color="auto"/>
          </w:divBdr>
        </w:div>
        <w:div w:id="436143736">
          <w:marLeft w:val="0"/>
          <w:marRight w:val="0"/>
          <w:marTop w:val="0"/>
          <w:marBottom w:val="0"/>
          <w:divBdr>
            <w:top w:val="none" w:sz="0" w:space="0" w:color="auto"/>
            <w:left w:val="none" w:sz="0" w:space="0" w:color="auto"/>
            <w:bottom w:val="none" w:sz="0" w:space="0" w:color="auto"/>
            <w:right w:val="none" w:sz="0" w:space="0" w:color="auto"/>
          </w:divBdr>
        </w:div>
      </w:divsChild>
    </w:div>
    <w:div w:id="1124664407">
      <w:bodyDiv w:val="1"/>
      <w:marLeft w:val="0"/>
      <w:marRight w:val="0"/>
      <w:marTop w:val="0"/>
      <w:marBottom w:val="0"/>
      <w:divBdr>
        <w:top w:val="none" w:sz="0" w:space="0" w:color="auto"/>
        <w:left w:val="none" w:sz="0" w:space="0" w:color="auto"/>
        <w:bottom w:val="none" w:sz="0" w:space="0" w:color="auto"/>
        <w:right w:val="none" w:sz="0" w:space="0" w:color="auto"/>
      </w:divBdr>
      <w:divsChild>
        <w:div w:id="2073120690">
          <w:marLeft w:val="0"/>
          <w:marRight w:val="0"/>
          <w:marTop w:val="0"/>
          <w:marBottom w:val="0"/>
          <w:divBdr>
            <w:top w:val="none" w:sz="0" w:space="0" w:color="auto"/>
            <w:left w:val="none" w:sz="0" w:space="0" w:color="auto"/>
            <w:bottom w:val="none" w:sz="0" w:space="0" w:color="auto"/>
            <w:right w:val="none" w:sz="0" w:space="0" w:color="auto"/>
          </w:divBdr>
        </w:div>
        <w:div w:id="24454965">
          <w:marLeft w:val="0"/>
          <w:marRight w:val="0"/>
          <w:marTop w:val="0"/>
          <w:marBottom w:val="0"/>
          <w:divBdr>
            <w:top w:val="none" w:sz="0" w:space="0" w:color="auto"/>
            <w:left w:val="none" w:sz="0" w:space="0" w:color="auto"/>
            <w:bottom w:val="none" w:sz="0" w:space="0" w:color="auto"/>
            <w:right w:val="none" w:sz="0" w:space="0" w:color="auto"/>
          </w:divBdr>
        </w:div>
      </w:divsChild>
    </w:div>
    <w:div w:id="1643266402">
      <w:bodyDiv w:val="1"/>
      <w:marLeft w:val="0"/>
      <w:marRight w:val="0"/>
      <w:marTop w:val="0"/>
      <w:marBottom w:val="0"/>
      <w:divBdr>
        <w:top w:val="none" w:sz="0" w:space="0" w:color="auto"/>
        <w:left w:val="none" w:sz="0" w:space="0" w:color="auto"/>
        <w:bottom w:val="none" w:sz="0" w:space="0" w:color="auto"/>
        <w:right w:val="none" w:sz="0" w:space="0" w:color="auto"/>
      </w:divBdr>
      <w:divsChild>
        <w:div w:id="1416515008">
          <w:marLeft w:val="0"/>
          <w:marRight w:val="0"/>
          <w:marTop w:val="0"/>
          <w:marBottom w:val="0"/>
          <w:divBdr>
            <w:top w:val="none" w:sz="0" w:space="0" w:color="auto"/>
            <w:left w:val="none" w:sz="0" w:space="0" w:color="auto"/>
            <w:bottom w:val="none" w:sz="0" w:space="0" w:color="auto"/>
            <w:right w:val="none" w:sz="0" w:space="0" w:color="auto"/>
          </w:divBdr>
        </w:div>
        <w:div w:id="1625892729">
          <w:marLeft w:val="0"/>
          <w:marRight w:val="0"/>
          <w:marTop w:val="0"/>
          <w:marBottom w:val="0"/>
          <w:divBdr>
            <w:top w:val="none" w:sz="0" w:space="0" w:color="auto"/>
            <w:left w:val="none" w:sz="0" w:space="0" w:color="auto"/>
            <w:bottom w:val="none" w:sz="0" w:space="0" w:color="auto"/>
            <w:right w:val="none" w:sz="0" w:space="0" w:color="auto"/>
          </w:divBdr>
        </w:div>
      </w:divsChild>
    </w:div>
    <w:div w:id="213702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96051-F99C-43EF-B136-FC085462C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6</Pages>
  <Words>8596</Words>
  <Characters>4901</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IRD prie VRM</Company>
  <LinksUpToDate>false</LinksUpToDate>
  <CharactersWithSpaces>13471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Stambrauskė</dc:creator>
  <cp:keywords/>
  <dc:description/>
  <cp:lastModifiedBy>Renata Stambrauskė</cp:lastModifiedBy>
  <cp:revision>88</cp:revision>
  <cp:lastPrinted>2021-10-27T11:39:00Z</cp:lastPrinted>
  <dcterms:created xsi:type="dcterms:W3CDTF">2021-10-27T08:41:00Z</dcterms:created>
  <dcterms:modified xsi:type="dcterms:W3CDTF">2021-11-15T14:10:00Z</dcterms:modified>
</cp:coreProperties>
</file>