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BA432" w14:textId="77777777" w:rsidR="00371FEB" w:rsidRDefault="00371FEB" w:rsidP="00DE0A56">
      <w:pPr>
        <w:spacing w:after="0" w:line="240" w:lineRule="auto"/>
        <w:jc w:val="right"/>
        <w:rPr>
          <w:rFonts w:ascii="Segoe UI" w:hAnsi="Segoe UI" w:cs="Segoe UI"/>
          <w:sz w:val="18"/>
          <w:szCs w:val="18"/>
          <w:lang w:val="lt-LT"/>
        </w:rPr>
      </w:pPr>
      <w:bookmarkStart w:id="0" w:name="_GoBack"/>
      <w:bookmarkEnd w:id="0"/>
    </w:p>
    <w:p w14:paraId="3CE8F640" w14:textId="77777777" w:rsidR="00371FEB" w:rsidRDefault="00371FEB" w:rsidP="00DE0A56">
      <w:pPr>
        <w:spacing w:after="0" w:line="240" w:lineRule="auto"/>
        <w:jc w:val="right"/>
        <w:rPr>
          <w:rFonts w:ascii="Segoe UI" w:hAnsi="Segoe UI" w:cs="Segoe UI"/>
          <w:sz w:val="18"/>
          <w:szCs w:val="18"/>
          <w:lang w:val="lt-LT"/>
        </w:rPr>
      </w:pPr>
    </w:p>
    <w:p w14:paraId="217337CE" w14:textId="77777777" w:rsidR="00371FEB" w:rsidRDefault="00371FEB" w:rsidP="00DE0A56">
      <w:pPr>
        <w:spacing w:after="0" w:line="240" w:lineRule="auto"/>
        <w:jc w:val="right"/>
        <w:rPr>
          <w:rFonts w:ascii="Segoe UI" w:hAnsi="Segoe UI" w:cs="Segoe UI"/>
          <w:sz w:val="18"/>
          <w:szCs w:val="18"/>
          <w:lang w:val="lt-LT"/>
        </w:rPr>
      </w:pPr>
    </w:p>
    <w:p w14:paraId="79B38D0A" w14:textId="503BCEA4" w:rsidR="006B4F85" w:rsidRPr="00DE0A56" w:rsidRDefault="00DE0A56" w:rsidP="00DE0A56">
      <w:pPr>
        <w:spacing w:after="0" w:line="240" w:lineRule="auto"/>
        <w:jc w:val="right"/>
        <w:rPr>
          <w:rFonts w:ascii="Segoe UI" w:hAnsi="Segoe UI" w:cs="Segoe UI"/>
          <w:sz w:val="18"/>
          <w:szCs w:val="18"/>
          <w:lang w:val="lt-LT"/>
        </w:rPr>
      </w:pPr>
      <w:r w:rsidRPr="00DE0A56">
        <w:rPr>
          <w:rFonts w:ascii="Segoe UI" w:hAnsi="Segoe UI" w:cs="Segoe UI"/>
          <w:sz w:val="18"/>
          <w:szCs w:val="18"/>
          <w:lang w:val="lt-LT"/>
        </w:rPr>
        <w:t>ORIGINALAS SIUNČIAMAS NEBUS</w:t>
      </w:r>
    </w:p>
    <w:p w14:paraId="6F68A59C" w14:textId="7D0EDECE" w:rsidR="000415D7" w:rsidRPr="00DE0A56" w:rsidRDefault="00DE0A56" w:rsidP="00DE0A56">
      <w:pPr>
        <w:spacing w:after="0" w:line="240" w:lineRule="auto"/>
        <w:jc w:val="both"/>
        <w:rPr>
          <w:rFonts w:ascii="Segoe UI" w:hAnsi="Segoe UI" w:cs="Segoe UI"/>
          <w:lang w:val="lt-LT"/>
        </w:rPr>
      </w:pPr>
      <w:r w:rsidRPr="00DE0A56">
        <w:rPr>
          <w:rFonts w:ascii="Segoe UI" w:hAnsi="Segoe UI" w:cs="Segoe UI"/>
          <w:lang w:val="lt-LT"/>
        </w:rPr>
        <w:t>Lietuvos Respublikos finansų ministerijai</w:t>
      </w:r>
      <w:r w:rsidR="00883CD5" w:rsidRPr="00DE0A56">
        <w:rPr>
          <w:rFonts w:ascii="Segoe UI" w:hAnsi="Segoe UI" w:cs="Segoe UI"/>
          <w:lang w:val="lt-LT"/>
        </w:rPr>
        <w:t xml:space="preserve">                                                </w:t>
      </w:r>
      <w:r w:rsidR="000415D7" w:rsidRPr="00DE0A56">
        <w:rPr>
          <w:rFonts w:ascii="Segoe UI" w:hAnsi="Segoe UI" w:cs="Segoe UI"/>
          <w:lang w:val="lt-LT"/>
        </w:rPr>
        <w:t xml:space="preserve"> </w:t>
      </w:r>
      <w:r w:rsidR="004C6704" w:rsidRPr="00DE0A56">
        <w:rPr>
          <w:rFonts w:ascii="Segoe UI" w:hAnsi="Segoe UI" w:cs="Segoe UI"/>
          <w:lang w:val="lt-LT"/>
        </w:rPr>
        <w:t xml:space="preserve">       </w:t>
      </w:r>
      <w:r w:rsidR="00371FEB">
        <w:rPr>
          <w:rFonts w:ascii="Segoe UI" w:hAnsi="Segoe UI" w:cs="Segoe UI"/>
          <w:lang w:val="lt-LT"/>
        </w:rPr>
        <w:t xml:space="preserve">             </w:t>
      </w:r>
      <w:r w:rsidR="004C6704" w:rsidRPr="00DE0A56">
        <w:rPr>
          <w:rFonts w:ascii="Segoe UI" w:hAnsi="Segoe UI" w:cs="Segoe UI"/>
          <w:lang w:val="lt-LT"/>
        </w:rPr>
        <w:t>202</w:t>
      </w:r>
      <w:r w:rsidRPr="00DE0A56">
        <w:rPr>
          <w:rFonts w:ascii="Segoe UI" w:hAnsi="Segoe UI" w:cs="Segoe UI"/>
          <w:lang w:val="lt-LT"/>
        </w:rPr>
        <w:t>1</w:t>
      </w:r>
      <w:r w:rsidR="004C6704" w:rsidRPr="00DE0A56">
        <w:rPr>
          <w:rFonts w:ascii="Segoe UI" w:hAnsi="Segoe UI" w:cs="Segoe UI"/>
          <w:lang w:val="lt-LT"/>
        </w:rPr>
        <w:t>-</w:t>
      </w:r>
      <w:r w:rsidRPr="00DE0A56">
        <w:rPr>
          <w:rFonts w:ascii="Segoe UI" w:hAnsi="Segoe UI" w:cs="Segoe UI"/>
          <w:lang w:val="lt-LT"/>
        </w:rPr>
        <w:t xml:space="preserve">05-31 </w:t>
      </w:r>
      <w:r w:rsidR="004C6704" w:rsidRPr="00DE0A56">
        <w:rPr>
          <w:rFonts w:ascii="Segoe UI" w:hAnsi="Segoe UI" w:cs="Segoe UI"/>
          <w:lang w:val="lt-LT"/>
        </w:rPr>
        <w:t>Nr.</w:t>
      </w:r>
      <w:r w:rsidRPr="00DE0A56">
        <w:rPr>
          <w:rFonts w:ascii="Segoe UI" w:hAnsi="Segoe UI" w:cs="Segoe UI"/>
          <w:lang w:val="lt-LT"/>
        </w:rPr>
        <w:t xml:space="preserve"> S.</w:t>
      </w:r>
      <w:r w:rsidR="004C6704" w:rsidRPr="00DE0A56">
        <w:rPr>
          <w:rFonts w:ascii="Segoe UI" w:hAnsi="Segoe UI" w:cs="Segoe UI"/>
          <w:lang w:val="lt-LT"/>
        </w:rPr>
        <w:t xml:space="preserve"> </w:t>
      </w:r>
      <w:r w:rsidR="004C1F79">
        <w:rPr>
          <w:rFonts w:ascii="Segoe UI" w:hAnsi="Segoe UI" w:cs="Segoe UI"/>
          <w:lang w:val="lt-LT"/>
        </w:rPr>
        <w:t>207</w:t>
      </w:r>
    </w:p>
    <w:p w14:paraId="5F8940F2" w14:textId="77777777" w:rsidR="00883CD5" w:rsidRPr="00DE0A56" w:rsidRDefault="00883CD5" w:rsidP="00DE0A56">
      <w:pPr>
        <w:spacing w:after="0" w:line="240" w:lineRule="auto"/>
        <w:jc w:val="both"/>
        <w:rPr>
          <w:rFonts w:ascii="Segoe UI" w:hAnsi="Segoe UI" w:cs="Segoe UI"/>
          <w:b/>
          <w:bCs/>
          <w:lang w:val="lt-LT"/>
        </w:rPr>
      </w:pPr>
    </w:p>
    <w:p w14:paraId="770BFFDB" w14:textId="77777777" w:rsidR="00371FEB" w:rsidRDefault="00371FEB" w:rsidP="00DE0A56">
      <w:pPr>
        <w:spacing w:after="0" w:line="240" w:lineRule="auto"/>
        <w:rPr>
          <w:rFonts w:ascii="Segoe UI" w:hAnsi="Segoe UI" w:cs="Segoe UI"/>
          <w:b/>
          <w:bCs/>
          <w:lang w:val="lt-LT"/>
        </w:rPr>
      </w:pPr>
    </w:p>
    <w:p w14:paraId="671093B9" w14:textId="20159543" w:rsidR="00DE0A56" w:rsidRPr="00DE0A56" w:rsidRDefault="00DE0A56" w:rsidP="00DE0A56">
      <w:pPr>
        <w:spacing w:after="0" w:line="240" w:lineRule="auto"/>
        <w:rPr>
          <w:rFonts w:ascii="Segoe UI" w:hAnsi="Segoe UI" w:cs="Segoe UI"/>
          <w:b/>
          <w:bCs/>
          <w:lang w:val="lt-LT"/>
        </w:rPr>
      </w:pPr>
      <w:r w:rsidRPr="00DE0A56">
        <w:rPr>
          <w:rFonts w:ascii="Segoe UI" w:hAnsi="Segoe UI" w:cs="Segoe UI"/>
          <w:b/>
          <w:bCs/>
          <w:lang w:val="lt-LT"/>
        </w:rPr>
        <w:t>DĖL AKCIZŲ ĮSTATYMO PAKEITIMO PROJEKTO</w:t>
      </w:r>
    </w:p>
    <w:p w14:paraId="25FED7CE" w14:textId="77777777" w:rsidR="00DE0A56" w:rsidRPr="00DE0A56" w:rsidRDefault="00DE0A56" w:rsidP="00DE0A56">
      <w:pPr>
        <w:spacing w:after="0" w:line="240" w:lineRule="auto"/>
        <w:jc w:val="both"/>
        <w:rPr>
          <w:rFonts w:ascii="Segoe UI" w:hAnsi="Segoe UI" w:cs="Segoe UI"/>
          <w:szCs w:val="20"/>
          <w:lang w:val="lt-LT"/>
        </w:rPr>
      </w:pPr>
    </w:p>
    <w:p w14:paraId="5BE235D4" w14:textId="77777777" w:rsidR="00371FEB" w:rsidRDefault="00371FEB" w:rsidP="00A329D8">
      <w:pPr>
        <w:spacing w:after="120" w:line="276" w:lineRule="auto"/>
        <w:jc w:val="both"/>
        <w:rPr>
          <w:rFonts w:ascii="Segoe UI" w:hAnsi="Segoe UI" w:cs="Segoe UI"/>
          <w:szCs w:val="20"/>
          <w:lang w:val="lt-LT"/>
        </w:rPr>
      </w:pPr>
    </w:p>
    <w:p w14:paraId="6B70FD61" w14:textId="22637091" w:rsidR="00DE0A56" w:rsidRPr="004C1F79" w:rsidRDefault="00A329D8" w:rsidP="00A329D8">
      <w:pPr>
        <w:spacing w:after="120" w:line="276" w:lineRule="auto"/>
        <w:jc w:val="both"/>
        <w:rPr>
          <w:rFonts w:ascii="Segoe UI" w:hAnsi="Segoe UI" w:cs="Segoe UI"/>
          <w:szCs w:val="20"/>
          <w:lang w:val="lt-LT"/>
        </w:rPr>
      </w:pPr>
      <w:r w:rsidRPr="004C1F79">
        <w:rPr>
          <w:rFonts w:ascii="Segoe UI" w:hAnsi="Segoe UI" w:cs="Segoe UI"/>
          <w:szCs w:val="20"/>
          <w:lang w:val="lt-LT"/>
        </w:rPr>
        <w:t>Lietuvos pramonininkų konfederacija (LPK) i</w:t>
      </w:r>
      <w:r w:rsidR="00DE0A56" w:rsidRPr="004C1F79">
        <w:rPr>
          <w:rFonts w:ascii="Segoe UI" w:hAnsi="Segoe UI" w:cs="Segoe UI"/>
          <w:szCs w:val="20"/>
          <w:lang w:val="lt-LT"/>
        </w:rPr>
        <w:t xml:space="preserve">šnagrinėjo Finansų ministerijos derinti pateiktą </w:t>
      </w:r>
      <w:r w:rsidRPr="004C1F79">
        <w:rPr>
          <w:rFonts w:ascii="Segoe UI" w:hAnsi="Segoe UI" w:cs="Segoe UI"/>
          <w:lang w:val="lt-LT"/>
        </w:rPr>
        <w:t xml:space="preserve">Lietuvos Respublikos akcizų įstatymo Nr. IX-569 1, 3, 23, 24, 25, 26, 30, 31, 65 ir 74 straipsnių pakeitimo įstatymo projektą (toliau – Projektas) </w:t>
      </w:r>
      <w:r w:rsidR="00DE0A56" w:rsidRPr="004C1F79">
        <w:rPr>
          <w:rFonts w:ascii="Segoe UI" w:hAnsi="Segoe UI" w:cs="Segoe UI"/>
          <w:szCs w:val="20"/>
          <w:lang w:val="lt-LT"/>
        </w:rPr>
        <w:t>ir teikia pastabas.</w:t>
      </w:r>
    </w:p>
    <w:p w14:paraId="156C8DD3" w14:textId="5683071B"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 xml:space="preserve">Pritariame </w:t>
      </w:r>
      <w:r w:rsidR="00A329D8" w:rsidRPr="004C1F79">
        <w:rPr>
          <w:rFonts w:ascii="Segoe UI" w:hAnsi="Segoe UI" w:cs="Segoe UI"/>
          <w:szCs w:val="20"/>
          <w:lang w:val="lt-LT"/>
        </w:rPr>
        <w:t>P</w:t>
      </w:r>
      <w:r w:rsidRPr="004C1F79">
        <w:rPr>
          <w:rFonts w:ascii="Segoe UI" w:hAnsi="Segoe UI" w:cs="Segoe UI"/>
          <w:szCs w:val="20"/>
          <w:lang w:val="lt-LT"/>
        </w:rPr>
        <w:t>rojekto tikslui – nustatyti trejų metų akcizų planą alui, vynui iš šviežių vynuogių ir kitiems fermentuotiems gėrimams, tarpiniams produktams, etilo alkoholiui. Manome, kad patvirtinus aiškų planą</w:t>
      </w:r>
      <w:r w:rsidR="00A329D8" w:rsidRPr="004C1F79">
        <w:rPr>
          <w:rFonts w:ascii="Segoe UI" w:hAnsi="Segoe UI" w:cs="Segoe UI"/>
          <w:szCs w:val="20"/>
          <w:lang w:val="lt-LT"/>
        </w:rPr>
        <w:t>,</w:t>
      </w:r>
      <w:r w:rsidRPr="004C1F79">
        <w:rPr>
          <w:rFonts w:ascii="Segoe UI" w:hAnsi="Segoe UI" w:cs="Segoe UI"/>
          <w:szCs w:val="20"/>
          <w:lang w:val="lt-LT"/>
        </w:rPr>
        <w:t xml:space="preserve"> valstybė bei verslas galėtų tinkamai prognozuoti </w:t>
      </w:r>
      <w:r w:rsidR="00A329D8" w:rsidRPr="004C1F79">
        <w:rPr>
          <w:rFonts w:ascii="Segoe UI" w:hAnsi="Segoe UI" w:cs="Segoe UI"/>
          <w:szCs w:val="20"/>
          <w:lang w:val="lt-LT"/>
        </w:rPr>
        <w:t xml:space="preserve">ir </w:t>
      </w:r>
      <w:r w:rsidRPr="004C1F79">
        <w:rPr>
          <w:rFonts w:ascii="Segoe UI" w:hAnsi="Segoe UI" w:cs="Segoe UI"/>
          <w:szCs w:val="20"/>
          <w:lang w:val="lt-LT"/>
        </w:rPr>
        <w:t xml:space="preserve">planuoti savo veiklą. Vis dėlto, atlikę </w:t>
      </w:r>
      <w:r w:rsidR="00A329D8" w:rsidRPr="004C1F79">
        <w:rPr>
          <w:rFonts w:ascii="Segoe UI" w:hAnsi="Segoe UI" w:cs="Segoe UI"/>
          <w:szCs w:val="20"/>
          <w:lang w:val="lt-LT"/>
        </w:rPr>
        <w:t>P</w:t>
      </w:r>
      <w:r w:rsidRPr="004C1F79">
        <w:rPr>
          <w:rFonts w:ascii="Segoe UI" w:hAnsi="Segoe UI" w:cs="Segoe UI"/>
          <w:szCs w:val="20"/>
          <w:lang w:val="lt-LT"/>
        </w:rPr>
        <w:t xml:space="preserve">rojekte esančių nuostatų analizę manome, kad dalis jų yra tobulintinos ir teikiame savo pastabas bei siūlymus. </w:t>
      </w:r>
    </w:p>
    <w:p w14:paraId="5E16C4C4" w14:textId="09C71308"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 xml:space="preserve">Pastarųjų metų akcizų mokesčių pakeitimai lėmė, kad šiuo metu Lietuvos taikomi akcizų mokesčiai alkoholiui yra vieni didžiausių regione. Akcizai stipriajam alkoholiui Lietuvoje yra 29,3 proc. didesni nei Lenkijoje, 18,9 proc. didesni nei Latvijoje, 8 proc. – nei Estijoje. Vynas Lietuvoje – labiausiai apmokestinamas regione. Akcizai vynui Lietuvoje yra net 75,9 proc. didesni nei Lenkijoje bei 35,7 proc. didesni nei Latvijoje. Lietuva pagal vyno akcizo dydį (164,67 </w:t>
      </w:r>
      <w:r w:rsidR="00A329D8" w:rsidRPr="004C1F79">
        <w:rPr>
          <w:rFonts w:ascii="Segoe UI" w:hAnsi="Segoe UI" w:cs="Segoe UI"/>
          <w:szCs w:val="20"/>
          <w:lang w:val="lt-LT"/>
        </w:rPr>
        <w:t>eurai už</w:t>
      </w:r>
      <w:r w:rsidRPr="004C1F79">
        <w:rPr>
          <w:rFonts w:ascii="Segoe UI" w:hAnsi="Segoe UI" w:cs="Segoe UI"/>
          <w:szCs w:val="20"/>
          <w:lang w:val="lt-LT"/>
        </w:rPr>
        <w:t xml:space="preserve"> hektolitr</w:t>
      </w:r>
      <w:r w:rsidR="00A329D8" w:rsidRPr="004C1F79">
        <w:rPr>
          <w:rFonts w:ascii="Segoe UI" w:hAnsi="Segoe UI" w:cs="Segoe UI"/>
          <w:szCs w:val="20"/>
          <w:lang w:val="lt-LT"/>
        </w:rPr>
        <w:t>ą</w:t>
      </w:r>
      <w:r w:rsidRPr="004C1F79">
        <w:rPr>
          <w:rFonts w:ascii="Segoe UI" w:hAnsi="Segoe UI" w:cs="Segoe UI"/>
          <w:szCs w:val="20"/>
          <w:lang w:val="lt-LT"/>
        </w:rPr>
        <w:t xml:space="preserve">) yra ketvirta Europos Sąjungoje ir šešta Europoje. </w:t>
      </w:r>
      <w:r w:rsidR="00371FEB" w:rsidRPr="004C1F79">
        <w:rPr>
          <w:rFonts w:ascii="Segoe UI" w:hAnsi="Segoe UI" w:cs="Segoe UI"/>
          <w:szCs w:val="20"/>
          <w:lang w:val="lt-LT"/>
        </w:rPr>
        <w:t xml:space="preserve">Tuo tarpu </w:t>
      </w:r>
      <w:r w:rsidRPr="004C1F79">
        <w:rPr>
          <w:rFonts w:ascii="Segoe UI" w:hAnsi="Segoe UI" w:cs="Segoe UI"/>
          <w:szCs w:val="20"/>
          <w:lang w:val="lt-LT"/>
        </w:rPr>
        <w:t>Lietuvoje akciz</w:t>
      </w:r>
      <w:r w:rsidR="00371FEB" w:rsidRPr="004C1F79">
        <w:rPr>
          <w:rFonts w:ascii="Segoe UI" w:hAnsi="Segoe UI" w:cs="Segoe UI"/>
          <w:szCs w:val="20"/>
          <w:lang w:val="lt-LT"/>
        </w:rPr>
        <w:t>ai</w:t>
      </w:r>
      <w:r w:rsidRPr="004C1F79">
        <w:rPr>
          <w:rFonts w:ascii="Segoe UI" w:hAnsi="Segoe UI" w:cs="Segoe UI"/>
          <w:szCs w:val="20"/>
          <w:lang w:val="lt-LT"/>
        </w:rPr>
        <w:t xml:space="preserve"> alui siekia 7,11 Eur, Latvijoje – 8,2, Estijoje – 12,7 Eur hektolitrui už 1 laipsnį gryno alkoholio.</w:t>
      </w:r>
    </w:p>
    <w:p w14:paraId="5D872938" w14:textId="493128C4"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 xml:space="preserve">2019 ir 2020 m. vien iš alkoholio produktų akcizų į valstybės biudžetą buvo surinkta daugiau kaip 350 mln. EUR. Tačiau Lietuvos </w:t>
      </w:r>
      <w:r w:rsidR="00371FEB" w:rsidRPr="004C1F79">
        <w:rPr>
          <w:rFonts w:ascii="Segoe UI" w:hAnsi="Segoe UI" w:cs="Segoe UI"/>
          <w:szCs w:val="20"/>
          <w:lang w:val="lt-LT"/>
        </w:rPr>
        <w:t xml:space="preserve">akcizų </w:t>
      </w:r>
      <w:r w:rsidRPr="004C1F79">
        <w:rPr>
          <w:rFonts w:ascii="Segoe UI" w:hAnsi="Segoe UI" w:cs="Segoe UI"/>
          <w:szCs w:val="20"/>
          <w:lang w:val="lt-LT"/>
        </w:rPr>
        <w:t>politika per pastaruosius ketverius metus nevisiškai vertino kaimyninių šalių taikom</w:t>
      </w:r>
      <w:r w:rsidR="00A329D8" w:rsidRPr="004C1F79">
        <w:rPr>
          <w:rFonts w:ascii="Segoe UI" w:hAnsi="Segoe UI" w:cs="Segoe UI"/>
          <w:szCs w:val="20"/>
          <w:lang w:val="lt-LT"/>
        </w:rPr>
        <w:t>ą</w:t>
      </w:r>
      <w:r w:rsidRPr="004C1F79">
        <w:rPr>
          <w:rFonts w:ascii="Segoe UI" w:hAnsi="Segoe UI" w:cs="Segoe UI"/>
          <w:szCs w:val="20"/>
          <w:lang w:val="lt-LT"/>
        </w:rPr>
        <w:t xml:space="preserve"> akcizų politiką, jos dinamiką ir glaudžias sąsajas su vykdomais Lietuvos valdžios sprendim</w:t>
      </w:r>
      <w:r w:rsidR="00A329D8" w:rsidRPr="004C1F79">
        <w:rPr>
          <w:rFonts w:ascii="Segoe UI" w:hAnsi="Segoe UI" w:cs="Segoe UI"/>
          <w:szCs w:val="20"/>
          <w:lang w:val="lt-LT"/>
        </w:rPr>
        <w:t>ais</w:t>
      </w:r>
      <w:r w:rsidRPr="004C1F79">
        <w:rPr>
          <w:rFonts w:ascii="Segoe UI" w:hAnsi="Segoe UI" w:cs="Segoe UI"/>
          <w:szCs w:val="20"/>
          <w:lang w:val="lt-LT"/>
        </w:rPr>
        <w:t xml:space="preserve">. </w:t>
      </w:r>
    </w:p>
    <w:p w14:paraId="497B81DB" w14:textId="1C5032F8"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Finansų ministerija deklaruoja, kad ilgalaikis akcizų tarifų planas užtikrintų nuoseklią ir skaidrią akcizų politiką. LPK Ekonomikos ir verslo komiteto nuomone, visų rūšių alkoholis yra tas pats alkoholis ir turi būti siekiama kuo vienodesnio 1% alkoholio apmokestinimo skirtingose alkoholio produktuose. Alkoholio akcizų politika turėtų būti formuojama, laikantis tam tikrų principų ir idėjos, o ne tiesiog didina</w:t>
      </w:r>
      <w:r w:rsidR="00371FEB" w:rsidRPr="004C1F79">
        <w:rPr>
          <w:rFonts w:ascii="Segoe UI" w:hAnsi="Segoe UI" w:cs="Segoe UI"/>
          <w:szCs w:val="20"/>
          <w:lang w:val="lt-LT"/>
        </w:rPr>
        <w:t>nt</w:t>
      </w:r>
      <w:r w:rsidRPr="004C1F79">
        <w:rPr>
          <w:rFonts w:ascii="Segoe UI" w:hAnsi="Segoe UI" w:cs="Segoe UI"/>
          <w:szCs w:val="20"/>
          <w:lang w:val="lt-LT"/>
        </w:rPr>
        <w:t xml:space="preserve"> tarif</w:t>
      </w:r>
      <w:r w:rsidR="00371FEB" w:rsidRPr="004C1F79">
        <w:rPr>
          <w:rFonts w:ascii="Segoe UI" w:hAnsi="Segoe UI" w:cs="Segoe UI"/>
          <w:szCs w:val="20"/>
          <w:lang w:val="lt-LT"/>
        </w:rPr>
        <w:t>us</w:t>
      </w:r>
      <w:r w:rsidRPr="004C1F79">
        <w:rPr>
          <w:rFonts w:ascii="Segoe UI" w:hAnsi="Segoe UI" w:cs="Segoe UI"/>
          <w:szCs w:val="20"/>
          <w:lang w:val="lt-LT"/>
        </w:rPr>
        <w:t xml:space="preserve">. Tuomet valstybės taikoma mokesčių politika neišbalansuotų rinkos ir palaikytų lygias konkurencines sąlygas, kurios nebūtų itin priklausomos nuo valstybės taikomo mokestinio reguliavimo. </w:t>
      </w:r>
      <w:r w:rsidRPr="004C1F79">
        <w:rPr>
          <w:rFonts w:ascii="Segoe UI" w:hAnsi="Segoe UI" w:cs="Segoe UI"/>
          <w:szCs w:val="20"/>
          <w:lang w:val="lt-LT"/>
        </w:rPr>
        <w:lastRenderedPageBreak/>
        <w:t xml:space="preserve">Deja, </w:t>
      </w:r>
      <w:r w:rsidR="00371FEB" w:rsidRPr="004C1F79">
        <w:rPr>
          <w:rFonts w:ascii="Segoe UI" w:hAnsi="Segoe UI" w:cs="Segoe UI"/>
          <w:szCs w:val="20"/>
          <w:lang w:val="lt-LT"/>
        </w:rPr>
        <w:t xml:space="preserve">esami </w:t>
      </w:r>
      <w:r w:rsidR="00A329D8" w:rsidRPr="004C1F79">
        <w:rPr>
          <w:rFonts w:ascii="Segoe UI" w:hAnsi="Segoe UI" w:cs="Segoe UI"/>
          <w:szCs w:val="20"/>
          <w:lang w:val="lt-LT"/>
        </w:rPr>
        <w:t>P</w:t>
      </w:r>
      <w:r w:rsidRPr="004C1F79">
        <w:rPr>
          <w:rFonts w:ascii="Segoe UI" w:hAnsi="Segoe UI" w:cs="Segoe UI"/>
          <w:szCs w:val="20"/>
          <w:lang w:val="lt-LT"/>
        </w:rPr>
        <w:t xml:space="preserve">rojekto siūlymai ir toliau išlaikytų selektyvią, diskriminuojančią, objektyviai nepagrįstą akcizų politiką skirtingoms alkoholio rūšims. </w:t>
      </w:r>
    </w:p>
    <w:p w14:paraId="25639146" w14:textId="626FB589"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Daugelis vakarų Europos valstybių ir mūsų kaimyninės valstybės vis labiau stengiasi suvienodinti 1% apmokestinimą. ES valstybių kontekste pagal 1 laipsnio apmokestinimo skirtumo dydį tarp vidutinio stiprumo alaus ir stipriųjų gėrimų Lietuva užima net 5 vietą iš 27 ES valstybių, kai tuo tarpu mūsų kaimyninėse ir Baltijos valstybėse taikomi apmokestinimo skirtumai kur kas mažesni: Lenkija (12 vieta), Latvija (14 vieta), Estija (20 vieta). Pagal vyno ir alaus apmokestinimo skirtumo proporciją Lietuva taip pat užima vieną aukščiausių vietų ES kontekste.</w:t>
      </w:r>
    </w:p>
    <w:p w14:paraId="0895B820" w14:textId="6B0912B9" w:rsidR="00DE0A56" w:rsidRPr="004C1F79" w:rsidRDefault="00DE0A56" w:rsidP="00DE0A56">
      <w:pPr>
        <w:spacing w:line="276" w:lineRule="auto"/>
        <w:jc w:val="both"/>
        <w:rPr>
          <w:rFonts w:ascii="Segoe UI" w:hAnsi="Segoe UI" w:cs="Segoe UI"/>
          <w:szCs w:val="20"/>
          <w:lang w:val="lt-LT"/>
        </w:rPr>
      </w:pPr>
      <w:r w:rsidRPr="004C1F79">
        <w:rPr>
          <w:rFonts w:ascii="Segoe UI" w:hAnsi="Segoe UI" w:cs="Segoe UI"/>
          <w:szCs w:val="20"/>
          <w:lang w:val="lt-LT"/>
        </w:rPr>
        <w:t>Pasaulinė COVID19 pandemija privertė valstybes uždaryti valstybių sienas ir apriboti asmenų keliavimą įvairiais tikslais tarp skirtingų valstybių. Tai turėjo didžiulę įtaką ir Lietuvai. Būtent</w:t>
      </w:r>
      <w:r w:rsidR="00F41AFC" w:rsidRPr="004C1F79">
        <w:rPr>
          <w:rFonts w:ascii="Segoe UI" w:hAnsi="Segoe UI" w:cs="Segoe UI"/>
          <w:szCs w:val="20"/>
          <w:lang w:val="lt-LT"/>
        </w:rPr>
        <w:t>,</w:t>
      </w:r>
      <w:r w:rsidRPr="004C1F79">
        <w:rPr>
          <w:rFonts w:ascii="Segoe UI" w:hAnsi="Segoe UI" w:cs="Segoe UI"/>
          <w:szCs w:val="20"/>
          <w:lang w:val="lt-LT"/>
        </w:rPr>
        <w:t xml:space="preserve"> dėl uždarytų sienų ir pandemijos įtakos augo vidaus vartojimas, kas padėjo išlaikyti vienodą akcizų mokesčių surinkimo lygį</w:t>
      </w:r>
      <w:r w:rsidR="00F41AFC" w:rsidRPr="004C1F79">
        <w:rPr>
          <w:rFonts w:ascii="Segoe UI" w:hAnsi="Segoe UI" w:cs="Segoe UI"/>
          <w:szCs w:val="20"/>
          <w:lang w:val="lt-LT"/>
        </w:rPr>
        <w:t>,</w:t>
      </w:r>
      <w:r w:rsidRPr="004C1F79">
        <w:rPr>
          <w:rFonts w:ascii="Segoe UI" w:hAnsi="Segoe UI" w:cs="Segoe UI"/>
          <w:szCs w:val="20"/>
          <w:lang w:val="lt-LT"/>
        </w:rPr>
        <w:t xml:space="preserve"> lyginant su prieš pandemiją buvusiais metais. Dėl uždarytų valstybės sienų ir sustojusio apsipirkimo</w:t>
      </w:r>
      <w:r w:rsidR="00F41AFC" w:rsidRPr="004C1F79">
        <w:rPr>
          <w:rFonts w:ascii="Segoe UI" w:hAnsi="Segoe UI" w:cs="Segoe UI"/>
          <w:szCs w:val="20"/>
          <w:lang w:val="lt-LT"/>
        </w:rPr>
        <w:t>,</w:t>
      </w:r>
      <w:r w:rsidRPr="004C1F79">
        <w:rPr>
          <w:rFonts w:ascii="Segoe UI" w:hAnsi="Segoe UI" w:cs="Segoe UI"/>
          <w:szCs w:val="20"/>
          <w:lang w:val="lt-LT"/>
        </w:rPr>
        <w:t xml:space="preserve"> kertant valstybės sieną</w:t>
      </w:r>
      <w:r w:rsidR="00F41AFC" w:rsidRPr="004C1F79">
        <w:rPr>
          <w:rFonts w:ascii="Segoe UI" w:hAnsi="Segoe UI" w:cs="Segoe UI"/>
          <w:szCs w:val="20"/>
          <w:lang w:val="lt-LT"/>
        </w:rPr>
        <w:t>,</w:t>
      </w:r>
      <w:r w:rsidRPr="004C1F79">
        <w:rPr>
          <w:rFonts w:ascii="Segoe UI" w:hAnsi="Segoe UI" w:cs="Segoe UI"/>
          <w:szCs w:val="20"/>
          <w:lang w:val="lt-LT"/>
        </w:rPr>
        <w:t xml:space="preserve"> žymią teigiamą naudą pajuto Lietuvos maisto ir akcizinių prekių prekybininkai bei gamintojai. Ieškodami pigesnės produkcijos, gyventojai aktyviai kelia</w:t>
      </w:r>
      <w:r w:rsidR="00F41AFC" w:rsidRPr="004C1F79">
        <w:rPr>
          <w:rFonts w:ascii="Segoe UI" w:hAnsi="Segoe UI" w:cs="Segoe UI"/>
          <w:szCs w:val="20"/>
          <w:lang w:val="lt-LT"/>
        </w:rPr>
        <w:t>vo</w:t>
      </w:r>
      <w:r w:rsidRPr="004C1F79">
        <w:rPr>
          <w:rFonts w:ascii="Segoe UI" w:hAnsi="Segoe UI" w:cs="Segoe UI"/>
          <w:szCs w:val="20"/>
          <w:lang w:val="lt-LT"/>
        </w:rPr>
        <w:t xml:space="preserve"> tarp valstybių sienų taip įsigydami tą patį produktą kitoje valstybėje ir sumokėdami ne tik akcizo, bet ir PVM mokesčius į kitos valstybės biudžetą. 2021-2022 m. gerėjant epidemiologinei situacijai ir vis labiau atsiveriant valstybių sienoms, dėl didelių Lietuvoje taikomų mokesčių matysime vidaus vartojimo mažėjimą ir pasienio prekyba toliau augs. </w:t>
      </w:r>
    </w:p>
    <w:p w14:paraId="4ECF8277" w14:textId="30CFF41B" w:rsidR="00DE0A56" w:rsidRPr="004C1F79" w:rsidRDefault="00C73B3D" w:rsidP="00DE0A56">
      <w:pPr>
        <w:spacing w:line="276" w:lineRule="auto"/>
        <w:jc w:val="both"/>
        <w:rPr>
          <w:rFonts w:ascii="Segoe UI" w:hAnsi="Segoe UI" w:cs="Segoe UI"/>
          <w:szCs w:val="20"/>
          <w:lang w:val="lt-LT"/>
        </w:rPr>
      </w:pPr>
      <w:r w:rsidRPr="004C1F79">
        <w:rPr>
          <w:rFonts w:ascii="Segoe UI" w:hAnsi="Segoe UI" w:cs="Segoe UI"/>
          <w:szCs w:val="20"/>
          <w:lang w:val="lt-LT"/>
        </w:rPr>
        <w:t>P</w:t>
      </w:r>
      <w:r w:rsidR="00DE0A56" w:rsidRPr="004C1F79">
        <w:rPr>
          <w:rFonts w:ascii="Segoe UI" w:hAnsi="Segoe UI" w:cs="Segoe UI"/>
          <w:szCs w:val="20"/>
          <w:lang w:val="lt-LT"/>
        </w:rPr>
        <w:t>rojekte siūloma nustatyti naujų akcizų tarifų įsigaliojimo terminą kiekvienų metų sausio 1 d. Iki šiol nusistovėjusi Lietuvoje taikyta praktika buvo, kad keičiant akcizus etilo alkoholiui ir alkoholiniams gėrimams</w:t>
      </w:r>
      <w:r w:rsidRPr="004C1F79">
        <w:rPr>
          <w:rFonts w:ascii="Segoe UI" w:hAnsi="Segoe UI" w:cs="Segoe UI"/>
          <w:szCs w:val="20"/>
          <w:lang w:val="lt-LT"/>
        </w:rPr>
        <w:t>,</w:t>
      </w:r>
      <w:r w:rsidR="00DE0A56" w:rsidRPr="004C1F79">
        <w:rPr>
          <w:rFonts w:ascii="Segoe UI" w:hAnsi="Segoe UI" w:cs="Segoe UI"/>
          <w:szCs w:val="20"/>
          <w:lang w:val="lt-LT"/>
        </w:rPr>
        <w:t xml:space="preserve"> nauji akcizų tarifai įsigaliodavo nuo kovo 1 d. Tai leisdavo importuotojams bei prekybininkams tinkamai pasiruošti mokestiniams pokyčiams. Dauguma importuotojų apie kainų pokyčius pasaulinėse rinkose informaciją iš tiekėjų sužino būtent gruodžio mėnesį, o pagal sudarytas sutartis su prekybos tinklais</w:t>
      </w:r>
      <w:r w:rsidRPr="004C1F79">
        <w:rPr>
          <w:rFonts w:ascii="Segoe UI" w:hAnsi="Segoe UI" w:cs="Segoe UI"/>
          <w:szCs w:val="20"/>
          <w:lang w:val="lt-LT"/>
        </w:rPr>
        <w:t>,</w:t>
      </w:r>
      <w:r w:rsidR="00DE0A56" w:rsidRPr="004C1F79">
        <w:rPr>
          <w:rFonts w:ascii="Segoe UI" w:hAnsi="Segoe UI" w:cs="Segoe UI"/>
          <w:szCs w:val="20"/>
          <w:lang w:val="lt-LT"/>
        </w:rPr>
        <w:t xml:space="preserve"> apie tai privaloma pranešti prieš 30-45 darbo dienas. Sausio-vasario mėn. vyksta pagrindinės derybos su prekybos tinklais dėl produktų tiekimo ir kainų. Taip pat raginame atkreipti dėmesį, kad gruodžio mėn. dauguma bendrovių uždarinėja savo finansinius metus, vyksta šventinė prekyba. Latvijoje bei Lenkijoje akcizų pokyčiai pagal nusistovėjusią praktiką taip pat įsigalioja einamųjų metų kovo 1 d. Todėl Lietuvoje galimai susidarytų situacija, kuomet įsigaliojimas sausio 1 d. dar labiau galėtų padidinti pasienio prekyb</w:t>
      </w:r>
      <w:r w:rsidRPr="004C1F79">
        <w:rPr>
          <w:rFonts w:ascii="Segoe UI" w:hAnsi="Segoe UI" w:cs="Segoe UI"/>
          <w:szCs w:val="20"/>
          <w:lang w:val="lt-LT"/>
        </w:rPr>
        <w:t>ą</w:t>
      </w:r>
      <w:r w:rsidR="00DE0A56" w:rsidRPr="004C1F79">
        <w:rPr>
          <w:rFonts w:ascii="Segoe UI" w:hAnsi="Segoe UI" w:cs="Segoe UI"/>
          <w:szCs w:val="20"/>
          <w:lang w:val="lt-LT"/>
        </w:rPr>
        <w:t xml:space="preserve"> ir</w:t>
      </w:r>
      <w:r w:rsidRPr="004C1F79">
        <w:rPr>
          <w:rFonts w:ascii="Segoe UI" w:hAnsi="Segoe UI" w:cs="Segoe UI"/>
          <w:szCs w:val="20"/>
          <w:lang w:val="lt-LT"/>
        </w:rPr>
        <w:t xml:space="preserve"> </w:t>
      </w:r>
      <w:r w:rsidR="00DE0A56" w:rsidRPr="004C1F79">
        <w:rPr>
          <w:rFonts w:ascii="Segoe UI" w:hAnsi="Segoe UI" w:cs="Segoe UI"/>
          <w:szCs w:val="20"/>
          <w:lang w:val="lt-LT"/>
        </w:rPr>
        <w:t xml:space="preserve">padidinti kainų skirtumus tarp kaimyninių valstybių. </w:t>
      </w:r>
    </w:p>
    <w:p w14:paraId="00978A95" w14:textId="31982A4F" w:rsidR="00371FEB" w:rsidRPr="004C1F79" w:rsidRDefault="00DE0A56" w:rsidP="00DE0A56">
      <w:pPr>
        <w:spacing w:line="276" w:lineRule="auto"/>
        <w:jc w:val="both"/>
        <w:rPr>
          <w:rFonts w:ascii="Segoe UI" w:hAnsi="Segoe UI" w:cs="Segoe UI"/>
          <w:szCs w:val="20"/>
          <w:lang w:val="de-DE"/>
        </w:rPr>
      </w:pPr>
      <w:r w:rsidRPr="004C1F79">
        <w:rPr>
          <w:rFonts w:ascii="Segoe UI" w:hAnsi="Segoe UI" w:cs="Segoe UI"/>
          <w:b/>
          <w:bCs/>
          <w:szCs w:val="20"/>
          <w:lang w:val="lt-LT"/>
        </w:rPr>
        <w:t>Manome, kad akcizų mokesčiai turi būti</w:t>
      </w:r>
      <w:r w:rsidR="00371FEB" w:rsidRPr="004C1F79">
        <w:rPr>
          <w:rFonts w:ascii="Segoe UI" w:hAnsi="Segoe UI" w:cs="Segoe UI"/>
          <w:b/>
          <w:bCs/>
          <w:szCs w:val="20"/>
          <w:lang w:val="lt-LT"/>
        </w:rPr>
        <w:t xml:space="preserve"> reguliuojami</w:t>
      </w:r>
      <w:r w:rsidRPr="004C1F79">
        <w:rPr>
          <w:rFonts w:ascii="Segoe UI" w:hAnsi="Segoe UI" w:cs="Segoe UI"/>
          <w:b/>
          <w:bCs/>
          <w:szCs w:val="20"/>
          <w:lang w:val="lt-LT"/>
        </w:rPr>
        <w:t xml:space="preserve"> atsižvelgiant į šalies ir aplinkinių valstybių </w:t>
      </w:r>
      <w:r w:rsidR="00371FEB" w:rsidRPr="004C1F79">
        <w:rPr>
          <w:rFonts w:ascii="Segoe UI" w:hAnsi="Segoe UI" w:cs="Segoe UI"/>
          <w:b/>
          <w:bCs/>
          <w:szCs w:val="20"/>
          <w:lang w:val="lt-LT"/>
        </w:rPr>
        <w:t xml:space="preserve">ekonominę </w:t>
      </w:r>
      <w:r w:rsidRPr="004C1F79">
        <w:rPr>
          <w:rFonts w:ascii="Segoe UI" w:hAnsi="Segoe UI" w:cs="Segoe UI"/>
          <w:b/>
          <w:bCs/>
          <w:szCs w:val="20"/>
          <w:lang w:val="lt-LT"/>
        </w:rPr>
        <w:t>situaciją</w:t>
      </w:r>
      <w:r w:rsidR="009429AC" w:rsidRPr="004C1F79">
        <w:rPr>
          <w:rFonts w:ascii="Segoe UI" w:hAnsi="Segoe UI" w:cs="Segoe UI"/>
          <w:b/>
          <w:bCs/>
          <w:szCs w:val="20"/>
          <w:lang w:val="lt-LT"/>
        </w:rPr>
        <w:t>,</w:t>
      </w:r>
      <w:r w:rsidRPr="004C1F79">
        <w:rPr>
          <w:rFonts w:ascii="Segoe UI" w:hAnsi="Segoe UI" w:cs="Segoe UI"/>
          <w:b/>
          <w:bCs/>
          <w:szCs w:val="20"/>
          <w:lang w:val="lt-LT"/>
        </w:rPr>
        <w:t xml:space="preserve"> tendencijas bei į kuo vienodesnį 1% skirtingų gėrimų rūšių apmokestinimą. Tai ypatingai svarbu ne tik planuojant sėkmingą akcizų surinkimą, bet, kas nemažiau svarbu, sudarant vienodas sąlygas alkoholinių gėrimų pramonės gamintojams ir prekybininkams</w:t>
      </w:r>
      <w:r w:rsidR="00F41AFC" w:rsidRPr="004C1F79">
        <w:rPr>
          <w:rFonts w:ascii="Segoe UI" w:hAnsi="Segoe UI" w:cs="Segoe UI"/>
          <w:b/>
          <w:bCs/>
          <w:szCs w:val="20"/>
          <w:lang w:val="lt-LT"/>
        </w:rPr>
        <w:t xml:space="preserve"> Lietuvoje</w:t>
      </w:r>
      <w:r w:rsidR="009429AC" w:rsidRPr="004C1F79">
        <w:rPr>
          <w:rFonts w:ascii="Segoe UI" w:hAnsi="Segoe UI" w:cs="Segoe UI"/>
          <w:b/>
          <w:bCs/>
          <w:szCs w:val="20"/>
          <w:lang w:val="lt-LT"/>
        </w:rPr>
        <w:t>.</w:t>
      </w:r>
      <w:r w:rsidRPr="004C1F79">
        <w:rPr>
          <w:rFonts w:ascii="Segoe UI" w:hAnsi="Segoe UI" w:cs="Segoe UI"/>
          <w:b/>
          <w:bCs/>
          <w:szCs w:val="20"/>
          <w:lang w:val="lt-LT"/>
        </w:rPr>
        <w:t xml:space="preserve"> Taikoma akcizų politika turi nesudaryti galimybių plėstis pasienio prekybai ar šešėliui, o išlaikyti Lietuvoje parduodamų produktų konkurencingumą kitų rinkų atžvilgiu. </w:t>
      </w:r>
    </w:p>
    <w:p w14:paraId="155BE4EC" w14:textId="4BC00AF1" w:rsidR="000415D7" w:rsidRPr="004C1F79" w:rsidRDefault="000415D7" w:rsidP="000415D7">
      <w:pPr>
        <w:jc w:val="both"/>
        <w:rPr>
          <w:rFonts w:ascii="Segoe UI" w:hAnsi="Segoe UI" w:cs="Segoe UI"/>
          <w:lang w:val="lt-LT"/>
        </w:rPr>
      </w:pPr>
      <w:r w:rsidRPr="004C1F79">
        <w:rPr>
          <w:rFonts w:ascii="Segoe UI" w:hAnsi="Segoe UI" w:cs="Segoe UI"/>
          <w:lang w:val="lt-LT"/>
        </w:rPr>
        <w:t>Pagarbiai</w:t>
      </w:r>
      <w:r w:rsidR="00371FEB" w:rsidRPr="004C1F79">
        <w:rPr>
          <w:rFonts w:ascii="Segoe UI" w:hAnsi="Segoe UI" w:cs="Segoe UI"/>
          <w:lang w:val="lt-LT"/>
        </w:rPr>
        <w:t>,</w:t>
      </w:r>
    </w:p>
    <w:p w14:paraId="77D1402E" w14:textId="32009A46" w:rsidR="009429AC" w:rsidRPr="004C1F79" w:rsidRDefault="00DE0A56" w:rsidP="00371FEB">
      <w:pPr>
        <w:rPr>
          <w:rFonts w:ascii="Segoe UI" w:hAnsi="Segoe UI" w:cs="Segoe UI"/>
          <w:lang w:val="lt-LT"/>
        </w:rPr>
      </w:pPr>
      <w:r w:rsidRPr="004C1F79">
        <w:rPr>
          <w:rFonts w:ascii="Segoe UI" w:hAnsi="Segoe UI" w:cs="Segoe UI"/>
          <w:lang w:val="lt-LT"/>
        </w:rPr>
        <w:t>Ekonomikos ir verslo aplinkos</w:t>
      </w:r>
      <w:r w:rsidR="000415D7" w:rsidRPr="004C1F79">
        <w:rPr>
          <w:rFonts w:ascii="Segoe UI" w:hAnsi="Segoe UI" w:cs="Segoe UI"/>
          <w:lang w:val="lt-LT"/>
        </w:rPr>
        <w:t xml:space="preserve"> komiteto pirmininkas</w:t>
      </w:r>
      <w:r w:rsidR="00883CD5" w:rsidRPr="004C1F79">
        <w:rPr>
          <w:rFonts w:ascii="Segoe UI" w:hAnsi="Segoe UI" w:cs="Segoe UI"/>
          <w:lang w:val="lt-LT"/>
        </w:rPr>
        <w:t xml:space="preserve">         </w:t>
      </w:r>
      <w:r w:rsidRPr="004C1F79">
        <w:rPr>
          <w:rFonts w:ascii="Segoe UI" w:hAnsi="Segoe UI" w:cs="Segoe UI"/>
          <w:lang w:val="lt-LT"/>
        </w:rPr>
        <w:t>Mantas</w:t>
      </w:r>
      <w:r w:rsidR="00371FEB" w:rsidRPr="004C1F79">
        <w:rPr>
          <w:rFonts w:ascii="Segoe UI" w:hAnsi="Segoe UI" w:cs="Segoe UI"/>
          <w:lang w:val="lt-LT"/>
        </w:rPr>
        <w:t xml:space="preserve"> </w:t>
      </w:r>
      <w:r w:rsidRPr="004C1F79">
        <w:rPr>
          <w:rFonts w:ascii="Segoe UI" w:hAnsi="Segoe UI" w:cs="Segoe UI"/>
          <w:lang w:val="lt-LT"/>
        </w:rPr>
        <w:t>Gudas</w:t>
      </w:r>
      <w:r w:rsidR="00883CD5" w:rsidRPr="004C1F79">
        <w:rPr>
          <w:rFonts w:ascii="Segoe UI" w:hAnsi="Segoe UI" w:cs="Segoe UI"/>
          <w:lang w:val="lt-LT"/>
        </w:rPr>
        <w:t xml:space="preserve">                                            </w:t>
      </w:r>
    </w:p>
    <w:p w14:paraId="3C657BF7" w14:textId="2C4F4330" w:rsidR="000415D7" w:rsidRPr="00DF4309" w:rsidRDefault="00DE0A56" w:rsidP="00371FEB">
      <w:pPr>
        <w:rPr>
          <w:rFonts w:ascii="Segoe UI" w:hAnsi="Segoe UI" w:cs="Segoe UI"/>
        </w:rPr>
      </w:pPr>
      <w:r w:rsidRPr="004C1F79">
        <w:rPr>
          <w:rFonts w:ascii="Segoe UI" w:hAnsi="Segoe UI" w:cs="Segoe UI"/>
          <w:sz w:val="18"/>
          <w:szCs w:val="18"/>
          <w:lang w:val="lt-LT"/>
        </w:rPr>
        <w:lastRenderedPageBreak/>
        <w:t xml:space="preserve">U. </w:t>
      </w:r>
      <w:proofErr w:type="spellStart"/>
      <w:r w:rsidRPr="004C1F79">
        <w:rPr>
          <w:rFonts w:ascii="Segoe UI" w:hAnsi="Segoe UI" w:cs="Segoe UI"/>
          <w:sz w:val="18"/>
          <w:szCs w:val="18"/>
          <w:lang w:val="lt-LT"/>
        </w:rPr>
        <w:t>Radžiūnaitė-Šutjevienė,</w:t>
      </w:r>
      <w:proofErr w:type="spellEnd"/>
      <w:r w:rsidRPr="004C1F79">
        <w:rPr>
          <w:rFonts w:ascii="Segoe UI" w:hAnsi="Segoe UI" w:cs="Segoe UI"/>
          <w:sz w:val="18"/>
          <w:szCs w:val="18"/>
          <w:lang w:val="lt-LT"/>
        </w:rPr>
        <w:t xml:space="preserve"> </w:t>
      </w:r>
      <w:hyperlink r:id="rId7" w:history="1">
        <w:r w:rsidRPr="004C1F79">
          <w:rPr>
            <w:rStyle w:val="Hipersaitas"/>
            <w:rFonts w:ascii="Segoe UI" w:hAnsi="Segoe UI" w:cs="Segoe UI"/>
            <w:sz w:val="18"/>
            <w:szCs w:val="18"/>
            <w:lang w:val="lt-LT"/>
          </w:rPr>
          <w:t>ugne.radziunaite@lpk.lt</w:t>
        </w:r>
      </w:hyperlink>
      <w:r w:rsidRPr="004C1F79">
        <w:rPr>
          <w:rFonts w:ascii="Segoe UI" w:hAnsi="Segoe UI" w:cs="Segoe UI"/>
          <w:sz w:val="18"/>
          <w:szCs w:val="18"/>
          <w:lang w:val="lt-LT"/>
        </w:rPr>
        <w:t>, 861206367</w:t>
      </w:r>
    </w:p>
    <w:sectPr w:rsidR="000415D7" w:rsidRPr="00DF4309" w:rsidSect="00371FEB">
      <w:headerReference w:type="first" r:id="rId8"/>
      <w:footerReference w:type="first" r:id="rId9"/>
      <w:pgSz w:w="12240" w:h="15840"/>
      <w:pgMar w:top="1440" w:right="735" w:bottom="983" w:left="1440" w:header="720" w:footer="1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9F5A1" w14:textId="77777777" w:rsidR="00C12B8A" w:rsidRDefault="00C12B8A" w:rsidP="00160889">
      <w:pPr>
        <w:spacing w:after="0" w:line="240" w:lineRule="auto"/>
      </w:pPr>
      <w:r>
        <w:separator/>
      </w:r>
    </w:p>
  </w:endnote>
  <w:endnote w:type="continuationSeparator" w:id="0">
    <w:p w14:paraId="5ED9C1C6" w14:textId="77777777" w:rsidR="00C12B8A" w:rsidRDefault="00C12B8A" w:rsidP="0016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Pro Light">
    <w:altName w:val="Arial"/>
    <w:charset w:val="00"/>
    <w:family w:val="swiss"/>
    <w:pitch w:val="variable"/>
    <w:sig w:usb0="A00002AF" w:usb1="4000205B" w:usb2="00000000" w:usb3="00000000" w:csb0="0000009F" w:csb1="00000000"/>
  </w:font>
  <w:font w:name="Segoe Pro">
    <w:altName w:val="Segoe UI"/>
    <w:charset w:val="BA"/>
    <w:family w:val="swiss"/>
    <w:pitch w:val="variable"/>
    <w:sig w:usb0="A00002AF" w:usb1="4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10207"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3209"/>
      <w:gridCol w:w="1854"/>
      <w:gridCol w:w="2962"/>
    </w:tblGrid>
    <w:tr w:rsidR="00443812" w:rsidRPr="00965498" w14:paraId="3CB9B105" w14:textId="77777777" w:rsidTr="00ED1995">
      <w:trPr>
        <w:trHeight w:val="900"/>
      </w:trPr>
      <w:tc>
        <w:tcPr>
          <w:tcW w:w="2182" w:type="dxa"/>
          <w:vAlign w:val="center"/>
        </w:tcPr>
        <w:p w14:paraId="1E57E385" w14:textId="77777777" w:rsidR="00443812" w:rsidRDefault="00443812" w:rsidP="00443812">
          <w:pPr>
            <w:pStyle w:val="Porat"/>
            <w:jc w:val="center"/>
          </w:pPr>
          <w:r>
            <w:rPr>
              <w:noProof/>
              <w:lang w:val="lt-LT" w:eastAsia="lt-LT"/>
            </w:rPr>
            <w:drawing>
              <wp:anchor distT="0" distB="0" distL="114300" distR="114300" simplePos="0" relativeHeight="251664384" behindDoc="1" locked="0" layoutInCell="1" allowOverlap="1" wp14:anchorId="3AC8F471" wp14:editId="4A5674E8">
                <wp:simplePos x="0" y="0"/>
                <wp:positionH relativeFrom="margin">
                  <wp:posOffset>131445</wp:posOffset>
                </wp:positionH>
                <wp:positionV relativeFrom="margin">
                  <wp:posOffset>98425</wp:posOffset>
                </wp:positionV>
                <wp:extent cx="990600" cy="187960"/>
                <wp:effectExtent l="0" t="0" r="0" b="254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INESSEUROPE-300x57.jpg"/>
                        <pic:cNvPicPr/>
                      </pic:nvPicPr>
                      <pic:blipFill>
                        <a:blip r:embed="rId1">
                          <a:extLst>
                            <a:ext uri="{28A0092B-C50C-407E-A947-70E740481C1C}">
                              <a14:useLocalDpi xmlns:a14="http://schemas.microsoft.com/office/drawing/2010/main" val="0"/>
                            </a:ext>
                          </a:extLst>
                        </a:blip>
                        <a:stretch>
                          <a:fillRect/>
                        </a:stretch>
                      </pic:blipFill>
                      <pic:spPr>
                        <a:xfrm>
                          <a:off x="0" y="0"/>
                          <a:ext cx="990600" cy="187960"/>
                        </a:xfrm>
                        <a:prstGeom prst="rect">
                          <a:avLst/>
                        </a:prstGeom>
                      </pic:spPr>
                    </pic:pic>
                  </a:graphicData>
                </a:graphic>
                <wp14:sizeRelH relativeFrom="margin">
                  <wp14:pctWidth>0</wp14:pctWidth>
                </wp14:sizeRelH>
                <wp14:sizeRelV relativeFrom="margin">
                  <wp14:pctHeight>0</wp14:pctHeight>
                </wp14:sizeRelV>
              </wp:anchor>
            </w:drawing>
          </w:r>
        </w:p>
      </w:tc>
      <w:tc>
        <w:tcPr>
          <w:tcW w:w="3209" w:type="dxa"/>
          <w:vAlign w:val="center"/>
        </w:tcPr>
        <w:p w14:paraId="2CC020BC" w14:textId="77777777" w:rsidR="00443812" w:rsidRDefault="00443812" w:rsidP="00443812">
          <w:pPr>
            <w:pStyle w:val="Porat"/>
            <w:jc w:val="center"/>
            <w:rPr>
              <w:noProof/>
            </w:rPr>
          </w:pPr>
          <w:r>
            <w:rPr>
              <w:noProof/>
              <w:lang w:val="lt-LT" w:eastAsia="lt-LT"/>
            </w:rPr>
            <w:drawing>
              <wp:anchor distT="0" distB="0" distL="114300" distR="114300" simplePos="0" relativeHeight="251661312" behindDoc="0" locked="0" layoutInCell="1" allowOverlap="1" wp14:anchorId="71CFCAA9" wp14:editId="4B9EA231">
                <wp:simplePos x="0" y="0"/>
                <wp:positionH relativeFrom="margin">
                  <wp:posOffset>-87630</wp:posOffset>
                </wp:positionH>
                <wp:positionV relativeFrom="margin">
                  <wp:posOffset>114935</wp:posOffset>
                </wp:positionV>
                <wp:extent cx="1479550" cy="254635"/>
                <wp:effectExtent l="0" t="0" r="6350"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ac-logo.jpg"/>
                        <pic:cNvPicPr/>
                      </pic:nvPicPr>
                      <pic:blipFill>
                        <a:blip r:embed="rId2">
                          <a:extLst>
                            <a:ext uri="{28A0092B-C50C-407E-A947-70E740481C1C}">
                              <a14:useLocalDpi xmlns:a14="http://schemas.microsoft.com/office/drawing/2010/main" val="0"/>
                            </a:ext>
                          </a:extLst>
                        </a:blip>
                        <a:stretch>
                          <a:fillRect/>
                        </a:stretch>
                      </pic:blipFill>
                      <pic:spPr>
                        <a:xfrm>
                          <a:off x="0" y="0"/>
                          <a:ext cx="1479550" cy="254635"/>
                        </a:xfrm>
                        <a:prstGeom prst="rect">
                          <a:avLst/>
                        </a:prstGeom>
                      </pic:spPr>
                    </pic:pic>
                  </a:graphicData>
                </a:graphic>
                <wp14:sizeRelH relativeFrom="margin">
                  <wp14:pctWidth>0</wp14:pctWidth>
                </wp14:sizeRelH>
                <wp14:sizeRelV relativeFrom="margin">
                  <wp14:pctHeight>0</wp14:pctHeight>
                </wp14:sizeRelV>
              </wp:anchor>
            </w:drawing>
          </w:r>
        </w:p>
      </w:tc>
      <w:tc>
        <w:tcPr>
          <w:tcW w:w="1854" w:type="dxa"/>
          <w:tcBorders>
            <w:right w:val="single" w:sz="12" w:space="0" w:color="009A4B"/>
          </w:tcBorders>
          <w:vAlign w:val="bottom"/>
        </w:tcPr>
        <w:p w14:paraId="61B4A7B5" w14:textId="77777777" w:rsidR="00443812" w:rsidRDefault="00443812" w:rsidP="00443812">
          <w:pPr>
            <w:pStyle w:val="Porat"/>
            <w:ind w:firstLine="104"/>
          </w:pPr>
          <w:r>
            <w:rPr>
              <w:noProof/>
              <w:lang w:val="lt-LT" w:eastAsia="lt-LT"/>
            </w:rPr>
            <w:drawing>
              <wp:anchor distT="0" distB="0" distL="114300" distR="114300" simplePos="0" relativeHeight="251663360" behindDoc="0" locked="0" layoutInCell="1" allowOverlap="1" wp14:anchorId="1FC101C0" wp14:editId="4A6CF552">
                <wp:simplePos x="0" y="0"/>
                <wp:positionH relativeFrom="margin">
                  <wp:posOffset>-449580</wp:posOffset>
                </wp:positionH>
                <wp:positionV relativeFrom="paragraph">
                  <wp:posOffset>131445</wp:posOffset>
                </wp:positionV>
                <wp:extent cx="904875" cy="3816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lt-LT" w:eastAsia="lt-LT"/>
            </w:rPr>
            <w:drawing>
              <wp:anchor distT="0" distB="0" distL="114300" distR="114300" simplePos="0" relativeHeight="251662336" behindDoc="0" locked="0" layoutInCell="1" allowOverlap="1" wp14:anchorId="510C2B12" wp14:editId="5ADD3B09">
                <wp:simplePos x="4352925" y="8953500"/>
                <wp:positionH relativeFrom="margin">
                  <wp:posOffset>512445</wp:posOffset>
                </wp:positionH>
                <wp:positionV relativeFrom="margin">
                  <wp:posOffset>95250</wp:posOffset>
                </wp:positionV>
                <wp:extent cx="419100" cy="424815"/>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RN_logo.png"/>
                        <pic:cNvPicPr/>
                      </pic:nvPicPr>
                      <pic:blipFill>
                        <a:blip r:embed="rId4">
                          <a:extLst>
                            <a:ext uri="{28A0092B-C50C-407E-A947-70E740481C1C}">
                              <a14:useLocalDpi xmlns:a14="http://schemas.microsoft.com/office/drawing/2010/main" val="0"/>
                            </a:ext>
                          </a:extLst>
                        </a:blip>
                        <a:stretch>
                          <a:fillRect/>
                        </a:stretch>
                      </pic:blipFill>
                      <pic:spPr>
                        <a:xfrm>
                          <a:off x="0" y="0"/>
                          <a:ext cx="419100" cy="424815"/>
                        </a:xfrm>
                        <a:prstGeom prst="rect">
                          <a:avLst/>
                        </a:prstGeom>
                      </pic:spPr>
                    </pic:pic>
                  </a:graphicData>
                </a:graphic>
                <wp14:sizeRelH relativeFrom="margin">
                  <wp14:pctWidth>0</wp14:pctWidth>
                </wp14:sizeRelH>
                <wp14:sizeRelV relativeFrom="margin">
                  <wp14:pctHeight>0</wp14:pctHeight>
                </wp14:sizeRelV>
              </wp:anchor>
            </w:drawing>
          </w:r>
        </w:p>
      </w:tc>
      <w:tc>
        <w:tcPr>
          <w:tcW w:w="2962" w:type="dxa"/>
          <w:tcBorders>
            <w:left w:val="single" w:sz="12" w:space="0" w:color="009A4B"/>
          </w:tcBorders>
          <w:vAlign w:val="center"/>
        </w:tcPr>
        <w:p w14:paraId="6A92BBAB" w14:textId="77777777" w:rsidR="00443812" w:rsidRPr="00965498" w:rsidRDefault="00443812" w:rsidP="00443812">
          <w:pPr>
            <w:pStyle w:val="Antrats"/>
            <w:rPr>
              <w:rFonts w:ascii="Segoe Pro" w:hAnsi="Segoe Pro"/>
              <w:color w:val="000000" w:themeColor="text1"/>
              <w:sz w:val="16"/>
              <w:szCs w:val="16"/>
              <w:lang w:val="lt-LT"/>
            </w:rPr>
          </w:pPr>
          <w:r>
            <w:rPr>
              <w:rFonts w:ascii="Segoe Pro" w:hAnsi="Segoe Pro"/>
              <w:color w:val="000000" w:themeColor="text1"/>
              <w:sz w:val="16"/>
              <w:szCs w:val="16"/>
              <w:lang w:val="lt-LT"/>
            </w:rPr>
            <w:t xml:space="preserve">  </w:t>
          </w:r>
          <w:r w:rsidRPr="00965498">
            <w:rPr>
              <w:rFonts w:ascii="Segoe Pro" w:hAnsi="Segoe Pro"/>
              <w:color w:val="000000" w:themeColor="text1"/>
              <w:sz w:val="16"/>
              <w:szCs w:val="16"/>
              <w:lang w:val="lt-LT"/>
            </w:rPr>
            <w:t>Įmonės kodas: 110058241</w:t>
          </w:r>
        </w:p>
        <w:p w14:paraId="1A368510" w14:textId="77777777" w:rsidR="00443812" w:rsidRPr="00965498" w:rsidRDefault="00443812" w:rsidP="00443812">
          <w:pPr>
            <w:pStyle w:val="Antrats"/>
            <w:rPr>
              <w:rFonts w:ascii="Segoe Pro" w:hAnsi="Segoe Pro"/>
              <w:color w:val="000000" w:themeColor="text1"/>
              <w:sz w:val="16"/>
              <w:szCs w:val="16"/>
              <w:lang w:val="lt-LT"/>
            </w:rPr>
          </w:pPr>
          <w:r>
            <w:rPr>
              <w:rFonts w:ascii="Segoe Pro" w:hAnsi="Segoe Pro"/>
              <w:color w:val="000000" w:themeColor="text1"/>
              <w:sz w:val="16"/>
              <w:szCs w:val="16"/>
              <w:lang w:val="lt-LT"/>
            </w:rPr>
            <w:t xml:space="preserve">  </w:t>
          </w:r>
          <w:r w:rsidRPr="00965498">
            <w:rPr>
              <w:rFonts w:ascii="Segoe Pro" w:hAnsi="Segoe Pro"/>
              <w:color w:val="000000" w:themeColor="text1"/>
              <w:sz w:val="16"/>
              <w:szCs w:val="16"/>
              <w:lang w:val="lt-LT"/>
            </w:rPr>
            <w:t>PVM mokėtojo kodas:</w:t>
          </w:r>
          <w:r>
            <w:rPr>
              <w:rFonts w:ascii="Segoe Pro" w:hAnsi="Segoe Pro"/>
              <w:color w:val="000000" w:themeColor="text1"/>
              <w:sz w:val="16"/>
              <w:szCs w:val="16"/>
              <w:lang w:val="lt-LT"/>
            </w:rPr>
            <w:t xml:space="preserve"> </w:t>
          </w:r>
          <w:r w:rsidRPr="00965498">
            <w:rPr>
              <w:rFonts w:ascii="Segoe Pro" w:hAnsi="Segoe Pro"/>
              <w:color w:val="000000" w:themeColor="text1"/>
              <w:sz w:val="16"/>
              <w:szCs w:val="16"/>
              <w:lang w:val="lt-LT"/>
            </w:rPr>
            <w:t>LT100002156611</w:t>
          </w:r>
        </w:p>
        <w:p w14:paraId="389B668B" w14:textId="77777777" w:rsidR="00443812" w:rsidRPr="00965498" w:rsidRDefault="00443812" w:rsidP="00443812">
          <w:pPr>
            <w:pStyle w:val="Antrats"/>
            <w:rPr>
              <w:rFonts w:ascii="Segoe Pro" w:hAnsi="Segoe Pro"/>
              <w:color w:val="000000" w:themeColor="text1"/>
              <w:sz w:val="13"/>
              <w:lang w:val="lt-LT"/>
            </w:rPr>
          </w:pPr>
          <w:r>
            <w:rPr>
              <w:rFonts w:ascii="Segoe Pro" w:hAnsi="Segoe Pro"/>
              <w:color w:val="000000" w:themeColor="text1"/>
              <w:sz w:val="16"/>
              <w:szCs w:val="16"/>
              <w:lang w:val="lt-LT"/>
            </w:rPr>
            <w:t xml:space="preserve">  </w:t>
          </w:r>
          <w:r w:rsidRPr="00965498">
            <w:rPr>
              <w:rFonts w:ascii="Segoe Pro" w:hAnsi="Segoe Pro"/>
              <w:color w:val="000000" w:themeColor="text1"/>
              <w:sz w:val="16"/>
              <w:szCs w:val="16"/>
              <w:lang w:val="lt-LT"/>
            </w:rPr>
            <w:t>A/s Nr.: LT05 7044 0600 0150 5642</w:t>
          </w:r>
        </w:p>
      </w:tc>
    </w:tr>
  </w:tbl>
  <w:p w14:paraId="410E3AA0" w14:textId="77777777" w:rsidR="00160889" w:rsidRDefault="001608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3F83" w14:textId="77777777" w:rsidR="00C12B8A" w:rsidRDefault="00C12B8A" w:rsidP="00160889">
      <w:pPr>
        <w:spacing w:after="0" w:line="240" w:lineRule="auto"/>
      </w:pPr>
      <w:r>
        <w:separator/>
      </w:r>
    </w:p>
  </w:footnote>
  <w:footnote w:type="continuationSeparator" w:id="0">
    <w:p w14:paraId="3A2C4D8F" w14:textId="77777777" w:rsidR="00C12B8A" w:rsidRDefault="00C12B8A" w:rsidP="00160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835"/>
    </w:tblGrid>
    <w:tr w:rsidR="00160889" w:rsidRPr="00EF7014" w14:paraId="78B0F4B4" w14:textId="77777777" w:rsidTr="007A2294">
      <w:trPr>
        <w:trHeight w:val="426"/>
      </w:trPr>
      <w:tc>
        <w:tcPr>
          <w:tcW w:w="6941" w:type="dxa"/>
          <w:tcBorders>
            <w:right w:val="single" w:sz="12" w:space="0" w:color="009A4B"/>
          </w:tcBorders>
          <w:vAlign w:val="center"/>
        </w:tcPr>
        <w:p w14:paraId="77E69BAE" w14:textId="52A454D2" w:rsidR="00160889" w:rsidRPr="00DF4384" w:rsidRDefault="00DE08AC" w:rsidP="00160889">
          <w:pPr>
            <w:pStyle w:val="Antrats"/>
            <w:rPr>
              <w:lang w:val="en-US"/>
            </w:rPr>
          </w:pPr>
          <w:r w:rsidRPr="00DE08AC">
            <w:rPr>
              <w:noProof/>
              <w:lang w:val="lt-LT" w:eastAsia="lt-LT"/>
            </w:rPr>
            <mc:AlternateContent>
              <mc:Choice Requires="wps">
                <w:drawing>
                  <wp:anchor distT="45720" distB="45720" distL="114300" distR="114300" simplePos="0" relativeHeight="251659264" behindDoc="0" locked="0" layoutInCell="1" allowOverlap="1" wp14:anchorId="0556E6FE" wp14:editId="0A904FC6">
                    <wp:simplePos x="0" y="0"/>
                    <wp:positionH relativeFrom="column">
                      <wp:posOffset>778510</wp:posOffset>
                    </wp:positionH>
                    <wp:positionV relativeFrom="paragraph">
                      <wp:posOffset>66675</wp:posOffset>
                    </wp:positionV>
                    <wp:extent cx="32480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noFill/>
                              <a:miter lim="800000"/>
                              <a:headEnd/>
                              <a:tailEnd/>
                            </a:ln>
                          </wps:spPr>
                          <wps:txbx>
                            <w:txbxContent>
                              <w:p w14:paraId="086D2647" w14:textId="77777777" w:rsidR="000415D7" w:rsidRDefault="00DE08AC" w:rsidP="000415D7">
                                <w:pPr>
                                  <w:spacing w:after="0" w:line="240" w:lineRule="auto"/>
                                  <w:rPr>
                                    <w:lang w:val="lt-LT"/>
                                  </w:rPr>
                                </w:pPr>
                                <w:proofErr w:type="spellStart"/>
                                <w:r>
                                  <w:t>Lietuvos</w:t>
                                </w:r>
                                <w:proofErr w:type="spellEnd"/>
                                <w:r>
                                  <w:t xml:space="preserve"> </w:t>
                                </w:r>
                                <w:proofErr w:type="spellStart"/>
                                <w:r>
                                  <w:t>pramoninink</w:t>
                                </w:r>
                                <w:proofErr w:type="spellEnd"/>
                                <w:r>
                                  <w:rPr>
                                    <w:lang w:val="lt-LT"/>
                                  </w:rPr>
                                  <w:t>ų konfederacijos</w:t>
                                </w:r>
                              </w:p>
                              <w:p w14:paraId="6BE7E88B" w14:textId="1DCBC56F" w:rsidR="000415D7" w:rsidRDefault="00DE0A56" w:rsidP="000415D7">
                                <w:pPr>
                                  <w:spacing w:after="0" w:line="240" w:lineRule="auto"/>
                                  <w:rPr>
                                    <w:b/>
                                    <w:bCs/>
                                    <w:lang w:val="lt-LT"/>
                                  </w:rPr>
                                </w:pPr>
                                <w:r>
                                  <w:rPr>
                                    <w:b/>
                                    <w:bCs/>
                                    <w:lang w:val="lt-LT"/>
                                  </w:rPr>
                                  <w:t>Ekonomikos ir verslo aplinkos</w:t>
                                </w:r>
                                <w:r w:rsidR="000415D7" w:rsidRPr="000415D7">
                                  <w:rPr>
                                    <w:b/>
                                    <w:bCs/>
                                    <w:lang w:val="lt-LT"/>
                                  </w:rPr>
                                  <w:t xml:space="preserve"> komitet</w:t>
                                </w:r>
                                <w:r w:rsidR="000415D7">
                                  <w:rPr>
                                    <w:b/>
                                    <w:bCs/>
                                    <w:lang w:val="lt-LT"/>
                                  </w:rPr>
                                  <w:t>as</w:t>
                                </w:r>
                              </w:p>
                              <w:p w14:paraId="6625C73A" w14:textId="49E30E8B" w:rsidR="00DE08AC" w:rsidRPr="000415D7" w:rsidRDefault="00DE08AC" w:rsidP="000415D7">
                                <w:pPr>
                                  <w:spacing w:after="0" w:line="240" w:lineRule="auto"/>
                                  <w:rPr>
                                    <w:b/>
                                    <w:bCs/>
                                    <w:lang w:val="lt-L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56E6FE" id="_x0000_t202" coordsize="21600,21600" o:spt="202" path="m,l,21600r21600,l21600,xe">
                    <v:stroke joinstyle="miter"/>
                    <v:path gradientshapeok="t" o:connecttype="rect"/>
                  </v:shapetype>
                  <v:shape id="Text Box 2" o:spid="_x0000_s1026" type="#_x0000_t202" style="position:absolute;margin-left:61.3pt;margin-top:5.25pt;width:255.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" stroked="f">
                    <v:textbox style="mso-fit-shape-to-text:t">
                      <w:txbxContent>
                        <w:p w14:paraId="086D2647" w14:textId="77777777" w:rsidR="000415D7" w:rsidRDefault="00DE08AC" w:rsidP="000415D7">
                          <w:pPr>
                            <w:spacing w:after="0" w:line="240" w:lineRule="auto"/>
                            <w:rPr>
                              <w:lang w:val="lt-LT"/>
                            </w:rPr>
                          </w:pPr>
                          <w:proofErr w:type="spellStart"/>
                          <w:r>
                            <w:t>Lietuvos</w:t>
                          </w:r>
                          <w:proofErr w:type="spellEnd"/>
                          <w:r>
                            <w:t xml:space="preserve"> </w:t>
                          </w:r>
                          <w:proofErr w:type="spellStart"/>
                          <w:r>
                            <w:t>pramoninink</w:t>
                          </w:r>
                          <w:proofErr w:type="spellEnd"/>
                          <w:r>
                            <w:rPr>
                              <w:lang w:val="lt-LT"/>
                            </w:rPr>
                            <w:t>ų konfederacijos</w:t>
                          </w:r>
                        </w:p>
                        <w:p w14:paraId="6BE7E88B" w14:textId="1DCBC56F" w:rsidR="000415D7" w:rsidRDefault="00DE0A56" w:rsidP="000415D7">
                          <w:pPr>
                            <w:spacing w:after="0" w:line="240" w:lineRule="auto"/>
                            <w:rPr>
                              <w:b/>
                              <w:bCs/>
                              <w:lang w:val="lt-LT"/>
                            </w:rPr>
                          </w:pPr>
                          <w:r>
                            <w:rPr>
                              <w:b/>
                              <w:bCs/>
                              <w:lang w:val="lt-LT"/>
                            </w:rPr>
                            <w:t>Ekonomikos ir verslo aplinkos</w:t>
                          </w:r>
                          <w:r w:rsidR="000415D7" w:rsidRPr="000415D7">
                            <w:rPr>
                              <w:b/>
                              <w:bCs/>
                              <w:lang w:val="lt-LT"/>
                            </w:rPr>
                            <w:t xml:space="preserve"> komitet</w:t>
                          </w:r>
                          <w:r w:rsidR="000415D7">
                            <w:rPr>
                              <w:b/>
                              <w:bCs/>
                              <w:lang w:val="lt-LT"/>
                            </w:rPr>
                            <w:t>as</w:t>
                          </w:r>
                        </w:p>
                        <w:p w14:paraId="6625C73A" w14:textId="49E30E8B" w:rsidR="00DE08AC" w:rsidRPr="000415D7" w:rsidRDefault="00DE08AC" w:rsidP="000415D7">
                          <w:pPr>
                            <w:spacing w:after="0" w:line="240" w:lineRule="auto"/>
                            <w:rPr>
                              <w:b/>
                              <w:bCs/>
                              <w:lang w:val="lt-LT"/>
                            </w:rPr>
                          </w:pPr>
                        </w:p>
                      </w:txbxContent>
                    </v:textbox>
                  </v:shape>
                </w:pict>
              </mc:Fallback>
            </mc:AlternateContent>
          </w:r>
          <w:r w:rsidR="00160889">
            <w:rPr>
              <w:noProof/>
              <w:lang w:val="lt-LT" w:eastAsia="lt-LT"/>
            </w:rPr>
            <w:drawing>
              <wp:inline distT="0" distB="0" distL="0" distR="0" wp14:anchorId="37A89115" wp14:editId="58D2977D">
                <wp:extent cx="1737360" cy="69026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PK logo_LT.jpg"/>
                        <pic:cNvPicPr/>
                      </pic:nvPicPr>
                      <pic:blipFill>
                        <a:blip r:embed="rId1">
                          <a:extLst>
                            <a:ext uri="{28A0092B-C50C-407E-A947-70E740481C1C}">
                              <a14:useLocalDpi xmlns:a14="http://schemas.microsoft.com/office/drawing/2010/main" val="0"/>
                            </a:ext>
                          </a:extLst>
                        </a:blip>
                        <a:stretch>
                          <a:fillRect/>
                        </a:stretch>
                      </pic:blipFill>
                      <pic:spPr>
                        <a:xfrm>
                          <a:off x="0" y="0"/>
                          <a:ext cx="1803600" cy="716583"/>
                        </a:xfrm>
                        <a:prstGeom prst="rect">
                          <a:avLst/>
                        </a:prstGeom>
                      </pic:spPr>
                    </pic:pic>
                  </a:graphicData>
                </a:graphic>
              </wp:inline>
            </w:drawing>
          </w:r>
        </w:p>
      </w:tc>
      <w:tc>
        <w:tcPr>
          <w:tcW w:w="2835" w:type="dxa"/>
          <w:tcBorders>
            <w:left w:val="single" w:sz="12" w:space="0" w:color="009A4B"/>
          </w:tcBorders>
          <w:vAlign w:val="center"/>
        </w:tcPr>
        <w:p w14:paraId="64EF670F" w14:textId="41C49645" w:rsidR="00160889" w:rsidRPr="00371FEB" w:rsidRDefault="00820C2B" w:rsidP="00820C2B">
          <w:pPr>
            <w:pStyle w:val="Antrats"/>
            <w:rPr>
              <w:rFonts w:ascii="Segoe Pro Light" w:hAnsi="Segoe Pro Light"/>
              <w:color w:val="595959" w:themeColor="text1" w:themeTint="A6"/>
              <w:sz w:val="16"/>
              <w:lang w:val="de-DE"/>
            </w:rPr>
          </w:pPr>
          <w:r w:rsidRPr="00371FEB">
            <w:rPr>
              <w:rFonts w:ascii="Segoe Pro Light" w:hAnsi="Segoe Pro Light"/>
              <w:color w:val="595959" w:themeColor="text1" w:themeTint="A6"/>
              <w:sz w:val="16"/>
              <w:lang w:val="de-DE"/>
            </w:rPr>
            <w:t xml:space="preserve">  </w:t>
          </w:r>
          <w:proofErr w:type="spellStart"/>
          <w:r w:rsidR="00160889" w:rsidRPr="00371FEB">
            <w:rPr>
              <w:rFonts w:ascii="Segoe Pro Light" w:hAnsi="Segoe Pro Light"/>
              <w:color w:val="595959" w:themeColor="text1" w:themeTint="A6"/>
              <w:sz w:val="16"/>
              <w:lang w:val="de-DE"/>
            </w:rPr>
            <w:t>Vilniaus</w:t>
          </w:r>
          <w:proofErr w:type="spellEnd"/>
          <w:r w:rsidR="00160889" w:rsidRPr="00371FEB">
            <w:rPr>
              <w:rFonts w:ascii="Segoe Pro Light" w:hAnsi="Segoe Pro Light"/>
              <w:color w:val="595959" w:themeColor="text1" w:themeTint="A6"/>
              <w:sz w:val="16"/>
              <w:lang w:val="de-DE"/>
            </w:rPr>
            <w:t xml:space="preserve"> g. 31,</w:t>
          </w:r>
        </w:p>
        <w:p w14:paraId="4F51863C" w14:textId="15D09511" w:rsidR="00160889" w:rsidRPr="00371FEB" w:rsidRDefault="00820C2B" w:rsidP="00820C2B">
          <w:pPr>
            <w:pStyle w:val="Antrats"/>
            <w:rPr>
              <w:rFonts w:ascii="Segoe Pro Light" w:hAnsi="Segoe Pro Light"/>
              <w:color w:val="595959" w:themeColor="text1" w:themeTint="A6"/>
              <w:sz w:val="16"/>
              <w:lang w:val="de-DE"/>
            </w:rPr>
          </w:pPr>
          <w:r w:rsidRPr="00371FEB">
            <w:rPr>
              <w:rFonts w:ascii="Segoe Pro Light" w:hAnsi="Segoe Pro Light"/>
              <w:color w:val="595959" w:themeColor="text1" w:themeTint="A6"/>
              <w:sz w:val="16"/>
              <w:lang w:val="de-DE"/>
            </w:rPr>
            <w:t xml:space="preserve">  </w:t>
          </w:r>
          <w:r w:rsidR="00160889" w:rsidRPr="00371FEB">
            <w:rPr>
              <w:rFonts w:ascii="Segoe Pro Light" w:hAnsi="Segoe Pro Light"/>
              <w:color w:val="595959" w:themeColor="text1" w:themeTint="A6"/>
              <w:sz w:val="16"/>
              <w:lang w:val="de-DE"/>
            </w:rPr>
            <w:t xml:space="preserve">Vilnius, </w:t>
          </w:r>
          <w:proofErr w:type="spellStart"/>
          <w:r w:rsidR="00160889" w:rsidRPr="00371FEB">
            <w:rPr>
              <w:rFonts w:ascii="Segoe Pro Light" w:hAnsi="Segoe Pro Light"/>
              <w:color w:val="595959" w:themeColor="text1" w:themeTint="A6"/>
              <w:sz w:val="16"/>
              <w:lang w:val="de-DE"/>
            </w:rPr>
            <w:t>Lietuva</w:t>
          </w:r>
          <w:proofErr w:type="spellEnd"/>
        </w:p>
        <w:p w14:paraId="05979932" w14:textId="7CAA5A05" w:rsidR="00160889" w:rsidRPr="00371FEB" w:rsidRDefault="00820C2B" w:rsidP="00820C2B">
          <w:pPr>
            <w:pStyle w:val="Antrats"/>
            <w:rPr>
              <w:rFonts w:ascii="Segoe Pro Light" w:hAnsi="Segoe Pro Light"/>
              <w:color w:val="595959" w:themeColor="text1" w:themeTint="A6"/>
              <w:sz w:val="16"/>
              <w:lang w:val="de-DE"/>
            </w:rPr>
          </w:pPr>
          <w:r w:rsidRPr="00371FEB">
            <w:rPr>
              <w:rFonts w:ascii="Segoe Pro Light" w:hAnsi="Segoe Pro Light"/>
              <w:color w:val="595959" w:themeColor="text1" w:themeTint="A6"/>
              <w:sz w:val="16"/>
              <w:lang w:val="de-DE"/>
            </w:rPr>
            <w:t xml:space="preserve">  </w:t>
          </w:r>
          <w:r w:rsidR="00160889" w:rsidRPr="00371FEB">
            <w:rPr>
              <w:rFonts w:ascii="Segoe Pro Light" w:hAnsi="Segoe Pro Light"/>
              <w:color w:val="595959" w:themeColor="text1" w:themeTint="A6"/>
              <w:sz w:val="16"/>
              <w:lang w:val="de-DE"/>
            </w:rPr>
            <w:t>+370 5 2431067</w:t>
          </w:r>
        </w:p>
        <w:p w14:paraId="23DCCE22" w14:textId="4238642C" w:rsidR="00160889" w:rsidRPr="00371FEB" w:rsidRDefault="00820C2B" w:rsidP="00820C2B">
          <w:pPr>
            <w:pStyle w:val="Antrats"/>
            <w:rPr>
              <w:rFonts w:ascii="Segoe Pro Light" w:hAnsi="Segoe Pro Light"/>
              <w:color w:val="595959" w:themeColor="text1" w:themeTint="A6"/>
              <w:sz w:val="16"/>
              <w:lang w:val="de-DE"/>
            </w:rPr>
          </w:pPr>
          <w:r w:rsidRPr="00371FEB">
            <w:rPr>
              <w:rFonts w:ascii="Segoe Pro Light" w:hAnsi="Segoe Pro Light"/>
              <w:color w:val="595959" w:themeColor="text1" w:themeTint="A6"/>
              <w:sz w:val="16"/>
              <w:lang w:val="de-DE"/>
            </w:rPr>
            <w:t xml:space="preserve">  </w:t>
          </w:r>
          <w:r w:rsidR="00160889" w:rsidRPr="00371FEB">
            <w:rPr>
              <w:rFonts w:ascii="Segoe Pro Light" w:hAnsi="Segoe Pro Light"/>
              <w:color w:val="595959" w:themeColor="text1" w:themeTint="A6"/>
              <w:sz w:val="16"/>
              <w:lang w:val="de-DE"/>
            </w:rPr>
            <w:t>sekretoriatas@lpk.lt</w:t>
          </w:r>
        </w:p>
        <w:p w14:paraId="68DCC651" w14:textId="0F8A67EC" w:rsidR="00160889" w:rsidRPr="00EF7014" w:rsidRDefault="00820C2B" w:rsidP="00820C2B">
          <w:pPr>
            <w:pStyle w:val="Antrats"/>
            <w:rPr>
              <w:rFonts w:ascii="Segoe Pro Light" w:hAnsi="Segoe Pro Light"/>
              <w:lang w:val="en-US"/>
            </w:rPr>
          </w:pPr>
          <w:r w:rsidRPr="00371FEB">
            <w:rPr>
              <w:rFonts w:ascii="Segoe Pro Light" w:hAnsi="Segoe Pro Light"/>
              <w:color w:val="595959" w:themeColor="text1" w:themeTint="A6"/>
              <w:sz w:val="16"/>
              <w:lang w:val="de-DE"/>
            </w:rPr>
            <w:t xml:space="preserve">  </w:t>
          </w:r>
          <w:r w:rsidR="00160889" w:rsidRPr="00C107CE">
            <w:rPr>
              <w:rFonts w:ascii="Segoe Pro Light" w:hAnsi="Segoe Pro Light"/>
              <w:color w:val="595959" w:themeColor="text1" w:themeTint="A6"/>
              <w:sz w:val="16"/>
              <w:lang w:val="en-US"/>
            </w:rPr>
            <w:t>www.lpk.lt</w:t>
          </w:r>
        </w:p>
      </w:tc>
    </w:tr>
  </w:tbl>
  <w:p w14:paraId="10D30FD2" w14:textId="77777777" w:rsidR="00160889" w:rsidRDefault="001608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89"/>
    <w:rsid w:val="000411DD"/>
    <w:rsid w:val="000415D7"/>
    <w:rsid w:val="00057819"/>
    <w:rsid w:val="00160889"/>
    <w:rsid w:val="001848BB"/>
    <w:rsid w:val="001A0CA8"/>
    <w:rsid w:val="002D50DF"/>
    <w:rsid w:val="00371FEB"/>
    <w:rsid w:val="00443812"/>
    <w:rsid w:val="004717B4"/>
    <w:rsid w:val="004975E3"/>
    <w:rsid w:val="004C1F79"/>
    <w:rsid w:val="004C6704"/>
    <w:rsid w:val="00577719"/>
    <w:rsid w:val="00681A85"/>
    <w:rsid w:val="006B4F85"/>
    <w:rsid w:val="007C4167"/>
    <w:rsid w:val="00820C2B"/>
    <w:rsid w:val="00883CD5"/>
    <w:rsid w:val="009429AC"/>
    <w:rsid w:val="009D1B1B"/>
    <w:rsid w:val="00A329D8"/>
    <w:rsid w:val="00A645E6"/>
    <w:rsid w:val="00A91814"/>
    <w:rsid w:val="00C12B8A"/>
    <w:rsid w:val="00C730E1"/>
    <w:rsid w:val="00C73B3D"/>
    <w:rsid w:val="00C82D99"/>
    <w:rsid w:val="00DE08AC"/>
    <w:rsid w:val="00DE0A56"/>
    <w:rsid w:val="00DF4309"/>
    <w:rsid w:val="00E02346"/>
    <w:rsid w:val="00E35D08"/>
    <w:rsid w:val="00ED247E"/>
    <w:rsid w:val="00F24DD8"/>
    <w:rsid w:val="00F41AFC"/>
    <w:rsid w:val="00FD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08AC"/>
  </w:style>
  <w:style w:type="paragraph" w:styleId="Antrat1">
    <w:name w:val="heading 1"/>
    <w:basedOn w:val="prastasis"/>
    <w:next w:val="prastasis"/>
    <w:link w:val="Antrat1Diagrama"/>
    <w:uiPriority w:val="9"/>
    <w:qFormat/>
    <w:rsid w:val="00DE08A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Antrat2">
    <w:name w:val="heading 2"/>
    <w:basedOn w:val="prastasis"/>
    <w:next w:val="prastasis"/>
    <w:link w:val="Antrat2Diagrama"/>
    <w:uiPriority w:val="9"/>
    <w:semiHidden/>
    <w:unhideWhenUsed/>
    <w:qFormat/>
    <w:rsid w:val="00DE08A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08A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08A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DE08A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semiHidden/>
    <w:unhideWhenUsed/>
    <w:qFormat/>
    <w:rsid w:val="00DE08A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semiHidden/>
    <w:unhideWhenUsed/>
    <w:qFormat/>
    <w:rsid w:val="00DE08A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semiHidden/>
    <w:unhideWhenUsed/>
    <w:qFormat/>
    <w:rsid w:val="00DE08A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DE08A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088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60889"/>
  </w:style>
  <w:style w:type="paragraph" w:styleId="Porat">
    <w:name w:val="footer"/>
    <w:basedOn w:val="prastasis"/>
    <w:link w:val="PoratDiagrama"/>
    <w:uiPriority w:val="99"/>
    <w:unhideWhenUsed/>
    <w:rsid w:val="0016088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60889"/>
  </w:style>
  <w:style w:type="table" w:styleId="Lentelstinklelis">
    <w:name w:val="Table Grid"/>
    <w:basedOn w:val="prastojilentel"/>
    <w:uiPriority w:val="39"/>
    <w:rsid w:val="0016088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E08AC"/>
    <w:rPr>
      <w:rFonts w:asciiTheme="majorHAnsi" w:eastAsiaTheme="majorEastAsia" w:hAnsiTheme="majorHAnsi" w:cstheme="majorBidi"/>
      <w:color w:val="1F3864" w:themeColor="accent1" w:themeShade="80"/>
      <w:sz w:val="36"/>
      <w:szCs w:val="36"/>
    </w:rPr>
  </w:style>
  <w:style w:type="character" w:customStyle="1" w:styleId="Antrat2Diagrama">
    <w:name w:val="Antraštė 2 Diagrama"/>
    <w:basedOn w:val="Numatytasispastraiposriftas"/>
    <w:link w:val="Antrat2"/>
    <w:uiPriority w:val="9"/>
    <w:semiHidden/>
    <w:rsid w:val="00DE08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08AC"/>
    <w:rPr>
      <w:rFonts w:asciiTheme="majorHAnsi" w:eastAsiaTheme="majorEastAsia" w:hAnsiTheme="maj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08AC"/>
    <w:rPr>
      <w:rFonts w:asciiTheme="majorHAnsi" w:eastAsiaTheme="majorEastAsia" w:hAnsiTheme="majorHAnsi" w:cstheme="majorBidi"/>
      <w:color w:val="2F5496" w:themeColor="accent1" w:themeShade="BF"/>
      <w:sz w:val="24"/>
      <w:szCs w:val="24"/>
    </w:rPr>
  </w:style>
  <w:style w:type="character" w:customStyle="1" w:styleId="Antrat5Diagrama">
    <w:name w:val="Antraštė 5 Diagrama"/>
    <w:basedOn w:val="Numatytasispastraiposriftas"/>
    <w:link w:val="Antrat5"/>
    <w:uiPriority w:val="9"/>
    <w:semiHidden/>
    <w:rsid w:val="00DE08AC"/>
    <w:rPr>
      <w:rFonts w:asciiTheme="majorHAnsi" w:eastAsiaTheme="majorEastAsia" w:hAnsiTheme="majorHAnsi" w:cstheme="majorBidi"/>
      <w:caps/>
      <w:color w:val="2F5496" w:themeColor="accent1" w:themeShade="BF"/>
    </w:rPr>
  </w:style>
  <w:style w:type="character" w:customStyle="1" w:styleId="Antrat6Diagrama">
    <w:name w:val="Antraštė 6 Diagrama"/>
    <w:basedOn w:val="Numatytasispastraiposriftas"/>
    <w:link w:val="Antrat6"/>
    <w:uiPriority w:val="9"/>
    <w:semiHidden/>
    <w:rsid w:val="00DE08AC"/>
    <w:rPr>
      <w:rFonts w:asciiTheme="majorHAnsi" w:eastAsiaTheme="majorEastAsia" w:hAnsiTheme="majorHAnsi" w:cstheme="majorBidi"/>
      <w:i/>
      <w:iCs/>
      <w:caps/>
      <w:color w:val="1F3864" w:themeColor="accent1" w:themeShade="80"/>
    </w:rPr>
  </w:style>
  <w:style w:type="character" w:customStyle="1" w:styleId="Antrat7Diagrama">
    <w:name w:val="Antraštė 7 Diagrama"/>
    <w:basedOn w:val="Numatytasispastraiposriftas"/>
    <w:link w:val="Antrat7"/>
    <w:uiPriority w:val="9"/>
    <w:semiHidden/>
    <w:rsid w:val="00DE08AC"/>
    <w:rPr>
      <w:rFonts w:asciiTheme="majorHAnsi" w:eastAsiaTheme="majorEastAsia" w:hAnsiTheme="majorHAnsi" w:cstheme="majorBidi"/>
      <w:b/>
      <w:bCs/>
      <w:color w:val="1F3864" w:themeColor="accent1" w:themeShade="80"/>
    </w:rPr>
  </w:style>
  <w:style w:type="character" w:customStyle="1" w:styleId="Antrat8Diagrama">
    <w:name w:val="Antraštė 8 Diagrama"/>
    <w:basedOn w:val="Numatytasispastraiposriftas"/>
    <w:link w:val="Antrat8"/>
    <w:uiPriority w:val="9"/>
    <w:semiHidden/>
    <w:rsid w:val="00DE08AC"/>
    <w:rPr>
      <w:rFonts w:asciiTheme="majorHAnsi" w:eastAsiaTheme="majorEastAsia" w:hAnsiTheme="majorHAnsi" w:cstheme="majorBidi"/>
      <w:b/>
      <w:bCs/>
      <w:i/>
      <w:iCs/>
      <w:color w:val="1F3864" w:themeColor="accent1" w:themeShade="80"/>
    </w:rPr>
  </w:style>
  <w:style w:type="character" w:customStyle="1" w:styleId="Antrat9Diagrama">
    <w:name w:val="Antraštė 9 Diagrama"/>
    <w:basedOn w:val="Numatytasispastraiposriftas"/>
    <w:link w:val="Antrat9"/>
    <w:uiPriority w:val="9"/>
    <w:semiHidden/>
    <w:rsid w:val="00DE08AC"/>
    <w:rPr>
      <w:rFonts w:asciiTheme="majorHAnsi" w:eastAsiaTheme="majorEastAsia" w:hAnsiTheme="majorHAnsi" w:cstheme="majorBidi"/>
      <w:i/>
      <w:iCs/>
      <w:color w:val="1F3864" w:themeColor="accent1" w:themeShade="80"/>
    </w:rPr>
  </w:style>
  <w:style w:type="paragraph" w:styleId="Antrat">
    <w:name w:val="caption"/>
    <w:basedOn w:val="prastasis"/>
    <w:next w:val="prastasis"/>
    <w:uiPriority w:val="35"/>
    <w:semiHidden/>
    <w:unhideWhenUsed/>
    <w:qFormat/>
    <w:rsid w:val="00DE08AC"/>
    <w:pPr>
      <w:spacing w:line="240" w:lineRule="auto"/>
    </w:pPr>
    <w:rPr>
      <w:b/>
      <w:bCs/>
      <w:smallCaps/>
      <w:color w:val="44546A" w:themeColor="text2"/>
    </w:rPr>
  </w:style>
  <w:style w:type="paragraph" w:styleId="Pavadinimas">
    <w:name w:val="Title"/>
    <w:basedOn w:val="prastasis"/>
    <w:next w:val="prastasis"/>
    <w:link w:val="PavadinimasDiagrama"/>
    <w:uiPriority w:val="10"/>
    <w:qFormat/>
    <w:rsid w:val="00DE08A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avadinimasDiagrama">
    <w:name w:val="Pavadinimas Diagrama"/>
    <w:basedOn w:val="Numatytasispastraiposriftas"/>
    <w:link w:val="Pavadinimas"/>
    <w:uiPriority w:val="10"/>
    <w:rsid w:val="00DE08AC"/>
    <w:rPr>
      <w:rFonts w:asciiTheme="majorHAnsi" w:eastAsiaTheme="majorEastAsia" w:hAnsiTheme="majorHAnsi" w:cstheme="majorBidi"/>
      <w:caps/>
      <w:color w:val="44546A" w:themeColor="text2"/>
      <w:spacing w:val="-15"/>
      <w:sz w:val="72"/>
      <w:szCs w:val="72"/>
    </w:rPr>
  </w:style>
  <w:style w:type="paragraph" w:styleId="Antrinispavadinimas">
    <w:name w:val="Subtitle"/>
    <w:basedOn w:val="prastasis"/>
    <w:next w:val="prastasis"/>
    <w:link w:val="AntrinispavadinimasDiagrama"/>
    <w:uiPriority w:val="11"/>
    <w:qFormat/>
    <w:rsid w:val="00DE08A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ntrinispavadinimasDiagrama">
    <w:name w:val="Antrinis pavadinimas Diagrama"/>
    <w:basedOn w:val="Numatytasispastraiposriftas"/>
    <w:link w:val="Antrinispavadinimas"/>
    <w:uiPriority w:val="11"/>
    <w:rsid w:val="00DE08AC"/>
    <w:rPr>
      <w:rFonts w:asciiTheme="majorHAnsi" w:eastAsiaTheme="majorEastAsia" w:hAnsiTheme="majorHAnsi" w:cstheme="majorBidi"/>
      <w:color w:val="4472C4" w:themeColor="accent1"/>
      <w:sz w:val="28"/>
      <w:szCs w:val="28"/>
    </w:rPr>
  </w:style>
  <w:style w:type="character" w:styleId="Grietas">
    <w:name w:val="Strong"/>
    <w:basedOn w:val="Numatytasispastraiposriftas"/>
    <w:uiPriority w:val="22"/>
    <w:qFormat/>
    <w:rsid w:val="00DE08AC"/>
    <w:rPr>
      <w:b/>
      <w:bCs/>
    </w:rPr>
  </w:style>
  <w:style w:type="character" w:styleId="Emfaz">
    <w:name w:val="Emphasis"/>
    <w:basedOn w:val="Numatytasispastraiposriftas"/>
    <w:uiPriority w:val="20"/>
    <w:qFormat/>
    <w:rsid w:val="00DE08AC"/>
    <w:rPr>
      <w:i/>
      <w:iCs/>
    </w:rPr>
  </w:style>
  <w:style w:type="paragraph" w:styleId="Betarp">
    <w:name w:val="No Spacing"/>
    <w:uiPriority w:val="1"/>
    <w:qFormat/>
    <w:rsid w:val="00DE08AC"/>
    <w:pPr>
      <w:spacing w:after="0" w:line="240" w:lineRule="auto"/>
    </w:pPr>
  </w:style>
  <w:style w:type="paragraph" w:styleId="Citata">
    <w:name w:val="Quote"/>
    <w:basedOn w:val="prastasis"/>
    <w:next w:val="prastasis"/>
    <w:link w:val="CitataDiagrama"/>
    <w:uiPriority w:val="29"/>
    <w:qFormat/>
    <w:rsid w:val="00DE08AC"/>
    <w:pPr>
      <w:spacing w:before="120" w:after="120"/>
      <w:ind w:left="720"/>
    </w:pPr>
    <w:rPr>
      <w:color w:val="44546A" w:themeColor="text2"/>
      <w:sz w:val="24"/>
      <w:szCs w:val="24"/>
    </w:rPr>
  </w:style>
  <w:style w:type="character" w:customStyle="1" w:styleId="CitataDiagrama">
    <w:name w:val="Citata Diagrama"/>
    <w:basedOn w:val="Numatytasispastraiposriftas"/>
    <w:link w:val="Citata"/>
    <w:uiPriority w:val="29"/>
    <w:rsid w:val="00DE08AC"/>
    <w:rPr>
      <w:color w:val="44546A" w:themeColor="text2"/>
      <w:sz w:val="24"/>
      <w:szCs w:val="24"/>
    </w:rPr>
  </w:style>
  <w:style w:type="paragraph" w:styleId="Iskirtacitata">
    <w:name w:val="Intense Quote"/>
    <w:basedOn w:val="prastasis"/>
    <w:next w:val="prastasis"/>
    <w:link w:val="IskirtacitataDiagrama"/>
    <w:uiPriority w:val="30"/>
    <w:qFormat/>
    <w:rsid w:val="00DE08A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skirtacitataDiagrama">
    <w:name w:val="Išskirta citata Diagrama"/>
    <w:basedOn w:val="Numatytasispastraiposriftas"/>
    <w:link w:val="Iskirtacitata"/>
    <w:uiPriority w:val="30"/>
    <w:rsid w:val="00DE08AC"/>
    <w:rPr>
      <w:rFonts w:asciiTheme="majorHAnsi" w:eastAsiaTheme="majorEastAsia" w:hAnsiTheme="majorHAnsi" w:cstheme="majorBidi"/>
      <w:color w:val="44546A" w:themeColor="text2"/>
      <w:spacing w:val="-6"/>
      <w:sz w:val="32"/>
      <w:szCs w:val="32"/>
    </w:rPr>
  </w:style>
  <w:style w:type="character" w:styleId="Nerykuspabraukimas">
    <w:name w:val="Subtle Emphasis"/>
    <w:basedOn w:val="Numatytasispastraiposriftas"/>
    <w:uiPriority w:val="19"/>
    <w:qFormat/>
    <w:rsid w:val="00DE08AC"/>
    <w:rPr>
      <w:i/>
      <w:iCs/>
      <w:color w:val="595959" w:themeColor="text1" w:themeTint="A6"/>
    </w:rPr>
  </w:style>
  <w:style w:type="character" w:styleId="Rykuspabraukimas">
    <w:name w:val="Intense Emphasis"/>
    <w:basedOn w:val="Numatytasispastraiposriftas"/>
    <w:uiPriority w:val="21"/>
    <w:qFormat/>
    <w:rsid w:val="00DE08AC"/>
    <w:rPr>
      <w:b/>
      <w:bCs/>
      <w:i/>
      <w:iCs/>
    </w:rPr>
  </w:style>
  <w:style w:type="character" w:styleId="Nerykinuoroda">
    <w:name w:val="Subtle Reference"/>
    <w:basedOn w:val="Numatytasispastraiposriftas"/>
    <w:uiPriority w:val="31"/>
    <w:qFormat/>
    <w:rsid w:val="00DE08AC"/>
    <w:rPr>
      <w:smallCaps/>
      <w:color w:val="595959" w:themeColor="text1" w:themeTint="A6"/>
      <w:u w:val="none" w:color="7F7F7F" w:themeColor="text1" w:themeTint="80"/>
      <w:bdr w:val="none" w:sz="0" w:space="0" w:color="auto"/>
    </w:rPr>
  </w:style>
  <w:style w:type="character" w:styleId="Rykinuoroda">
    <w:name w:val="Intense Reference"/>
    <w:basedOn w:val="Numatytasispastraiposriftas"/>
    <w:uiPriority w:val="32"/>
    <w:qFormat/>
    <w:rsid w:val="00DE08AC"/>
    <w:rPr>
      <w:b/>
      <w:bCs/>
      <w:smallCaps/>
      <w:color w:val="44546A" w:themeColor="text2"/>
      <w:u w:val="single"/>
    </w:rPr>
  </w:style>
  <w:style w:type="character" w:styleId="Knygospavadinimas">
    <w:name w:val="Book Title"/>
    <w:basedOn w:val="Numatytasispastraiposriftas"/>
    <w:uiPriority w:val="33"/>
    <w:qFormat/>
    <w:rsid w:val="00DE08AC"/>
    <w:rPr>
      <w:b/>
      <w:bCs/>
      <w:smallCaps/>
      <w:spacing w:val="10"/>
    </w:rPr>
  </w:style>
  <w:style w:type="paragraph" w:styleId="Turinioantrat">
    <w:name w:val="TOC Heading"/>
    <w:basedOn w:val="Antrat1"/>
    <w:next w:val="prastasis"/>
    <w:uiPriority w:val="39"/>
    <w:semiHidden/>
    <w:unhideWhenUsed/>
    <w:qFormat/>
    <w:rsid w:val="00DE08AC"/>
    <w:pPr>
      <w:outlineLvl w:val="9"/>
    </w:pPr>
  </w:style>
  <w:style w:type="character" w:styleId="Hipersaitas">
    <w:name w:val="Hyperlink"/>
    <w:basedOn w:val="Numatytasispastraiposriftas"/>
    <w:uiPriority w:val="99"/>
    <w:unhideWhenUsed/>
    <w:rsid w:val="00DE0A56"/>
    <w:rPr>
      <w:color w:val="0563C1" w:themeColor="hyperlink"/>
      <w:u w:val="single"/>
    </w:rPr>
  </w:style>
  <w:style w:type="character" w:styleId="Perirtashipersaitas">
    <w:name w:val="FollowedHyperlink"/>
    <w:basedOn w:val="Numatytasispastraiposriftas"/>
    <w:uiPriority w:val="99"/>
    <w:semiHidden/>
    <w:unhideWhenUsed/>
    <w:rsid w:val="00DE0A56"/>
    <w:rPr>
      <w:color w:val="954F72" w:themeColor="followedHyperlink"/>
      <w:u w:val="single"/>
    </w:rPr>
  </w:style>
  <w:style w:type="paragraph" w:styleId="Debesliotekstas">
    <w:name w:val="Balloon Text"/>
    <w:basedOn w:val="prastasis"/>
    <w:link w:val="DebesliotekstasDiagrama"/>
    <w:uiPriority w:val="99"/>
    <w:semiHidden/>
    <w:unhideWhenUsed/>
    <w:rsid w:val="00C730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3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08AC"/>
  </w:style>
  <w:style w:type="paragraph" w:styleId="Antrat1">
    <w:name w:val="heading 1"/>
    <w:basedOn w:val="prastasis"/>
    <w:next w:val="prastasis"/>
    <w:link w:val="Antrat1Diagrama"/>
    <w:uiPriority w:val="9"/>
    <w:qFormat/>
    <w:rsid w:val="00DE08A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Antrat2">
    <w:name w:val="heading 2"/>
    <w:basedOn w:val="prastasis"/>
    <w:next w:val="prastasis"/>
    <w:link w:val="Antrat2Diagrama"/>
    <w:uiPriority w:val="9"/>
    <w:semiHidden/>
    <w:unhideWhenUsed/>
    <w:qFormat/>
    <w:rsid w:val="00DE08A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08A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08A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DE08A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semiHidden/>
    <w:unhideWhenUsed/>
    <w:qFormat/>
    <w:rsid w:val="00DE08A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semiHidden/>
    <w:unhideWhenUsed/>
    <w:qFormat/>
    <w:rsid w:val="00DE08A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semiHidden/>
    <w:unhideWhenUsed/>
    <w:qFormat/>
    <w:rsid w:val="00DE08A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DE08A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088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60889"/>
  </w:style>
  <w:style w:type="paragraph" w:styleId="Porat">
    <w:name w:val="footer"/>
    <w:basedOn w:val="prastasis"/>
    <w:link w:val="PoratDiagrama"/>
    <w:uiPriority w:val="99"/>
    <w:unhideWhenUsed/>
    <w:rsid w:val="0016088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60889"/>
  </w:style>
  <w:style w:type="table" w:styleId="Lentelstinklelis">
    <w:name w:val="Table Grid"/>
    <w:basedOn w:val="prastojilentel"/>
    <w:uiPriority w:val="39"/>
    <w:rsid w:val="0016088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E08AC"/>
    <w:rPr>
      <w:rFonts w:asciiTheme="majorHAnsi" w:eastAsiaTheme="majorEastAsia" w:hAnsiTheme="majorHAnsi" w:cstheme="majorBidi"/>
      <w:color w:val="1F3864" w:themeColor="accent1" w:themeShade="80"/>
      <w:sz w:val="36"/>
      <w:szCs w:val="36"/>
    </w:rPr>
  </w:style>
  <w:style w:type="character" w:customStyle="1" w:styleId="Antrat2Diagrama">
    <w:name w:val="Antraštė 2 Diagrama"/>
    <w:basedOn w:val="Numatytasispastraiposriftas"/>
    <w:link w:val="Antrat2"/>
    <w:uiPriority w:val="9"/>
    <w:semiHidden/>
    <w:rsid w:val="00DE08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08AC"/>
    <w:rPr>
      <w:rFonts w:asciiTheme="majorHAnsi" w:eastAsiaTheme="majorEastAsia" w:hAnsiTheme="maj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08AC"/>
    <w:rPr>
      <w:rFonts w:asciiTheme="majorHAnsi" w:eastAsiaTheme="majorEastAsia" w:hAnsiTheme="majorHAnsi" w:cstheme="majorBidi"/>
      <w:color w:val="2F5496" w:themeColor="accent1" w:themeShade="BF"/>
      <w:sz w:val="24"/>
      <w:szCs w:val="24"/>
    </w:rPr>
  </w:style>
  <w:style w:type="character" w:customStyle="1" w:styleId="Antrat5Diagrama">
    <w:name w:val="Antraštė 5 Diagrama"/>
    <w:basedOn w:val="Numatytasispastraiposriftas"/>
    <w:link w:val="Antrat5"/>
    <w:uiPriority w:val="9"/>
    <w:semiHidden/>
    <w:rsid w:val="00DE08AC"/>
    <w:rPr>
      <w:rFonts w:asciiTheme="majorHAnsi" w:eastAsiaTheme="majorEastAsia" w:hAnsiTheme="majorHAnsi" w:cstheme="majorBidi"/>
      <w:caps/>
      <w:color w:val="2F5496" w:themeColor="accent1" w:themeShade="BF"/>
    </w:rPr>
  </w:style>
  <w:style w:type="character" w:customStyle="1" w:styleId="Antrat6Diagrama">
    <w:name w:val="Antraštė 6 Diagrama"/>
    <w:basedOn w:val="Numatytasispastraiposriftas"/>
    <w:link w:val="Antrat6"/>
    <w:uiPriority w:val="9"/>
    <w:semiHidden/>
    <w:rsid w:val="00DE08AC"/>
    <w:rPr>
      <w:rFonts w:asciiTheme="majorHAnsi" w:eastAsiaTheme="majorEastAsia" w:hAnsiTheme="majorHAnsi" w:cstheme="majorBidi"/>
      <w:i/>
      <w:iCs/>
      <w:caps/>
      <w:color w:val="1F3864" w:themeColor="accent1" w:themeShade="80"/>
    </w:rPr>
  </w:style>
  <w:style w:type="character" w:customStyle="1" w:styleId="Antrat7Diagrama">
    <w:name w:val="Antraštė 7 Diagrama"/>
    <w:basedOn w:val="Numatytasispastraiposriftas"/>
    <w:link w:val="Antrat7"/>
    <w:uiPriority w:val="9"/>
    <w:semiHidden/>
    <w:rsid w:val="00DE08AC"/>
    <w:rPr>
      <w:rFonts w:asciiTheme="majorHAnsi" w:eastAsiaTheme="majorEastAsia" w:hAnsiTheme="majorHAnsi" w:cstheme="majorBidi"/>
      <w:b/>
      <w:bCs/>
      <w:color w:val="1F3864" w:themeColor="accent1" w:themeShade="80"/>
    </w:rPr>
  </w:style>
  <w:style w:type="character" w:customStyle="1" w:styleId="Antrat8Diagrama">
    <w:name w:val="Antraštė 8 Diagrama"/>
    <w:basedOn w:val="Numatytasispastraiposriftas"/>
    <w:link w:val="Antrat8"/>
    <w:uiPriority w:val="9"/>
    <w:semiHidden/>
    <w:rsid w:val="00DE08AC"/>
    <w:rPr>
      <w:rFonts w:asciiTheme="majorHAnsi" w:eastAsiaTheme="majorEastAsia" w:hAnsiTheme="majorHAnsi" w:cstheme="majorBidi"/>
      <w:b/>
      <w:bCs/>
      <w:i/>
      <w:iCs/>
      <w:color w:val="1F3864" w:themeColor="accent1" w:themeShade="80"/>
    </w:rPr>
  </w:style>
  <w:style w:type="character" w:customStyle="1" w:styleId="Antrat9Diagrama">
    <w:name w:val="Antraštė 9 Diagrama"/>
    <w:basedOn w:val="Numatytasispastraiposriftas"/>
    <w:link w:val="Antrat9"/>
    <w:uiPriority w:val="9"/>
    <w:semiHidden/>
    <w:rsid w:val="00DE08AC"/>
    <w:rPr>
      <w:rFonts w:asciiTheme="majorHAnsi" w:eastAsiaTheme="majorEastAsia" w:hAnsiTheme="majorHAnsi" w:cstheme="majorBidi"/>
      <w:i/>
      <w:iCs/>
      <w:color w:val="1F3864" w:themeColor="accent1" w:themeShade="80"/>
    </w:rPr>
  </w:style>
  <w:style w:type="paragraph" w:styleId="Antrat">
    <w:name w:val="caption"/>
    <w:basedOn w:val="prastasis"/>
    <w:next w:val="prastasis"/>
    <w:uiPriority w:val="35"/>
    <w:semiHidden/>
    <w:unhideWhenUsed/>
    <w:qFormat/>
    <w:rsid w:val="00DE08AC"/>
    <w:pPr>
      <w:spacing w:line="240" w:lineRule="auto"/>
    </w:pPr>
    <w:rPr>
      <w:b/>
      <w:bCs/>
      <w:smallCaps/>
      <w:color w:val="44546A" w:themeColor="text2"/>
    </w:rPr>
  </w:style>
  <w:style w:type="paragraph" w:styleId="Pavadinimas">
    <w:name w:val="Title"/>
    <w:basedOn w:val="prastasis"/>
    <w:next w:val="prastasis"/>
    <w:link w:val="PavadinimasDiagrama"/>
    <w:uiPriority w:val="10"/>
    <w:qFormat/>
    <w:rsid w:val="00DE08A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avadinimasDiagrama">
    <w:name w:val="Pavadinimas Diagrama"/>
    <w:basedOn w:val="Numatytasispastraiposriftas"/>
    <w:link w:val="Pavadinimas"/>
    <w:uiPriority w:val="10"/>
    <w:rsid w:val="00DE08AC"/>
    <w:rPr>
      <w:rFonts w:asciiTheme="majorHAnsi" w:eastAsiaTheme="majorEastAsia" w:hAnsiTheme="majorHAnsi" w:cstheme="majorBidi"/>
      <w:caps/>
      <w:color w:val="44546A" w:themeColor="text2"/>
      <w:spacing w:val="-15"/>
      <w:sz w:val="72"/>
      <w:szCs w:val="72"/>
    </w:rPr>
  </w:style>
  <w:style w:type="paragraph" w:styleId="Antrinispavadinimas">
    <w:name w:val="Subtitle"/>
    <w:basedOn w:val="prastasis"/>
    <w:next w:val="prastasis"/>
    <w:link w:val="AntrinispavadinimasDiagrama"/>
    <w:uiPriority w:val="11"/>
    <w:qFormat/>
    <w:rsid w:val="00DE08A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ntrinispavadinimasDiagrama">
    <w:name w:val="Antrinis pavadinimas Diagrama"/>
    <w:basedOn w:val="Numatytasispastraiposriftas"/>
    <w:link w:val="Antrinispavadinimas"/>
    <w:uiPriority w:val="11"/>
    <w:rsid w:val="00DE08AC"/>
    <w:rPr>
      <w:rFonts w:asciiTheme="majorHAnsi" w:eastAsiaTheme="majorEastAsia" w:hAnsiTheme="majorHAnsi" w:cstheme="majorBidi"/>
      <w:color w:val="4472C4" w:themeColor="accent1"/>
      <w:sz w:val="28"/>
      <w:szCs w:val="28"/>
    </w:rPr>
  </w:style>
  <w:style w:type="character" w:styleId="Grietas">
    <w:name w:val="Strong"/>
    <w:basedOn w:val="Numatytasispastraiposriftas"/>
    <w:uiPriority w:val="22"/>
    <w:qFormat/>
    <w:rsid w:val="00DE08AC"/>
    <w:rPr>
      <w:b/>
      <w:bCs/>
    </w:rPr>
  </w:style>
  <w:style w:type="character" w:styleId="Emfaz">
    <w:name w:val="Emphasis"/>
    <w:basedOn w:val="Numatytasispastraiposriftas"/>
    <w:uiPriority w:val="20"/>
    <w:qFormat/>
    <w:rsid w:val="00DE08AC"/>
    <w:rPr>
      <w:i/>
      <w:iCs/>
    </w:rPr>
  </w:style>
  <w:style w:type="paragraph" w:styleId="Betarp">
    <w:name w:val="No Spacing"/>
    <w:uiPriority w:val="1"/>
    <w:qFormat/>
    <w:rsid w:val="00DE08AC"/>
    <w:pPr>
      <w:spacing w:after="0" w:line="240" w:lineRule="auto"/>
    </w:pPr>
  </w:style>
  <w:style w:type="paragraph" w:styleId="Citata">
    <w:name w:val="Quote"/>
    <w:basedOn w:val="prastasis"/>
    <w:next w:val="prastasis"/>
    <w:link w:val="CitataDiagrama"/>
    <w:uiPriority w:val="29"/>
    <w:qFormat/>
    <w:rsid w:val="00DE08AC"/>
    <w:pPr>
      <w:spacing w:before="120" w:after="120"/>
      <w:ind w:left="720"/>
    </w:pPr>
    <w:rPr>
      <w:color w:val="44546A" w:themeColor="text2"/>
      <w:sz w:val="24"/>
      <w:szCs w:val="24"/>
    </w:rPr>
  </w:style>
  <w:style w:type="character" w:customStyle="1" w:styleId="CitataDiagrama">
    <w:name w:val="Citata Diagrama"/>
    <w:basedOn w:val="Numatytasispastraiposriftas"/>
    <w:link w:val="Citata"/>
    <w:uiPriority w:val="29"/>
    <w:rsid w:val="00DE08AC"/>
    <w:rPr>
      <w:color w:val="44546A" w:themeColor="text2"/>
      <w:sz w:val="24"/>
      <w:szCs w:val="24"/>
    </w:rPr>
  </w:style>
  <w:style w:type="paragraph" w:styleId="Iskirtacitata">
    <w:name w:val="Intense Quote"/>
    <w:basedOn w:val="prastasis"/>
    <w:next w:val="prastasis"/>
    <w:link w:val="IskirtacitataDiagrama"/>
    <w:uiPriority w:val="30"/>
    <w:qFormat/>
    <w:rsid w:val="00DE08A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skirtacitataDiagrama">
    <w:name w:val="Išskirta citata Diagrama"/>
    <w:basedOn w:val="Numatytasispastraiposriftas"/>
    <w:link w:val="Iskirtacitata"/>
    <w:uiPriority w:val="30"/>
    <w:rsid w:val="00DE08AC"/>
    <w:rPr>
      <w:rFonts w:asciiTheme="majorHAnsi" w:eastAsiaTheme="majorEastAsia" w:hAnsiTheme="majorHAnsi" w:cstheme="majorBidi"/>
      <w:color w:val="44546A" w:themeColor="text2"/>
      <w:spacing w:val="-6"/>
      <w:sz w:val="32"/>
      <w:szCs w:val="32"/>
    </w:rPr>
  </w:style>
  <w:style w:type="character" w:styleId="Nerykuspabraukimas">
    <w:name w:val="Subtle Emphasis"/>
    <w:basedOn w:val="Numatytasispastraiposriftas"/>
    <w:uiPriority w:val="19"/>
    <w:qFormat/>
    <w:rsid w:val="00DE08AC"/>
    <w:rPr>
      <w:i/>
      <w:iCs/>
      <w:color w:val="595959" w:themeColor="text1" w:themeTint="A6"/>
    </w:rPr>
  </w:style>
  <w:style w:type="character" w:styleId="Rykuspabraukimas">
    <w:name w:val="Intense Emphasis"/>
    <w:basedOn w:val="Numatytasispastraiposriftas"/>
    <w:uiPriority w:val="21"/>
    <w:qFormat/>
    <w:rsid w:val="00DE08AC"/>
    <w:rPr>
      <w:b/>
      <w:bCs/>
      <w:i/>
      <w:iCs/>
    </w:rPr>
  </w:style>
  <w:style w:type="character" w:styleId="Nerykinuoroda">
    <w:name w:val="Subtle Reference"/>
    <w:basedOn w:val="Numatytasispastraiposriftas"/>
    <w:uiPriority w:val="31"/>
    <w:qFormat/>
    <w:rsid w:val="00DE08AC"/>
    <w:rPr>
      <w:smallCaps/>
      <w:color w:val="595959" w:themeColor="text1" w:themeTint="A6"/>
      <w:u w:val="none" w:color="7F7F7F" w:themeColor="text1" w:themeTint="80"/>
      <w:bdr w:val="none" w:sz="0" w:space="0" w:color="auto"/>
    </w:rPr>
  </w:style>
  <w:style w:type="character" w:styleId="Rykinuoroda">
    <w:name w:val="Intense Reference"/>
    <w:basedOn w:val="Numatytasispastraiposriftas"/>
    <w:uiPriority w:val="32"/>
    <w:qFormat/>
    <w:rsid w:val="00DE08AC"/>
    <w:rPr>
      <w:b/>
      <w:bCs/>
      <w:smallCaps/>
      <w:color w:val="44546A" w:themeColor="text2"/>
      <w:u w:val="single"/>
    </w:rPr>
  </w:style>
  <w:style w:type="character" w:styleId="Knygospavadinimas">
    <w:name w:val="Book Title"/>
    <w:basedOn w:val="Numatytasispastraiposriftas"/>
    <w:uiPriority w:val="33"/>
    <w:qFormat/>
    <w:rsid w:val="00DE08AC"/>
    <w:rPr>
      <w:b/>
      <w:bCs/>
      <w:smallCaps/>
      <w:spacing w:val="10"/>
    </w:rPr>
  </w:style>
  <w:style w:type="paragraph" w:styleId="Turinioantrat">
    <w:name w:val="TOC Heading"/>
    <w:basedOn w:val="Antrat1"/>
    <w:next w:val="prastasis"/>
    <w:uiPriority w:val="39"/>
    <w:semiHidden/>
    <w:unhideWhenUsed/>
    <w:qFormat/>
    <w:rsid w:val="00DE08AC"/>
    <w:pPr>
      <w:outlineLvl w:val="9"/>
    </w:pPr>
  </w:style>
  <w:style w:type="character" w:styleId="Hipersaitas">
    <w:name w:val="Hyperlink"/>
    <w:basedOn w:val="Numatytasispastraiposriftas"/>
    <w:uiPriority w:val="99"/>
    <w:unhideWhenUsed/>
    <w:rsid w:val="00DE0A56"/>
    <w:rPr>
      <w:color w:val="0563C1" w:themeColor="hyperlink"/>
      <w:u w:val="single"/>
    </w:rPr>
  </w:style>
  <w:style w:type="character" w:styleId="Perirtashipersaitas">
    <w:name w:val="FollowedHyperlink"/>
    <w:basedOn w:val="Numatytasispastraiposriftas"/>
    <w:uiPriority w:val="99"/>
    <w:semiHidden/>
    <w:unhideWhenUsed/>
    <w:rsid w:val="00DE0A56"/>
    <w:rPr>
      <w:color w:val="954F72" w:themeColor="followedHyperlink"/>
      <w:u w:val="single"/>
    </w:rPr>
  </w:style>
  <w:style w:type="paragraph" w:styleId="Debesliotekstas">
    <w:name w:val="Balloon Text"/>
    <w:basedOn w:val="prastasis"/>
    <w:link w:val="DebesliotekstasDiagrama"/>
    <w:uiPriority w:val="99"/>
    <w:semiHidden/>
    <w:unhideWhenUsed/>
    <w:rsid w:val="00C730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3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ne.radziunaite@lpk.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3835</Words>
  <Characters>2186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Vaitkunskaite</dc:creator>
  <cp:lastModifiedBy>Jolanta Poškevičienė</cp:lastModifiedBy>
  <cp:revision>2</cp:revision>
  <cp:lastPrinted>2021-06-01T08:20:00Z</cp:lastPrinted>
  <dcterms:created xsi:type="dcterms:W3CDTF">2021-06-01T09:23:00Z</dcterms:created>
  <dcterms:modified xsi:type="dcterms:W3CDTF">2021-06-01T09:23:00Z</dcterms:modified>
</cp:coreProperties>
</file>