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1CF3E" w14:textId="77777777"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7216" behindDoc="0" locked="0" layoutInCell="0" allowOverlap="1" wp14:anchorId="7EBF1679" wp14:editId="03CE1F0A">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02886F58" w14:textId="77777777" w:rsidR="00675A68" w:rsidRDefault="00675A68" w:rsidP="00282963">
      <w:pPr>
        <w:ind w:left="-851"/>
        <w:jc w:val="center"/>
        <w:rPr>
          <w:b/>
          <w:caps/>
          <w:sz w:val="10"/>
        </w:rPr>
      </w:pPr>
    </w:p>
    <w:p w14:paraId="47243313" w14:textId="77777777"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faks. 8 706 64 762, 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52C82AE8"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2B69BB00" w14:textId="2956EB14" w:rsidR="00675A68" w:rsidRDefault="00CB438D">
      <w:r>
        <w:rPr>
          <w:noProof/>
          <w:lang w:eastAsia="lt-LT"/>
        </w:rPr>
        <mc:AlternateContent>
          <mc:Choice Requires="wps">
            <w:drawing>
              <wp:anchor distT="0" distB="0" distL="114300" distR="114300" simplePos="0" relativeHeight="251658240" behindDoc="1" locked="0" layoutInCell="1" allowOverlap="1" wp14:anchorId="15897882" wp14:editId="55E0DDB4">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C16C84"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SJ4pAIAAJUFAAAOAAAAZHJzL2Uyb0RvYy54bWysVFFvmzAQfp+0/2DxToGEAEElVUrIXrqt Ujvt2cEGrIGNbCckmvbfdzaBtd3LNDWRkM/2fffd3Xe+vTt3LTpRqZjgmRPc+A6ivBSE8Tpzvj3v 3cRBSmNOcCs4zZwLVc7d5uOH26FP6UI0oiVUIgDhKh36zGm07lPPU2VDO6xuRE85HFZCdliDKWuP SDwAetd6C9+PvEFI0ktRUqVgdzceOhuLX1W01F+rSlGN2swBbtp+pf0ezNfb3OK0lrhvWHmlgf+D RYcZh6Az1A5rjI6S/QXVsVIKJSp9U4rOE1XFSmpzgGwC/002Tw3uqc0FiqP6uUzq/WDLL6dHiRiB 3jmI4w5atD1qYSOjhSnP0KsUbuX8UZoEyzN/6h9E+UMhLvIG85ray8+XHnwD4+G9cjGG6iHIYfgs CNzBgG9rda5kZyChCuhsW3KZW0LPGpWwuVovwtUKOldOZx5OJ8deKv2Jig6ZReYoLTGrG50LzqHx QgY2DD49KG1o4XRyMFG52LO2tf1vORoyJ1pCHHOiRMuIObSGrA95K9EJGwXZn83xzTUpjpxYsIZi UlzXGrN2XEPwlhs8akU5MgLrrGFp9yFhK5ifa39dJEUSuuEiKtzQ3+3c7T4P3WgfxKvdcpfnu+CX IRqEacMIodxwncQbhP8mjusYjbKb5TsXxXuNbqsHZF8z3e5XfhwuEzeOV0s3XBa+e5/sc3ebB1EU F/f5ffGGaWGzV+9Ddi6lYSWOmsqnhgyIMCOGRbJcw9tDGAz7MvEjfx07CLc1vFKllg6SQn9nurHa NaozGOplr+O9+Y8KavsGjwpYGQVMAhiv29rM4cdKTU021tyma/J/agmimARgZ8aMyThwB0Euj3Ka JZh963R9p8zj8tKG9cvXdPMbAAD//wMAUEsDBBQABgAIAAAAIQBQGPAa2QAAAAYBAAAPAAAAZHJz L2Rvd25yZXYueG1sTI4xT8MwFIR3JP6D9SqxtU4rsEqIUyEQExNph4xO/JpEjZ+j2E3Sf8+DBabT 6U53X3ZYXC8mHEPnScN2k4BAqr3tqNFwOn6s9yBCNGRN7wk13DDAIb+/y0xq/UxfOBWxETxCITUa 2hiHVMpQt+hM2PgBibOzH52JbMdG2tHMPO56uUsSJZ3piB9aM+Bbi/WluDoNR/9+7p7KotqXvlRT gvPnrZi1flgtry8gIi7xrww/+IwOOTNV/ko2iF7DWilusm5BcPy8U48gql8v80z+x8+/AQAA//8D AFBLAQItABQABgAIAAAAIQC2gziS/gAAAOEBAAATAAAAAAAAAAAAAAAAAAAAAABbQ29udGVudF9U eXBlc10ueG1sUEsBAi0AFAAGAAgAAAAhADj9If/WAAAAlAEAAAsAAAAAAAAAAAAAAAAALwEAAF9y ZWxzLy5yZWxzUEsBAi0AFAAGAAgAAAAhAAU9InikAgAAlQUAAA4AAAAAAAAAAAAAAAAALgIAAGRy cy9lMm9Eb2MueG1sUEsBAi0AFAAGAAgAAAAhAFAY8BrZAAAABgEAAA8AAAAAAAAAAAAAAAAA/gQA AGRycy9kb3ducmV2LnhtbFBLBQYAAAAABAAEAPMAAAAEBgAAAAA= " strokeweight=".5pt">
                <v:shadow color="#7f7f7f" opacity=".5" offset="1pt"/>
              </v:shape>
            </w:pict>
          </mc:Fallback>
        </mc:AlternateContent>
      </w:r>
    </w:p>
    <w:tbl>
      <w:tblPr>
        <w:tblW w:w="0" w:type="auto"/>
        <w:tblCellMar>
          <w:left w:w="0" w:type="dxa"/>
          <w:right w:w="28" w:type="dxa"/>
        </w:tblCellMar>
        <w:tblLook w:val="04A0" w:firstRow="1" w:lastRow="0" w:firstColumn="1" w:lastColumn="0" w:noHBand="0" w:noVBand="1"/>
      </w:tblPr>
      <w:tblGrid>
        <w:gridCol w:w="4643"/>
        <w:gridCol w:w="427"/>
        <w:gridCol w:w="1559"/>
        <w:gridCol w:w="2727"/>
      </w:tblGrid>
      <w:tr w:rsidR="006F0D1D" w14:paraId="1DF9522E" w14:textId="77777777" w:rsidTr="006F0D1D">
        <w:trPr>
          <w:cantSplit/>
        </w:trPr>
        <w:tc>
          <w:tcPr>
            <w:tcW w:w="4643" w:type="dxa"/>
            <w:vMerge w:val="restart"/>
            <w:hideMark/>
          </w:tcPr>
          <w:p w14:paraId="7FE48000" w14:textId="5E4C033F" w:rsidR="006F0D1D" w:rsidRDefault="00C51058" w:rsidP="00EC3370">
            <w:pPr>
              <w:pStyle w:val="ListParagraph"/>
              <w:tabs>
                <w:tab w:val="left" w:pos="284"/>
              </w:tabs>
              <w:ind w:left="0"/>
              <w:jc w:val="left"/>
            </w:pPr>
            <w:r>
              <w:t xml:space="preserve">Lietuvos Respublikos </w:t>
            </w:r>
            <w:r w:rsidR="007D3828">
              <w:t xml:space="preserve">aplinkos </w:t>
            </w:r>
            <w:r w:rsidR="00287DC0">
              <w:t>ministerijai</w:t>
            </w:r>
          </w:p>
        </w:tc>
        <w:tc>
          <w:tcPr>
            <w:tcW w:w="427" w:type="dxa"/>
          </w:tcPr>
          <w:p w14:paraId="7C0F78B5" w14:textId="77777777" w:rsidR="006F0D1D" w:rsidRDefault="006F0D1D">
            <w:pPr>
              <w:jc w:val="left"/>
            </w:pPr>
          </w:p>
        </w:tc>
        <w:tc>
          <w:tcPr>
            <w:tcW w:w="1559" w:type="dxa"/>
            <w:hideMark/>
          </w:tcPr>
          <w:p w14:paraId="7896A991" w14:textId="5555AE2F" w:rsidR="006F0D1D" w:rsidRDefault="006F0D1D" w:rsidP="00AF6E97">
            <w:pPr>
              <w:jc w:val="left"/>
            </w:pPr>
            <w:r>
              <w:t>2020-</w:t>
            </w:r>
            <w:r w:rsidR="007D3828">
              <w:t>09</w:t>
            </w:r>
            <w:r>
              <w:t>-</w:t>
            </w:r>
            <w:r w:rsidR="00AF6E97">
              <w:t>04</w:t>
            </w:r>
          </w:p>
        </w:tc>
        <w:tc>
          <w:tcPr>
            <w:tcW w:w="2727" w:type="dxa"/>
            <w:hideMark/>
          </w:tcPr>
          <w:p w14:paraId="46F41C95" w14:textId="53082B2C" w:rsidR="006F0D1D" w:rsidRDefault="006F0D1D" w:rsidP="00BC5B67">
            <w:pPr>
              <w:jc w:val="left"/>
            </w:pPr>
            <w:r>
              <w:t>Nr. (</w:t>
            </w:r>
            <w:r w:rsidR="006F12BE" w:rsidRPr="006F12BE">
              <w:t>4.6-82E</w:t>
            </w:r>
            <w:r>
              <w:t>)-3-</w:t>
            </w:r>
            <w:r w:rsidR="00AF6E97">
              <w:t>3549</w:t>
            </w:r>
          </w:p>
        </w:tc>
      </w:tr>
      <w:tr w:rsidR="006F0D1D" w14:paraId="72046D79" w14:textId="77777777" w:rsidTr="006F0D1D">
        <w:trPr>
          <w:cantSplit/>
        </w:trPr>
        <w:tc>
          <w:tcPr>
            <w:tcW w:w="0" w:type="auto"/>
            <w:vMerge/>
            <w:vAlign w:val="center"/>
            <w:hideMark/>
          </w:tcPr>
          <w:p w14:paraId="00D25E38" w14:textId="77777777" w:rsidR="006F0D1D" w:rsidRDefault="006F0D1D">
            <w:pPr>
              <w:jc w:val="left"/>
            </w:pPr>
          </w:p>
        </w:tc>
        <w:tc>
          <w:tcPr>
            <w:tcW w:w="427" w:type="dxa"/>
            <w:hideMark/>
          </w:tcPr>
          <w:p w14:paraId="217543F7" w14:textId="77777777" w:rsidR="006F0D1D" w:rsidRDefault="006F0D1D">
            <w:pPr>
              <w:jc w:val="left"/>
            </w:pPr>
            <w:r>
              <w:t>Į</w:t>
            </w:r>
          </w:p>
        </w:tc>
        <w:tc>
          <w:tcPr>
            <w:tcW w:w="1559" w:type="dxa"/>
            <w:hideMark/>
          </w:tcPr>
          <w:p w14:paraId="2ABD285C" w14:textId="2FCCC557" w:rsidR="006F0D1D" w:rsidRDefault="006F0D1D" w:rsidP="00EC3370">
            <w:pPr>
              <w:jc w:val="left"/>
            </w:pPr>
            <w:r>
              <w:t>2020-</w:t>
            </w:r>
            <w:r w:rsidR="007D3828">
              <w:t>08</w:t>
            </w:r>
            <w:r>
              <w:t>-</w:t>
            </w:r>
            <w:r w:rsidR="007D3828">
              <w:t>21</w:t>
            </w:r>
          </w:p>
        </w:tc>
        <w:tc>
          <w:tcPr>
            <w:tcW w:w="2727" w:type="dxa"/>
            <w:hideMark/>
          </w:tcPr>
          <w:p w14:paraId="35C2174B" w14:textId="5DBB7125" w:rsidR="006F0D1D" w:rsidRDefault="00287DC0" w:rsidP="00BC5B67">
            <w:pPr>
              <w:jc w:val="left"/>
            </w:pPr>
            <w:r>
              <w:t xml:space="preserve">Nr. </w:t>
            </w:r>
            <w:r w:rsidR="007D3828" w:rsidRPr="007D3828">
              <w:t>(65)-D8(E)-4628</w:t>
            </w:r>
          </w:p>
        </w:tc>
      </w:tr>
      <w:tr w:rsidR="006F0D1D" w14:paraId="6EECDD58" w14:textId="77777777" w:rsidTr="006F0D1D">
        <w:trPr>
          <w:cantSplit/>
        </w:trPr>
        <w:tc>
          <w:tcPr>
            <w:tcW w:w="4643" w:type="dxa"/>
          </w:tcPr>
          <w:p w14:paraId="2EE8BF95" w14:textId="77777777" w:rsidR="006F0D1D" w:rsidRDefault="006F0D1D">
            <w:pPr>
              <w:jc w:val="left"/>
            </w:pPr>
          </w:p>
        </w:tc>
        <w:tc>
          <w:tcPr>
            <w:tcW w:w="427" w:type="dxa"/>
          </w:tcPr>
          <w:p w14:paraId="320A7E16" w14:textId="77777777" w:rsidR="006F0D1D" w:rsidRDefault="006F0D1D">
            <w:pPr>
              <w:jc w:val="left"/>
            </w:pPr>
          </w:p>
        </w:tc>
        <w:tc>
          <w:tcPr>
            <w:tcW w:w="1559" w:type="dxa"/>
          </w:tcPr>
          <w:p w14:paraId="5793EC5B" w14:textId="77777777" w:rsidR="006F0D1D" w:rsidRDefault="006F0D1D">
            <w:pPr>
              <w:jc w:val="left"/>
            </w:pPr>
          </w:p>
        </w:tc>
        <w:tc>
          <w:tcPr>
            <w:tcW w:w="2727" w:type="dxa"/>
          </w:tcPr>
          <w:p w14:paraId="60DF3B25" w14:textId="77777777" w:rsidR="006F0D1D" w:rsidRDefault="006F0D1D">
            <w:pPr>
              <w:jc w:val="left"/>
            </w:pPr>
          </w:p>
        </w:tc>
      </w:tr>
      <w:tr w:rsidR="006F0D1D" w14:paraId="4A48CD48" w14:textId="77777777" w:rsidTr="006F0D1D">
        <w:trPr>
          <w:cantSplit/>
        </w:trPr>
        <w:tc>
          <w:tcPr>
            <w:tcW w:w="4643" w:type="dxa"/>
          </w:tcPr>
          <w:p w14:paraId="23404488" w14:textId="77777777" w:rsidR="00287DC0" w:rsidRDefault="00287DC0">
            <w:pPr>
              <w:jc w:val="left"/>
            </w:pPr>
          </w:p>
          <w:p w14:paraId="2F806E40" w14:textId="77777777" w:rsidR="006F0D1D" w:rsidRDefault="006F0D1D">
            <w:pPr>
              <w:jc w:val="left"/>
            </w:pPr>
          </w:p>
        </w:tc>
        <w:tc>
          <w:tcPr>
            <w:tcW w:w="427" w:type="dxa"/>
          </w:tcPr>
          <w:p w14:paraId="6D126969" w14:textId="77777777" w:rsidR="006F0D1D" w:rsidRDefault="006F0D1D">
            <w:pPr>
              <w:jc w:val="left"/>
            </w:pPr>
          </w:p>
        </w:tc>
        <w:tc>
          <w:tcPr>
            <w:tcW w:w="1559" w:type="dxa"/>
          </w:tcPr>
          <w:p w14:paraId="7662CB04" w14:textId="77777777" w:rsidR="006F0D1D" w:rsidRDefault="006F0D1D">
            <w:pPr>
              <w:jc w:val="left"/>
            </w:pPr>
          </w:p>
        </w:tc>
        <w:tc>
          <w:tcPr>
            <w:tcW w:w="2727" w:type="dxa"/>
          </w:tcPr>
          <w:p w14:paraId="47134B9E" w14:textId="77777777" w:rsidR="006F0D1D" w:rsidRDefault="006F0D1D">
            <w:pPr>
              <w:jc w:val="left"/>
            </w:pPr>
          </w:p>
        </w:tc>
      </w:tr>
      <w:tr w:rsidR="006F0D1D" w14:paraId="79B11D7D" w14:textId="77777777" w:rsidTr="006F0D1D">
        <w:trPr>
          <w:cantSplit/>
        </w:trPr>
        <w:tc>
          <w:tcPr>
            <w:tcW w:w="9356" w:type="dxa"/>
            <w:gridSpan w:val="4"/>
            <w:hideMark/>
          </w:tcPr>
          <w:p w14:paraId="65F817AC" w14:textId="12A49FF9" w:rsidR="006F0D1D" w:rsidRDefault="006F0D1D" w:rsidP="00EC3370">
            <w:pPr>
              <w:rPr>
                <w:b/>
                <w:bCs/>
              </w:rPr>
            </w:pPr>
            <w:r>
              <w:rPr>
                <w:b/>
                <w:bCs/>
                <w:caps/>
              </w:rPr>
              <w:t>DĖL</w:t>
            </w:r>
            <w:r w:rsidR="00EC3370">
              <w:rPr>
                <w:b/>
                <w:bCs/>
                <w:caps/>
              </w:rPr>
              <w:t xml:space="preserve"> </w:t>
            </w:r>
            <w:r w:rsidR="00EC3370" w:rsidRPr="00EC3370">
              <w:rPr>
                <w:b/>
                <w:bCs/>
                <w:caps/>
              </w:rPr>
              <w:t>LIETUVOS RESPUBLIKOS VYRIAUSYBĖS NUTARIMO</w:t>
            </w:r>
            <w:r w:rsidR="00EC3370">
              <w:rPr>
                <w:b/>
                <w:bCs/>
                <w:caps/>
              </w:rPr>
              <w:t xml:space="preserve"> </w:t>
            </w:r>
            <w:r w:rsidR="000F70B0">
              <w:rPr>
                <w:b/>
                <w:bCs/>
                <w:caps/>
              </w:rPr>
              <w:t xml:space="preserve">projekto </w:t>
            </w:r>
            <w:r w:rsidR="00EC3370">
              <w:rPr>
                <w:b/>
                <w:bCs/>
                <w:caps/>
              </w:rPr>
              <w:t>DERINIMO</w:t>
            </w:r>
          </w:p>
        </w:tc>
      </w:tr>
    </w:tbl>
    <w:p w14:paraId="1AC535DB" w14:textId="77777777" w:rsidR="006F0D1D" w:rsidRDefault="006F0D1D" w:rsidP="006F0D1D"/>
    <w:p w14:paraId="1AAFC656" w14:textId="77777777" w:rsidR="006F0D1D" w:rsidRDefault="006F0D1D" w:rsidP="006F0D1D">
      <w:pPr>
        <w:ind w:firstLine="720"/>
      </w:pPr>
    </w:p>
    <w:p w14:paraId="23E449D2" w14:textId="51DFD955" w:rsidR="00AE748E" w:rsidRDefault="006F0D1D" w:rsidP="006C1EBD">
      <w:pPr>
        <w:spacing w:line="276" w:lineRule="auto"/>
        <w:ind w:firstLine="720"/>
      </w:pPr>
      <w:r>
        <w:t xml:space="preserve">Lietuvos Respublikos ekonomikos ir inovacijų ministerija išnagrinėjo </w:t>
      </w:r>
      <w:r w:rsidR="00A65925">
        <w:t xml:space="preserve">Jūsų </w:t>
      </w:r>
      <w:r w:rsidR="009F6717">
        <w:t xml:space="preserve">2020 m. </w:t>
      </w:r>
      <w:r w:rsidR="00900F46">
        <w:t>rugp</w:t>
      </w:r>
      <w:r w:rsidR="00795612">
        <w:t>jūčio 21</w:t>
      </w:r>
      <w:r w:rsidR="00A65925">
        <w:t> </w:t>
      </w:r>
      <w:r w:rsidR="009F6717">
        <w:t>d. raštu Nr.</w:t>
      </w:r>
      <w:r w:rsidR="00004E5F" w:rsidRPr="00004E5F">
        <w:t xml:space="preserve"> </w:t>
      </w:r>
      <w:r w:rsidR="00795612" w:rsidRPr="00795612">
        <w:t>(65)-D8(E)-4628</w:t>
      </w:r>
      <w:r w:rsidR="004A1C76">
        <w:t xml:space="preserve"> </w:t>
      </w:r>
      <w:r w:rsidR="009F6717">
        <w:t xml:space="preserve">pateiktą </w:t>
      </w:r>
      <w:r w:rsidR="00004E5F" w:rsidRPr="00004E5F">
        <w:t xml:space="preserve">išvadoms gauti Lietuvos Respublikos Vyriausybės nutarimo </w:t>
      </w:r>
      <w:r w:rsidR="004F3A5E" w:rsidRPr="004F3A5E">
        <w:t>„Dėl Lietuvos Respublikos Vyriausybės 2004 m. gruodžio 3 d. nutarimo Nr. 1578 „Dėl Kompensacijų privataus miško savininkams už saugomose teritorijose nustatytus veiklos apribojimus apskaičiavimo ir išmokėjimo tvarkos aprašo patvirtinimo“ pakeitimo“</w:t>
      </w:r>
      <w:r w:rsidR="00ED5F3D">
        <w:t xml:space="preserve"> (toliau – Nutarimo projektas)</w:t>
      </w:r>
      <w:r w:rsidR="004F3A5E" w:rsidRPr="004F3A5E">
        <w:t xml:space="preserve"> projektą</w:t>
      </w:r>
      <w:r w:rsidR="00544C6A">
        <w:t xml:space="preserve"> ir</w:t>
      </w:r>
      <w:r w:rsidR="00AE748E" w:rsidRPr="00AE748E">
        <w:t xml:space="preserve"> </w:t>
      </w:r>
      <w:r w:rsidR="00544C6A">
        <w:t>i</w:t>
      </w:r>
      <w:r w:rsidR="00AE748E">
        <w:t>nformuoja, kad pagal kompetenciją pastabų ir pasiūlymų dėl Nutarimo projekto turinio neturi.</w:t>
      </w:r>
    </w:p>
    <w:p w14:paraId="7380DA1F" w14:textId="07F0CE4B" w:rsidR="006F0D1D" w:rsidRDefault="00AE748E" w:rsidP="006C1EBD">
      <w:pPr>
        <w:spacing w:line="276" w:lineRule="auto"/>
        <w:ind w:firstLine="720"/>
      </w:pPr>
      <w:r>
        <w:t>Atkreipiame dėmesį, kad numatomo teisinio reguliavimo poveikio vertinimo pažymoje teigiama, kad Nutarimo projektas turės teigiamą poveikį administracinei naštai, nes bus pasiektas teisinis aiškumas. Vadovaujantis Lietuvos Respublikos administracinės naštos mažinimo įstatymo nuostatomis, administracinė našta yra suprantama kaip laiko sąnaudos ir finansinės išlaidos, kurias patiria ar gali patirti asmenys vykdydami teisės aktuose nustatytus ar teisės aktų projektuose siūlomus nustatyti informacinius įpareigojimus; 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 Atsižvelgdami į tai, siūlome tikslinti numatomo teisinio reguliavimo poveikio vertinimo pažymoje nurodomas Nutarimo projektu sukeliamas teigiamas ir (ar) neigiamas pasekmes.</w:t>
      </w:r>
    </w:p>
    <w:p w14:paraId="313CC808" w14:textId="658B9B93" w:rsidR="006F0D1D" w:rsidRDefault="006F0D1D" w:rsidP="006C1EBD">
      <w:pPr>
        <w:spacing w:line="276" w:lineRule="auto"/>
      </w:pPr>
    </w:p>
    <w:p w14:paraId="37DC534F" w14:textId="77777777" w:rsidR="005D7082" w:rsidRDefault="005D7082" w:rsidP="006F0D1D"/>
    <w:p w14:paraId="03D29C9F" w14:textId="77777777" w:rsidR="006F0D1D" w:rsidRDefault="006F0D1D" w:rsidP="006F0D1D">
      <w:r>
        <w:t>Ekonomikos ir inovacijų viceministras                                                                   Marius Skuodis</w:t>
      </w:r>
    </w:p>
    <w:p w14:paraId="41CF3EB4" w14:textId="77777777" w:rsidR="006F0D1D" w:rsidRDefault="006F0D1D" w:rsidP="006F0D1D"/>
    <w:p w14:paraId="46A5490C" w14:textId="77777777" w:rsidR="006F0D1D" w:rsidRDefault="006F0D1D" w:rsidP="006F0D1D"/>
    <w:p w14:paraId="09632D2B" w14:textId="7D9FB76C" w:rsidR="00A671A7" w:rsidRDefault="00A671A7" w:rsidP="006F0D1D"/>
    <w:p w14:paraId="70A06D83" w14:textId="77777777" w:rsidR="00856599" w:rsidRDefault="00856599" w:rsidP="006F0D1D"/>
    <w:p w14:paraId="65325421" w14:textId="77777777" w:rsidR="00A65925" w:rsidRDefault="00A65925">
      <w:pPr>
        <w:rPr>
          <w:sz w:val="22"/>
          <w:szCs w:val="22"/>
        </w:rPr>
      </w:pPr>
    </w:p>
    <w:p w14:paraId="5DB35522" w14:textId="77777777" w:rsidR="00A65925" w:rsidRDefault="00A65925">
      <w:pPr>
        <w:rPr>
          <w:sz w:val="22"/>
          <w:szCs w:val="22"/>
        </w:rPr>
      </w:pPr>
    </w:p>
    <w:p w14:paraId="5CB09C84" w14:textId="56D2527C" w:rsidR="00003E7D" w:rsidRDefault="006F0D1D">
      <w:pPr>
        <w:rPr>
          <w:rStyle w:val="Hyperlink"/>
          <w:sz w:val="22"/>
          <w:szCs w:val="22"/>
        </w:rPr>
      </w:pPr>
      <w:r>
        <w:rPr>
          <w:sz w:val="22"/>
          <w:szCs w:val="22"/>
        </w:rPr>
        <w:t xml:space="preserve">L. Daukšienė, tel. 8 706 64 854, el. p. </w:t>
      </w:r>
      <w:hyperlink r:id="rId13" w:history="1">
        <w:r w:rsidR="005F1AE5" w:rsidRPr="00A47ACB">
          <w:rPr>
            <w:rStyle w:val="Hyperlink"/>
            <w:sz w:val="22"/>
            <w:szCs w:val="22"/>
          </w:rPr>
          <w:t>laura.dauksiene@eimin.lt</w:t>
        </w:r>
      </w:hyperlink>
      <w:r>
        <w:rPr>
          <w:rStyle w:val="Hyperlink"/>
          <w:sz w:val="22"/>
          <w:szCs w:val="22"/>
        </w:rPr>
        <w:t xml:space="preserve"> </w:t>
      </w:r>
    </w:p>
    <w:p w14:paraId="559636BF" w14:textId="311A23B7" w:rsidR="00F14AF2" w:rsidRDefault="005F1AE5">
      <w:r w:rsidRPr="005F1AE5">
        <w:rPr>
          <w:rStyle w:val="Hyperlink"/>
          <w:color w:val="auto"/>
          <w:sz w:val="22"/>
          <w:szCs w:val="22"/>
          <w:u w:val="none"/>
        </w:rPr>
        <w:t xml:space="preserve">J. Bulytė, tel. 8 706 64 652, el. p. </w:t>
      </w:r>
      <w:hyperlink r:id="rId14" w:history="1">
        <w:r w:rsidRPr="005F1AE5">
          <w:rPr>
            <w:rStyle w:val="Hyperlink"/>
            <w:sz w:val="22"/>
            <w:szCs w:val="22"/>
          </w:rPr>
          <w:t>juste.bulyte@eimin.lt</w:t>
        </w:r>
      </w:hyperlink>
      <w:r>
        <w:rPr>
          <w:rStyle w:val="Hyperlink"/>
          <w:color w:val="auto"/>
          <w:sz w:val="22"/>
          <w:szCs w:val="22"/>
          <w:u w:val="none"/>
        </w:rPr>
        <w:t xml:space="preserve"> </w:t>
      </w:r>
    </w:p>
    <w:sectPr w:rsidR="00F14AF2" w:rsidSect="006C1EBD">
      <w:headerReference w:type="even" r:id="rId15"/>
      <w:headerReference w:type="default" r:id="rId16"/>
      <w:footerReference w:type="even" r:id="rId17"/>
      <w:footerReference w:type="default" r:id="rId18"/>
      <w:headerReference w:type="first" r:id="rId19"/>
      <w:footerReference w:type="first" r:id="rId20"/>
      <w:pgSz w:w="11906" w:h="16838" w:code="9"/>
      <w:pgMar w:top="1134" w:right="566" w:bottom="0"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D3F8B" w14:textId="77777777" w:rsidR="00981A8E" w:rsidRDefault="00981A8E">
      <w:r>
        <w:separator/>
      </w:r>
    </w:p>
  </w:endnote>
  <w:endnote w:type="continuationSeparator" w:id="0">
    <w:p w14:paraId="4EF5A44C" w14:textId="77777777" w:rsidR="00981A8E" w:rsidRDefault="0098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B8A7A"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C2D9B" w14:textId="77777777" w:rsidR="00675A68" w:rsidRDefault="00675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4D4F9" w14:textId="77777777" w:rsidR="00F24BDD" w:rsidRDefault="00F24B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47BA5"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8240" behindDoc="0" locked="0" layoutInCell="1" allowOverlap="1" wp14:anchorId="279DCC94" wp14:editId="6BBE23D4">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7A84251" w14:textId="77777777" w:rsidR="00A22FAF" w:rsidRDefault="00F24BDD">
                          <w:r>
                            <w:rPr>
                              <w:noProof/>
                              <w:lang w:eastAsia="lt-LT"/>
                            </w:rPr>
                            <w:drawing>
                              <wp:inline distT="0" distB="0" distL="0" distR="0" wp14:anchorId="511EA55C" wp14:editId="1FBA91DE">
                                <wp:extent cx="944245" cy="712424"/>
                                <wp:effectExtent l="0" t="0" r="8255" b="0"/>
                                <wp:docPr id="18" name="Picture 18" descr="C:\Users\s.siniauskaite\AppData\Local\Microsoft\Windows\Temporary Internet Files\Content.Outlook\6Y6P1S92\Tikime laisve_30_LT_grey (2).jpg"/>
                                <wp:cNvGraphicFramePr>
                                  <a:graphicFrameLocks noChangeAspect="1"/>
                                </wp:cNvGraphicFramePr>
                                <a:graphic>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9DCC94"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7pO+RwIAAIAEAAAOAAAAZHJzL2Uyb0RvYy54bWysVE1v2zAMvQ/YfxB0X+x8djXiFFmKDAOK tkAy9KzIcixUFjVJiZ39+lGyk2bdTsMuMiVST+R7pOd3ba3IUVgnQed0OEgpEZpDIfU+p9+360+f KXGe6YIp0CKnJ+Ho3eLjh3ljMjGCClQhLEEQ7bLG5LTy3mRJ4nglauYGYIRGZwm2Zh63dp8UljWI XqtklKazpAFbGAtcOIen952TLiJ+WQrun8rSCU9UTjE3H1cb111Yk8WcZXvLTCV5nwb7hyxqJjU+ eoG6Z56Rg5V/QNWSW3BQ+gGHOoGylFzEGrCaYfqumk3FjIi1IDnOXGhy/w+WPx6fLZFFTkdIj2Y1 arQVr84DUezwyhzBcySpMS7D2I3BaN9+gRbFPp87PAy1t6WtwxerIuhHvNOFYtF6wsOl4Xg8uZlS wtF3Oxulo2mASd5uG+v8VwE1CUZOLUoYmWXHB+e70HNIeMyBksVaKhU3oW3ESllyZCi48jFHBP8t SmnS5HQ2nqYRWEO43iErjbmEWruaguXbXdsTsIPihPVb6NrIGb6WmOQDc/6ZWewbLBlnwT/hUirA R6C3KKnA/vzbeYhHOdFLSYN9mFP348CsoER90yj07XAyCY0bN5PpTZDJXnt21x59qFeAlQ9x6gyP Zoj36myWFuoXHJlleBVdTHN8O6f+bK58Nx04clwslzEIW9Uw/6A3hgfowHSQYNu+MGt6nTwq/Ajn jmXZO7m62HBTw/LgoZRRy0Bwx2rPO7Z57IZ+JMMcXe9j1NuPY/ELAAD//wMAUEsDBBQABgAIAAAA IQDMOJIa4wAAAAsBAAAPAAAAZHJzL2Rvd25yZXYueG1sTI/BTsMwEETvSPyDtUhcUOuUJjUJcSqE gErcaAqImxubJCJeR7GbhL9nOcFxtU8zb/LtbDs2msG3DiWslhEwg5XTLdYSDuXj4gaYDwq16hwa Cd/Gw7Y4P8tVpt2EL2bch5pRCPpMSWhC6DPOfdUYq/zS9Qbp9+kGqwKdQ831oCYKtx2/jqINt6pF amhUb+4bU33tT1bCx1X9/uznp9dpnaz7h91YijddSnl5Md/dAgtmDn8w/OqTOhTkdHQn1J51EoRI Y0IlLFaRoFWEpIlIgR0lxHECvMj5/w3FDwAAAP//AwBQSwECLQAUAAYACAAAACEAtoM4kv4AAADh AQAAEwAAAAAAAAAAAAAAAAAAAAAAW0NvbnRlbnRfVHlwZXNdLnhtbFBLAQItABQABgAIAAAAIQA4 /SH/1gAAAJQBAAALAAAAAAAAAAAAAAAAAC8BAABfcmVscy8ucmVsc1BLAQItABQABgAIAAAAIQC6 7pO+RwIAAIAEAAAOAAAAAAAAAAAAAAAAAC4CAABkcnMvZTJvRG9jLnhtbFBLAQItABQABgAIAAAA IQDMOJIa4wAAAAsBAAAPAAAAAAAAAAAAAAAAAKEEAABkcnMvZG93bnJldi54bWxQSwUGAAAAAAQA BADzAAAAsQUAAAAA " fillcolor="white [3201]" stroked="f" strokeweight=".5pt">
              <v:textbox>
                <w:txbxContent>
                  <w:p w14:paraId="17A84251" w14:textId="77777777" w:rsidR="00A22FAF" w:rsidRDefault="00F24BDD">
                    <w:r>
                      <w:rPr>
                        <w:noProof/>
                        <w:lang w:eastAsia="lt-LT"/>
                      </w:rPr>
                      <w:drawing>
                        <wp:inline distT="0" distB="0" distL="0" distR="0" wp14:anchorId="511EA55C" wp14:editId="1FBA91DE">
                          <wp:extent cx="944245" cy="712424"/>
                          <wp:effectExtent l="0" t="0" r="8255" b="0"/>
                          <wp:docPr id="9" name="Picture 9"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03E20" w14:textId="77777777" w:rsidR="00981A8E" w:rsidRDefault="00981A8E">
      <w:r>
        <w:separator/>
      </w:r>
    </w:p>
  </w:footnote>
  <w:footnote w:type="continuationSeparator" w:id="0">
    <w:p w14:paraId="5384482D" w14:textId="77777777" w:rsidR="00981A8E" w:rsidRDefault="0098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6A7B1" w14:textId="77777777" w:rsidR="00F24BDD" w:rsidRDefault="00F24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5285A" w14:textId="58EF0AC3"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A65925">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7392D" w14:textId="77777777" w:rsidR="00051C5C" w:rsidRDefault="00051C5C" w:rsidP="00051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B5896"/>
    <w:multiLevelType w:val="hybridMultilevel"/>
    <w:tmpl w:val="4A88AAF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9A"/>
    <w:rsid w:val="000018CD"/>
    <w:rsid w:val="000026D3"/>
    <w:rsid w:val="00003E7D"/>
    <w:rsid w:val="00004E5F"/>
    <w:rsid w:val="00010EC6"/>
    <w:rsid w:val="00015E01"/>
    <w:rsid w:val="00041CB2"/>
    <w:rsid w:val="000473E2"/>
    <w:rsid w:val="00051C5C"/>
    <w:rsid w:val="000567E3"/>
    <w:rsid w:val="00065620"/>
    <w:rsid w:val="00080D65"/>
    <w:rsid w:val="00081724"/>
    <w:rsid w:val="0009649D"/>
    <w:rsid w:val="000C5DC7"/>
    <w:rsid w:val="000D4F46"/>
    <w:rsid w:val="000E7446"/>
    <w:rsid w:val="000F70B0"/>
    <w:rsid w:val="001128CF"/>
    <w:rsid w:val="00126FC3"/>
    <w:rsid w:val="00186A21"/>
    <w:rsid w:val="00195BE2"/>
    <w:rsid w:val="001968E0"/>
    <w:rsid w:val="00196BDA"/>
    <w:rsid w:val="00196EDC"/>
    <w:rsid w:val="001C5F89"/>
    <w:rsid w:val="001D6849"/>
    <w:rsid w:val="001E6412"/>
    <w:rsid w:val="00216990"/>
    <w:rsid w:val="0022116E"/>
    <w:rsid w:val="002377A6"/>
    <w:rsid w:val="00240D52"/>
    <w:rsid w:val="002428B6"/>
    <w:rsid w:val="0026102F"/>
    <w:rsid w:val="002650CA"/>
    <w:rsid w:val="0027097F"/>
    <w:rsid w:val="00277AE0"/>
    <w:rsid w:val="00282963"/>
    <w:rsid w:val="00287DC0"/>
    <w:rsid w:val="00296923"/>
    <w:rsid w:val="002A05AA"/>
    <w:rsid w:val="002A200E"/>
    <w:rsid w:val="002A490D"/>
    <w:rsid w:val="002C0CD1"/>
    <w:rsid w:val="002C6615"/>
    <w:rsid w:val="002D2624"/>
    <w:rsid w:val="002D31AC"/>
    <w:rsid w:val="002E3492"/>
    <w:rsid w:val="002F76BE"/>
    <w:rsid w:val="00314211"/>
    <w:rsid w:val="003168D0"/>
    <w:rsid w:val="00316DAE"/>
    <w:rsid w:val="00322539"/>
    <w:rsid w:val="00327D1D"/>
    <w:rsid w:val="00330224"/>
    <w:rsid w:val="00331148"/>
    <w:rsid w:val="003326A1"/>
    <w:rsid w:val="00332C42"/>
    <w:rsid w:val="00335C5D"/>
    <w:rsid w:val="00346165"/>
    <w:rsid w:val="00356DD2"/>
    <w:rsid w:val="003773C2"/>
    <w:rsid w:val="003856F8"/>
    <w:rsid w:val="00385C3D"/>
    <w:rsid w:val="00391A9F"/>
    <w:rsid w:val="00395B16"/>
    <w:rsid w:val="003B0053"/>
    <w:rsid w:val="003C423D"/>
    <w:rsid w:val="003C5E81"/>
    <w:rsid w:val="003D1D48"/>
    <w:rsid w:val="003E1B57"/>
    <w:rsid w:val="0040476D"/>
    <w:rsid w:val="00411115"/>
    <w:rsid w:val="004179CE"/>
    <w:rsid w:val="004265D2"/>
    <w:rsid w:val="00432096"/>
    <w:rsid w:val="00436B8E"/>
    <w:rsid w:val="00445EAA"/>
    <w:rsid w:val="00446272"/>
    <w:rsid w:val="00446F4A"/>
    <w:rsid w:val="004504AB"/>
    <w:rsid w:val="004559A1"/>
    <w:rsid w:val="00456E08"/>
    <w:rsid w:val="00490324"/>
    <w:rsid w:val="00491906"/>
    <w:rsid w:val="004A1C76"/>
    <w:rsid w:val="004B0000"/>
    <w:rsid w:val="004C118E"/>
    <w:rsid w:val="004C6781"/>
    <w:rsid w:val="004C7185"/>
    <w:rsid w:val="004C7251"/>
    <w:rsid w:val="004D108E"/>
    <w:rsid w:val="004E49FD"/>
    <w:rsid w:val="004F3A5E"/>
    <w:rsid w:val="004F7E9A"/>
    <w:rsid w:val="0050126D"/>
    <w:rsid w:val="00512DB5"/>
    <w:rsid w:val="00530126"/>
    <w:rsid w:val="00534DA2"/>
    <w:rsid w:val="00537844"/>
    <w:rsid w:val="00544C6A"/>
    <w:rsid w:val="00555651"/>
    <w:rsid w:val="0055629A"/>
    <w:rsid w:val="00572D5C"/>
    <w:rsid w:val="005777A5"/>
    <w:rsid w:val="00581348"/>
    <w:rsid w:val="005858B1"/>
    <w:rsid w:val="00587923"/>
    <w:rsid w:val="00594188"/>
    <w:rsid w:val="0059462E"/>
    <w:rsid w:val="005A347B"/>
    <w:rsid w:val="005A3E21"/>
    <w:rsid w:val="005B1429"/>
    <w:rsid w:val="005B367C"/>
    <w:rsid w:val="005D13FE"/>
    <w:rsid w:val="005D7082"/>
    <w:rsid w:val="005E605E"/>
    <w:rsid w:val="005F1AE5"/>
    <w:rsid w:val="005F5189"/>
    <w:rsid w:val="00604EB9"/>
    <w:rsid w:val="00617FF1"/>
    <w:rsid w:val="00624FB4"/>
    <w:rsid w:val="00637B3E"/>
    <w:rsid w:val="00647770"/>
    <w:rsid w:val="00650AFC"/>
    <w:rsid w:val="006516F1"/>
    <w:rsid w:val="00653EEA"/>
    <w:rsid w:val="00672B55"/>
    <w:rsid w:val="00675A68"/>
    <w:rsid w:val="006863E5"/>
    <w:rsid w:val="006C1EBD"/>
    <w:rsid w:val="006C56C9"/>
    <w:rsid w:val="006D66DB"/>
    <w:rsid w:val="006E4290"/>
    <w:rsid w:val="006F0D1D"/>
    <w:rsid w:val="006F12BE"/>
    <w:rsid w:val="006F3A04"/>
    <w:rsid w:val="00702DB3"/>
    <w:rsid w:val="00705B05"/>
    <w:rsid w:val="00715730"/>
    <w:rsid w:val="007273FB"/>
    <w:rsid w:val="0073469A"/>
    <w:rsid w:val="00746BB6"/>
    <w:rsid w:val="00761DA1"/>
    <w:rsid w:val="00780517"/>
    <w:rsid w:val="00795612"/>
    <w:rsid w:val="007B1366"/>
    <w:rsid w:val="007C30AB"/>
    <w:rsid w:val="007C33F2"/>
    <w:rsid w:val="007C6457"/>
    <w:rsid w:val="007D02C2"/>
    <w:rsid w:val="007D3828"/>
    <w:rsid w:val="007E58D6"/>
    <w:rsid w:val="007F2B88"/>
    <w:rsid w:val="007F7210"/>
    <w:rsid w:val="008057D1"/>
    <w:rsid w:val="00817FE2"/>
    <w:rsid w:val="00837100"/>
    <w:rsid w:val="00842EC1"/>
    <w:rsid w:val="008457AC"/>
    <w:rsid w:val="00847DB0"/>
    <w:rsid w:val="008500DD"/>
    <w:rsid w:val="0085236B"/>
    <w:rsid w:val="00856599"/>
    <w:rsid w:val="00880F45"/>
    <w:rsid w:val="008D710A"/>
    <w:rsid w:val="008E5809"/>
    <w:rsid w:val="00900F46"/>
    <w:rsid w:val="0091355B"/>
    <w:rsid w:val="00935B44"/>
    <w:rsid w:val="00940999"/>
    <w:rsid w:val="00976258"/>
    <w:rsid w:val="00981A8E"/>
    <w:rsid w:val="009853E1"/>
    <w:rsid w:val="009A4AFA"/>
    <w:rsid w:val="009D2E5B"/>
    <w:rsid w:val="009D6B78"/>
    <w:rsid w:val="009F47A4"/>
    <w:rsid w:val="009F6717"/>
    <w:rsid w:val="00A05704"/>
    <w:rsid w:val="00A22FAF"/>
    <w:rsid w:val="00A2301D"/>
    <w:rsid w:val="00A27813"/>
    <w:rsid w:val="00A327B0"/>
    <w:rsid w:val="00A465FF"/>
    <w:rsid w:val="00A52C8A"/>
    <w:rsid w:val="00A54B71"/>
    <w:rsid w:val="00A57180"/>
    <w:rsid w:val="00A65925"/>
    <w:rsid w:val="00A671A7"/>
    <w:rsid w:val="00A74E27"/>
    <w:rsid w:val="00A844E2"/>
    <w:rsid w:val="00A87C30"/>
    <w:rsid w:val="00AA3843"/>
    <w:rsid w:val="00AC66A6"/>
    <w:rsid w:val="00AD0480"/>
    <w:rsid w:val="00AE0B44"/>
    <w:rsid w:val="00AE53B5"/>
    <w:rsid w:val="00AE5A2F"/>
    <w:rsid w:val="00AE748E"/>
    <w:rsid w:val="00AF321F"/>
    <w:rsid w:val="00AF6E97"/>
    <w:rsid w:val="00B25AFE"/>
    <w:rsid w:val="00B4038B"/>
    <w:rsid w:val="00B41D90"/>
    <w:rsid w:val="00B60BCE"/>
    <w:rsid w:val="00B646B4"/>
    <w:rsid w:val="00B64EFF"/>
    <w:rsid w:val="00B86C4D"/>
    <w:rsid w:val="00B97943"/>
    <w:rsid w:val="00BB270B"/>
    <w:rsid w:val="00BC528F"/>
    <w:rsid w:val="00BC5B67"/>
    <w:rsid w:val="00BE4427"/>
    <w:rsid w:val="00BF24AB"/>
    <w:rsid w:val="00C04DB2"/>
    <w:rsid w:val="00C07847"/>
    <w:rsid w:val="00C21BAD"/>
    <w:rsid w:val="00C2616C"/>
    <w:rsid w:val="00C416DF"/>
    <w:rsid w:val="00C4678A"/>
    <w:rsid w:val="00C51058"/>
    <w:rsid w:val="00C67960"/>
    <w:rsid w:val="00C714F3"/>
    <w:rsid w:val="00C73186"/>
    <w:rsid w:val="00CB438D"/>
    <w:rsid w:val="00CC3AA1"/>
    <w:rsid w:val="00CC5803"/>
    <w:rsid w:val="00CD69B0"/>
    <w:rsid w:val="00CE74FE"/>
    <w:rsid w:val="00CF03FA"/>
    <w:rsid w:val="00CF216A"/>
    <w:rsid w:val="00D01BBA"/>
    <w:rsid w:val="00D01F0D"/>
    <w:rsid w:val="00D05AB4"/>
    <w:rsid w:val="00D3427F"/>
    <w:rsid w:val="00D355E8"/>
    <w:rsid w:val="00D65F89"/>
    <w:rsid w:val="00D74A74"/>
    <w:rsid w:val="00D752AD"/>
    <w:rsid w:val="00D80BBA"/>
    <w:rsid w:val="00D93CB1"/>
    <w:rsid w:val="00DA5F4A"/>
    <w:rsid w:val="00DC062E"/>
    <w:rsid w:val="00DD6189"/>
    <w:rsid w:val="00DE42E0"/>
    <w:rsid w:val="00DF0A1C"/>
    <w:rsid w:val="00DF1E61"/>
    <w:rsid w:val="00E03854"/>
    <w:rsid w:val="00E07A7F"/>
    <w:rsid w:val="00E20A49"/>
    <w:rsid w:val="00E37836"/>
    <w:rsid w:val="00E4006E"/>
    <w:rsid w:val="00E4706A"/>
    <w:rsid w:val="00E5737B"/>
    <w:rsid w:val="00E77C56"/>
    <w:rsid w:val="00E8139C"/>
    <w:rsid w:val="00E914D7"/>
    <w:rsid w:val="00E94529"/>
    <w:rsid w:val="00E97EE1"/>
    <w:rsid w:val="00EC3370"/>
    <w:rsid w:val="00EC3996"/>
    <w:rsid w:val="00ED3DDD"/>
    <w:rsid w:val="00ED5F3D"/>
    <w:rsid w:val="00EE793F"/>
    <w:rsid w:val="00EF1449"/>
    <w:rsid w:val="00EF5186"/>
    <w:rsid w:val="00F05E86"/>
    <w:rsid w:val="00F14AF2"/>
    <w:rsid w:val="00F16942"/>
    <w:rsid w:val="00F24BDD"/>
    <w:rsid w:val="00F26BDA"/>
    <w:rsid w:val="00F2751B"/>
    <w:rsid w:val="00F27837"/>
    <w:rsid w:val="00F33BD4"/>
    <w:rsid w:val="00F61ECB"/>
    <w:rsid w:val="00F645CD"/>
    <w:rsid w:val="00F700D9"/>
    <w:rsid w:val="00F72352"/>
    <w:rsid w:val="00F77559"/>
    <w:rsid w:val="00F904EC"/>
    <w:rsid w:val="00FA6914"/>
    <w:rsid w:val="00FC5970"/>
    <w:rsid w:val="00FD1752"/>
    <w:rsid w:val="00FD64E9"/>
    <w:rsid w:val="00FE1023"/>
    <w:rsid w:val="00FE2AE0"/>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F4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FootnoteText">
    <w:name w:val="footnote text"/>
    <w:basedOn w:val="Normal"/>
    <w:link w:val="FootnoteTextChar"/>
    <w:uiPriority w:val="99"/>
    <w:semiHidden/>
    <w:unhideWhenUsed/>
    <w:rsid w:val="006F0D1D"/>
    <w:rPr>
      <w:sz w:val="20"/>
    </w:rPr>
  </w:style>
  <w:style w:type="character" w:customStyle="1" w:styleId="FootnoteTextChar">
    <w:name w:val="Footnote Text Char"/>
    <w:basedOn w:val="DefaultParagraphFont"/>
    <w:link w:val="FootnoteText"/>
    <w:uiPriority w:val="99"/>
    <w:semiHidden/>
    <w:rsid w:val="006F0D1D"/>
    <w:rPr>
      <w:lang w:eastAsia="en-US"/>
    </w:rPr>
  </w:style>
  <w:style w:type="paragraph" w:styleId="ListParagraph">
    <w:name w:val="List Paragraph"/>
    <w:basedOn w:val="Normal"/>
    <w:uiPriority w:val="34"/>
    <w:qFormat/>
    <w:rsid w:val="006F0D1D"/>
    <w:pPr>
      <w:ind w:left="720"/>
      <w:contextualSpacing/>
    </w:pPr>
  </w:style>
  <w:style w:type="character" w:styleId="FootnoteReference">
    <w:name w:val="footnote reference"/>
    <w:basedOn w:val="DefaultParagraphFont"/>
    <w:uiPriority w:val="99"/>
    <w:semiHidden/>
    <w:unhideWhenUsed/>
    <w:rsid w:val="006F0D1D"/>
    <w:rPr>
      <w:vertAlign w:val="superscript"/>
    </w:rPr>
  </w:style>
  <w:style w:type="character" w:customStyle="1" w:styleId="UnresolvedMention1">
    <w:name w:val="Unresolved Mention1"/>
    <w:basedOn w:val="DefaultParagraphFont"/>
    <w:uiPriority w:val="99"/>
    <w:semiHidden/>
    <w:unhideWhenUsed/>
    <w:rsid w:val="005F1A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FootnoteText">
    <w:name w:val="footnote text"/>
    <w:basedOn w:val="Normal"/>
    <w:link w:val="FootnoteTextChar"/>
    <w:uiPriority w:val="99"/>
    <w:semiHidden/>
    <w:unhideWhenUsed/>
    <w:rsid w:val="006F0D1D"/>
    <w:rPr>
      <w:sz w:val="20"/>
    </w:rPr>
  </w:style>
  <w:style w:type="character" w:customStyle="1" w:styleId="FootnoteTextChar">
    <w:name w:val="Footnote Text Char"/>
    <w:basedOn w:val="DefaultParagraphFont"/>
    <w:link w:val="FootnoteText"/>
    <w:uiPriority w:val="99"/>
    <w:semiHidden/>
    <w:rsid w:val="006F0D1D"/>
    <w:rPr>
      <w:lang w:eastAsia="en-US"/>
    </w:rPr>
  </w:style>
  <w:style w:type="paragraph" w:styleId="ListParagraph">
    <w:name w:val="List Paragraph"/>
    <w:basedOn w:val="Normal"/>
    <w:uiPriority w:val="34"/>
    <w:qFormat/>
    <w:rsid w:val="006F0D1D"/>
    <w:pPr>
      <w:ind w:left="720"/>
      <w:contextualSpacing/>
    </w:pPr>
  </w:style>
  <w:style w:type="character" w:styleId="FootnoteReference">
    <w:name w:val="footnote reference"/>
    <w:basedOn w:val="DefaultParagraphFont"/>
    <w:uiPriority w:val="99"/>
    <w:semiHidden/>
    <w:unhideWhenUsed/>
    <w:rsid w:val="006F0D1D"/>
    <w:rPr>
      <w:vertAlign w:val="superscript"/>
    </w:rPr>
  </w:style>
  <w:style w:type="character" w:customStyle="1" w:styleId="UnresolvedMention1">
    <w:name w:val="Unresolved Mention1"/>
    <w:basedOn w:val="DefaultParagraphFont"/>
    <w:uiPriority w:val="99"/>
    <w:semiHidden/>
    <w:unhideWhenUsed/>
    <w:rsid w:val="005F1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71604">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mailto:laura.dauksiene@eimin.lt" TargetMode="External"
                 Type="http://schemas.openxmlformats.org/officeDocument/2006/relationships/hyperlink"/>
   <Relationship Id="rId14" Target="mailto:juste.bulyte@eimin.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footer3.xml.rels><?xml version="1.0" encoding="UTF-8" standalone="yes"?>
<Relationships xmlns="http://schemas.openxmlformats.org/package/2006/relationships">
   <Relationship Id="rId1" Target="media/image2.jpeg"
                 Type="http://schemas.openxmlformats.org/officeDocument/2006/relationships/image"/>
   <Relationship Id="rId2" Target="media/image20.jpeg"
                 Type="http://schemas.openxmlformats.org/officeDocument/2006/relationships/image"/>
</Relationships>
</file>

<file path=word/_rels/settings.xml.rels><?xml version="1.0" encoding="UTF-8" standalone="yes"?>
<Relationships xmlns="http://schemas.openxmlformats.org/package/2006/relationships">
   <Relationship Id="rId1"
                 Target="file:///C:/Users/r.sabaliauskaite/AppData/Local/Microsoft/Windows/Temporary%20Internet%20Files/Content.Outlook/F7WSXT9Q/Rastas_lt_jb.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6" ma:contentTypeDescription="Kurkite naują dokumentą." ma:contentTypeScope="" ma:versionID="595735e8f09f503bdade13f5e0e92fd0">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23a7747c071e7ad6daff65fb7b5411ce"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A9B9-C64C-44F8-BCAB-54E9FAB00802}">
  <ds:schemaRefs>
    <ds:schemaRef ds:uri="http://purl.org/dc/elements/1.1/"/>
    <ds:schemaRef ds:uri="http://schemas.microsoft.com/office/2006/metadata/properties"/>
    <ds:schemaRef ds:uri="666b3db6-d2bc-4571-bd56-054f0e3cacd3"/>
    <ds:schemaRef ds:uri="35bafca6-0810-4edf-bdc7-71c154e9a6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E28C34B-A7F5-4FA7-9345-7BF70B4479A5}">
  <ds:schemaRefs>
    <ds:schemaRef ds:uri="http://schemas.microsoft.com/sharepoint/v3/contenttype/forms"/>
  </ds:schemaRefs>
</ds:datastoreItem>
</file>

<file path=customXml/itemProps3.xml><?xml version="1.0" encoding="utf-8"?>
<ds:datastoreItem xmlns:ds="http://schemas.openxmlformats.org/officeDocument/2006/customXml" ds:itemID="{7674861D-C3D4-4080-8161-9E42266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05E9F-7C3B-48B3-A8C8-54D1BFF3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0</TotalTime>
  <Pages>1</Pages>
  <Words>298</Words>
  <Characters>2319</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2020-10-06T07:25:00Z</dcterms:created>
  <dc:creator>Brazeviciute Justina</dc:creator>
  <cp:lastModifiedBy>Sigute Alisauskiene</cp:lastModifiedBy>
  <cp:lastPrinted>2020-03-04T08:58:00Z</cp:lastPrinted>
  <dcterms:modified xsi:type="dcterms:W3CDTF">2020-10-06T07:25:00Z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