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24" w:rsidRDefault="00327024" w:rsidP="00327024">
      <w:pPr>
        <w:ind w:firstLine="7410"/>
        <w:rPr>
          <w:b/>
          <w:color w:val="000000"/>
        </w:rPr>
      </w:pPr>
      <w:bookmarkStart w:id="0" w:name="_GoBack"/>
      <w:bookmarkEnd w:id="0"/>
      <w:r w:rsidRPr="00370D19">
        <w:rPr>
          <w:b/>
          <w:color w:val="000000"/>
        </w:rPr>
        <w:t>Projekt</w:t>
      </w:r>
      <w:r>
        <w:rPr>
          <w:b/>
          <w:color w:val="000000"/>
        </w:rPr>
        <w:t>o</w:t>
      </w:r>
    </w:p>
    <w:p w:rsidR="00327024" w:rsidRPr="00370D19" w:rsidRDefault="00327024" w:rsidP="00327024">
      <w:pPr>
        <w:ind w:firstLine="6498"/>
        <w:jc w:val="right"/>
        <w:rPr>
          <w:b/>
          <w:color w:val="000000"/>
        </w:rPr>
      </w:pPr>
      <w:r>
        <w:rPr>
          <w:b/>
          <w:color w:val="000000"/>
        </w:rPr>
        <w:t>lyginamasis variantas</w:t>
      </w:r>
    </w:p>
    <w:p w:rsidR="00327024" w:rsidRPr="00370D19" w:rsidRDefault="00327024" w:rsidP="00327024">
      <w:pPr>
        <w:jc w:val="center"/>
        <w:rPr>
          <w:bCs/>
          <w:caps/>
          <w:color w:val="000000"/>
        </w:rPr>
      </w:pPr>
    </w:p>
    <w:p w:rsidR="00327024" w:rsidRPr="00370D19" w:rsidRDefault="00327024" w:rsidP="00327024">
      <w:pPr>
        <w:jc w:val="center"/>
        <w:rPr>
          <w:b/>
          <w:bCs/>
          <w:caps/>
          <w:color w:val="000000"/>
        </w:rPr>
      </w:pPr>
      <w:r w:rsidRPr="00370D19">
        <w:rPr>
          <w:b/>
          <w:bCs/>
          <w:caps/>
          <w:color w:val="000000"/>
        </w:rPr>
        <w:t xml:space="preserve">LIETUVOS RESPUBLIKOS </w:t>
      </w:r>
    </w:p>
    <w:p w:rsidR="00327024" w:rsidRPr="00C912E6" w:rsidRDefault="00C912E6" w:rsidP="00327024">
      <w:pPr>
        <w:jc w:val="center"/>
        <w:rPr>
          <w:color w:val="000000"/>
        </w:rPr>
      </w:pPr>
      <w:r w:rsidRPr="00C912E6">
        <w:rPr>
          <w:b/>
          <w:bCs/>
          <w:caps/>
          <w:color w:val="000000"/>
        </w:rPr>
        <w:t xml:space="preserve">VALSTYBĖS POLITIKŲ IR VALSTYBĖS PAREIGŪNŲ DARBO APMOKĖJIMO ĮSTATYMO NR. VIII-1904 2 STRAIPSNIO IR PRIEDĖLIO </w:t>
      </w:r>
      <w:r w:rsidR="00327024" w:rsidRPr="00C912E6">
        <w:rPr>
          <w:b/>
          <w:bCs/>
          <w:caps/>
          <w:color w:val="000000"/>
        </w:rPr>
        <w:t>PAKEITIMO</w:t>
      </w:r>
    </w:p>
    <w:p w:rsidR="00327024" w:rsidRPr="00370D19" w:rsidRDefault="00327024" w:rsidP="00327024">
      <w:pPr>
        <w:jc w:val="center"/>
        <w:rPr>
          <w:b/>
          <w:bCs/>
          <w:caps/>
          <w:color w:val="000000"/>
        </w:rPr>
      </w:pPr>
      <w:r w:rsidRPr="00370D19">
        <w:rPr>
          <w:b/>
          <w:bCs/>
          <w:caps/>
          <w:color w:val="000000"/>
        </w:rPr>
        <w:t>ĮSTATYMas</w:t>
      </w:r>
    </w:p>
    <w:p w:rsidR="00327024" w:rsidRPr="00370D19" w:rsidRDefault="00327024" w:rsidP="00327024">
      <w:pPr>
        <w:jc w:val="center"/>
        <w:rPr>
          <w:bCs/>
          <w:caps/>
          <w:color w:val="000000"/>
        </w:rPr>
      </w:pPr>
    </w:p>
    <w:p w:rsidR="00327024" w:rsidRPr="00370D19" w:rsidRDefault="00327024" w:rsidP="00327024">
      <w:pPr>
        <w:jc w:val="center"/>
        <w:rPr>
          <w:color w:val="000000"/>
        </w:rPr>
      </w:pPr>
      <w:r w:rsidRPr="00370D19">
        <w:rPr>
          <w:color w:val="000000"/>
        </w:rPr>
        <w:t>20</w:t>
      </w:r>
      <w:r>
        <w:rPr>
          <w:color w:val="000000"/>
        </w:rPr>
        <w:t>21</w:t>
      </w:r>
      <w:r w:rsidRPr="00370D19">
        <w:rPr>
          <w:color w:val="000000"/>
        </w:rPr>
        <w:t xml:space="preserve"> m.                  d. Nr. </w:t>
      </w:r>
    </w:p>
    <w:p w:rsidR="00327024" w:rsidRPr="00370D19" w:rsidRDefault="00327024" w:rsidP="00327024">
      <w:pPr>
        <w:jc w:val="center"/>
        <w:rPr>
          <w:color w:val="000000"/>
        </w:rPr>
      </w:pPr>
      <w:r w:rsidRPr="00370D19">
        <w:rPr>
          <w:color w:val="000000"/>
        </w:rPr>
        <w:t>Vilnius</w:t>
      </w:r>
    </w:p>
    <w:p w:rsidR="00327024" w:rsidRPr="00370D19" w:rsidRDefault="00327024" w:rsidP="00327024">
      <w:pPr>
        <w:jc w:val="center"/>
      </w:pPr>
    </w:p>
    <w:p w:rsidR="00327024" w:rsidRPr="00370D19" w:rsidRDefault="00327024" w:rsidP="00327024">
      <w:pPr>
        <w:jc w:val="center"/>
      </w:pPr>
    </w:p>
    <w:p w:rsidR="00327024" w:rsidRPr="00370D19" w:rsidRDefault="00327024" w:rsidP="00327024">
      <w:pPr>
        <w:ind w:firstLine="570"/>
        <w:jc w:val="both"/>
        <w:rPr>
          <w:color w:val="000000"/>
        </w:rPr>
      </w:pPr>
      <w:r>
        <w:rPr>
          <w:b/>
        </w:rPr>
        <w:t>1</w:t>
      </w:r>
      <w:r w:rsidRPr="00370D19">
        <w:rPr>
          <w:b/>
          <w:bCs/>
          <w:color w:val="000000"/>
        </w:rPr>
        <w:t xml:space="preserve"> straipsnis. </w:t>
      </w:r>
      <w:r>
        <w:rPr>
          <w:b/>
          <w:bCs/>
          <w:color w:val="000000"/>
        </w:rPr>
        <w:t>2 straipsnio pakeitimas</w:t>
      </w:r>
    </w:p>
    <w:p w:rsidR="001765A3" w:rsidRDefault="001765A3" w:rsidP="00327024">
      <w:pPr>
        <w:ind w:firstLine="60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327024">
        <w:rPr>
          <w:color w:val="000000"/>
        </w:rPr>
        <w:t>Pa</w:t>
      </w:r>
      <w:r w:rsidR="00C912E6">
        <w:rPr>
          <w:color w:val="000000"/>
        </w:rPr>
        <w:t>keisti</w:t>
      </w:r>
      <w:r w:rsidRPr="00327024">
        <w:rPr>
          <w:color w:val="000000"/>
        </w:rPr>
        <w:t xml:space="preserve"> 2 straipsnio 3 dal</w:t>
      </w:r>
      <w:r w:rsidR="00C912E6">
        <w:rPr>
          <w:color w:val="000000"/>
        </w:rPr>
        <w:t>ie</w:t>
      </w:r>
      <w:r w:rsidR="00F504AF">
        <w:rPr>
          <w:color w:val="000000"/>
        </w:rPr>
        <w:t>s</w:t>
      </w:r>
      <w:r w:rsidRPr="00327024">
        <w:rPr>
          <w:color w:val="000000"/>
        </w:rPr>
        <w:t xml:space="preserve"> 1</w:t>
      </w:r>
      <w:r w:rsidR="00C912E6">
        <w:rPr>
          <w:color w:val="000000"/>
        </w:rPr>
        <w:t>3</w:t>
      </w:r>
      <w:r w:rsidRPr="00327024">
        <w:rPr>
          <w:color w:val="000000"/>
        </w:rPr>
        <w:t xml:space="preserve"> punkt</w:t>
      </w:r>
      <w:r w:rsidR="00C912E6">
        <w:rPr>
          <w:color w:val="000000"/>
        </w:rPr>
        <w:t>ą ir jį išdėstyti taip</w:t>
      </w:r>
      <w:r w:rsidRPr="00327024">
        <w:rPr>
          <w:color w:val="000000"/>
        </w:rPr>
        <w:t>:</w:t>
      </w:r>
    </w:p>
    <w:p w:rsidR="001765A3" w:rsidRPr="00C912E6" w:rsidRDefault="001765A3" w:rsidP="00327024">
      <w:pPr>
        <w:ind w:firstLine="600"/>
        <w:jc w:val="both"/>
        <w:rPr>
          <w:color w:val="000000"/>
        </w:rPr>
      </w:pPr>
      <w:r>
        <w:rPr>
          <w:color w:val="000000"/>
        </w:rPr>
        <w:t>„</w:t>
      </w:r>
      <w:r w:rsidR="00C912E6" w:rsidRPr="00C912E6">
        <w:rPr>
          <w:color w:val="000000"/>
        </w:rPr>
        <w:t>13) Vyriausybės atstovams</w:t>
      </w:r>
      <w:r w:rsidR="00C912E6" w:rsidRPr="00C912E6">
        <w:rPr>
          <w:strike/>
          <w:color w:val="000000"/>
        </w:rPr>
        <w:t>.</w:t>
      </w:r>
      <w:r w:rsidR="00C912E6">
        <w:rPr>
          <w:b/>
          <w:color w:val="000000"/>
        </w:rPr>
        <w:t>;</w:t>
      </w:r>
      <w:r w:rsidRPr="00C912E6">
        <w:rPr>
          <w:color w:val="000000"/>
        </w:rPr>
        <w:t>“.</w:t>
      </w:r>
    </w:p>
    <w:p w:rsidR="00327024" w:rsidRPr="00327024" w:rsidRDefault="001765A3" w:rsidP="00327024">
      <w:pPr>
        <w:ind w:firstLine="600"/>
        <w:jc w:val="both"/>
      </w:pPr>
      <w:r w:rsidRPr="00C912E6">
        <w:rPr>
          <w:color w:val="000000"/>
        </w:rPr>
        <w:t xml:space="preserve">2. </w:t>
      </w:r>
      <w:r w:rsidR="00327024" w:rsidRPr="00C912E6">
        <w:rPr>
          <w:color w:val="000000"/>
        </w:rPr>
        <w:t>Papildyti 2 straipsnio 3 dalį</w:t>
      </w:r>
      <w:r w:rsidR="00327024" w:rsidRPr="00327024">
        <w:rPr>
          <w:color w:val="000000"/>
        </w:rPr>
        <w:t xml:space="preserve"> 1</w:t>
      </w:r>
      <w:r>
        <w:rPr>
          <w:color w:val="000000"/>
        </w:rPr>
        <w:t>4</w:t>
      </w:r>
      <w:r w:rsidR="00327024" w:rsidRPr="00327024">
        <w:rPr>
          <w:color w:val="000000"/>
        </w:rPr>
        <w:t xml:space="preserve"> punktu:</w:t>
      </w:r>
    </w:p>
    <w:p w:rsidR="00327024" w:rsidRDefault="001765A3" w:rsidP="00327024">
      <w:pPr>
        <w:ind w:firstLine="600"/>
        <w:jc w:val="both"/>
      </w:pPr>
      <w:r>
        <w:t>„</w:t>
      </w:r>
      <w:r w:rsidRPr="001765A3">
        <w:rPr>
          <w:b/>
        </w:rPr>
        <w:t xml:space="preserve">14) </w:t>
      </w:r>
      <w:r w:rsidR="00E628A7">
        <w:rPr>
          <w:b/>
        </w:rPr>
        <w:t>Ž</w:t>
      </w:r>
      <w:r w:rsidRPr="001765A3">
        <w:rPr>
          <w:b/>
        </w:rPr>
        <w:t>valgybos kontrolieriui</w:t>
      </w:r>
      <w:r w:rsidR="002977E3">
        <w:rPr>
          <w:b/>
        </w:rPr>
        <w:t xml:space="preserve"> ir jo pavaduotojui</w:t>
      </w:r>
      <w:r w:rsidRPr="001765A3">
        <w:rPr>
          <w:b/>
        </w:rPr>
        <w:t>.</w:t>
      </w:r>
      <w:r>
        <w:t>“</w:t>
      </w:r>
    </w:p>
    <w:p w:rsidR="00327024" w:rsidRDefault="00327024" w:rsidP="00327024">
      <w:pPr>
        <w:ind w:firstLine="600"/>
        <w:jc w:val="both"/>
      </w:pPr>
    </w:p>
    <w:p w:rsidR="00327024" w:rsidRPr="00327024" w:rsidRDefault="00327024" w:rsidP="00327024">
      <w:pPr>
        <w:ind w:firstLine="600"/>
        <w:jc w:val="both"/>
        <w:rPr>
          <w:b/>
        </w:rPr>
      </w:pPr>
      <w:r w:rsidRPr="00327024">
        <w:rPr>
          <w:b/>
        </w:rPr>
        <w:t xml:space="preserve">2 straipsnis. </w:t>
      </w:r>
      <w:r w:rsidRPr="00327024">
        <w:rPr>
          <w:b/>
          <w:bCs/>
          <w:color w:val="000000"/>
        </w:rPr>
        <w:t>Įstatymo priedėlio pakeitimas</w:t>
      </w:r>
    </w:p>
    <w:p w:rsidR="00327024" w:rsidRPr="00327024" w:rsidRDefault="00327024" w:rsidP="00327024">
      <w:pPr>
        <w:ind w:firstLine="600"/>
        <w:jc w:val="both"/>
      </w:pPr>
      <w:r w:rsidRPr="00327024">
        <w:rPr>
          <w:color w:val="000000"/>
        </w:rPr>
        <w:t>Papildyti Įstatymo priedėlio IV skyrių „Valstybės pareigūnų pareiginės algos“ 1</w:t>
      </w:r>
      <w:r>
        <w:rPr>
          <w:color w:val="000000"/>
        </w:rPr>
        <w:t>5</w:t>
      </w:r>
      <w:r w:rsidRPr="00327024">
        <w:rPr>
          <w:color w:val="000000"/>
        </w:rPr>
        <w:t xml:space="preserve"> punktu: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4502"/>
        <w:gridCol w:w="3107"/>
      </w:tblGrid>
      <w:tr w:rsidR="00327024" w:rsidTr="00B44415">
        <w:tc>
          <w:tcPr>
            <w:tcW w:w="1320" w:type="dxa"/>
            <w:shd w:val="clear" w:color="auto" w:fill="auto"/>
            <w:vAlign w:val="center"/>
          </w:tcPr>
          <w:p w:rsidR="00327024" w:rsidRDefault="001765A3" w:rsidP="00B44415">
            <w:pPr>
              <w:jc w:val="center"/>
            </w:pPr>
            <w:r>
              <w:t>„</w:t>
            </w:r>
            <w:r w:rsidRPr="00B44415">
              <w:rPr>
                <w:b/>
              </w:rPr>
              <w:t>15.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327024" w:rsidRPr="00B44415" w:rsidRDefault="001765A3" w:rsidP="001765A3">
            <w:pPr>
              <w:rPr>
                <w:b/>
              </w:rPr>
            </w:pPr>
            <w:r w:rsidRPr="00B44415">
              <w:rPr>
                <w:b/>
              </w:rPr>
              <w:t>Žvalgybos kontrolieri</w:t>
            </w:r>
            <w:r w:rsidR="002977E3" w:rsidRPr="00B44415">
              <w:rPr>
                <w:b/>
              </w:rPr>
              <w:t>a</w:t>
            </w:r>
            <w:r w:rsidRPr="00B44415">
              <w:rPr>
                <w:b/>
              </w:rPr>
              <w:t>us</w:t>
            </w:r>
            <w:r w:rsidR="002977E3" w:rsidRPr="00B44415">
              <w:rPr>
                <w:b/>
              </w:rPr>
              <w:t xml:space="preserve"> įstaiga: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327024" w:rsidRDefault="00327024" w:rsidP="00B44415">
            <w:pPr>
              <w:jc w:val="center"/>
            </w:pPr>
          </w:p>
        </w:tc>
      </w:tr>
      <w:tr w:rsidR="002977E3" w:rsidTr="00B44415">
        <w:tc>
          <w:tcPr>
            <w:tcW w:w="1320" w:type="dxa"/>
            <w:shd w:val="clear" w:color="auto" w:fill="auto"/>
            <w:vAlign w:val="center"/>
          </w:tcPr>
          <w:p w:rsidR="002977E3" w:rsidRPr="00B44415" w:rsidRDefault="002977E3" w:rsidP="00B44415">
            <w:pPr>
              <w:jc w:val="center"/>
              <w:rPr>
                <w:b/>
              </w:rPr>
            </w:pPr>
            <w:r w:rsidRPr="00B44415">
              <w:rPr>
                <w:b/>
              </w:rPr>
              <w:t>15.1.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2977E3" w:rsidRPr="00B44415" w:rsidRDefault="00E628A7" w:rsidP="001765A3">
            <w:pPr>
              <w:rPr>
                <w:b/>
              </w:rPr>
            </w:pPr>
            <w:r>
              <w:rPr>
                <w:b/>
              </w:rPr>
              <w:t>Ž</w:t>
            </w:r>
            <w:r w:rsidR="002977E3" w:rsidRPr="00B44415">
              <w:rPr>
                <w:b/>
              </w:rPr>
              <w:t>valgybos kontrolierius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977E3" w:rsidRPr="00B44415" w:rsidRDefault="002977E3" w:rsidP="00B44415">
            <w:pPr>
              <w:jc w:val="center"/>
              <w:rPr>
                <w:b/>
              </w:rPr>
            </w:pPr>
            <w:r w:rsidRPr="00B44415">
              <w:rPr>
                <w:b/>
              </w:rPr>
              <w:t>15,5</w:t>
            </w:r>
          </w:p>
        </w:tc>
      </w:tr>
      <w:tr w:rsidR="002977E3" w:rsidTr="00B44415">
        <w:tc>
          <w:tcPr>
            <w:tcW w:w="1320" w:type="dxa"/>
            <w:shd w:val="clear" w:color="auto" w:fill="auto"/>
            <w:vAlign w:val="center"/>
          </w:tcPr>
          <w:p w:rsidR="002977E3" w:rsidRPr="00B44415" w:rsidRDefault="002977E3" w:rsidP="00B44415">
            <w:pPr>
              <w:jc w:val="center"/>
              <w:rPr>
                <w:b/>
              </w:rPr>
            </w:pPr>
            <w:r w:rsidRPr="00B44415">
              <w:rPr>
                <w:b/>
              </w:rPr>
              <w:t>15.2.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2977E3" w:rsidRPr="00B44415" w:rsidRDefault="00E628A7" w:rsidP="001765A3">
            <w:pPr>
              <w:rPr>
                <w:b/>
              </w:rPr>
            </w:pPr>
            <w:r>
              <w:rPr>
                <w:b/>
              </w:rPr>
              <w:t>Ž</w:t>
            </w:r>
            <w:r w:rsidR="002977E3" w:rsidRPr="00B44415">
              <w:rPr>
                <w:b/>
              </w:rPr>
              <w:t>valgybos kontrolieri</w:t>
            </w:r>
            <w:r w:rsidR="00174B6B">
              <w:rPr>
                <w:b/>
              </w:rPr>
              <w:t>a</w:t>
            </w:r>
            <w:r w:rsidR="002977E3" w:rsidRPr="00B44415">
              <w:rPr>
                <w:b/>
              </w:rPr>
              <w:t>us pavaduotojas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977E3" w:rsidRPr="00B44415" w:rsidRDefault="002977E3" w:rsidP="00B44415">
            <w:pPr>
              <w:jc w:val="center"/>
              <w:rPr>
                <w:b/>
              </w:rPr>
            </w:pPr>
            <w:r w:rsidRPr="00B44415">
              <w:rPr>
                <w:b/>
              </w:rPr>
              <w:t>14,5“</w:t>
            </w:r>
          </w:p>
        </w:tc>
      </w:tr>
    </w:tbl>
    <w:p w:rsidR="00327024" w:rsidRPr="00327024" w:rsidRDefault="00327024" w:rsidP="00327024">
      <w:pPr>
        <w:ind w:firstLine="600"/>
        <w:jc w:val="both"/>
      </w:pPr>
    </w:p>
    <w:p w:rsidR="00327024" w:rsidRPr="00A22143" w:rsidRDefault="00327024" w:rsidP="00327024">
      <w:pPr>
        <w:ind w:firstLine="600"/>
        <w:jc w:val="both"/>
        <w:rPr>
          <w:b/>
        </w:rPr>
      </w:pPr>
      <w:r>
        <w:rPr>
          <w:b/>
        </w:rPr>
        <w:t>3</w:t>
      </w:r>
      <w:r w:rsidRPr="00A22143">
        <w:rPr>
          <w:b/>
        </w:rPr>
        <w:t xml:space="preserve"> straipsnis. Įstatymo įsigaliojimas</w:t>
      </w:r>
    </w:p>
    <w:p w:rsidR="00327024" w:rsidRPr="00FF4CC0" w:rsidRDefault="00327024" w:rsidP="00327024">
      <w:pPr>
        <w:ind w:firstLine="570"/>
        <w:jc w:val="both"/>
      </w:pPr>
      <w:r>
        <w:rPr>
          <w:color w:val="000000"/>
        </w:rPr>
        <w:t>Šis įstatymas</w:t>
      </w:r>
      <w:r w:rsidRPr="004674DA">
        <w:rPr>
          <w:color w:val="000000"/>
        </w:rPr>
        <w:t xml:space="preserve"> </w:t>
      </w:r>
      <w:r>
        <w:rPr>
          <w:color w:val="000000"/>
        </w:rPr>
        <w:t>įsigalioja 2022 m. sausio 1 d.</w:t>
      </w:r>
    </w:p>
    <w:p w:rsidR="00327024" w:rsidRDefault="00327024" w:rsidP="00327024">
      <w:pPr>
        <w:ind w:firstLine="600"/>
        <w:jc w:val="both"/>
      </w:pPr>
    </w:p>
    <w:p w:rsidR="00327024" w:rsidRPr="00370D19" w:rsidRDefault="00327024" w:rsidP="00327024">
      <w:pPr>
        <w:ind w:firstLine="600"/>
        <w:jc w:val="both"/>
      </w:pPr>
    </w:p>
    <w:p w:rsidR="00327024" w:rsidRPr="00370D19" w:rsidRDefault="00327024" w:rsidP="00327024">
      <w:pPr>
        <w:ind w:firstLine="600"/>
        <w:jc w:val="both"/>
      </w:pPr>
    </w:p>
    <w:p w:rsidR="00327024" w:rsidRPr="00370D19" w:rsidRDefault="00327024" w:rsidP="00327024">
      <w:pPr>
        <w:ind w:firstLine="600"/>
        <w:jc w:val="both"/>
        <w:rPr>
          <w:i/>
        </w:rPr>
      </w:pPr>
      <w:r w:rsidRPr="00370D19">
        <w:rPr>
          <w:i/>
          <w:color w:val="000000"/>
        </w:rPr>
        <w:t>Skelbiu šį Lietuvos Respublikos Seimo priimtą įstatymą.</w:t>
      </w:r>
    </w:p>
    <w:p w:rsidR="00327024" w:rsidRPr="00370D19" w:rsidRDefault="00327024" w:rsidP="00327024">
      <w:pPr>
        <w:jc w:val="both"/>
      </w:pPr>
    </w:p>
    <w:p w:rsidR="00327024" w:rsidRPr="00370D19" w:rsidRDefault="00327024" w:rsidP="00327024">
      <w:pPr>
        <w:jc w:val="both"/>
      </w:pPr>
    </w:p>
    <w:p w:rsidR="00327024" w:rsidRPr="00370D19" w:rsidRDefault="00327024" w:rsidP="00327024">
      <w:pPr>
        <w:jc w:val="both"/>
      </w:pPr>
    </w:p>
    <w:p w:rsidR="003E0F6A" w:rsidRDefault="00327024">
      <w:r w:rsidRPr="00370D19">
        <w:t>Respublikos Prezidentas</w:t>
      </w:r>
    </w:p>
    <w:p w:rsidR="009018CB" w:rsidRDefault="009018CB"/>
    <w:p w:rsidR="009018CB" w:rsidRDefault="009018CB"/>
    <w:p w:rsidR="009018CB" w:rsidRDefault="009018CB" w:rsidP="009018CB">
      <w:r>
        <w:t>Teikia:</w:t>
      </w:r>
    </w:p>
    <w:p w:rsidR="009018CB" w:rsidRDefault="009018CB" w:rsidP="009018CB">
      <w:bookmarkStart w:id="1" w:name="Tekstas20"/>
      <w:r>
        <w:t>Seimo nariai</w:t>
      </w:r>
      <w:r>
        <w:tab/>
      </w:r>
      <w:r>
        <w:tab/>
      </w:r>
      <w:bookmarkEnd w:id="1"/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t>Laurynas Kasčiūnas</w:t>
      </w:r>
    </w:p>
    <w:p w:rsidR="009018CB" w:rsidRDefault="009018CB" w:rsidP="009018CB"/>
    <w:p w:rsidR="009018CB" w:rsidRDefault="009018CB" w:rsidP="009018CB"/>
    <w:p w:rsidR="009018CB" w:rsidRDefault="009018CB" w:rsidP="009018CB">
      <w:r>
        <w:tab/>
      </w:r>
      <w:r>
        <w:tab/>
      </w:r>
      <w:r>
        <w:tab/>
      </w:r>
      <w:r>
        <w:tab/>
      </w:r>
      <w:r>
        <w:tab/>
        <w:t>Vytautas Bakas</w:t>
      </w:r>
    </w:p>
    <w:p w:rsidR="009018CB" w:rsidRDefault="009018CB" w:rsidP="009018CB"/>
    <w:p w:rsidR="009018CB" w:rsidRDefault="009018CB" w:rsidP="009018CB"/>
    <w:p w:rsidR="009018CB" w:rsidRDefault="009018CB" w:rsidP="009018CB">
      <w:r>
        <w:tab/>
      </w:r>
      <w:r>
        <w:tab/>
      </w:r>
      <w:r>
        <w:tab/>
      </w:r>
      <w:r>
        <w:tab/>
      </w:r>
      <w:r>
        <w:tab/>
        <w:t>Raimundas Lopata</w:t>
      </w:r>
    </w:p>
    <w:p w:rsidR="009018CB" w:rsidRDefault="009018CB" w:rsidP="009018CB"/>
    <w:p w:rsidR="009018CB" w:rsidRDefault="009018CB" w:rsidP="009018CB"/>
    <w:p w:rsidR="009018CB" w:rsidRDefault="009018CB" w:rsidP="009018CB">
      <w:r>
        <w:tab/>
      </w:r>
      <w:r>
        <w:tab/>
      </w:r>
      <w:r>
        <w:tab/>
      </w:r>
      <w:r>
        <w:tab/>
      </w:r>
      <w:r>
        <w:tab/>
        <w:t>Saulius Skvernelis</w:t>
      </w:r>
    </w:p>
    <w:p w:rsidR="009018CB" w:rsidRDefault="009018CB" w:rsidP="009018CB"/>
    <w:p w:rsidR="009018CB" w:rsidRDefault="009018CB" w:rsidP="009018CB"/>
    <w:p w:rsidR="009018CB" w:rsidRDefault="009018CB" w:rsidP="009018CB">
      <w:r>
        <w:tab/>
      </w:r>
      <w:r>
        <w:tab/>
      </w:r>
      <w:r>
        <w:tab/>
      </w:r>
      <w:r>
        <w:tab/>
      </w:r>
      <w:r>
        <w:tab/>
        <w:t>Dovilė Šakalienė</w:t>
      </w:r>
    </w:p>
    <w:sectPr w:rsidR="009018CB" w:rsidSect="00C912E6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C5" w:rsidRDefault="004370C5">
      <w:r>
        <w:separator/>
      </w:r>
    </w:p>
  </w:endnote>
  <w:endnote w:type="continuationSeparator" w:id="0">
    <w:p w:rsidR="004370C5" w:rsidRDefault="0043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C5" w:rsidRDefault="004370C5">
      <w:r>
        <w:separator/>
      </w:r>
    </w:p>
  </w:footnote>
  <w:footnote w:type="continuationSeparator" w:id="0">
    <w:p w:rsidR="004370C5" w:rsidRDefault="0043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B4" w:rsidRDefault="003D3FB4" w:rsidP="00C912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3FB4" w:rsidRDefault="003D3F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B4" w:rsidRDefault="003D3FB4" w:rsidP="00C912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3FB4" w:rsidRDefault="003D3FB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24"/>
    <w:rsid w:val="000E30B8"/>
    <w:rsid w:val="00174B6B"/>
    <w:rsid w:val="001765A3"/>
    <w:rsid w:val="002977E3"/>
    <w:rsid w:val="002F425C"/>
    <w:rsid w:val="00327024"/>
    <w:rsid w:val="003D3FB4"/>
    <w:rsid w:val="003E0F6A"/>
    <w:rsid w:val="004370C5"/>
    <w:rsid w:val="00466510"/>
    <w:rsid w:val="004758E2"/>
    <w:rsid w:val="004D48A6"/>
    <w:rsid w:val="00546D6F"/>
    <w:rsid w:val="00693AC0"/>
    <w:rsid w:val="006F59B4"/>
    <w:rsid w:val="00770555"/>
    <w:rsid w:val="0078454C"/>
    <w:rsid w:val="008748AD"/>
    <w:rsid w:val="008B15EC"/>
    <w:rsid w:val="009018CB"/>
    <w:rsid w:val="009E7101"/>
    <w:rsid w:val="00AA2AF8"/>
    <w:rsid w:val="00B13DEF"/>
    <w:rsid w:val="00B44415"/>
    <w:rsid w:val="00B514B8"/>
    <w:rsid w:val="00C3425D"/>
    <w:rsid w:val="00C912E6"/>
    <w:rsid w:val="00DE2086"/>
    <w:rsid w:val="00DF65F1"/>
    <w:rsid w:val="00E628A7"/>
    <w:rsid w:val="00F504AF"/>
    <w:rsid w:val="00F9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029D3F-A412-4D24-A553-3C1BA173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7024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32702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27024"/>
  </w:style>
  <w:style w:type="table" w:styleId="Lentelstinklelis">
    <w:name w:val="Table Grid"/>
    <w:basedOn w:val="prastojilentel"/>
    <w:rsid w:val="0032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13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</dc:title>
  <dc:subject/>
  <dc:creator>Simonas Klimanskis</dc:creator>
  <cp:keywords/>
  <dc:description/>
  <cp:lastModifiedBy>EITUTIENĖ Rasa</cp:lastModifiedBy>
  <cp:revision>2</cp:revision>
  <dcterms:created xsi:type="dcterms:W3CDTF">2021-06-18T05:31:00Z</dcterms:created>
  <dcterms:modified xsi:type="dcterms:W3CDTF">2021-06-18T05:31:00Z</dcterms:modified>
</cp:coreProperties>
</file>