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79" w:rsidRDefault="00A41B79" w:rsidP="00A41B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PAŽYMA</w:t>
      </w:r>
    </w:p>
    <w:p w:rsidR="002307EF" w:rsidRPr="002307EF" w:rsidRDefault="00A41B79" w:rsidP="00A41B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DĖL </w:t>
      </w:r>
      <w:r w:rsidR="002307EF" w:rsidRPr="002307EF">
        <w:rPr>
          <w:rFonts w:ascii="Times New Roman" w:eastAsia="Calibri" w:hAnsi="Times New Roman" w:cs="Times New Roman"/>
          <w:b/>
          <w:sz w:val="24"/>
          <w:szCs w:val="24"/>
        </w:rPr>
        <w:t>LIETUVOS RESPUBLIKOS POZICIJ</w:t>
      </w:r>
      <w:r>
        <w:rPr>
          <w:rFonts w:ascii="Times New Roman" w:eastAsia="Calibri" w:hAnsi="Times New Roman" w:cs="Times New Roman"/>
          <w:b/>
          <w:sz w:val="24"/>
          <w:szCs w:val="24"/>
        </w:rPr>
        <w:t>OS</w:t>
      </w:r>
      <w:r w:rsidR="002307EF" w:rsidRPr="002307EF">
        <w:rPr>
          <w:rFonts w:ascii="Times New Roman" w:eastAsia="Calibri" w:hAnsi="Times New Roman" w:cs="Times New Roman"/>
          <w:b/>
          <w:sz w:val="24"/>
          <w:szCs w:val="24"/>
        </w:rPr>
        <w:t xml:space="preserve"> DĖL </w:t>
      </w:r>
      <w:r w:rsidR="002307EF">
        <w:rPr>
          <w:rFonts w:ascii="Times New Roman" w:eastAsia="Calibri" w:hAnsi="Times New Roman" w:cs="Times New Roman"/>
          <w:b/>
          <w:sz w:val="24"/>
          <w:szCs w:val="24"/>
        </w:rPr>
        <w:t>KLAUSIMŲ, NUMATYTŲ SVARSTYTI 202</w:t>
      </w:r>
      <w:r w:rsidR="00DA5ECE">
        <w:rPr>
          <w:rFonts w:ascii="Times New Roman" w:eastAsia="Calibri" w:hAnsi="Times New Roman" w:cs="Times New Roman"/>
          <w:b/>
          <w:sz w:val="24"/>
          <w:szCs w:val="24"/>
        </w:rPr>
        <w:t>1 </w:t>
      </w:r>
      <w:r w:rsidR="002307EF" w:rsidRPr="002307EF">
        <w:rPr>
          <w:rFonts w:ascii="Times New Roman" w:eastAsia="Calibri" w:hAnsi="Times New Roman" w:cs="Times New Roman"/>
          <w:b/>
          <w:sz w:val="24"/>
          <w:szCs w:val="24"/>
        </w:rPr>
        <w:t xml:space="preserve">M. </w:t>
      </w:r>
      <w:r w:rsidR="001D0941">
        <w:rPr>
          <w:rFonts w:ascii="Times New Roman" w:eastAsia="Calibri" w:hAnsi="Times New Roman" w:cs="Times New Roman"/>
          <w:b/>
          <w:sz w:val="24"/>
          <w:szCs w:val="24"/>
        </w:rPr>
        <w:t>LAPKRIČIO</w:t>
      </w:r>
      <w:r w:rsidR="00133FA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D0941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133FAB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307EF" w:rsidRPr="002307EF">
        <w:rPr>
          <w:rFonts w:ascii="Times New Roman" w:eastAsia="Calibri" w:hAnsi="Times New Roman" w:cs="Times New Roman"/>
          <w:b/>
          <w:sz w:val="24"/>
          <w:szCs w:val="24"/>
        </w:rPr>
        <w:t xml:space="preserve"> D. EUROPOS SĄJUNGOS UŽSIENIO REIKALŲ TARYBOS (</w:t>
      </w:r>
      <w:r w:rsidR="002307EF">
        <w:rPr>
          <w:rFonts w:ascii="Times New Roman" w:eastAsia="Calibri" w:hAnsi="Times New Roman" w:cs="Times New Roman"/>
          <w:b/>
          <w:sz w:val="24"/>
          <w:szCs w:val="24"/>
        </w:rPr>
        <w:t>GYNYBOS KLAUSIMAIS</w:t>
      </w:r>
      <w:r w:rsidR="002307EF" w:rsidRPr="002307EF">
        <w:rPr>
          <w:rFonts w:ascii="Times New Roman" w:eastAsia="Calibri" w:hAnsi="Times New Roman" w:cs="Times New Roman"/>
          <w:b/>
          <w:sz w:val="24"/>
          <w:szCs w:val="24"/>
        </w:rPr>
        <w:t>)</w:t>
      </w:r>
      <w:r w:rsidR="002307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33FAB">
        <w:rPr>
          <w:rFonts w:ascii="Times New Roman" w:eastAsia="Calibri" w:hAnsi="Times New Roman" w:cs="Times New Roman"/>
          <w:b/>
          <w:sz w:val="24"/>
          <w:szCs w:val="24"/>
        </w:rPr>
        <w:t>POSĖDYJE</w:t>
      </w:r>
      <w:r w:rsidR="002307EF" w:rsidRPr="002307EF" w:rsidDel="000C4F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41B79" w:rsidRDefault="00A41B79" w:rsidP="00A41B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1B79" w:rsidRDefault="00737BAA" w:rsidP="00A41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7BAA">
        <w:rPr>
          <w:rFonts w:ascii="Times New Roman" w:hAnsi="Times New Roman" w:cs="Times New Roman"/>
          <w:b/>
          <w:sz w:val="24"/>
          <w:szCs w:val="24"/>
        </w:rPr>
        <w:t>Esmė.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5D80">
        <w:rPr>
          <w:rFonts w:ascii="Times New Roman" w:hAnsi="Times New Roman" w:cs="Times New Roman"/>
          <w:sz w:val="24"/>
          <w:szCs w:val="24"/>
        </w:rPr>
        <w:t>2021 m</w:t>
      </w:r>
      <w:r w:rsidR="001D0941">
        <w:rPr>
          <w:rFonts w:ascii="Times New Roman" w:hAnsi="Times New Roman" w:cs="Times New Roman"/>
          <w:sz w:val="24"/>
          <w:szCs w:val="24"/>
        </w:rPr>
        <w:t>. lapkričio</w:t>
      </w:r>
      <w:r w:rsidR="002F5D80">
        <w:rPr>
          <w:rFonts w:ascii="Times New Roman" w:hAnsi="Times New Roman" w:cs="Times New Roman"/>
          <w:sz w:val="24"/>
          <w:szCs w:val="24"/>
        </w:rPr>
        <w:t xml:space="preserve"> </w:t>
      </w:r>
      <w:r w:rsidR="001D0941">
        <w:rPr>
          <w:rFonts w:ascii="Times New Roman" w:hAnsi="Times New Roman" w:cs="Times New Roman"/>
          <w:sz w:val="24"/>
          <w:szCs w:val="24"/>
        </w:rPr>
        <w:t>1</w:t>
      </w:r>
      <w:r w:rsidR="002F5D80">
        <w:rPr>
          <w:rFonts w:ascii="Times New Roman" w:hAnsi="Times New Roman" w:cs="Times New Roman"/>
          <w:sz w:val="24"/>
          <w:szCs w:val="24"/>
        </w:rPr>
        <w:t xml:space="preserve">6 d. </w:t>
      </w:r>
      <w:r w:rsidR="001D0941">
        <w:rPr>
          <w:rFonts w:ascii="Times New Roman" w:hAnsi="Times New Roman" w:cs="Times New Roman"/>
          <w:sz w:val="24"/>
          <w:szCs w:val="24"/>
        </w:rPr>
        <w:t>URT (gynybos klausimai</w:t>
      </w:r>
      <w:r w:rsidR="00133FAB">
        <w:rPr>
          <w:rFonts w:ascii="Times New Roman" w:hAnsi="Times New Roman" w:cs="Times New Roman"/>
          <w:sz w:val="24"/>
          <w:szCs w:val="24"/>
        </w:rPr>
        <w:t xml:space="preserve">) posėdyje </w:t>
      </w:r>
      <w:r w:rsidR="006B3B90">
        <w:rPr>
          <w:rFonts w:ascii="Times New Roman" w:hAnsi="Times New Roman" w:cs="Times New Roman"/>
          <w:sz w:val="24"/>
          <w:szCs w:val="24"/>
        </w:rPr>
        <w:t>bu</w:t>
      </w:r>
      <w:r w:rsidR="00B12BAC">
        <w:rPr>
          <w:rFonts w:ascii="Times New Roman" w:hAnsi="Times New Roman" w:cs="Times New Roman"/>
          <w:sz w:val="24"/>
          <w:szCs w:val="24"/>
        </w:rPr>
        <w:t>s pristatyti einamieji reikalai</w:t>
      </w:r>
      <w:r w:rsidR="00467889" w:rsidRPr="00467889">
        <w:rPr>
          <w:rFonts w:ascii="Times New Roman" w:hAnsi="Times New Roman" w:cs="Times New Roman"/>
          <w:sz w:val="24"/>
          <w:szCs w:val="24"/>
        </w:rPr>
        <w:t xml:space="preserve"> </w:t>
      </w:r>
      <w:r w:rsidR="001D0941">
        <w:rPr>
          <w:rFonts w:ascii="Times New Roman" w:hAnsi="Times New Roman" w:cs="Times New Roman"/>
          <w:sz w:val="24"/>
          <w:szCs w:val="24"/>
        </w:rPr>
        <w:t xml:space="preserve">ir </w:t>
      </w:r>
      <w:r w:rsidR="001D0941" w:rsidRPr="001D0941">
        <w:rPr>
          <w:rFonts w:ascii="Times New Roman" w:hAnsi="Times New Roman" w:cs="Times New Roman"/>
          <w:sz w:val="24"/>
          <w:szCs w:val="24"/>
        </w:rPr>
        <w:t>aptart</w:t>
      </w:r>
      <w:r w:rsidR="001D0941">
        <w:rPr>
          <w:rFonts w:ascii="Times New Roman" w:hAnsi="Times New Roman" w:cs="Times New Roman"/>
          <w:sz w:val="24"/>
          <w:szCs w:val="24"/>
        </w:rPr>
        <w:t>os</w:t>
      </w:r>
      <w:r w:rsidR="001D0941" w:rsidRPr="001D0941">
        <w:rPr>
          <w:rFonts w:ascii="Times New Roman" w:hAnsi="Times New Roman" w:cs="Times New Roman"/>
          <w:sz w:val="24"/>
          <w:szCs w:val="24"/>
        </w:rPr>
        <w:t xml:space="preserve"> ES karin</w:t>
      </w:r>
      <w:r w:rsidR="001D0941">
        <w:rPr>
          <w:rFonts w:ascii="Times New Roman" w:hAnsi="Times New Roman" w:cs="Times New Roman"/>
          <w:sz w:val="24"/>
          <w:szCs w:val="24"/>
        </w:rPr>
        <w:t>ė</w:t>
      </w:r>
      <w:r w:rsidR="001D0941" w:rsidRPr="001D0941">
        <w:rPr>
          <w:rFonts w:ascii="Times New Roman" w:hAnsi="Times New Roman" w:cs="Times New Roman"/>
          <w:sz w:val="24"/>
          <w:szCs w:val="24"/>
        </w:rPr>
        <w:t>s mokymo misij</w:t>
      </w:r>
      <w:r w:rsidR="001D0941">
        <w:rPr>
          <w:rFonts w:ascii="Times New Roman" w:hAnsi="Times New Roman" w:cs="Times New Roman"/>
          <w:sz w:val="24"/>
          <w:szCs w:val="24"/>
        </w:rPr>
        <w:t>o</w:t>
      </w:r>
      <w:r w:rsidR="001D0941" w:rsidRPr="001D0941">
        <w:rPr>
          <w:rFonts w:ascii="Times New Roman" w:hAnsi="Times New Roman" w:cs="Times New Roman"/>
          <w:sz w:val="24"/>
          <w:szCs w:val="24"/>
        </w:rPr>
        <w:t>s</w:t>
      </w:r>
      <w:r w:rsidR="002D2EB7">
        <w:rPr>
          <w:rFonts w:ascii="Times New Roman" w:hAnsi="Times New Roman" w:cs="Times New Roman"/>
          <w:sz w:val="24"/>
          <w:szCs w:val="24"/>
        </w:rPr>
        <w:t>, vyks pietūs su NATO Generaliniu sekretoriumi</w:t>
      </w:r>
      <w:r w:rsidR="001D0941" w:rsidRPr="001D0941">
        <w:rPr>
          <w:rFonts w:ascii="Times New Roman" w:hAnsi="Times New Roman" w:cs="Times New Roman"/>
          <w:sz w:val="24"/>
          <w:szCs w:val="24"/>
        </w:rPr>
        <w:t xml:space="preserve">. </w:t>
      </w:r>
      <w:r w:rsidR="002D2EB7">
        <w:rPr>
          <w:rFonts w:ascii="Times New Roman" w:hAnsi="Times New Roman" w:cs="Times New Roman"/>
          <w:sz w:val="24"/>
          <w:szCs w:val="24"/>
        </w:rPr>
        <w:t>Prie einamųjų klausimų planuojama pristatyti esamą padėtį Nuolatinio struktūrizuoto bendradarbiavimo (PESCO)</w:t>
      </w:r>
      <w:r w:rsidR="005A0533">
        <w:rPr>
          <w:rFonts w:ascii="Times New Roman" w:hAnsi="Times New Roman" w:cs="Times New Roman"/>
          <w:sz w:val="24"/>
          <w:szCs w:val="24"/>
        </w:rPr>
        <w:t>, karinio mobilumo ir kitose sritys</w:t>
      </w:r>
      <w:r w:rsidR="002D2EB7">
        <w:rPr>
          <w:rFonts w:ascii="Times New Roman" w:hAnsi="Times New Roman" w:cs="Times New Roman"/>
          <w:sz w:val="24"/>
          <w:szCs w:val="24"/>
        </w:rPr>
        <w:t xml:space="preserve">e. Pagrindinė diskusija numatyta dėl ES </w:t>
      </w:r>
      <w:r w:rsidR="00A4573D">
        <w:rPr>
          <w:rFonts w:ascii="Times New Roman" w:hAnsi="Times New Roman" w:cs="Times New Roman"/>
          <w:sz w:val="24"/>
          <w:szCs w:val="24"/>
        </w:rPr>
        <w:t>karinių</w:t>
      </w:r>
      <w:r w:rsidR="002D2EB7">
        <w:rPr>
          <w:rFonts w:ascii="Times New Roman" w:hAnsi="Times New Roman" w:cs="Times New Roman"/>
          <w:sz w:val="24"/>
          <w:szCs w:val="24"/>
        </w:rPr>
        <w:t xml:space="preserve"> mokymo misijų, </w:t>
      </w:r>
      <w:r w:rsidR="00A4573D">
        <w:rPr>
          <w:rFonts w:ascii="Times New Roman" w:hAnsi="Times New Roman" w:cs="Times New Roman"/>
          <w:sz w:val="24"/>
          <w:szCs w:val="24"/>
        </w:rPr>
        <w:t xml:space="preserve">įskaitant </w:t>
      </w:r>
      <w:r w:rsidR="002D2EB7">
        <w:rPr>
          <w:rFonts w:ascii="Times New Roman" w:hAnsi="Times New Roman" w:cs="Times New Roman"/>
          <w:sz w:val="24"/>
          <w:szCs w:val="24"/>
        </w:rPr>
        <w:t>pajėgų generavimo, Europos taikos priemonės paramos priemonių klausim</w:t>
      </w:r>
      <w:r w:rsidR="00A4573D">
        <w:rPr>
          <w:rFonts w:ascii="Times New Roman" w:hAnsi="Times New Roman" w:cs="Times New Roman"/>
          <w:sz w:val="24"/>
          <w:szCs w:val="24"/>
        </w:rPr>
        <w:t>us</w:t>
      </w:r>
      <w:r w:rsidR="002D2EB7">
        <w:rPr>
          <w:rFonts w:ascii="Times New Roman" w:hAnsi="Times New Roman" w:cs="Times New Roman"/>
          <w:sz w:val="24"/>
          <w:szCs w:val="24"/>
        </w:rPr>
        <w:t>.</w:t>
      </w:r>
    </w:p>
    <w:p w:rsidR="00A41B79" w:rsidRDefault="00A41B79" w:rsidP="00A41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3FAB" w:rsidRDefault="00E00DD8" w:rsidP="00A41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Prieš oficialų URT susitikimą</w:t>
      </w:r>
      <w:r w:rsidRPr="00E00DD8">
        <w:rPr>
          <w:rFonts w:ascii="Times New Roman" w:hAnsi="Times New Roman" w:cs="Times New Roman"/>
          <w:sz w:val="24"/>
          <w:szCs w:val="24"/>
        </w:rPr>
        <w:t xml:space="preserve"> taip pat numatytas</w:t>
      </w:r>
      <w:bookmarkStart w:id="0" w:name="_GoBack"/>
      <w:bookmarkEnd w:id="0"/>
      <w:r w:rsidRPr="00E00DD8">
        <w:rPr>
          <w:rFonts w:ascii="Times New Roman" w:hAnsi="Times New Roman" w:cs="Times New Roman"/>
          <w:sz w:val="24"/>
          <w:szCs w:val="24"/>
        </w:rPr>
        <w:t xml:space="preserve"> Europos gynybos agentūros valdančiosios tarybos posėdis, kuriame ministrai turėtų patvirtinti mandatą Europos gynybos agentūros deryboms su JAV dėl administracinio susitarimo.</w:t>
      </w:r>
      <w:r w:rsidRPr="00E00DD8">
        <w:rPr>
          <w:color w:val="1F497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Taip pat planuojama </w:t>
      </w:r>
      <w:r w:rsidRPr="00E00DD8">
        <w:rPr>
          <w:rFonts w:ascii="Times New Roman" w:hAnsi="Times New Roman" w:cs="Times New Roman"/>
          <w:sz w:val="24"/>
          <w:szCs w:val="24"/>
        </w:rPr>
        <w:t xml:space="preserve">pasirašyti du tarpžinybinius susitarimus dėl karinio judėjimo oru ir sausuma leidimų procedūrų supaprastinimo, parengtus Europos gynybos agentūros darbo grupės, kuriai pirmininkauja Lietuva, rėmuose. </w:t>
      </w:r>
    </w:p>
    <w:p w:rsidR="00A41B79" w:rsidRDefault="00A41B79" w:rsidP="00A41B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BAA" w:rsidRPr="002D2EB7" w:rsidRDefault="00737BAA" w:rsidP="00A41B79">
      <w:pPr>
        <w:spacing w:after="0"/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2EB7">
        <w:rPr>
          <w:rFonts w:ascii="Times New Roman" w:hAnsi="Times New Roman" w:cs="Times New Roman"/>
          <w:b/>
          <w:sz w:val="24"/>
          <w:szCs w:val="24"/>
        </w:rPr>
        <w:t>Lietuvos pozicija.</w:t>
      </w:r>
    </w:p>
    <w:p w:rsidR="0057382C" w:rsidRDefault="00A574A0" w:rsidP="00A41B7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82C">
        <w:rPr>
          <w:rFonts w:ascii="Times New Roman" w:hAnsi="Times New Roman" w:cs="Times New Roman"/>
          <w:sz w:val="24"/>
          <w:szCs w:val="24"/>
        </w:rPr>
        <w:t>Lietuva dalyvauja 4 iš 6 Europos Sąjungos</w:t>
      </w:r>
      <w:r w:rsidRPr="005738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74A0">
        <w:rPr>
          <w:rFonts w:ascii="Times New Roman" w:hAnsi="Times New Roman" w:cs="Times New Roman"/>
          <w:sz w:val="24"/>
          <w:szCs w:val="24"/>
        </w:rPr>
        <w:t>karinių operacijų ir mokymo misijų</w:t>
      </w:r>
      <w:r w:rsidR="0057382C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A574A0">
        <w:rPr>
          <w:rFonts w:ascii="Times New Roman" w:hAnsi="Times New Roman" w:cs="Times New Roman"/>
          <w:sz w:val="24"/>
          <w:szCs w:val="24"/>
        </w:rPr>
        <w:t xml:space="preserve">, taip pat JT operacijoje MINUSMA Malyje. Iš viso </w:t>
      </w:r>
      <w:r>
        <w:rPr>
          <w:rFonts w:ascii="Times New Roman" w:hAnsi="Times New Roman" w:cs="Times New Roman"/>
          <w:sz w:val="24"/>
          <w:szCs w:val="24"/>
        </w:rPr>
        <w:t>Afrikoje</w:t>
      </w:r>
      <w:r w:rsidRPr="00A574A0">
        <w:rPr>
          <w:rFonts w:ascii="Times New Roman" w:hAnsi="Times New Roman" w:cs="Times New Roman"/>
          <w:sz w:val="24"/>
          <w:szCs w:val="24"/>
        </w:rPr>
        <w:t xml:space="preserve"> vykstančiose tarptautinėse operacijose šiuo metu dislokuoti </w:t>
      </w:r>
      <w:r w:rsidR="0017092D" w:rsidRPr="0017092D">
        <w:rPr>
          <w:rFonts w:ascii="Times New Roman" w:hAnsi="Times New Roman" w:cs="Times New Roman"/>
          <w:sz w:val="24"/>
          <w:szCs w:val="24"/>
        </w:rPr>
        <w:t xml:space="preserve">52 LK kariai, arba 55,3 proc. </w:t>
      </w:r>
      <w:r w:rsidRPr="00A574A0">
        <w:rPr>
          <w:rFonts w:ascii="Times New Roman" w:hAnsi="Times New Roman" w:cs="Times New Roman"/>
          <w:sz w:val="24"/>
          <w:szCs w:val="24"/>
        </w:rPr>
        <w:t>visų Lietuvos karių tarptautinėse operacijose.</w:t>
      </w:r>
    </w:p>
    <w:p w:rsidR="0057382C" w:rsidRDefault="0057382C" w:rsidP="00A41B7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382C">
        <w:rPr>
          <w:rFonts w:ascii="Times New Roman" w:hAnsi="Times New Roman" w:cs="Times New Roman"/>
          <w:sz w:val="24"/>
          <w:szCs w:val="24"/>
        </w:rPr>
        <w:t xml:space="preserve">Lietuva ir toliau </w:t>
      </w:r>
      <w:r w:rsidR="005A0533">
        <w:rPr>
          <w:rFonts w:ascii="Times New Roman" w:hAnsi="Times New Roman" w:cs="Times New Roman"/>
          <w:sz w:val="24"/>
          <w:szCs w:val="24"/>
        </w:rPr>
        <w:t>tęs dalyvavimą</w:t>
      </w:r>
      <w:r w:rsidRPr="005738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šiose</w:t>
      </w:r>
      <w:r w:rsidRPr="0057382C">
        <w:rPr>
          <w:rFonts w:ascii="Times New Roman" w:hAnsi="Times New Roman" w:cs="Times New Roman"/>
          <w:sz w:val="24"/>
          <w:szCs w:val="24"/>
        </w:rPr>
        <w:t xml:space="preserve"> karin</w:t>
      </w:r>
      <w:r>
        <w:rPr>
          <w:rFonts w:ascii="Times New Roman" w:hAnsi="Times New Roman" w:cs="Times New Roman"/>
          <w:sz w:val="24"/>
          <w:szCs w:val="24"/>
        </w:rPr>
        <w:t>ėse</w:t>
      </w:r>
      <w:r w:rsidRPr="0057382C">
        <w:rPr>
          <w:rFonts w:ascii="Times New Roman" w:hAnsi="Times New Roman" w:cs="Times New Roman"/>
          <w:sz w:val="24"/>
          <w:szCs w:val="24"/>
        </w:rPr>
        <w:t xml:space="preserve"> operacij</w:t>
      </w:r>
      <w:r>
        <w:rPr>
          <w:rFonts w:ascii="Times New Roman" w:hAnsi="Times New Roman" w:cs="Times New Roman"/>
          <w:sz w:val="24"/>
          <w:szCs w:val="24"/>
        </w:rPr>
        <w:t>ose</w:t>
      </w:r>
      <w:r w:rsidRPr="0057382C">
        <w:rPr>
          <w:rFonts w:ascii="Times New Roman" w:hAnsi="Times New Roman" w:cs="Times New Roman"/>
          <w:sz w:val="24"/>
          <w:szCs w:val="24"/>
        </w:rPr>
        <w:t xml:space="preserve"> ir misij</w:t>
      </w:r>
      <w:r>
        <w:rPr>
          <w:rFonts w:ascii="Times New Roman" w:hAnsi="Times New Roman" w:cs="Times New Roman"/>
          <w:sz w:val="24"/>
          <w:szCs w:val="24"/>
        </w:rPr>
        <w:t>ose</w:t>
      </w:r>
      <w:r w:rsidRPr="0057382C">
        <w:rPr>
          <w:rFonts w:ascii="Times New Roman" w:hAnsi="Times New Roman" w:cs="Times New Roman"/>
          <w:sz w:val="24"/>
          <w:szCs w:val="24"/>
        </w:rPr>
        <w:t xml:space="preserve">, išlaikant prioritetu Afriką. </w:t>
      </w:r>
      <w:r>
        <w:rPr>
          <w:rFonts w:ascii="Times New Roman" w:hAnsi="Times New Roman" w:cs="Times New Roman"/>
          <w:sz w:val="24"/>
          <w:szCs w:val="24"/>
        </w:rPr>
        <w:t xml:space="preserve">Taip pat </w:t>
      </w:r>
      <w:r w:rsidR="00D612B5">
        <w:rPr>
          <w:rFonts w:ascii="Times New Roman" w:hAnsi="Times New Roman" w:cs="Times New Roman"/>
          <w:sz w:val="24"/>
          <w:szCs w:val="24"/>
        </w:rPr>
        <w:t>prisijungsime</w:t>
      </w:r>
      <w:r w:rsidRPr="0057382C">
        <w:rPr>
          <w:rFonts w:ascii="Times New Roman" w:hAnsi="Times New Roman" w:cs="Times New Roman"/>
          <w:sz w:val="24"/>
          <w:szCs w:val="24"/>
        </w:rPr>
        <w:t xml:space="preserve"> pr</w:t>
      </w:r>
      <w:r>
        <w:rPr>
          <w:rFonts w:ascii="Times New Roman" w:hAnsi="Times New Roman" w:cs="Times New Roman"/>
          <w:sz w:val="24"/>
          <w:szCs w:val="24"/>
        </w:rPr>
        <w:t xml:space="preserve">ie ES </w:t>
      </w:r>
      <w:r w:rsidR="005A0533">
        <w:rPr>
          <w:rFonts w:ascii="Times New Roman" w:hAnsi="Times New Roman" w:cs="Times New Roman"/>
          <w:sz w:val="24"/>
          <w:szCs w:val="24"/>
        </w:rPr>
        <w:t xml:space="preserve">karinės </w:t>
      </w:r>
      <w:r>
        <w:rPr>
          <w:rFonts w:ascii="Times New Roman" w:hAnsi="Times New Roman" w:cs="Times New Roman"/>
          <w:sz w:val="24"/>
          <w:szCs w:val="24"/>
        </w:rPr>
        <w:t>mokymo misijos Mozambike ir Prancūzijos vadovaujamos operacijos</w:t>
      </w:r>
      <w:r w:rsidRPr="0057382C">
        <w:rPr>
          <w:rFonts w:ascii="Times New Roman" w:hAnsi="Times New Roman" w:cs="Times New Roman"/>
          <w:sz w:val="24"/>
          <w:szCs w:val="24"/>
        </w:rPr>
        <w:t xml:space="preserve"> </w:t>
      </w:r>
      <w:r w:rsidR="005A0533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5A0533">
        <w:rPr>
          <w:rFonts w:ascii="Times New Roman" w:hAnsi="Times New Roman" w:cs="Times New Roman"/>
          <w:sz w:val="24"/>
          <w:szCs w:val="24"/>
        </w:rPr>
        <w:t>Takuba</w:t>
      </w:r>
      <w:proofErr w:type="spellEnd"/>
      <w:r w:rsidR="005A0533">
        <w:rPr>
          <w:rFonts w:ascii="Times New Roman" w:hAnsi="Times New Roman" w:cs="Times New Roman"/>
          <w:sz w:val="24"/>
          <w:szCs w:val="24"/>
        </w:rPr>
        <w:t xml:space="preserve">“ </w:t>
      </w:r>
      <w:r w:rsidRPr="0057382C">
        <w:rPr>
          <w:rFonts w:ascii="Times New Roman" w:hAnsi="Times New Roman" w:cs="Times New Roman"/>
          <w:sz w:val="24"/>
          <w:szCs w:val="24"/>
        </w:rPr>
        <w:t>Malyje.</w:t>
      </w:r>
    </w:p>
    <w:p w:rsidR="009E7BCA" w:rsidRDefault="00BC619D" w:rsidP="00A41B7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 </w:t>
      </w:r>
      <w:r w:rsidR="009E7BCA">
        <w:rPr>
          <w:rFonts w:ascii="Times New Roman" w:hAnsi="Times New Roman" w:cs="Times New Roman"/>
          <w:sz w:val="24"/>
          <w:szCs w:val="24"/>
        </w:rPr>
        <w:t>turi gebėti veikti kaip saugumo žaidėjas</w:t>
      </w:r>
      <w:r w:rsidR="00DC6B17">
        <w:rPr>
          <w:rFonts w:ascii="Times New Roman" w:hAnsi="Times New Roman" w:cs="Times New Roman"/>
          <w:sz w:val="24"/>
          <w:szCs w:val="24"/>
        </w:rPr>
        <w:t xml:space="preserve"> ir papildyti kitų tarptautinių žaidėjų veiksmus, kai to reikia.</w:t>
      </w:r>
      <w:r w:rsidR="009E7BCA">
        <w:rPr>
          <w:rFonts w:ascii="Times New Roman" w:hAnsi="Times New Roman" w:cs="Times New Roman"/>
          <w:sz w:val="24"/>
          <w:szCs w:val="24"/>
        </w:rPr>
        <w:t xml:space="preserve"> Tam ES valstybės narės turi užtikrinti reikiamas gynybos išlaidas ir efektyviau išnaudoti </w:t>
      </w:r>
      <w:r w:rsidR="00A41B79" w:rsidRPr="00A41B79">
        <w:rPr>
          <w:rFonts w:ascii="Times New Roman" w:hAnsi="Times New Roman" w:cs="Times New Roman"/>
          <w:sz w:val="24"/>
          <w:szCs w:val="24"/>
        </w:rPr>
        <w:t>ES Bendro</w:t>
      </w:r>
      <w:r w:rsidR="00A41B79">
        <w:rPr>
          <w:rFonts w:ascii="Times New Roman" w:hAnsi="Times New Roman" w:cs="Times New Roman"/>
          <w:sz w:val="24"/>
          <w:szCs w:val="24"/>
        </w:rPr>
        <w:t>sios</w:t>
      </w:r>
      <w:r w:rsidR="00A41B79" w:rsidRPr="00A41B79">
        <w:rPr>
          <w:rFonts w:ascii="Times New Roman" w:hAnsi="Times New Roman" w:cs="Times New Roman"/>
          <w:sz w:val="24"/>
          <w:szCs w:val="24"/>
        </w:rPr>
        <w:t xml:space="preserve"> saugumo ir gynybos politik</w:t>
      </w:r>
      <w:r w:rsidR="00A41B79">
        <w:rPr>
          <w:rFonts w:ascii="Times New Roman" w:hAnsi="Times New Roman" w:cs="Times New Roman"/>
          <w:sz w:val="24"/>
          <w:szCs w:val="24"/>
        </w:rPr>
        <w:t>os</w:t>
      </w:r>
      <w:r w:rsidR="00A41B79" w:rsidRPr="00A41B79">
        <w:rPr>
          <w:rFonts w:ascii="Times New Roman" w:hAnsi="Times New Roman" w:cs="Times New Roman"/>
          <w:sz w:val="24"/>
          <w:szCs w:val="24"/>
        </w:rPr>
        <w:t xml:space="preserve"> </w:t>
      </w:r>
      <w:r w:rsidR="00A41B79">
        <w:rPr>
          <w:rFonts w:ascii="Times New Roman" w:hAnsi="Times New Roman" w:cs="Times New Roman"/>
          <w:sz w:val="24"/>
          <w:szCs w:val="24"/>
        </w:rPr>
        <w:t>(</w:t>
      </w:r>
      <w:r w:rsidR="009E7BCA">
        <w:rPr>
          <w:rFonts w:ascii="Times New Roman" w:hAnsi="Times New Roman" w:cs="Times New Roman"/>
          <w:sz w:val="24"/>
          <w:szCs w:val="24"/>
        </w:rPr>
        <w:t>BSGP</w:t>
      </w:r>
      <w:r w:rsidR="00A41B79">
        <w:rPr>
          <w:rFonts w:ascii="Times New Roman" w:hAnsi="Times New Roman" w:cs="Times New Roman"/>
          <w:sz w:val="24"/>
          <w:szCs w:val="24"/>
        </w:rPr>
        <w:t>)</w:t>
      </w:r>
      <w:r w:rsidR="009E7BCA">
        <w:rPr>
          <w:rFonts w:ascii="Times New Roman" w:hAnsi="Times New Roman" w:cs="Times New Roman"/>
          <w:sz w:val="24"/>
          <w:szCs w:val="24"/>
        </w:rPr>
        <w:t xml:space="preserve"> įrankius. Planuojant BSGP misijų ir operacijų mandatus turime subalansuoti politines ambicijas ir turimus </w:t>
      </w:r>
      <w:r w:rsidR="00A41B79">
        <w:rPr>
          <w:rFonts w:ascii="Times New Roman" w:hAnsi="Times New Roman" w:cs="Times New Roman"/>
          <w:sz w:val="24"/>
          <w:szCs w:val="24"/>
        </w:rPr>
        <w:t>išteklius</w:t>
      </w:r>
      <w:r w:rsidR="00DC6B17">
        <w:rPr>
          <w:rFonts w:ascii="Times New Roman" w:hAnsi="Times New Roman" w:cs="Times New Roman"/>
          <w:sz w:val="24"/>
          <w:szCs w:val="24"/>
        </w:rPr>
        <w:t>, įvertinti partnerių gebėjimą priimti paramą ir įgyvendinti iškeltus tikslus</w:t>
      </w:r>
      <w:r w:rsidR="009E7B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6B17" w:rsidRPr="0057382C" w:rsidRDefault="00DC6B17" w:rsidP="00A41B7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Pritariame, kad reikia gerinti pajėgų generavimą ES misijoms ir operacijoms, tačiau nepalaikome siūlymų įvesti konkrečius kontribucijų tikslus valstybėms narėms.</w:t>
      </w:r>
    </w:p>
    <w:p w:rsidR="00C937AC" w:rsidRPr="00DC6B17" w:rsidRDefault="009E7BCA" w:rsidP="00A41B79">
      <w:pPr>
        <w:pStyle w:val="ListParagraph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6B17">
        <w:rPr>
          <w:rFonts w:ascii="Times New Roman" w:hAnsi="Times New Roman" w:cs="Times New Roman"/>
          <w:sz w:val="24"/>
          <w:szCs w:val="24"/>
        </w:rPr>
        <w:t xml:space="preserve">Siekiame, kad </w:t>
      </w:r>
      <w:r w:rsidR="00A41B79">
        <w:rPr>
          <w:rFonts w:ascii="Times New Roman" w:hAnsi="Times New Roman" w:cs="Times New Roman"/>
          <w:sz w:val="24"/>
          <w:szCs w:val="24"/>
        </w:rPr>
        <w:t>ES BSGP</w:t>
      </w:r>
      <w:r w:rsidRPr="00DC6B17">
        <w:rPr>
          <w:rFonts w:ascii="Times New Roman" w:hAnsi="Times New Roman" w:cs="Times New Roman"/>
          <w:sz w:val="24"/>
          <w:szCs w:val="24"/>
        </w:rPr>
        <w:t xml:space="preserve"> būtų geografiškai subalansuota. </w:t>
      </w:r>
      <w:r w:rsidR="00A574A0" w:rsidRPr="00DC6B17">
        <w:rPr>
          <w:rFonts w:ascii="Times New Roman" w:hAnsi="Times New Roman" w:cs="Times New Roman"/>
          <w:sz w:val="24"/>
          <w:szCs w:val="24"/>
        </w:rPr>
        <w:t>Lietuvai ypač svarb</w:t>
      </w:r>
      <w:r w:rsidR="00AC0D18" w:rsidRPr="00DC6B17">
        <w:rPr>
          <w:rFonts w:ascii="Times New Roman" w:hAnsi="Times New Roman" w:cs="Times New Roman"/>
          <w:sz w:val="24"/>
          <w:szCs w:val="24"/>
        </w:rPr>
        <w:t>u</w:t>
      </w:r>
      <w:r w:rsidR="00A574A0" w:rsidRPr="00DC6B17">
        <w:rPr>
          <w:rFonts w:ascii="Times New Roman" w:hAnsi="Times New Roman" w:cs="Times New Roman"/>
          <w:sz w:val="24"/>
          <w:szCs w:val="24"/>
        </w:rPr>
        <w:t xml:space="preserve"> stiprinti ES įsitraukimą Rytų kaimynystės šalyse, įskaitant mūsų pasiūlymą dėl </w:t>
      </w:r>
      <w:r w:rsidR="00AC0D18" w:rsidRPr="00DC6B17">
        <w:rPr>
          <w:rFonts w:ascii="Times New Roman" w:hAnsi="Times New Roman" w:cs="Times New Roman"/>
          <w:sz w:val="24"/>
          <w:szCs w:val="24"/>
        </w:rPr>
        <w:t xml:space="preserve">karinės </w:t>
      </w:r>
      <w:r w:rsidR="00A574A0" w:rsidRPr="00DC6B17">
        <w:rPr>
          <w:rFonts w:ascii="Times New Roman" w:hAnsi="Times New Roman" w:cs="Times New Roman"/>
          <w:sz w:val="24"/>
          <w:szCs w:val="24"/>
        </w:rPr>
        <w:t>misijos Ukrainoje</w:t>
      </w:r>
      <w:r w:rsidR="00C937AC" w:rsidRPr="00DC6B17">
        <w:rPr>
          <w:rFonts w:ascii="Times New Roman" w:hAnsi="Times New Roman" w:cs="Times New Roman"/>
          <w:sz w:val="24"/>
          <w:szCs w:val="24"/>
        </w:rPr>
        <w:t>.</w:t>
      </w:r>
    </w:p>
    <w:p w:rsidR="00C937AC" w:rsidRPr="00737BAA" w:rsidRDefault="00A41B79" w:rsidP="00A41B7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URT p</w:t>
      </w:r>
      <w:r w:rsidR="00C937AC">
        <w:rPr>
          <w:rFonts w:ascii="Times New Roman" w:hAnsi="Times New Roman" w:cs="Times New Roman"/>
          <w:sz w:val="24"/>
          <w:szCs w:val="24"/>
        </w:rPr>
        <w:t>osėdžio metu tikimės išgirsti naujausią informaciją apie pažangą dėl ES misijos Ukrainoje steigimo. Mūsų prioritetu išlieka</w:t>
      </w:r>
      <w:r w:rsidR="00C937AC" w:rsidRPr="00737BAA">
        <w:rPr>
          <w:rFonts w:ascii="Times New Roman" w:hAnsi="Times New Roman" w:cs="Times New Roman"/>
          <w:sz w:val="24"/>
          <w:szCs w:val="24"/>
        </w:rPr>
        <w:t xml:space="preserve"> karinė BSGP misija, kuri </w:t>
      </w:r>
      <w:r w:rsidR="00C937AC">
        <w:rPr>
          <w:rFonts w:ascii="Times New Roman" w:hAnsi="Times New Roman" w:cs="Times New Roman"/>
          <w:sz w:val="24"/>
          <w:szCs w:val="24"/>
        </w:rPr>
        <w:t xml:space="preserve">prisidėtų prie Ukrainos pastangų reformuoti </w:t>
      </w:r>
      <w:r w:rsidR="00C937AC" w:rsidRPr="00737BAA">
        <w:rPr>
          <w:rFonts w:ascii="Times New Roman" w:hAnsi="Times New Roman" w:cs="Times New Roman"/>
          <w:sz w:val="24"/>
          <w:szCs w:val="24"/>
        </w:rPr>
        <w:t xml:space="preserve"> profesinio karinio švietimo sistem</w:t>
      </w:r>
      <w:r w:rsidR="00C937AC">
        <w:rPr>
          <w:rFonts w:ascii="Times New Roman" w:hAnsi="Times New Roman" w:cs="Times New Roman"/>
          <w:sz w:val="24"/>
          <w:szCs w:val="24"/>
        </w:rPr>
        <w:t>ą ir užtikrintų tarptautinės paramos</w:t>
      </w:r>
      <w:r w:rsidR="00C937AC" w:rsidRPr="00737BAA">
        <w:rPr>
          <w:rFonts w:ascii="Times New Roman" w:hAnsi="Times New Roman" w:cs="Times New Roman"/>
          <w:sz w:val="24"/>
          <w:szCs w:val="24"/>
        </w:rPr>
        <w:t xml:space="preserve"> c</w:t>
      </w:r>
      <w:r w:rsidR="00C937AC">
        <w:rPr>
          <w:rFonts w:ascii="Times New Roman" w:hAnsi="Times New Roman" w:cs="Times New Roman"/>
          <w:sz w:val="24"/>
          <w:szCs w:val="24"/>
        </w:rPr>
        <w:t>entralizavimą. E</w:t>
      </w:r>
      <w:r w:rsidR="00C937AC" w:rsidRPr="00311C20">
        <w:rPr>
          <w:rFonts w:ascii="Times New Roman" w:hAnsi="Times New Roman" w:cs="Times New Roman"/>
          <w:sz w:val="24"/>
          <w:szCs w:val="24"/>
        </w:rPr>
        <w:t>same pasirengę prisidėti savo kariniu personalu ir ekspertais.</w:t>
      </w:r>
    </w:p>
    <w:p w:rsidR="00737BAA" w:rsidRPr="00A41B79" w:rsidRDefault="00AC0D18" w:rsidP="00A41B7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1B79">
        <w:rPr>
          <w:rFonts w:ascii="Times New Roman" w:hAnsi="Times New Roman" w:cs="Times New Roman"/>
          <w:sz w:val="24"/>
          <w:szCs w:val="24"/>
        </w:rPr>
        <w:t>T</w:t>
      </w:r>
      <w:r w:rsidR="00A574A0" w:rsidRPr="00A41B79">
        <w:rPr>
          <w:rFonts w:ascii="Times New Roman" w:hAnsi="Times New Roman" w:cs="Times New Roman"/>
          <w:sz w:val="24"/>
          <w:szCs w:val="24"/>
        </w:rPr>
        <w:t xml:space="preserve">aip pat </w:t>
      </w:r>
      <w:r w:rsidR="00C937AC" w:rsidRPr="00A41B79">
        <w:rPr>
          <w:rFonts w:ascii="Times New Roman" w:hAnsi="Times New Roman" w:cs="Times New Roman"/>
          <w:sz w:val="24"/>
          <w:szCs w:val="24"/>
        </w:rPr>
        <w:t xml:space="preserve">Lietuva siekia </w:t>
      </w:r>
      <w:r w:rsidRPr="00A41B79">
        <w:rPr>
          <w:rFonts w:ascii="Times New Roman" w:hAnsi="Times New Roman" w:cs="Times New Roman"/>
          <w:sz w:val="24"/>
          <w:szCs w:val="24"/>
        </w:rPr>
        <w:t xml:space="preserve">išnaudoti </w:t>
      </w:r>
      <w:r w:rsidR="00A574A0" w:rsidRPr="00A41B79">
        <w:rPr>
          <w:rFonts w:ascii="Times New Roman" w:hAnsi="Times New Roman" w:cs="Times New Roman"/>
          <w:sz w:val="24"/>
          <w:szCs w:val="24"/>
        </w:rPr>
        <w:t>Europos taikos priemonės</w:t>
      </w:r>
      <w:r w:rsidR="00A4573D" w:rsidRPr="00A41B79">
        <w:rPr>
          <w:rFonts w:ascii="Times New Roman" w:hAnsi="Times New Roman" w:cs="Times New Roman"/>
          <w:sz w:val="24"/>
          <w:szCs w:val="24"/>
        </w:rPr>
        <w:t xml:space="preserve"> (EPF)</w:t>
      </w:r>
      <w:r w:rsidRPr="00A41B79">
        <w:rPr>
          <w:rFonts w:ascii="Times New Roman" w:hAnsi="Times New Roman" w:cs="Times New Roman"/>
          <w:sz w:val="24"/>
          <w:szCs w:val="24"/>
        </w:rPr>
        <w:t xml:space="preserve"> instrumentą ir skirti</w:t>
      </w:r>
      <w:r w:rsidR="00A574A0" w:rsidRPr="00A41B79">
        <w:rPr>
          <w:rFonts w:ascii="Times New Roman" w:hAnsi="Times New Roman" w:cs="Times New Roman"/>
          <w:sz w:val="24"/>
          <w:szCs w:val="24"/>
        </w:rPr>
        <w:t xml:space="preserve"> paramos priemon</w:t>
      </w:r>
      <w:r w:rsidR="00A41B79">
        <w:rPr>
          <w:rFonts w:ascii="Times New Roman" w:hAnsi="Times New Roman" w:cs="Times New Roman"/>
          <w:sz w:val="24"/>
          <w:szCs w:val="24"/>
        </w:rPr>
        <w:t xml:space="preserve">es </w:t>
      </w:r>
      <w:r w:rsidR="00A574A0" w:rsidRPr="00A41B79">
        <w:rPr>
          <w:rFonts w:ascii="Times New Roman" w:hAnsi="Times New Roman" w:cs="Times New Roman"/>
          <w:sz w:val="24"/>
          <w:szCs w:val="24"/>
        </w:rPr>
        <w:t>Ukrain</w:t>
      </w:r>
      <w:r w:rsidRPr="00A41B79">
        <w:rPr>
          <w:rFonts w:ascii="Times New Roman" w:hAnsi="Times New Roman" w:cs="Times New Roman"/>
          <w:sz w:val="24"/>
          <w:szCs w:val="24"/>
        </w:rPr>
        <w:t>os</w:t>
      </w:r>
      <w:r w:rsidR="00A574A0" w:rsidRPr="00A41B79">
        <w:rPr>
          <w:rFonts w:ascii="Times New Roman" w:hAnsi="Times New Roman" w:cs="Times New Roman"/>
          <w:sz w:val="24"/>
          <w:szCs w:val="24"/>
        </w:rPr>
        <w:t>, Moldov</w:t>
      </w:r>
      <w:r w:rsidRPr="00A41B79">
        <w:rPr>
          <w:rFonts w:ascii="Times New Roman" w:hAnsi="Times New Roman" w:cs="Times New Roman"/>
          <w:sz w:val="24"/>
          <w:szCs w:val="24"/>
        </w:rPr>
        <w:t>os</w:t>
      </w:r>
      <w:r w:rsidR="00A574A0" w:rsidRPr="00A41B79">
        <w:rPr>
          <w:rFonts w:ascii="Times New Roman" w:hAnsi="Times New Roman" w:cs="Times New Roman"/>
          <w:sz w:val="24"/>
          <w:szCs w:val="24"/>
        </w:rPr>
        <w:t xml:space="preserve"> ir Gruzij</w:t>
      </w:r>
      <w:r w:rsidRPr="00A41B79">
        <w:rPr>
          <w:rFonts w:ascii="Times New Roman" w:hAnsi="Times New Roman" w:cs="Times New Roman"/>
          <w:sz w:val="24"/>
          <w:szCs w:val="24"/>
        </w:rPr>
        <w:t>os gynybos sektoriui</w:t>
      </w:r>
      <w:r w:rsidR="00A574A0" w:rsidRPr="00A41B79">
        <w:rPr>
          <w:rFonts w:ascii="Times New Roman" w:hAnsi="Times New Roman" w:cs="Times New Roman"/>
          <w:sz w:val="24"/>
          <w:szCs w:val="24"/>
        </w:rPr>
        <w:t xml:space="preserve">. </w:t>
      </w:r>
      <w:r w:rsidR="00C937AC" w:rsidRPr="00A41B79">
        <w:rPr>
          <w:rFonts w:ascii="Times New Roman" w:hAnsi="Times New Roman" w:cs="Times New Roman"/>
          <w:sz w:val="24"/>
          <w:szCs w:val="24"/>
        </w:rPr>
        <w:t xml:space="preserve">Svarbu, kad </w:t>
      </w:r>
      <w:r w:rsidR="00A4573D" w:rsidRPr="00A41B79">
        <w:rPr>
          <w:rFonts w:ascii="Times New Roman" w:hAnsi="Times New Roman" w:cs="Times New Roman"/>
          <w:sz w:val="24"/>
          <w:szCs w:val="24"/>
        </w:rPr>
        <w:t>EPF</w:t>
      </w:r>
      <w:r w:rsidR="00C937AC" w:rsidRPr="00A41B79">
        <w:rPr>
          <w:rFonts w:ascii="Times New Roman" w:hAnsi="Times New Roman" w:cs="Times New Roman"/>
          <w:sz w:val="24"/>
          <w:szCs w:val="24"/>
        </w:rPr>
        <w:t xml:space="preserve"> paramos priemonės būtų</w:t>
      </w:r>
      <w:r w:rsidRPr="00A41B79">
        <w:rPr>
          <w:rFonts w:ascii="Times New Roman" w:hAnsi="Times New Roman" w:cs="Times New Roman"/>
          <w:sz w:val="24"/>
          <w:szCs w:val="24"/>
        </w:rPr>
        <w:t xml:space="preserve"> ilgalaikės, t.</w:t>
      </w:r>
      <w:r w:rsidR="00A41B79">
        <w:rPr>
          <w:rFonts w:ascii="Times New Roman" w:hAnsi="Times New Roman" w:cs="Times New Roman"/>
          <w:sz w:val="24"/>
          <w:szCs w:val="24"/>
        </w:rPr>
        <w:t> </w:t>
      </w:r>
      <w:r w:rsidRPr="00A41B79">
        <w:rPr>
          <w:rFonts w:ascii="Times New Roman" w:hAnsi="Times New Roman" w:cs="Times New Roman"/>
          <w:sz w:val="24"/>
          <w:szCs w:val="24"/>
        </w:rPr>
        <w:t xml:space="preserve">y. daugiametės. </w:t>
      </w:r>
      <w:r w:rsidR="00C937AC" w:rsidRPr="00A41B79">
        <w:rPr>
          <w:rFonts w:ascii="Times New Roman" w:hAnsi="Times New Roman" w:cs="Times New Roman"/>
          <w:sz w:val="24"/>
          <w:szCs w:val="24"/>
        </w:rPr>
        <w:t>Tokiose srityse kaip</w:t>
      </w:r>
      <w:r w:rsidR="00D409FB" w:rsidRPr="00A41B79">
        <w:rPr>
          <w:rFonts w:ascii="Times New Roman" w:hAnsi="Times New Roman" w:cs="Times New Roman"/>
          <w:sz w:val="24"/>
          <w:szCs w:val="24"/>
        </w:rPr>
        <w:t xml:space="preserve"> </w:t>
      </w:r>
      <w:r w:rsidRPr="00A41B79">
        <w:rPr>
          <w:rFonts w:ascii="Times New Roman" w:hAnsi="Times New Roman" w:cs="Times New Roman"/>
          <w:sz w:val="24"/>
          <w:szCs w:val="24"/>
        </w:rPr>
        <w:t>kibernetinis saugumas ir atsparumas</w:t>
      </w:r>
      <w:r w:rsidR="00D409FB" w:rsidRPr="00A41B79">
        <w:rPr>
          <w:rFonts w:ascii="Times New Roman" w:hAnsi="Times New Roman" w:cs="Times New Roman"/>
          <w:sz w:val="24"/>
          <w:szCs w:val="24"/>
        </w:rPr>
        <w:t>, logistika, karo medicina, inžinerija</w:t>
      </w:r>
      <w:r w:rsidR="00C937AC" w:rsidRPr="00A41B79">
        <w:rPr>
          <w:rFonts w:ascii="Times New Roman" w:hAnsi="Times New Roman" w:cs="Times New Roman"/>
          <w:sz w:val="24"/>
          <w:szCs w:val="24"/>
        </w:rPr>
        <w:t xml:space="preserve"> </w:t>
      </w:r>
      <w:r w:rsidR="00D409FB" w:rsidRPr="00A41B79">
        <w:rPr>
          <w:rFonts w:ascii="Times New Roman" w:hAnsi="Times New Roman" w:cs="Times New Roman"/>
          <w:sz w:val="24"/>
          <w:szCs w:val="24"/>
        </w:rPr>
        <w:t>ES gali pasiekti apčiuopiamų rezultatų</w:t>
      </w:r>
      <w:r w:rsidR="00C937AC" w:rsidRPr="00A41B79">
        <w:rPr>
          <w:rFonts w:ascii="Times New Roman" w:hAnsi="Times New Roman" w:cs="Times New Roman"/>
          <w:sz w:val="24"/>
          <w:szCs w:val="24"/>
        </w:rPr>
        <w:t xml:space="preserve"> </w:t>
      </w:r>
      <w:r w:rsidR="00A41B79">
        <w:rPr>
          <w:rFonts w:ascii="Times New Roman" w:hAnsi="Times New Roman" w:cs="Times New Roman"/>
          <w:sz w:val="24"/>
          <w:szCs w:val="24"/>
        </w:rPr>
        <w:t>m</w:t>
      </w:r>
      <w:r w:rsidR="00C937AC" w:rsidRPr="00A41B79">
        <w:rPr>
          <w:rFonts w:ascii="Times New Roman" w:hAnsi="Times New Roman" w:cs="Times New Roman"/>
          <w:sz w:val="24"/>
          <w:szCs w:val="24"/>
        </w:rPr>
        <w:t>odernizuojant Rytų partnerių turimus pajėgumus</w:t>
      </w:r>
      <w:r w:rsidR="00D409FB" w:rsidRPr="00A41B79">
        <w:rPr>
          <w:rFonts w:ascii="Times New Roman" w:hAnsi="Times New Roman" w:cs="Times New Roman"/>
          <w:sz w:val="24"/>
          <w:szCs w:val="24"/>
        </w:rPr>
        <w:t xml:space="preserve"> ir padėti šioms šalims priartėti prie ES</w:t>
      </w:r>
      <w:r w:rsidR="00C937AC" w:rsidRPr="00A41B79">
        <w:rPr>
          <w:rFonts w:ascii="Times New Roman" w:hAnsi="Times New Roman" w:cs="Times New Roman"/>
          <w:sz w:val="24"/>
          <w:szCs w:val="24"/>
        </w:rPr>
        <w:t>/NATO</w:t>
      </w:r>
      <w:r w:rsidR="00D409FB" w:rsidRPr="00A41B79">
        <w:rPr>
          <w:rFonts w:ascii="Times New Roman" w:hAnsi="Times New Roman" w:cs="Times New Roman"/>
          <w:sz w:val="24"/>
          <w:szCs w:val="24"/>
        </w:rPr>
        <w:t xml:space="preserve"> standartų</w:t>
      </w:r>
      <w:r w:rsidR="00C937AC" w:rsidRPr="00A41B79">
        <w:rPr>
          <w:rFonts w:ascii="Times New Roman" w:hAnsi="Times New Roman" w:cs="Times New Roman"/>
          <w:sz w:val="24"/>
          <w:szCs w:val="24"/>
        </w:rPr>
        <w:t>.</w:t>
      </w:r>
      <w:r w:rsidR="00D409FB" w:rsidRPr="00A41B79">
        <w:rPr>
          <w:rFonts w:ascii="Times New Roman" w:hAnsi="Times New Roman" w:cs="Times New Roman"/>
          <w:sz w:val="24"/>
          <w:szCs w:val="24"/>
        </w:rPr>
        <w:t xml:space="preserve"> </w:t>
      </w:r>
      <w:r w:rsidR="00C937AC" w:rsidRPr="00A41B79">
        <w:rPr>
          <w:rFonts w:ascii="Times New Roman" w:hAnsi="Times New Roman" w:cs="Times New Roman"/>
          <w:sz w:val="24"/>
          <w:szCs w:val="24"/>
        </w:rPr>
        <w:t>T</w:t>
      </w:r>
      <w:r w:rsidRPr="00A41B79">
        <w:rPr>
          <w:rFonts w:ascii="Times New Roman" w:hAnsi="Times New Roman" w:cs="Times New Roman"/>
          <w:sz w:val="24"/>
          <w:szCs w:val="24"/>
        </w:rPr>
        <w:t>ai,</w:t>
      </w:r>
      <w:r w:rsidR="00D409FB" w:rsidRPr="00A41B79">
        <w:rPr>
          <w:rFonts w:ascii="Times New Roman" w:hAnsi="Times New Roman" w:cs="Times New Roman"/>
          <w:sz w:val="24"/>
          <w:szCs w:val="24"/>
        </w:rPr>
        <w:t xml:space="preserve"> savo ruožtu</w:t>
      </w:r>
      <w:r w:rsidRPr="00A41B79">
        <w:rPr>
          <w:rFonts w:ascii="Times New Roman" w:hAnsi="Times New Roman" w:cs="Times New Roman"/>
          <w:sz w:val="24"/>
          <w:szCs w:val="24"/>
        </w:rPr>
        <w:t>,</w:t>
      </w:r>
      <w:r w:rsidR="00D409FB" w:rsidRPr="00A41B79">
        <w:rPr>
          <w:rFonts w:ascii="Times New Roman" w:hAnsi="Times New Roman" w:cs="Times New Roman"/>
          <w:sz w:val="24"/>
          <w:szCs w:val="24"/>
        </w:rPr>
        <w:t xml:space="preserve"> leistų joms labiau prisidėti </w:t>
      </w:r>
      <w:r w:rsidR="00C937AC" w:rsidRPr="00A41B79">
        <w:rPr>
          <w:rFonts w:ascii="Times New Roman" w:hAnsi="Times New Roman" w:cs="Times New Roman"/>
          <w:sz w:val="24"/>
          <w:szCs w:val="24"/>
        </w:rPr>
        <w:t xml:space="preserve">ir </w:t>
      </w:r>
      <w:r w:rsidR="00D409FB" w:rsidRPr="00A41B79">
        <w:rPr>
          <w:rFonts w:ascii="Times New Roman" w:hAnsi="Times New Roman" w:cs="Times New Roman"/>
          <w:sz w:val="24"/>
          <w:szCs w:val="24"/>
        </w:rPr>
        <w:t>prie BSGP.</w:t>
      </w:r>
    </w:p>
    <w:sectPr w:rsidR="00737BAA" w:rsidRPr="00A41B79" w:rsidSect="00A41B79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C25" w:rsidRDefault="004B0C25" w:rsidP="003F48AD">
      <w:pPr>
        <w:spacing w:after="0" w:line="240" w:lineRule="auto"/>
      </w:pPr>
      <w:r>
        <w:separator/>
      </w:r>
    </w:p>
  </w:endnote>
  <w:endnote w:type="continuationSeparator" w:id="0">
    <w:p w:rsidR="004B0C25" w:rsidRDefault="004B0C25" w:rsidP="003F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C25" w:rsidRDefault="004B0C25" w:rsidP="003F48AD">
      <w:pPr>
        <w:spacing w:after="0" w:line="240" w:lineRule="auto"/>
      </w:pPr>
      <w:r>
        <w:separator/>
      </w:r>
    </w:p>
  </w:footnote>
  <w:footnote w:type="continuationSeparator" w:id="0">
    <w:p w:rsidR="004B0C25" w:rsidRDefault="004B0C25" w:rsidP="003F48AD">
      <w:pPr>
        <w:spacing w:after="0" w:line="240" w:lineRule="auto"/>
      </w:pPr>
      <w:r>
        <w:continuationSeparator/>
      </w:r>
    </w:p>
  </w:footnote>
  <w:footnote w:id="1">
    <w:p w:rsidR="0057382C" w:rsidRPr="0057382C" w:rsidRDefault="0057382C" w:rsidP="0057382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Karinio mokymo misijose</w:t>
      </w:r>
      <w:r w:rsidRPr="0057382C">
        <w:t xml:space="preserve"> </w:t>
      </w:r>
      <w:r>
        <w:t xml:space="preserve">(1) </w:t>
      </w:r>
      <w:r w:rsidRPr="0057382C">
        <w:t>Centrinėje Afrikos Respublikoje</w:t>
      </w:r>
      <w:r>
        <w:t xml:space="preserve"> ir (2) Malyje</w:t>
      </w:r>
      <w:r w:rsidRPr="0057382C">
        <w:t xml:space="preserve">,  </w:t>
      </w:r>
      <w:r>
        <w:t xml:space="preserve">(3) </w:t>
      </w:r>
      <w:r w:rsidRPr="0057382C">
        <w:t>ES jūrų operacij</w:t>
      </w:r>
      <w:r>
        <w:t>oje</w:t>
      </w:r>
      <w:r w:rsidRPr="0057382C">
        <w:t xml:space="preserve"> ATALANTA</w:t>
      </w:r>
      <w:r>
        <w:t xml:space="preserve"> bei (4) </w:t>
      </w:r>
      <w:r w:rsidRPr="0057382C">
        <w:t>ES operacijoje IRINI Viduržemio jūroje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7DE3"/>
    <w:multiLevelType w:val="hybridMultilevel"/>
    <w:tmpl w:val="62223B44"/>
    <w:lvl w:ilvl="0" w:tplc="2B1C609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C674788"/>
    <w:multiLevelType w:val="hybridMultilevel"/>
    <w:tmpl w:val="CB6EF5B0"/>
    <w:lvl w:ilvl="0" w:tplc="50BA6C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32E88"/>
    <w:multiLevelType w:val="hybridMultilevel"/>
    <w:tmpl w:val="553EB81A"/>
    <w:lvl w:ilvl="0" w:tplc="9E54A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526AB6"/>
    <w:multiLevelType w:val="hybridMultilevel"/>
    <w:tmpl w:val="0C84959C"/>
    <w:lvl w:ilvl="0" w:tplc="A9F6BF3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7EF"/>
    <w:rsid w:val="000222BC"/>
    <w:rsid w:val="0005678C"/>
    <w:rsid w:val="00071CD4"/>
    <w:rsid w:val="000840A8"/>
    <w:rsid w:val="000A6A91"/>
    <w:rsid w:val="00133FAB"/>
    <w:rsid w:val="001358A4"/>
    <w:rsid w:val="001702B3"/>
    <w:rsid w:val="0017092D"/>
    <w:rsid w:val="00172D93"/>
    <w:rsid w:val="001D0941"/>
    <w:rsid w:val="001D760F"/>
    <w:rsid w:val="002307EF"/>
    <w:rsid w:val="002356EA"/>
    <w:rsid w:val="00261659"/>
    <w:rsid w:val="00282A56"/>
    <w:rsid w:val="002D2EB7"/>
    <w:rsid w:val="002D4844"/>
    <w:rsid w:val="002F5D80"/>
    <w:rsid w:val="00303A0A"/>
    <w:rsid w:val="003727D1"/>
    <w:rsid w:val="003A54D6"/>
    <w:rsid w:val="003A79E8"/>
    <w:rsid w:val="003B7E00"/>
    <w:rsid w:val="003C28D0"/>
    <w:rsid w:val="003F48AD"/>
    <w:rsid w:val="003F7033"/>
    <w:rsid w:val="004147CE"/>
    <w:rsid w:val="004171B3"/>
    <w:rsid w:val="00423659"/>
    <w:rsid w:val="00467889"/>
    <w:rsid w:val="00471D44"/>
    <w:rsid w:val="004A1F07"/>
    <w:rsid w:val="004B0C25"/>
    <w:rsid w:val="004B21CB"/>
    <w:rsid w:val="005427BF"/>
    <w:rsid w:val="005466D3"/>
    <w:rsid w:val="0057382C"/>
    <w:rsid w:val="005A0533"/>
    <w:rsid w:val="005A6F9C"/>
    <w:rsid w:val="005E23FD"/>
    <w:rsid w:val="00616027"/>
    <w:rsid w:val="0063682A"/>
    <w:rsid w:val="006B3B90"/>
    <w:rsid w:val="006D4C18"/>
    <w:rsid w:val="00727CC4"/>
    <w:rsid w:val="00737BAA"/>
    <w:rsid w:val="007458C4"/>
    <w:rsid w:val="00752B58"/>
    <w:rsid w:val="00777115"/>
    <w:rsid w:val="007A1DDB"/>
    <w:rsid w:val="007E1E0B"/>
    <w:rsid w:val="00816CEF"/>
    <w:rsid w:val="008A3967"/>
    <w:rsid w:val="008E37F4"/>
    <w:rsid w:val="00914BBB"/>
    <w:rsid w:val="00925C24"/>
    <w:rsid w:val="00974450"/>
    <w:rsid w:val="00976829"/>
    <w:rsid w:val="00981BD6"/>
    <w:rsid w:val="00984CDE"/>
    <w:rsid w:val="009A14FE"/>
    <w:rsid w:val="009B1923"/>
    <w:rsid w:val="009E7BCA"/>
    <w:rsid w:val="009F35B4"/>
    <w:rsid w:val="00A039EA"/>
    <w:rsid w:val="00A06C7D"/>
    <w:rsid w:val="00A17010"/>
    <w:rsid w:val="00A41B79"/>
    <w:rsid w:val="00A4573D"/>
    <w:rsid w:val="00A574A0"/>
    <w:rsid w:val="00A83ED2"/>
    <w:rsid w:val="00A846D4"/>
    <w:rsid w:val="00A97A8E"/>
    <w:rsid w:val="00AC0D18"/>
    <w:rsid w:val="00B12BAC"/>
    <w:rsid w:val="00B404F9"/>
    <w:rsid w:val="00BB31E4"/>
    <w:rsid w:val="00BC2EE8"/>
    <w:rsid w:val="00BC4585"/>
    <w:rsid w:val="00BC619D"/>
    <w:rsid w:val="00BD6BD0"/>
    <w:rsid w:val="00BF1F81"/>
    <w:rsid w:val="00C21B27"/>
    <w:rsid w:val="00C42EFB"/>
    <w:rsid w:val="00C54F2A"/>
    <w:rsid w:val="00C63DB1"/>
    <w:rsid w:val="00C658CD"/>
    <w:rsid w:val="00C937AC"/>
    <w:rsid w:val="00D3593F"/>
    <w:rsid w:val="00D409FB"/>
    <w:rsid w:val="00D44F86"/>
    <w:rsid w:val="00D612B5"/>
    <w:rsid w:val="00D80421"/>
    <w:rsid w:val="00DA5ECE"/>
    <w:rsid w:val="00DB21CA"/>
    <w:rsid w:val="00DC6B17"/>
    <w:rsid w:val="00DC7B46"/>
    <w:rsid w:val="00E00DD8"/>
    <w:rsid w:val="00E415F0"/>
    <w:rsid w:val="00E53123"/>
    <w:rsid w:val="00EB062E"/>
    <w:rsid w:val="00EE224F"/>
    <w:rsid w:val="00F46FA6"/>
    <w:rsid w:val="00F73881"/>
    <w:rsid w:val="00FC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CD3E43-7E73-458F-BA22-A8327DD3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82C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8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C1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48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48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48AD"/>
    <w:rPr>
      <w:vertAlign w:val="superscript"/>
    </w:rPr>
  </w:style>
  <w:style w:type="paragraph" w:customStyle="1" w:styleId="xmsonormal">
    <w:name w:val="x_msonormal"/>
    <w:basedOn w:val="Normal"/>
    <w:rsid w:val="00546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ing1Char">
    <w:name w:val="Heading 1 Char"/>
    <w:basedOn w:val="DefaultParagraphFont"/>
    <w:link w:val="Heading1"/>
    <w:uiPriority w:val="9"/>
    <w:rsid w:val="0057382C"/>
    <w:rPr>
      <w:rFonts w:ascii="Times New Roman" w:eastAsiaTheme="majorEastAsia" w:hAnsi="Times New Roman" w:cstheme="majorBidi"/>
      <w:b/>
      <w:caps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68DD-C87F-4C4C-BE37-A420B9BE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2021-11-08T14:46:00Z</dcterms:created>
  <dc:creator>Dalia Ulevičiūtė</dc:creator>
  <cp:lastModifiedBy>Dalia Uleviciute</cp:lastModifiedBy>
  <cp:lastPrinted>2020-06-05T09:53:00Z</cp:lastPrinted>
  <dcterms:modified xsi:type="dcterms:W3CDTF">2021-11-09T05:26:00Z</dcterms:modified>
  <cp:revision>4</cp:revision>
</cp:coreProperties>
</file>