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A6C" w:rsidRPr="00714DD7" w:rsidRDefault="00C23A6C" w:rsidP="00BC0ACD">
      <w:pPr>
        <w:jc w:val="center"/>
        <w:rPr>
          <w:b/>
          <w:bCs/>
          <w:caps/>
          <w:szCs w:val="24"/>
        </w:rPr>
      </w:pPr>
      <w:bookmarkStart w:id="0" w:name="OLE_LINK3"/>
      <w:bookmarkStart w:id="1" w:name="OLE_LINK4"/>
      <w:r w:rsidRPr="00714DD7">
        <w:rPr>
          <w:b/>
          <w:bCs/>
          <w:caps/>
          <w:szCs w:val="24"/>
        </w:rPr>
        <w:t>LIETUVOS RESPUBLIKOS</w:t>
      </w:r>
    </w:p>
    <w:p w:rsidR="00C23A6C" w:rsidRPr="00714DD7" w:rsidRDefault="00C23A6C" w:rsidP="00BC0ACD">
      <w:pPr>
        <w:jc w:val="center"/>
        <w:rPr>
          <w:caps/>
          <w:szCs w:val="24"/>
        </w:rPr>
      </w:pPr>
      <w:r>
        <w:rPr>
          <w:b/>
          <w:caps/>
          <w:szCs w:val="24"/>
        </w:rPr>
        <w:t>JURIDINIŲ ASMENŲ NEMOKUMO</w:t>
      </w:r>
      <w:r w:rsidRPr="00714DD7">
        <w:rPr>
          <w:b/>
          <w:caps/>
          <w:szCs w:val="24"/>
        </w:rPr>
        <w:t xml:space="preserve"> įstatymo NR. </w:t>
      </w:r>
      <w:r w:rsidRPr="004E02C3">
        <w:rPr>
          <w:b/>
          <w:caps/>
          <w:szCs w:val="24"/>
        </w:rPr>
        <w:t>XIII-2221</w:t>
      </w:r>
      <w:r>
        <w:rPr>
          <w:b/>
          <w:caps/>
          <w:szCs w:val="24"/>
        </w:rPr>
        <w:t xml:space="preserve"> 1, 2, 4, 6,</w:t>
      </w:r>
      <w:r w:rsidR="00AE3330">
        <w:rPr>
          <w:b/>
          <w:caps/>
          <w:szCs w:val="24"/>
        </w:rPr>
        <w:t xml:space="preserve"> 9,</w:t>
      </w:r>
      <w:r>
        <w:rPr>
          <w:b/>
          <w:caps/>
          <w:szCs w:val="24"/>
        </w:rPr>
        <w:t xml:space="preserve"> 10, 15, 17, 26, 28, 31,</w:t>
      </w:r>
      <w:r w:rsidR="00AE3330">
        <w:rPr>
          <w:b/>
          <w:caps/>
          <w:szCs w:val="24"/>
        </w:rPr>
        <w:t xml:space="preserve"> 32,</w:t>
      </w:r>
      <w:r>
        <w:rPr>
          <w:b/>
          <w:caps/>
          <w:szCs w:val="24"/>
        </w:rPr>
        <w:t xml:space="preserve"> 33, 35,</w:t>
      </w:r>
      <w:r w:rsidR="00AE3330">
        <w:rPr>
          <w:b/>
          <w:caps/>
          <w:szCs w:val="24"/>
        </w:rPr>
        <w:t xml:space="preserve"> 40, 41, </w:t>
      </w:r>
      <w:r w:rsidR="00DB119F">
        <w:rPr>
          <w:b/>
          <w:caps/>
          <w:szCs w:val="24"/>
        </w:rPr>
        <w:t xml:space="preserve">42, </w:t>
      </w:r>
      <w:r w:rsidR="00AE3330">
        <w:rPr>
          <w:b/>
          <w:caps/>
          <w:szCs w:val="24"/>
        </w:rPr>
        <w:t>43,</w:t>
      </w:r>
      <w:r>
        <w:rPr>
          <w:b/>
          <w:caps/>
          <w:szCs w:val="24"/>
        </w:rPr>
        <w:t xml:space="preserve"> 62, </w:t>
      </w:r>
      <w:r w:rsidR="00AE3330">
        <w:rPr>
          <w:b/>
          <w:caps/>
          <w:szCs w:val="24"/>
        </w:rPr>
        <w:t xml:space="preserve">63, </w:t>
      </w:r>
      <w:r>
        <w:rPr>
          <w:b/>
          <w:caps/>
          <w:szCs w:val="24"/>
        </w:rPr>
        <w:t>64, 77, 94, 95, 103, 104,</w:t>
      </w:r>
      <w:r w:rsidR="00AE3330">
        <w:rPr>
          <w:b/>
          <w:caps/>
          <w:szCs w:val="24"/>
        </w:rPr>
        <w:t xml:space="preserve"> 110,</w:t>
      </w:r>
      <w:r>
        <w:rPr>
          <w:b/>
          <w:caps/>
          <w:szCs w:val="24"/>
        </w:rPr>
        <w:t xml:space="preserve"> 111, 114, 130</w:t>
      </w:r>
      <w:r w:rsidR="00515B28">
        <w:rPr>
          <w:caps/>
          <w:szCs w:val="24"/>
        </w:rPr>
        <w:t> </w:t>
      </w:r>
      <w:r w:rsidRPr="00714DD7">
        <w:rPr>
          <w:b/>
          <w:caps/>
          <w:szCs w:val="24"/>
        </w:rPr>
        <w:t>STRAIPSNIų PAKEITIMO</w:t>
      </w:r>
      <w:r>
        <w:rPr>
          <w:b/>
          <w:caps/>
          <w:szCs w:val="24"/>
        </w:rPr>
        <w:t xml:space="preserve">, </w:t>
      </w:r>
      <w:r w:rsidRPr="00D76409">
        <w:rPr>
          <w:b/>
          <w:caps/>
          <w:szCs w:val="24"/>
        </w:rPr>
        <w:t>ĮSTATYMO PAPILDYMO</w:t>
      </w:r>
      <w:r>
        <w:rPr>
          <w:b/>
          <w:caps/>
          <w:szCs w:val="24"/>
        </w:rPr>
        <w:t xml:space="preserve"> 102</w:t>
      </w:r>
      <w:r>
        <w:rPr>
          <w:b/>
          <w:caps/>
          <w:szCs w:val="24"/>
          <w:vertAlign w:val="superscript"/>
        </w:rPr>
        <w:t>1</w:t>
      </w:r>
      <w:r>
        <w:rPr>
          <w:b/>
          <w:caps/>
          <w:szCs w:val="24"/>
        </w:rPr>
        <w:t>, 102</w:t>
      </w:r>
      <w:r>
        <w:rPr>
          <w:b/>
          <w:caps/>
          <w:szCs w:val="24"/>
          <w:vertAlign w:val="superscript"/>
        </w:rPr>
        <w:t>2</w:t>
      </w:r>
      <w:r>
        <w:rPr>
          <w:b/>
          <w:caps/>
          <w:szCs w:val="24"/>
        </w:rPr>
        <w:t>, 102</w:t>
      </w:r>
      <w:r>
        <w:rPr>
          <w:b/>
          <w:caps/>
          <w:szCs w:val="24"/>
          <w:vertAlign w:val="superscript"/>
        </w:rPr>
        <w:t>3</w:t>
      </w:r>
      <w:r w:rsidR="00DF2334">
        <w:rPr>
          <w:b/>
          <w:caps/>
          <w:szCs w:val="24"/>
        </w:rPr>
        <w:t>,</w:t>
      </w:r>
      <w:r>
        <w:rPr>
          <w:b/>
          <w:caps/>
          <w:szCs w:val="24"/>
        </w:rPr>
        <w:t xml:space="preserve"> 111</w:t>
      </w:r>
      <w:r w:rsidRPr="00D76409">
        <w:rPr>
          <w:b/>
          <w:caps/>
          <w:szCs w:val="24"/>
          <w:vertAlign w:val="superscript"/>
        </w:rPr>
        <w:t>1</w:t>
      </w:r>
      <w:r w:rsidR="00515B28">
        <w:rPr>
          <w:b/>
          <w:caps/>
          <w:szCs w:val="24"/>
        </w:rPr>
        <w:t> </w:t>
      </w:r>
      <w:r>
        <w:rPr>
          <w:b/>
          <w:caps/>
          <w:szCs w:val="24"/>
        </w:rPr>
        <w:t>STRAIPSNIAIS ir</w:t>
      </w:r>
      <w:r w:rsidR="00662544">
        <w:rPr>
          <w:b/>
          <w:caps/>
          <w:szCs w:val="24"/>
        </w:rPr>
        <w:t xml:space="preserve"> </w:t>
      </w:r>
      <w:r>
        <w:rPr>
          <w:b/>
          <w:caps/>
          <w:szCs w:val="24"/>
        </w:rPr>
        <w:t xml:space="preserve">ĮSTATYMO priedo </w:t>
      </w:r>
      <w:r w:rsidRPr="00714DD7">
        <w:rPr>
          <w:b/>
          <w:caps/>
          <w:szCs w:val="24"/>
        </w:rPr>
        <w:t>PAKEITIMO</w:t>
      </w:r>
      <w:r>
        <w:rPr>
          <w:b/>
          <w:caps/>
          <w:szCs w:val="24"/>
        </w:rPr>
        <w:t xml:space="preserve"> ĮSTATYMo</w:t>
      </w:r>
    </w:p>
    <w:p w:rsidR="00210F8D" w:rsidRDefault="00DB6916" w:rsidP="00BC0ACD">
      <w:pPr>
        <w:pStyle w:val="Tekstas"/>
        <w:spacing w:line="240" w:lineRule="auto"/>
        <w:ind w:right="142" w:firstLine="0"/>
        <w:jc w:val="center"/>
        <w:rPr>
          <w:b/>
          <w:szCs w:val="24"/>
        </w:rPr>
      </w:pPr>
      <w:r>
        <w:rPr>
          <w:b/>
          <w:szCs w:val="24"/>
        </w:rPr>
        <w:t>IR LYD</w:t>
      </w:r>
      <w:r w:rsidR="00BC0ACD">
        <w:rPr>
          <w:b/>
          <w:szCs w:val="24"/>
        </w:rPr>
        <w:t>I</w:t>
      </w:r>
      <w:r>
        <w:rPr>
          <w:b/>
          <w:szCs w:val="24"/>
        </w:rPr>
        <w:t>MŲJŲ ĮSTATYMŲ PROJEKTŲ</w:t>
      </w:r>
      <w:r w:rsidR="00210F8D" w:rsidRPr="00985541">
        <w:rPr>
          <w:b/>
          <w:szCs w:val="24"/>
        </w:rPr>
        <w:t xml:space="preserve"> </w:t>
      </w:r>
    </w:p>
    <w:p w:rsidR="00210F8D" w:rsidRPr="00985541" w:rsidRDefault="00210F8D" w:rsidP="00BC0ACD">
      <w:pPr>
        <w:pStyle w:val="Tekstas"/>
        <w:spacing w:line="240" w:lineRule="auto"/>
        <w:ind w:right="142" w:firstLine="0"/>
        <w:jc w:val="center"/>
        <w:rPr>
          <w:b/>
          <w:szCs w:val="24"/>
        </w:rPr>
      </w:pPr>
      <w:r w:rsidRPr="00985541">
        <w:rPr>
          <w:b/>
          <w:szCs w:val="24"/>
        </w:rPr>
        <w:t>AIŠKINAMASIS RAŠTAS</w:t>
      </w:r>
    </w:p>
    <w:bookmarkEnd w:id="0"/>
    <w:bookmarkEnd w:id="1"/>
    <w:p w:rsidR="00210F8D" w:rsidRPr="00985541" w:rsidRDefault="00210F8D" w:rsidP="00187731">
      <w:pPr>
        <w:spacing w:line="300" w:lineRule="atLeast"/>
        <w:ind w:right="140" w:firstLine="709"/>
        <w:jc w:val="both"/>
        <w:rPr>
          <w:b/>
          <w:szCs w:val="24"/>
        </w:rPr>
      </w:pPr>
    </w:p>
    <w:p w:rsidR="00210F8D" w:rsidRPr="006F079C" w:rsidRDefault="006F079C" w:rsidP="00BC0ACD">
      <w:pPr>
        <w:tabs>
          <w:tab w:val="left" w:pos="993"/>
        </w:tabs>
        <w:spacing w:after="60"/>
        <w:ind w:right="142" w:firstLine="709"/>
        <w:jc w:val="both"/>
        <w:rPr>
          <w:b/>
        </w:rPr>
      </w:pPr>
      <w:r>
        <w:rPr>
          <w:b/>
        </w:rPr>
        <w:t xml:space="preserve">1. </w:t>
      </w:r>
      <w:r w:rsidR="00210F8D" w:rsidRPr="006F079C">
        <w:rPr>
          <w:b/>
        </w:rPr>
        <w:t>Lietuvos Respublikos juridinių asmenų nemokumo įstatymo</w:t>
      </w:r>
      <w:r w:rsidR="00B27DE9" w:rsidRPr="006F079C">
        <w:rPr>
          <w:b/>
        </w:rPr>
        <w:t xml:space="preserve"> pakeitimo įstatymo</w:t>
      </w:r>
      <w:r w:rsidR="00210F8D" w:rsidRPr="006F079C">
        <w:rPr>
          <w:b/>
        </w:rPr>
        <w:t xml:space="preserve"> projekto rengimą paskatinusios priežastys, parengto projekto tikslai ir uždaviniai.</w:t>
      </w:r>
    </w:p>
    <w:p w:rsidR="00DE3751" w:rsidRDefault="00210F8D" w:rsidP="00515B28">
      <w:pPr>
        <w:spacing w:line="300" w:lineRule="atLeast"/>
        <w:ind w:firstLine="709"/>
        <w:jc w:val="both"/>
        <w:rPr>
          <w:szCs w:val="24"/>
        </w:rPr>
      </w:pPr>
      <w:r w:rsidRPr="00985541">
        <w:rPr>
          <w:szCs w:val="24"/>
        </w:rPr>
        <w:t>Lietuvos Respublikos juridinių asmenų nemokumo įstatymo</w:t>
      </w:r>
      <w:r w:rsidR="00DB6916">
        <w:rPr>
          <w:szCs w:val="24"/>
        </w:rPr>
        <w:t xml:space="preserve"> </w:t>
      </w:r>
      <w:r w:rsidR="003740AB" w:rsidRPr="003740AB">
        <w:rPr>
          <w:szCs w:val="24"/>
        </w:rPr>
        <w:t xml:space="preserve">Nr. XIII-2221 1, 2, 4, 6, 10, 15, 17, 26, 28, 31, </w:t>
      </w:r>
      <w:r w:rsidR="006A1E01">
        <w:rPr>
          <w:szCs w:val="24"/>
        </w:rPr>
        <w:t xml:space="preserve">32, </w:t>
      </w:r>
      <w:r w:rsidR="003740AB" w:rsidRPr="003740AB">
        <w:rPr>
          <w:szCs w:val="24"/>
        </w:rPr>
        <w:t>33, 35,</w:t>
      </w:r>
      <w:r w:rsidR="006A1E01">
        <w:rPr>
          <w:szCs w:val="24"/>
        </w:rPr>
        <w:t xml:space="preserve"> 40, 41, </w:t>
      </w:r>
      <w:r w:rsidR="007068F4">
        <w:rPr>
          <w:szCs w:val="24"/>
        </w:rPr>
        <w:t xml:space="preserve">42, </w:t>
      </w:r>
      <w:r w:rsidR="006A1E01">
        <w:rPr>
          <w:szCs w:val="24"/>
        </w:rPr>
        <w:t>43,</w:t>
      </w:r>
      <w:r w:rsidR="003740AB" w:rsidRPr="003740AB">
        <w:rPr>
          <w:szCs w:val="24"/>
        </w:rPr>
        <w:t xml:space="preserve"> 62,</w:t>
      </w:r>
      <w:r w:rsidR="006A1E01">
        <w:rPr>
          <w:szCs w:val="24"/>
        </w:rPr>
        <w:t xml:space="preserve"> 63,</w:t>
      </w:r>
      <w:r w:rsidR="003740AB" w:rsidRPr="003740AB">
        <w:rPr>
          <w:szCs w:val="24"/>
        </w:rPr>
        <w:t xml:space="preserve"> 64, 77, 94, 95, 103, 104, </w:t>
      </w:r>
      <w:r w:rsidR="006A1E01">
        <w:rPr>
          <w:szCs w:val="24"/>
        </w:rPr>
        <w:t xml:space="preserve">110, </w:t>
      </w:r>
      <w:r w:rsidR="003740AB" w:rsidRPr="003740AB">
        <w:rPr>
          <w:szCs w:val="24"/>
        </w:rPr>
        <w:t xml:space="preserve">111, 114, 130 straipsnių pakeitimo, </w:t>
      </w:r>
      <w:r w:rsidR="00BC0ACD">
        <w:rPr>
          <w:szCs w:val="24"/>
        </w:rPr>
        <w:t>Į</w:t>
      </w:r>
      <w:r w:rsidR="003740AB" w:rsidRPr="003740AB">
        <w:rPr>
          <w:szCs w:val="24"/>
        </w:rPr>
        <w:t>statymo papildymo 102</w:t>
      </w:r>
      <w:r w:rsidR="003740AB" w:rsidRPr="003740AB">
        <w:rPr>
          <w:szCs w:val="24"/>
          <w:vertAlign w:val="superscript"/>
        </w:rPr>
        <w:t>1</w:t>
      </w:r>
      <w:r w:rsidR="003740AB" w:rsidRPr="003740AB">
        <w:rPr>
          <w:szCs w:val="24"/>
        </w:rPr>
        <w:t>, 102</w:t>
      </w:r>
      <w:r w:rsidR="003740AB" w:rsidRPr="003740AB">
        <w:rPr>
          <w:szCs w:val="24"/>
          <w:vertAlign w:val="superscript"/>
        </w:rPr>
        <w:t>2</w:t>
      </w:r>
      <w:r w:rsidR="003740AB" w:rsidRPr="003740AB">
        <w:rPr>
          <w:szCs w:val="24"/>
        </w:rPr>
        <w:t>, 102</w:t>
      </w:r>
      <w:r w:rsidR="003740AB" w:rsidRPr="003740AB">
        <w:rPr>
          <w:szCs w:val="24"/>
          <w:vertAlign w:val="superscript"/>
        </w:rPr>
        <w:t>3</w:t>
      </w:r>
      <w:r w:rsidR="003740AB" w:rsidRPr="003740AB">
        <w:rPr>
          <w:szCs w:val="24"/>
        </w:rPr>
        <w:t xml:space="preserve"> ir 111</w:t>
      </w:r>
      <w:r w:rsidR="003740AB" w:rsidRPr="003740AB">
        <w:rPr>
          <w:szCs w:val="24"/>
          <w:vertAlign w:val="superscript"/>
        </w:rPr>
        <w:t>1</w:t>
      </w:r>
      <w:r w:rsidR="003740AB" w:rsidRPr="003740AB">
        <w:rPr>
          <w:szCs w:val="24"/>
        </w:rPr>
        <w:t xml:space="preserve"> straipsniais ir</w:t>
      </w:r>
      <w:r w:rsidR="003740AB">
        <w:rPr>
          <w:szCs w:val="24"/>
        </w:rPr>
        <w:t xml:space="preserve"> </w:t>
      </w:r>
      <w:r w:rsidR="00BC0ACD">
        <w:rPr>
          <w:szCs w:val="24"/>
        </w:rPr>
        <w:t>Į</w:t>
      </w:r>
      <w:r w:rsidR="003740AB" w:rsidRPr="003740AB">
        <w:rPr>
          <w:szCs w:val="24"/>
        </w:rPr>
        <w:t>statymo priedo pakeitimo įstatymo</w:t>
      </w:r>
      <w:r w:rsidR="003740AB">
        <w:rPr>
          <w:b/>
          <w:szCs w:val="24"/>
        </w:rPr>
        <w:t xml:space="preserve"> </w:t>
      </w:r>
      <w:r w:rsidR="003740AB" w:rsidRPr="00985541">
        <w:rPr>
          <w:szCs w:val="24"/>
        </w:rPr>
        <w:t>projekt</w:t>
      </w:r>
      <w:r w:rsidR="003740AB">
        <w:rPr>
          <w:szCs w:val="24"/>
        </w:rPr>
        <w:t>as</w:t>
      </w:r>
      <w:r w:rsidR="003740AB" w:rsidRPr="00985541">
        <w:rPr>
          <w:szCs w:val="24"/>
        </w:rPr>
        <w:t xml:space="preserve"> </w:t>
      </w:r>
      <w:r w:rsidRPr="00985541">
        <w:rPr>
          <w:szCs w:val="24"/>
        </w:rPr>
        <w:t xml:space="preserve">(toliau – Projektas) </w:t>
      </w:r>
      <w:r>
        <w:rPr>
          <w:szCs w:val="24"/>
        </w:rPr>
        <w:t xml:space="preserve">parengtas </w:t>
      </w:r>
      <w:r w:rsidR="00A72981">
        <w:rPr>
          <w:szCs w:val="24"/>
        </w:rPr>
        <w:t xml:space="preserve">įgyvendinant </w:t>
      </w:r>
      <w:hyperlink r:id="rId9" w:history="1">
        <w:r w:rsidR="00A72981" w:rsidRPr="00B27DE9">
          <w:rPr>
            <w:rStyle w:val="Hipersaitas"/>
            <w:szCs w:val="24"/>
          </w:rPr>
          <w:t>2019 m. birželio 20 d. Europos Parlamento ir Tarybos direktyvą (ES) 2019/1023 dėl prevencinio restruktūrizavimo sistemų, skolų panaikinimo ir draudimo verstis veikla ir priemonių restruktūrizavimo, nemokumo ir skolų panaikinimo procedūrų veiksmingumui didinti, kuria iš dalies keičiama Direktyva (ES) 2017/1132</w:t>
        </w:r>
      </w:hyperlink>
      <w:r w:rsidR="00A72981">
        <w:rPr>
          <w:szCs w:val="24"/>
        </w:rPr>
        <w:t xml:space="preserve"> (toliau – Restruktūrizavimo ir nemokumo direktyva). Bendras Restruktūrizavimo ir nemokumo direktyvos siekis – mažinti Europos Sąjungos (toliau – ES) vidaus rinkos veikimo kliūtis</w:t>
      </w:r>
      <w:r w:rsidR="00BC0ACD">
        <w:rPr>
          <w:szCs w:val="24"/>
        </w:rPr>
        <w:t xml:space="preserve"> (</w:t>
      </w:r>
      <w:r w:rsidR="00A72981">
        <w:rPr>
          <w:szCs w:val="24"/>
        </w:rPr>
        <w:t>pvz., susijusias su laisvo kapitalo judėjimo</w:t>
      </w:r>
      <w:r w:rsidR="00BC0ACD">
        <w:rPr>
          <w:szCs w:val="24"/>
        </w:rPr>
        <w:t xml:space="preserve"> ar</w:t>
      </w:r>
      <w:r w:rsidR="00A72981">
        <w:rPr>
          <w:szCs w:val="24"/>
        </w:rPr>
        <w:t xml:space="preserve"> įsisteigimo laisve, susidarančias dėl skirtingų valstybių narių juridinių ir fizinių asmenų nemokumo reglamentavimo</w:t>
      </w:r>
      <w:r w:rsidR="00BC0ACD">
        <w:rPr>
          <w:szCs w:val="24"/>
        </w:rPr>
        <w:t>)</w:t>
      </w:r>
      <w:r w:rsidR="00A72981">
        <w:rPr>
          <w:szCs w:val="24"/>
        </w:rPr>
        <w:t xml:space="preserve">, </w:t>
      </w:r>
      <w:r w:rsidR="00DE3751">
        <w:rPr>
          <w:szCs w:val="24"/>
        </w:rPr>
        <w:t xml:space="preserve">todėl </w:t>
      </w:r>
      <w:r w:rsidR="00BC0ACD">
        <w:rPr>
          <w:szCs w:val="24"/>
        </w:rPr>
        <w:t>nustatyta</w:t>
      </w:r>
      <w:r w:rsidR="00DE3751">
        <w:rPr>
          <w:szCs w:val="24"/>
        </w:rPr>
        <w:t>:</w:t>
      </w:r>
    </w:p>
    <w:p w:rsidR="00DE3751" w:rsidRPr="00863E74" w:rsidRDefault="00DE3751" w:rsidP="00515B28">
      <w:pPr>
        <w:pStyle w:val="Sraopastraipa"/>
        <w:numPr>
          <w:ilvl w:val="0"/>
          <w:numId w:val="3"/>
        </w:numPr>
        <w:tabs>
          <w:tab w:val="left" w:pos="993"/>
        </w:tabs>
        <w:spacing w:line="300" w:lineRule="atLeast"/>
        <w:ind w:left="0" w:right="142" w:firstLine="709"/>
        <w:contextualSpacing w:val="0"/>
        <w:jc w:val="both"/>
        <w:rPr>
          <w:rFonts w:eastAsia="Times New Roman"/>
          <w:lang w:val="lt-LT"/>
        </w:rPr>
      </w:pPr>
      <w:r w:rsidRPr="00863E74">
        <w:rPr>
          <w:rFonts w:eastAsia="Times New Roman"/>
          <w:lang w:val="lt-LT"/>
        </w:rPr>
        <w:t xml:space="preserve">bendri reikalavimai restruktūrizavimo </w:t>
      </w:r>
      <w:r w:rsidR="003506C4">
        <w:rPr>
          <w:rFonts w:eastAsia="Times New Roman"/>
          <w:lang w:val="lt-LT"/>
        </w:rPr>
        <w:t>sistemų</w:t>
      </w:r>
      <w:r w:rsidRPr="00863E74">
        <w:rPr>
          <w:rFonts w:eastAsia="Times New Roman"/>
          <w:lang w:val="lt-LT"/>
        </w:rPr>
        <w:t xml:space="preserve"> princip</w:t>
      </w:r>
      <w:r w:rsidR="003506C4">
        <w:rPr>
          <w:rFonts w:eastAsia="Times New Roman"/>
          <w:lang w:val="lt-LT"/>
        </w:rPr>
        <w:t>am</w:t>
      </w:r>
      <w:r w:rsidRPr="00863E74">
        <w:rPr>
          <w:rFonts w:eastAsia="Times New Roman"/>
          <w:lang w:val="lt-LT"/>
        </w:rPr>
        <w:t>s kiekvienoje valstybėje narėje</w:t>
      </w:r>
      <w:r w:rsidR="003506C4">
        <w:rPr>
          <w:rFonts w:eastAsia="Times New Roman"/>
          <w:lang w:val="lt-LT"/>
        </w:rPr>
        <w:t>;</w:t>
      </w:r>
    </w:p>
    <w:p w:rsidR="003506C4" w:rsidRDefault="003506C4" w:rsidP="00515B28">
      <w:pPr>
        <w:pStyle w:val="Sraopastraipa"/>
        <w:numPr>
          <w:ilvl w:val="0"/>
          <w:numId w:val="3"/>
        </w:numPr>
        <w:tabs>
          <w:tab w:val="left" w:pos="993"/>
        </w:tabs>
        <w:spacing w:line="300" w:lineRule="atLeast"/>
        <w:ind w:left="0" w:right="142" w:firstLine="709"/>
        <w:contextualSpacing w:val="0"/>
        <w:jc w:val="both"/>
        <w:rPr>
          <w:rFonts w:eastAsia="Times New Roman"/>
          <w:lang w:val="lt-LT"/>
        </w:rPr>
      </w:pPr>
      <w:r w:rsidRPr="00863E74">
        <w:rPr>
          <w:rFonts w:eastAsia="Times New Roman"/>
          <w:lang w:val="lt-LT"/>
        </w:rPr>
        <w:t>antros galimybės princip</w:t>
      </w:r>
      <w:r>
        <w:rPr>
          <w:rFonts w:eastAsia="Times New Roman"/>
          <w:lang w:val="lt-LT"/>
        </w:rPr>
        <w:t>as</w:t>
      </w:r>
      <w:r w:rsidRPr="00863E74">
        <w:rPr>
          <w:rFonts w:eastAsia="Times New Roman"/>
          <w:lang w:val="lt-LT"/>
        </w:rPr>
        <w:t xml:space="preserve"> </w:t>
      </w:r>
      <w:r w:rsidR="00DE3751" w:rsidRPr="00863E74">
        <w:rPr>
          <w:rFonts w:eastAsia="Times New Roman"/>
          <w:lang w:val="lt-LT"/>
        </w:rPr>
        <w:t>verslininkų nemokumo atveju</w:t>
      </w:r>
      <w:r>
        <w:rPr>
          <w:rFonts w:eastAsia="Times New Roman"/>
          <w:lang w:val="lt-LT"/>
        </w:rPr>
        <w:t>;</w:t>
      </w:r>
    </w:p>
    <w:p w:rsidR="00210F8D" w:rsidRDefault="003506C4" w:rsidP="00515B28">
      <w:pPr>
        <w:pStyle w:val="Sraopastraipa"/>
        <w:numPr>
          <w:ilvl w:val="0"/>
          <w:numId w:val="3"/>
        </w:numPr>
        <w:tabs>
          <w:tab w:val="left" w:pos="993"/>
        </w:tabs>
        <w:spacing w:line="300" w:lineRule="atLeast"/>
        <w:ind w:left="0" w:right="142" w:firstLine="709"/>
        <w:contextualSpacing w:val="0"/>
        <w:jc w:val="both"/>
        <w:rPr>
          <w:rFonts w:eastAsia="Times New Roman"/>
          <w:lang w:val="lt-LT"/>
        </w:rPr>
      </w:pPr>
      <w:r>
        <w:rPr>
          <w:rFonts w:eastAsia="Times New Roman"/>
          <w:lang w:val="lt-LT"/>
        </w:rPr>
        <w:t>priemonės fizinių ir juridinių asmenų nemokumo procedūrų veiksmingumui didinti</w:t>
      </w:r>
      <w:r w:rsidR="00DE3751" w:rsidRPr="00863E74">
        <w:rPr>
          <w:rFonts w:eastAsia="Times New Roman"/>
          <w:lang w:val="lt-LT"/>
        </w:rPr>
        <w:t>.</w:t>
      </w:r>
    </w:p>
    <w:p w:rsidR="006837CF" w:rsidRPr="006F079C" w:rsidRDefault="006837CF" w:rsidP="00515B28">
      <w:pPr>
        <w:spacing w:line="300" w:lineRule="atLeast"/>
        <w:ind w:firstLine="709"/>
        <w:jc w:val="both"/>
      </w:pPr>
      <w:r w:rsidRPr="006F079C">
        <w:t xml:space="preserve">Kartu su Projektu teikiami lydimieji </w:t>
      </w:r>
      <w:r>
        <w:t>įstatymų pakeitim</w:t>
      </w:r>
      <w:r w:rsidR="00BC0ACD">
        <w:t>o</w:t>
      </w:r>
      <w:r>
        <w:t xml:space="preserve"> </w:t>
      </w:r>
      <w:r w:rsidRPr="006F079C">
        <w:t>projektai:</w:t>
      </w:r>
    </w:p>
    <w:p w:rsidR="006837CF" w:rsidRDefault="006837CF" w:rsidP="00515B28">
      <w:pPr>
        <w:tabs>
          <w:tab w:val="left" w:pos="993"/>
        </w:tabs>
        <w:spacing w:line="300" w:lineRule="atLeast"/>
        <w:ind w:right="140" w:firstLine="709"/>
        <w:jc w:val="both"/>
        <w:rPr>
          <w:bCs/>
          <w:caps/>
        </w:rPr>
      </w:pPr>
      <w:r>
        <w:rPr>
          <w:bCs/>
        </w:rPr>
        <w:t xml:space="preserve">1) </w:t>
      </w:r>
      <w:r w:rsidRPr="006837CF">
        <w:rPr>
          <w:bCs/>
        </w:rPr>
        <w:t>Lietuvos Respublikos</w:t>
      </w:r>
      <w:r w:rsidRPr="006837CF">
        <w:rPr>
          <w:bCs/>
          <w:caps/>
        </w:rPr>
        <w:t xml:space="preserve"> </w:t>
      </w:r>
      <w:r w:rsidRPr="006837CF">
        <w:t>fizinių asmenų bankroto įstatym</w:t>
      </w:r>
      <w:r w:rsidR="00B56778">
        <w:t>o</w:t>
      </w:r>
      <w:r w:rsidRPr="006837CF">
        <w:t xml:space="preserve"> Nr. </w:t>
      </w:r>
      <w:r w:rsidRPr="006837CF">
        <w:rPr>
          <w:color w:val="000000"/>
        </w:rPr>
        <w:t xml:space="preserve">XI-2000 </w:t>
      </w:r>
      <w:r w:rsidR="000D2BD9">
        <w:rPr>
          <w:caps/>
        </w:rPr>
        <w:t>5,</w:t>
      </w:r>
      <w:r w:rsidR="005E2DF2">
        <w:rPr>
          <w:caps/>
        </w:rPr>
        <w:t xml:space="preserve"> </w:t>
      </w:r>
      <w:r w:rsidR="005E2DF2" w:rsidRPr="005E2DF2">
        <w:rPr>
          <w:caps/>
        </w:rPr>
        <w:t>6</w:t>
      </w:r>
      <w:r w:rsidR="005E2DF2">
        <w:rPr>
          <w:caps/>
        </w:rPr>
        <w:t>,</w:t>
      </w:r>
      <w:r w:rsidR="000D2BD9">
        <w:rPr>
          <w:caps/>
        </w:rPr>
        <w:t xml:space="preserve"> 7, 8,</w:t>
      </w:r>
      <w:r w:rsidR="00DF2334">
        <w:rPr>
          <w:caps/>
        </w:rPr>
        <w:t xml:space="preserve"> 14</w:t>
      </w:r>
      <w:r w:rsidR="005E2DF2">
        <w:rPr>
          <w:caps/>
        </w:rPr>
        <w:t>,</w:t>
      </w:r>
      <w:r w:rsidR="000D2BD9">
        <w:rPr>
          <w:caps/>
        </w:rPr>
        <w:t xml:space="preserve"> 21,</w:t>
      </w:r>
      <w:r w:rsidR="005E2DF2">
        <w:rPr>
          <w:caps/>
        </w:rPr>
        <w:t xml:space="preserve"> </w:t>
      </w:r>
      <w:r w:rsidR="007068F4">
        <w:rPr>
          <w:caps/>
        </w:rPr>
        <w:t xml:space="preserve">23, </w:t>
      </w:r>
      <w:r w:rsidR="005E2DF2">
        <w:rPr>
          <w:caps/>
        </w:rPr>
        <w:t>25,</w:t>
      </w:r>
      <w:r w:rsidR="000D2BD9">
        <w:rPr>
          <w:caps/>
        </w:rPr>
        <w:t xml:space="preserve"> 29, 30</w:t>
      </w:r>
      <w:r w:rsidR="005E2DF2">
        <w:rPr>
          <w:caps/>
        </w:rPr>
        <w:t>, 31</w:t>
      </w:r>
      <w:r w:rsidR="000D2BD9">
        <w:rPr>
          <w:caps/>
        </w:rPr>
        <w:t xml:space="preserve"> </w:t>
      </w:r>
      <w:r w:rsidRPr="006837CF">
        <w:t>straipsnių ir priedo pakeitimo</w:t>
      </w:r>
      <w:r w:rsidRPr="006837CF">
        <w:rPr>
          <w:caps/>
        </w:rPr>
        <w:t xml:space="preserve"> </w:t>
      </w:r>
      <w:r w:rsidRPr="006837CF">
        <w:t>įstatym</w:t>
      </w:r>
      <w:r w:rsidR="00B56778">
        <w:t>as</w:t>
      </w:r>
      <w:r w:rsidRPr="006837CF">
        <w:t xml:space="preserve"> (toliau – FABĮ projektas);</w:t>
      </w:r>
    </w:p>
    <w:p w:rsidR="006837CF" w:rsidRDefault="006837CF" w:rsidP="00515B28">
      <w:pPr>
        <w:tabs>
          <w:tab w:val="left" w:pos="993"/>
        </w:tabs>
        <w:spacing w:line="300" w:lineRule="atLeast"/>
        <w:ind w:right="140" w:firstLine="709"/>
        <w:jc w:val="both"/>
        <w:rPr>
          <w:bCs/>
          <w:caps/>
        </w:rPr>
      </w:pPr>
      <w:r>
        <w:rPr>
          <w:bCs/>
          <w:caps/>
        </w:rPr>
        <w:t xml:space="preserve">2) </w:t>
      </w:r>
      <w:r w:rsidRPr="006837CF">
        <w:t>L</w:t>
      </w:r>
      <w:r w:rsidRPr="006837CF">
        <w:rPr>
          <w:bCs/>
        </w:rPr>
        <w:t xml:space="preserve">ietuvos Respublikos </w:t>
      </w:r>
      <w:r w:rsidRPr="006837CF">
        <w:t xml:space="preserve">garantijų darbuotojams jų darbdaviui tapus nemokiam ir ilgalaikio darbo išmokų įstatymo Nr. XII-2604  3, </w:t>
      </w:r>
      <w:r w:rsidR="00A563DB">
        <w:t xml:space="preserve">6, </w:t>
      </w:r>
      <w:r w:rsidRPr="006837CF">
        <w:t>7</w:t>
      </w:r>
      <w:r w:rsidR="005E2DF2">
        <w:t xml:space="preserve"> ir 19</w:t>
      </w:r>
      <w:r w:rsidRPr="006837CF">
        <w:t xml:space="preserve"> straipsnių pakeitimo</w:t>
      </w:r>
      <w:r w:rsidRPr="006837CF">
        <w:rPr>
          <w:bCs/>
          <w:lang w:eastAsia="lt-LT"/>
        </w:rPr>
        <w:t xml:space="preserve"> įstatymas (toliau – GD</w:t>
      </w:r>
      <w:r w:rsidR="00B56778">
        <w:rPr>
          <w:bCs/>
          <w:lang w:eastAsia="lt-LT"/>
        </w:rPr>
        <w:t>Į</w:t>
      </w:r>
      <w:r w:rsidRPr="006837CF">
        <w:rPr>
          <w:bCs/>
          <w:lang w:eastAsia="lt-LT"/>
        </w:rPr>
        <w:t xml:space="preserve"> projektas);</w:t>
      </w:r>
    </w:p>
    <w:p w:rsidR="00610731" w:rsidRDefault="006837CF" w:rsidP="00515B28">
      <w:pPr>
        <w:tabs>
          <w:tab w:val="left" w:pos="993"/>
        </w:tabs>
        <w:spacing w:line="300" w:lineRule="atLeast"/>
        <w:ind w:right="142" w:firstLine="709"/>
        <w:jc w:val="both"/>
      </w:pPr>
      <w:r>
        <w:rPr>
          <w:bCs/>
          <w:caps/>
        </w:rPr>
        <w:t xml:space="preserve">3) </w:t>
      </w:r>
      <w:r w:rsidRPr="006837CF">
        <w:rPr>
          <w:bCs/>
          <w:lang w:eastAsia="lt-LT"/>
        </w:rPr>
        <w:t>Lietuvos</w:t>
      </w:r>
      <w:r w:rsidR="004501EA">
        <w:rPr>
          <w:bCs/>
          <w:lang w:eastAsia="lt-LT"/>
        </w:rPr>
        <w:t xml:space="preserve"> Respublikos darbo kodekso </w:t>
      </w:r>
      <w:r w:rsidR="00A563DB">
        <w:rPr>
          <w:bCs/>
          <w:lang w:eastAsia="lt-LT"/>
        </w:rPr>
        <w:t xml:space="preserve">208 </w:t>
      </w:r>
      <w:r w:rsidR="004501EA">
        <w:rPr>
          <w:bCs/>
          <w:lang w:eastAsia="lt-LT"/>
        </w:rPr>
        <w:t>straipsnio</w:t>
      </w:r>
      <w:r w:rsidRPr="006837CF">
        <w:rPr>
          <w:bCs/>
          <w:lang w:eastAsia="lt-LT"/>
        </w:rPr>
        <w:t xml:space="preserve"> pakeitimo įstatymas</w:t>
      </w:r>
      <w:r w:rsidRPr="006837CF">
        <w:t xml:space="preserve"> (toliau – DK projektas)</w:t>
      </w:r>
      <w:r w:rsidR="00610731">
        <w:t>;</w:t>
      </w:r>
    </w:p>
    <w:p w:rsidR="006837CF" w:rsidRPr="006837CF" w:rsidRDefault="00610731" w:rsidP="00515B28">
      <w:pPr>
        <w:tabs>
          <w:tab w:val="left" w:pos="993"/>
        </w:tabs>
        <w:spacing w:line="300" w:lineRule="atLeast"/>
        <w:ind w:right="142" w:firstLine="709"/>
        <w:jc w:val="both"/>
        <w:rPr>
          <w:bCs/>
          <w:caps/>
        </w:rPr>
      </w:pPr>
      <w:r>
        <w:t xml:space="preserve">4) </w:t>
      </w:r>
      <w:r w:rsidRPr="006837CF">
        <w:rPr>
          <w:bCs/>
          <w:lang w:eastAsia="lt-LT"/>
        </w:rPr>
        <w:t>Lietuvos Respublikos</w:t>
      </w:r>
      <w:r>
        <w:rPr>
          <w:bCs/>
          <w:lang w:eastAsia="lt-LT"/>
        </w:rPr>
        <w:t xml:space="preserve"> </w:t>
      </w:r>
      <w:r w:rsidRPr="00610731">
        <w:rPr>
          <w:szCs w:val="24"/>
        </w:rPr>
        <w:t>civilinio kodekso 2.66 straipsni</w:t>
      </w:r>
      <w:r w:rsidR="00557333">
        <w:rPr>
          <w:szCs w:val="24"/>
        </w:rPr>
        <w:t>o</w:t>
      </w:r>
      <w:r w:rsidRPr="00610731">
        <w:rPr>
          <w:szCs w:val="24"/>
        </w:rPr>
        <w:t xml:space="preserve"> pakeitimo</w:t>
      </w:r>
      <w:r>
        <w:rPr>
          <w:szCs w:val="24"/>
        </w:rPr>
        <w:t xml:space="preserve"> </w:t>
      </w:r>
      <w:r w:rsidRPr="00610731">
        <w:rPr>
          <w:szCs w:val="24"/>
        </w:rPr>
        <w:t>įstatymas</w:t>
      </w:r>
      <w:r>
        <w:rPr>
          <w:szCs w:val="24"/>
        </w:rPr>
        <w:t xml:space="preserve"> (toliau – CK projektas</w:t>
      </w:r>
      <w:r w:rsidR="00BC0ACD">
        <w:rPr>
          <w:szCs w:val="24"/>
        </w:rPr>
        <w:t xml:space="preserve">, </w:t>
      </w:r>
      <w:r w:rsidRPr="006837CF">
        <w:t xml:space="preserve">toliau kartu </w:t>
      </w:r>
      <w:r w:rsidR="00BC0ACD">
        <w:t xml:space="preserve">– </w:t>
      </w:r>
      <w:r w:rsidRPr="006837CF">
        <w:t>įstatymų projektai)</w:t>
      </w:r>
      <w:r w:rsidR="006837CF" w:rsidRPr="006837CF">
        <w:t>.</w:t>
      </w:r>
    </w:p>
    <w:p w:rsidR="00210F8D" w:rsidRPr="00EA192A" w:rsidRDefault="006837CF" w:rsidP="00515B28">
      <w:pPr>
        <w:spacing w:line="300" w:lineRule="atLeast"/>
        <w:ind w:right="142" w:firstLine="709"/>
        <w:jc w:val="both"/>
        <w:rPr>
          <w:szCs w:val="24"/>
        </w:rPr>
      </w:pPr>
      <w:r>
        <w:rPr>
          <w:b/>
        </w:rPr>
        <w:t>Įstatymų p</w:t>
      </w:r>
      <w:r w:rsidR="00210F8D" w:rsidRPr="00BB5777">
        <w:rPr>
          <w:b/>
        </w:rPr>
        <w:t>rojekt</w:t>
      </w:r>
      <w:r w:rsidR="00B56778">
        <w:rPr>
          <w:b/>
        </w:rPr>
        <w:t>ų</w:t>
      </w:r>
      <w:r w:rsidR="00210F8D">
        <w:t xml:space="preserve"> </w:t>
      </w:r>
      <w:r w:rsidR="00210F8D" w:rsidRPr="00876EFF">
        <w:rPr>
          <w:b/>
          <w:szCs w:val="24"/>
        </w:rPr>
        <w:t>tiksla</w:t>
      </w:r>
      <w:r w:rsidR="00210F8D">
        <w:rPr>
          <w:b/>
          <w:szCs w:val="24"/>
        </w:rPr>
        <w:t>s</w:t>
      </w:r>
      <w:r w:rsidR="00210F8D" w:rsidRPr="00264F12">
        <w:rPr>
          <w:szCs w:val="24"/>
        </w:rPr>
        <w:t xml:space="preserve"> – </w:t>
      </w:r>
      <w:r w:rsidR="0024206E">
        <w:rPr>
          <w:szCs w:val="24"/>
        </w:rPr>
        <w:t xml:space="preserve">įgyvendinti Restruktūrizavimo ir nemokumo direktyvą, taip sudarant sąlygas </w:t>
      </w:r>
      <w:r w:rsidR="00210F8D">
        <w:rPr>
          <w:szCs w:val="24"/>
        </w:rPr>
        <w:t xml:space="preserve">didinti </w:t>
      </w:r>
      <w:r w:rsidR="00DE3751">
        <w:rPr>
          <w:szCs w:val="24"/>
        </w:rPr>
        <w:t>juridinių asmenų restruktūrizavimo</w:t>
      </w:r>
      <w:r w:rsidR="001F609A">
        <w:rPr>
          <w:szCs w:val="24"/>
        </w:rPr>
        <w:t xml:space="preserve"> ir fizinių asmenų bankroto</w:t>
      </w:r>
      <w:r w:rsidR="00210F8D">
        <w:rPr>
          <w:szCs w:val="24"/>
        </w:rPr>
        <w:t xml:space="preserve"> procesų efektyvumą</w:t>
      </w:r>
      <w:r w:rsidR="00210F8D" w:rsidRPr="00EA192A">
        <w:rPr>
          <w:szCs w:val="24"/>
        </w:rPr>
        <w:t>.</w:t>
      </w:r>
    </w:p>
    <w:p w:rsidR="002268B0" w:rsidRPr="002268B0" w:rsidRDefault="002268B0" w:rsidP="002268B0">
      <w:pPr>
        <w:tabs>
          <w:tab w:val="left" w:pos="993"/>
        </w:tabs>
        <w:spacing w:line="300" w:lineRule="atLeast"/>
        <w:ind w:right="142" w:firstLine="709"/>
        <w:jc w:val="both"/>
      </w:pPr>
      <w:r>
        <w:t>Pažymėtina, kad f</w:t>
      </w:r>
      <w:r w:rsidRPr="002268B0">
        <w:t xml:space="preserve">izinių ir juridinių asmenų nemokumą reglamentuojantys teisės aktai atitinka didelę dalį Restruktūrizavimo ir nemokumo direktyvos nuostatų. Pvz., Juridinių asmenų nemokumo įstatymu (toliau – JANĮ) reglamentuotas juridinių asmenų restruktūrizavimo procesas, kuriuo gali pasinaudoti juridiniai </w:t>
      </w:r>
      <w:r w:rsidR="005060F0">
        <w:t>asmenys, patiriantys finansinių sunkumų</w:t>
      </w:r>
      <w:r w:rsidRPr="002268B0">
        <w:t>, Fizinių asmenų bankroto įstatymas</w:t>
      </w:r>
      <w:r w:rsidR="005060F0">
        <w:t xml:space="preserve"> (toliau – FABĮ)</w:t>
      </w:r>
      <w:r w:rsidRPr="002268B0">
        <w:t xml:space="preserve"> iš esmės atitinka Restruktūrizavimo ir nemokumo direktyvos nuostatas dėl verslininkų skolų panaikinimo bei draudimo verstis veikla, taip pat yra reglamentuotos nemokumo procesų veiksmingumą didinančios priemonės</w:t>
      </w:r>
      <w:r w:rsidR="00515B28">
        <w:t> </w:t>
      </w:r>
      <w:r w:rsidR="005060F0">
        <w:t>–</w:t>
      </w:r>
      <w:r w:rsidRPr="002268B0">
        <w:t xml:space="preserve"> nemokumo administratorių kompetencijos užtikrinimas ir jų veiklos priežiūra, elektroninių ryšių priemonių naudojimas teismo procesuose.</w:t>
      </w:r>
    </w:p>
    <w:p w:rsidR="006F079C" w:rsidRDefault="006F079C" w:rsidP="00187731">
      <w:pPr>
        <w:tabs>
          <w:tab w:val="left" w:pos="993"/>
        </w:tabs>
        <w:spacing w:line="300" w:lineRule="atLeast"/>
        <w:ind w:right="140"/>
        <w:jc w:val="both"/>
      </w:pPr>
    </w:p>
    <w:p w:rsidR="006F079C" w:rsidRPr="006F079C" w:rsidRDefault="006F079C" w:rsidP="005E11E8">
      <w:pPr>
        <w:tabs>
          <w:tab w:val="left" w:pos="1134"/>
        </w:tabs>
        <w:spacing w:after="60" w:line="300" w:lineRule="atLeast"/>
        <w:ind w:right="142" w:firstLine="709"/>
        <w:jc w:val="both"/>
        <w:rPr>
          <w:b/>
        </w:rPr>
      </w:pPr>
      <w:r>
        <w:rPr>
          <w:b/>
        </w:rPr>
        <w:t xml:space="preserve">2. </w:t>
      </w:r>
      <w:r w:rsidR="00BC0ACD">
        <w:rPr>
          <w:b/>
        </w:rPr>
        <w:t>Įstatymų projektų</w:t>
      </w:r>
      <w:r w:rsidRPr="006F079C">
        <w:rPr>
          <w:b/>
        </w:rPr>
        <w:t xml:space="preserve"> iniciatoriai (institucija, asmenys ar piliečių</w:t>
      </w:r>
      <w:r w:rsidR="00515B28">
        <w:rPr>
          <w:b/>
        </w:rPr>
        <w:t xml:space="preserve"> įgalioti atstovai) ir rengėjai</w:t>
      </w:r>
    </w:p>
    <w:p w:rsidR="006F079C" w:rsidRDefault="00BC0ACD" w:rsidP="00187731">
      <w:pPr>
        <w:tabs>
          <w:tab w:val="left" w:pos="993"/>
        </w:tabs>
        <w:spacing w:line="300" w:lineRule="atLeast"/>
        <w:ind w:right="142" w:firstLine="709"/>
        <w:jc w:val="both"/>
        <w:rPr>
          <w:szCs w:val="24"/>
          <w:lang w:eastAsia="lt-LT"/>
        </w:rPr>
      </w:pPr>
      <w:r>
        <w:rPr>
          <w:szCs w:val="24"/>
        </w:rPr>
        <w:lastRenderedPageBreak/>
        <w:t>Įstatymų projektų</w:t>
      </w:r>
      <w:r w:rsidR="006F079C" w:rsidRPr="00985541">
        <w:rPr>
          <w:szCs w:val="24"/>
        </w:rPr>
        <w:t xml:space="preserve"> rengėja – Lietuvos Respublikos finansų ministerija. </w:t>
      </w:r>
      <w:r>
        <w:rPr>
          <w:szCs w:val="24"/>
        </w:rPr>
        <w:t>Įstatymų projektus</w:t>
      </w:r>
      <w:r w:rsidR="006F079C" w:rsidRPr="00985541">
        <w:rPr>
          <w:szCs w:val="24"/>
        </w:rPr>
        <w:t xml:space="preserve"> parengė Finansų ministerijos </w:t>
      </w:r>
      <w:r w:rsidR="006F079C">
        <w:t xml:space="preserve">Atskaitomybės, audito, turto vertinimo ir nemokumo politikos </w:t>
      </w:r>
      <w:r w:rsidR="006F079C" w:rsidRPr="00985541">
        <w:rPr>
          <w:szCs w:val="24"/>
        </w:rPr>
        <w:t xml:space="preserve">departamento (direktorė Ingrida </w:t>
      </w:r>
      <w:proofErr w:type="spellStart"/>
      <w:r w:rsidR="006F079C" w:rsidRPr="00985541">
        <w:rPr>
          <w:szCs w:val="24"/>
        </w:rPr>
        <w:t>Muckutė</w:t>
      </w:r>
      <w:proofErr w:type="spellEnd"/>
      <w:r w:rsidR="006F079C" w:rsidRPr="00985541">
        <w:rPr>
          <w:szCs w:val="24"/>
        </w:rPr>
        <w:t>, tel. 239</w:t>
      </w:r>
      <w:r>
        <w:rPr>
          <w:szCs w:val="24"/>
        </w:rPr>
        <w:t xml:space="preserve"> </w:t>
      </w:r>
      <w:r w:rsidR="006F079C" w:rsidRPr="00985541">
        <w:rPr>
          <w:szCs w:val="24"/>
        </w:rPr>
        <w:t xml:space="preserve">0164, el. p. </w:t>
      </w:r>
      <w:hyperlink r:id="rId10" w:history="1">
        <w:r w:rsidR="009C560F" w:rsidRPr="00BC0ACD">
          <w:rPr>
            <w:rStyle w:val="Hipersaitas"/>
            <w:color w:val="auto"/>
            <w:szCs w:val="24"/>
            <w:u w:val="none"/>
          </w:rPr>
          <w:t>ingrida.muckute@finmin.lt</w:t>
        </w:r>
      </w:hyperlink>
      <w:r w:rsidR="006F079C" w:rsidRPr="00985541">
        <w:rPr>
          <w:szCs w:val="24"/>
        </w:rPr>
        <w:t>) A</w:t>
      </w:r>
      <w:r w:rsidR="006F079C">
        <w:rPr>
          <w:szCs w:val="24"/>
        </w:rPr>
        <w:t xml:space="preserve">udito, </w:t>
      </w:r>
      <w:r w:rsidR="006F079C">
        <w:t>turto vertinimo</w:t>
      </w:r>
      <w:r w:rsidR="006F079C">
        <w:rPr>
          <w:szCs w:val="24"/>
        </w:rPr>
        <w:t xml:space="preserve"> ir nemokumo valdymo skyri</w:t>
      </w:r>
      <w:r w:rsidR="006F079C" w:rsidRPr="00985541">
        <w:rPr>
          <w:szCs w:val="24"/>
        </w:rPr>
        <w:t xml:space="preserve">us (vedėja </w:t>
      </w:r>
      <w:proofErr w:type="spellStart"/>
      <w:r w:rsidR="006F079C" w:rsidRPr="00985541">
        <w:rPr>
          <w:szCs w:val="24"/>
        </w:rPr>
        <w:t>Siuzana</w:t>
      </w:r>
      <w:proofErr w:type="spellEnd"/>
      <w:r w:rsidR="006F079C" w:rsidRPr="00985541">
        <w:rPr>
          <w:szCs w:val="24"/>
        </w:rPr>
        <w:t xml:space="preserve"> </w:t>
      </w:r>
      <w:proofErr w:type="spellStart"/>
      <w:r w:rsidR="006F079C" w:rsidRPr="00985541">
        <w:rPr>
          <w:szCs w:val="24"/>
        </w:rPr>
        <w:t>Ščerbina</w:t>
      </w:r>
      <w:r w:rsidR="00515B28">
        <w:rPr>
          <w:szCs w:val="24"/>
        </w:rPr>
        <w:t>-</w:t>
      </w:r>
      <w:r w:rsidR="006F079C" w:rsidRPr="00985541">
        <w:rPr>
          <w:szCs w:val="24"/>
        </w:rPr>
        <w:t>Dalibagienė,</w:t>
      </w:r>
      <w:proofErr w:type="spellEnd"/>
      <w:r w:rsidR="006F079C" w:rsidRPr="00985541">
        <w:rPr>
          <w:szCs w:val="24"/>
        </w:rPr>
        <w:t xml:space="preserve"> tel. 239</w:t>
      </w:r>
      <w:r>
        <w:rPr>
          <w:szCs w:val="24"/>
        </w:rPr>
        <w:t xml:space="preserve"> </w:t>
      </w:r>
      <w:r w:rsidR="006F079C" w:rsidRPr="00985541">
        <w:rPr>
          <w:szCs w:val="24"/>
        </w:rPr>
        <w:t>0052, el.</w:t>
      </w:r>
      <w:r w:rsidR="006F079C">
        <w:rPr>
          <w:szCs w:val="24"/>
        </w:rPr>
        <w:t> </w:t>
      </w:r>
      <w:r w:rsidR="006F079C" w:rsidRPr="00985541">
        <w:rPr>
          <w:szCs w:val="24"/>
        </w:rPr>
        <w:t>p.</w:t>
      </w:r>
      <w:r w:rsidR="006F079C">
        <w:rPr>
          <w:szCs w:val="24"/>
        </w:rPr>
        <w:t> </w:t>
      </w:r>
      <w:hyperlink r:id="rId11" w:history="1">
        <w:r w:rsidR="009C560F" w:rsidRPr="00BC0ACD">
          <w:rPr>
            <w:rStyle w:val="Hipersaitas"/>
            <w:color w:val="auto"/>
            <w:szCs w:val="24"/>
            <w:u w:val="none"/>
          </w:rPr>
          <w:t>siuzana.scerbina@finmin.lt</w:t>
        </w:r>
      </w:hyperlink>
      <w:r w:rsidR="006F079C" w:rsidRPr="006F079C">
        <w:rPr>
          <w:rStyle w:val="Hipersaitas"/>
          <w:color w:val="auto"/>
          <w:szCs w:val="24"/>
          <w:u w:val="none"/>
        </w:rPr>
        <w:t>)</w:t>
      </w:r>
      <w:r w:rsidR="006F079C" w:rsidRPr="006F079C">
        <w:rPr>
          <w:color w:val="000000"/>
          <w:szCs w:val="24"/>
          <w:lang w:eastAsia="lt-LT"/>
        </w:rPr>
        <w:t xml:space="preserve"> </w:t>
      </w:r>
      <w:r w:rsidR="006F079C">
        <w:rPr>
          <w:color w:val="000000"/>
          <w:szCs w:val="24"/>
          <w:lang w:eastAsia="lt-LT"/>
        </w:rPr>
        <w:t xml:space="preserve">patarėja Rasa </w:t>
      </w:r>
      <w:proofErr w:type="spellStart"/>
      <w:r w:rsidR="006F079C">
        <w:rPr>
          <w:color w:val="000000"/>
          <w:szCs w:val="24"/>
          <w:lang w:eastAsia="lt-LT"/>
        </w:rPr>
        <w:t>Stanislovaitienė</w:t>
      </w:r>
      <w:proofErr w:type="spellEnd"/>
      <w:r w:rsidR="006F079C">
        <w:rPr>
          <w:color w:val="000000"/>
          <w:szCs w:val="24"/>
          <w:lang w:eastAsia="lt-LT"/>
        </w:rPr>
        <w:t xml:space="preserve">, tel. 219 4423, el. p. </w:t>
      </w:r>
      <w:hyperlink r:id="rId12" w:history="1">
        <w:r w:rsidRPr="00BC0ACD">
          <w:rPr>
            <w:rStyle w:val="Hipersaitas"/>
            <w:color w:val="auto"/>
            <w:szCs w:val="24"/>
            <w:u w:val="none"/>
            <w:lang w:eastAsia="lt-LT"/>
          </w:rPr>
          <w:t>rasa.stanislovaitiene@finmin.lt</w:t>
        </w:r>
      </w:hyperlink>
      <w:r w:rsidR="006F079C" w:rsidRPr="006F079C">
        <w:rPr>
          <w:rStyle w:val="Hipersaitas"/>
          <w:color w:val="auto"/>
          <w:szCs w:val="24"/>
          <w:u w:val="none"/>
          <w:lang w:eastAsia="lt-LT"/>
        </w:rPr>
        <w:t xml:space="preserve"> </w:t>
      </w:r>
      <w:r w:rsidR="006F079C">
        <w:rPr>
          <w:rStyle w:val="Hipersaitas"/>
          <w:color w:val="auto"/>
          <w:szCs w:val="24"/>
          <w:u w:val="none"/>
          <w:lang w:eastAsia="lt-LT"/>
        </w:rPr>
        <w:t xml:space="preserve">(Projektas) ir </w:t>
      </w:r>
      <w:r w:rsidR="006F079C" w:rsidRPr="00AD4E30">
        <w:rPr>
          <w:szCs w:val="24"/>
          <w:lang w:eastAsia="lt-LT"/>
        </w:rPr>
        <w:t xml:space="preserve">vyriausioji specialistė Dalia Šidagienė, tel. </w:t>
      </w:r>
      <w:r w:rsidR="00EE5AAC">
        <w:rPr>
          <w:szCs w:val="24"/>
          <w:lang w:eastAsia="lt-LT"/>
        </w:rPr>
        <w:t> </w:t>
      </w:r>
      <w:r w:rsidR="00EE5AAC" w:rsidRPr="00AD4E30">
        <w:rPr>
          <w:szCs w:val="24"/>
          <w:lang w:eastAsia="lt-LT"/>
        </w:rPr>
        <w:t>239</w:t>
      </w:r>
      <w:r w:rsidR="00EE5AAC">
        <w:rPr>
          <w:szCs w:val="24"/>
          <w:lang w:eastAsia="lt-LT"/>
        </w:rPr>
        <w:t> </w:t>
      </w:r>
      <w:r w:rsidR="006F079C" w:rsidRPr="00AD4E30">
        <w:rPr>
          <w:szCs w:val="24"/>
          <w:lang w:eastAsia="lt-LT"/>
        </w:rPr>
        <w:t>0092,</w:t>
      </w:r>
      <w:r w:rsidR="006F079C">
        <w:rPr>
          <w:szCs w:val="24"/>
          <w:lang w:eastAsia="lt-LT"/>
        </w:rPr>
        <w:t xml:space="preserve"> el. p. </w:t>
      </w:r>
      <w:hyperlink r:id="rId13" w:history="1">
        <w:r w:rsidR="009C560F" w:rsidRPr="00BC0ACD">
          <w:rPr>
            <w:rStyle w:val="Hipersaitas"/>
            <w:color w:val="auto"/>
            <w:szCs w:val="24"/>
            <w:u w:val="none"/>
            <w:lang w:eastAsia="lt-LT"/>
          </w:rPr>
          <w:t>dalia.sidagiene@finmin.lt</w:t>
        </w:r>
      </w:hyperlink>
      <w:r w:rsidR="006F079C">
        <w:rPr>
          <w:szCs w:val="24"/>
          <w:lang w:eastAsia="lt-LT"/>
        </w:rPr>
        <w:t xml:space="preserve"> (</w:t>
      </w:r>
      <w:r>
        <w:rPr>
          <w:szCs w:val="24"/>
          <w:lang w:eastAsia="lt-LT"/>
        </w:rPr>
        <w:t xml:space="preserve">Projekto </w:t>
      </w:r>
      <w:r w:rsidR="006F079C">
        <w:rPr>
          <w:szCs w:val="24"/>
          <w:lang w:eastAsia="lt-LT"/>
        </w:rPr>
        <w:t>lydimieji įstatymų projektai)</w:t>
      </w:r>
      <w:r w:rsidR="006F079C" w:rsidRPr="00AD4E30">
        <w:rPr>
          <w:szCs w:val="24"/>
          <w:lang w:eastAsia="lt-LT"/>
        </w:rPr>
        <w:t>.</w:t>
      </w:r>
    </w:p>
    <w:p w:rsidR="005E11E8" w:rsidRDefault="005E11E8" w:rsidP="00187731">
      <w:pPr>
        <w:tabs>
          <w:tab w:val="left" w:pos="993"/>
        </w:tabs>
        <w:spacing w:line="300" w:lineRule="atLeast"/>
        <w:ind w:right="142" w:firstLine="709"/>
        <w:jc w:val="both"/>
        <w:rPr>
          <w:szCs w:val="24"/>
          <w:lang w:eastAsia="lt-LT"/>
        </w:rPr>
      </w:pPr>
    </w:p>
    <w:p w:rsidR="00800003" w:rsidRPr="00800003" w:rsidRDefault="006F079C" w:rsidP="005E11E8">
      <w:pPr>
        <w:spacing w:after="60" w:line="300" w:lineRule="atLeast"/>
        <w:ind w:firstLine="709"/>
        <w:jc w:val="both"/>
        <w:rPr>
          <w:b/>
          <w:bCs/>
          <w:szCs w:val="24"/>
          <w:shd w:val="clear" w:color="auto" w:fill="FFFFFF"/>
          <w:lang w:eastAsia="lt-LT"/>
        </w:rPr>
      </w:pPr>
      <w:r w:rsidRPr="00664FBE">
        <w:rPr>
          <w:b/>
        </w:rPr>
        <w:t xml:space="preserve">3. </w:t>
      </w:r>
      <w:r w:rsidR="00664FBE" w:rsidRPr="00664FBE">
        <w:rPr>
          <w:b/>
          <w:bCs/>
          <w:szCs w:val="24"/>
          <w:shd w:val="clear" w:color="auto" w:fill="FFFFFF"/>
          <w:lang w:eastAsia="lt-LT"/>
        </w:rPr>
        <w:t>Kaip šiuo metu yra reguliuojami įstatym</w:t>
      </w:r>
      <w:r w:rsidR="001D723A">
        <w:rPr>
          <w:b/>
          <w:bCs/>
          <w:szCs w:val="24"/>
          <w:shd w:val="clear" w:color="auto" w:fill="FFFFFF"/>
          <w:lang w:eastAsia="lt-LT"/>
        </w:rPr>
        <w:t>ų</w:t>
      </w:r>
      <w:r w:rsidR="00664FBE" w:rsidRPr="00664FBE">
        <w:rPr>
          <w:b/>
          <w:bCs/>
          <w:szCs w:val="24"/>
          <w:shd w:val="clear" w:color="auto" w:fill="FFFFFF"/>
          <w:lang w:eastAsia="lt-LT"/>
        </w:rPr>
        <w:t xml:space="preserve"> projekt</w:t>
      </w:r>
      <w:r w:rsidR="001D723A">
        <w:rPr>
          <w:b/>
          <w:bCs/>
          <w:szCs w:val="24"/>
          <w:shd w:val="clear" w:color="auto" w:fill="FFFFFF"/>
          <w:lang w:eastAsia="lt-LT"/>
        </w:rPr>
        <w:t>uose</w:t>
      </w:r>
      <w:r w:rsidR="00664FBE" w:rsidRPr="00664FBE">
        <w:rPr>
          <w:b/>
          <w:bCs/>
          <w:szCs w:val="24"/>
          <w:shd w:val="clear" w:color="auto" w:fill="FFFFFF"/>
          <w:lang w:eastAsia="lt-LT"/>
        </w:rPr>
        <w:t xml:space="preserve"> aptarti teisiniai santykiai</w:t>
      </w:r>
    </w:p>
    <w:p w:rsidR="006F079C" w:rsidRPr="00A424F5" w:rsidRDefault="00A424F5" w:rsidP="00187731">
      <w:pPr>
        <w:tabs>
          <w:tab w:val="left" w:pos="993"/>
        </w:tabs>
        <w:spacing w:line="300" w:lineRule="atLeast"/>
        <w:ind w:right="142" w:firstLine="709"/>
        <w:jc w:val="both"/>
        <w:rPr>
          <w:i/>
        </w:rPr>
      </w:pPr>
      <w:r w:rsidRPr="00A424F5">
        <w:rPr>
          <w:i/>
        </w:rPr>
        <w:t xml:space="preserve">3.1. </w:t>
      </w:r>
      <w:r>
        <w:rPr>
          <w:i/>
        </w:rPr>
        <w:t>Juridinio asmens nemokumo tikimybė ir dėl jos kylančios pareigos</w:t>
      </w:r>
    </w:p>
    <w:p w:rsidR="00A424F5" w:rsidRDefault="00D92154" w:rsidP="00187731">
      <w:pPr>
        <w:tabs>
          <w:tab w:val="left" w:pos="993"/>
        </w:tabs>
        <w:spacing w:line="300" w:lineRule="atLeast"/>
        <w:ind w:right="142" w:firstLine="709"/>
        <w:jc w:val="both"/>
      </w:pPr>
      <w:r>
        <w:t>JANĮ</w:t>
      </w:r>
      <w:r w:rsidR="00A424F5">
        <w:t xml:space="preserve"> apibrėžiama juridinio asmens finansinių sunkumų sąvoka, kurios reikšmė apima dvi </w:t>
      </w:r>
      <w:r w:rsidR="005060F0">
        <w:t xml:space="preserve">galimas </w:t>
      </w:r>
      <w:r w:rsidR="00A424F5">
        <w:t>juridinio asmens būsenas</w:t>
      </w:r>
      <w:r w:rsidR="00F73A6D">
        <w:t>, kai</w:t>
      </w:r>
      <w:r w:rsidR="00A424F5">
        <w:t>:</w:t>
      </w:r>
    </w:p>
    <w:p w:rsidR="00A424F5" w:rsidRDefault="00A424F5" w:rsidP="005060F0">
      <w:pPr>
        <w:pStyle w:val="Sraopastraipa"/>
        <w:numPr>
          <w:ilvl w:val="0"/>
          <w:numId w:val="3"/>
        </w:numPr>
        <w:tabs>
          <w:tab w:val="left" w:pos="-2694"/>
          <w:tab w:val="left" w:pos="993"/>
        </w:tabs>
        <w:spacing w:line="300" w:lineRule="atLeast"/>
        <w:ind w:left="0" w:right="142" w:firstLine="709"/>
        <w:jc w:val="both"/>
        <w:rPr>
          <w:lang w:val="lt-LT"/>
        </w:rPr>
      </w:pPr>
      <w:r w:rsidRPr="00A424F5">
        <w:rPr>
          <w:lang w:val="lt-LT"/>
        </w:rPr>
        <w:t>juridinis asmuo yra nemokus</w:t>
      </w:r>
      <w:r w:rsidR="005060F0">
        <w:rPr>
          <w:lang w:val="lt-LT"/>
        </w:rPr>
        <w:t>;</w:t>
      </w:r>
    </w:p>
    <w:p w:rsidR="00A424F5" w:rsidRPr="00A424F5" w:rsidRDefault="00A424F5" w:rsidP="005060F0">
      <w:pPr>
        <w:pStyle w:val="Sraopastraipa"/>
        <w:numPr>
          <w:ilvl w:val="0"/>
          <w:numId w:val="3"/>
        </w:numPr>
        <w:tabs>
          <w:tab w:val="left" w:pos="-2694"/>
          <w:tab w:val="left" w:pos="993"/>
        </w:tabs>
        <w:spacing w:line="300" w:lineRule="atLeast"/>
        <w:ind w:left="0" w:right="142" w:firstLine="709"/>
        <w:jc w:val="both"/>
        <w:rPr>
          <w:lang w:val="lt-LT"/>
        </w:rPr>
      </w:pPr>
      <w:r w:rsidRPr="00A424F5">
        <w:rPr>
          <w:lang w:val="lt-LT"/>
        </w:rPr>
        <w:t xml:space="preserve">yra reali tikimybė, kad </w:t>
      </w:r>
      <w:r w:rsidR="005060F0">
        <w:rPr>
          <w:lang w:val="lt-LT"/>
        </w:rPr>
        <w:t xml:space="preserve">juridinis asmuo </w:t>
      </w:r>
      <w:r w:rsidRPr="00A424F5">
        <w:rPr>
          <w:lang w:val="lt-LT"/>
        </w:rPr>
        <w:t xml:space="preserve">taps nemokus per artimiausius tris mėnesius. </w:t>
      </w:r>
    </w:p>
    <w:p w:rsidR="006927FB" w:rsidRDefault="00D92154" w:rsidP="00187731">
      <w:pPr>
        <w:tabs>
          <w:tab w:val="left" w:pos="993"/>
        </w:tabs>
        <w:spacing w:line="300" w:lineRule="atLeast"/>
        <w:ind w:right="142" w:firstLine="709"/>
        <w:jc w:val="both"/>
      </w:pPr>
      <w:r>
        <w:t>Juridinio asmens, patiriančio finansini</w:t>
      </w:r>
      <w:r w:rsidR="005060F0">
        <w:t>ų</w:t>
      </w:r>
      <w:r>
        <w:t xml:space="preserve"> sunkum</w:t>
      </w:r>
      <w:r w:rsidR="005060F0">
        <w:t>ų</w:t>
      </w:r>
      <w:r>
        <w:t>, tačiau dar ne</w:t>
      </w:r>
      <w:r w:rsidR="005060F0">
        <w:t>tapusio nemokiu</w:t>
      </w:r>
      <w:r>
        <w:t>, vadovui atsiranda teisė inicijuoti nemokumo procesą. Juridiniam asmeniui tapus nemokiam</w:t>
      </w:r>
      <w:r w:rsidR="005060F0">
        <w:t>,</w:t>
      </w:r>
      <w:r>
        <w:t xml:space="preserve"> jo vadovui kyla pareigos, nustatytos JANĮ</w:t>
      </w:r>
      <w:r w:rsidR="006927FB">
        <w:t xml:space="preserve"> 6 straipsnyje:</w:t>
      </w:r>
    </w:p>
    <w:p w:rsidR="006927FB" w:rsidRDefault="006927FB" w:rsidP="00187731">
      <w:pPr>
        <w:tabs>
          <w:tab w:val="left" w:pos="993"/>
        </w:tabs>
        <w:spacing w:line="300" w:lineRule="atLeast"/>
        <w:ind w:right="142" w:firstLine="709"/>
        <w:jc w:val="both"/>
      </w:pPr>
      <w:r>
        <w:t xml:space="preserve">- </w:t>
      </w:r>
      <w:r w:rsidR="008C520E">
        <w:t>informuoti juridinio asmens dalyvius apie juridinio asmens nemokumą bei pasiūlyti spręsti juridinio a</w:t>
      </w:r>
      <w:r>
        <w:t>smens mokumo atkūrimo klausimą;</w:t>
      </w:r>
    </w:p>
    <w:p w:rsidR="006927FB" w:rsidRDefault="006927FB" w:rsidP="00187731">
      <w:pPr>
        <w:tabs>
          <w:tab w:val="left" w:pos="993"/>
        </w:tabs>
        <w:spacing w:line="300" w:lineRule="atLeast"/>
        <w:ind w:right="142" w:firstLine="709"/>
        <w:jc w:val="both"/>
      </w:pPr>
      <w:r>
        <w:t xml:space="preserve">- </w:t>
      </w:r>
      <w:r w:rsidR="008C520E">
        <w:t>nedels</w:t>
      </w:r>
      <w:r w:rsidR="00BA2B25">
        <w:t>iant</w:t>
      </w:r>
      <w:r>
        <w:t xml:space="preserve"> inicijuoti nemokumo procesą;</w:t>
      </w:r>
    </w:p>
    <w:p w:rsidR="00664FBE" w:rsidRDefault="006927FB" w:rsidP="00187731">
      <w:pPr>
        <w:tabs>
          <w:tab w:val="left" w:pos="851"/>
        </w:tabs>
        <w:spacing w:line="300" w:lineRule="atLeast"/>
        <w:ind w:right="142" w:firstLine="709"/>
        <w:jc w:val="both"/>
      </w:pPr>
      <w:r>
        <w:t xml:space="preserve">- </w:t>
      </w:r>
      <w:r w:rsidR="008C520E">
        <w:t xml:space="preserve">sužinojus, kad susitarimas dėl pagalbos </w:t>
      </w:r>
      <w:r w:rsidR="008C520E" w:rsidRPr="005060F0">
        <w:t xml:space="preserve">finansiniams sunkumams įveikti </w:t>
      </w:r>
      <w:r w:rsidR="008C520E">
        <w:t>yra nevykdomas arba netinkamai vykdomas, inicijuoti nemokumo procesą.</w:t>
      </w:r>
    </w:p>
    <w:p w:rsidR="00460747" w:rsidRDefault="00460747" w:rsidP="00187731">
      <w:pPr>
        <w:tabs>
          <w:tab w:val="left" w:pos="993"/>
        </w:tabs>
        <w:spacing w:line="300" w:lineRule="atLeast"/>
        <w:ind w:right="142" w:firstLine="709"/>
        <w:jc w:val="both"/>
      </w:pPr>
    </w:p>
    <w:p w:rsidR="00F05CE0" w:rsidRDefault="00F05CE0" w:rsidP="00187731">
      <w:pPr>
        <w:tabs>
          <w:tab w:val="left" w:pos="993"/>
        </w:tabs>
        <w:spacing w:line="300" w:lineRule="atLeast"/>
        <w:ind w:right="142" w:firstLine="709"/>
        <w:jc w:val="both"/>
        <w:rPr>
          <w:i/>
        </w:rPr>
      </w:pPr>
      <w:r w:rsidRPr="00800003">
        <w:rPr>
          <w:i/>
        </w:rPr>
        <w:t xml:space="preserve">3.2. </w:t>
      </w:r>
      <w:r w:rsidR="00800003" w:rsidRPr="00800003">
        <w:rPr>
          <w:i/>
        </w:rPr>
        <w:t>Nemokumo administratoriaus skyrimas restruktūrizavimo byloje</w:t>
      </w:r>
    </w:p>
    <w:p w:rsidR="007E084C" w:rsidRPr="005C0322" w:rsidRDefault="007E084C" w:rsidP="00F73A6D">
      <w:pPr>
        <w:tabs>
          <w:tab w:val="left" w:pos="993"/>
        </w:tabs>
        <w:spacing w:line="300" w:lineRule="atLeast"/>
        <w:ind w:right="142" w:firstLine="709"/>
        <w:jc w:val="both"/>
      </w:pPr>
      <w:r>
        <w:t>JANĮ nustat</w:t>
      </w:r>
      <w:r w:rsidR="003D48AE">
        <w:t>yta</w:t>
      </w:r>
      <w:r>
        <w:t xml:space="preserve">, kad </w:t>
      </w:r>
      <w:r w:rsidR="001A4F6E">
        <w:t xml:space="preserve">restruktūrizavimo procesui administruoti </w:t>
      </w:r>
      <w:r>
        <w:t>nemokumo administratorius gali būti skiriamas</w:t>
      </w:r>
      <w:r w:rsidR="00F73A6D">
        <w:t>, t. y. nemokumo administratorius restruktūrizavimo procese nėra privalomas</w:t>
      </w:r>
      <w:r w:rsidR="00515B28">
        <w:t>,</w:t>
      </w:r>
      <w:r w:rsidR="00F73A6D">
        <w:t xml:space="preserve"> išskyrus</w:t>
      </w:r>
      <w:r w:rsidR="00715A38">
        <w:t>,</w:t>
      </w:r>
      <w:r w:rsidR="00F73A6D">
        <w:t xml:space="preserve"> kai teismas priima nutartį nutraukti bankroto bylą ir iškelti restruktūrizavimo bylą</w:t>
      </w:r>
      <w:r>
        <w:t>.</w:t>
      </w:r>
      <w:r w:rsidR="00715A38">
        <w:t xml:space="preserve"> Nemokumo administratorius gali būti skiriamas, kai to prašo juridinis asmuo, kreditorių susirinkimas ar restruktūrizavimą inicijuojantis kreditorius.</w:t>
      </w:r>
      <w:r>
        <w:t xml:space="preserve"> </w:t>
      </w:r>
      <w:r w:rsidR="0003292D">
        <w:t xml:space="preserve">Jeigu nemokumo administratorius nėra paskirtas, jo teises ir pareigas </w:t>
      </w:r>
      <w:proofErr w:type="spellStart"/>
      <w:r w:rsidR="0003292D">
        <w:rPr>
          <w:i/>
          <w:iCs/>
        </w:rPr>
        <w:t>mutatis</w:t>
      </w:r>
      <w:proofErr w:type="spellEnd"/>
      <w:r w:rsidR="0003292D">
        <w:rPr>
          <w:i/>
          <w:iCs/>
        </w:rPr>
        <w:t xml:space="preserve"> </w:t>
      </w:r>
      <w:proofErr w:type="spellStart"/>
      <w:r w:rsidR="0003292D">
        <w:rPr>
          <w:i/>
          <w:iCs/>
        </w:rPr>
        <w:t>mutandis</w:t>
      </w:r>
      <w:proofErr w:type="spellEnd"/>
      <w:r w:rsidR="0003292D">
        <w:t xml:space="preserve"> įgyvendina juridinio asmens vadovas. </w:t>
      </w:r>
    </w:p>
    <w:p w:rsidR="007E084C" w:rsidRDefault="007E084C" w:rsidP="00187731">
      <w:pPr>
        <w:tabs>
          <w:tab w:val="left" w:pos="993"/>
        </w:tabs>
        <w:spacing w:line="300" w:lineRule="atLeast"/>
        <w:ind w:right="142" w:firstLine="709"/>
        <w:jc w:val="both"/>
      </w:pPr>
    </w:p>
    <w:p w:rsidR="0049740A" w:rsidRPr="00222A61" w:rsidRDefault="0049740A" w:rsidP="00187731">
      <w:pPr>
        <w:tabs>
          <w:tab w:val="left" w:pos="993"/>
        </w:tabs>
        <w:spacing w:line="300" w:lineRule="atLeast"/>
        <w:ind w:right="142" w:firstLine="709"/>
        <w:jc w:val="both"/>
        <w:rPr>
          <w:i/>
        </w:rPr>
      </w:pPr>
      <w:r w:rsidRPr="00222A61">
        <w:rPr>
          <w:i/>
        </w:rPr>
        <w:t xml:space="preserve">3.3. </w:t>
      </w:r>
      <w:r w:rsidR="008C0E39" w:rsidRPr="00222A61">
        <w:rPr>
          <w:i/>
        </w:rPr>
        <w:t>Juridinio asmens prievolių vykdymas iki restruktūrizavimo plano patvirtinimo</w:t>
      </w:r>
    </w:p>
    <w:p w:rsidR="008C0E39" w:rsidRDefault="00222A61" w:rsidP="00187731">
      <w:pPr>
        <w:tabs>
          <w:tab w:val="left" w:pos="993"/>
        </w:tabs>
        <w:spacing w:line="300" w:lineRule="atLeast"/>
        <w:ind w:right="142" w:firstLine="709"/>
        <w:jc w:val="both"/>
        <w:rPr>
          <w:szCs w:val="24"/>
        </w:rPr>
      </w:pPr>
      <w:r>
        <w:t xml:space="preserve">JANĮ 28 straipsnio 1 dalyje nustatyta, kokias juridinio asmens prievoles draudžiama vykdyti nuo </w:t>
      </w:r>
      <w:r>
        <w:rPr>
          <w:szCs w:val="24"/>
        </w:rPr>
        <w:t>teismo nutarties iškelti nemokumo bylą įsiteisėjimo dienos iki teismo nutarties patvirtinti restruktūrizavimo planą arba nutraukti nemokumo bylą įsiteisėjimo dienos. To paties straipsnio 2 dal</w:t>
      </w:r>
      <w:r w:rsidR="003D48AE">
        <w:rPr>
          <w:szCs w:val="24"/>
        </w:rPr>
        <w:t>yje nustatyta</w:t>
      </w:r>
      <w:r>
        <w:rPr>
          <w:szCs w:val="24"/>
        </w:rPr>
        <w:t xml:space="preserve">, kad juridinio asmens, nemokumo administratoriaus </w:t>
      </w:r>
      <w:r>
        <w:rPr>
          <w:color w:val="000000"/>
          <w:szCs w:val="24"/>
        </w:rPr>
        <w:t xml:space="preserve">arba įkaito turėtojo prašymu visų arba dalies prievolių vykdymo draudimas būtų netaikomas, </w:t>
      </w:r>
      <w:r>
        <w:rPr>
          <w:szCs w:val="24"/>
        </w:rPr>
        <w:t>jeigu tai palengvintų sprendimo dėl restruktūrizavimo plano priėmimą.</w:t>
      </w:r>
    </w:p>
    <w:p w:rsidR="00553874" w:rsidRPr="002B411D" w:rsidRDefault="00553874" w:rsidP="00187731">
      <w:pPr>
        <w:autoSpaceDE w:val="0"/>
        <w:autoSpaceDN w:val="0"/>
        <w:adjustRightInd w:val="0"/>
        <w:spacing w:line="300" w:lineRule="atLeast"/>
        <w:ind w:firstLine="709"/>
        <w:jc w:val="both"/>
        <w:rPr>
          <w:szCs w:val="24"/>
        </w:rPr>
      </w:pPr>
      <w:r>
        <w:rPr>
          <w:szCs w:val="24"/>
        </w:rPr>
        <w:t>Restruktūrizavimo ir nemokumo direktyvos 6 straipsnio nuostat</w:t>
      </w:r>
      <w:r w:rsidR="000A19C5">
        <w:rPr>
          <w:szCs w:val="24"/>
        </w:rPr>
        <w:t>o</w:t>
      </w:r>
      <w:r>
        <w:rPr>
          <w:szCs w:val="24"/>
        </w:rPr>
        <w:t>s dėl a</w:t>
      </w:r>
      <w:r w:rsidRPr="002B411D">
        <w:rPr>
          <w:szCs w:val="24"/>
        </w:rPr>
        <w:t>tskirų vykdymo užtikrinimo priemonių su</w:t>
      </w:r>
      <w:r>
        <w:rPr>
          <w:szCs w:val="24"/>
        </w:rPr>
        <w:t>stabdymo atitinka JANĮ 28 straipsnio, nustatančio juridinio asmens prievolių vykdymo draudimą iki juridinio asmens restruktūrizavimo plano patvirtinimo, ir 110 straipsnio, nustatančio restruktūrizavimo plano pateikimo teismui terminus (pagrindinis terminas – 4 mėnesiai, bendras galimas ilgiausias terminas – 6 mėnesiai), nuostat</w:t>
      </w:r>
      <w:r w:rsidR="003D48AE">
        <w:rPr>
          <w:szCs w:val="24"/>
        </w:rPr>
        <w:t>a</w:t>
      </w:r>
      <w:r>
        <w:rPr>
          <w:szCs w:val="24"/>
        </w:rPr>
        <w:t>s.</w:t>
      </w:r>
    </w:p>
    <w:p w:rsidR="0049740A" w:rsidRDefault="00222A61" w:rsidP="00187731">
      <w:pPr>
        <w:tabs>
          <w:tab w:val="left" w:pos="993"/>
        </w:tabs>
        <w:spacing w:line="300" w:lineRule="atLeast"/>
        <w:ind w:right="142" w:firstLine="709"/>
        <w:jc w:val="both"/>
      </w:pPr>
      <w:r>
        <w:t>JANĮ nereglamentuojami atvejai, jei juridinio asmens restruktūrizavimo proceso metu dėl to paties juridinio asmens pateiktas prašymas inicijuoti bankroto procesą, taip pat nereglamentuojami tarp juridinio asmens ir jo kreditorių sudarytų sutarčių nutraukimo ar keitimo klausimai.</w:t>
      </w:r>
    </w:p>
    <w:p w:rsidR="0098487A" w:rsidRDefault="0098487A" w:rsidP="00187731">
      <w:pPr>
        <w:tabs>
          <w:tab w:val="left" w:pos="993"/>
        </w:tabs>
        <w:spacing w:line="300" w:lineRule="atLeast"/>
        <w:ind w:right="142" w:firstLine="709"/>
        <w:jc w:val="both"/>
      </w:pPr>
    </w:p>
    <w:p w:rsidR="0098487A" w:rsidRDefault="0098487A" w:rsidP="00187731">
      <w:pPr>
        <w:tabs>
          <w:tab w:val="left" w:pos="993"/>
        </w:tabs>
        <w:spacing w:line="300" w:lineRule="atLeast"/>
        <w:ind w:right="142" w:firstLine="709"/>
        <w:jc w:val="both"/>
        <w:rPr>
          <w:i/>
        </w:rPr>
      </w:pPr>
      <w:r w:rsidRPr="00222A61">
        <w:rPr>
          <w:i/>
        </w:rPr>
        <w:lastRenderedPageBreak/>
        <w:t>3.</w:t>
      </w:r>
      <w:r w:rsidR="00FC123E">
        <w:rPr>
          <w:i/>
        </w:rPr>
        <w:t>4</w:t>
      </w:r>
      <w:r w:rsidRPr="00222A61">
        <w:rPr>
          <w:i/>
        </w:rPr>
        <w:t>.</w:t>
      </w:r>
      <w:r>
        <w:rPr>
          <w:i/>
        </w:rPr>
        <w:t xml:space="preserve"> Sandorių ginč</w:t>
      </w:r>
      <w:r w:rsidR="003D48AE">
        <w:rPr>
          <w:i/>
        </w:rPr>
        <w:t>ijimas restruktūrizavimo proceso metu</w:t>
      </w:r>
    </w:p>
    <w:p w:rsidR="0098487A" w:rsidRDefault="00D358B2" w:rsidP="00187731">
      <w:pPr>
        <w:tabs>
          <w:tab w:val="left" w:pos="993"/>
        </w:tabs>
        <w:spacing w:line="300" w:lineRule="atLeast"/>
        <w:ind w:right="142" w:firstLine="709"/>
        <w:jc w:val="both"/>
      </w:pPr>
      <w:r>
        <w:t xml:space="preserve">JANĮ apibrėžtos naujo juridinio asmens finansavimo ir tarpinio juridinio asmens finansavimo sąvokos, kurios atitinka </w:t>
      </w:r>
      <w:r>
        <w:rPr>
          <w:szCs w:val="24"/>
        </w:rPr>
        <w:t xml:space="preserve">Restruktūrizavimo ir nemokumo direktyvos 2 straipsnyje apibrėžtas naujo finansavimo priemonės ir tarpinio finansavimo priemonės sąvokas. </w:t>
      </w:r>
      <w:r>
        <w:t xml:space="preserve">Sandorių, kuriais juridiniam asmeniui suteiktas naujas ir (ar) tarpinis finansavimas, apsauga nustatyta JANĮ </w:t>
      </w:r>
      <w:r w:rsidR="00FC123E">
        <w:t>64 straipsnyje. Tokiais sandoriais suteiktos finansavimo priemonės negali būti pripažintos negaliojančiomis, niekinėmis ar nevykdytinomis, išskyrus</w:t>
      </w:r>
      <w:r w:rsidR="003D48AE">
        <w:t xml:space="preserve"> atvejus</w:t>
      </w:r>
      <w:r w:rsidR="00FC123E">
        <w:t>, jei sandoriai sudaryti pažeidžiant įstatymus arba apgaule.</w:t>
      </w:r>
    </w:p>
    <w:p w:rsidR="00A13476" w:rsidRDefault="00A13476" w:rsidP="00187731">
      <w:pPr>
        <w:tabs>
          <w:tab w:val="left" w:pos="993"/>
        </w:tabs>
        <w:spacing w:line="300" w:lineRule="atLeast"/>
        <w:ind w:right="142" w:firstLine="709"/>
        <w:jc w:val="both"/>
      </w:pPr>
    </w:p>
    <w:p w:rsidR="00A13476" w:rsidRPr="00A13476" w:rsidRDefault="00A13476" w:rsidP="00187731">
      <w:pPr>
        <w:tabs>
          <w:tab w:val="left" w:pos="993"/>
        </w:tabs>
        <w:spacing w:line="300" w:lineRule="atLeast"/>
        <w:ind w:right="142" w:firstLine="709"/>
        <w:jc w:val="both"/>
        <w:rPr>
          <w:i/>
        </w:rPr>
      </w:pPr>
      <w:r w:rsidRPr="00A13476">
        <w:rPr>
          <w:i/>
        </w:rPr>
        <w:t>3.5. Darbo santykių reguli</w:t>
      </w:r>
      <w:r w:rsidR="003D48AE">
        <w:rPr>
          <w:i/>
        </w:rPr>
        <w:t>avimas restruktūrizavimo proceso metu</w:t>
      </w:r>
    </w:p>
    <w:p w:rsidR="00A13476" w:rsidRDefault="00A13476" w:rsidP="00187731">
      <w:pPr>
        <w:tabs>
          <w:tab w:val="left" w:pos="993"/>
        </w:tabs>
        <w:spacing w:line="300" w:lineRule="atLeast"/>
        <w:ind w:right="142" w:firstLine="709"/>
        <w:jc w:val="both"/>
        <w:rPr>
          <w:rFonts w:eastAsia="Helvetica Neue"/>
          <w:szCs w:val="24"/>
          <w:bdr w:val="none" w:sz="0" w:space="0" w:color="auto" w:frame="1"/>
          <w:lang w:eastAsia="lt-LT"/>
        </w:rPr>
      </w:pPr>
      <w:r>
        <w:t>JANĮ nereglamentuojam</w:t>
      </w:r>
      <w:r w:rsidR="007A7ECA">
        <w:t>i</w:t>
      </w:r>
      <w:r>
        <w:t xml:space="preserve"> darbo sant</w:t>
      </w:r>
      <w:r w:rsidR="003D48AE">
        <w:t>ykiai restruktūrizavimo proceso metu</w:t>
      </w:r>
      <w:r w:rsidR="007A7ECA">
        <w:t xml:space="preserve">. </w:t>
      </w:r>
      <w:r w:rsidR="007A7ECA">
        <w:rPr>
          <w:bCs/>
          <w:szCs w:val="24"/>
          <w:lang w:eastAsia="lt-LT"/>
        </w:rPr>
        <w:t>Lietuvos R</w:t>
      </w:r>
      <w:r w:rsidR="007A7ECA" w:rsidRPr="00645B04">
        <w:rPr>
          <w:bCs/>
          <w:szCs w:val="24"/>
          <w:lang w:eastAsia="lt-LT"/>
        </w:rPr>
        <w:t xml:space="preserve">espublikos darbo </w:t>
      </w:r>
      <w:r w:rsidR="007A7ECA" w:rsidRPr="00990556">
        <w:rPr>
          <w:bCs/>
          <w:szCs w:val="24"/>
          <w:lang w:eastAsia="lt-LT"/>
        </w:rPr>
        <w:t>kodekso</w:t>
      </w:r>
      <w:r w:rsidR="007A7ECA">
        <w:rPr>
          <w:bCs/>
          <w:szCs w:val="24"/>
          <w:lang w:eastAsia="lt-LT"/>
        </w:rPr>
        <w:t xml:space="preserve"> </w:t>
      </w:r>
      <w:r w:rsidR="007A7ECA" w:rsidRPr="00990556">
        <w:rPr>
          <w:rFonts w:eastAsia="Helvetica Neue"/>
          <w:szCs w:val="24"/>
          <w:bdr w:val="none" w:sz="0" w:space="0" w:color="auto" w:frame="1"/>
          <w:lang w:eastAsia="lt-LT"/>
        </w:rPr>
        <w:t>51 straipsnyje nustatyta, kad</w:t>
      </w:r>
      <w:r w:rsidR="007A7ECA">
        <w:rPr>
          <w:rFonts w:eastAsia="Helvetica Neue"/>
          <w:b/>
          <w:szCs w:val="24"/>
          <w:bdr w:val="none" w:sz="0" w:space="0" w:color="auto" w:frame="1"/>
          <w:lang w:eastAsia="lt-LT"/>
        </w:rPr>
        <w:t xml:space="preserve"> </w:t>
      </w:r>
      <w:r w:rsidR="007A7ECA" w:rsidRPr="00BA742C">
        <w:rPr>
          <w:rFonts w:eastAsia="Helvetica Neue"/>
          <w:szCs w:val="24"/>
          <w:bdr w:val="none" w:sz="0" w:space="0" w:color="auto" w:frame="1"/>
          <w:lang w:eastAsia="lt-LT"/>
        </w:rPr>
        <w:t>restruktūrizavimas nekeičia darbuotojų darbo sąlygų ir negali būti teisėta priežastis nutraukti darbo santykius</w:t>
      </w:r>
      <w:r w:rsidR="007A7ECA">
        <w:rPr>
          <w:rFonts w:eastAsia="Helvetica Neue"/>
          <w:szCs w:val="24"/>
          <w:bdr w:val="none" w:sz="0" w:space="0" w:color="auto" w:frame="1"/>
          <w:lang w:eastAsia="lt-LT"/>
        </w:rPr>
        <w:t>.</w:t>
      </w:r>
      <w:r w:rsidR="007A7ECA" w:rsidRPr="00BA742C">
        <w:rPr>
          <w:rFonts w:eastAsia="Helvetica Neue"/>
          <w:szCs w:val="24"/>
          <w:bdr w:val="none" w:sz="0" w:space="0" w:color="auto" w:frame="1"/>
          <w:lang w:eastAsia="lt-LT"/>
        </w:rPr>
        <w:t xml:space="preserve"> </w:t>
      </w:r>
      <w:r w:rsidR="007A7ECA">
        <w:rPr>
          <w:rFonts w:eastAsia="Helvetica Neue"/>
          <w:szCs w:val="24"/>
          <w:bdr w:val="none" w:sz="0" w:space="0" w:color="auto" w:frame="1"/>
          <w:lang w:eastAsia="lt-LT"/>
        </w:rPr>
        <w:t>T</w:t>
      </w:r>
      <w:r w:rsidR="007A7ECA" w:rsidRPr="00BA742C">
        <w:rPr>
          <w:rFonts w:eastAsia="Helvetica Neue"/>
          <w:szCs w:val="24"/>
          <w:bdr w:val="none" w:sz="0" w:space="0" w:color="auto" w:frame="1"/>
          <w:lang w:eastAsia="lt-LT"/>
        </w:rPr>
        <w:t xml:space="preserve">ai atitinka </w:t>
      </w:r>
      <w:r w:rsidR="007A7ECA">
        <w:rPr>
          <w:rFonts w:eastAsia="Helvetica Neue"/>
          <w:szCs w:val="24"/>
          <w:bdr w:val="none" w:sz="0" w:space="0" w:color="auto" w:frame="1"/>
          <w:lang w:eastAsia="lt-LT"/>
        </w:rPr>
        <w:t>Restruktūrizavimo ir nemokumo d</w:t>
      </w:r>
      <w:r w:rsidR="007A7ECA" w:rsidRPr="00BA742C">
        <w:rPr>
          <w:rFonts w:eastAsia="Helvetica Neue"/>
          <w:szCs w:val="24"/>
          <w:bdr w:val="none" w:sz="0" w:space="0" w:color="auto" w:frame="1"/>
          <w:lang w:eastAsia="lt-LT"/>
        </w:rPr>
        <w:t>irektyvos nuostatas</w:t>
      </w:r>
      <w:r w:rsidR="007A7ECA">
        <w:rPr>
          <w:rFonts w:eastAsia="Helvetica Neue"/>
          <w:szCs w:val="24"/>
          <w:bdr w:val="none" w:sz="0" w:space="0" w:color="auto" w:frame="1"/>
          <w:lang w:eastAsia="lt-LT"/>
        </w:rPr>
        <w:t>,</w:t>
      </w:r>
      <w:r w:rsidR="007A7ECA" w:rsidRPr="00BA742C">
        <w:rPr>
          <w:rFonts w:eastAsia="Helvetica Neue"/>
          <w:szCs w:val="24"/>
          <w:bdr w:val="none" w:sz="0" w:space="0" w:color="auto" w:frame="1"/>
          <w:lang w:eastAsia="lt-LT"/>
        </w:rPr>
        <w:t xml:space="preserve"> </w:t>
      </w:r>
      <w:r w:rsidR="007A7ECA">
        <w:rPr>
          <w:rFonts w:eastAsia="Helvetica Neue"/>
          <w:szCs w:val="24"/>
          <w:bdr w:val="none" w:sz="0" w:space="0" w:color="auto" w:frame="1"/>
          <w:lang w:eastAsia="lt-LT"/>
        </w:rPr>
        <w:t>tačiau</w:t>
      </w:r>
      <w:r w:rsidR="007A7ECA" w:rsidRPr="00BA742C">
        <w:rPr>
          <w:rFonts w:eastAsia="Helvetica Neue"/>
          <w:szCs w:val="24"/>
          <w:bdr w:val="none" w:sz="0" w:space="0" w:color="auto" w:frame="1"/>
          <w:lang w:eastAsia="lt-LT"/>
        </w:rPr>
        <w:t xml:space="preserve"> restruktūrizavimo plane gali būti numatyti struktūriniai </w:t>
      </w:r>
      <w:r w:rsidR="003D48AE">
        <w:rPr>
          <w:rFonts w:eastAsia="Helvetica Neue"/>
          <w:szCs w:val="24"/>
          <w:bdr w:val="none" w:sz="0" w:space="0" w:color="auto" w:frame="1"/>
          <w:lang w:eastAsia="lt-LT"/>
        </w:rPr>
        <w:t>pokyčiai</w:t>
      </w:r>
      <w:r w:rsidR="007A7ECA" w:rsidRPr="00BA742C">
        <w:rPr>
          <w:rFonts w:eastAsia="Helvetica Neue"/>
          <w:szCs w:val="24"/>
          <w:bdr w:val="none" w:sz="0" w:space="0" w:color="auto" w:frame="1"/>
          <w:lang w:eastAsia="lt-LT"/>
        </w:rPr>
        <w:t>,</w:t>
      </w:r>
      <w:r w:rsidR="003D48AE">
        <w:rPr>
          <w:rFonts w:eastAsia="Helvetica Neue"/>
          <w:szCs w:val="24"/>
          <w:bdr w:val="none" w:sz="0" w:space="0" w:color="auto" w:frame="1"/>
          <w:lang w:eastAsia="lt-LT"/>
        </w:rPr>
        <w:t xml:space="preserve"> dėl kurių gali prireikti </w:t>
      </w:r>
      <w:r w:rsidR="007A7ECA" w:rsidRPr="00BA742C">
        <w:rPr>
          <w:rFonts w:eastAsia="Helvetica Neue"/>
          <w:szCs w:val="24"/>
          <w:bdr w:val="none" w:sz="0" w:space="0" w:color="auto" w:frame="1"/>
          <w:lang w:eastAsia="lt-LT"/>
        </w:rPr>
        <w:t>darbo santykių nutraukimo</w:t>
      </w:r>
      <w:r w:rsidR="007A7ECA">
        <w:rPr>
          <w:rFonts w:eastAsia="Helvetica Neue"/>
          <w:szCs w:val="24"/>
          <w:bdr w:val="none" w:sz="0" w:space="0" w:color="auto" w:frame="1"/>
          <w:lang w:eastAsia="lt-LT"/>
        </w:rPr>
        <w:t>.</w:t>
      </w:r>
    </w:p>
    <w:p w:rsidR="00D83A6A" w:rsidRDefault="00D83A6A" w:rsidP="00187731">
      <w:pPr>
        <w:tabs>
          <w:tab w:val="left" w:pos="993"/>
        </w:tabs>
        <w:spacing w:line="300" w:lineRule="atLeast"/>
        <w:ind w:right="142" w:firstLine="709"/>
        <w:jc w:val="both"/>
        <w:rPr>
          <w:rFonts w:eastAsia="Helvetica Neue"/>
          <w:szCs w:val="24"/>
          <w:bdr w:val="none" w:sz="0" w:space="0" w:color="auto" w:frame="1"/>
          <w:lang w:eastAsia="lt-LT"/>
        </w:rPr>
      </w:pPr>
    </w:p>
    <w:p w:rsidR="00D83A6A" w:rsidRPr="00187731" w:rsidRDefault="00D83A6A" w:rsidP="00D83A6A">
      <w:pPr>
        <w:tabs>
          <w:tab w:val="left" w:pos="993"/>
        </w:tabs>
        <w:spacing w:line="300" w:lineRule="atLeast"/>
        <w:ind w:right="142" w:firstLine="709"/>
        <w:jc w:val="both"/>
        <w:rPr>
          <w:i/>
          <w:szCs w:val="24"/>
          <w:lang w:eastAsia="lt-LT"/>
        </w:rPr>
      </w:pPr>
      <w:r w:rsidRPr="00187731">
        <w:rPr>
          <w:i/>
          <w:szCs w:val="24"/>
          <w:lang w:eastAsia="lt-LT"/>
        </w:rPr>
        <w:t>3.</w:t>
      </w:r>
      <w:r w:rsidRPr="00DF2334">
        <w:rPr>
          <w:i/>
          <w:szCs w:val="24"/>
          <w:lang w:eastAsia="lt-LT"/>
        </w:rPr>
        <w:t>6</w:t>
      </w:r>
      <w:r w:rsidRPr="00187731">
        <w:rPr>
          <w:i/>
          <w:szCs w:val="24"/>
          <w:lang w:eastAsia="lt-LT"/>
        </w:rPr>
        <w:t>. Darbuotojų reikal</w:t>
      </w:r>
      <w:r>
        <w:rPr>
          <w:i/>
          <w:szCs w:val="24"/>
          <w:lang w:eastAsia="lt-LT"/>
        </w:rPr>
        <w:t>avimai restruktūrizavimo proceso metu</w:t>
      </w:r>
    </w:p>
    <w:p w:rsidR="00D83A6A" w:rsidRPr="00D83A6A" w:rsidRDefault="00D83A6A" w:rsidP="00D83A6A">
      <w:pPr>
        <w:tabs>
          <w:tab w:val="left" w:pos="10490"/>
        </w:tabs>
        <w:ind w:firstLine="709"/>
        <w:jc w:val="both"/>
        <w:rPr>
          <w:bCs/>
          <w:szCs w:val="24"/>
        </w:rPr>
      </w:pPr>
      <w:r>
        <w:rPr>
          <w:bCs/>
          <w:szCs w:val="24"/>
        </w:rPr>
        <w:t>Pagal galiojantį reglamentavimą darbuotojų reikalavimai tenkinami iš restruktūrizuojamo juridinio asmens lėšų pagal nustatytą kreditorių eilę.</w:t>
      </w:r>
    </w:p>
    <w:p w:rsidR="0098487A" w:rsidRDefault="0098487A" w:rsidP="00187731">
      <w:pPr>
        <w:tabs>
          <w:tab w:val="left" w:pos="993"/>
        </w:tabs>
        <w:spacing w:line="300" w:lineRule="atLeast"/>
        <w:ind w:right="142" w:firstLine="709"/>
        <w:jc w:val="both"/>
      </w:pPr>
    </w:p>
    <w:p w:rsidR="001824DC" w:rsidRPr="009F4B26" w:rsidRDefault="001824DC" w:rsidP="00187731">
      <w:pPr>
        <w:tabs>
          <w:tab w:val="left" w:pos="993"/>
        </w:tabs>
        <w:spacing w:line="300" w:lineRule="atLeast"/>
        <w:ind w:right="142" w:firstLine="709"/>
        <w:jc w:val="both"/>
        <w:rPr>
          <w:i/>
        </w:rPr>
      </w:pPr>
      <w:r w:rsidRPr="009F4B26">
        <w:rPr>
          <w:i/>
        </w:rPr>
        <w:t>3.</w:t>
      </w:r>
      <w:r w:rsidR="00D83A6A">
        <w:rPr>
          <w:i/>
        </w:rPr>
        <w:t>7</w:t>
      </w:r>
      <w:r w:rsidRPr="009F4B26">
        <w:rPr>
          <w:i/>
        </w:rPr>
        <w:t xml:space="preserve">. </w:t>
      </w:r>
      <w:r w:rsidR="009F4B26" w:rsidRPr="009F4B26">
        <w:rPr>
          <w:i/>
        </w:rPr>
        <w:t>Restruktūrizavimo plano turinys</w:t>
      </w:r>
      <w:r w:rsidR="00B63657">
        <w:rPr>
          <w:i/>
        </w:rPr>
        <w:t>,</w:t>
      </w:r>
      <w:r w:rsidR="009F4B26" w:rsidRPr="009F4B26">
        <w:rPr>
          <w:i/>
        </w:rPr>
        <w:t xml:space="preserve"> pritarimas jam</w:t>
      </w:r>
      <w:r w:rsidR="00B63657">
        <w:rPr>
          <w:i/>
        </w:rPr>
        <w:t xml:space="preserve"> ir tvirtinimas</w:t>
      </w:r>
    </w:p>
    <w:p w:rsidR="009F4B26" w:rsidRDefault="009F4B26" w:rsidP="00187731">
      <w:pPr>
        <w:tabs>
          <w:tab w:val="left" w:pos="993"/>
        </w:tabs>
        <w:spacing w:line="300" w:lineRule="atLeast"/>
        <w:ind w:right="142" w:firstLine="709"/>
        <w:jc w:val="both"/>
      </w:pPr>
      <w:r>
        <w:t>JANĮ 104 straipsn</w:t>
      </w:r>
      <w:r w:rsidR="003D48AE">
        <w:t>yje nustatyta</w:t>
      </w:r>
      <w:r>
        <w:t>, kokia informacija turi būti pateik</w:t>
      </w:r>
      <w:r w:rsidR="003D48AE">
        <w:t>t</w:t>
      </w:r>
      <w:r>
        <w:t>a restruktūrizavimo plane. Restruktūrizavimo plano projektui turi pritarti:</w:t>
      </w:r>
    </w:p>
    <w:p w:rsidR="009F4B26" w:rsidRDefault="009F4B26" w:rsidP="00187731">
      <w:pPr>
        <w:pStyle w:val="Sraopastraipa"/>
        <w:numPr>
          <w:ilvl w:val="0"/>
          <w:numId w:val="3"/>
        </w:numPr>
        <w:tabs>
          <w:tab w:val="left" w:pos="993"/>
        </w:tabs>
        <w:spacing w:line="300" w:lineRule="atLeast"/>
        <w:ind w:left="0" w:right="142" w:firstLine="709"/>
        <w:jc w:val="both"/>
        <w:rPr>
          <w:lang w:val="lt-LT"/>
        </w:rPr>
      </w:pPr>
      <w:r w:rsidRPr="006C290C">
        <w:rPr>
          <w:lang w:val="lt-LT"/>
        </w:rPr>
        <w:t>dalyviai</w:t>
      </w:r>
      <w:r w:rsidR="006C290C">
        <w:rPr>
          <w:lang w:val="lt-LT"/>
        </w:rPr>
        <w:t xml:space="preserve"> – kai pritaria </w:t>
      </w:r>
      <w:r w:rsidR="006C290C" w:rsidRPr="006C290C">
        <w:rPr>
          <w:lang w:val="lt-LT"/>
        </w:rPr>
        <w:t>susirinkime dalyvaujančių juridinio asmens dalyvių daugiau kaip 1/2 balsų daugum</w:t>
      </w:r>
      <w:r w:rsidR="006C290C">
        <w:rPr>
          <w:lang w:val="lt-LT"/>
        </w:rPr>
        <w:t>a (JANĮ 106 straipsnis);</w:t>
      </w:r>
    </w:p>
    <w:p w:rsidR="006C290C" w:rsidRPr="006C290C" w:rsidRDefault="006C290C" w:rsidP="00187731">
      <w:pPr>
        <w:pStyle w:val="Sraopastraipa"/>
        <w:numPr>
          <w:ilvl w:val="0"/>
          <w:numId w:val="3"/>
        </w:numPr>
        <w:tabs>
          <w:tab w:val="left" w:pos="993"/>
        </w:tabs>
        <w:spacing w:line="300" w:lineRule="atLeast"/>
        <w:ind w:left="0" w:right="142" w:firstLine="709"/>
        <w:jc w:val="both"/>
        <w:rPr>
          <w:lang w:val="lt-LT"/>
        </w:rPr>
      </w:pPr>
      <w:r w:rsidRPr="006C290C">
        <w:rPr>
          <w:lang w:val="lt-LT"/>
        </w:rPr>
        <w:t>restruktūrizavimo plano paveikiam</w:t>
      </w:r>
      <w:r w:rsidR="003D48AE">
        <w:rPr>
          <w:lang w:val="lt-LT"/>
        </w:rPr>
        <w:t>ų</w:t>
      </w:r>
      <w:r w:rsidRPr="006C290C">
        <w:rPr>
          <w:lang w:val="lt-LT"/>
        </w:rPr>
        <w:t xml:space="preserve"> kreditori</w:t>
      </w:r>
      <w:r w:rsidR="003D48AE">
        <w:rPr>
          <w:lang w:val="lt-LT"/>
        </w:rPr>
        <w:t>ų</w:t>
      </w:r>
      <w:r w:rsidRPr="006C290C">
        <w:rPr>
          <w:lang w:val="lt-LT"/>
        </w:rPr>
        <w:t xml:space="preserve"> grupės</w:t>
      </w:r>
      <w:r>
        <w:rPr>
          <w:lang w:val="lt-LT"/>
        </w:rPr>
        <w:t xml:space="preserve"> – kai </w:t>
      </w:r>
      <w:r w:rsidRPr="006C290C">
        <w:rPr>
          <w:lang w:val="lt-LT"/>
        </w:rPr>
        <w:t>kiekvienoje kreditorių grupėje restruktūrizavimo plano projektui pritar</w:t>
      </w:r>
      <w:r>
        <w:rPr>
          <w:lang w:val="lt-LT"/>
        </w:rPr>
        <w:t>ia</w:t>
      </w:r>
      <w:r w:rsidRPr="006C290C">
        <w:rPr>
          <w:lang w:val="lt-LT"/>
        </w:rPr>
        <w:t xml:space="preserve"> restruktūrizavimo plano paveikiami kreditoriai, kurių reikalavimų suma vertine išraiška sudaro daugiau kaip 1/2 visų teismo patvirtintų šios grupės kreditorių reikalavimų sumos</w:t>
      </w:r>
      <w:r>
        <w:rPr>
          <w:lang w:val="lt-LT"/>
        </w:rPr>
        <w:t xml:space="preserve"> (JANĮ 107 straipsnis)</w:t>
      </w:r>
      <w:r w:rsidRPr="006C290C">
        <w:rPr>
          <w:lang w:val="lt-LT"/>
        </w:rPr>
        <w:t>.</w:t>
      </w:r>
    </w:p>
    <w:p w:rsidR="00844373" w:rsidRPr="00844373" w:rsidRDefault="003D48AE" w:rsidP="00515B28">
      <w:pPr>
        <w:tabs>
          <w:tab w:val="left" w:pos="993"/>
        </w:tabs>
        <w:spacing w:line="300" w:lineRule="atLeast"/>
        <w:ind w:right="142" w:firstLine="709"/>
        <w:jc w:val="both"/>
        <w:rPr>
          <w:i/>
          <w:szCs w:val="24"/>
        </w:rPr>
      </w:pPr>
      <w:r>
        <w:t>Ši</w:t>
      </w:r>
      <w:r w:rsidR="003A6F2F">
        <w:t xml:space="preserve">os JANĮ nuostatos iš esmės atitinka </w:t>
      </w:r>
      <w:r w:rsidR="003A6F2F">
        <w:rPr>
          <w:szCs w:val="24"/>
        </w:rPr>
        <w:t>Restruktūrizavimo ir nemokumo direktyvos 8 ir 9 straipsnių nuostatas</w:t>
      </w:r>
      <w:r w:rsidR="00625E81" w:rsidRPr="00B274C5">
        <w:rPr>
          <w:szCs w:val="24"/>
        </w:rPr>
        <w:t>, tačiau restruktūrizavimo planas neapima informacijos, susijusios su darbuotojų padėties aprašymu, darbo organizavimo struktūriniais pertvarkymais, paveikiamų ir nepaveikiamų kreditorių aprašymu</w:t>
      </w:r>
      <w:r w:rsidR="003A6F2F" w:rsidRPr="00B274C5">
        <w:rPr>
          <w:szCs w:val="24"/>
        </w:rPr>
        <w:t>.</w:t>
      </w:r>
    </w:p>
    <w:p w:rsidR="00844373" w:rsidRDefault="00844373" w:rsidP="00187731">
      <w:pPr>
        <w:tabs>
          <w:tab w:val="left" w:pos="993"/>
        </w:tabs>
        <w:spacing w:line="300" w:lineRule="atLeast"/>
        <w:ind w:right="142" w:firstLine="709"/>
        <w:jc w:val="both"/>
        <w:rPr>
          <w:szCs w:val="24"/>
        </w:rPr>
      </w:pPr>
      <w:r>
        <w:rPr>
          <w:szCs w:val="24"/>
        </w:rPr>
        <w:t>Restruktū</w:t>
      </w:r>
      <w:r w:rsidR="001A2226">
        <w:rPr>
          <w:szCs w:val="24"/>
        </w:rPr>
        <w:t xml:space="preserve">rizavimo planą tvirtina teismas, jei </w:t>
      </w:r>
      <w:r w:rsidR="003D48AE">
        <w:rPr>
          <w:szCs w:val="24"/>
        </w:rPr>
        <w:t>planas</w:t>
      </w:r>
      <w:r w:rsidR="001A2226">
        <w:rPr>
          <w:szCs w:val="24"/>
        </w:rPr>
        <w:t xml:space="preserve"> atitinka </w:t>
      </w:r>
      <w:r w:rsidR="001A7200">
        <w:rPr>
          <w:szCs w:val="24"/>
        </w:rPr>
        <w:t>restruktūrizavimo plano turiniui nustatytus reikalavimus, JANĮ nustatytą restruktūrizavimo plano įgyvendinimo trukmę, jam yra pritarę juridinio asmens dalyviai ir restruktūrizavimo plano paveikiami kreditoriai grupėse, yra pateiktas teismui.</w:t>
      </w:r>
    </w:p>
    <w:p w:rsidR="006C290C" w:rsidRDefault="001A7200" w:rsidP="00B274C5">
      <w:pPr>
        <w:tabs>
          <w:tab w:val="left" w:pos="993"/>
        </w:tabs>
        <w:spacing w:line="300" w:lineRule="atLeast"/>
        <w:ind w:right="142" w:firstLine="709"/>
        <w:jc w:val="both"/>
      </w:pPr>
      <w:r>
        <w:rPr>
          <w:szCs w:val="24"/>
        </w:rPr>
        <w:t xml:space="preserve">JANĮ nenumatyta galimybė patvirtinti restruktūrizavimo planą, jei jam nepritaria </w:t>
      </w:r>
      <w:r w:rsidR="00D83A6A">
        <w:rPr>
          <w:szCs w:val="24"/>
        </w:rPr>
        <w:t xml:space="preserve">juridinio asmens dalyviai arba restruktūrizavimo </w:t>
      </w:r>
      <w:r>
        <w:rPr>
          <w:szCs w:val="24"/>
        </w:rPr>
        <w:t>plano paveikiami kreditoriai grupėse.</w:t>
      </w:r>
    </w:p>
    <w:p w:rsidR="00D838B9" w:rsidRDefault="00D838B9" w:rsidP="00187731">
      <w:pPr>
        <w:tabs>
          <w:tab w:val="left" w:pos="993"/>
        </w:tabs>
        <w:spacing w:line="300" w:lineRule="atLeast"/>
        <w:ind w:right="142" w:firstLine="709"/>
        <w:jc w:val="both"/>
        <w:rPr>
          <w:i/>
        </w:rPr>
      </w:pPr>
    </w:p>
    <w:p w:rsidR="003E4B44" w:rsidRPr="003E4B44" w:rsidRDefault="003E4B44" w:rsidP="00187731">
      <w:pPr>
        <w:tabs>
          <w:tab w:val="left" w:pos="993"/>
        </w:tabs>
        <w:spacing w:line="300" w:lineRule="atLeast"/>
        <w:ind w:right="142" w:firstLine="709"/>
        <w:jc w:val="both"/>
        <w:rPr>
          <w:i/>
        </w:rPr>
      </w:pPr>
      <w:r w:rsidRPr="003E4B44">
        <w:rPr>
          <w:i/>
        </w:rPr>
        <w:t>3.</w:t>
      </w:r>
      <w:r w:rsidR="00D83A6A" w:rsidRPr="005C0322">
        <w:rPr>
          <w:i/>
        </w:rPr>
        <w:t>8</w:t>
      </w:r>
      <w:r w:rsidR="00237EAC" w:rsidRPr="00237EAC">
        <w:rPr>
          <w:i/>
        </w:rPr>
        <w:t>.</w:t>
      </w:r>
      <w:r w:rsidRPr="00237EAC">
        <w:t xml:space="preserve"> </w:t>
      </w:r>
      <w:r w:rsidRPr="003E4B44">
        <w:rPr>
          <w:i/>
        </w:rPr>
        <w:t>Fizinių asmenų bankrotas</w:t>
      </w:r>
    </w:p>
    <w:p w:rsidR="003E4B44" w:rsidRPr="005C0322" w:rsidRDefault="003E4B44" w:rsidP="00187731">
      <w:pPr>
        <w:tabs>
          <w:tab w:val="left" w:pos="993"/>
        </w:tabs>
        <w:spacing w:line="300" w:lineRule="atLeast"/>
        <w:ind w:right="142" w:firstLine="709"/>
        <w:jc w:val="both"/>
        <w:rPr>
          <w:szCs w:val="24"/>
          <w:lang w:eastAsia="lt-LT"/>
        </w:rPr>
      </w:pPr>
      <w:r>
        <w:rPr>
          <w:szCs w:val="24"/>
          <w:lang w:eastAsia="lt-LT"/>
        </w:rPr>
        <w:t>Galiojantis FABĮ</w:t>
      </w:r>
      <w:r w:rsidRPr="00CA09A4">
        <w:rPr>
          <w:szCs w:val="24"/>
          <w:lang w:eastAsia="lt-LT"/>
        </w:rPr>
        <w:t xml:space="preserve"> iš esmės įgyvendina daug</w:t>
      </w:r>
      <w:r>
        <w:rPr>
          <w:szCs w:val="24"/>
          <w:lang w:eastAsia="lt-LT"/>
        </w:rPr>
        <w:t xml:space="preserve">umą </w:t>
      </w:r>
      <w:r w:rsidRPr="00CA09A4">
        <w:rPr>
          <w:szCs w:val="24"/>
          <w:lang w:eastAsia="lt-LT"/>
        </w:rPr>
        <w:t>Restruktūrizavimo ir nemokumo direktyvos</w:t>
      </w:r>
      <w:r>
        <w:rPr>
          <w:szCs w:val="24"/>
          <w:lang w:eastAsia="lt-LT"/>
        </w:rPr>
        <w:t xml:space="preserve"> </w:t>
      </w:r>
      <w:r w:rsidRPr="00CA09A4">
        <w:rPr>
          <w:szCs w:val="24"/>
          <w:lang w:eastAsia="lt-LT"/>
        </w:rPr>
        <w:t>nuostatų</w:t>
      </w:r>
      <w:r>
        <w:rPr>
          <w:szCs w:val="24"/>
          <w:lang w:eastAsia="lt-LT"/>
        </w:rPr>
        <w:t xml:space="preserve"> dėl verslininkų skolų panaikinimo ir draudimo verstis veikla (III antraštinė dalis).</w:t>
      </w:r>
      <w:r w:rsidR="00D838B9">
        <w:rPr>
          <w:szCs w:val="24"/>
          <w:lang w:eastAsia="lt-LT"/>
        </w:rPr>
        <w:t xml:space="preserve"> </w:t>
      </w:r>
      <w:r w:rsidR="005C0322">
        <w:rPr>
          <w:rFonts w:eastAsiaTheme="minorHAnsi"/>
          <w:color w:val="000000"/>
          <w:szCs w:val="24"/>
        </w:rPr>
        <w:t>T</w:t>
      </w:r>
      <w:r w:rsidR="005C0322" w:rsidRPr="005C0322">
        <w:rPr>
          <w:rFonts w:eastAsiaTheme="minorHAnsi"/>
          <w:color w:val="000000"/>
          <w:szCs w:val="24"/>
        </w:rPr>
        <w:t xml:space="preserve">ačiau </w:t>
      </w:r>
      <w:r w:rsidR="005C0322">
        <w:rPr>
          <w:rFonts w:eastAsiaTheme="minorHAnsi"/>
          <w:color w:val="000000"/>
          <w:szCs w:val="24"/>
        </w:rPr>
        <w:t xml:space="preserve">atsižvelgiant į Restruktūrizavimo ir nemokumo direktyvos nuostatas, fizinių asmenų bankroto reguliavimas pildytinas </w:t>
      </w:r>
      <w:r w:rsidR="005C0322" w:rsidRPr="005C0322">
        <w:rPr>
          <w:rFonts w:eastAsiaTheme="minorHAnsi"/>
          <w:color w:val="000000"/>
          <w:szCs w:val="24"/>
        </w:rPr>
        <w:t>nuostat</w:t>
      </w:r>
      <w:r w:rsidR="005C0322">
        <w:rPr>
          <w:rFonts w:eastAsiaTheme="minorHAnsi"/>
          <w:color w:val="000000"/>
          <w:szCs w:val="24"/>
        </w:rPr>
        <w:t>omis</w:t>
      </w:r>
      <w:r w:rsidR="005C0322" w:rsidRPr="005C0322">
        <w:rPr>
          <w:rFonts w:eastAsiaTheme="minorHAnsi"/>
          <w:color w:val="000000"/>
          <w:szCs w:val="24"/>
        </w:rPr>
        <w:t xml:space="preserve"> dėl nuoseklesnio sureguliavimo fizinio asmens, kai jis yra neribotos civilinės atsakomybės juridinio asmens dalyvis, ir šio juridinio asmens bankroto procesų konsolidavimo, nemokumo administratoriaus darbo užmokesčio susiejimo su veiksmingu </w:t>
      </w:r>
      <w:r w:rsidR="005C0322" w:rsidRPr="005C0322">
        <w:rPr>
          <w:rFonts w:eastAsiaTheme="minorHAnsi"/>
          <w:color w:val="000000"/>
          <w:szCs w:val="24"/>
        </w:rPr>
        <w:lastRenderedPageBreak/>
        <w:t>procedūrų vykdymu</w:t>
      </w:r>
      <w:r w:rsidR="005C0322">
        <w:rPr>
          <w:rFonts w:eastAsiaTheme="minorHAnsi"/>
          <w:color w:val="000000"/>
          <w:szCs w:val="24"/>
        </w:rPr>
        <w:t>,</w:t>
      </w:r>
      <w:r w:rsidR="005C0322" w:rsidRPr="005C0322">
        <w:rPr>
          <w:rFonts w:eastAsiaTheme="minorHAnsi"/>
          <w:color w:val="000000"/>
          <w:szCs w:val="24"/>
        </w:rPr>
        <w:t xml:space="preserve"> darbo santykių juridinių asmenų bankroto proceso metu, fizinių asmenų bankroto procesų duomenų teikimo elektroninių ryšių priemonėmis.</w:t>
      </w:r>
    </w:p>
    <w:p w:rsidR="00263E1E" w:rsidRDefault="00263E1E" w:rsidP="00187731">
      <w:pPr>
        <w:tabs>
          <w:tab w:val="left" w:pos="993"/>
        </w:tabs>
        <w:spacing w:line="300" w:lineRule="atLeast"/>
        <w:ind w:right="142" w:firstLine="709"/>
        <w:jc w:val="both"/>
        <w:rPr>
          <w:szCs w:val="24"/>
          <w:lang w:eastAsia="lt-LT"/>
        </w:rPr>
      </w:pPr>
    </w:p>
    <w:p w:rsidR="00263E1E" w:rsidRPr="00263E1E" w:rsidRDefault="00263E1E" w:rsidP="00187731">
      <w:pPr>
        <w:tabs>
          <w:tab w:val="left" w:pos="993"/>
        </w:tabs>
        <w:spacing w:line="300" w:lineRule="atLeast"/>
        <w:ind w:right="142" w:firstLine="709"/>
        <w:jc w:val="both"/>
        <w:rPr>
          <w:i/>
          <w:szCs w:val="24"/>
          <w:lang w:eastAsia="lt-LT"/>
        </w:rPr>
      </w:pPr>
      <w:r w:rsidRPr="00263E1E">
        <w:rPr>
          <w:i/>
          <w:szCs w:val="24"/>
          <w:lang w:eastAsia="lt-LT"/>
        </w:rPr>
        <w:t>3.</w:t>
      </w:r>
      <w:r w:rsidR="00D83A6A">
        <w:rPr>
          <w:i/>
          <w:szCs w:val="24"/>
          <w:lang w:eastAsia="lt-LT"/>
        </w:rPr>
        <w:t>9</w:t>
      </w:r>
      <w:r w:rsidRPr="00263E1E">
        <w:rPr>
          <w:i/>
          <w:szCs w:val="24"/>
          <w:lang w:eastAsia="lt-LT"/>
        </w:rPr>
        <w:t>. Nemokumo procesų duomenys</w:t>
      </w:r>
    </w:p>
    <w:p w:rsidR="00263E1E" w:rsidRDefault="009C3F86" w:rsidP="00263E1E">
      <w:pPr>
        <w:tabs>
          <w:tab w:val="left" w:pos="993"/>
        </w:tabs>
        <w:spacing w:line="300" w:lineRule="atLeast"/>
        <w:ind w:right="142" w:firstLine="709"/>
        <w:jc w:val="both"/>
        <w:rPr>
          <w:szCs w:val="24"/>
          <w:lang w:eastAsia="lt-LT"/>
        </w:rPr>
      </w:pPr>
      <w:r>
        <w:rPr>
          <w:szCs w:val="24"/>
        </w:rPr>
        <w:t xml:space="preserve">Restruktūrizavimo ir nemokumo direktyvos 29 straipsnyje nustatyta, kokius nemokumo procesų duomenis valstybės narės turi kiekvienais metais rinkti ir tvarkyti bei teikti Europos Komisijai jos nustatyta forma. </w:t>
      </w:r>
      <w:r w:rsidR="00263E1E">
        <w:rPr>
          <w:szCs w:val="24"/>
          <w:lang w:eastAsia="lt-LT"/>
        </w:rPr>
        <w:t>Vadovaujantis JANĮ 134 straipsnio 4 punktu</w:t>
      </w:r>
      <w:r>
        <w:rPr>
          <w:szCs w:val="24"/>
          <w:lang w:eastAsia="lt-LT"/>
        </w:rPr>
        <w:t xml:space="preserve"> priežiūros institucija renka, </w:t>
      </w:r>
      <w:r w:rsidRPr="0030673D">
        <w:rPr>
          <w:szCs w:val="24"/>
        </w:rPr>
        <w:t>tvarko ir skelbia informaciją apie nemokumo administravimo procesus</w:t>
      </w:r>
      <w:r>
        <w:rPr>
          <w:szCs w:val="24"/>
        </w:rPr>
        <w:t>. Audito, vertinimo ir nemokumo informacinės sistemos nuostatuose</w:t>
      </w:r>
      <w:r>
        <w:rPr>
          <w:rStyle w:val="Puslapioinaosnuoroda"/>
          <w:szCs w:val="24"/>
        </w:rPr>
        <w:footnoteReference w:id="1"/>
      </w:r>
      <w:r>
        <w:rPr>
          <w:szCs w:val="24"/>
        </w:rPr>
        <w:t xml:space="preserve"> nurodyta, kokie duomenys apie nemokumo procesus yra renkami ir tvarkomi. </w:t>
      </w:r>
      <w:r w:rsidR="001E07E2">
        <w:rPr>
          <w:szCs w:val="24"/>
        </w:rPr>
        <w:t>Atsižvelgiant į Restruktūrizavimo ir nemokumo direktyvos 29 straipsnį minėti nuostatai turės būti patikslinti pagal numatomus rinkti duomenis.</w:t>
      </w:r>
    </w:p>
    <w:p w:rsidR="00D838B9" w:rsidRDefault="00D838B9" w:rsidP="00187731">
      <w:pPr>
        <w:tabs>
          <w:tab w:val="left" w:pos="993"/>
        </w:tabs>
        <w:spacing w:line="300" w:lineRule="atLeast"/>
        <w:ind w:right="142" w:firstLine="709"/>
        <w:jc w:val="both"/>
        <w:rPr>
          <w:szCs w:val="24"/>
          <w:lang w:eastAsia="lt-LT"/>
        </w:rPr>
      </w:pPr>
    </w:p>
    <w:p w:rsidR="00D838B9" w:rsidRPr="00B274C5" w:rsidRDefault="00D838B9" w:rsidP="00187731">
      <w:pPr>
        <w:tabs>
          <w:tab w:val="left" w:pos="993"/>
        </w:tabs>
        <w:spacing w:line="300" w:lineRule="atLeast"/>
        <w:ind w:right="142" w:firstLine="709"/>
        <w:jc w:val="both"/>
        <w:rPr>
          <w:i/>
          <w:szCs w:val="24"/>
          <w:lang w:eastAsia="lt-LT"/>
        </w:rPr>
      </w:pPr>
      <w:r w:rsidRPr="00B274C5">
        <w:rPr>
          <w:i/>
          <w:szCs w:val="24"/>
          <w:lang w:eastAsia="lt-LT"/>
        </w:rPr>
        <w:t>3.1</w:t>
      </w:r>
      <w:r w:rsidR="00D83A6A" w:rsidRPr="00B274C5">
        <w:rPr>
          <w:i/>
          <w:szCs w:val="24"/>
          <w:lang w:eastAsia="lt-LT"/>
        </w:rPr>
        <w:t>0</w:t>
      </w:r>
      <w:r w:rsidRPr="00B274C5">
        <w:rPr>
          <w:i/>
          <w:szCs w:val="24"/>
          <w:lang w:eastAsia="lt-LT"/>
        </w:rPr>
        <w:t xml:space="preserve">. </w:t>
      </w:r>
      <w:r w:rsidR="009012FB" w:rsidRPr="00B274C5">
        <w:rPr>
          <w:i/>
          <w:szCs w:val="24"/>
          <w:lang w:eastAsia="lt-LT"/>
        </w:rPr>
        <w:t>Kiti patikslinimai</w:t>
      </w:r>
      <w:r w:rsidR="00B274C5" w:rsidRPr="00B274C5">
        <w:rPr>
          <w:i/>
          <w:szCs w:val="24"/>
          <w:lang w:eastAsia="lt-LT"/>
        </w:rPr>
        <w:t xml:space="preserve">, susiję su </w:t>
      </w:r>
      <w:r w:rsidR="00B274C5">
        <w:rPr>
          <w:i/>
          <w:szCs w:val="24"/>
          <w:lang w:eastAsia="lt-LT"/>
        </w:rPr>
        <w:t>nemokumo procedūrų veiksmingumo didinimu</w:t>
      </w:r>
      <w:r w:rsidR="009012FB" w:rsidRPr="00B274C5">
        <w:rPr>
          <w:i/>
          <w:szCs w:val="24"/>
          <w:lang w:eastAsia="lt-LT"/>
        </w:rPr>
        <w:t>:</w:t>
      </w:r>
    </w:p>
    <w:p w:rsidR="00100A3E" w:rsidRPr="00217199" w:rsidRDefault="00100A3E" w:rsidP="009012FB">
      <w:pPr>
        <w:pStyle w:val="Sraopastraipa"/>
        <w:numPr>
          <w:ilvl w:val="0"/>
          <w:numId w:val="6"/>
        </w:numPr>
        <w:tabs>
          <w:tab w:val="left" w:pos="993"/>
        </w:tabs>
        <w:spacing w:line="300" w:lineRule="atLeast"/>
        <w:ind w:left="0" w:right="142" w:firstLine="709"/>
        <w:jc w:val="both"/>
        <w:rPr>
          <w:lang w:val="lt-LT" w:eastAsia="lt-LT"/>
        </w:rPr>
      </w:pPr>
      <w:r w:rsidRPr="00217199">
        <w:rPr>
          <w:lang w:val="lt-LT" w:eastAsia="lt-LT"/>
        </w:rPr>
        <w:t xml:space="preserve">JANĮ 1 straipsnio 4 dalyje nustatyta, kokiems subjektams netaikomos JANĮ nuostatos, </w:t>
      </w:r>
      <w:r w:rsidRPr="00217199">
        <w:rPr>
          <w:lang w:val="lt-LT"/>
        </w:rPr>
        <w:t>reguliuojančios juridinių asmenų restruktūrizavimo procesą</w:t>
      </w:r>
      <w:r w:rsidR="003304E0">
        <w:rPr>
          <w:lang w:val="lt-LT"/>
        </w:rPr>
        <w:t>, o to paties straipsnio 6 dalyje nustatyta</w:t>
      </w:r>
      <w:r w:rsidR="002B3CD4" w:rsidRPr="00217199">
        <w:rPr>
          <w:lang w:val="lt-LT"/>
        </w:rPr>
        <w:t>, kokių įstatymų atvejais JANĮ taikomas tiek, kiek neprieštarauja šioje dalyje nurodytiems įstatymas.</w:t>
      </w:r>
    </w:p>
    <w:p w:rsidR="00187731" w:rsidRPr="00217199" w:rsidRDefault="00D838B9" w:rsidP="009012FB">
      <w:pPr>
        <w:pStyle w:val="Sraopastraipa"/>
        <w:numPr>
          <w:ilvl w:val="0"/>
          <w:numId w:val="6"/>
        </w:numPr>
        <w:tabs>
          <w:tab w:val="left" w:pos="993"/>
        </w:tabs>
        <w:spacing w:line="300" w:lineRule="atLeast"/>
        <w:ind w:left="0" w:right="142" w:firstLine="709"/>
        <w:jc w:val="both"/>
        <w:rPr>
          <w:lang w:val="lt-LT" w:eastAsia="lt-LT"/>
        </w:rPr>
      </w:pPr>
      <w:r w:rsidRPr="00217199">
        <w:rPr>
          <w:lang w:val="lt-LT" w:eastAsia="lt-LT"/>
        </w:rPr>
        <w:t>JANĮ 10 straipsn</w:t>
      </w:r>
      <w:r w:rsidR="00237EAC">
        <w:rPr>
          <w:lang w:val="lt-LT" w:eastAsia="lt-LT"/>
        </w:rPr>
        <w:t>yje nustatyta</w:t>
      </w:r>
      <w:r w:rsidRPr="00217199">
        <w:rPr>
          <w:lang w:val="lt-LT" w:eastAsia="lt-LT"/>
        </w:rPr>
        <w:t xml:space="preserve"> galimyb</w:t>
      </w:r>
      <w:r w:rsidR="00237EAC">
        <w:rPr>
          <w:lang w:val="lt-LT" w:eastAsia="lt-LT"/>
        </w:rPr>
        <w:t>ė</w:t>
      </w:r>
      <w:r w:rsidRPr="00217199">
        <w:rPr>
          <w:lang w:val="lt-LT" w:eastAsia="lt-LT"/>
        </w:rPr>
        <w:t xml:space="preserve"> teismui taikyti laikinąsias apsaugos priemones susitarimo dėl pagalbos laikotarpiu.</w:t>
      </w:r>
    </w:p>
    <w:p w:rsidR="00D838B9" w:rsidRPr="00217199" w:rsidRDefault="00D838B9" w:rsidP="009012FB">
      <w:pPr>
        <w:pStyle w:val="Sraopastraipa"/>
        <w:numPr>
          <w:ilvl w:val="0"/>
          <w:numId w:val="6"/>
        </w:numPr>
        <w:tabs>
          <w:tab w:val="left" w:pos="993"/>
        </w:tabs>
        <w:spacing w:line="300" w:lineRule="atLeast"/>
        <w:ind w:left="0" w:right="142" w:firstLine="709"/>
        <w:jc w:val="both"/>
        <w:rPr>
          <w:lang w:val="lt-LT"/>
        </w:rPr>
      </w:pPr>
      <w:r w:rsidRPr="00217199">
        <w:rPr>
          <w:lang w:val="lt-LT" w:eastAsia="lt-LT"/>
        </w:rPr>
        <w:t>Nei JANĮ</w:t>
      </w:r>
      <w:r w:rsidR="00237EAC">
        <w:rPr>
          <w:lang w:val="lt-LT" w:eastAsia="lt-LT"/>
        </w:rPr>
        <w:t>,</w:t>
      </w:r>
      <w:r w:rsidRPr="00217199">
        <w:rPr>
          <w:lang w:val="lt-LT" w:eastAsia="lt-LT"/>
        </w:rPr>
        <w:t xml:space="preserve"> nei FABĮ </w:t>
      </w:r>
      <w:r w:rsidR="004C2721" w:rsidRPr="00217199">
        <w:rPr>
          <w:lang w:val="lt-LT" w:eastAsia="lt-LT"/>
        </w:rPr>
        <w:t>nėra nustatytos</w:t>
      </w:r>
      <w:r w:rsidRPr="00217199">
        <w:rPr>
          <w:lang w:val="lt-LT" w:eastAsia="lt-LT"/>
        </w:rPr>
        <w:t xml:space="preserve"> nemokumo administratoriaus funkcijos </w:t>
      </w:r>
      <w:r w:rsidR="004C2721" w:rsidRPr="00217199">
        <w:rPr>
          <w:lang w:val="lt-LT" w:eastAsia="lt-LT"/>
        </w:rPr>
        <w:t xml:space="preserve">administruoti žemės ūkio subjektų reikalavimų tenkinimo </w:t>
      </w:r>
      <w:r w:rsidR="004C2721" w:rsidRPr="00217199">
        <w:rPr>
          <w:color w:val="000000"/>
          <w:lang w:val="lt-LT"/>
        </w:rPr>
        <w:t xml:space="preserve">2013 m. gruodžio 18 d. Komisijos reglamento (ES) Nr. 1408/2013 dėl Sutarties dėl Europos Sąjungos veikimo 107 ir 108 straipsnių taikymo </w:t>
      </w:r>
      <w:proofErr w:type="spellStart"/>
      <w:r w:rsidR="004C2721" w:rsidRPr="00217199">
        <w:rPr>
          <w:i/>
          <w:color w:val="000000"/>
          <w:lang w:val="lt-LT"/>
        </w:rPr>
        <w:t>de</w:t>
      </w:r>
      <w:proofErr w:type="spellEnd"/>
      <w:r w:rsidR="004C2721" w:rsidRPr="00217199">
        <w:rPr>
          <w:i/>
          <w:color w:val="000000"/>
          <w:lang w:val="lt-LT"/>
        </w:rPr>
        <w:t xml:space="preserve"> </w:t>
      </w:r>
      <w:proofErr w:type="spellStart"/>
      <w:r w:rsidR="004C2721" w:rsidRPr="00217199">
        <w:rPr>
          <w:i/>
          <w:color w:val="000000"/>
          <w:lang w:val="lt-LT"/>
        </w:rPr>
        <w:t>minimis</w:t>
      </w:r>
      <w:proofErr w:type="spellEnd"/>
      <w:r w:rsidR="004C2721" w:rsidRPr="00217199">
        <w:rPr>
          <w:color w:val="000000"/>
          <w:lang w:val="lt-LT"/>
        </w:rPr>
        <w:t xml:space="preserve"> pagalbai žemės ūkio sektoriuje</w:t>
      </w:r>
      <w:r w:rsidR="00B22FD8" w:rsidRPr="00217199">
        <w:rPr>
          <w:color w:val="000000"/>
          <w:lang w:val="lt-LT"/>
        </w:rPr>
        <w:t xml:space="preserve"> (toliau – </w:t>
      </w:r>
      <w:r w:rsidR="00237EAC">
        <w:rPr>
          <w:color w:val="000000"/>
          <w:lang w:val="lt-LT"/>
        </w:rPr>
        <w:t>R</w:t>
      </w:r>
      <w:r w:rsidR="00B22FD8" w:rsidRPr="00217199">
        <w:rPr>
          <w:color w:val="000000"/>
          <w:lang w:val="lt-LT"/>
        </w:rPr>
        <w:t xml:space="preserve">eglamentas (ES) Nr. 1408/2013) </w:t>
      </w:r>
      <w:r w:rsidR="00237EAC">
        <w:rPr>
          <w:color w:val="000000"/>
          <w:lang w:val="lt-LT"/>
        </w:rPr>
        <w:t>i</w:t>
      </w:r>
      <w:r w:rsidR="004C2721" w:rsidRPr="00217199">
        <w:rPr>
          <w:lang w:val="lt-LT"/>
        </w:rPr>
        <w:t>r Vyriausybės nustatyta tvarka.</w:t>
      </w:r>
    </w:p>
    <w:p w:rsidR="00263E1E" w:rsidRPr="00217199" w:rsidRDefault="00263E1E" w:rsidP="009012FB">
      <w:pPr>
        <w:pStyle w:val="Sraopastraipa"/>
        <w:numPr>
          <w:ilvl w:val="0"/>
          <w:numId w:val="6"/>
        </w:numPr>
        <w:tabs>
          <w:tab w:val="left" w:pos="993"/>
        </w:tabs>
        <w:spacing w:line="300" w:lineRule="atLeast"/>
        <w:ind w:left="0" w:right="142" w:firstLine="709"/>
        <w:jc w:val="both"/>
        <w:rPr>
          <w:lang w:val="lt-LT" w:eastAsia="lt-LT"/>
        </w:rPr>
      </w:pPr>
      <w:r w:rsidRPr="00217199">
        <w:rPr>
          <w:lang w:val="lt-LT"/>
        </w:rPr>
        <w:t>JANĮ ir Civilinio proceso kodekse nėra nustatyto konkretaus termino</w:t>
      </w:r>
      <w:r w:rsidR="003304E0">
        <w:rPr>
          <w:lang w:val="lt-LT"/>
        </w:rPr>
        <w:t>,</w:t>
      </w:r>
      <w:r w:rsidRPr="00217199">
        <w:rPr>
          <w:lang w:val="lt-LT"/>
        </w:rPr>
        <w:t xml:space="preserve"> per kurį gali būti skundžiami </w:t>
      </w:r>
      <w:r w:rsidRPr="00217199">
        <w:rPr>
          <w:rFonts w:eastAsia="Times New Roman"/>
          <w:lang w:val="lt-LT" w:eastAsia="lt-LT"/>
        </w:rPr>
        <w:t>nemokumo proceso dalyvių sprendimai ir (ar) veiksmai (neveikimas) nemokumo proceso</w:t>
      </w:r>
      <w:r w:rsidRPr="00217199">
        <w:rPr>
          <w:lang w:val="lt-LT" w:eastAsia="lt-LT"/>
        </w:rPr>
        <w:t xml:space="preserve"> metu.</w:t>
      </w:r>
    </w:p>
    <w:p w:rsidR="00B274C5" w:rsidRDefault="009028EA" w:rsidP="00B274C5">
      <w:pPr>
        <w:pStyle w:val="Sraopastraipa"/>
        <w:numPr>
          <w:ilvl w:val="0"/>
          <w:numId w:val="6"/>
        </w:numPr>
        <w:tabs>
          <w:tab w:val="left" w:pos="993"/>
        </w:tabs>
        <w:spacing w:line="300" w:lineRule="atLeast"/>
        <w:ind w:left="0" w:right="142" w:firstLine="709"/>
        <w:jc w:val="both"/>
        <w:rPr>
          <w:lang w:val="lt-LT" w:eastAsia="lt-LT"/>
        </w:rPr>
      </w:pPr>
      <w:r>
        <w:rPr>
          <w:lang w:val="lt-LT" w:eastAsia="lt-LT"/>
        </w:rPr>
        <w:t xml:space="preserve">JANĮ </w:t>
      </w:r>
      <w:r w:rsidRPr="009028EA">
        <w:rPr>
          <w:lang w:val="lt-LT" w:eastAsia="lt-LT"/>
        </w:rPr>
        <w:t xml:space="preserve">41 </w:t>
      </w:r>
      <w:r>
        <w:rPr>
          <w:lang w:val="lt-LT" w:eastAsia="lt-LT"/>
        </w:rPr>
        <w:t>nustatyta kreditorių reikalavimų, atsiradusių iki nemokumo bylos iškėlimo, pateikimo teismui tvarka.</w:t>
      </w:r>
      <w:r w:rsidRPr="009028EA">
        <w:rPr>
          <w:lang w:val="lt-LT" w:eastAsia="lt-LT"/>
        </w:rPr>
        <w:t xml:space="preserve"> </w:t>
      </w:r>
      <w:r w:rsidR="001A4F6E">
        <w:rPr>
          <w:lang w:val="lt-LT" w:eastAsia="lt-LT"/>
        </w:rPr>
        <w:t>Kreditorių reikalavimų tenkinimo eilė nustatyta juridinio asmens bankroto atveju JANĮ 94 straipsnyje, tačiau j</w:t>
      </w:r>
      <w:r w:rsidR="009012FB" w:rsidRPr="00217199">
        <w:rPr>
          <w:lang w:val="lt-LT" w:eastAsia="lt-LT"/>
        </w:rPr>
        <w:t>uridinio asmens restruktūrizavimo proceso metu susidariusių neįvykdytų prievolių tenkinimo eilė nėra pakankamai aiškiai nustatyta.</w:t>
      </w:r>
    </w:p>
    <w:p w:rsidR="00217199" w:rsidRPr="00B274C5" w:rsidRDefault="00217199" w:rsidP="00B274C5">
      <w:pPr>
        <w:pStyle w:val="Sraopastraipa"/>
        <w:numPr>
          <w:ilvl w:val="0"/>
          <w:numId w:val="6"/>
        </w:numPr>
        <w:tabs>
          <w:tab w:val="left" w:pos="993"/>
        </w:tabs>
        <w:spacing w:line="300" w:lineRule="atLeast"/>
        <w:ind w:left="0" w:right="142" w:firstLine="709"/>
        <w:jc w:val="both"/>
        <w:rPr>
          <w:lang w:val="lt-LT" w:eastAsia="lt-LT"/>
        </w:rPr>
      </w:pPr>
      <w:r w:rsidRPr="00B274C5">
        <w:rPr>
          <w:lang w:val="lt-LT" w:eastAsia="lt-LT"/>
        </w:rPr>
        <w:t xml:space="preserve">JANĮ nustato nemokumo administratoriaus juridinio asmens pareigą informuoti priežiūros instituciją, jei yra keičiamas šio nemokumo administratoriaus konkrečiam bankroto procesui paskirtas atsakingas darbuotojas. Pažymėtina, kad nemokumo administratoriaus juridinio asmens darbuotojui </w:t>
      </w:r>
      <w:r w:rsidR="008B0729" w:rsidRPr="00B274C5">
        <w:rPr>
          <w:lang w:val="lt-LT" w:eastAsia="lt-LT"/>
        </w:rPr>
        <w:t xml:space="preserve">atsakingam už bankroto proceso administravimą </w:t>
      </w:r>
      <w:r w:rsidRPr="00B274C5">
        <w:rPr>
          <w:lang w:val="lt-LT" w:eastAsia="lt-LT"/>
        </w:rPr>
        <w:t>taikomi reikalavimai siekiant užtikrinti, kad nemokumo administratorių juridinių asmenų paskyrimo administruoti bankroto procesą atveju, toks administratorius negalėtų paskirti konkretaus bankroto proceso administravimui savo darbuotojo neatitinkančio kriterijų pagal kuriuos nemokumo administratoriaus atrankoje buvo paskirtas nemokumo administratorius juridinis asmuo.</w:t>
      </w:r>
    </w:p>
    <w:p w:rsidR="004D5E32" w:rsidRDefault="004D5E32" w:rsidP="00100A3E">
      <w:pPr>
        <w:pStyle w:val="Sraopastraipa"/>
        <w:numPr>
          <w:ilvl w:val="0"/>
          <w:numId w:val="6"/>
        </w:numPr>
        <w:tabs>
          <w:tab w:val="left" w:pos="993"/>
        </w:tabs>
        <w:spacing w:line="300" w:lineRule="atLeast"/>
        <w:ind w:left="0" w:right="142" w:firstLine="709"/>
        <w:jc w:val="both"/>
        <w:rPr>
          <w:lang w:val="lt-LT" w:eastAsia="lt-LT"/>
        </w:rPr>
      </w:pPr>
      <w:r>
        <w:rPr>
          <w:lang w:val="lt-LT" w:eastAsia="lt-LT"/>
        </w:rPr>
        <w:t xml:space="preserve">JANĮ nereguliuoja nemokumo administratoriaus </w:t>
      </w:r>
      <w:r w:rsidR="006D00FA">
        <w:rPr>
          <w:lang w:val="lt-LT" w:eastAsia="lt-LT"/>
        </w:rPr>
        <w:t xml:space="preserve">administruojant restruktūrizavimo procesą </w:t>
      </w:r>
      <w:r>
        <w:rPr>
          <w:lang w:val="lt-LT" w:eastAsia="lt-LT"/>
        </w:rPr>
        <w:t xml:space="preserve">atlygio dydžio </w:t>
      </w:r>
      <w:r w:rsidR="006D00FA">
        <w:rPr>
          <w:lang w:val="lt-LT" w:eastAsia="lt-LT"/>
        </w:rPr>
        <w:t>nustatymo,</w:t>
      </w:r>
      <w:r>
        <w:rPr>
          <w:lang w:val="lt-LT" w:eastAsia="lt-LT"/>
        </w:rPr>
        <w:t xml:space="preserve"> tai yra </w:t>
      </w:r>
      <w:r w:rsidR="00945277">
        <w:rPr>
          <w:lang w:val="lt-LT" w:eastAsia="lt-LT"/>
        </w:rPr>
        <w:t>sutartinis</w:t>
      </w:r>
      <w:r>
        <w:rPr>
          <w:lang w:val="lt-LT" w:eastAsia="lt-LT"/>
        </w:rPr>
        <w:t xml:space="preserve"> nemokumo administratoriaus ir ju</w:t>
      </w:r>
      <w:r w:rsidR="00945277">
        <w:rPr>
          <w:lang w:val="lt-LT" w:eastAsia="lt-LT"/>
        </w:rPr>
        <w:t>ridinio asmens klausimas</w:t>
      </w:r>
      <w:r>
        <w:rPr>
          <w:lang w:val="lt-LT" w:eastAsia="lt-LT"/>
        </w:rPr>
        <w:t>.</w:t>
      </w:r>
    </w:p>
    <w:p w:rsidR="003304E0" w:rsidRDefault="007B31D3" w:rsidP="003304E0">
      <w:pPr>
        <w:pStyle w:val="Sraopastraipa"/>
        <w:numPr>
          <w:ilvl w:val="0"/>
          <w:numId w:val="6"/>
        </w:numPr>
        <w:tabs>
          <w:tab w:val="left" w:pos="993"/>
        </w:tabs>
        <w:spacing w:line="300" w:lineRule="atLeast"/>
        <w:ind w:left="0" w:right="142" w:firstLine="709"/>
        <w:jc w:val="both"/>
        <w:rPr>
          <w:lang w:val="lt-LT" w:eastAsia="lt-LT"/>
        </w:rPr>
      </w:pPr>
      <w:r>
        <w:rPr>
          <w:lang w:val="lt-LT" w:eastAsia="lt-LT"/>
        </w:rPr>
        <w:t xml:space="preserve">Bankroto proceso metu naudojant įkeistą turtą pagal JANĮ numatyta, kad </w:t>
      </w:r>
      <w:r w:rsidRPr="007B31D3">
        <w:rPr>
          <w:lang w:val="lt-LT"/>
        </w:rPr>
        <w:t>šio turto išlaikymo išlaidos laikomos ūkinės komercinės veiklos išlaidomis.</w:t>
      </w:r>
    </w:p>
    <w:p w:rsidR="0049740A" w:rsidRPr="003304E0" w:rsidRDefault="003304E0" w:rsidP="003304E0">
      <w:pPr>
        <w:pStyle w:val="Sraopastraipa"/>
        <w:numPr>
          <w:ilvl w:val="0"/>
          <w:numId w:val="6"/>
        </w:numPr>
        <w:tabs>
          <w:tab w:val="left" w:pos="993"/>
        </w:tabs>
        <w:spacing w:line="300" w:lineRule="atLeast"/>
        <w:ind w:left="0" w:right="142" w:firstLine="709"/>
        <w:jc w:val="both"/>
        <w:rPr>
          <w:lang w:val="lt-LT" w:eastAsia="lt-LT"/>
        </w:rPr>
      </w:pPr>
      <w:r w:rsidRPr="003304E0">
        <w:rPr>
          <w:lang w:val="lt-LT"/>
        </w:rPr>
        <w:lastRenderedPageBreak/>
        <w:t>JANĮ nustatyta</w:t>
      </w:r>
      <w:r w:rsidR="006D00FA" w:rsidRPr="003304E0">
        <w:rPr>
          <w:lang w:val="lt-LT"/>
        </w:rPr>
        <w:t>, kad teismai visas nutartis, kurioms įsigaliojus keičiasi juridinio asmens statusas, tiesiogiai teikia Juridinių asmenų registro tvarkytojui, tačiau dėl nepakankamo teisinio reguliavimo teisinis statusas sutarčių pagrindu neregistruojamas.</w:t>
      </w:r>
    </w:p>
    <w:p w:rsidR="006D00FA" w:rsidRDefault="006D00FA" w:rsidP="00187731">
      <w:pPr>
        <w:tabs>
          <w:tab w:val="left" w:pos="993"/>
        </w:tabs>
        <w:spacing w:line="300" w:lineRule="atLeast"/>
        <w:ind w:right="142" w:firstLine="709"/>
        <w:jc w:val="both"/>
      </w:pPr>
    </w:p>
    <w:p w:rsidR="00664FBE" w:rsidRDefault="00664FBE" w:rsidP="00237EAC">
      <w:pPr>
        <w:autoSpaceDE w:val="0"/>
        <w:autoSpaceDN w:val="0"/>
        <w:adjustRightInd w:val="0"/>
        <w:spacing w:after="60"/>
        <w:ind w:firstLine="709"/>
        <w:jc w:val="both"/>
        <w:rPr>
          <w:b/>
          <w:bCs/>
          <w:szCs w:val="24"/>
          <w:shd w:val="clear" w:color="auto" w:fill="FFFFFF"/>
          <w:lang w:eastAsia="lt-LT"/>
        </w:rPr>
      </w:pPr>
      <w:r w:rsidRPr="005F4E6F">
        <w:rPr>
          <w:b/>
          <w:bCs/>
          <w:szCs w:val="24"/>
          <w:lang w:eastAsia="lt-LT"/>
        </w:rPr>
        <w:t xml:space="preserve">4. </w:t>
      </w:r>
      <w:r w:rsidRPr="005F4E6F">
        <w:rPr>
          <w:b/>
          <w:bCs/>
          <w:szCs w:val="24"/>
          <w:shd w:val="clear" w:color="auto" w:fill="FFFFFF"/>
          <w:lang w:eastAsia="lt-LT"/>
        </w:rPr>
        <w:t>Kokios siūlomos naujos teisinio reguliavimo nuostatos ir ko</w:t>
      </w:r>
      <w:r>
        <w:rPr>
          <w:b/>
          <w:bCs/>
          <w:szCs w:val="24"/>
          <w:shd w:val="clear" w:color="auto" w:fill="FFFFFF"/>
          <w:lang w:eastAsia="lt-LT"/>
        </w:rPr>
        <w:t>kių teigiamų rezultatų laukiama</w:t>
      </w:r>
    </w:p>
    <w:p w:rsidR="00853D9C" w:rsidRPr="00853D9C" w:rsidRDefault="00853D9C" w:rsidP="00187731">
      <w:pPr>
        <w:tabs>
          <w:tab w:val="left" w:pos="993"/>
        </w:tabs>
        <w:spacing w:line="300" w:lineRule="atLeast"/>
        <w:ind w:right="142" w:firstLine="709"/>
        <w:jc w:val="both"/>
        <w:rPr>
          <w:i/>
        </w:rPr>
      </w:pPr>
      <w:r w:rsidRPr="00853D9C">
        <w:rPr>
          <w:bCs/>
          <w:i/>
          <w:szCs w:val="24"/>
          <w:shd w:val="clear" w:color="auto" w:fill="FFFFFF"/>
          <w:lang w:eastAsia="lt-LT"/>
        </w:rPr>
        <w:t xml:space="preserve">4.1. </w:t>
      </w:r>
      <w:r w:rsidRPr="00853D9C">
        <w:rPr>
          <w:i/>
        </w:rPr>
        <w:t>Juridinio asmens nemokumo tikimybė ir dėl jos kylančios pareigos</w:t>
      </w:r>
    </w:p>
    <w:p w:rsidR="00306FCC" w:rsidRDefault="005C48CD" w:rsidP="00187731">
      <w:pPr>
        <w:autoSpaceDE w:val="0"/>
        <w:autoSpaceDN w:val="0"/>
        <w:adjustRightInd w:val="0"/>
        <w:spacing w:line="300" w:lineRule="atLeast"/>
        <w:ind w:firstLine="709"/>
        <w:jc w:val="both"/>
        <w:rPr>
          <w:szCs w:val="24"/>
        </w:rPr>
      </w:pPr>
      <w:r>
        <w:rPr>
          <w:szCs w:val="24"/>
        </w:rPr>
        <w:t>Restruktūrizavimo ir nemokumo direktyv</w:t>
      </w:r>
      <w:r w:rsidR="00237EAC">
        <w:rPr>
          <w:szCs w:val="24"/>
        </w:rPr>
        <w:t>oje nustatytos</w:t>
      </w:r>
      <w:r>
        <w:rPr>
          <w:szCs w:val="24"/>
        </w:rPr>
        <w:t xml:space="preserve"> juridinio asmens galimybės pasinaudoti restruktūrizavimo sistema su fin</w:t>
      </w:r>
      <w:r w:rsidR="005C0BB6">
        <w:rPr>
          <w:szCs w:val="24"/>
        </w:rPr>
        <w:t>ansiniais sunkumais susiduriantiem</w:t>
      </w:r>
      <w:r>
        <w:rPr>
          <w:szCs w:val="24"/>
        </w:rPr>
        <w:t>s</w:t>
      </w:r>
      <w:r w:rsidR="005C0BB6">
        <w:rPr>
          <w:szCs w:val="24"/>
        </w:rPr>
        <w:t xml:space="preserve"> juridiniams asmenims</w:t>
      </w:r>
      <w:r>
        <w:rPr>
          <w:szCs w:val="24"/>
        </w:rPr>
        <w:t xml:space="preserve"> iškilus nemokumo tikimybei</w:t>
      </w:r>
      <w:r w:rsidR="00F76225">
        <w:rPr>
          <w:szCs w:val="24"/>
        </w:rPr>
        <w:t xml:space="preserve"> (</w:t>
      </w:r>
      <w:r w:rsidR="00237EAC">
        <w:rPr>
          <w:szCs w:val="24"/>
        </w:rPr>
        <w:t xml:space="preserve">Restruktūrizavimo ir nemokumo </w:t>
      </w:r>
      <w:r w:rsidR="00FD7E34">
        <w:rPr>
          <w:szCs w:val="24"/>
        </w:rPr>
        <w:t>direktyvos 2 straipsnio 2</w:t>
      </w:r>
      <w:r w:rsidR="006927FB">
        <w:rPr>
          <w:szCs w:val="24"/>
        </w:rPr>
        <w:t> </w:t>
      </w:r>
      <w:r w:rsidR="00FD7E34">
        <w:rPr>
          <w:szCs w:val="24"/>
        </w:rPr>
        <w:t>dalies b punktas, 4 straipsnio 1 dalis)</w:t>
      </w:r>
      <w:r w:rsidR="005C0BB6">
        <w:rPr>
          <w:szCs w:val="24"/>
        </w:rPr>
        <w:t xml:space="preserve">. Kartu </w:t>
      </w:r>
      <w:r w:rsidR="00616FD8">
        <w:rPr>
          <w:szCs w:val="24"/>
        </w:rPr>
        <w:t xml:space="preserve">Restruktūrizavimo ir nemokumo direktyva </w:t>
      </w:r>
      <w:r w:rsidR="005C0BB6">
        <w:rPr>
          <w:szCs w:val="24"/>
        </w:rPr>
        <w:t xml:space="preserve">nustatomos </w:t>
      </w:r>
      <w:r w:rsidR="00FD7E34">
        <w:rPr>
          <w:szCs w:val="24"/>
        </w:rPr>
        <w:t xml:space="preserve">juridinio asmens vadovo </w:t>
      </w:r>
      <w:r w:rsidR="00616FD8">
        <w:rPr>
          <w:szCs w:val="24"/>
        </w:rPr>
        <w:t>pareigas</w:t>
      </w:r>
      <w:r w:rsidR="00FD7E34">
        <w:rPr>
          <w:szCs w:val="24"/>
        </w:rPr>
        <w:t xml:space="preserve">, </w:t>
      </w:r>
      <w:r w:rsidR="00616FD8">
        <w:rPr>
          <w:szCs w:val="24"/>
        </w:rPr>
        <w:t>esant nemokumo tikimybei</w:t>
      </w:r>
      <w:r w:rsidR="00FD7E34">
        <w:rPr>
          <w:szCs w:val="24"/>
        </w:rPr>
        <w:t xml:space="preserve"> (</w:t>
      </w:r>
      <w:r w:rsidR="00237EAC">
        <w:rPr>
          <w:szCs w:val="24"/>
        </w:rPr>
        <w:t xml:space="preserve">Restruktūrizavimo ir nemokumo </w:t>
      </w:r>
      <w:r w:rsidR="00FD7E34">
        <w:rPr>
          <w:szCs w:val="24"/>
        </w:rPr>
        <w:t>direktyvos 19 straipsnis).</w:t>
      </w:r>
    </w:p>
    <w:p w:rsidR="00BA7E6C" w:rsidRDefault="00D808B3" w:rsidP="00187731">
      <w:pPr>
        <w:autoSpaceDE w:val="0"/>
        <w:autoSpaceDN w:val="0"/>
        <w:adjustRightInd w:val="0"/>
        <w:spacing w:line="300" w:lineRule="atLeast"/>
        <w:ind w:firstLine="709"/>
        <w:jc w:val="both"/>
        <w:rPr>
          <w:szCs w:val="24"/>
        </w:rPr>
      </w:pPr>
      <w:r>
        <w:rPr>
          <w:szCs w:val="24"/>
        </w:rPr>
        <w:t>Atsižvelgiant į nurodytas Restruktūrizavimo ir nemokumo direktyvos nuostatas</w:t>
      </w:r>
      <w:r w:rsidR="00306FCC">
        <w:rPr>
          <w:szCs w:val="24"/>
        </w:rPr>
        <w:t>,</w:t>
      </w:r>
      <w:r>
        <w:rPr>
          <w:szCs w:val="24"/>
        </w:rPr>
        <w:t xml:space="preserve"> Projekte siūloma nustatyti juridinio asmens būseną – juridinio asmens nemokumo tikimybę (Projekto 2</w:t>
      </w:r>
      <w:r w:rsidR="00D55716">
        <w:rPr>
          <w:szCs w:val="24"/>
        </w:rPr>
        <w:t> </w:t>
      </w:r>
      <w:r>
        <w:rPr>
          <w:szCs w:val="24"/>
        </w:rPr>
        <w:t>straipsnio 7</w:t>
      </w:r>
      <w:r w:rsidRPr="001A4F6E">
        <w:rPr>
          <w:szCs w:val="24"/>
          <w:vertAlign w:val="superscript"/>
        </w:rPr>
        <w:t>1</w:t>
      </w:r>
      <w:r>
        <w:rPr>
          <w:szCs w:val="24"/>
        </w:rPr>
        <w:t xml:space="preserve"> dalis)</w:t>
      </w:r>
      <w:r w:rsidR="00306FCC">
        <w:rPr>
          <w:szCs w:val="24"/>
        </w:rPr>
        <w:t>, kuri būtų suprantama kaip juridinio asmens padėtis, kai yra reali tikimybė</w:t>
      </w:r>
      <w:r w:rsidR="00306FCC" w:rsidRPr="00237EAC">
        <w:rPr>
          <w:szCs w:val="24"/>
        </w:rPr>
        <w:t xml:space="preserve"> kad juridinis asmuo taps nemokus per artimiausius tris mėnesius. Projektu patikslinamas JANĮ 4 straipsnis nustatant, kad teisė inicijuoti juridinio asmens nemokumo procesą atsiranda esant juridinio asmens nemokumo tikimybe</w:t>
      </w:r>
      <w:r w:rsidR="00BA7E6C" w:rsidRPr="00237EAC">
        <w:rPr>
          <w:szCs w:val="24"/>
        </w:rPr>
        <w:t>i.</w:t>
      </w:r>
    </w:p>
    <w:p w:rsidR="00750248" w:rsidRPr="00EF661A" w:rsidRDefault="00750248" w:rsidP="00750248">
      <w:pPr>
        <w:autoSpaceDE w:val="0"/>
        <w:autoSpaceDN w:val="0"/>
        <w:adjustRightInd w:val="0"/>
        <w:spacing w:line="300" w:lineRule="atLeast"/>
        <w:ind w:firstLine="709"/>
        <w:jc w:val="both"/>
        <w:rPr>
          <w:bCs/>
          <w:spacing w:val="6"/>
          <w:szCs w:val="24"/>
        </w:rPr>
      </w:pPr>
      <w:r>
        <w:rPr>
          <w:szCs w:val="24"/>
        </w:rPr>
        <w:t xml:space="preserve">Siekiant skatinti pasinaudoti juridinių asmenų restruktūrizavimo galimybe, juridinių asmenų vadovai turi nebijoti imtis pagrįstų verslo sprendimų ir pagrįstos rizikos, kas galėtų padidinti </w:t>
      </w:r>
      <w:r w:rsidRPr="00343637">
        <w:rPr>
          <w:szCs w:val="24"/>
        </w:rPr>
        <w:t>potencialiai gyvybingų įmonių restruktūrizavimo sėkmės tikimybę</w:t>
      </w:r>
      <w:r>
        <w:rPr>
          <w:szCs w:val="24"/>
        </w:rPr>
        <w:t>.</w:t>
      </w:r>
      <w:r w:rsidRPr="00DB65DD">
        <w:rPr>
          <w:rFonts w:ascii="Roboto" w:hAnsi="Roboto"/>
          <w:color w:val="444444"/>
          <w:sz w:val="21"/>
          <w:szCs w:val="21"/>
        </w:rPr>
        <w:t xml:space="preserve"> </w:t>
      </w:r>
      <w:r w:rsidRPr="00DB65DD">
        <w:rPr>
          <w:szCs w:val="24"/>
        </w:rPr>
        <w:t xml:space="preserve">Jeigu </w:t>
      </w:r>
      <w:r>
        <w:rPr>
          <w:szCs w:val="24"/>
        </w:rPr>
        <w:t>juridinis asmuo</w:t>
      </w:r>
      <w:r w:rsidRPr="00DB65DD">
        <w:rPr>
          <w:szCs w:val="24"/>
        </w:rPr>
        <w:t xml:space="preserve"> patiria finansinių sunkumų,</w:t>
      </w:r>
      <w:r>
        <w:rPr>
          <w:szCs w:val="24"/>
        </w:rPr>
        <w:t xml:space="preserve"> t. y. dar netapus nemokiu, bet jau atsiradus nemokumo tikimybei,</w:t>
      </w:r>
      <w:r w:rsidRPr="00DB65DD">
        <w:rPr>
          <w:szCs w:val="24"/>
        </w:rPr>
        <w:t xml:space="preserve"> </w:t>
      </w:r>
      <w:r>
        <w:rPr>
          <w:szCs w:val="24"/>
        </w:rPr>
        <w:t>vadovas</w:t>
      </w:r>
      <w:r w:rsidRPr="00DB65DD">
        <w:rPr>
          <w:szCs w:val="24"/>
        </w:rPr>
        <w:t xml:space="preserve"> </w:t>
      </w:r>
      <w:r>
        <w:rPr>
          <w:szCs w:val="24"/>
        </w:rPr>
        <w:t>turi</w:t>
      </w:r>
      <w:r w:rsidRPr="00DB65DD">
        <w:rPr>
          <w:szCs w:val="24"/>
        </w:rPr>
        <w:t xml:space="preserve"> imtis veiksmų, kad būtų sumažinti </w:t>
      </w:r>
      <w:r>
        <w:rPr>
          <w:szCs w:val="24"/>
        </w:rPr>
        <w:t>nuostoliai ir išvengta nemokumo.</w:t>
      </w:r>
    </w:p>
    <w:p w:rsidR="00BA7E6C" w:rsidRDefault="00306FCC" w:rsidP="00187731">
      <w:pPr>
        <w:autoSpaceDE w:val="0"/>
        <w:autoSpaceDN w:val="0"/>
        <w:adjustRightInd w:val="0"/>
        <w:spacing w:line="300" w:lineRule="atLeast"/>
        <w:ind w:firstLine="709"/>
        <w:jc w:val="both"/>
        <w:rPr>
          <w:szCs w:val="24"/>
        </w:rPr>
      </w:pPr>
      <w:r>
        <w:rPr>
          <w:bCs/>
          <w:spacing w:val="6"/>
          <w:szCs w:val="24"/>
        </w:rPr>
        <w:t xml:space="preserve">Remiantis </w:t>
      </w:r>
      <w:r>
        <w:rPr>
          <w:szCs w:val="24"/>
        </w:rPr>
        <w:t>Restruktūrizavimo ir nemokumo direktyvoje nustatytomis juridinio asmens vadovo pareigomis, Projekt</w:t>
      </w:r>
      <w:r w:rsidR="00237EAC">
        <w:rPr>
          <w:szCs w:val="24"/>
        </w:rPr>
        <w:t>e</w:t>
      </w:r>
      <w:r>
        <w:rPr>
          <w:szCs w:val="24"/>
        </w:rPr>
        <w:t xml:space="preserve"> siūloma juridinio asmens vadovo pareigas skirstyti atsižvelgiant į juridinio asmens padėtį – esant juridinio asmens n</w:t>
      </w:r>
      <w:r w:rsidR="00237EAC">
        <w:rPr>
          <w:szCs w:val="24"/>
        </w:rPr>
        <w:t>emokumo tikimybei ir juridiniam</w:t>
      </w:r>
      <w:r>
        <w:rPr>
          <w:szCs w:val="24"/>
        </w:rPr>
        <w:t xml:space="preserve"> asmeniui tapus nemokiam (Projektu keičiamas JANĮ 6 straipsnis). Esant juridinio asmens nemokumo tikimybei</w:t>
      </w:r>
      <w:r w:rsidR="00237EAC">
        <w:rPr>
          <w:szCs w:val="24"/>
        </w:rPr>
        <w:t>,</w:t>
      </w:r>
      <w:r>
        <w:rPr>
          <w:szCs w:val="24"/>
        </w:rPr>
        <w:t xml:space="preserve"> jo vadovas turi imtis </w:t>
      </w:r>
      <w:r w:rsidR="00237EAC">
        <w:rPr>
          <w:szCs w:val="24"/>
        </w:rPr>
        <w:t xml:space="preserve">šių </w:t>
      </w:r>
      <w:r>
        <w:rPr>
          <w:szCs w:val="24"/>
        </w:rPr>
        <w:t>veiksmų</w:t>
      </w:r>
      <w:r w:rsidR="00BA7E6C">
        <w:rPr>
          <w:szCs w:val="24"/>
        </w:rPr>
        <w:t>:</w:t>
      </w:r>
    </w:p>
    <w:p w:rsidR="001D723A" w:rsidRDefault="00BA7E6C" w:rsidP="00187731">
      <w:pPr>
        <w:autoSpaceDE w:val="0"/>
        <w:autoSpaceDN w:val="0"/>
        <w:adjustRightInd w:val="0"/>
        <w:spacing w:line="300" w:lineRule="atLeast"/>
        <w:ind w:firstLine="709"/>
        <w:jc w:val="both"/>
        <w:rPr>
          <w:szCs w:val="24"/>
        </w:rPr>
      </w:pPr>
      <w:r>
        <w:rPr>
          <w:szCs w:val="24"/>
        </w:rPr>
        <w:t xml:space="preserve">- </w:t>
      </w:r>
      <w:r w:rsidR="00237EAC">
        <w:rPr>
          <w:szCs w:val="24"/>
        </w:rPr>
        <w:t xml:space="preserve">informuoti </w:t>
      </w:r>
      <w:r w:rsidR="00306FCC">
        <w:rPr>
          <w:szCs w:val="24"/>
        </w:rPr>
        <w:t>juridinio asmens dalyvi</w:t>
      </w:r>
      <w:r w:rsidR="00237EAC">
        <w:rPr>
          <w:szCs w:val="24"/>
        </w:rPr>
        <w:t>us</w:t>
      </w:r>
      <w:r w:rsidR="00306FCC">
        <w:rPr>
          <w:szCs w:val="24"/>
        </w:rPr>
        <w:t xml:space="preserve"> </w:t>
      </w:r>
      <w:r>
        <w:rPr>
          <w:szCs w:val="24"/>
        </w:rPr>
        <w:t>ir siūly</w:t>
      </w:r>
      <w:r w:rsidR="00237EAC">
        <w:rPr>
          <w:szCs w:val="24"/>
        </w:rPr>
        <w:t>ti</w:t>
      </w:r>
      <w:r>
        <w:rPr>
          <w:szCs w:val="24"/>
        </w:rPr>
        <w:t xml:space="preserve"> spręsti </w:t>
      </w:r>
      <w:r w:rsidR="008B0729">
        <w:rPr>
          <w:szCs w:val="24"/>
        </w:rPr>
        <w:t>finansinių sunkumų</w:t>
      </w:r>
      <w:r>
        <w:rPr>
          <w:szCs w:val="24"/>
        </w:rPr>
        <w:t xml:space="preserve"> klausimą;</w:t>
      </w:r>
    </w:p>
    <w:p w:rsidR="00BA7E6C" w:rsidRDefault="00BA7E6C" w:rsidP="00187731">
      <w:pPr>
        <w:autoSpaceDE w:val="0"/>
        <w:autoSpaceDN w:val="0"/>
        <w:adjustRightInd w:val="0"/>
        <w:spacing w:line="300" w:lineRule="atLeast"/>
        <w:ind w:firstLine="709"/>
        <w:jc w:val="both"/>
        <w:rPr>
          <w:szCs w:val="24"/>
        </w:rPr>
      </w:pPr>
      <w:r>
        <w:rPr>
          <w:szCs w:val="24"/>
        </w:rPr>
        <w:t>- siek</w:t>
      </w:r>
      <w:r w:rsidR="00237EAC">
        <w:rPr>
          <w:szCs w:val="24"/>
        </w:rPr>
        <w:t>ti</w:t>
      </w:r>
      <w:r>
        <w:rPr>
          <w:szCs w:val="24"/>
        </w:rPr>
        <w:t xml:space="preserve"> apsaugoti kreditorių interesus;</w:t>
      </w:r>
    </w:p>
    <w:p w:rsidR="00BA7E6C" w:rsidRPr="00853D9C" w:rsidRDefault="00BA7E6C" w:rsidP="00187731">
      <w:pPr>
        <w:autoSpaceDE w:val="0"/>
        <w:autoSpaceDN w:val="0"/>
        <w:adjustRightInd w:val="0"/>
        <w:spacing w:line="300" w:lineRule="atLeast"/>
        <w:ind w:firstLine="709"/>
        <w:jc w:val="both"/>
        <w:rPr>
          <w:bCs/>
          <w:szCs w:val="24"/>
          <w:shd w:val="clear" w:color="auto" w:fill="FFFFFF"/>
          <w:lang w:eastAsia="lt-LT"/>
        </w:rPr>
      </w:pPr>
      <w:r>
        <w:rPr>
          <w:szCs w:val="24"/>
        </w:rPr>
        <w:t xml:space="preserve">- </w:t>
      </w:r>
      <w:r w:rsidR="00237EAC">
        <w:rPr>
          <w:szCs w:val="24"/>
        </w:rPr>
        <w:t xml:space="preserve">vengti </w:t>
      </w:r>
      <w:r>
        <w:rPr>
          <w:szCs w:val="24"/>
        </w:rPr>
        <w:t>tyčinių ir neatsargių veiksmų, kuriais būtų keliamas pavojus juridinio asmens gyvybingumui.</w:t>
      </w:r>
    </w:p>
    <w:p w:rsidR="00BA7E6C" w:rsidRDefault="00BA7E6C" w:rsidP="00187731">
      <w:pPr>
        <w:autoSpaceDE w:val="0"/>
        <w:autoSpaceDN w:val="0"/>
        <w:adjustRightInd w:val="0"/>
        <w:spacing w:line="300" w:lineRule="atLeast"/>
        <w:ind w:firstLine="709"/>
        <w:jc w:val="both"/>
        <w:rPr>
          <w:szCs w:val="24"/>
        </w:rPr>
      </w:pPr>
      <w:r>
        <w:rPr>
          <w:szCs w:val="24"/>
        </w:rPr>
        <w:t>Juridiniam asmeniui tapus nemokiam, juridinio asmens vadov</w:t>
      </w:r>
      <w:r w:rsidR="00EF661A">
        <w:rPr>
          <w:szCs w:val="24"/>
        </w:rPr>
        <w:t>ui kyla pareiga</w:t>
      </w:r>
      <w:r>
        <w:rPr>
          <w:szCs w:val="24"/>
        </w:rPr>
        <w:t>:</w:t>
      </w:r>
    </w:p>
    <w:p w:rsidR="00BA7E6C" w:rsidRDefault="003304E0" w:rsidP="00187731">
      <w:pPr>
        <w:autoSpaceDE w:val="0"/>
        <w:autoSpaceDN w:val="0"/>
        <w:adjustRightInd w:val="0"/>
        <w:spacing w:line="300" w:lineRule="atLeast"/>
        <w:ind w:firstLine="709"/>
        <w:jc w:val="both"/>
        <w:rPr>
          <w:szCs w:val="24"/>
        </w:rPr>
      </w:pPr>
      <w:r>
        <w:rPr>
          <w:szCs w:val="24"/>
        </w:rPr>
        <w:t>- nedelsiant</w:t>
      </w:r>
      <w:r w:rsidR="00BA7E6C">
        <w:rPr>
          <w:szCs w:val="24"/>
        </w:rPr>
        <w:t xml:space="preserve"> inicijuoti nemokumo procesą;</w:t>
      </w:r>
    </w:p>
    <w:p w:rsidR="00D7672C" w:rsidRDefault="00BA7E6C" w:rsidP="00442941">
      <w:pPr>
        <w:autoSpaceDE w:val="0"/>
        <w:autoSpaceDN w:val="0"/>
        <w:adjustRightInd w:val="0"/>
        <w:spacing w:line="300" w:lineRule="atLeast"/>
        <w:ind w:firstLine="709"/>
        <w:jc w:val="both"/>
        <w:rPr>
          <w:szCs w:val="24"/>
        </w:rPr>
      </w:pPr>
      <w:r>
        <w:rPr>
          <w:szCs w:val="24"/>
        </w:rPr>
        <w:t xml:space="preserve">- kai tampa žinoma ar turėjo būti žinoma, kad susitarimas dėl pagalbos </w:t>
      </w:r>
      <w:r w:rsidRPr="00237EAC">
        <w:rPr>
          <w:szCs w:val="24"/>
        </w:rPr>
        <w:t xml:space="preserve">finansiniams sunkumams įveikti </w:t>
      </w:r>
      <w:r>
        <w:rPr>
          <w:szCs w:val="24"/>
        </w:rPr>
        <w:t xml:space="preserve">nevykdomas arba netinkamai vykdomas, </w:t>
      </w:r>
      <w:r w:rsidR="007A6738">
        <w:rPr>
          <w:szCs w:val="24"/>
        </w:rPr>
        <w:t xml:space="preserve"> inicijuoti nemokumo procesą</w:t>
      </w:r>
      <w:r>
        <w:rPr>
          <w:szCs w:val="24"/>
        </w:rPr>
        <w:t>.</w:t>
      </w:r>
    </w:p>
    <w:p w:rsidR="00ED54A9" w:rsidRPr="00FB6676" w:rsidRDefault="00ED54A9" w:rsidP="00ED54A9">
      <w:pPr>
        <w:autoSpaceDE w:val="0"/>
        <w:autoSpaceDN w:val="0"/>
        <w:adjustRightInd w:val="0"/>
        <w:ind w:firstLine="709"/>
        <w:jc w:val="both"/>
        <w:rPr>
          <w:rFonts w:eastAsiaTheme="minorHAnsi"/>
          <w:color w:val="000000"/>
          <w:szCs w:val="24"/>
        </w:rPr>
      </w:pPr>
      <w:r w:rsidRPr="00FB6676">
        <w:rPr>
          <w:szCs w:val="24"/>
        </w:rPr>
        <w:t xml:space="preserve">Pažymėtina, kad įgyvendinant Restruktūrizavimo ir nemokumo direktyvos 3 straipsnio nuostatas dėl perspėjimo priemonių, skirtų nustatyti aplinkybes dėl kurių galėtų </w:t>
      </w:r>
      <w:r>
        <w:rPr>
          <w:szCs w:val="24"/>
        </w:rPr>
        <w:t>atsirasti</w:t>
      </w:r>
      <w:r w:rsidRPr="00FB6676">
        <w:rPr>
          <w:szCs w:val="24"/>
        </w:rPr>
        <w:t xml:space="preserve"> juridinio asmens nemokumo tikimybė, Lietuvos Respublikos Vyriausyb</w:t>
      </w:r>
      <w:r>
        <w:rPr>
          <w:szCs w:val="24"/>
        </w:rPr>
        <w:t>ės 2020 m. spalio 14 d. nutarimu Nr.</w:t>
      </w:r>
      <w:r w:rsidR="00D74B9D">
        <w:rPr>
          <w:szCs w:val="24"/>
        </w:rPr>
        <w:t> </w:t>
      </w:r>
      <w:r>
        <w:rPr>
          <w:szCs w:val="24"/>
        </w:rPr>
        <w:t>1125</w:t>
      </w:r>
      <w:r w:rsidRPr="00FB6676">
        <w:rPr>
          <w:szCs w:val="24"/>
        </w:rPr>
        <w:t xml:space="preserve"> </w:t>
      </w:r>
      <w:r w:rsidRPr="00A5544C">
        <w:rPr>
          <w:szCs w:val="24"/>
        </w:rPr>
        <w:t>„Dėl Lietuvos Respublikos Vyriausybės 2019 m. rugsėjo 4 d. nutarimo Nr. 924 „Dėl Lietuvos Respublikos juridinių asmenų nemokumo įstatymo įgyvendinimo“ pakeitimo“</w:t>
      </w:r>
      <w:r w:rsidR="00D74B9D">
        <w:rPr>
          <w:color w:val="000000"/>
          <w:szCs w:val="24"/>
        </w:rPr>
        <w:t xml:space="preserve"> įtvirtinto</w:t>
      </w:r>
      <w:r w:rsidR="003304E0">
        <w:rPr>
          <w:color w:val="000000"/>
          <w:szCs w:val="24"/>
        </w:rPr>
        <w:t>s</w:t>
      </w:r>
      <w:r w:rsidRPr="00FB6676">
        <w:rPr>
          <w:color w:val="000000"/>
          <w:szCs w:val="24"/>
        </w:rPr>
        <w:t xml:space="preserve"> </w:t>
      </w:r>
      <w:r w:rsidR="003304E0">
        <w:rPr>
          <w:rFonts w:eastAsiaTheme="minorHAnsi"/>
          <w:color w:val="000000"/>
          <w:szCs w:val="24"/>
        </w:rPr>
        <w:t>sąlygo</w:t>
      </w:r>
      <w:r w:rsidRPr="00FB6676">
        <w:rPr>
          <w:rFonts w:eastAsiaTheme="minorHAnsi"/>
          <w:color w:val="000000"/>
          <w:szCs w:val="24"/>
        </w:rPr>
        <w:t>s ankstyvojo perspėjimo sistemos veikimui Lietuvoje. Ankstyvojo perspėjimo sistema skirta padėti verslui, susidūrusiam su finansiniais sunkumais, ir apim</w:t>
      </w:r>
      <w:r>
        <w:rPr>
          <w:rFonts w:eastAsiaTheme="minorHAnsi"/>
          <w:color w:val="000000"/>
          <w:szCs w:val="24"/>
        </w:rPr>
        <w:t>a</w:t>
      </w:r>
      <w:r w:rsidRPr="00FB6676">
        <w:rPr>
          <w:rFonts w:eastAsiaTheme="minorHAnsi"/>
          <w:color w:val="000000"/>
          <w:szCs w:val="24"/>
        </w:rPr>
        <w:t xml:space="preserve"> šiuos etapus:</w:t>
      </w:r>
    </w:p>
    <w:p w:rsidR="00ED54A9" w:rsidRDefault="00ED54A9" w:rsidP="00D74B9D">
      <w:pPr>
        <w:tabs>
          <w:tab w:val="left" w:pos="993"/>
        </w:tabs>
        <w:autoSpaceDE w:val="0"/>
        <w:autoSpaceDN w:val="0"/>
        <w:adjustRightInd w:val="0"/>
        <w:ind w:firstLine="709"/>
        <w:jc w:val="both"/>
        <w:rPr>
          <w:rFonts w:eastAsiaTheme="minorHAnsi"/>
          <w:color w:val="000000"/>
          <w:szCs w:val="24"/>
        </w:rPr>
      </w:pPr>
      <w:r>
        <w:rPr>
          <w:rFonts w:eastAsiaTheme="minorHAnsi"/>
          <w:bCs/>
          <w:color w:val="000000"/>
          <w:szCs w:val="24"/>
        </w:rPr>
        <w:t xml:space="preserve">- </w:t>
      </w:r>
      <w:r w:rsidRPr="00FB6676">
        <w:rPr>
          <w:rFonts w:eastAsiaTheme="minorHAnsi"/>
          <w:bCs/>
          <w:color w:val="000000"/>
          <w:szCs w:val="24"/>
        </w:rPr>
        <w:t xml:space="preserve">juridinių asmenų, kuriems gresia nemokumas, </w:t>
      </w:r>
      <w:r>
        <w:rPr>
          <w:rFonts w:eastAsiaTheme="minorHAnsi"/>
          <w:bCs/>
          <w:color w:val="000000"/>
          <w:szCs w:val="24"/>
        </w:rPr>
        <w:t xml:space="preserve">nustatymas </w:t>
      </w:r>
      <w:r w:rsidRPr="00FB6676">
        <w:rPr>
          <w:rFonts w:eastAsiaTheme="minorHAnsi"/>
          <w:bCs/>
          <w:color w:val="000000"/>
          <w:szCs w:val="24"/>
        </w:rPr>
        <w:t xml:space="preserve"> ir </w:t>
      </w:r>
      <w:r>
        <w:rPr>
          <w:rFonts w:eastAsiaTheme="minorHAnsi"/>
          <w:bCs/>
          <w:color w:val="000000"/>
          <w:szCs w:val="24"/>
        </w:rPr>
        <w:t>informavimas apie tai kartu nurodant, kur galima kreiptis dėl pagalbos</w:t>
      </w:r>
      <w:r>
        <w:rPr>
          <w:rFonts w:eastAsiaTheme="minorHAnsi"/>
          <w:color w:val="000000"/>
          <w:szCs w:val="24"/>
        </w:rPr>
        <w:t>;</w:t>
      </w:r>
    </w:p>
    <w:p w:rsidR="006D23F0" w:rsidRDefault="00ED54A9" w:rsidP="00ED54A9">
      <w:pPr>
        <w:tabs>
          <w:tab w:val="left" w:pos="993"/>
        </w:tabs>
        <w:autoSpaceDE w:val="0"/>
        <w:autoSpaceDN w:val="0"/>
        <w:adjustRightInd w:val="0"/>
        <w:ind w:firstLine="709"/>
        <w:jc w:val="both"/>
        <w:rPr>
          <w:szCs w:val="24"/>
        </w:rPr>
      </w:pPr>
      <w:r w:rsidRPr="00FB6676">
        <w:rPr>
          <w:rFonts w:eastAsiaTheme="minorHAnsi"/>
          <w:bCs/>
          <w:color w:val="000000"/>
          <w:szCs w:val="24"/>
        </w:rPr>
        <w:t>- konsultacijų juridiniams asmenims teikimas.</w:t>
      </w:r>
      <w:r w:rsidRPr="006D23F0">
        <w:rPr>
          <w:rFonts w:eastAsiaTheme="minorHAnsi"/>
          <w:color w:val="000000"/>
          <w:szCs w:val="24"/>
        </w:rPr>
        <w:t xml:space="preserve"> </w:t>
      </w:r>
      <w:r w:rsidR="006D23F0" w:rsidRPr="006D23F0">
        <w:rPr>
          <w:rFonts w:eastAsiaTheme="minorHAnsi"/>
          <w:color w:val="000000"/>
          <w:szCs w:val="24"/>
        </w:rPr>
        <w:t xml:space="preserve"> </w:t>
      </w:r>
    </w:p>
    <w:p w:rsidR="00BA7E6C" w:rsidRDefault="00BA7E6C" w:rsidP="00187731">
      <w:pPr>
        <w:autoSpaceDE w:val="0"/>
        <w:autoSpaceDN w:val="0"/>
        <w:adjustRightInd w:val="0"/>
        <w:spacing w:line="300" w:lineRule="atLeast"/>
        <w:ind w:firstLine="709"/>
        <w:jc w:val="both"/>
        <w:rPr>
          <w:b/>
          <w:bCs/>
          <w:szCs w:val="24"/>
          <w:shd w:val="clear" w:color="auto" w:fill="FFFFFF"/>
          <w:lang w:eastAsia="lt-LT"/>
        </w:rPr>
      </w:pPr>
    </w:p>
    <w:p w:rsidR="002A2A15" w:rsidRDefault="002A2A15" w:rsidP="00187731">
      <w:pPr>
        <w:autoSpaceDE w:val="0"/>
        <w:autoSpaceDN w:val="0"/>
        <w:adjustRightInd w:val="0"/>
        <w:spacing w:line="300" w:lineRule="atLeast"/>
        <w:ind w:firstLine="709"/>
        <w:jc w:val="both"/>
        <w:rPr>
          <w:i/>
        </w:rPr>
      </w:pPr>
      <w:r w:rsidRPr="002A2A15">
        <w:rPr>
          <w:bCs/>
          <w:i/>
          <w:szCs w:val="24"/>
          <w:shd w:val="clear" w:color="auto" w:fill="FFFFFF"/>
          <w:lang w:eastAsia="lt-LT"/>
        </w:rPr>
        <w:t xml:space="preserve">4.2. </w:t>
      </w:r>
      <w:r w:rsidRPr="00800003">
        <w:rPr>
          <w:i/>
        </w:rPr>
        <w:t>Nemokumo administratoriaus skyrimas restruktūrizavimo byloje</w:t>
      </w:r>
    </w:p>
    <w:p w:rsidR="002A2A15" w:rsidRDefault="00691EDB" w:rsidP="00187731">
      <w:pPr>
        <w:autoSpaceDE w:val="0"/>
        <w:autoSpaceDN w:val="0"/>
        <w:adjustRightInd w:val="0"/>
        <w:spacing w:line="300" w:lineRule="atLeast"/>
        <w:ind w:firstLine="709"/>
        <w:jc w:val="both"/>
        <w:rPr>
          <w:szCs w:val="24"/>
        </w:rPr>
      </w:pPr>
      <w:r>
        <w:rPr>
          <w:szCs w:val="24"/>
        </w:rPr>
        <w:lastRenderedPageBreak/>
        <w:t>Siekiant skatinti naudotis juridinių asmenų restruktūrizavimo galimybe</w:t>
      </w:r>
      <w:r w:rsidR="0091613D">
        <w:rPr>
          <w:szCs w:val="24"/>
        </w:rPr>
        <w:t>,</w:t>
      </w:r>
      <w:r>
        <w:rPr>
          <w:szCs w:val="24"/>
        </w:rPr>
        <w:t xml:space="preserve"> </w:t>
      </w:r>
      <w:r w:rsidR="0083542B">
        <w:rPr>
          <w:szCs w:val="24"/>
        </w:rPr>
        <w:t>Restruktūrizavimo ir nemokumo direktyv</w:t>
      </w:r>
      <w:r>
        <w:rPr>
          <w:szCs w:val="24"/>
        </w:rPr>
        <w:t xml:space="preserve">oje nurodoma, kad juridinis asmuo </w:t>
      </w:r>
      <w:r w:rsidR="00616FD8">
        <w:rPr>
          <w:szCs w:val="24"/>
        </w:rPr>
        <w:t xml:space="preserve">turi </w:t>
      </w:r>
      <w:r>
        <w:rPr>
          <w:szCs w:val="24"/>
        </w:rPr>
        <w:t xml:space="preserve">išlaikyti savo turto valdymą ir kontrolę, taip pat </w:t>
      </w:r>
      <w:r w:rsidR="00616FD8">
        <w:rPr>
          <w:szCs w:val="24"/>
        </w:rPr>
        <w:t xml:space="preserve">gali </w:t>
      </w:r>
      <w:r>
        <w:rPr>
          <w:szCs w:val="24"/>
        </w:rPr>
        <w:t>vykdyti restruktūrizavimo procesą nepaskyrus nemokumo administratoriaus. Vis dėlto, Restruktūrizavimo ir nemokumo direktyv</w:t>
      </w:r>
      <w:r w:rsidR="0091613D">
        <w:rPr>
          <w:szCs w:val="24"/>
        </w:rPr>
        <w:t>oje</w:t>
      </w:r>
      <w:r>
        <w:rPr>
          <w:szCs w:val="24"/>
        </w:rPr>
        <w:t xml:space="preserve"> </w:t>
      </w:r>
      <w:r w:rsidR="0091613D">
        <w:rPr>
          <w:szCs w:val="24"/>
        </w:rPr>
        <w:t>nustatyti</w:t>
      </w:r>
      <w:r w:rsidR="0083542B">
        <w:rPr>
          <w:szCs w:val="24"/>
        </w:rPr>
        <w:t xml:space="preserve"> </w:t>
      </w:r>
      <w:r w:rsidR="0091613D">
        <w:rPr>
          <w:szCs w:val="24"/>
        </w:rPr>
        <w:t>tam tikri</w:t>
      </w:r>
      <w:r>
        <w:rPr>
          <w:szCs w:val="24"/>
        </w:rPr>
        <w:t xml:space="preserve"> </w:t>
      </w:r>
      <w:r w:rsidR="0091613D">
        <w:rPr>
          <w:szCs w:val="24"/>
        </w:rPr>
        <w:t>atvejai</w:t>
      </w:r>
      <w:r w:rsidR="0083542B">
        <w:rPr>
          <w:szCs w:val="24"/>
        </w:rPr>
        <w:t>, kad</w:t>
      </w:r>
      <w:r>
        <w:rPr>
          <w:szCs w:val="24"/>
        </w:rPr>
        <w:t>a</w:t>
      </w:r>
      <w:r w:rsidR="0083542B">
        <w:rPr>
          <w:szCs w:val="24"/>
        </w:rPr>
        <w:t xml:space="preserve"> </w:t>
      </w:r>
      <w:r>
        <w:rPr>
          <w:szCs w:val="24"/>
        </w:rPr>
        <w:t xml:space="preserve">nemokumo administratorių būtina paskirti </w:t>
      </w:r>
      <w:r w:rsidR="0091613D">
        <w:rPr>
          <w:szCs w:val="24"/>
        </w:rPr>
        <w:t xml:space="preserve">vykdant </w:t>
      </w:r>
      <w:r>
        <w:rPr>
          <w:szCs w:val="24"/>
        </w:rPr>
        <w:t xml:space="preserve">juridinio </w:t>
      </w:r>
      <w:r w:rsidR="0091613D">
        <w:rPr>
          <w:szCs w:val="24"/>
        </w:rPr>
        <w:t>asmens restruktūrizavimo procesą</w:t>
      </w:r>
      <w:r>
        <w:rPr>
          <w:szCs w:val="24"/>
        </w:rPr>
        <w:t>, tokiu būdu siekiant sklandesnio pritarimo restruktūrizavimo planui ir jo patvirtinimo</w:t>
      </w:r>
      <w:r w:rsidR="0083542B">
        <w:rPr>
          <w:szCs w:val="24"/>
        </w:rPr>
        <w:t xml:space="preserve"> (</w:t>
      </w:r>
      <w:r w:rsidR="0091613D">
        <w:rPr>
          <w:szCs w:val="24"/>
        </w:rPr>
        <w:t xml:space="preserve">Restruktūrizavimo ir nemokumo </w:t>
      </w:r>
      <w:r w:rsidR="0083542B">
        <w:rPr>
          <w:szCs w:val="24"/>
        </w:rPr>
        <w:t>direktyvos 5</w:t>
      </w:r>
      <w:r>
        <w:rPr>
          <w:szCs w:val="24"/>
        </w:rPr>
        <w:t> </w:t>
      </w:r>
      <w:r w:rsidR="0083542B">
        <w:rPr>
          <w:szCs w:val="24"/>
        </w:rPr>
        <w:t xml:space="preserve">straipsnio 3 dalis). </w:t>
      </w:r>
      <w:r>
        <w:rPr>
          <w:szCs w:val="24"/>
        </w:rPr>
        <w:t>Atitinkamai Projektu siūloma papildyti JANĮ 35 straipsnį 2</w:t>
      </w:r>
      <w:r w:rsidRPr="00691EDB">
        <w:rPr>
          <w:szCs w:val="24"/>
          <w:vertAlign w:val="superscript"/>
        </w:rPr>
        <w:t>1</w:t>
      </w:r>
      <w:r>
        <w:rPr>
          <w:szCs w:val="24"/>
        </w:rPr>
        <w:t xml:space="preserve"> </w:t>
      </w:r>
      <w:r w:rsidR="00995245">
        <w:rPr>
          <w:szCs w:val="24"/>
        </w:rPr>
        <w:t xml:space="preserve">ir </w:t>
      </w:r>
      <w:r w:rsidR="00D74B9D" w:rsidRPr="00D74B9D">
        <w:rPr>
          <w:szCs w:val="24"/>
        </w:rPr>
        <w:t>5</w:t>
      </w:r>
      <w:r w:rsidR="00995245">
        <w:rPr>
          <w:szCs w:val="24"/>
        </w:rPr>
        <w:t xml:space="preserve"> </w:t>
      </w:r>
      <w:r>
        <w:rPr>
          <w:szCs w:val="24"/>
        </w:rPr>
        <w:t>dalimi</w:t>
      </w:r>
      <w:r w:rsidR="00995245">
        <w:rPr>
          <w:szCs w:val="24"/>
        </w:rPr>
        <w:t>s</w:t>
      </w:r>
      <w:r>
        <w:rPr>
          <w:szCs w:val="24"/>
        </w:rPr>
        <w:t xml:space="preserve">, </w:t>
      </w:r>
      <w:r w:rsidR="0091613D">
        <w:rPr>
          <w:szCs w:val="24"/>
        </w:rPr>
        <w:t>kuriose nustatoma</w:t>
      </w:r>
      <w:r>
        <w:rPr>
          <w:szCs w:val="24"/>
        </w:rPr>
        <w:t>, kad nemokumo administratorius turi būti paskirtas juridinio asmens restruktūrizavimo byloje šiais atvejais:</w:t>
      </w:r>
    </w:p>
    <w:p w:rsidR="00761232" w:rsidRDefault="00761232" w:rsidP="0091613D">
      <w:pPr>
        <w:tabs>
          <w:tab w:val="left" w:pos="10490"/>
        </w:tabs>
        <w:spacing w:line="300" w:lineRule="atLeast"/>
        <w:ind w:firstLine="720"/>
        <w:jc w:val="both"/>
        <w:rPr>
          <w:szCs w:val="24"/>
        </w:rPr>
      </w:pPr>
      <w:r>
        <w:rPr>
          <w:szCs w:val="24"/>
        </w:rPr>
        <w:t xml:space="preserve">- teismui priėmus sprendimą, kad </w:t>
      </w:r>
      <w:r w:rsidR="0091613D">
        <w:rPr>
          <w:szCs w:val="24"/>
        </w:rPr>
        <w:t xml:space="preserve">nemokumo administratoriaus </w:t>
      </w:r>
      <w:r>
        <w:rPr>
          <w:szCs w:val="24"/>
        </w:rPr>
        <w:t>skyrimas yra būtinas juridinio asmens ir jo kreditorių interesų apsaugai užtikrinti;</w:t>
      </w:r>
    </w:p>
    <w:p w:rsidR="00761232" w:rsidRDefault="00761232" w:rsidP="0091613D">
      <w:pPr>
        <w:tabs>
          <w:tab w:val="left" w:pos="10490"/>
        </w:tabs>
        <w:spacing w:line="300" w:lineRule="atLeast"/>
        <w:ind w:firstLine="720"/>
        <w:jc w:val="both"/>
        <w:rPr>
          <w:szCs w:val="24"/>
        </w:rPr>
      </w:pPr>
      <w:r>
        <w:rPr>
          <w:szCs w:val="24"/>
        </w:rPr>
        <w:t>- teism</w:t>
      </w:r>
      <w:r w:rsidR="0091613D">
        <w:rPr>
          <w:szCs w:val="24"/>
        </w:rPr>
        <w:t>ui</w:t>
      </w:r>
      <w:r>
        <w:rPr>
          <w:szCs w:val="24"/>
        </w:rPr>
        <w:t xml:space="preserve"> pri</w:t>
      </w:r>
      <w:r w:rsidR="0091613D">
        <w:rPr>
          <w:szCs w:val="24"/>
        </w:rPr>
        <w:t>ėmus</w:t>
      </w:r>
      <w:r>
        <w:rPr>
          <w:szCs w:val="24"/>
        </w:rPr>
        <w:t xml:space="preserve"> sprendimą patvirtinti restruktūrizavimo planą, neatsižvelg</w:t>
      </w:r>
      <w:r w:rsidR="0091613D">
        <w:rPr>
          <w:szCs w:val="24"/>
        </w:rPr>
        <w:t>iant</w:t>
      </w:r>
      <w:r>
        <w:rPr>
          <w:szCs w:val="24"/>
        </w:rPr>
        <w:t xml:space="preserve"> į plano paveikiamų kreditorių grupių nepritarimą;</w:t>
      </w:r>
    </w:p>
    <w:p w:rsidR="00691EDB" w:rsidRPr="002A2A15" w:rsidRDefault="00761232" w:rsidP="00750248">
      <w:pPr>
        <w:autoSpaceDE w:val="0"/>
        <w:autoSpaceDN w:val="0"/>
        <w:adjustRightInd w:val="0"/>
        <w:spacing w:line="300" w:lineRule="atLeast"/>
        <w:ind w:firstLine="720"/>
        <w:jc w:val="both"/>
        <w:rPr>
          <w:bCs/>
          <w:szCs w:val="24"/>
          <w:shd w:val="clear" w:color="auto" w:fill="FFFFFF"/>
          <w:lang w:eastAsia="lt-LT"/>
        </w:rPr>
      </w:pPr>
      <w:r>
        <w:rPr>
          <w:szCs w:val="24"/>
        </w:rPr>
        <w:t>- juridinio asmens arba kreditorių, kurių reikalavimų suma vertine išraiška sudaro daugiau kaip 1/2 visų teismo patvirtintų kreditorių reikalavimų sumos, motyvuotu prašymu.</w:t>
      </w:r>
    </w:p>
    <w:p w:rsidR="002A2A15" w:rsidRDefault="0093187E" w:rsidP="00187731">
      <w:pPr>
        <w:autoSpaceDE w:val="0"/>
        <w:autoSpaceDN w:val="0"/>
        <w:adjustRightInd w:val="0"/>
        <w:spacing w:line="300" w:lineRule="atLeast"/>
        <w:ind w:firstLine="709"/>
        <w:jc w:val="both"/>
        <w:rPr>
          <w:szCs w:val="24"/>
        </w:rPr>
      </w:pPr>
      <w:r>
        <w:rPr>
          <w:bCs/>
          <w:szCs w:val="24"/>
          <w:shd w:val="clear" w:color="auto" w:fill="FFFFFF"/>
          <w:lang w:eastAsia="lt-LT"/>
        </w:rPr>
        <w:t>Remiantis Restruktūrizavimo ir nemokumo direktyvos 5 straipsnio 3 dalies c punktu, j</w:t>
      </w:r>
      <w:r w:rsidR="00995245" w:rsidRPr="00995245">
        <w:rPr>
          <w:bCs/>
          <w:szCs w:val="24"/>
          <w:shd w:val="clear" w:color="auto" w:fill="FFFFFF"/>
          <w:lang w:eastAsia="lt-LT"/>
        </w:rPr>
        <w:t xml:space="preserve">ei </w:t>
      </w:r>
      <w:r w:rsidR="00995245">
        <w:rPr>
          <w:bCs/>
          <w:szCs w:val="24"/>
          <w:shd w:val="clear" w:color="auto" w:fill="FFFFFF"/>
          <w:lang w:eastAsia="lt-LT"/>
        </w:rPr>
        <w:t xml:space="preserve">nemokumo administratorius skiriamas kreditorių prašymu, </w:t>
      </w:r>
      <w:r w:rsidR="00995245">
        <w:rPr>
          <w:szCs w:val="24"/>
        </w:rPr>
        <w:t>atlygį nemokumo administratoriui turėtų mokėti prašymą pateikę kreditoriai.</w:t>
      </w:r>
      <w:r>
        <w:rPr>
          <w:szCs w:val="24"/>
        </w:rPr>
        <w:t xml:space="preserve"> Atsižvelgiant į šios nuostatos praktinio įgyvendinimo ypatumus </w:t>
      </w:r>
      <w:r w:rsidR="00576071">
        <w:rPr>
          <w:szCs w:val="24"/>
        </w:rPr>
        <w:t>– galimą didelį kreditorių skaičių ir dėl to išskaidomą atlygio sumą be</w:t>
      </w:r>
      <w:r w:rsidR="00206C06">
        <w:rPr>
          <w:szCs w:val="24"/>
        </w:rPr>
        <w:t>i</w:t>
      </w:r>
      <w:r w:rsidR="00576071">
        <w:rPr>
          <w:szCs w:val="24"/>
        </w:rPr>
        <w:t xml:space="preserve"> jo</w:t>
      </w:r>
      <w:r w:rsidR="00206C06">
        <w:rPr>
          <w:szCs w:val="24"/>
        </w:rPr>
        <w:t>s</w:t>
      </w:r>
      <w:r w:rsidR="00576071">
        <w:rPr>
          <w:szCs w:val="24"/>
        </w:rPr>
        <w:t xml:space="preserve"> sumokėjimą – siūlom</w:t>
      </w:r>
      <w:r w:rsidR="00206C06">
        <w:rPr>
          <w:szCs w:val="24"/>
        </w:rPr>
        <w:t>a</w:t>
      </w:r>
      <w:r w:rsidR="00576071">
        <w:rPr>
          <w:szCs w:val="24"/>
        </w:rPr>
        <w:t xml:space="preserve"> </w:t>
      </w:r>
      <w:r w:rsidR="00206C06">
        <w:rPr>
          <w:szCs w:val="24"/>
        </w:rPr>
        <w:t xml:space="preserve">nustatyti, kad šiuo atveju nemokumo administratoriui atlygis būtų mokamas iš kreditorių patenkintų reikalavimų sumos. Tokiu būdu būtų išvengta papildomos administracinės naštos nemokumo administratoriui gaunant </w:t>
      </w:r>
      <w:r w:rsidR="00616FD8">
        <w:rPr>
          <w:szCs w:val="24"/>
        </w:rPr>
        <w:t>mokėjimų pavedimus tiesiogiai</w:t>
      </w:r>
      <w:r w:rsidR="00206C06">
        <w:rPr>
          <w:szCs w:val="24"/>
        </w:rPr>
        <w:t xml:space="preserve"> iš kreditorių bei sudarytų sąlygas užtikrinti efektyvų restruktūrizavimo procesą, o kreditoriams nereikėtų iš karto nuosavomis lėšomis užtikrinti atlygio nemokumo administratoriui apmokėjimo.</w:t>
      </w:r>
      <w:r w:rsidR="007A6738">
        <w:rPr>
          <w:szCs w:val="24"/>
        </w:rPr>
        <w:t xml:space="preserve"> Pažymėtina, kad šiuo atveju nemokumo administratoriaus atlygis priklauso nuo to, kaip efektyviai ir sėkmingai vykdys juridinio asmens restruktūrizavimo procesą. </w:t>
      </w:r>
      <w:r w:rsidR="00616FD8">
        <w:rPr>
          <w:szCs w:val="24"/>
        </w:rPr>
        <w:t xml:space="preserve">Atsižvelgiant į Restruktūrizavimo ir nemokumo direktyvos </w:t>
      </w:r>
      <w:r w:rsidR="00616FD8" w:rsidRPr="00616FD8">
        <w:rPr>
          <w:szCs w:val="24"/>
        </w:rPr>
        <w:t>27 strai</w:t>
      </w:r>
      <w:r w:rsidR="00616FD8">
        <w:rPr>
          <w:szCs w:val="24"/>
        </w:rPr>
        <w:t xml:space="preserve">psnio </w:t>
      </w:r>
      <w:r w:rsidR="00616FD8" w:rsidRPr="00616FD8">
        <w:rPr>
          <w:szCs w:val="24"/>
        </w:rPr>
        <w:t xml:space="preserve">4 </w:t>
      </w:r>
      <w:r w:rsidR="00616FD8">
        <w:rPr>
          <w:szCs w:val="24"/>
        </w:rPr>
        <w:t>dalį, pagal kurią nemokumo specialisto d</w:t>
      </w:r>
      <w:r w:rsidR="00616FD8" w:rsidRPr="00616FD8">
        <w:rPr>
          <w:bCs/>
          <w:szCs w:val="24"/>
          <w:shd w:val="clear" w:color="auto" w:fill="FFFFFF"/>
          <w:lang w:eastAsia="lt-LT"/>
        </w:rPr>
        <w:t xml:space="preserve">arbo užmokestį reglamentuotų taisyklės, </w:t>
      </w:r>
      <w:r w:rsidR="00616FD8">
        <w:rPr>
          <w:bCs/>
          <w:szCs w:val="24"/>
          <w:shd w:val="clear" w:color="auto" w:fill="FFFFFF"/>
          <w:lang w:eastAsia="lt-LT"/>
        </w:rPr>
        <w:t>atitinkančios</w:t>
      </w:r>
      <w:r w:rsidR="00616FD8" w:rsidRPr="00616FD8">
        <w:rPr>
          <w:bCs/>
          <w:szCs w:val="24"/>
          <w:shd w:val="clear" w:color="auto" w:fill="FFFFFF"/>
          <w:lang w:eastAsia="lt-LT"/>
        </w:rPr>
        <w:t xml:space="preserve"> veiksmingo procedūrų atlikimo tikslą</w:t>
      </w:r>
      <w:r w:rsidR="00616FD8">
        <w:rPr>
          <w:bCs/>
          <w:szCs w:val="24"/>
          <w:shd w:val="clear" w:color="auto" w:fill="FFFFFF"/>
          <w:lang w:eastAsia="lt-LT"/>
        </w:rPr>
        <w:t>,</w:t>
      </w:r>
      <w:r w:rsidR="007A6738" w:rsidRPr="00616FD8">
        <w:rPr>
          <w:bCs/>
          <w:szCs w:val="24"/>
          <w:shd w:val="clear" w:color="auto" w:fill="FFFFFF"/>
          <w:lang w:eastAsia="lt-LT"/>
        </w:rPr>
        <w:t xml:space="preserve"> nemokumo administratoriaus</w:t>
      </w:r>
      <w:r w:rsidR="00616FD8">
        <w:rPr>
          <w:bCs/>
          <w:szCs w:val="24"/>
          <w:shd w:val="clear" w:color="auto" w:fill="FFFFFF"/>
          <w:lang w:eastAsia="lt-LT"/>
        </w:rPr>
        <w:t xml:space="preserve"> atlygis tiesiogiai susiejama</w:t>
      </w:r>
      <w:r w:rsidR="007A6738" w:rsidRPr="00616FD8">
        <w:rPr>
          <w:bCs/>
          <w:szCs w:val="24"/>
          <w:shd w:val="clear" w:color="auto" w:fill="FFFFFF"/>
          <w:lang w:eastAsia="lt-LT"/>
        </w:rPr>
        <w:t>s su jo darbo rezultatais, t. y. jei</w:t>
      </w:r>
      <w:r w:rsidR="007A6738">
        <w:rPr>
          <w:szCs w:val="24"/>
        </w:rPr>
        <w:t xml:space="preserve"> restruktūrizavimo proceso metu nebus patenkinti kreditorių reikalavimai (visiškai ar iš dalies), tai trūkstama reikalavimų patenkinimo dalimi mažės nemokumo administratoriaus atlygio suma.</w:t>
      </w:r>
    </w:p>
    <w:p w:rsidR="00073A51" w:rsidRDefault="00073A51" w:rsidP="00187731">
      <w:pPr>
        <w:autoSpaceDE w:val="0"/>
        <w:autoSpaceDN w:val="0"/>
        <w:adjustRightInd w:val="0"/>
        <w:spacing w:line="300" w:lineRule="atLeast"/>
        <w:ind w:firstLine="709"/>
        <w:jc w:val="both"/>
        <w:rPr>
          <w:szCs w:val="24"/>
        </w:rPr>
      </w:pPr>
      <w:r>
        <w:rPr>
          <w:szCs w:val="24"/>
        </w:rPr>
        <w:t>Veiksmingas restruktūrizavimo procesas taip pat siejamas ir su nemokumo administratoriaus kompetencija</w:t>
      </w:r>
      <w:r w:rsidR="004D5E32">
        <w:rPr>
          <w:szCs w:val="24"/>
        </w:rPr>
        <w:t>, todėl skiriant nemokumo administratorių restruktūrizavimo procese turėtų būti atsižvelgiama į</w:t>
      </w:r>
      <w:r w:rsidR="00A945DC">
        <w:rPr>
          <w:szCs w:val="24"/>
        </w:rPr>
        <w:t xml:space="preserve"> jo patirtį vertinant konkretų atvejį. Atsižvelgiant į tai, </w:t>
      </w:r>
      <w:r>
        <w:rPr>
          <w:szCs w:val="24"/>
        </w:rPr>
        <w:t>Projektu</w:t>
      </w:r>
      <w:r w:rsidR="0049404F">
        <w:rPr>
          <w:szCs w:val="24"/>
        </w:rPr>
        <w:t xml:space="preserve"> keičiamo JANĮ</w:t>
      </w:r>
      <w:r>
        <w:rPr>
          <w:szCs w:val="24"/>
        </w:rPr>
        <w:t xml:space="preserve"> </w:t>
      </w:r>
      <w:r w:rsidR="00D74B9D">
        <w:rPr>
          <w:szCs w:val="24"/>
        </w:rPr>
        <w:t>35 straipsni</w:t>
      </w:r>
      <w:r w:rsidR="0049404F">
        <w:rPr>
          <w:szCs w:val="24"/>
        </w:rPr>
        <w:t>o</w:t>
      </w:r>
      <w:r w:rsidR="00D74B9D">
        <w:rPr>
          <w:szCs w:val="24"/>
        </w:rPr>
        <w:t xml:space="preserve"> </w:t>
      </w:r>
      <w:r w:rsidR="0049404F" w:rsidRPr="0049404F">
        <w:rPr>
          <w:szCs w:val="24"/>
        </w:rPr>
        <w:t>2</w:t>
      </w:r>
      <w:r w:rsidR="0049404F">
        <w:rPr>
          <w:szCs w:val="24"/>
        </w:rPr>
        <w:t xml:space="preserve"> dalis papildoma siūlant nustatyti</w:t>
      </w:r>
      <w:r w:rsidR="00D74B9D">
        <w:rPr>
          <w:szCs w:val="24"/>
        </w:rPr>
        <w:t>,</w:t>
      </w:r>
      <w:r>
        <w:rPr>
          <w:szCs w:val="24"/>
        </w:rPr>
        <w:t xml:space="preserve"> kad </w:t>
      </w:r>
      <w:r w:rsidR="0049404F">
        <w:rPr>
          <w:bCs/>
          <w:szCs w:val="24"/>
          <w:lang w:eastAsia="lt-LT"/>
        </w:rPr>
        <w:t>teismas</w:t>
      </w:r>
      <w:r w:rsidRPr="00073A51">
        <w:rPr>
          <w:bCs/>
          <w:szCs w:val="24"/>
          <w:lang w:eastAsia="lt-LT"/>
        </w:rPr>
        <w:t xml:space="preserve"> </w:t>
      </w:r>
      <w:r w:rsidR="00D74B9D">
        <w:rPr>
          <w:bCs/>
          <w:szCs w:val="24"/>
          <w:lang w:eastAsia="lt-LT"/>
        </w:rPr>
        <w:t xml:space="preserve">gavęs </w:t>
      </w:r>
      <w:r w:rsidRPr="00073A51">
        <w:rPr>
          <w:bCs/>
          <w:szCs w:val="24"/>
          <w:lang w:eastAsia="lt-LT"/>
        </w:rPr>
        <w:t>nemoku</w:t>
      </w:r>
      <w:r w:rsidR="0049404F">
        <w:rPr>
          <w:bCs/>
          <w:szCs w:val="24"/>
          <w:lang w:eastAsia="lt-LT"/>
        </w:rPr>
        <w:t>mo administratoriaus kandidatūras ir skirdamas nemokumo administratorių atsižvelgtų</w:t>
      </w:r>
      <w:r w:rsidRPr="00073A51">
        <w:rPr>
          <w:bCs/>
          <w:szCs w:val="24"/>
          <w:lang w:eastAsia="lt-LT"/>
        </w:rPr>
        <w:t xml:space="preserve"> į šio</w:t>
      </w:r>
      <w:r w:rsidR="003B2808">
        <w:rPr>
          <w:bCs/>
          <w:szCs w:val="24"/>
          <w:lang w:eastAsia="lt-LT"/>
        </w:rPr>
        <w:t xml:space="preserve"> įstatymo 34 straipsnio 4 dalies 2</w:t>
      </w:r>
      <w:r w:rsidR="003B2808" w:rsidRPr="003B2808">
        <w:rPr>
          <w:bCs/>
          <w:szCs w:val="24"/>
          <w:lang w:eastAsia="lt-LT"/>
        </w:rPr>
        <w:t xml:space="preserve"> </w:t>
      </w:r>
      <w:r w:rsidR="003B2808">
        <w:rPr>
          <w:bCs/>
          <w:szCs w:val="24"/>
          <w:lang w:eastAsia="lt-LT"/>
        </w:rPr>
        <w:t>punkte</w:t>
      </w:r>
      <w:r w:rsidRPr="00073A51">
        <w:rPr>
          <w:bCs/>
          <w:szCs w:val="24"/>
          <w:lang w:eastAsia="lt-LT"/>
        </w:rPr>
        <w:t xml:space="preserve"> nustatytus nemokumo administratoriaus veiklą apibūdinančius kriterijus.</w:t>
      </w:r>
      <w:r w:rsidR="00304C88">
        <w:rPr>
          <w:bCs/>
          <w:szCs w:val="24"/>
          <w:lang w:eastAsia="lt-LT"/>
        </w:rPr>
        <w:t xml:space="preserve"> Pažymėtina, kad </w:t>
      </w:r>
      <w:r w:rsidR="00304C88" w:rsidRPr="00853E67">
        <w:rPr>
          <w:szCs w:val="24"/>
        </w:rPr>
        <w:t>Audito, apskaitos, turto vertinimo ir nemokumo valdymo tarnybos interneto svetainėje</w:t>
      </w:r>
      <w:r w:rsidR="00304C88">
        <w:rPr>
          <w:szCs w:val="24"/>
        </w:rPr>
        <w:t xml:space="preserve"> viešai skelbiama informacija apie visų nemokumo administratorių turimą užimtumą (darbo krūvį), matomi administruojami ir baigti nemokumo procesai (darbo patirtis), skelbiama nemokumo procesų trukmė (veiklos rezultatas), galiojančios poveikio priemonės. Siūlymu siekiama, kad teismas skirdamas nemokumo administratorių iš kelių kandidatūrų atsižvelgtų į viešai prieinamą informaciją, apibūdinančią nemokumo administratoriaus veiklą, pvz., ar turima darbo patirtis apima ir restruktūrizavimo procesus, yra (nėra) galiojančių poveikio priemonių.</w:t>
      </w:r>
      <w:r w:rsidR="007A1557">
        <w:rPr>
          <w:szCs w:val="24"/>
        </w:rPr>
        <w:t xml:space="preserve"> Taip pat šios informacijos galima paprašyti pateikti </w:t>
      </w:r>
      <w:r w:rsidR="007A1557" w:rsidRPr="00853E67">
        <w:rPr>
          <w:szCs w:val="24"/>
        </w:rPr>
        <w:t>Audito, apskaitos, turto vertin</w:t>
      </w:r>
      <w:r w:rsidR="007A1557">
        <w:rPr>
          <w:szCs w:val="24"/>
        </w:rPr>
        <w:t>imo ir nemokumo valdymo tarnybos.</w:t>
      </w:r>
    </w:p>
    <w:p w:rsidR="00BF0CC8" w:rsidRDefault="00BF0CC8" w:rsidP="00187731">
      <w:pPr>
        <w:autoSpaceDE w:val="0"/>
        <w:autoSpaceDN w:val="0"/>
        <w:adjustRightInd w:val="0"/>
        <w:spacing w:line="300" w:lineRule="atLeast"/>
        <w:ind w:firstLine="709"/>
        <w:jc w:val="both"/>
      </w:pPr>
      <w:r>
        <w:rPr>
          <w:szCs w:val="24"/>
        </w:rPr>
        <w:t>Atsižvelgiant į siūlomus JANĮ 35 straipsnio pakeitimus, susijusius su nemokumo administratoriaus skyrimu restruktūrizavimo byloje, patikslinama JANĮ 35 straipsnio 3 dali</w:t>
      </w:r>
      <w:r w:rsidR="00041B69">
        <w:rPr>
          <w:szCs w:val="24"/>
        </w:rPr>
        <w:t>s</w:t>
      </w:r>
      <w:r>
        <w:rPr>
          <w:szCs w:val="24"/>
        </w:rPr>
        <w:t xml:space="preserve">, kad </w:t>
      </w:r>
      <w:r>
        <w:rPr>
          <w:szCs w:val="24"/>
        </w:rPr>
        <w:lastRenderedPageBreak/>
        <w:t xml:space="preserve">teismui </w:t>
      </w:r>
      <w:r w:rsidR="00041B69" w:rsidRPr="00A721B0">
        <w:rPr>
          <w:bCs/>
          <w:szCs w:val="24"/>
          <w:lang w:eastAsia="lt-LT"/>
        </w:rPr>
        <w:t>prašym</w:t>
      </w:r>
      <w:r w:rsidR="00041B69">
        <w:rPr>
          <w:bCs/>
          <w:szCs w:val="24"/>
          <w:lang w:eastAsia="lt-LT"/>
        </w:rPr>
        <w:t>as</w:t>
      </w:r>
      <w:r w:rsidR="00041B69" w:rsidRPr="00A721B0">
        <w:rPr>
          <w:bCs/>
          <w:szCs w:val="24"/>
          <w:lang w:eastAsia="lt-LT"/>
        </w:rPr>
        <w:t xml:space="preserve"> skirti nemokumo administratorių</w:t>
      </w:r>
      <w:r w:rsidR="00041B69">
        <w:rPr>
          <w:bCs/>
          <w:szCs w:val="24"/>
          <w:lang w:eastAsia="lt-LT"/>
        </w:rPr>
        <w:t xml:space="preserve"> ne</w:t>
      </w:r>
      <w:r w:rsidR="00D66CBD">
        <w:rPr>
          <w:bCs/>
          <w:szCs w:val="24"/>
          <w:lang w:eastAsia="lt-LT"/>
        </w:rPr>
        <w:t xml:space="preserve"> vien tik</w:t>
      </w:r>
      <w:r w:rsidR="00041B69">
        <w:rPr>
          <w:bCs/>
          <w:szCs w:val="24"/>
          <w:lang w:eastAsia="lt-LT"/>
        </w:rPr>
        <w:t xml:space="preserve"> teikiamas ir pasiūloma jo kandidatūra, bet toks prašymas teikiamas ir (arba) pasiūloma nemokumo administratoriaus kandidatūra. Kartu šiose dalyje siūloma atsisakyti perteklinių žodžių „</w:t>
      </w:r>
      <w:r w:rsidR="00041B69" w:rsidRPr="00041B69">
        <w:rPr>
          <w:bCs/>
          <w:szCs w:val="24"/>
          <w:lang w:eastAsia="lt-LT"/>
        </w:rPr>
        <w:t>iš įrašytų į Nemokumo administratorių sąrašą asmenų</w:t>
      </w:r>
      <w:r w:rsidR="00041B69">
        <w:rPr>
          <w:bCs/>
          <w:szCs w:val="24"/>
          <w:lang w:eastAsia="lt-LT"/>
        </w:rPr>
        <w:t>“, kadangi pagal JANĮ 126 straipsnio 5 dalį a</w:t>
      </w:r>
      <w:r w:rsidR="00041B69">
        <w:t>smuo įgyja teisę administruoti nemokumo procesus nuo asmens įrašymo į Nemokumo administratorių sąrašą dienos ir nuo šio momento yra  laikomas nemokumo administratoriumi.</w:t>
      </w:r>
    </w:p>
    <w:p w:rsidR="00DA4C0D" w:rsidRPr="00041B69" w:rsidRDefault="00DA4C0D" w:rsidP="00187731">
      <w:pPr>
        <w:autoSpaceDE w:val="0"/>
        <w:autoSpaceDN w:val="0"/>
        <w:adjustRightInd w:val="0"/>
        <w:spacing w:line="300" w:lineRule="atLeast"/>
        <w:ind w:firstLine="709"/>
        <w:jc w:val="both"/>
        <w:rPr>
          <w:szCs w:val="24"/>
        </w:rPr>
      </w:pPr>
      <w:r>
        <w:t>Atsižvelgiant į tai, kad tam tikrais atvejais nemokumo administratoriui atlygį restruktūrizavimo procese turėtų mokėti kreditoriai</w:t>
      </w:r>
      <w:r w:rsidR="009C0217">
        <w:t>, taip pat kadangi gali būti ne vien nemokumo administratoriaus kandidatūra</w:t>
      </w:r>
      <w:r>
        <w:t xml:space="preserve">, bei siekiant aiškaus informacijos pateikimo apie nemokumo administratoriui numatomą atlygį, užkertant galimus ginčus vėlesniais etapais dėl jo dydžio, siūloma Projektu papildyti JANĮ 35 straipsnio 4 dalį 4 punktu, </w:t>
      </w:r>
      <w:r w:rsidRPr="00234C1D">
        <w:rPr>
          <w:szCs w:val="24"/>
        </w:rPr>
        <w:t>pagal kurį prašyme pa</w:t>
      </w:r>
      <w:r>
        <w:rPr>
          <w:szCs w:val="24"/>
        </w:rPr>
        <w:t>skirti nemokumo administratorių</w:t>
      </w:r>
      <w:r w:rsidRPr="00234C1D">
        <w:rPr>
          <w:szCs w:val="24"/>
        </w:rPr>
        <w:t xml:space="preserve"> turi būti nurodyta ir siūlomo atlygio už restruktūrizavimo proceso administravimą nemokumo administratoriui</w:t>
      </w:r>
      <w:r>
        <w:rPr>
          <w:szCs w:val="24"/>
        </w:rPr>
        <w:t xml:space="preserve"> </w:t>
      </w:r>
      <w:r w:rsidRPr="00234C1D">
        <w:rPr>
          <w:szCs w:val="24"/>
        </w:rPr>
        <w:t>suma.</w:t>
      </w:r>
    </w:p>
    <w:p w:rsidR="002A2A15" w:rsidRPr="00995245" w:rsidRDefault="002A2A15" w:rsidP="00187731">
      <w:pPr>
        <w:autoSpaceDE w:val="0"/>
        <w:autoSpaceDN w:val="0"/>
        <w:adjustRightInd w:val="0"/>
        <w:spacing w:line="300" w:lineRule="atLeast"/>
        <w:ind w:firstLine="709"/>
        <w:jc w:val="both"/>
        <w:rPr>
          <w:bCs/>
          <w:szCs w:val="24"/>
          <w:shd w:val="clear" w:color="auto" w:fill="FFFFFF"/>
          <w:lang w:eastAsia="lt-LT"/>
        </w:rPr>
      </w:pPr>
    </w:p>
    <w:p w:rsidR="002A2A15" w:rsidRPr="00995245" w:rsidRDefault="002B411D" w:rsidP="00187731">
      <w:pPr>
        <w:autoSpaceDE w:val="0"/>
        <w:autoSpaceDN w:val="0"/>
        <w:adjustRightInd w:val="0"/>
        <w:spacing w:line="300" w:lineRule="atLeast"/>
        <w:ind w:firstLine="709"/>
        <w:jc w:val="both"/>
        <w:rPr>
          <w:bCs/>
          <w:szCs w:val="24"/>
          <w:shd w:val="clear" w:color="auto" w:fill="FFFFFF"/>
          <w:lang w:eastAsia="lt-LT"/>
        </w:rPr>
      </w:pPr>
      <w:r w:rsidRPr="002B411D">
        <w:rPr>
          <w:bCs/>
          <w:i/>
          <w:szCs w:val="24"/>
          <w:shd w:val="clear" w:color="auto" w:fill="FFFFFF"/>
          <w:lang w:eastAsia="lt-LT"/>
        </w:rPr>
        <w:t>4.3.</w:t>
      </w:r>
      <w:r>
        <w:rPr>
          <w:bCs/>
          <w:szCs w:val="24"/>
          <w:shd w:val="clear" w:color="auto" w:fill="FFFFFF"/>
          <w:lang w:eastAsia="lt-LT"/>
        </w:rPr>
        <w:t xml:space="preserve"> </w:t>
      </w:r>
      <w:r w:rsidRPr="00222A61">
        <w:rPr>
          <w:i/>
        </w:rPr>
        <w:t>Juridinio asmens prievolių vykdymas iki restruktūrizavimo plano patvirtinimo</w:t>
      </w:r>
    </w:p>
    <w:p w:rsidR="00E7151E" w:rsidRPr="0091613D" w:rsidRDefault="00D05238" w:rsidP="00187731">
      <w:pPr>
        <w:autoSpaceDE w:val="0"/>
        <w:autoSpaceDN w:val="0"/>
        <w:adjustRightInd w:val="0"/>
        <w:spacing w:line="300" w:lineRule="atLeast"/>
        <w:ind w:firstLine="709"/>
        <w:jc w:val="both"/>
        <w:rPr>
          <w:szCs w:val="24"/>
        </w:rPr>
      </w:pPr>
      <w:r>
        <w:rPr>
          <w:bCs/>
          <w:szCs w:val="24"/>
          <w:shd w:val="clear" w:color="auto" w:fill="FFFFFF"/>
          <w:lang w:eastAsia="lt-LT"/>
        </w:rPr>
        <w:t xml:space="preserve">Atsižvelgiant į </w:t>
      </w:r>
      <w:r>
        <w:rPr>
          <w:szCs w:val="24"/>
        </w:rPr>
        <w:t>Restruktūrizavimo ir nemokumo direktyv</w:t>
      </w:r>
      <w:r w:rsidR="00397CE4">
        <w:rPr>
          <w:szCs w:val="24"/>
        </w:rPr>
        <w:t>os siekį sudaryti sąlygas lengvesniam derybų dėl restruktūrizavimo plan</w:t>
      </w:r>
      <w:r w:rsidR="0091613D">
        <w:rPr>
          <w:szCs w:val="24"/>
        </w:rPr>
        <w:t>o</w:t>
      </w:r>
      <w:r w:rsidR="00397CE4">
        <w:rPr>
          <w:szCs w:val="24"/>
        </w:rPr>
        <w:t xml:space="preserve"> procesui, Restruktūrizavimo ir nemokumo direktyvos 7 straipsnyje nustatoma, kad restruktūrizavimo proces</w:t>
      </w:r>
      <w:r w:rsidR="0091613D">
        <w:rPr>
          <w:szCs w:val="24"/>
        </w:rPr>
        <w:t>o metu</w:t>
      </w:r>
      <w:r w:rsidR="00397CE4">
        <w:rPr>
          <w:szCs w:val="24"/>
        </w:rPr>
        <w:t xml:space="preserve"> draudimo vykdyti prievoles laikotarpiu suspenduojama</w:t>
      </w:r>
      <w:r w:rsidR="00750248">
        <w:rPr>
          <w:szCs w:val="24"/>
        </w:rPr>
        <w:t xml:space="preserve"> juridinio asmens vadovo</w:t>
      </w:r>
      <w:r w:rsidR="00397CE4">
        <w:rPr>
          <w:szCs w:val="24"/>
        </w:rPr>
        <w:t xml:space="preserve"> pareiga kreiptis dėl juridinio asmens bankroto proceso inicijavimo. Pagal šią nuostatą Projekt</w:t>
      </w:r>
      <w:r w:rsidR="00750248">
        <w:rPr>
          <w:szCs w:val="24"/>
        </w:rPr>
        <w:t>e nauja dalimi</w:t>
      </w:r>
      <w:r w:rsidR="00397CE4">
        <w:rPr>
          <w:szCs w:val="24"/>
        </w:rPr>
        <w:t xml:space="preserve"> papildomas JANĮ 15 straipsnis </w:t>
      </w:r>
      <w:r w:rsidR="00442941">
        <w:rPr>
          <w:szCs w:val="24"/>
        </w:rPr>
        <w:t>nu</w:t>
      </w:r>
      <w:r w:rsidR="0091613D">
        <w:rPr>
          <w:szCs w:val="24"/>
        </w:rPr>
        <w:t>s</w:t>
      </w:r>
      <w:r w:rsidR="00442941">
        <w:rPr>
          <w:szCs w:val="24"/>
        </w:rPr>
        <w:t>ta</w:t>
      </w:r>
      <w:r w:rsidR="0091613D">
        <w:rPr>
          <w:szCs w:val="24"/>
        </w:rPr>
        <w:t>ta</w:t>
      </w:r>
      <w:r w:rsidR="00442941">
        <w:rPr>
          <w:szCs w:val="24"/>
        </w:rPr>
        <w:t>nt, kad jeigu juridiniam</w:t>
      </w:r>
      <w:r w:rsidR="0029394A">
        <w:rPr>
          <w:szCs w:val="24"/>
        </w:rPr>
        <w:t xml:space="preserve"> asmeniui yra iškelta restruktūrizavimo byla ir teismui yra pateikiamas pareiškimas </w:t>
      </w:r>
      <w:r w:rsidR="00BA2B25">
        <w:rPr>
          <w:szCs w:val="24"/>
        </w:rPr>
        <w:t xml:space="preserve">dėl </w:t>
      </w:r>
      <w:r w:rsidR="0029394A" w:rsidRPr="0091613D">
        <w:rPr>
          <w:szCs w:val="24"/>
        </w:rPr>
        <w:t>bankroto bylos iškėlimo juridiniam asmeniui, toks pa</w:t>
      </w:r>
      <w:r w:rsidR="0091613D" w:rsidRPr="0091613D">
        <w:rPr>
          <w:szCs w:val="24"/>
        </w:rPr>
        <w:t>reiškimas paliekamas nenagrinėtas</w:t>
      </w:r>
      <w:r w:rsidR="0029394A" w:rsidRPr="0091613D">
        <w:rPr>
          <w:szCs w:val="24"/>
        </w:rPr>
        <w:t xml:space="preserve">. </w:t>
      </w:r>
      <w:r w:rsidR="00E74A39">
        <w:rPr>
          <w:szCs w:val="24"/>
        </w:rPr>
        <w:t>Siekiant užtikrinti, kad bankroto procesas nebūtų iniciuojamas iki restruktūrizavimo plano patvirtinimo, t. y. pačioje pradinėje restruktūrizavimo stadijoje kol yra taikomas juridinio asmens prievolių vykdymo sus</w:t>
      </w:r>
      <w:r w:rsidR="00575A92">
        <w:rPr>
          <w:szCs w:val="24"/>
        </w:rPr>
        <w:t>tabdymas – 4 mėnesių laikotarpiu</w:t>
      </w:r>
      <w:r w:rsidR="00E74A39">
        <w:rPr>
          <w:szCs w:val="24"/>
        </w:rPr>
        <w:t xml:space="preserve">, </w:t>
      </w:r>
      <w:r w:rsidR="0029394A" w:rsidRPr="0091613D">
        <w:rPr>
          <w:szCs w:val="24"/>
        </w:rPr>
        <w:t>patikslinamas JANĮ 114 straipsnio 2 dalyje nurodytas terminas, per kurį yra vertinamos aplinkybės dėl kurių gali būti nutraukta restruktūrizavimo byla, susiejant jį su restruktūrizavimo plano parengimo laikotarpiu ir pailginant nuo 3 iki 4 mėnesių</w:t>
      </w:r>
      <w:r w:rsidR="002A1DF1" w:rsidRPr="0091613D">
        <w:rPr>
          <w:szCs w:val="24"/>
        </w:rPr>
        <w:t>.</w:t>
      </w:r>
    </w:p>
    <w:p w:rsidR="00E7151E" w:rsidRDefault="00E7151E" w:rsidP="00187731">
      <w:pPr>
        <w:autoSpaceDE w:val="0"/>
        <w:autoSpaceDN w:val="0"/>
        <w:adjustRightInd w:val="0"/>
        <w:spacing w:line="300" w:lineRule="atLeast"/>
        <w:ind w:firstLine="709"/>
        <w:jc w:val="both"/>
        <w:rPr>
          <w:szCs w:val="24"/>
        </w:rPr>
      </w:pPr>
      <w:r>
        <w:rPr>
          <w:szCs w:val="24"/>
        </w:rPr>
        <w:t xml:space="preserve">Restruktūrizavimo ir nemokumo direktyvos </w:t>
      </w:r>
      <w:r w:rsidR="00B53D9A" w:rsidRPr="00B53D9A">
        <w:rPr>
          <w:szCs w:val="24"/>
        </w:rPr>
        <w:t>6</w:t>
      </w:r>
      <w:r w:rsidR="005D2340">
        <w:rPr>
          <w:szCs w:val="24"/>
        </w:rPr>
        <w:t xml:space="preserve"> straipsnio 9 dal</w:t>
      </w:r>
      <w:r w:rsidR="0091613D">
        <w:rPr>
          <w:szCs w:val="24"/>
        </w:rPr>
        <w:t>yje</w:t>
      </w:r>
      <w:r>
        <w:rPr>
          <w:szCs w:val="24"/>
        </w:rPr>
        <w:t xml:space="preserve"> taip pat </w:t>
      </w:r>
      <w:r w:rsidR="0091613D">
        <w:rPr>
          <w:szCs w:val="24"/>
        </w:rPr>
        <w:t>nustatyti reikalavimai</w:t>
      </w:r>
      <w:r>
        <w:rPr>
          <w:szCs w:val="24"/>
        </w:rPr>
        <w:t>, kokia</w:t>
      </w:r>
      <w:r w:rsidR="00442941">
        <w:rPr>
          <w:szCs w:val="24"/>
        </w:rPr>
        <w:t>i</w:t>
      </w:r>
      <w:r>
        <w:rPr>
          <w:szCs w:val="24"/>
        </w:rPr>
        <w:t xml:space="preserve">s atvejais turi būti </w:t>
      </w:r>
      <w:r w:rsidR="00442941">
        <w:rPr>
          <w:szCs w:val="24"/>
        </w:rPr>
        <w:t xml:space="preserve">numatyta </w:t>
      </w:r>
      <w:r>
        <w:rPr>
          <w:szCs w:val="24"/>
        </w:rPr>
        <w:t xml:space="preserve">galimybė </w:t>
      </w:r>
      <w:r w:rsidR="005D2340">
        <w:rPr>
          <w:szCs w:val="24"/>
        </w:rPr>
        <w:t>panaikinti prievolių vykdymo draudimą. JANĮ 28 straipsnio 2 dalyje nustatyti atvejai</w:t>
      </w:r>
      <w:r w:rsidR="00753D87">
        <w:rPr>
          <w:szCs w:val="24"/>
        </w:rPr>
        <w:t xml:space="preserve">, kada teismas gali netaikyti visų ar dalies nustatytų prievolių vykdymo draudimų, tačiau remiantis Restruktūrizavimo ir nemokumo direktyvos </w:t>
      </w:r>
      <w:r w:rsidR="00B53D9A">
        <w:rPr>
          <w:szCs w:val="24"/>
        </w:rPr>
        <w:t xml:space="preserve">6 </w:t>
      </w:r>
      <w:r w:rsidR="00753D87">
        <w:rPr>
          <w:szCs w:val="24"/>
        </w:rPr>
        <w:t>straipsnio 9 dali</w:t>
      </w:r>
      <w:r w:rsidR="00E923EC">
        <w:rPr>
          <w:szCs w:val="24"/>
        </w:rPr>
        <w:t>e</w:t>
      </w:r>
      <w:r w:rsidR="00753D87">
        <w:rPr>
          <w:szCs w:val="24"/>
        </w:rPr>
        <w:t xml:space="preserve">s a punktu, minėta JANĮ dalis papildyta atveju, kai paaiškėja, kad restruktūrizavimo plano projektui nepritars </w:t>
      </w:r>
      <w:r w:rsidR="00715A38">
        <w:rPr>
          <w:szCs w:val="24"/>
        </w:rPr>
        <w:t xml:space="preserve">juridinio asmens dalyviai arba </w:t>
      </w:r>
      <w:r w:rsidR="00753D87">
        <w:rPr>
          <w:szCs w:val="24"/>
        </w:rPr>
        <w:t>bent viena kreditorių grupė</w:t>
      </w:r>
      <w:r w:rsidR="00753D87">
        <w:t>.</w:t>
      </w:r>
    </w:p>
    <w:p w:rsidR="002A1DF1" w:rsidRDefault="002A1DF1" w:rsidP="00385BF0">
      <w:pPr>
        <w:autoSpaceDE w:val="0"/>
        <w:autoSpaceDN w:val="0"/>
        <w:adjustRightInd w:val="0"/>
        <w:spacing w:line="300" w:lineRule="atLeast"/>
        <w:ind w:firstLine="709"/>
        <w:jc w:val="both"/>
        <w:rPr>
          <w:szCs w:val="24"/>
        </w:rPr>
      </w:pPr>
      <w:r>
        <w:rPr>
          <w:szCs w:val="24"/>
        </w:rPr>
        <w:t>Restruktūrizavimo ir nemokumo direktyvos 7 straipsn</w:t>
      </w:r>
      <w:r w:rsidR="0091613D">
        <w:rPr>
          <w:szCs w:val="24"/>
        </w:rPr>
        <w:t>yje</w:t>
      </w:r>
      <w:r>
        <w:rPr>
          <w:szCs w:val="24"/>
        </w:rPr>
        <w:t xml:space="preserve"> </w:t>
      </w:r>
      <w:r w:rsidR="00442941">
        <w:rPr>
          <w:szCs w:val="24"/>
        </w:rPr>
        <w:t>reglamentuoja</w:t>
      </w:r>
      <w:r w:rsidR="0091613D">
        <w:rPr>
          <w:szCs w:val="24"/>
        </w:rPr>
        <w:t>mos</w:t>
      </w:r>
      <w:r>
        <w:rPr>
          <w:szCs w:val="24"/>
        </w:rPr>
        <w:t xml:space="preserve"> </w:t>
      </w:r>
      <w:r w:rsidR="00A47A84">
        <w:rPr>
          <w:szCs w:val="24"/>
        </w:rPr>
        <w:t xml:space="preserve">restruktūrizuojamo juridinio asmens ir </w:t>
      </w:r>
      <w:r w:rsidR="00715A38">
        <w:rPr>
          <w:szCs w:val="24"/>
        </w:rPr>
        <w:t>kitų subjektų</w:t>
      </w:r>
      <w:r w:rsidR="00A47A84">
        <w:rPr>
          <w:szCs w:val="24"/>
        </w:rPr>
        <w:t xml:space="preserve"> sudarytų sutarčių, kurios laikomos esminėmis juridinio asmens veiklai, vykdymo (nutraukimo arba sąlygų keitimo)</w:t>
      </w:r>
      <w:r w:rsidR="00442941">
        <w:rPr>
          <w:szCs w:val="24"/>
        </w:rPr>
        <w:t xml:space="preserve"> sąlyg</w:t>
      </w:r>
      <w:r w:rsidR="0091613D">
        <w:rPr>
          <w:szCs w:val="24"/>
        </w:rPr>
        <w:t>o</w:t>
      </w:r>
      <w:r w:rsidR="00442941">
        <w:rPr>
          <w:szCs w:val="24"/>
        </w:rPr>
        <w:t>s</w:t>
      </w:r>
      <w:r w:rsidR="00442941" w:rsidRPr="00442941">
        <w:rPr>
          <w:szCs w:val="24"/>
        </w:rPr>
        <w:t xml:space="preserve"> </w:t>
      </w:r>
      <w:r w:rsidR="00442941">
        <w:rPr>
          <w:szCs w:val="24"/>
        </w:rPr>
        <w:t>prievolių vykdymo sustabdymo laikotarpiu</w:t>
      </w:r>
      <w:r w:rsidR="00A47A84">
        <w:rPr>
          <w:szCs w:val="24"/>
        </w:rPr>
        <w:t>. Projektu siūloma JANĮ 2 straipsnį papildyti nauj</w:t>
      </w:r>
      <w:r w:rsidR="00E923EC">
        <w:rPr>
          <w:szCs w:val="24"/>
        </w:rPr>
        <w:t>a</w:t>
      </w:r>
      <w:r w:rsidR="00A47A84">
        <w:rPr>
          <w:szCs w:val="24"/>
        </w:rPr>
        <w:t xml:space="preserve"> 7</w:t>
      </w:r>
      <w:r w:rsidR="00A47A84" w:rsidRPr="00A47A84">
        <w:rPr>
          <w:szCs w:val="24"/>
          <w:vertAlign w:val="superscript"/>
        </w:rPr>
        <w:t>1</w:t>
      </w:r>
      <w:r w:rsidR="00A47A84">
        <w:rPr>
          <w:szCs w:val="24"/>
        </w:rPr>
        <w:t xml:space="preserve"> dalimi ir apibrėžti naują sąvoką </w:t>
      </w:r>
      <w:r w:rsidR="00A47A84" w:rsidRPr="00A47A84">
        <w:rPr>
          <w:i/>
          <w:szCs w:val="24"/>
        </w:rPr>
        <w:t>esminė sutartis</w:t>
      </w:r>
      <w:r w:rsidR="00A47A84">
        <w:rPr>
          <w:szCs w:val="24"/>
        </w:rPr>
        <w:t xml:space="preserve">, kuri būtų suprantama kaip juridinio asmens ir </w:t>
      </w:r>
      <w:r w:rsidR="00715A38">
        <w:rPr>
          <w:szCs w:val="24"/>
        </w:rPr>
        <w:t>kito subjekto</w:t>
      </w:r>
      <w:r w:rsidR="00A47A84">
        <w:rPr>
          <w:szCs w:val="24"/>
        </w:rPr>
        <w:t xml:space="preserve"> sudaryta sutartis, kuri yra būtina juridinio asmens veiklos tęstinumui užtikrinti ir kurią nutraukus juridinis asmuo nebegalėtų vykdyti ūkinės komercinės veiklos. </w:t>
      </w:r>
      <w:r w:rsidR="0091613D">
        <w:rPr>
          <w:szCs w:val="24"/>
        </w:rPr>
        <w:t>Esminėmis laikomas s</w:t>
      </w:r>
      <w:r w:rsidR="00442941">
        <w:rPr>
          <w:szCs w:val="24"/>
        </w:rPr>
        <w:t>utarti</w:t>
      </w:r>
      <w:r w:rsidR="00D722B2">
        <w:rPr>
          <w:szCs w:val="24"/>
        </w:rPr>
        <w:t>s būtų draudžiama nutraukti arba keisti jų sąlygas</w:t>
      </w:r>
      <w:r w:rsidR="00385BF0">
        <w:rPr>
          <w:szCs w:val="24"/>
        </w:rPr>
        <w:t xml:space="preserve"> </w:t>
      </w:r>
      <w:r w:rsidR="00385BF0" w:rsidRPr="00996DBB">
        <w:rPr>
          <w:szCs w:val="24"/>
        </w:rPr>
        <w:t>juridinio asmens nenaudai</w:t>
      </w:r>
      <w:r w:rsidR="00D722B2">
        <w:rPr>
          <w:szCs w:val="24"/>
        </w:rPr>
        <w:t>, jeigu</w:t>
      </w:r>
      <w:r w:rsidR="00385BF0">
        <w:rPr>
          <w:szCs w:val="24"/>
        </w:rPr>
        <w:t xml:space="preserve"> jos</w:t>
      </w:r>
      <w:r w:rsidR="00D722B2">
        <w:rPr>
          <w:szCs w:val="24"/>
        </w:rPr>
        <w:t xml:space="preserve"> sudarytos ir kreditorių reikalavimai dėl jų susidarė iki </w:t>
      </w:r>
      <w:r w:rsidR="00D722B2" w:rsidRPr="0053134F">
        <w:rPr>
          <w:szCs w:val="24"/>
        </w:rPr>
        <w:t>teismo nutarties iškelti restruktūrizavimo bylą įsiteisėjimo dienos ir jų terminai nėra suėję</w:t>
      </w:r>
      <w:r w:rsidR="00D722B2">
        <w:rPr>
          <w:szCs w:val="24"/>
        </w:rPr>
        <w:t>.</w:t>
      </w:r>
    </w:p>
    <w:p w:rsidR="00D722B2" w:rsidRDefault="00D722B2" w:rsidP="00187731">
      <w:pPr>
        <w:autoSpaceDE w:val="0"/>
        <w:autoSpaceDN w:val="0"/>
        <w:adjustRightInd w:val="0"/>
        <w:spacing w:line="300" w:lineRule="atLeast"/>
        <w:ind w:firstLine="709"/>
        <w:jc w:val="both"/>
        <w:rPr>
          <w:szCs w:val="24"/>
        </w:rPr>
      </w:pPr>
      <w:r>
        <w:rPr>
          <w:szCs w:val="24"/>
        </w:rPr>
        <w:t>Esminių sutarčių vykdymo užtikrinimas svarbus juridinio asmens gyvybingumo išsaugojimui. Juridinio asmens įprastos veiklos tęs</w:t>
      </w:r>
      <w:r w:rsidR="0091613D">
        <w:rPr>
          <w:szCs w:val="24"/>
        </w:rPr>
        <w:t>t</w:t>
      </w:r>
      <w:r>
        <w:rPr>
          <w:szCs w:val="24"/>
        </w:rPr>
        <w:t>i</w:t>
      </w:r>
      <w:r w:rsidR="0091613D">
        <w:rPr>
          <w:szCs w:val="24"/>
        </w:rPr>
        <w:t>nu</w:t>
      </w:r>
      <w:r>
        <w:rPr>
          <w:szCs w:val="24"/>
        </w:rPr>
        <w:t>mui</w:t>
      </w:r>
      <w:r w:rsidR="0091613D">
        <w:rPr>
          <w:szCs w:val="24"/>
        </w:rPr>
        <w:t xml:space="preserve"> užtikrinti</w:t>
      </w:r>
      <w:r>
        <w:rPr>
          <w:szCs w:val="24"/>
        </w:rPr>
        <w:t xml:space="preserve"> būtinos sutartys galėtų apimti </w:t>
      </w:r>
      <w:r w:rsidRPr="00912783">
        <w:rPr>
          <w:szCs w:val="24"/>
        </w:rPr>
        <w:t xml:space="preserve">elektros, dujų, vandens tiekimo, telekomunikacijų, mokėjimo paslaugų teikimą, taip pat </w:t>
      </w:r>
      <w:r>
        <w:rPr>
          <w:szCs w:val="24"/>
        </w:rPr>
        <w:t>nuomos,</w:t>
      </w:r>
      <w:r w:rsidRPr="00912783">
        <w:rPr>
          <w:szCs w:val="24"/>
        </w:rPr>
        <w:t xml:space="preserve"> </w:t>
      </w:r>
      <w:r w:rsidRPr="00912783">
        <w:rPr>
          <w:szCs w:val="24"/>
        </w:rPr>
        <w:lastRenderedPageBreak/>
        <w:t>licencijų</w:t>
      </w:r>
      <w:r>
        <w:rPr>
          <w:szCs w:val="24"/>
        </w:rPr>
        <w:t xml:space="preserve">, ilgalaikes tiekimo, </w:t>
      </w:r>
      <w:r w:rsidRPr="00912783">
        <w:rPr>
          <w:szCs w:val="24"/>
        </w:rPr>
        <w:t xml:space="preserve">franšizės </w:t>
      </w:r>
      <w:r>
        <w:rPr>
          <w:szCs w:val="24"/>
        </w:rPr>
        <w:t xml:space="preserve">ar panašaus pobūdžio </w:t>
      </w:r>
      <w:r w:rsidRPr="00912783">
        <w:rPr>
          <w:szCs w:val="24"/>
        </w:rPr>
        <w:t>sutartis</w:t>
      </w:r>
      <w:r>
        <w:rPr>
          <w:szCs w:val="24"/>
        </w:rPr>
        <w:t>. T</w:t>
      </w:r>
      <w:r w:rsidR="0091613D">
        <w:rPr>
          <w:szCs w:val="24"/>
        </w:rPr>
        <w:t>aip</w:t>
      </w:r>
      <w:r>
        <w:rPr>
          <w:szCs w:val="24"/>
        </w:rPr>
        <w:t xml:space="preserve"> </w:t>
      </w:r>
      <w:r w:rsidR="0091613D">
        <w:rPr>
          <w:szCs w:val="24"/>
        </w:rPr>
        <w:t>pat</w:t>
      </w:r>
      <w:r>
        <w:rPr>
          <w:szCs w:val="24"/>
        </w:rPr>
        <w:t xml:space="preserve"> svarbu užtikrinti, kad </w:t>
      </w:r>
      <w:r w:rsidR="0091613D">
        <w:rPr>
          <w:szCs w:val="24"/>
        </w:rPr>
        <w:t xml:space="preserve">šios </w:t>
      </w:r>
      <w:r w:rsidR="0055696A">
        <w:rPr>
          <w:szCs w:val="24"/>
        </w:rPr>
        <w:t xml:space="preserve">sutartys turėtų būti pagrįstai pripažįstamos esminėmis. Šiuo tikslu siūloma, kad informacija apie esmines </w:t>
      </w:r>
      <w:r w:rsidR="00442941">
        <w:rPr>
          <w:szCs w:val="24"/>
        </w:rPr>
        <w:t>sutartis</w:t>
      </w:r>
      <w:r w:rsidR="0055696A">
        <w:rPr>
          <w:szCs w:val="24"/>
        </w:rPr>
        <w:t xml:space="preserve"> be</w:t>
      </w:r>
      <w:r w:rsidR="00BA2B25">
        <w:rPr>
          <w:szCs w:val="24"/>
        </w:rPr>
        <w:t>i</w:t>
      </w:r>
      <w:r w:rsidR="0055696A">
        <w:rPr>
          <w:szCs w:val="24"/>
        </w:rPr>
        <w:t xml:space="preserve"> tai pagrindžianti informacija būtų pateikiama pareiškime teismui dėl restruktūrizavimo bylos iškėlimo ir teismo nutartyje iškelti restruktūrizavimo bylą (Projektu papildom</w:t>
      </w:r>
      <w:r w:rsidR="0091613D">
        <w:rPr>
          <w:szCs w:val="24"/>
        </w:rPr>
        <w:t>a</w:t>
      </w:r>
      <w:r w:rsidR="0055696A">
        <w:rPr>
          <w:szCs w:val="24"/>
        </w:rPr>
        <w:t xml:space="preserve"> JANĮ 17 straipsnio 3 dalis nauju 6 punktu ir 26 straipsnio 2 dalis nauju 4 punktu).</w:t>
      </w:r>
      <w:r w:rsidR="00753D87">
        <w:rPr>
          <w:szCs w:val="24"/>
        </w:rPr>
        <w:t xml:space="preserve"> Kreditoriams </w:t>
      </w:r>
      <w:r w:rsidR="00715A38">
        <w:rPr>
          <w:szCs w:val="24"/>
        </w:rPr>
        <w:t xml:space="preserve">ir kitiems subjektams </w:t>
      </w:r>
      <w:r w:rsidR="00753D87">
        <w:rPr>
          <w:szCs w:val="24"/>
        </w:rPr>
        <w:t xml:space="preserve">paliekama teisė ginčyti sutarties pripažinimą esmine, jeigu pateikiami įrodymai, kad sutarties tolesnis vykdymas nepagrįstai pažeistų </w:t>
      </w:r>
      <w:r w:rsidR="00715A38">
        <w:rPr>
          <w:szCs w:val="24"/>
        </w:rPr>
        <w:t>jų</w:t>
      </w:r>
      <w:r w:rsidR="00753D87">
        <w:rPr>
          <w:szCs w:val="24"/>
        </w:rPr>
        <w:t xml:space="preserve"> interesus.</w:t>
      </w:r>
    </w:p>
    <w:p w:rsidR="0098487A" w:rsidRDefault="00442941" w:rsidP="004000A9">
      <w:pPr>
        <w:autoSpaceDE w:val="0"/>
        <w:autoSpaceDN w:val="0"/>
        <w:adjustRightInd w:val="0"/>
        <w:spacing w:line="300" w:lineRule="atLeast"/>
        <w:ind w:firstLine="709"/>
        <w:jc w:val="both"/>
        <w:rPr>
          <w:szCs w:val="24"/>
        </w:rPr>
      </w:pPr>
      <w:r>
        <w:rPr>
          <w:szCs w:val="24"/>
        </w:rPr>
        <w:t>Perkeliant</w:t>
      </w:r>
      <w:r w:rsidR="00753D87">
        <w:rPr>
          <w:szCs w:val="24"/>
        </w:rPr>
        <w:t xml:space="preserve"> Restruktūrizavimo ir nemokumo direktyvos 7 straipsnio 5 dalį</w:t>
      </w:r>
      <w:r w:rsidR="0098487A">
        <w:rPr>
          <w:szCs w:val="24"/>
        </w:rPr>
        <w:t xml:space="preserve">, Projektu JANĮ papildytame </w:t>
      </w:r>
      <w:r w:rsidR="00750248">
        <w:rPr>
          <w:szCs w:val="24"/>
        </w:rPr>
        <w:t> 102</w:t>
      </w:r>
      <w:r w:rsidR="00750248">
        <w:rPr>
          <w:szCs w:val="24"/>
          <w:vertAlign w:val="superscript"/>
        </w:rPr>
        <w:t>1</w:t>
      </w:r>
      <w:r w:rsidR="00750248">
        <w:rPr>
          <w:szCs w:val="24"/>
        </w:rPr>
        <w:t xml:space="preserve"> </w:t>
      </w:r>
      <w:r w:rsidR="0098487A">
        <w:rPr>
          <w:szCs w:val="24"/>
        </w:rPr>
        <w:t xml:space="preserve">straipsnyje </w:t>
      </w:r>
      <w:r w:rsidR="00753D87">
        <w:rPr>
          <w:szCs w:val="24"/>
        </w:rPr>
        <w:t>nustato</w:t>
      </w:r>
      <w:r w:rsidR="0098487A">
        <w:rPr>
          <w:szCs w:val="24"/>
        </w:rPr>
        <w:t>ma, kad bet kokios restruktūrizuojamo juridinio asmens ir kreditoriaus sudarytos sutart</w:t>
      </w:r>
      <w:r w:rsidR="00385BF0">
        <w:rPr>
          <w:szCs w:val="24"/>
        </w:rPr>
        <w:t>y</w:t>
      </w:r>
      <w:r w:rsidR="009104D4">
        <w:rPr>
          <w:szCs w:val="24"/>
        </w:rPr>
        <w:t>s</w:t>
      </w:r>
      <w:r w:rsidR="0098487A">
        <w:rPr>
          <w:szCs w:val="24"/>
        </w:rPr>
        <w:t>, kuri</w:t>
      </w:r>
      <w:r w:rsidR="00385BF0">
        <w:rPr>
          <w:szCs w:val="24"/>
        </w:rPr>
        <w:t>ų</w:t>
      </w:r>
      <w:r w:rsidR="0098487A">
        <w:rPr>
          <w:szCs w:val="24"/>
        </w:rPr>
        <w:t xml:space="preserve"> termina</w:t>
      </w:r>
      <w:r w:rsidR="00385BF0">
        <w:rPr>
          <w:szCs w:val="24"/>
        </w:rPr>
        <w:t>i</w:t>
      </w:r>
      <w:r w:rsidR="0098487A">
        <w:rPr>
          <w:szCs w:val="24"/>
        </w:rPr>
        <w:t xml:space="preserve"> nėra suėję, </w:t>
      </w:r>
      <w:r w:rsidR="00385BF0">
        <w:rPr>
          <w:szCs w:val="24"/>
        </w:rPr>
        <w:t xml:space="preserve">negali būti nutraukiamos ar keičiamos juridinio asmens nenaudai vien dėl to, </w:t>
      </w:r>
      <w:r w:rsidR="00385BF0" w:rsidRPr="00996DBB">
        <w:rPr>
          <w:szCs w:val="24"/>
        </w:rPr>
        <w:t>kad teismas priėmė nutartį dėl pareiškimo teismui dėl restruktūrizavimo bylos iškėlimo priėmimo arba juridiniam asmeniui yra iškelta restruktūrizavimo byla</w:t>
      </w:r>
      <w:r w:rsidR="0098487A">
        <w:rPr>
          <w:szCs w:val="24"/>
        </w:rPr>
        <w:t>.</w:t>
      </w:r>
      <w:r w:rsidR="009104D4">
        <w:rPr>
          <w:szCs w:val="24"/>
        </w:rPr>
        <w:t xml:space="preserve"> </w:t>
      </w:r>
      <w:r w:rsidR="006F327F">
        <w:rPr>
          <w:szCs w:val="24"/>
        </w:rPr>
        <w:t xml:space="preserve">Vertinant tokias sutarties nutraukimo priežastis, turėtų būti atsižvelgiama į tai, ar restruktūrizuojamas asmuo tinkamai vykdo savo prievoles sutarties atžvilgiu, o </w:t>
      </w:r>
      <w:r w:rsidR="007C5AEC">
        <w:rPr>
          <w:szCs w:val="24"/>
        </w:rPr>
        <w:t xml:space="preserve">sutarties </w:t>
      </w:r>
      <w:r w:rsidR="006F327F">
        <w:rPr>
          <w:szCs w:val="24"/>
        </w:rPr>
        <w:t>nutr</w:t>
      </w:r>
      <w:r w:rsidR="007C5AEC">
        <w:rPr>
          <w:szCs w:val="24"/>
        </w:rPr>
        <w:t>aukimo priežastyse neįžvelgiama sąsajų</w:t>
      </w:r>
      <w:r w:rsidR="00B53D9A">
        <w:rPr>
          <w:szCs w:val="24"/>
        </w:rPr>
        <w:t xml:space="preserve"> su numatomu</w:t>
      </w:r>
      <w:r w:rsidR="007C5AEC">
        <w:rPr>
          <w:szCs w:val="24"/>
        </w:rPr>
        <w:t xml:space="preserve"> ar pradėtu juridinio asmens restruktūrizavimo procesu.</w:t>
      </w:r>
    </w:p>
    <w:p w:rsidR="00A53D66" w:rsidRPr="00295D53" w:rsidRDefault="00A53D66" w:rsidP="004000A9">
      <w:pPr>
        <w:spacing w:line="300" w:lineRule="atLeast"/>
        <w:ind w:firstLine="709"/>
        <w:jc w:val="both"/>
        <w:rPr>
          <w:szCs w:val="24"/>
        </w:rPr>
      </w:pPr>
      <w:r w:rsidRPr="00137761">
        <w:rPr>
          <w:szCs w:val="24"/>
        </w:rPr>
        <w:t>Restruktū</w:t>
      </w:r>
      <w:r>
        <w:rPr>
          <w:szCs w:val="24"/>
        </w:rPr>
        <w:t xml:space="preserve">rizavimo ir nemokumo direktyvos 2 straipsnio 12 dalies, kuri apibrėžia restruktūrizavimo srities specialisto sąvoką, nurodoma, kad viena iš restruktūrizavimo srities specialisto užduočių yra </w:t>
      </w:r>
      <w:r w:rsidRPr="00137761">
        <w:rPr>
          <w:szCs w:val="24"/>
        </w:rPr>
        <w:t>prižiūrėti skolininko veiklą derybų dėl restruktūrizavimo plano laikotarpiu</w:t>
      </w:r>
      <w:r>
        <w:rPr>
          <w:szCs w:val="24"/>
        </w:rPr>
        <w:t xml:space="preserve">, t. y. iki </w:t>
      </w:r>
      <w:r w:rsidRPr="00137761">
        <w:rPr>
          <w:szCs w:val="24"/>
        </w:rPr>
        <w:t>teismo nutarties patvirtinti restruktūrizavimo planą, ir apie ją pranešti teisminei ar</w:t>
      </w:r>
      <w:r>
        <w:rPr>
          <w:szCs w:val="24"/>
        </w:rPr>
        <w:t>ba administracinei institucijai. Perkeliant šią nuostatą Projektu siūloma papildyti JANĮ 103 straipsnio 1</w:t>
      </w:r>
      <w:r w:rsidR="00295D53">
        <w:rPr>
          <w:szCs w:val="24"/>
        </w:rPr>
        <w:t> </w:t>
      </w:r>
      <w:r>
        <w:rPr>
          <w:szCs w:val="24"/>
        </w:rPr>
        <w:t>dalį 11 punktu, numatant nemokumo administratoriaus funkciją informuoti teismą</w:t>
      </w:r>
      <w:r w:rsidR="00295D53">
        <w:rPr>
          <w:szCs w:val="24"/>
        </w:rPr>
        <w:t>,</w:t>
      </w:r>
      <w:r>
        <w:rPr>
          <w:szCs w:val="24"/>
        </w:rPr>
        <w:t xml:space="preserve"> </w:t>
      </w:r>
      <w:r w:rsidRPr="00295D53">
        <w:rPr>
          <w:szCs w:val="24"/>
        </w:rPr>
        <w:t>jeigu juridinis asmuo veikia pažeisdamas JANĮ nustatytus reikalavimus</w:t>
      </w:r>
      <w:r w:rsidRPr="00A53D66">
        <w:rPr>
          <w:szCs w:val="24"/>
        </w:rPr>
        <w:t xml:space="preserve"> </w:t>
      </w:r>
      <w:r w:rsidR="00D42818">
        <w:rPr>
          <w:szCs w:val="24"/>
        </w:rPr>
        <w:t xml:space="preserve">dėl veiksmų, draudžiamų vykdyti laikotarpiu iki restruktūrizavimo plano patvirtinimo. </w:t>
      </w:r>
      <w:r>
        <w:rPr>
          <w:szCs w:val="24"/>
        </w:rPr>
        <w:t>Teismas, gavę</w:t>
      </w:r>
      <w:r w:rsidR="00D42818">
        <w:rPr>
          <w:szCs w:val="24"/>
        </w:rPr>
        <w:t>s informacijos apie JANĮ 28 straipsnio 1 dalies</w:t>
      </w:r>
      <w:r>
        <w:rPr>
          <w:szCs w:val="24"/>
        </w:rPr>
        <w:t xml:space="preserve"> punktų, kuriuos nemokumo administratorius gali pastebėti administruodamas </w:t>
      </w:r>
      <w:r w:rsidR="00CC6FFE">
        <w:rPr>
          <w:szCs w:val="24"/>
        </w:rPr>
        <w:t xml:space="preserve">nemokumo </w:t>
      </w:r>
      <w:r>
        <w:rPr>
          <w:szCs w:val="24"/>
        </w:rPr>
        <w:t xml:space="preserve">procesą, </w:t>
      </w:r>
      <w:r w:rsidR="00D42818">
        <w:rPr>
          <w:szCs w:val="24"/>
        </w:rPr>
        <w:t xml:space="preserve">nuostatų </w:t>
      </w:r>
      <w:r>
        <w:rPr>
          <w:szCs w:val="24"/>
        </w:rPr>
        <w:t>vykdymo pažeidimus, turėtų įvertinti jų mastą ir pagal tai priimti sprendimus dėl restruktūrizavimo proceso vykdymo tinkamumo.</w:t>
      </w:r>
      <w:r w:rsidR="00933A89">
        <w:rPr>
          <w:szCs w:val="24"/>
        </w:rPr>
        <w:t xml:space="preserve"> </w:t>
      </w:r>
      <w:r w:rsidR="00B53D9A">
        <w:rPr>
          <w:szCs w:val="24"/>
        </w:rPr>
        <w:t xml:space="preserve">Atsižvelgiant į tai, </w:t>
      </w:r>
      <w:r w:rsidR="00C577E6">
        <w:rPr>
          <w:szCs w:val="24"/>
        </w:rPr>
        <w:t xml:space="preserve">siūloma </w:t>
      </w:r>
      <w:r w:rsidR="00B53D9A">
        <w:rPr>
          <w:szCs w:val="24"/>
        </w:rPr>
        <w:t xml:space="preserve">papildyti Projektu keičiamą JANĮ </w:t>
      </w:r>
      <w:r w:rsidR="00B53D9A" w:rsidRPr="00B53D9A">
        <w:rPr>
          <w:szCs w:val="24"/>
        </w:rPr>
        <w:t>114</w:t>
      </w:r>
      <w:r w:rsidR="00B53D9A">
        <w:rPr>
          <w:szCs w:val="24"/>
        </w:rPr>
        <w:t xml:space="preserve"> straipsn</w:t>
      </w:r>
      <w:r w:rsidR="00034A47">
        <w:rPr>
          <w:szCs w:val="24"/>
        </w:rPr>
        <w:t xml:space="preserve">io </w:t>
      </w:r>
      <w:r w:rsidR="00034A47" w:rsidRPr="00034A47">
        <w:rPr>
          <w:szCs w:val="24"/>
        </w:rPr>
        <w:t>1</w:t>
      </w:r>
      <w:r w:rsidR="00034A47">
        <w:rPr>
          <w:szCs w:val="24"/>
        </w:rPr>
        <w:t xml:space="preserve"> dalį </w:t>
      </w:r>
      <w:r w:rsidR="00034A47" w:rsidRPr="00F050D7">
        <w:rPr>
          <w:bCs/>
          <w:szCs w:val="24"/>
          <w:lang w:eastAsia="lt-LT"/>
        </w:rPr>
        <w:t>1</w:t>
      </w:r>
      <w:r w:rsidR="00034A47" w:rsidRPr="00F050D7">
        <w:rPr>
          <w:bCs/>
          <w:szCs w:val="24"/>
          <w:vertAlign w:val="superscript"/>
          <w:lang w:eastAsia="lt-LT"/>
        </w:rPr>
        <w:t>1</w:t>
      </w:r>
      <w:r w:rsidR="00034A47">
        <w:rPr>
          <w:bCs/>
          <w:szCs w:val="24"/>
          <w:lang w:eastAsia="lt-LT"/>
        </w:rPr>
        <w:t xml:space="preserve"> punktu ir</w:t>
      </w:r>
      <w:r w:rsidR="00B53D9A" w:rsidRPr="00B53D9A">
        <w:rPr>
          <w:szCs w:val="24"/>
        </w:rPr>
        <w:t xml:space="preserve"> </w:t>
      </w:r>
      <w:r w:rsidR="00C577E6">
        <w:rPr>
          <w:szCs w:val="24"/>
        </w:rPr>
        <w:t>nustatyti, kad dėl tokių pažeidimų teismas galėtų nutraukti restruktūrizavimo procesą.</w:t>
      </w:r>
    </w:p>
    <w:p w:rsidR="00553874" w:rsidRDefault="00553874" w:rsidP="00187731">
      <w:pPr>
        <w:autoSpaceDE w:val="0"/>
        <w:autoSpaceDN w:val="0"/>
        <w:adjustRightInd w:val="0"/>
        <w:spacing w:line="300" w:lineRule="atLeast"/>
        <w:ind w:firstLine="709"/>
        <w:jc w:val="both"/>
        <w:rPr>
          <w:bCs/>
          <w:szCs w:val="24"/>
          <w:shd w:val="clear" w:color="auto" w:fill="FFFFFF"/>
          <w:lang w:eastAsia="lt-LT"/>
        </w:rPr>
      </w:pPr>
    </w:p>
    <w:p w:rsidR="00FC123E" w:rsidRDefault="00FC123E" w:rsidP="00187731">
      <w:pPr>
        <w:tabs>
          <w:tab w:val="left" w:pos="993"/>
        </w:tabs>
        <w:spacing w:line="300" w:lineRule="atLeast"/>
        <w:ind w:right="142" w:firstLine="709"/>
        <w:jc w:val="both"/>
        <w:rPr>
          <w:i/>
        </w:rPr>
      </w:pPr>
      <w:r>
        <w:rPr>
          <w:i/>
        </w:rPr>
        <w:t>4</w:t>
      </w:r>
      <w:r w:rsidRPr="00222A61">
        <w:rPr>
          <w:i/>
        </w:rPr>
        <w:t>.</w:t>
      </w:r>
      <w:r>
        <w:rPr>
          <w:i/>
        </w:rPr>
        <w:t>4</w:t>
      </w:r>
      <w:r w:rsidRPr="00222A61">
        <w:rPr>
          <w:i/>
        </w:rPr>
        <w:t>.</w:t>
      </w:r>
      <w:r>
        <w:rPr>
          <w:i/>
        </w:rPr>
        <w:t xml:space="preserve"> Sandorių ginč</w:t>
      </w:r>
      <w:r w:rsidR="0091613D">
        <w:rPr>
          <w:i/>
        </w:rPr>
        <w:t>ijimas restruktūrizavimo proceso metu</w:t>
      </w:r>
    </w:p>
    <w:p w:rsidR="00021ECF" w:rsidRDefault="00094CCD" w:rsidP="00187731">
      <w:pPr>
        <w:autoSpaceDE w:val="0"/>
        <w:autoSpaceDN w:val="0"/>
        <w:adjustRightInd w:val="0"/>
        <w:spacing w:line="300" w:lineRule="atLeast"/>
        <w:ind w:firstLine="709"/>
        <w:jc w:val="both"/>
        <w:rPr>
          <w:szCs w:val="24"/>
        </w:rPr>
      </w:pPr>
      <w:r>
        <w:t>Naujo ir</w:t>
      </w:r>
      <w:r w:rsidR="0091613D">
        <w:t xml:space="preserve"> tarpinio finansavimo priemonės gali būti gyvybiškai</w:t>
      </w:r>
      <w:r>
        <w:t xml:space="preserve"> reikalingos restruktūrizavimo planui įgyvendinti</w:t>
      </w:r>
      <w:r w:rsidR="00C879C5">
        <w:t>.</w:t>
      </w:r>
      <w:r>
        <w:t xml:space="preserve"> </w:t>
      </w:r>
      <w:r w:rsidR="00021ECF">
        <w:rPr>
          <w:szCs w:val="24"/>
        </w:rPr>
        <w:t xml:space="preserve">Projektu siūloma </w:t>
      </w:r>
      <w:r w:rsidR="00C879C5">
        <w:rPr>
          <w:szCs w:val="24"/>
        </w:rPr>
        <w:t>aiškiai atskirti finansavimo priemonių apsaugai taikomas nuostatas</w:t>
      </w:r>
      <w:r w:rsidR="003C162F">
        <w:rPr>
          <w:szCs w:val="24"/>
        </w:rPr>
        <w:t xml:space="preserve"> bankroto ir restruktūrizavimo proces</w:t>
      </w:r>
      <w:r w:rsidR="0091613D">
        <w:rPr>
          <w:szCs w:val="24"/>
        </w:rPr>
        <w:t>ų metu</w:t>
      </w:r>
      <w:r w:rsidR="00C879C5">
        <w:rPr>
          <w:szCs w:val="24"/>
        </w:rPr>
        <w:t xml:space="preserve"> ir </w:t>
      </w:r>
      <w:r w:rsidR="00021ECF">
        <w:rPr>
          <w:szCs w:val="24"/>
        </w:rPr>
        <w:t xml:space="preserve">JANĮ papildyti nauju </w:t>
      </w:r>
      <w:r w:rsidR="00750248">
        <w:rPr>
          <w:szCs w:val="24"/>
        </w:rPr>
        <w:t> 102</w:t>
      </w:r>
      <w:r w:rsidR="00750248">
        <w:rPr>
          <w:szCs w:val="24"/>
          <w:vertAlign w:val="superscript"/>
        </w:rPr>
        <w:t>2</w:t>
      </w:r>
      <w:r w:rsidR="00750248">
        <w:rPr>
          <w:szCs w:val="24"/>
        </w:rPr>
        <w:t xml:space="preserve"> </w:t>
      </w:r>
      <w:r w:rsidR="00021ECF">
        <w:rPr>
          <w:szCs w:val="24"/>
        </w:rPr>
        <w:t>straipsniu dėl sandorių gin</w:t>
      </w:r>
      <w:r w:rsidR="0091613D">
        <w:rPr>
          <w:szCs w:val="24"/>
        </w:rPr>
        <w:t>čijimo restruktūrizavimo proceso metu</w:t>
      </w:r>
      <w:r w:rsidR="00C879C5">
        <w:rPr>
          <w:szCs w:val="24"/>
        </w:rPr>
        <w:t>. Perkeliant Restruktūrizavimo ir nemokumo direktyvos 17 straipsnio nuostat</w:t>
      </w:r>
      <w:r w:rsidR="003C162F">
        <w:rPr>
          <w:szCs w:val="24"/>
        </w:rPr>
        <w:t>a</w:t>
      </w:r>
      <w:r w:rsidR="00C879C5">
        <w:rPr>
          <w:szCs w:val="24"/>
        </w:rPr>
        <w:t>s</w:t>
      </w:r>
      <w:r w:rsidR="0091613D">
        <w:rPr>
          <w:szCs w:val="24"/>
        </w:rPr>
        <w:t>, Projekte siūloma</w:t>
      </w:r>
      <w:r w:rsidR="008C4E12">
        <w:rPr>
          <w:szCs w:val="24"/>
        </w:rPr>
        <w:t xml:space="preserve"> nu</w:t>
      </w:r>
      <w:r w:rsidR="0091613D">
        <w:rPr>
          <w:szCs w:val="24"/>
        </w:rPr>
        <w:t>statyti</w:t>
      </w:r>
      <w:r w:rsidR="008C4E12">
        <w:rPr>
          <w:szCs w:val="24"/>
        </w:rPr>
        <w:t>:</w:t>
      </w:r>
    </w:p>
    <w:p w:rsidR="008C4E12" w:rsidRDefault="008C4E12" w:rsidP="00187731">
      <w:pPr>
        <w:autoSpaceDE w:val="0"/>
        <w:autoSpaceDN w:val="0"/>
        <w:adjustRightInd w:val="0"/>
        <w:spacing w:line="300" w:lineRule="atLeast"/>
        <w:ind w:firstLine="709"/>
        <w:jc w:val="both"/>
      </w:pPr>
      <w:r>
        <w:rPr>
          <w:szCs w:val="24"/>
        </w:rPr>
        <w:t xml:space="preserve">- </w:t>
      </w:r>
      <w:r>
        <w:t>s</w:t>
      </w:r>
      <w:r w:rsidRPr="0048348F">
        <w:t xml:space="preserve">andoriai, kuriais juridiniam asmeniui suteiktas naujas ir (ar) tarpinis finansavimas, negali būti pripažinti negaliojančiais, išskyrus </w:t>
      </w:r>
      <w:r w:rsidR="00F1609E">
        <w:t>įstatymų</w:t>
      </w:r>
      <w:r w:rsidRPr="0048348F">
        <w:t xml:space="preserve"> </w:t>
      </w:r>
      <w:r w:rsidR="00F1609E">
        <w:t>pažeidimų atvejus</w:t>
      </w:r>
      <w:r w:rsidR="00F1609E" w:rsidRPr="0048348F">
        <w:t xml:space="preserve"> </w:t>
      </w:r>
      <w:r w:rsidRPr="0048348F">
        <w:t>arba apgaul</w:t>
      </w:r>
      <w:r w:rsidR="00F1609E">
        <w:t>ę;</w:t>
      </w:r>
    </w:p>
    <w:p w:rsidR="00FC123E" w:rsidRDefault="00F1609E" w:rsidP="00187731">
      <w:pPr>
        <w:autoSpaceDE w:val="0"/>
        <w:autoSpaceDN w:val="0"/>
        <w:adjustRightInd w:val="0"/>
        <w:spacing w:line="300" w:lineRule="atLeast"/>
        <w:ind w:firstLine="709"/>
        <w:jc w:val="both"/>
      </w:pPr>
      <w:r>
        <w:t xml:space="preserve">- </w:t>
      </w:r>
      <w:r>
        <w:rPr>
          <w:szCs w:val="24"/>
        </w:rPr>
        <w:t>kreditoriams, suteikusiems n</w:t>
      </w:r>
      <w:r>
        <w:t>aują ir (ar) tarpinį finansavimą, negali būti taikoma civilinė, administracinė atsakomybė arba kilti baudžiamoji atsakomybė, argumentuojant, kad toks finansavimas sukelia neigiam</w:t>
      </w:r>
      <w:r w:rsidR="0091613D">
        <w:t>ų</w:t>
      </w:r>
      <w:r>
        <w:t xml:space="preserve"> pasekm</w:t>
      </w:r>
      <w:r w:rsidR="0091613D">
        <w:t>ių</w:t>
      </w:r>
      <w:r>
        <w:t xml:space="preserve"> visų kreditorių interesams</w:t>
      </w:r>
      <w:r w:rsidR="008B7FE1" w:rsidRPr="008B7FE1">
        <w:t>,</w:t>
      </w:r>
      <w:r w:rsidR="008B7FE1" w:rsidRPr="008B7FE1">
        <w:rPr>
          <w:szCs w:val="24"/>
        </w:rPr>
        <w:t xml:space="preserve"> išskyrus atvejus, kai tai buvo padaryta pažeidžiant įstatymus arba apgaule</w:t>
      </w:r>
      <w:r>
        <w:t>.</w:t>
      </w:r>
    </w:p>
    <w:p w:rsidR="00F1609E" w:rsidRPr="00F27E00" w:rsidRDefault="00777CF2" w:rsidP="00187731">
      <w:pPr>
        <w:autoSpaceDE w:val="0"/>
        <w:autoSpaceDN w:val="0"/>
        <w:adjustRightInd w:val="0"/>
        <w:spacing w:line="300" w:lineRule="atLeast"/>
        <w:ind w:firstLine="709"/>
        <w:jc w:val="both"/>
        <w:rPr>
          <w:szCs w:val="24"/>
        </w:rPr>
      </w:pPr>
      <w:r>
        <w:rPr>
          <w:szCs w:val="24"/>
        </w:rPr>
        <w:t>Be naujo ir tarpinio finansavimo priemonių, Restruktūrizavimo ir nemokumo direktyvos 18 straipsn</w:t>
      </w:r>
      <w:r w:rsidR="0091613D">
        <w:rPr>
          <w:szCs w:val="24"/>
        </w:rPr>
        <w:t>yje</w:t>
      </w:r>
      <w:r>
        <w:rPr>
          <w:szCs w:val="24"/>
        </w:rPr>
        <w:t xml:space="preserve"> nustato</w:t>
      </w:r>
      <w:r w:rsidR="0091613D">
        <w:rPr>
          <w:szCs w:val="24"/>
        </w:rPr>
        <w:t>ma</w:t>
      </w:r>
      <w:r>
        <w:rPr>
          <w:szCs w:val="24"/>
        </w:rPr>
        <w:t xml:space="preserve"> kitų su juridinio asmens </w:t>
      </w:r>
      <w:r w:rsidRPr="00777CF2">
        <w:rPr>
          <w:bCs/>
          <w:color w:val="000000"/>
          <w:szCs w:val="24"/>
          <w:lang w:eastAsia="lt-LT"/>
        </w:rPr>
        <w:t>restruktūrizavimu susijusių sandorių apsaug</w:t>
      </w:r>
      <w:r w:rsidR="0091613D">
        <w:rPr>
          <w:bCs/>
          <w:color w:val="000000"/>
          <w:szCs w:val="24"/>
          <w:lang w:eastAsia="lt-LT"/>
        </w:rPr>
        <w:t>os tvarka</w:t>
      </w:r>
      <w:r>
        <w:rPr>
          <w:bCs/>
          <w:color w:val="000000"/>
          <w:szCs w:val="24"/>
          <w:lang w:eastAsia="lt-LT"/>
        </w:rPr>
        <w:t xml:space="preserve">. </w:t>
      </w:r>
      <w:r w:rsidR="00F27E00">
        <w:rPr>
          <w:bCs/>
          <w:color w:val="000000"/>
          <w:szCs w:val="24"/>
          <w:lang w:eastAsia="lt-LT"/>
        </w:rPr>
        <w:t xml:space="preserve">Siekiant sudaryti palankesnes sąlygas naudotis restruktūrizavimo galimybėmis, </w:t>
      </w:r>
      <w:r w:rsidR="00F27E00" w:rsidRPr="00F27E00">
        <w:rPr>
          <w:szCs w:val="24"/>
        </w:rPr>
        <w:t>sandoriams, kurie yra pagrįsti ir nedelsiant reikalingi</w:t>
      </w:r>
      <w:r w:rsidR="0091613D">
        <w:rPr>
          <w:szCs w:val="24"/>
        </w:rPr>
        <w:t>, kad būtų pritarta restruktūrizavimo planui</w:t>
      </w:r>
      <w:r w:rsidR="00F27E00" w:rsidRPr="00F27E00">
        <w:rPr>
          <w:szCs w:val="24"/>
        </w:rPr>
        <w:t xml:space="preserve"> </w:t>
      </w:r>
      <w:r w:rsidR="00043BF7">
        <w:rPr>
          <w:szCs w:val="24"/>
        </w:rPr>
        <w:t>arba j</w:t>
      </w:r>
      <w:r w:rsidR="009308E5">
        <w:rPr>
          <w:szCs w:val="24"/>
        </w:rPr>
        <w:t>is būtų</w:t>
      </w:r>
      <w:r w:rsidR="003304E0">
        <w:rPr>
          <w:szCs w:val="24"/>
        </w:rPr>
        <w:t xml:space="preserve"> įgyvendina</w:t>
      </w:r>
      <w:r w:rsidR="00043BF7">
        <w:rPr>
          <w:szCs w:val="24"/>
        </w:rPr>
        <w:t>m</w:t>
      </w:r>
      <w:r w:rsidR="009308E5">
        <w:rPr>
          <w:szCs w:val="24"/>
        </w:rPr>
        <w:t>as</w:t>
      </w:r>
      <w:r w:rsidR="00043BF7">
        <w:rPr>
          <w:szCs w:val="24"/>
        </w:rPr>
        <w:t>, taip pat nustatoma</w:t>
      </w:r>
      <w:r w:rsidR="00F27E00" w:rsidRPr="00F27E00">
        <w:rPr>
          <w:szCs w:val="24"/>
        </w:rPr>
        <w:t xml:space="preserve"> apsauga dėl jų pripažinimo negaliojančiais</w:t>
      </w:r>
      <w:r w:rsidR="00F27E00">
        <w:rPr>
          <w:szCs w:val="24"/>
        </w:rPr>
        <w:t xml:space="preserve">. Tokie sandoriai </w:t>
      </w:r>
      <w:r w:rsidR="00043BF7">
        <w:rPr>
          <w:szCs w:val="24"/>
        </w:rPr>
        <w:t>turėtų apimti</w:t>
      </w:r>
      <w:r w:rsidR="00F27E00">
        <w:rPr>
          <w:szCs w:val="24"/>
        </w:rPr>
        <w:t xml:space="preserve"> restruktūrizavimo plano rengimo, konsultavimosi išlaidas, juridinio asmens darbuotojų </w:t>
      </w:r>
      <w:r w:rsidR="009308E5">
        <w:rPr>
          <w:szCs w:val="24"/>
        </w:rPr>
        <w:lastRenderedPageBreak/>
        <w:t xml:space="preserve">darbo </w:t>
      </w:r>
      <w:r w:rsidR="00F27E00">
        <w:rPr>
          <w:szCs w:val="24"/>
        </w:rPr>
        <w:t>užmokesčio mokėjimą ir kitus atsiskaitymus, būtinus vykdant įprastinę juridinio asmens ūkinę komercinę veiklą.</w:t>
      </w:r>
    </w:p>
    <w:p w:rsidR="00777CF2" w:rsidRDefault="00F27E00" w:rsidP="00187731">
      <w:pPr>
        <w:autoSpaceDE w:val="0"/>
        <w:autoSpaceDN w:val="0"/>
        <w:adjustRightInd w:val="0"/>
        <w:spacing w:line="300" w:lineRule="atLeast"/>
        <w:ind w:firstLine="709"/>
        <w:jc w:val="both"/>
      </w:pPr>
      <w:r>
        <w:t>Naujo ir tarpinio finansavimo, taip pat kitų su restruktūrizavimo procesu susijusių sandorių reglamentavimas</w:t>
      </w:r>
      <w:r w:rsidR="00777CF2">
        <w:t xml:space="preserve"> ypa</w:t>
      </w:r>
      <w:r w:rsidR="009308E5">
        <w:t>č</w:t>
      </w:r>
      <w:r w:rsidR="00777CF2">
        <w:t xml:space="preserve"> svarb</w:t>
      </w:r>
      <w:r>
        <w:t>u</w:t>
      </w:r>
      <w:r w:rsidR="00777CF2">
        <w:t>s norint sudaryti sąlygas</w:t>
      </w:r>
      <w:r w:rsidR="009308E5">
        <w:t xml:space="preserve"> pasiekti</w:t>
      </w:r>
      <w:r w:rsidR="00777CF2">
        <w:t xml:space="preserve"> restruktūrizavimo tiksl</w:t>
      </w:r>
      <w:r w:rsidR="008B7FE1">
        <w:t>us</w:t>
      </w:r>
      <w:r w:rsidR="00777CF2">
        <w:t xml:space="preserve"> </w:t>
      </w:r>
      <w:r>
        <w:t xml:space="preserve">ir </w:t>
      </w:r>
      <w:r w:rsidR="009308E5">
        <w:t>užtikrinti viso proceso veiksmingumą</w:t>
      </w:r>
      <w:r w:rsidR="00777CF2">
        <w:t>, nes atitinkam</w:t>
      </w:r>
      <w:r>
        <w:t>a</w:t>
      </w:r>
      <w:r w:rsidR="00777CF2">
        <w:t xml:space="preserve"> apsauga gali turėti lemiam</w:t>
      </w:r>
      <w:r w:rsidR="009308E5">
        <w:t>ą</w:t>
      </w:r>
      <w:r w:rsidR="00777CF2">
        <w:t xml:space="preserve"> įtak</w:t>
      </w:r>
      <w:r w:rsidR="009308E5">
        <w:t xml:space="preserve">ą </w:t>
      </w:r>
      <w:r w:rsidR="00777CF2">
        <w:t>juridiniam asmeniui restruktūrizavimo</w:t>
      </w:r>
      <w:r w:rsidR="009308E5">
        <w:t xml:space="preserve"> proceso</w:t>
      </w:r>
      <w:r w:rsidR="00777CF2">
        <w:t xml:space="preserve"> metu susidūrus su finansavimo stoka.</w:t>
      </w:r>
    </w:p>
    <w:p w:rsidR="007A7ECA" w:rsidRDefault="007A7ECA" w:rsidP="00187731">
      <w:pPr>
        <w:autoSpaceDE w:val="0"/>
        <w:autoSpaceDN w:val="0"/>
        <w:adjustRightInd w:val="0"/>
        <w:spacing w:line="300" w:lineRule="atLeast"/>
        <w:ind w:firstLine="709"/>
        <w:jc w:val="both"/>
      </w:pPr>
    </w:p>
    <w:p w:rsidR="007A7ECA" w:rsidRPr="00A13476" w:rsidRDefault="007A7ECA" w:rsidP="00187731">
      <w:pPr>
        <w:tabs>
          <w:tab w:val="left" w:pos="993"/>
        </w:tabs>
        <w:spacing w:line="300" w:lineRule="atLeast"/>
        <w:ind w:right="142" w:firstLine="709"/>
        <w:jc w:val="both"/>
        <w:rPr>
          <w:i/>
        </w:rPr>
      </w:pPr>
      <w:r>
        <w:rPr>
          <w:i/>
        </w:rPr>
        <w:t>4</w:t>
      </w:r>
      <w:r w:rsidRPr="00A13476">
        <w:rPr>
          <w:i/>
        </w:rPr>
        <w:t>.5. Darbo santykių reguli</w:t>
      </w:r>
      <w:r w:rsidR="009308E5">
        <w:rPr>
          <w:i/>
        </w:rPr>
        <w:t>avimas restruktūrizavimo proceso metu</w:t>
      </w:r>
    </w:p>
    <w:p w:rsidR="00AF1381" w:rsidRPr="00894790" w:rsidRDefault="00AF1381" w:rsidP="00AF1381">
      <w:pPr>
        <w:spacing w:line="300" w:lineRule="atLeast"/>
        <w:ind w:left="28" w:firstLine="680"/>
        <w:jc w:val="both"/>
        <w:rPr>
          <w:rFonts w:eastAsia="Helvetica Neue"/>
          <w:b/>
          <w:szCs w:val="24"/>
          <w:lang w:eastAsia="lt-LT"/>
        </w:rPr>
      </w:pPr>
      <w:r>
        <w:rPr>
          <w:rFonts w:eastAsia="Helvetica Neue"/>
          <w:szCs w:val="24"/>
          <w:bdr w:val="none" w:sz="0" w:space="0" w:color="auto" w:frame="1"/>
          <w:lang w:eastAsia="lt-LT"/>
        </w:rPr>
        <w:t>Šiuo metu JANĮ darbo santykių restruktūrizavimo metu  nereguliuoja,</w:t>
      </w:r>
      <w:r>
        <w:rPr>
          <w:bCs/>
          <w:szCs w:val="24"/>
          <w:lang w:eastAsia="lt-LT"/>
        </w:rPr>
        <w:t xml:space="preserve"> pagal teismų taikomą praktiką restruktūrizuojant darbdavį, darbo sutartys nutraukiamos vadovaujantis Darbo kodekso 57 straipsniu – </w:t>
      </w:r>
      <w:r w:rsidRPr="002F7DC9">
        <w:rPr>
          <w:rFonts w:eastAsia="Helvetica Neue"/>
          <w:szCs w:val="24"/>
          <w:lang w:eastAsia="lt-LT"/>
        </w:rPr>
        <w:t>darbdavio iniciatyva be darbuotojo kaltės,</w:t>
      </w:r>
      <w:r w:rsidRPr="002F7DC9">
        <w:rPr>
          <w:rFonts w:eastAsia="Helvetica Neue"/>
          <w:b/>
          <w:szCs w:val="24"/>
          <w:lang w:eastAsia="lt-LT"/>
        </w:rPr>
        <w:t xml:space="preserve"> </w:t>
      </w:r>
      <w:r w:rsidRPr="002F7DC9">
        <w:rPr>
          <w:rFonts w:eastAsia="Helvetica Neue"/>
          <w:szCs w:val="24"/>
          <w:lang w:eastAsia="lt-LT"/>
        </w:rPr>
        <w:t>t. y. kai darbuotojo atliekama darbo funkcija darbdaviui tampa pertekline dėl darbo organizavimo pakeitimų ir viena iš to priežasčių – darbdavio restruktūrizavimas.</w:t>
      </w:r>
      <w:r>
        <w:rPr>
          <w:rFonts w:eastAsia="Helvetica Neue"/>
          <w:szCs w:val="24"/>
          <w:lang w:eastAsia="lt-LT"/>
        </w:rPr>
        <w:t xml:space="preserve"> </w:t>
      </w:r>
      <w:r w:rsidRPr="00894790">
        <w:rPr>
          <w:rFonts w:eastAsia="Helvetica Neue"/>
          <w:szCs w:val="24"/>
          <w:lang w:eastAsia="lt-LT"/>
        </w:rPr>
        <w:t xml:space="preserve">Siekiant </w:t>
      </w:r>
      <w:r>
        <w:rPr>
          <w:rFonts w:eastAsia="Helvetica Neue"/>
          <w:szCs w:val="24"/>
          <w:lang w:eastAsia="lt-LT"/>
        </w:rPr>
        <w:t>tarpusavyje suderinti JANĮ ir DK nuostatas,</w:t>
      </w:r>
      <w:r w:rsidRPr="00894790">
        <w:rPr>
          <w:rFonts w:eastAsia="Helvetica Neue"/>
          <w:szCs w:val="24"/>
          <w:lang w:eastAsia="lt-LT"/>
        </w:rPr>
        <w:t xml:space="preserve"> JANĮ naujame </w:t>
      </w:r>
      <w:r w:rsidRPr="00894790">
        <w:rPr>
          <w:color w:val="000000"/>
          <w:szCs w:val="24"/>
          <w:lang w:eastAsia="lt-LT"/>
        </w:rPr>
        <w:t>102</w:t>
      </w:r>
      <w:r w:rsidRPr="00894790">
        <w:rPr>
          <w:color w:val="000000"/>
          <w:szCs w:val="24"/>
          <w:vertAlign w:val="superscript"/>
          <w:lang w:eastAsia="lt-LT"/>
        </w:rPr>
        <w:t>3</w:t>
      </w:r>
      <w:r w:rsidRPr="00894790">
        <w:rPr>
          <w:color w:val="000000"/>
          <w:szCs w:val="24"/>
          <w:lang w:eastAsia="lt-LT"/>
        </w:rPr>
        <w:t xml:space="preserve"> straipsnyje siūloma nustatyti, kad </w:t>
      </w:r>
      <w:r w:rsidRPr="00894790">
        <w:rPr>
          <w:szCs w:val="24"/>
        </w:rPr>
        <w:t>restruktūrizavimo plane numatyti darbo organizavimo struktūriniai pertvarkymai vykdomi Darbo kodekse nustatyta tvarka</w:t>
      </w:r>
      <w:r>
        <w:rPr>
          <w:szCs w:val="24"/>
        </w:rPr>
        <w:t>.</w:t>
      </w:r>
    </w:p>
    <w:p w:rsidR="007A7ECA" w:rsidRDefault="00AF1381" w:rsidP="00AF1381">
      <w:pPr>
        <w:autoSpaceDE w:val="0"/>
        <w:autoSpaceDN w:val="0"/>
        <w:adjustRightInd w:val="0"/>
        <w:spacing w:line="300" w:lineRule="atLeast"/>
        <w:ind w:left="28" w:firstLine="680"/>
        <w:jc w:val="both"/>
        <w:rPr>
          <w:szCs w:val="24"/>
        </w:rPr>
      </w:pPr>
      <w:r w:rsidRPr="00D71372">
        <w:rPr>
          <w:color w:val="000000"/>
          <w:szCs w:val="24"/>
          <w:lang w:eastAsia="lt-LT"/>
        </w:rPr>
        <w:t xml:space="preserve">Siekiant užtikrinti </w:t>
      </w:r>
      <w:r>
        <w:rPr>
          <w:color w:val="000000"/>
          <w:szCs w:val="24"/>
          <w:lang w:eastAsia="lt-LT"/>
        </w:rPr>
        <w:t>Restruktūrizavimo ir nemokumo d</w:t>
      </w:r>
      <w:r w:rsidRPr="00D71372">
        <w:rPr>
          <w:color w:val="000000"/>
          <w:szCs w:val="24"/>
          <w:lang w:eastAsia="lt-LT"/>
        </w:rPr>
        <w:t>irektyvos 13 straipsnyje nurodytas individualias ir kolektyvines darbuotojų teises, siūloma papildyti D</w:t>
      </w:r>
      <w:r>
        <w:rPr>
          <w:color w:val="000000"/>
          <w:szCs w:val="24"/>
          <w:lang w:eastAsia="lt-LT"/>
        </w:rPr>
        <w:t>arbo kodekso</w:t>
      </w:r>
      <w:r w:rsidRPr="00D71372">
        <w:rPr>
          <w:color w:val="000000"/>
          <w:szCs w:val="24"/>
          <w:lang w:eastAsia="lt-LT"/>
        </w:rPr>
        <w:t xml:space="preserve"> </w:t>
      </w:r>
      <w:r>
        <w:rPr>
          <w:color w:val="000000"/>
          <w:szCs w:val="24"/>
          <w:lang w:eastAsia="lt-LT"/>
        </w:rPr>
        <w:t xml:space="preserve">208 </w:t>
      </w:r>
      <w:r w:rsidRPr="00D71372">
        <w:rPr>
          <w:color w:val="000000"/>
          <w:szCs w:val="24"/>
          <w:lang w:eastAsia="lt-LT"/>
        </w:rPr>
        <w:t>straipsn</w:t>
      </w:r>
      <w:r>
        <w:rPr>
          <w:color w:val="000000"/>
          <w:szCs w:val="24"/>
          <w:lang w:eastAsia="lt-LT"/>
        </w:rPr>
        <w:t>į  nurodant, kad su darbuotojų atstovais konsultuojamasi prieš priimant sprendimą dėl restruktūrizavimo</w:t>
      </w:r>
      <w:r w:rsidRPr="00816BEF">
        <w:rPr>
          <w:color w:val="000000"/>
          <w:szCs w:val="24"/>
          <w:lang w:eastAsia="lt-LT"/>
        </w:rPr>
        <w:t>. Projektu JANĮ papildomas nauju 102</w:t>
      </w:r>
      <w:r w:rsidRPr="00816BEF">
        <w:rPr>
          <w:color w:val="000000"/>
          <w:szCs w:val="24"/>
          <w:vertAlign w:val="superscript"/>
          <w:lang w:eastAsia="lt-LT"/>
        </w:rPr>
        <w:t>3</w:t>
      </w:r>
      <w:r w:rsidRPr="00816BEF">
        <w:rPr>
          <w:color w:val="000000"/>
          <w:szCs w:val="24"/>
          <w:lang w:eastAsia="lt-LT"/>
        </w:rPr>
        <w:t xml:space="preserve"> straipsniu dėl darbo santykių regul</w:t>
      </w:r>
      <w:r>
        <w:rPr>
          <w:color w:val="000000"/>
          <w:szCs w:val="24"/>
          <w:lang w:eastAsia="lt-LT"/>
        </w:rPr>
        <w:t>iavimo restruktūrizavimo proceso metu ir</w:t>
      </w:r>
      <w:r w:rsidRPr="00816BEF">
        <w:rPr>
          <w:color w:val="000000"/>
          <w:szCs w:val="24"/>
          <w:lang w:eastAsia="lt-LT"/>
        </w:rPr>
        <w:t xml:space="preserve"> </w:t>
      </w:r>
      <w:r>
        <w:rPr>
          <w:szCs w:val="24"/>
          <w:lang w:eastAsia="lt-LT"/>
        </w:rPr>
        <w:t>nurodoma</w:t>
      </w:r>
      <w:r w:rsidRPr="00816BEF">
        <w:rPr>
          <w:szCs w:val="24"/>
          <w:lang w:eastAsia="lt-LT"/>
        </w:rPr>
        <w:t xml:space="preserve"> </w:t>
      </w:r>
      <w:r w:rsidRPr="00816BEF">
        <w:rPr>
          <w:szCs w:val="24"/>
        </w:rPr>
        <w:t>darbuotojų atstovų informavim</w:t>
      </w:r>
      <w:r>
        <w:rPr>
          <w:szCs w:val="24"/>
        </w:rPr>
        <w:t>o</w:t>
      </w:r>
      <w:r w:rsidRPr="00816BEF">
        <w:rPr>
          <w:szCs w:val="24"/>
        </w:rPr>
        <w:t xml:space="preserve"> apie restruktūrizavimo bylos iškėlimą, restruktūrizavimo plano rengimą ir</w:t>
      </w:r>
      <w:r w:rsidRPr="007A7ECA">
        <w:rPr>
          <w:szCs w:val="24"/>
        </w:rPr>
        <w:t xml:space="preserve"> </w:t>
      </w:r>
      <w:r>
        <w:rPr>
          <w:szCs w:val="24"/>
        </w:rPr>
        <w:t xml:space="preserve">konsultavimosi </w:t>
      </w:r>
      <w:r w:rsidRPr="007A7ECA">
        <w:rPr>
          <w:szCs w:val="24"/>
        </w:rPr>
        <w:t xml:space="preserve">su </w:t>
      </w:r>
      <w:r>
        <w:rPr>
          <w:szCs w:val="24"/>
        </w:rPr>
        <w:t xml:space="preserve">jais </w:t>
      </w:r>
      <w:r w:rsidRPr="007A7ECA">
        <w:rPr>
          <w:szCs w:val="24"/>
        </w:rPr>
        <w:t xml:space="preserve">rengiant </w:t>
      </w:r>
      <w:r>
        <w:rPr>
          <w:szCs w:val="24"/>
        </w:rPr>
        <w:t xml:space="preserve">ir įgyvendinant </w:t>
      </w:r>
      <w:r w:rsidRPr="007A7ECA">
        <w:rPr>
          <w:szCs w:val="24"/>
        </w:rPr>
        <w:t>restruktūrizavimo planą tvarka</w:t>
      </w:r>
      <w:r>
        <w:rPr>
          <w:szCs w:val="24"/>
        </w:rPr>
        <w:t>.</w:t>
      </w:r>
    </w:p>
    <w:p w:rsidR="00D83A6A" w:rsidRDefault="00D83A6A" w:rsidP="00187731">
      <w:pPr>
        <w:autoSpaceDE w:val="0"/>
        <w:autoSpaceDN w:val="0"/>
        <w:adjustRightInd w:val="0"/>
        <w:spacing w:line="300" w:lineRule="atLeast"/>
        <w:ind w:left="28" w:firstLine="680"/>
        <w:jc w:val="both"/>
        <w:rPr>
          <w:szCs w:val="24"/>
        </w:rPr>
      </w:pPr>
    </w:p>
    <w:p w:rsidR="00D83A6A" w:rsidRPr="00187731" w:rsidRDefault="00D83A6A" w:rsidP="00D83A6A">
      <w:pPr>
        <w:tabs>
          <w:tab w:val="left" w:pos="993"/>
        </w:tabs>
        <w:spacing w:line="300" w:lineRule="atLeast"/>
        <w:ind w:right="142" w:firstLine="709"/>
        <w:jc w:val="both"/>
        <w:rPr>
          <w:i/>
          <w:szCs w:val="24"/>
          <w:lang w:eastAsia="lt-LT"/>
        </w:rPr>
      </w:pPr>
      <w:r>
        <w:rPr>
          <w:i/>
          <w:szCs w:val="24"/>
          <w:lang w:eastAsia="lt-LT"/>
        </w:rPr>
        <w:t>4</w:t>
      </w:r>
      <w:r w:rsidRPr="00187731">
        <w:rPr>
          <w:i/>
          <w:szCs w:val="24"/>
          <w:lang w:eastAsia="lt-LT"/>
        </w:rPr>
        <w:t>.</w:t>
      </w:r>
      <w:r w:rsidR="000670C9">
        <w:rPr>
          <w:i/>
          <w:szCs w:val="24"/>
          <w:lang w:eastAsia="lt-LT"/>
        </w:rPr>
        <w:t>6</w:t>
      </w:r>
      <w:r w:rsidRPr="00187731">
        <w:rPr>
          <w:i/>
          <w:szCs w:val="24"/>
          <w:lang w:eastAsia="lt-LT"/>
        </w:rPr>
        <w:t>. Darbuotojų reikalavimai res</w:t>
      </w:r>
      <w:r>
        <w:rPr>
          <w:i/>
          <w:szCs w:val="24"/>
          <w:lang w:eastAsia="lt-LT"/>
        </w:rPr>
        <w:t>truktūrizavimo proceso metu</w:t>
      </w:r>
    </w:p>
    <w:p w:rsidR="00D83A6A" w:rsidRDefault="00D83A6A" w:rsidP="00D83A6A">
      <w:pPr>
        <w:spacing w:line="300" w:lineRule="atLeast"/>
        <w:ind w:firstLine="709"/>
        <w:jc w:val="both"/>
        <w:rPr>
          <w:szCs w:val="24"/>
        </w:rPr>
      </w:pPr>
      <w:r w:rsidRPr="009651E3">
        <w:rPr>
          <w:szCs w:val="24"/>
        </w:rPr>
        <w:t>Atsižvelgiant į tai, kad pagal 2008 m. spalio 22 d. Europos Parlamento ir Tarybos direktyvos 2008/94/EB dėl darbuotojų apsaugos jų darbdaviui tapus nemokiam 2 straipsnį</w:t>
      </w:r>
      <w:r>
        <w:rPr>
          <w:szCs w:val="24"/>
        </w:rPr>
        <w:t xml:space="preserve"> „</w:t>
      </w:r>
      <w:r w:rsidRPr="009308E5">
        <w:rPr>
          <w:color w:val="000000"/>
          <w:szCs w:val="24"/>
          <w:lang w:eastAsia="lt-LT"/>
        </w:rPr>
        <w:t>darbdavys laikomas nemokiu, jeigu pagal atitinkamos valstybės narės įstatymus ir kitus teisės aktus pateikiamas prašymas pradėti kolektyvinius procesinius veiksmus dėl darbdavio nemokumo, apimant darbdavio viso turto ar jo dalies atėmimą bei likvidatoriaus ar asmens, atliekančio panašų darbą, paskyrimą, o pagal pirmiau minėtus įstatymus ir kitus teisės aktus kompetentinga institucija &lt;...&gt; nusprendė pradėti procesinius veiksmus arba nustatė, jog darbdavio įmonė yra visiškai uždaryta arba verslas baigtas vykdyti, o esamo turto nepakanka, kad būtų prasminga pradėti procesinius veiksmus“,</w:t>
      </w:r>
      <w:r>
        <w:rPr>
          <w:i/>
          <w:color w:val="000000"/>
          <w:szCs w:val="24"/>
          <w:lang w:eastAsia="lt-LT"/>
        </w:rPr>
        <w:t xml:space="preserve"> </w:t>
      </w:r>
      <w:r w:rsidRPr="00CC55C8">
        <w:rPr>
          <w:color w:val="000000"/>
          <w:szCs w:val="24"/>
          <w:lang w:eastAsia="lt-LT"/>
        </w:rPr>
        <w:t>ir įgyvendinant Restruktūrizavimo</w:t>
      </w:r>
      <w:r>
        <w:rPr>
          <w:color w:val="000000"/>
          <w:szCs w:val="24"/>
          <w:lang w:eastAsia="lt-LT"/>
        </w:rPr>
        <w:t xml:space="preserve"> ir nemokumo</w:t>
      </w:r>
      <w:r w:rsidRPr="00CC55C8">
        <w:rPr>
          <w:color w:val="000000"/>
          <w:szCs w:val="24"/>
          <w:lang w:eastAsia="lt-LT"/>
        </w:rPr>
        <w:t xml:space="preserve"> direktyvos </w:t>
      </w:r>
      <w:r w:rsidR="003304E0">
        <w:rPr>
          <w:color w:val="000000"/>
          <w:szCs w:val="24"/>
          <w:lang w:eastAsia="lt-LT"/>
        </w:rPr>
        <w:t>13 straipsnio c</w:t>
      </w:r>
      <w:r>
        <w:rPr>
          <w:color w:val="000000"/>
          <w:szCs w:val="24"/>
          <w:lang w:eastAsia="lt-LT"/>
        </w:rPr>
        <w:t xml:space="preserve"> punkto nuostatas, </w:t>
      </w:r>
      <w:r>
        <w:rPr>
          <w:bCs/>
          <w:szCs w:val="24"/>
        </w:rPr>
        <w:t>L</w:t>
      </w:r>
      <w:r w:rsidRPr="00CC55C8">
        <w:rPr>
          <w:bCs/>
          <w:szCs w:val="24"/>
        </w:rPr>
        <w:t xml:space="preserve">ietuvos </w:t>
      </w:r>
      <w:r>
        <w:rPr>
          <w:bCs/>
          <w:szCs w:val="24"/>
        </w:rPr>
        <w:t>R</w:t>
      </w:r>
      <w:r w:rsidRPr="00CC55C8">
        <w:rPr>
          <w:bCs/>
          <w:szCs w:val="24"/>
        </w:rPr>
        <w:t>espublikos</w:t>
      </w:r>
      <w:r>
        <w:rPr>
          <w:bCs/>
          <w:szCs w:val="24"/>
        </w:rPr>
        <w:t xml:space="preserve"> </w:t>
      </w:r>
      <w:r w:rsidRPr="00CC55C8">
        <w:rPr>
          <w:szCs w:val="24"/>
        </w:rPr>
        <w:t>garantijų darbuotojams jų darbdaviui tapus nemokiam ir ilgalaikio darbo išmokų</w:t>
      </w:r>
      <w:r>
        <w:rPr>
          <w:szCs w:val="24"/>
        </w:rPr>
        <w:t xml:space="preserve"> </w:t>
      </w:r>
      <w:r w:rsidRPr="00CC55C8">
        <w:rPr>
          <w:szCs w:val="24"/>
        </w:rPr>
        <w:t>įstatym</w:t>
      </w:r>
      <w:r>
        <w:rPr>
          <w:szCs w:val="24"/>
        </w:rPr>
        <w:t>e siūloma nustatyti, kad Garantinio fondo išmokos būtų skiriamos ir restruktūrizuojamų įmonių darbuotojams.</w:t>
      </w:r>
    </w:p>
    <w:p w:rsidR="00D83A6A" w:rsidRDefault="00D83A6A" w:rsidP="00D83A6A">
      <w:pPr>
        <w:pStyle w:val="Komentarotekstas"/>
        <w:spacing w:line="300" w:lineRule="atLeast"/>
        <w:ind w:firstLine="709"/>
        <w:jc w:val="both"/>
        <w:rPr>
          <w:sz w:val="24"/>
          <w:szCs w:val="24"/>
        </w:rPr>
      </w:pPr>
      <w:r w:rsidRPr="00AF3E47">
        <w:rPr>
          <w:sz w:val="24"/>
          <w:szCs w:val="24"/>
        </w:rPr>
        <w:t xml:space="preserve">Restruktūrizuojamų įmonių darbuotojams siūloma mokėti tokio pat dydžio išmokas kaip ir darbdavio bankroto atveju. </w:t>
      </w:r>
      <w:r w:rsidRPr="007D5AAF">
        <w:rPr>
          <w:caps/>
          <w:sz w:val="24"/>
          <w:szCs w:val="24"/>
        </w:rPr>
        <w:t xml:space="preserve">JANĮ </w:t>
      </w:r>
      <w:r w:rsidRPr="007D5AAF">
        <w:rPr>
          <w:sz w:val="24"/>
          <w:szCs w:val="24"/>
        </w:rPr>
        <w:t>42 str</w:t>
      </w:r>
      <w:r>
        <w:rPr>
          <w:sz w:val="24"/>
          <w:szCs w:val="24"/>
        </w:rPr>
        <w:t>aipsnio</w:t>
      </w:r>
      <w:r w:rsidRPr="007D5AAF">
        <w:rPr>
          <w:sz w:val="24"/>
          <w:szCs w:val="24"/>
        </w:rPr>
        <w:t xml:space="preserve"> 4</w:t>
      </w:r>
      <w:r>
        <w:rPr>
          <w:sz w:val="24"/>
          <w:szCs w:val="24"/>
        </w:rPr>
        <w:t>–</w:t>
      </w:r>
      <w:r w:rsidRPr="007D5AAF">
        <w:rPr>
          <w:sz w:val="24"/>
          <w:szCs w:val="24"/>
        </w:rPr>
        <w:t>6</w:t>
      </w:r>
      <w:r>
        <w:rPr>
          <w:sz w:val="24"/>
          <w:szCs w:val="24"/>
        </w:rPr>
        <w:t xml:space="preserve"> </w:t>
      </w:r>
      <w:r w:rsidRPr="007D5AAF">
        <w:rPr>
          <w:sz w:val="24"/>
          <w:szCs w:val="24"/>
        </w:rPr>
        <w:t>dal</w:t>
      </w:r>
      <w:r>
        <w:rPr>
          <w:sz w:val="24"/>
          <w:szCs w:val="24"/>
        </w:rPr>
        <w:t>ių nuostatos dėl</w:t>
      </w:r>
      <w:r w:rsidRPr="007D5AAF">
        <w:rPr>
          <w:sz w:val="24"/>
          <w:szCs w:val="24"/>
        </w:rPr>
        <w:t xml:space="preserve"> kreditorių reikalavimų tvirtinim</w:t>
      </w:r>
      <w:r>
        <w:rPr>
          <w:sz w:val="24"/>
          <w:szCs w:val="24"/>
        </w:rPr>
        <w:t xml:space="preserve">o ir teismo nutarties teikimo Garantinio fondo administratoriui </w:t>
      </w:r>
      <w:r w:rsidRPr="007D5AAF">
        <w:rPr>
          <w:sz w:val="24"/>
          <w:szCs w:val="24"/>
        </w:rPr>
        <w:t>taikom</w:t>
      </w:r>
      <w:r>
        <w:rPr>
          <w:sz w:val="24"/>
          <w:szCs w:val="24"/>
        </w:rPr>
        <w:t xml:space="preserve">os nemokumo procesams (ir bankroto, ir restruktūrizavimo), todėl JANĮ keisti nereikia. </w:t>
      </w:r>
    </w:p>
    <w:p w:rsidR="00D83A6A" w:rsidRPr="00B274C5" w:rsidRDefault="00D83A6A" w:rsidP="00D83A6A">
      <w:pPr>
        <w:autoSpaceDE w:val="0"/>
        <w:autoSpaceDN w:val="0"/>
        <w:adjustRightInd w:val="0"/>
        <w:spacing w:line="300" w:lineRule="atLeast"/>
        <w:ind w:left="28" w:firstLine="680"/>
        <w:jc w:val="both"/>
      </w:pPr>
      <w:r w:rsidRPr="00B274C5">
        <w:rPr>
          <w:szCs w:val="24"/>
        </w:rPr>
        <w:t>Atsižvelgus į tai, kad Garantinio fo</w:t>
      </w:r>
      <w:r w:rsidR="003304E0">
        <w:rPr>
          <w:szCs w:val="24"/>
        </w:rPr>
        <w:t xml:space="preserve">ndo administratorius nuo 2020 m. sausio </w:t>
      </w:r>
      <w:r w:rsidR="003304E0" w:rsidRPr="003304E0">
        <w:rPr>
          <w:szCs w:val="24"/>
        </w:rPr>
        <w:t>1</w:t>
      </w:r>
      <w:r w:rsidR="003304E0">
        <w:rPr>
          <w:szCs w:val="24"/>
        </w:rPr>
        <w:t>d.</w:t>
      </w:r>
      <w:r w:rsidRPr="00B274C5">
        <w:rPr>
          <w:szCs w:val="24"/>
        </w:rPr>
        <w:t xml:space="preserve"> išmokas darbuotojams moka tiesiogiai pagal teismo nutartyje patvirtintus darbuotojų reikalavimus, siekiant užtikrinti teisingą išmokų apskaičiavimą GDĮ projekte siūloma pabrėžti, kad darbuotojų reikalavimai teismo nutartyje ar kreditorių susirinkimo sprendime turi būti nurodomi </w:t>
      </w:r>
      <w:r w:rsidRPr="00B274C5">
        <w:rPr>
          <w:bCs/>
          <w:szCs w:val="24"/>
        </w:rPr>
        <w:t xml:space="preserve">atskaičius darbuotojo mokėtinas valstybinio socialinio draudimo įmokas, pensijų kaupimo įmokas pagal Lietuvos Respublikos pensijų kaupimo įstatymą, privalomojo sveikatos draudimo įmokas, mokėtiną gyventojų pajamų mokestį taip pat darbuotojų reikalavimai nurodomi atskirai pagal Juridinių </w:t>
      </w:r>
      <w:r w:rsidRPr="00B274C5">
        <w:rPr>
          <w:bCs/>
          <w:szCs w:val="24"/>
        </w:rPr>
        <w:lastRenderedPageBreak/>
        <w:t>asmenų nemokumo įstatyme ar Fizinių asmenų bankroto įstatyme nustatytus reikalavimų tenkinimo etapus</w:t>
      </w:r>
      <w:r w:rsidRPr="00B274C5">
        <w:rPr>
          <w:szCs w:val="24"/>
        </w:rPr>
        <w:t>.</w:t>
      </w:r>
    </w:p>
    <w:p w:rsidR="00F1609E" w:rsidRDefault="00F1609E" w:rsidP="00187731">
      <w:pPr>
        <w:autoSpaceDE w:val="0"/>
        <w:autoSpaceDN w:val="0"/>
        <w:adjustRightInd w:val="0"/>
        <w:spacing w:line="300" w:lineRule="atLeast"/>
        <w:ind w:firstLine="709"/>
        <w:jc w:val="both"/>
      </w:pPr>
    </w:p>
    <w:p w:rsidR="003A6F2F" w:rsidRPr="009F4B26" w:rsidRDefault="003A6F2F" w:rsidP="00187731">
      <w:pPr>
        <w:tabs>
          <w:tab w:val="left" w:pos="993"/>
        </w:tabs>
        <w:spacing w:line="300" w:lineRule="atLeast"/>
        <w:ind w:right="142" w:firstLine="709"/>
        <w:jc w:val="both"/>
        <w:rPr>
          <w:i/>
        </w:rPr>
      </w:pPr>
      <w:r>
        <w:rPr>
          <w:i/>
        </w:rPr>
        <w:t>4</w:t>
      </w:r>
      <w:r w:rsidRPr="009F4B26">
        <w:rPr>
          <w:i/>
        </w:rPr>
        <w:t>.</w:t>
      </w:r>
      <w:r w:rsidR="000670C9">
        <w:rPr>
          <w:i/>
        </w:rPr>
        <w:t>7</w:t>
      </w:r>
      <w:r w:rsidRPr="009F4B26">
        <w:rPr>
          <w:i/>
        </w:rPr>
        <w:t>. Restruktūrizavimo plano turinys</w:t>
      </w:r>
      <w:r w:rsidR="00D83A6A">
        <w:rPr>
          <w:i/>
        </w:rPr>
        <w:t>,</w:t>
      </w:r>
      <w:r w:rsidRPr="009F4B26">
        <w:rPr>
          <w:i/>
        </w:rPr>
        <w:t xml:space="preserve"> pritarimas jam</w:t>
      </w:r>
      <w:r w:rsidR="00D83A6A">
        <w:rPr>
          <w:i/>
        </w:rPr>
        <w:t xml:space="preserve"> ir tvirtinimas</w:t>
      </w:r>
    </w:p>
    <w:p w:rsidR="003A6F2F" w:rsidRDefault="00F83A1A" w:rsidP="00187731">
      <w:pPr>
        <w:autoSpaceDE w:val="0"/>
        <w:autoSpaceDN w:val="0"/>
        <w:adjustRightInd w:val="0"/>
        <w:spacing w:line="300" w:lineRule="atLeast"/>
        <w:ind w:firstLine="709"/>
        <w:jc w:val="both"/>
      </w:pPr>
      <w:r>
        <w:t xml:space="preserve">Perkeliant Restruktūrizavimo ir </w:t>
      </w:r>
      <w:r w:rsidR="003304E0">
        <w:t>nemokumo direktyvos 9 straipsnyje nurodytus</w:t>
      </w:r>
      <w:r>
        <w:t xml:space="preserve"> </w:t>
      </w:r>
      <w:r w:rsidR="003304E0">
        <w:t>restruktūrizavimo plano turinio reikalavimus</w:t>
      </w:r>
      <w:r>
        <w:t>, Projektu papildomas JANĮ 104 straipsnis</w:t>
      </w:r>
      <w:r w:rsidR="00E24981">
        <w:t xml:space="preserve"> nu</w:t>
      </w:r>
      <w:r w:rsidR="009308E5">
        <w:t>s</w:t>
      </w:r>
      <w:r w:rsidR="00E24981">
        <w:t>ta</w:t>
      </w:r>
      <w:r w:rsidR="009308E5">
        <w:t>ta</w:t>
      </w:r>
      <w:r w:rsidR="00E24981">
        <w:t>nt, kad restruktūrizavimo plane</w:t>
      </w:r>
      <w:r w:rsidR="00BD7099">
        <w:t>, be kitos nustatytos informacijos,</w:t>
      </w:r>
      <w:r w:rsidR="00E24981">
        <w:t xml:space="preserve"> turi būti nurodoma:</w:t>
      </w:r>
    </w:p>
    <w:p w:rsidR="00E24981" w:rsidRDefault="00BD7099" w:rsidP="00187731">
      <w:pPr>
        <w:autoSpaceDE w:val="0"/>
        <w:autoSpaceDN w:val="0"/>
        <w:adjustRightInd w:val="0"/>
        <w:spacing w:line="300" w:lineRule="atLeast"/>
        <w:ind w:firstLine="709"/>
        <w:jc w:val="both"/>
      </w:pPr>
      <w:r w:rsidRPr="00BD7099">
        <w:t xml:space="preserve">- darbuotojų </w:t>
      </w:r>
      <w:r>
        <w:t>padėties aprašymas, taip pat numatomas atleisti darbuotojų skaičius, jei tai būtų numatoma;</w:t>
      </w:r>
    </w:p>
    <w:p w:rsidR="00BD7099" w:rsidRPr="00B274C5" w:rsidRDefault="00BD7099" w:rsidP="00187731">
      <w:pPr>
        <w:autoSpaceDE w:val="0"/>
        <w:autoSpaceDN w:val="0"/>
        <w:adjustRightInd w:val="0"/>
        <w:spacing w:line="300" w:lineRule="atLeast"/>
        <w:ind w:firstLine="709"/>
        <w:jc w:val="both"/>
        <w:rPr>
          <w:szCs w:val="24"/>
        </w:rPr>
      </w:pPr>
      <w:r w:rsidRPr="00B274C5">
        <w:t xml:space="preserve">- </w:t>
      </w:r>
      <w:r w:rsidR="000A5C7F" w:rsidRPr="00B274C5">
        <w:rPr>
          <w:szCs w:val="24"/>
        </w:rPr>
        <w:t>bendri darbo organizavimo struktūrinių pertvarkymų padariniai: informacija apie darbuotojus, nurodant ir numatomą atleisti darbuotojų skaičių, darbuotojų darbo sąlyga</w:t>
      </w:r>
      <w:r w:rsidR="000A5C7F" w:rsidRPr="00B274C5">
        <w:rPr>
          <w:b/>
          <w:szCs w:val="24"/>
        </w:rPr>
        <w:t>s</w:t>
      </w:r>
      <w:r w:rsidR="000F56D3" w:rsidRPr="00B274C5">
        <w:rPr>
          <w:szCs w:val="24"/>
        </w:rPr>
        <w:t>, pvz., sutrumpinto darbo laiko taikymas ir pan.</w:t>
      </w:r>
      <w:r w:rsidRPr="00B274C5">
        <w:rPr>
          <w:szCs w:val="24"/>
        </w:rPr>
        <w:t>;</w:t>
      </w:r>
    </w:p>
    <w:p w:rsidR="000A5C7F" w:rsidRPr="00B274C5" w:rsidRDefault="000A5C7F" w:rsidP="00187731">
      <w:pPr>
        <w:autoSpaceDE w:val="0"/>
        <w:autoSpaceDN w:val="0"/>
        <w:adjustRightInd w:val="0"/>
        <w:spacing w:line="300" w:lineRule="atLeast"/>
        <w:ind w:firstLine="709"/>
        <w:jc w:val="both"/>
        <w:rPr>
          <w:szCs w:val="24"/>
        </w:rPr>
      </w:pPr>
      <w:r w:rsidRPr="00B274C5">
        <w:rPr>
          <w:szCs w:val="24"/>
        </w:rPr>
        <w:t xml:space="preserve">- informacijos teikimo ir konsultavimosi </w:t>
      </w:r>
      <w:r w:rsidR="0084363E" w:rsidRPr="00B274C5">
        <w:rPr>
          <w:szCs w:val="24"/>
        </w:rPr>
        <w:t xml:space="preserve">vadovaujantis Darbo kodekso nuostatomis </w:t>
      </w:r>
      <w:r w:rsidRPr="00B274C5">
        <w:rPr>
          <w:szCs w:val="24"/>
        </w:rPr>
        <w:t>su darbuotojų atstovais tvarka;</w:t>
      </w:r>
    </w:p>
    <w:p w:rsidR="001A7200" w:rsidRPr="00844373" w:rsidRDefault="00BD7099" w:rsidP="00B274C5">
      <w:pPr>
        <w:autoSpaceDE w:val="0"/>
        <w:autoSpaceDN w:val="0"/>
        <w:adjustRightInd w:val="0"/>
        <w:spacing w:line="300" w:lineRule="atLeast"/>
        <w:jc w:val="both"/>
        <w:rPr>
          <w:i/>
          <w:szCs w:val="24"/>
        </w:rPr>
      </w:pPr>
      <w:r w:rsidRPr="00B274C5">
        <w:rPr>
          <w:szCs w:val="24"/>
        </w:rPr>
        <w:t xml:space="preserve">- informacija apie kreditorius, </w:t>
      </w:r>
      <w:r w:rsidR="00816BEF" w:rsidRPr="00B274C5">
        <w:rPr>
          <w:szCs w:val="24"/>
        </w:rPr>
        <w:t>kurie</w:t>
      </w:r>
      <w:r w:rsidR="00996311" w:rsidRPr="00B274C5">
        <w:rPr>
          <w:szCs w:val="24"/>
        </w:rPr>
        <w:t xml:space="preserve"> yra paveikiami restruktūrizavimo plano ir kurie</w:t>
      </w:r>
      <w:r w:rsidR="00816BEF" w:rsidRPr="00B274C5">
        <w:rPr>
          <w:szCs w:val="24"/>
        </w:rPr>
        <w:t xml:space="preserve"> nėra paveikiami</w:t>
      </w:r>
      <w:r w:rsidRPr="00B274C5">
        <w:rPr>
          <w:szCs w:val="24"/>
        </w:rPr>
        <w:t xml:space="preserve"> restruktūrizavimo plano, nurodant, kodėl šie kreditoriai nėra paveikiami restruktūrizavimo plano.</w:t>
      </w:r>
    </w:p>
    <w:p w:rsidR="00FC23A0" w:rsidRDefault="00FC23A0" w:rsidP="00187731">
      <w:pPr>
        <w:autoSpaceDE w:val="0"/>
        <w:autoSpaceDN w:val="0"/>
        <w:adjustRightInd w:val="0"/>
        <w:spacing w:line="300" w:lineRule="atLeast"/>
        <w:ind w:firstLine="709"/>
        <w:jc w:val="both"/>
      </w:pPr>
      <w:r>
        <w:t xml:space="preserve">Restruktūrizavimo procesu siekiama sudaryti galimybes finansinius sunkumus išspręsti ankstyvame etape, kai tikėtina, kad dar galima </w:t>
      </w:r>
      <w:r w:rsidR="00750248">
        <w:t xml:space="preserve">atkurti </w:t>
      </w:r>
      <w:r>
        <w:t>juridinio asmens mokum</w:t>
      </w:r>
      <w:r w:rsidR="00750248">
        <w:t>ą</w:t>
      </w:r>
      <w:r>
        <w:t xml:space="preserve"> ir užtikrinti verslo gyvybingumą. Būtent restruktūrizavimo plane numatytos priemonės turi sudaryti galimybes užkirsti kelią juridinio asmens </w:t>
      </w:r>
      <w:r w:rsidR="00782321">
        <w:t>bankrotui</w:t>
      </w:r>
      <w:r>
        <w:t>.</w:t>
      </w:r>
    </w:p>
    <w:p w:rsidR="00F1609E" w:rsidRDefault="00D86401" w:rsidP="00187731">
      <w:pPr>
        <w:autoSpaceDE w:val="0"/>
        <w:autoSpaceDN w:val="0"/>
        <w:adjustRightInd w:val="0"/>
        <w:spacing w:line="300" w:lineRule="atLeast"/>
        <w:ind w:firstLine="709"/>
        <w:jc w:val="both"/>
        <w:rPr>
          <w:szCs w:val="24"/>
        </w:rPr>
      </w:pPr>
      <w:r>
        <w:t>Restruktūrizavimo ir nemokumo direktyvos 11 straipsn</w:t>
      </w:r>
      <w:r w:rsidR="009308E5">
        <w:t>yje</w:t>
      </w:r>
      <w:r>
        <w:t xml:space="preserve"> nustat</w:t>
      </w:r>
      <w:r w:rsidR="009308E5">
        <w:t>yta</w:t>
      </w:r>
      <w:r>
        <w:t xml:space="preserve"> galimyb</w:t>
      </w:r>
      <w:r w:rsidR="009308E5">
        <w:t xml:space="preserve">ė patvirtinti </w:t>
      </w:r>
      <w:r w:rsidRPr="00D86401">
        <w:rPr>
          <w:szCs w:val="24"/>
        </w:rPr>
        <w:t>restruktūrizavimo plan</w:t>
      </w:r>
      <w:r w:rsidR="009308E5">
        <w:rPr>
          <w:szCs w:val="24"/>
        </w:rPr>
        <w:t>ą</w:t>
      </w:r>
      <w:r>
        <w:rPr>
          <w:szCs w:val="24"/>
        </w:rPr>
        <w:t xml:space="preserve"> </w:t>
      </w:r>
      <w:r w:rsidRPr="00D86401">
        <w:rPr>
          <w:szCs w:val="24"/>
        </w:rPr>
        <w:t>esant šio plano paveikiamų kreditorių grupių nepritarimui</w:t>
      </w:r>
      <w:r>
        <w:rPr>
          <w:szCs w:val="24"/>
        </w:rPr>
        <w:t>. Tokį sprendimą teismas galėtų priimti juridinio asmens</w:t>
      </w:r>
      <w:r w:rsidR="00500B90">
        <w:rPr>
          <w:szCs w:val="24"/>
        </w:rPr>
        <w:t xml:space="preserve"> arba kreditorių, esant juridinio asmens pritarimui,</w:t>
      </w:r>
      <w:r>
        <w:rPr>
          <w:szCs w:val="24"/>
        </w:rPr>
        <w:t xml:space="preserve"> siūlymu ir kai yra tenkinamos visos šios sąlygos</w:t>
      </w:r>
      <w:r w:rsidR="00B12149">
        <w:rPr>
          <w:szCs w:val="24"/>
        </w:rPr>
        <w:t xml:space="preserve"> (Projektu JANĮ papildomas nauju 111</w:t>
      </w:r>
      <w:r w:rsidR="00B12149" w:rsidRPr="00B12149">
        <w:rPr>
          <w:szCs w:val="24"/>
          <w:vertAlign w:val="superscript"/>
        </w:rPr>
        <w:t>1</w:t>
      </w:r>
      <w:r w:rsidR="00FC23A0">
        <w:rPr>
          <w:szCs w:val="24"/>
        </w:rPr>
        <w:t> </w:t>
      </w:r>
      <w:r w:rsidR="00B12149">
        <w:rPr>
          <w:szCs w:val="24"/>
        </w:rPr>
        <w:t>straipsniu)</w:t>
      </w:r>
      <w:r>
        <w:rPr>
          <w:szCs w:val="24"/>
        </w:rPr>
        <w:t>:</w:t>
      </w:r>
    </w:p>
    <w:p w:rsidR="00D86401" w:rsidRDefault="00D86401" w:rsidP="00187731">
      <w:pPr>
        <w:autoSpaceDE w:val="0"/>
        <w:autoSpaceDN w:val="0"/>
        <w:adjustRightInd w:val="0"/>
        <w:spacing w:line="300" w:lineRule="atLeast"/>
        <w:ind w:firstLine="709"/>
        <w:jc w:val="both"/>
        <w:rPr>
          <w:szCs w:val="24"/>
        </w:rPr>
      </w:pPr>
      <w:r>
        <w:rPr>
          <w:bCs/>
          <w:szCs w:val="24"/>
          <w:shd w:val="clear" w:color="auto" w:fill="FFFFFF"/>
          <w:lang w:eastAsia="lt-LT"/>
        </w:rPr>
        <w:t xml:space="preserve">- restruktūrizavimo planas atitinka JANĮ nustatytus </w:t>
      </w:r>
      <w:r>
        <w:rPr>
          <w:szCs w:val="24"/>
        </w:rPr>
        <w:t xml:space="preserve">restruktūrizavimo planui keliamus turinio, įgyvendinimo trukmės, darbuotojų atstovų informavimo reikalavimus, jam </w:t>
      </w:r>
      <w:r w:rsidR="004E7743">
        <w:rPr>
          <w:szCs w:val="24"/>
        </w:rPr>
        <w:t xml:space="preserve">nėra </w:t>
      </w:r>
      <w:r>
        <w:rPr>
          <w:szCs w:val="24"/>
        </w:rPr>
        <w:t xml:space="preserve">pritarę restruktūrizavimo plano paveikiami kreditoriai grupėse, </w:t>
      </w:r>
      <w:r w:rsidR="009308E5">
        <w:rPr>
          <w:szCs w:val="24"/>
        </w:rPr>
        <w:t>planas</w:t>
      </w:r>
      <w:r>
        <w:rPr>
          <w:szCs w:val="24"/>
        </w:rPr>
        <w:t xml:space="preserve"> pateiktas teismui;</w:t>
      </w:r>
    </w:p>
    <w:p w:rsidR="00B12149" w:rsidRDefault="00B12149" w:rsidP="00187731">
      <w:pPr>
        <w:autoSpaceDE w:val="0"/>
        <w:autoSpaceDN w:val="0"/>
        <w:adjustRightInd w:val="0"/>
        <w:spacing w:line="300" w:lineRule="atLeast"/>
        <w:ind w:firstLine="709"/>
        <w:jc w:val="both"/>
        <w:rPr>
          <w:szCs w:val="24"/>
        </w:rPr>
      </w:pPr>
      <w:r>
        <w:rPr>
          <w:szCs w:val="24"/>
        </w:rPr>
        <w:t>- dėl restruktūrizavimo plano projekte nustatytų priemonių šio plano projektui nepritarusių kreditorių reikalavimų tenkinimo apimtis nebūtų mažesnė negu bankroto atveju;</w:t>
      </w:r>
    </w:p>
    <w:p w:rsidR="00B12149" w:rsidRDefault="00B12149" w:rsidP="00187731">
      <w:pPr>
        <w:autoSpaceDE w:val="0"/>
        <w:autoSpaceDN w:val="0"/>
        <w:adjustRightInd w:val="0"/>
        <w:spacing w:line="300" w:lineRule="atLeast"/>
        <w:ind w:firstLine="709"/>
        <w:jc w:val="both"/>
        <w:rPr>
          <w:szCs w:val="24"/>
        </w:rPr>
      </w:pPr>
      <w:r>
        <w:rPr>
          <w:szCs w:val="24"/>
        </w:rPr>
        <w:t>- restruktūrizavimo plano projekte numatytos naujo finansavimo priemonės yra būtinos restruktūrizavimo planui įgyvendinti ir neriboja restruktūrizavimo plano projektui nepritarusių kreditorių interesų;</w:t>
      </w:r>
    </w:p>
    <w:p w:rsidR="00B12149" w:rsidRDefault="00B12149" w:rsidP="00187731">
      <w:pPr>
        <w:autoSpaceDE w:val="0"/>
        <w:autoSpaceDN w:val="0"/>
        <w:adjustRightInd w:val="0"/>
        <w:spacing w:line="300" w:lineRule="atLeast"/>
        <w:ind w:firstLine="709"/>
        <w:jc w:val="both"/>
        <w:rPr>
          <w:szCs w:val="24"/>
        </w:rPr>
      </w:pPr>
      <w:r>
        <w:rPr>
          <w:szCs w:val="24"/>
        </w:rPr>
        <w:t>- restruktūrizavimo plano projekte numatytos priemonės būtinos juridiniam asmeniui įveikti finansinius sunkumus, išsaugoti gyvybingumą ir išvengti bankroto;</w:t>
      </w:r>
    </w:p>
    <w:p w:rsidR="00B12149" w:rsidRDefault="00B12149" w:rsidP="00187731">
      <w:pPr>
        <w:autoSpaceDE w:val="0"/>
        <w:autoSpaceDN w:val="0"/>
        <w:adjustRightInd w:val="0"/>
        <w:spacing w:line="300" w:lineRule="atLeast"/>
        <w:ind w:firstLine="709"/>
        <w:jc w:val="both"/>
        <w:rPr>
          <w:color w:val="000000"/>
          <w:szCs w:val="24"/>
          <w:lang w:eastAsia="lt-LT"/>
        </w:rPr>
      </w:pPr>
      <w:r>
        <w:rPr>
          <w:szCs w:val="24"/>
        </w:rPr>
        <w:t xml:space="preserve">- restruktūrizavimo planui pritarė </w:t>
      </w:r>
      <w:r>
        <w:t xml:space="preserve">kreditorių, kurių reikalavimai užtikrinti įkeitimu ir (ar) hipoteka, grupės kreditoriai </w:t>
      </w:r>
      <w:r w:rsidR="00782321">
        <w:t xml:space="preserve">arba </w:t>
      </w:r>
      <w:r>
        <w:rPr>
          <w:szCs w:val="24"/>
        </w:rPr>
        <w:t>kreditorių grupė</w:t>
      </w:r>
      <w:r>
        <w:t xml:space="preserve">, kurios kreditorių jokie reikalavimai nebūtų patenkinami bankroto atveju, </w:t>
      </w:r>
      <w:r w:rsidR="00782321">
        <w:t xml:space="preserve">taip pat </w:t>
      </w:r>
      <w:r>
        <w:rPr>
          <w:color w:val="000000"/>
          <w:szCs w:val="24"/>
          <w:lang w:eastAsia="lt-LT"/>
        </w:rPr>
        <w:t xml:space="preserve">įvertinus </w:t>
      </w:r>
      <w:r w:rsidR="00782321">
        <w:rPr>
          <w:color w:val="000000"/>
          <w:szCs w:val="24"/>
          <w:lang w:eastAsia="lt-LT"/>
        </w:rPr>
        <w:t xml:space="preserve">ir </w:t>
      </w:r>
      <w:r w:rsidR="00BA2B25">
        <w:rPr>
          <w:color w:val="000000"/>
          <w:szCs w:val="24"/>
          <w:lang w:eastAsia="lt-LT"/>
        </w:rPr>
        <w:t>kreditorių</w:t>
      </w:r>
      <w:r w:rsidR="00063EB6">
        <w:rPr>
          <w:color w:val="000000"/>
          <w:szCs w:val="24"/>
          <w:lang w:eastAsia="lt-LT"/>
        </w:rPr>
        <w:t xml:space="preserve"> reikalavimų tenkinimo galimybių vertinę išraišką juridinio asmens pardavimo atveju</w:t>
      </w:r>
      <w:r>
        <w:rPr>
          <w:color w:val="000000"/>
          <w:szCs w:val="24"/>
          <w:lang w:eastAsia="lt-LT"/>
        </w:rPr>
        <w:t>;</w:t>
      </w:r>
    </w:p>
    <w:p w:rsidR="00B12149" w:rsidRDefault="00B12149" w:rsidP="00187731">
      <w:pPr>
        <w:autoSpaceDE w:val="0"/>
        <w:autoSpaceDN w:val="0"/>
        <w:adjustRightInd w:val="0"/>
        <w:spacing w:line="300" w:lineRule="atLeast"/>
        <w:ind w:firstLine="709"/>
        <w:jc w:val="both"/>
        <w:rPr>
          <w:szCs w:val="24"/>
        </w:rPr>
      </w:pPr>
      <w:r>
        <w:rPr>
          <w:color w:val="000000"/>
          <w:szCs w:val="24"/>
          <w:lang w:eastAsia="lt-LT"/>
        </w:rPr>
        <w:t xml:space="preserve">- </w:t>
      </w:r>
      <w:r>
        <w:rPr>
          <w:szCs w:val="24"/>
        </w:rPr>
        <w:t xml:space="preserve">nei viena restruktūrizavimo plano </w:t>
      </w:r>
      <w:r w:rsidRPr="00B17AE1">
        <w:rPr>
          <w:szCs w:val="24"/>
        </w:rPr>
        <w:t>paveikiamų kreditorių grupė pagal restruktūrizavimo planą negautų sumos, kuri viršytų jos kreditorių reikalavimus.</w:t>
      </w:r>
    </w:p>
    <w:p w:rsidR="00320C1E" w:rsidRDefault="000A5C7F" w:rsidP="00187731">
      <w:pPr>
        <w:autoSpaceDE w:val="0"/>
        <w:autoSpaceDN w:val="0"/>
        <w:adjustRightInd w:val="0"/>
        <w:spacing w:line="300" w:lineRule="atLeast"/>
        <w:ind w:firstLine="709"/>
        <w:jc w:val="both"/>
      </w:pPr>
      <w:r>
        <w:t xml:space="preserve">Pažymėtina, kad Restruktūrizavimo ir nemokumo direktyvos 9 straipsnio </w:t>
      </w:r>
      <w:r w:rsidRPr="008B7FE1">
        <w:t>3</w:t>
      </w:r>
      <w:r>
        <w:t xml:space="preserve"> dalis numato galimybę atsisakyti juridinio asmens dalyvių pritarimo restruktūrizavimo planui. Restruktūrizavimo ir nemokumo direktyvos preambulės </w:t>
      </w:r>
      <w:r w:rsidRPr="000A5C7F">
        <w:t>59</w:t>
      </w:r>
      <w:r>
        <w:t xml:space="preserve"> punktas numato, kad </w:t>
      </w:r>
      <w:r w:rsidR="00320C1E">
        <w:t xml:space="preserve">kai juridinio asmens dalyviai turi teisę balsuoti dėl restruktūrizavimo plano, turėtų būti numatytos galimybės patvirtinti tokį planą pasitelkus taisykles, taikomas esant paveikiamų kreditorių grupių nepritarimui. </w:t>
      </w:r>
      <w:r w:rsidR="00BB0E04">
        <w:t xml:space="preserve">Atkreiptinas dėmesys, kad įvairių šalių patirtis dėl juridinio asmens dalyvių pritarimo restruktūrizavimo planui yra labai įvairi: nuo atvejų, kai restruktūrizavimo planui turi pritarti tik kreditoriai, pritarti turi tik restruktūrizavimo plano paveikiami juridinio asmens dalyviai, iki dalyvių, kaip atskiros grupės, </w:t>
      </w:r>
      <w:r w:rsidR="00BB0E04">
        <w:lastRenderedPageBreak/>
        <w:t xml:space="preserve">balsuojančios dėl restruktūrizavimo plano, nustatymo. Siekiant efektyvesnio perspektyvių restruktūrizavimo planų </w:t>
      </w:r>
      <w:r w:rsidR="002B0938">
        <w:t xml:space="preserve">patvirtinimo ir sudarant galimybę išsaugoti gyvybingo verslo, </w:t>
      </w:r>
      <w:r w:rsidR="00E142BA">
        <w:t xml:space="preserve">kuris gali būti svarbus </w:t>
      </w:r>
      <w:r w:rsidR="002B0938">
        <w:t>savo veiklos mastu arba pobūdžiu šalies ekonomikai</w:t>
      </w:r>
      <w:r w:rsidR="00BB0E04">
        <w:t xml:space="preserve">, siūloma pasinaudoti Restruktūrizavimo ir nemokumo direktyvos galimybe ir numatyti </w:t>
      </w:r>
      <w:r w:rsidR="00320C1E">
        <w:t>P</w:t>
      </w:r>
      <w:r w:rsidR="00BB0E04">
        <w:t>rojektu papildomame</w:t>
      </w:r>
      <w:r w:rsidR="00320C1E">
        <w:t xml:space="preserve"> JANĮ </w:t>
      </w:r>
      <w:r w:rsidR="00320C1E" w:rsidRPr="00320C1E">
        <w:t>111</w:t>
      </w:r>
      <w:r w:rsidR="00320C1E" w:rsidRPr="00320C1E">
        <w:rPr>
          <w:vertAlign w:val="superscript"/>
        </w:rPr>
        <w:t>1</w:t>
      </w:r>
      <w:r w:rsidR="00320C1E">
        <w:t xml:space="preserve"> </w:t>
      </w:r>
      <w:r w:rsidR="00BB0E04">
        <w:t>straipsnyje galimybę</w:t>
      </w:r>
      <w:r w:rsidR="00320C1E">
        <w:t xml:space="preserve"> </w:t>
      </w:r>
      <w:r w:rsidR="00BB0E04">
        <w:t xml:space="preserve">teismui patvirtinti restruktūrizavimo planą </w:t>
      </w:r>
      <w:r w:rsidR="00320C1E">
        <w:t>nesant juridinio asmens dalyvių pritarim</w:t>
      </w:r>
      <w:r w:rsidR="00BB0E04">
        <w:t>ui</w:t>
      </w:r>
      <w:r w:rsidR="00320C1E">
        <w:t>, kai tenkinamos visos šios sąlygos:</w:t>
      </w:r>
    </w:p>
    <w:p w:rsidR="00320C1E" w:rsidRDefault="00320C1E" w:rsidP="00187731">
      <w:pPr>
        <w:autoSpaceDE w:val="0"/>
        <w:autoSpaceDN w:val="0"/>
        <w:adjustRightInd w:val="0"/>
        <w:spacing w:line="300" w:lineRule="atLeast"/>
        <w:ind w:firstLine="709"/>
        <w:jc w:val="both"/>
        <w:rPr>
          <w:bCs/>
          <w:szCs w:val="24"/>
          <w:lang w:eastAsia="lt-LT"/>
        </w:rPr>
      </w:pPr>
      <w:r>
        <w:t xml:space="preserve">- </w:t>
      </w:r>
      <w:r w:rsidR="00BB0E04">
        <w:t xml:space="preserve">restruktūrizavimo planas atitinka jam keliamus JANĮ </w:t>
      </w:r>
      <w:r w:rsidR="00BB0E04" w:rsidRPr="00BB0E04">
        <w:rPr>
          <w:bCs/>
          <w:szCs w:val="24"/>
          <w:lang w:eastAsia="lt-LT"/>
        </w:rPr>
        <w:t>104, 105 ir 110 str</w:t>
      </w:r>
      <w:r w:rsidR="00BB0E04">
        <w:rPr>
          <w:bCs/>
          <w:szCs w:val="24"/>
          <w:lang w:eastAsia="lt-LT"/>
        </w:rPr>
        <w:t>aipsniuose nurodyti reikalavimus;</w:t>
      </w:r>
    </w:p>
    <w:p w:rsidR="00BB0E04" w:rsidRPr="00BB0E04" w:rsidRDefault="00BB0E04" w:rsidP="00BB0E04">
      <w:pPr>
        <w:tabs>
          <w:tab w:val="left" w:pos="1590"/>
        </w:tabs>
        <w:autoSpaceDE w:val="0"/>
        <w:autoSpaceDN w:val="0"/>
        <w:adjustRightInd w:val="0"/>
        <w:spacing w:line="300" w:lineRule="atLeast"/>
        <w:ind w:firstLine="709"/>
        <w:jc w:val="both"/>
      </w:pPr>
      <w:r w:rsidRPr="00BB0E04">
        <w:rPr>
          <w:bCs/>
          <w:szCs w:val="24"/>
          <w:lang w:eastAsia="lt-LT"/>
        </w:rPr>
        <w:t xml:space="preserve">- dėl restruktūrizavimo plano projekte nustatytų priemonių nepasikeistų </w:t>
      </w:r>
      <w:r>
        <w:rPr>
          <w:bCs/>
          <w:szCs w:val="24"/>
          <w:lang w:eastAsia="lt-LT"/>
        </w:rPr>
        <w:t xml:space="preserve">šiam planui </w:t>
      </w:r>
      <w:r w:rsidRPr="00BB0E04">
        <w:rPr>
          <w:bCs/>
          <w:szCs w:val="24"/>
          <w:lang w:eastAsia="lt-LT"/>
        </w:rPr>
        <w:t>nepritarusių dalyvių nuosavybės teisių ir (arba) prievolinių teisių ir (ar) pareigų, susijusių su juridiniu asmeniu, apimtis;</w:t>
      </w:r>
      <w:r w:rsidRPr="00BB0E04">
        <w:rPr>
          <w:bCs/>
          <w:szCs w:val="24"/>
          <w:lang w:eastAsia="lt-LT"/>
        </w:rPr>
        <w:tab/>
      </w:r>
    </w:p>
    <w:p w:rsidR="000A5C7F" w:rsidRPr="00BF150A" w:rsidRDefault="00BB0E04" w:rsidP="00BF150A">
      <w:pPr>
        <w:autoSpaceDE w:val="0"/>
        <w:autoSpaceDN w:val="0"/>
        <w:adjustRightInd w:val="0"/>
        <w:spacing w:line="300" w:lineRule="atLeast"/>
        <w:ind w:firstLine="709"/>
        <w:jc w:val="both"/>
      </w:pPr>
      <w:r>
        <w:t xml:space="preserve">- </w:t>
      </w:r>
      <w:r>
        <w:rPr>
          <w:bCs/>
          <w:szCs w:val="24"/>
          <w:lang w:eastAsia="lt-LT"/>
        </w:rPr>
        <w:t>restruktūrizavimo planui</w:t>
      </w:r>
      <w:r w:rsidRPr="00BB0E04">
        <w:rPr>
          <w:bCs/>
          <w:szCs w:val="24"/>
          <w:lang w:eastAsia="lt-LT"/>
        </w:rPr>
        <w:t xml:space="preserve"> pritarė restruktūrizavimo plano paveikiami kreditoriai grupėse, jeigu kiekvienoje kreditorių grupėje r</w:t>
      </w:r>
      <w:r>
        <w:rPr>
          <w:bCs/>
          <w:szCs w:val="24"/>
          <w:lang w:eastAsia="lt-LT"/>
        </w:rPr>
        <w:t>estruktūrizavimo planui</w:t>
      </w:r>
      <w:r w:rsidRPr="00BB0E04">
        <w:rPr>
          <w:bCs/>
          <w:szCs w:val="24"/>
          <w:lang w:eastAsia="lt-LT"/>
        </w:rPr>
        <w:t xml:space="preserve"> pritarė restruktūrizavimo plano paveikiami kreditoriai, kurių reikalavimų suma vertine išraiška sudaro daugiau kaip 2/3 visų teismo patvirtintų šios grupės kreditorių reikalavimų sumos.</w:t>
      </w:r>
    </w:p>
    <w:p w:rsidR="0058358C" w:rsidRDefault="007555F2" w:rsidP="00187731">
      <w:pPr>
        <w:autoSpaceDE w:val="0"/>
        <w:autoSpaceDN w:val="0"/>
        <w:adjustRightInd w:val="0"/>
        <w:spacing w:line="300" w:lineRule="atLeast"/>
        <w:ind w:firstLine="709"/>
        <w:jc w:val="both"/>
        <w:rPr>
          <w:szCs w:val="24"/>
        </w:rPr>
      </w:pPr>
      <w:r>
        <w:rPr>
          <w:szCs w:val="24"/>
        </w:rPr>
        <w:t xml:space="preserve">Projektu JANĮ 111 straipsnis </w:t>
      </w:r>
      <w:r w:rsidR="009308E5">
        <w:rPr>
          <w:szCs w:val="24"/>
        </w:rPr>
        <w:t xml:space="preserve">papildomas </w:t>
      </w:r>
      <w:r>
        <w:rPr>
          <w:szCs w:val="24"/>
        </w:rPr>
        <w:t xml:space="preserve">naujomis </w:t>
      </w:r>
      <w:r w:rsidR="00750248">
        <w:rPr>
          <w:szCs w:val="24"/>
        </w:rPr>
        <w:t>6</w:t>
      </w:r>
      <w:r>
        <w:rPr>
          <w:szCs w:val="24"/>
        </w:rPr>
        <w:t>–</w:t>
      </w:r>
      <w:r w:rsidR="00750248">
        <w:rPr>
          <w:szCs w:val="24"/>
        </w:rPr>
        <w:t xml:space="preserve">7 </w:t>
      </w:r>
      <w:r>
        <w:rPr>
          <w:szCs w:val="24"/>
        </w:rPr>
        <w:t>dalimis, nu</w:t>
      </w:r>
      <w:r w:rsidR="009308E5">
        <w:rPr>
          <w:szCs w:val="24"/>
        </w:rPr>
        <w:t>s</w:t>
      </w:r>
      <w:r>
        <w:rPr>
          <w:szCs w:val="24"/>
        </w:rPr>
        <w:t>ta</w:t>
      </w:r>
      <w:r w:rsidR="009308E5">
        <w:rPr>
          <w:szCs w:val="24"/>
        </w:rPr>
        <w:t>ta</w:t>
      </w:r>
      <w:r>
        <w:rPr>
          <w:szCs w:val="24"/>
        </w:rPr>
        <w:t xml:space="preserve">nt, kad teismas turi vertinti aplinkybes dėl </w:t>
      </w:r>
      <w:r w:rsidR="006A0F66">
        <w:rPr>
          <w:szCs w:val="24"/>
        </w:rPr>
        <w:t>nepritarusių kreditorių reikalavimų tenkinimo apimties dydžio bankroto atveju</w:t>
      </w:r>
      <w:r>
        <w:rPr>
          <w:szCs w:val="24"/>
        </w:rPr>
        <w:t>, jei restruktūrizavimo planą apskundžia šiam planui nepritaręs kreditorius</w:t>
      </w:r>
      <w:r w:rsidR="00CF6CE9">
        <w:rPr>
          <w:szCs w:val="24"/>
        </w:rPr>
        <w:t xml:space="preserve">, nepriklausomai nuo to ar restruktūrizavimo planas tvirtinamas esant kreditorių grupių pritarimui ar tvirtinant šį planą esant </w:t>
      </w:r>
      <w:r w:rsidR="00CF6CE9" w:rsidRPr="00D86401">
        <w:rPr>
          <w:szCs w:val="24"/>
        </w:rPr>
        <w:t>paveikiamų kreditorių nepritarimui</w:t>
      </w:r>
      <w:r w:rsidR="006A0F66">
        <w:rPr>
          <w:szCs w:val="24"/>
        </w:rPr>
        <w:t>. Šiuo atveju teismui numatoma galimybė pasitelkti teismo ekspertą.</w:t>
      </w:r>
      <w:r w:rsidR="00043BF7">
        <w:rPr>
          <w:szCs w:val="24"/>
        </w:rPr>
        <w:t xml:space="preserve"> Šios nuostatos perkelia Restruktūrizavimo ir nemokumo direktyvos 10 straipsnio 2 dalies ir 14 straipsnio 1–2 dalių nuostatas.</w:t>
      </w:r>
    </w:p>
    <w:p w:rsidR="00D838B9" w:rsidRDefault="00D838B9" w:rsidP="00187731">
      <w:pPr>
        <w:autoSpaceDE w:val="0"/>
        <w:autoSpaceDN w:val="0"/>
        <w:adjustRightInd w:val="0"/>
        <w:spacing w:line="300" w:lineRule="atLeast"/>
        <w:ind w:firstLine="709"/>
        <w:jc w:val="both"/>
        <w:rPr>
          <w:szCs w:val="24"/>
        </w:rPr>
      </w:pPr>
    </w:p>
    <w:p w:rsidR="003E4B44" w:rsidRDefault="003E4B44" w:rsidP="00187731">
      <w:pPr>
        <w:tabs>
          <w:tab w:val="left" w:pos="993"/>
        </w:tabs>
        <w:spacing w:line="300" w:lineRule="atLeast"/>
        <w:ind w:right="142" w:firstLine="709"/>
        <w:jc w:val="both"/>
        <w:rPr>
          <w:i/>
        </w:rPr>
      </w:pPr>
      <w:r>
        <w:rPr>
          <w:i/>
        </w:rPr>
        <w:t>4</w:t>
      </w:r>
      <w:r w:rsidRPr="003E4B44">
        <w:rPr>
          <w:i/>
        </w:rPr>
        <w:t>.</w:t>
      </w:r>
      <w:r w:rsidR="000670C9">
        <w:rPr>
          <w:i/>
        </w:rPr>
        <w:t>8</w:t>
      </w:r>
      <w:r w:rsidRPr="003E4B44">
        <w:rPr>
          <w:i/>
        </w:rPr>
        <w:t>. Fizinių asmenų bankrotas</w:t>
      </w:r>
    </w:p>
    <w:p w:rsidR="00266389" w:rsidRDefault="00266389" w:rsidP="00187731">
      <w:pPr>
        <w:spacing w:line="300" w:lineRule="atLeast"/>
        <w:ind w:firstLine="709"/>
        <w:jc w:val="both"/>
        <w:rPr>
          <w:szCs w:val="24"/>
        </w:rPr>
      </w:pPr>
      <w:r w:rsidRPr="00CA09A4">
        <w:rPr>
          <w:szCs w:val="24"/>
        </w:rPr>
        <w:t xml:space="preserve">FABĮ </w:t>
      </w:r>
      <w:r>
        <w:rPr>
          <w:szCs w:val="24"/>
        </w:rPr>
        <w:t xml:space="preserve">projektu siekiama įtvirtinti </w:t>
      </w:r>
      <w:r w:rsidRPr="00CA09A4">
        <w:rPr>
          <w:szCs w:val="24"/>
          <w:lang w:eastAsia="lt-LT"/>
        </w:rPr>
        <w:t>Restruktūrizavimo ir nemokumo direktyvos</w:t>
      </w:r>
      <w:r>
        <w:rPr>
          <w:szCs w:val="24"/>
        </w:rPr>
        <w:t xml:space="preserve"> nuostatas dėl fizinių asmenų – verslininkų apsaugos, pasibaigus fizinio asmens bankroto procesui, </w:t>
      </w:r>
      <w:r w:rsidR="009308E5">
        <w:rPr>
          <w:szCs w:val="24"/>
        </w:rPr>
        <w:t>suderinti</w:t>
      </w:r>
      <w:r>
        <w:rPr>
          <w:szCs w:val="24"/>
        </w:rPr>
        <w:t xml:space="preserve"> FABĮ nuostatas su įgyvendinant šią direktyvą teikiamais JANĮ ir Darbo kodekso pakeitimais.</w:t>
      </w:r>
    </w:p>
    <w:p w:rsidR="00266389" w:rsidRPr="00FD73D9" w:rsidRDefault="00266389" w:rsidP="00187731">
      <w:pPr>
        <w:tabs>
          <w:tab w:val="left" w:pos="10490"/>
        </w:tabs>
        <w:spacing w:line="300" w:lineRule="atLeast"/>
        <w:ind w:right="-1" w:firstLine="709"/>
        <w:jc w:val="both"/>
        <w:rPr>
          <w:szCs w:val="24"/>
        </w:rPr>
      </w:pPr>
      <w:r w:rsidRPr="00F40A76">
        <w:rPr>
          <w:szCs w:val="24"/>
        </w:rPr>
        <w:t>FABĮ projekte siūloma nuosekliau sureguliuoti fizinio asmens, kai jis yra neribotos civilinės ats</w:t>
      </w:r>
      <w:r w:rsidR="0060284B">
        <w:rPr>
          <w:szCs w:val="24"/>
        </w:rPr>
        <w:t>a</w:t>
      </w:r>
      <w:r w:rsidRPr="00F40A76">
        <w:rPr>
          <w:szCs w:val="24"/>
        </w:rPr>
        <w:t xml:space="preserve">komybės </w:t>
      </w:r>
      <w:r w:rsidR="00E923EC">
        <w:rPr>
          <w:szCs w:val="24"/>
        </w:rPr>
        <w:t xml:space="preserve">juridinio asmens </w:t>
      </w:r>
      <w:r w:rsidRPr="00F40A76">
        <w:rPr>
          <w:szCs w:val="24"/>
        </w:rPr>
        <w:t>dalyvis</w:t>
      </w:r>
      <w:r>
        <w:rPr>
          <w:szCs w:val="24"/>
        </w:rPr>
        <w:t>,</w:t>
      </w:r>
      <w:r w:rsidRPr="00F40A76">
        <w:rPr>
          <w:szCs w:val="24"/>
        </w:rPr>
        <w:t xml:space="preserve"> ir šio juridinio asmens bankroto procesų konsolidavimą. Atsisakius </w:t>
      </w:r>
      <w:r w:rsidRPr="00F40A76">
        <w:rPr>
          <w:rFonts w:eastAsia="MS Mincho"/>
          <w:szCs w:val="24"/>
          <w:lang w:eastAsia="lt-LT"/>
        </w:rPr>
        <w:t>iškelti tokio fizinio asmens bankroto bylą, išieškojimas iš fizinio asmens nebūtų atnaujinamas, o visi bylos dokumentai būtų perduodami neribotos civilinės atsakomybės juridinio asmens, kurio dalyvis yra fizinis asmuo, bankroto bylą nagrinėjančiam teismui</w:t>
      </w:r>
      <w:r>
        <w:rPr>
          <w:rFonts w:eastAsia="MS Mincho"/>
          <w:szCs w:val="24"/>
          <w:lang w:eastAsia="lt-LT"/>
        </w:rPr>
        <w:t>.</w:t>
      </w:r>
      <w:r w:rsidRPr="00F40A76">
        <w:rPr>
          <w:rFonts w:eastAsia="MS Mincho"/>
          <w:szCs w:val="24"/>
          <w:lang w:eastAsia="lt-LT"/>
        </w:rPr>
        <w:t xml:space="preserve"> </w:t>
      </w:r>
      <w:r>
        <w:rPr>
          <w:rFonts w:eastAsia="MS Mincho"/>
          <w:szCs w:val="24"/>
          <w:lang w:eastAsia="lt-LT"/>
        </w:rPr>
        <w:t>Bankroto bylą nagrinėjantis teismas</w:t>
      </w:r>
      <w:r w:rsidRPr="00F40A76">
        <w:rPr>
          <w:rFonts w:eastAsia="MS Mincho"/>
          <w:szCs w:val="24"/>
          <w:lang w:eastAsia="lt-LT"/>
        </w:rPr>
        <w:t xml:space="preserve"> vienoje byloje spręstų fizinio </w:t>
      </w:r>
      <w:r w:rsidRPr="00FD73D9">
        <w:rPr>
          <w:rFonts w:eastAsia="MS Mincho"/>
          <w:szCs w:val="24"/>
          <w:lang w:eastAsia="lt-LT"/>
        </w:rPr>
        <w:t>asmens turto realizavimo ir (ar) išieškojimo klausimus.</w:t>
      </w:r>
    </w:p>
    <w:p w:rsidR="00266389" w:rsidRPr="00982EF5" w:rsidRDefault="00266389" w:rsidP="00187731">
      <w:pPr>
        <w:widowControl w:val="0"/>
        <w:suppressAutoHyphens/>
        <w:spacing w:line="300" w:lineRule="atLeast"/>
        <w:ind w:firstLine="709"/>
        <w:jc w:val="both"/>
        <w:rPr>
          <w:b/>
          <w:bCs/>
          <w:szCs w:val="24"/>
          <w:lang w:eastAsia="lt-LT"/>
        </w:rPr>
      </w:pPr>
      <w:r w:rsidRPr="00FD73D9">
        <w:rPr>
          <w:szCs w:val="24"/>
          <w:lang w:eastAsia="lt-LT"/>
        </w:rPr>
        <w:t xml:space="preserve">Siekiant įgyvendinti Restruktūrizavimo ir nemokumo direktyvos nuostatas, kad </w:t>
      </w:r>
      <w:r w:rsidRPr="00FD73D9">
        <w:rPr>
          <w:szCs w:val="24"/>
        </w:rPr>
        <w:t>nemokumo specialistų darbo užmokest</w:t>
      </w:r>
      <w:r>
        <w:rPr>
          <w:szCs w:val="24"/>
        </w:rPr>
        <w:t>is</w:t>
      </w:r>
      <w:r w:rsidRPr="00FD73D9">
        <w:rPr>
          <w:szCs w:val="24"/>
        </w:rPr>
        <w:t xml:space="preserve"> atitiktų veiksmingo procedūrų atlikimo tikslą ir </w:t>
      </w:r>
      <w:r w:rsidRPr="00FD73D9">
        <w:rPr>
          <w:szCs w:val="24"/>
          <w:lang w:eastAsia="lt-LT"/>
        </w:rPr>
        <w:t xml:space="preserve">būtų </w:t>
      </w:r>
      <w:r w:rsidRPr="00FD73D9">
        <w:rPr>
          <w:color w:val="000000"/>
          <w:szCs w:val="24"/>
        </w:rPr>
        <w:t>nustatytos</w:t>
      </w:r>
      <w:r w:rsidRPr="00324D5D">
        <w:rPr>
          <w:color w:val="000000"/>
          <w:szCs w:val="24"/>
        </w:rPr>
        <w:t xml:space="preserve"> </w:t>
      </w:r>
      <w:r w:rsidRPr="00FD73D9">
        <w:rPr>
          <w:color w:val="000000"/>
          <w:szCs w:val="24"/>
        </w:rPr>
        <w:t xml:space="preserve">procedūros, skirtos ginčams dėl administratoriaus darbo užmokesčio spręsti, </w:t>
      </w:r>
      <w:r w:rsidRPr="00FD73D9">
        <w:rPr>
          <w:szCs w:val="24"/>
        </w:rPr>
        <w:t xml:space="preserve">FABĮ projekte numatoma suteikti galimybę administratoriui ginčyti atlyginimo sumą, nuomonę dėl administravimo išlaidų </w:t>
      </w:r>
      <w:r>
        <w:rPr>
          <w:szCs w:val="24"/>
        </w:rPr>
        <w:t>pagrindimo</w:t>
      </w:r>
      <w:r w:rsidRPr="00FD73D9">
        <w:rPr>
          <w:szCs w:val="24"/>
        </w:rPr>
        <w:t xml:space="preserve"> </w:t>
      </w:r>
      <w:r w:rsidR="009308E5">
        <w:rPr>
          <w:szCs w:val="24"/>
        </w:rPr>
        <w:t>pateikiant</w:t>
      </w:r>
      <w:r>
        <w:rPr>
          <w:szCs w:val="24"/>
        </w:rPr>
        <w:t xml:space="preserve"> </w:t>
      </w:r>
      <w:r w:rsidRPr="00655FD7">
        <w:rPr>
          <w:szCs w:val="24"/>
        </w:rPr>
        <w:t>išvadoje dėl mokumo atkūrimo plano.</w:t>
      </w:r>
      <w:r>
        <w:rPr>
          <w:color w:val="000000"/>
        </w:rPr>
        <w:t xml:space="preserve"> </w:t>
      </w:r>
      <w:r w:rsidRPr="00655FD7">
        <w:rPr>
          <w:bCs/>
          <w:szCs w:val="24"/>
          <w:lang w:eastAsia="lt-LT"/>
        </w:rPr>
        <w:t>Š</w:t>
      </w:r>
      <w:r>
        <w:rPr>
          <w:bCs/>
          <w:szCs w:val="24"/>
          <w:lang w:eastAsia="lt-LT"/>
        </w:rPr>
        <w:t>i</w:t>
      </w:r>
      <w:r w:rsidRPr="00655FD7">
        <w:rPr>
          <w:bCs/>
          <w:szCs w:val="24"/>
          <w:lang w:eastAsia="lt-LT"/>
        </w:rPr>
        <w:t xml:space="preserve"> išvada</w:t>
      </w:r>
      <w:r w:rsidRPr="00FD73D9">
        <w:rPr>
          <w:szCs w:val="24"/>
        </w:rPr>
        <w:t xml:space="preserve"> kreditorių susirinkimui ir teismui pateikiama kartu su</w:t>
      </w:r>
      <w:r w:rsidR="009308E5">
        <w:rPr>
          <w:szCs w:val="24"/>
        </w:rPr>
        <w:t xml:space="preserve"> fizinio asmens mokumo atkūrimo</w:t>
      </w:r>
      <w:r w:rsidRPr="00FD73D9">
        <w:rPr>
          <w:szCs w:val="24"/>
        </w:rPr>
        <w:t xml:space="preserve"> planu</w:t>
      </w:r>
      <w:r w:rsidR="009308E5">
        <w:rPr>
          <w:szCs w:val="24"/>
        </w:rPr>
        <w:t xml:space="preserve"> (toliau – planas)</w:t>
      </w:r>
      <w:r w:rsidRPr="00FD73D9">
        <w:rPr>
          <w:szCs w:val="24"/>
        </w:rPr>
        <w:t>.</w:t>
      </w:r>
      <w:r>
        <w:rPr>
          <w:szCs w:val="24"/>
        </w:rPr>
        <w:t xml:space="preserve"> A</w:t>
      </w:r>
      <w:r w:rsidRPr="00655FD7">
        <w:rPr>
          <w:szCs w:val="24"/>
        </w:rPr>
        <w:t xml:space="preserve">dministravimo išlaidos yra plano sudėtinė dalis, </w:t>
      </w:r>
      <w:r>
        <w:rPr>
          <w:szCs w:val="24"/>
        </w:rPr>
        <w:t xml:space="preserve">todėl </w:t>
      </w:r>
      <w:r w:rsidRPr="00655FD7">
        <w:rPr>
          <w:szCs w:val="24"/>
        </w:rPr>
        <w:t>kreditoriai, priimdami sprendimą dėl plano</w:t>
      </w:r>
      <w:r>
        <w:rPr>
          <w:szCs w:val="24"/>
        </w:rPr>
        <w:t>,</w:t>
      </w:r>
      <w:r w:rsidRPr="00655FD7">
        <w:rPr>
          <w:szCs w:val="24"/>
        </w:rPr>
        <w:t xml:space="preserve"> </w:t>
      </w:r>
      <w:r>
        <w:rPr>
          <w:szCs w:val="24"/>
        </w:rPr>
        <w:t>vertintų ne tik planą, bet ir administratoriaus išvadą, ir, jei kreditorių susirinkimas pritartų neigiamai administratoriaus išvadai (</w:t>
      </w:r>
      <w:r w:rsidRPr="00B323D4">
        <w:rPr>
          <w:bCs/>
          <w:szCs w:val="24"/>
          <w:lang w:eastAsia="lt-LT"/>
        </w:rPr>
        <w:t xml:space="preserve">kad nėra galimybių įgyvendinti planą ir (arba) administravimo išlaidos </w:t>
      </w:r>
      <w:r w:rsidR="00DB5146">
        <w:rPr>
          <w:bCs/>
          <w:szCs w:val="24"/>
          <w:lang w:eastAsia="lt-LT"/>
        </w:rPr>
        <w:t xml:space="preserve"> pernelyg didelės ar pernelyg mažos</w:t>
      </w:r>
      <w:r>
        <w:rPr>
          <w:bCs/>
          <w:szCs w:val="24"/>
          <w:lang w:eastAsia="lt-LT"/>
        </w:rPr>
        <w:t>)</w:t>
      </w:r>
      <w:r w:rsidRPr="00B323D4">
        <w:rPr>
          <w:bCs/>
          <w:szCs w:val="24"/>
          <w:lang w:eastAsia="lt-LT"/>
        </w:rPr>
        <w:t>,</w:t>
      </w:r>
      <w:r>
        <w:rPr>
          <w:b/>
          <w:bCs/>
          <w:color w:val="FF0000"/>
          <w:szCs w:val="24"/>
          <w:lang w:eastAsia="lt-LT"/>
        </w:rPr>
        <w:t xml:space="preserve"> </w:t>
      </w:r>
      <w:r>
        <w:rPr>
          <w:szCs w:val="24"/>
        </w:rPr>
        <w:t xml:space="preserve">planas turėtų būti tikslinamas. </w:t>
      </w:r>
    </w:p>
    <w:p w:rsidR="00266389" w:rsidRDefault="00266389" w:rsidP="00187731">
      <w:pPr>
        <w:spacing w:line="300" w:lineRule="atLeast"/>
        <w:ind w:firstLine="709"/>
        <w:jc w:val="both"/>
        <w:rPr>
          <w:bCs/>
          <w:szCs w:val="24"/>
          <w:lang w:eastAsia="lt-LT"/>
        </w:rPr>
      </w:pPr>
      <w:r>
        <w:rPr>
          <w:szCs w:val="24"/>
        </w:rPr>
        <w:t>Pagal</w:t>
      </w:r>
      <w:r w:rsidRPr="0057275B">
        <w:rPr>
          <w:szCs w:val="24"/>
        </w:rPr>
        <w:t xml:space="preserve"> siūlomus Darbo kodekso pakeitimus FABĮ projekte siūloma nustatyti, kad </w:t>
      </w:r>
      <w:r w:rsidRPr="0057275B">
        <w:rPr>
          <w:bCs/>
          <w:szCs w:val="24"/>
          <w:lang w:eastAsia="lt-LT"/>
        </w:rPr>
        <w:t xml:space="preserve">fizinio asmens bankroto proceso metu </w:t>
      </w:r>
      <w:proofErr w:type="spellStart"/>
      <w:r w:rsidRPr="0057275B">
        <w:rPr>
          <w:bCs/>
          <w:i/>
          <w:szCs w:val="24"/>
          <w:lang w:eastAsia="lt-LT"/>
        </w:rPr>
        <w:t>mutatis</w:t>
      </w:r>
      <w:proofErr w:type="spellEnd"/>
      <w:r w:rsidRPr="0057275B">
        <w:rPr>
          <w:bCs/>
          <w:i/>
          <w:szCs w:val="24"/>
          <w:lang w:eastAsia="lt-LT"/>
        </w:rPr>
        <w:t xml:space="preserve"> </w:t>
      </w:r>
      <w:proofErr w:type="spellStart"/>
      <w:r w:rsidRPr="0057275B">
        <w:rPr>
          <w:bCs/>
          <w:i/>
          <w:szCs w:val="24"/>
          <w:lang w:eastAsia="lt-LT"/>
        </w:rPr>
        <w:t>mutandis</w:t>
      </w:r>
      <w:proofErr w:type="spellEnd"/>
      <w:r w:rsidRPr="0057275B">
        <w:rPr>
          <w:bCs/>
          <w:szCs w:val="24"/>
          <w:lang w:eastAsia="lt-LT"/>
        </w:rPr>
        <w:t xml:space="preserve"> taikomos Juridinių asmenų nemokumo įstatymo nuostatos, reglamentuojančios darbo santykius juridinių asmenų bankroto proceso metu, kai fizinio </w:t>
      </w:r>
      <w:r w:rsidRPr="0057275B">
        <w:rPr>
          <w:bCs/>
          <w:szCs w:val="24"/>
          <w:lang w:eastAsia="lt-LT"/>
        </w:rPr>
        <w:lastRenderedPageBreak/>
        <w:t>asmens vykdoma individuali ir (ar) ūkininko veikla nutraukiama</w:t>
      </w:r>
      <w:r w:rsidR="009308E5">
        <w:rPr>
          <w:bCs/>
          <w:szCs w:val="24"/>
          <w:lang w:eastAsia="lt-LT"/>
        </w:rPr>
        <w:t>,</w:t>
      </w:r>
      <w:r w:rsidRPr="0057275B">
        <w:rPr>
          <w:bCs/>
          <w:szCs w:val="24"/>
          <w:lang w:eastAsia="lt-LT"/>
        </w:rPr>
        <w:t xml:space="preserve"> ir darbo santykius juridinių asmenų restruktūrizavimo pr</w:t>
      </w:r>
      <w:r>
        <w:rPr>
          <w:bCs/>
          <w:szCs w:val="24"/>
          <w:lang w:eastAsia="lt-LT"/>
        </w:rPr>
        <w:t>oceso metu, kai veikla tęsiama.</w:t>
      </w:r>
    </w:p>
    <w:p w:rsidR="005C0322" w:rsidRPr="00712428" w:rsidRDefault="005C0322" w:rsidP="005C0322">
      <w:pPr>
        <w:tabs>
          <w:tab w:val="left" w:pos="993"/>
        </w:tabs>
        <w:spacing w:line="300" w:lineRule="atLeast"/>
        <w:ind w:right="142" w:firstLine="709"/>
        <w:jc w:val="both"/>
      </w:pPr>
      <w:r>
        <w:t>A</w:t>
      </w:r>
      <w:r w:rsidRPr="00712428">
        <w:t>tsižvelgiant į Restruktūrizavim</w:t>
      </w:r>
      <w:r>
        <w:t>o ir nemokumo direktyvos 28 straipsnio</w:t>
      </w:r>
      <w:r w:rsidRPr="00712428">
        <w:t xml:space="preserve"> nuostatas, numatančias veiksmus, kuriuos turi galėti atlikti elektroninio ryšio priemonė</w:t>
      </w:r>
      <w:r>
        <w:t>mis nemokumo administratorius,</w:t>
      </w:r>
      <w:r w:rsidRPr="00712428">
        <w:t xml:space="preserve"> teismas restruktūrizavimo, bankroto ir fizinių asmenų bankroto procesuose, </w:t>
      </w:r>
      <w:r>
        <w:t>siūloma FABĮ projektu numatyti</w:t>
      </w:r>
      <w:r w:rsidRPr="00712428">
        <w:t xml:space="preserve"> kreditorių</w:t>
      </w:r>
      <w:r>
        <w:t xml:space="preserve"> informavimą</w:t>
      </w:r>
      <w:r w:rsidRPr="00712428">
        <w:t xml:space="preserve"> per priežiūros institucijos informacinę sistemą fizinių asmenų bankroto atveju</w:t>
      </w:r>
      <w:r>
        <w:t xml:space="preserve"> (FABĮ projektu keičiami FABĮ </w:t>
      </w:r>
      <w:r w:rsidRPr="00707729">
        <w:t xml:space="preserve">6, 14, 25 ir 31 </w:t>
      </w:r>
      <w:r>
        <w:t>straipsniai.</w:t>
      </w:r>
      <w:r w:rsidRPr="00712428">
        <w:t xml:space="preserve"> Analogiškos nuostatos yra įtvirtintos </w:t>
      </w:r>
      <w:r>
        <w:t>JANĮ</w:t>
      </w:r>
      <w:r w:rsidRPr="00712428">
        <w:t xml:space="preserve"> 32 ir 33 straipsniuose</w:t>
      </w:r>
      <w:r>
        <w:t xml:space="preserve"> ir kreditorių informavimas elektroninių ryšių priemonėmis būtų užtikrintas ir fizinių asmenų bankroto ir juridinių asmenų nemokumo atvejais. Atsižvelgiant į tai, kad šių nuostatų įgyvendinimui reikalingi techniniai sprendimai, šių nuostatų įsigaliojimo data siūloma </w:t>
      </w:r>
      <w:r w:rsidRPr="00712428">
        <w:t xml:space="preserve">2023 m. </w:t>
      </w:r>
      <w:r>
        <w:t xml:space="preserve">sausio 1 d., kuri atitinka nustatytą datą dėl JANĮ </w:t>
      </w:r>
      <w:r w:rsidRPr="00712428">
        <w:t>32 ir 33 straipsni</w:t>
      </w:r>
      <w:r>
        <w:t>ų įsigaliojimo.</w:t>
      </w:r>
    </w:p>
    <w:p w:rsidR="00B773EB" w:rsidRDefault="00B773EB" w:rsidP="00B773EB">
      <w:pPr>
        <w:spacing w:line="300" w:lineRule="atLeast"/>
        <w:ind w:firstLine="709"/>
        <w:jc w:val="both"/>
      </w:pPr>
      <w:r>
        <w:t>FABĮ</w:t>
      </w:r>
      <w:r w:rsidRPr="00600777">
        <w:t xml:space="preserve"> 29 straipsnio </w:t>
      </w:r>
      <w:r>
        <w:t xml:space="preserve">7 dalies </w:t>
      </w:r>
      <w:r w:rsidRPr="00600777">
        <w:t>pakeitim</w:t>
      </w:r>
      <w:r>
        <w:t>ai</w:t>
      </w:r>
      <w:r w:rsidRPr="00600777">
        <w:t xml:space="preserve"> </w:t>
      </w:r>
      <w:r>
        <w:t>atlikti</w:t>
      </w:r>
      <w:r w:rsidRPr="00600777">
        <w:t xml:space="preserve"> vykdant Ministro Pirmininko pavedimą atsižvelgiant į Seimo valdybos 2020 m. lapkričio 5 d. sprendimą Nr. SV-S-1690, nustatyta tvarka parengti ir pateikti Vyriausybei Konstitucinio Teismo 2017 m. gegužės 19 d. nutarimui Nr. KT5-N4/2017 „Dėl Lietuvos Respublikos fizinių asmenų bankroto įstatymo nuostatų atitikties Lietuvos Respublikos Konstitucijai“</w:t>
      </w:r>
      <w:r>
        <w:t xml:space="preserve"> </w:t>
      </w:r>
      <w:r w:rsidRPr="00600777">
        <w:t xml:space="preserve">įgyvendinti reikalingą </w:t>
      </w:r>
      <w:r>
        <w:t xml:space="preserve">FABĮ </w:t>
      </w:r>
      <w:r w:rsidRPr="00600777">
        <w:t>29 straipsnio 7 dalies pakeitimo įstatymo projektą, įvertinus Seimo kanceliarijos Teisės departamento pasiūlymus dėl šio Konstitucinio Teismo nutarimo įgyvendinimo.</w:t>
      </w:r>
      <w:r>
        <w:t xml:space="preserve"> Projekte taip pat atsižvelgta į Lietuvos banko 2020 m. kovo 31 d.</w:t>
      </w:r>
      <w:r>
        <w:rPr>
          <w:szCs w:val="24"/>
        </w:rPr>
        <w:t xml:space="preserve"> rašte Nr. </w:t>
      </w:r>
      <w:r w:rsidRPr="008A7175">
        <w:t>S 2020/(21.13.E-2101)-12-2152</w:t>
      </w:r>
      <w:r>
        <w:t xml:space="preserve"> „Dėl Lietuvos banko paskirtų piniginių baudų nurašymo fizinių asmenų bankroto procese“ išdėstytą informaciją dėl FABĮ 29 straipsnio 7 dalyje įtvirtintų išimčių dėl baudų nurašymo baigus fizinio asmens  bankroto procesą taikymo.</w:t>
      </w:r>
    </w:p>
    <w:p w:rsidR="00B773EB" w:rsidRDefault="00B773EB" w:rsidP="00B773EB">
      <w:pPr>
        <w:tabs>
          <w:tab w:val="left" w:pos="993"/>
        </w:tabs>
        <w:spacing w:line="300" w:lineRule="atLeast"/>
        <w:ind w:right="142" w:firstLine="709"/>
        <w:jc w:val="both"/>
      </w:pPr>
      <w:r>
        <w:t>Taigi</w:t>
      </w:r>
      <w:r w:rsidR="0084363E">
        <w:t>,</w:t>
      </w:r>
      <w:r>
        <w:t xml:space="preserve"> Projekte FABĮ 29 straipsnio 7 dalies pakeitimais siūloma įtvirtinti, </w:t>
      </w:r>
      <w:r w:rsidRPr="00351B9E">
        <w:t>kad baigus fizinio</w:t>
      </w:r>
      <w:r w:rsidRPr="00C61C25">
        <w:t xml:space="preserve"> asmens bankroto procesą būtų draudžiama</w:t>
      </w:r>
      <w:r>
        <w:t xml:space="preserve"> </w:t>
      </w:r>
      <w:r w:rsidRPr="00C61C25">
        <w:t>nurašyti</w:t>
      </w:r>
      <w:r>
        <w:t xml:space="preserve"> </w:t>
      </w:r>
      <w:r w:rsidRPr="003B5393">
        <w:t>kreditorių reikalavimus dėl nusikalstama veika padarytos žalos atlyginimo</w:t>
      </w:r>
      <w:r>
        <w:t xml:space="preserve"> ir </w:t>
      </w:r>
      <w:r w:rsidRPr="003B5393">
        <w:t>reikalavimus, kurie kyla iš fizinio asmens pareigos sumokėti valstybei baudas, paskirtas ne tik už fizinio asmens padarytus administracinius nusižengimus, arba nusikalstamas veikas, bet ir už kitų įstatymų pažeidimus.</w:t>
      </w:r>
    </w:p>
    <w:p w:rsidR="003E4B44" w:rsidRDefault="00266389" w:rsidP="00187731">
      <w:pPr>
        <w:tabs>
          <w:tab w:val="left" w:pos="993"/>
        </w:tabs>
        <w:spacing w:line="300" w:lineRule="atLeast"/>
        <w:ind w:right="142" w:firstLine="709"/>
        <w:jc w:val="both"/>
        <w:rPr>
          <w:szCs w:val="24"/>
        </w:rPr>
      </w:pPr>
      <w:r w:rsidRPr="0057275B">
        <w:rPr>
          <w:szCs w:val="24"/>
        </w:rPr>
        <w:t>Įtvirtinant Restruktūrizavimo ir nemokumo direktyvos nuostatas FABĮ projekte siūloma nustatyti, kad baigus fizinio asmens bankroto procesą fiziniam asmeniui negali būti taikomi draudimai užsiimti individualia, ūkininko ar kita veikla, draudimai naudotis valstybės teikiamos pagal</w:t>
      </w:r>
      <w:r>
        <w:rPr>
          <w:szCs w:val="24"/>
        </w:rPr>
        <w:t>bos verslui priemonėmis ar kitų</w:t>
      </w:r>
      <w:r w:rsidRPr="0057275B">
        <w:rPr>
          <w:szCs w:val="24"/>
        </w:rPr>
        <w:t xml:space="preserve"> teisių apribojimai, grindžiami vien tuo, kad </w:t>
      </w:r>
      <w:r w:rsidR="00502836">
        <w:rPr>
          <w:szCs w:val="24"/>
        </w:rPr>
        <w:t>jam buvo iškelta bankroto byla.</w:t>
      </w:r>
    </w:p>
    <w:p w:rsidR="009C3F86" w:rsidRDefault="009C3F86" w:rsidP="00187731">
      <w:pPr>
        <w:tabs>
          <w:tab w:val="left" w:pos="993"/>
        </w:tabs>
        <w:spacing w:line="300" w:lineRule="atLeast"/>
        <w:ind w:right="142" w:firstLine="709"/>
        <w:jc w:val="both"/>
        <w:rPr>
          <w:szCs w:val="24"/>
        </w:rPr>
      </w:pPr>
    </w:p>
    <w:p w:rsidR="009C3F86" w:rsidRDefault="009C3F86" w:rsidP="009C3F86">
      <w:pPr>
        <w:tabs>
          <w:tab w:val="left" w:pos="993"/>
        </w:tabs>
        <w:spacing w:line="300" w:lineRule="atLeast"/>
        <w:ind w:right="142" w:firstLine="709"/>
        <w:jc w:val="both"/>
        <w:rPr>
          <w:i/>
          <w:szCs w:val="24"/>
          <w:lang w:eastAsia="lt-LT"/>
        </w:rPr>
      </w:pPr>
      <w:r>
        <w:rPr>
          <w:i/>
          <w:szCs w:val="24"/>
          <w:lang w:eastAsia="lt-LT"/>
        </w:rPr>
        <w:t>4</w:t>
      </w:r>
      <w:r w:rsidR="000670C9">
        <w:rPr>
          <w:i/>
          <w:szCs w:val="24"/>
          <w:lang w:eastAsia="lt-LT"/>
        </w:rPr>
        <w:t>.9</w:t>
      </w:r>
      <w:r w:rsidRPr="00D838B9">
        <w:rPr>
          <w:i/>
          <w:szCs w:val="24"/>
          <w:lang w:eastAsia="lt-LT"/>
        </w:rPr>
        <w:t xml:space="preserve">. </w:t>
      </w:r>
      <w:r>
        <w:rPr>
          <w:i/>
          <w:szCs w:val="24"/>
          <w:lang w:eastAsia="lt-LT"/>
        </w:rPr>
        <w:t>Nemokumo procesų duomenys</w:t>
      </w:r>
    </w:p>
    <w:p w:rsidR="00593131" w:rsidRDefault="00E07AB5" w:rsidP="009C3F86">
      <w:pPr>
        <w:tabs>
          <w:tab w:val="left" w:pos="993"/>
        </w:tabs>
        <w:spacing w:line="300" w:lineRule="atLeast"/>
        <w:ind w:right="142" w:firstLine="709"/>
        <w:jc w:val="both"/>
        <w:rPr>
          <w:szCs w:val="24"/>
        </w:rPr>
      </w:pPr>
      <w:r>
        <w:rPr>
          <w:szCs w:val="24"/>
        </w:rPr>
        <w:t xml:space="preserve">Pagal Restruktūrizavimo ir nemokumo direktyvos 29 straipsnio nuostatas nustatyti nemokumo duomenys kiekvienais metais turės </w:t>
      </w:r>
      <w:r w:rsidR="00750248">
        <w:rPr>
          <w:szCs w:val="24"/>
        </w:rPr>
        <w:t>būti teikiami</w:t>
      </w:r>
      <w:r>
        <w:rPr>
          <w:szCs w:val="24"/>
        </w:rPr>
        <w:t xml:space="preserve"> Europos Komisijai</w:t>
      </w:r>
      <w:r w:rsidR="00890629">
        <w:rPr>
          <w:szCs w:val="24"/>
        </w:rPr>
        <w:t xml:space="preserve"> </w:t>
      </w:r>
      <w:r w:rsidR="00890629" w:rsidRPr="00485B74">
        <w:rPr>
          <w:szCs w:val="24"/>
        </w:rPr>
        <w:t>naudojantis standartine duomenų pateikimo forma</w:t>
      </w:r>
      <w:r w:rsidR="00890629">
        <w:rPr>
          <w:szCs w:val="24"/>
        </w:rPr>
        <w:t xml:space="preserve">, kurią Europos Komisija nustatys įgyvendinimo aktais. </w:t>
      </w:r>
      <w:r w:rsidR="003A45F6">
        <w:rPr>
          <w:szCs w:val="24"/>
        </w:rPr>
        <w:t>Šiuo metu</w:t>
      </w:r>
      <w:r w:rsidR="00890629">
        <w:rPr>
          <w:szCs w:val="24"/>
        </w:rPr>
        <w:t xml:space="preserve"> standartinė duomenų pateikimo form</w:t>
      </w:r>
      <w:r w:rsidR="003A45F6">
        <w:rPr>
          <w:szCs w:val="24"/>
        </w:rPr>
        <w:t xml:space="preserve">a dar nėra nustatyta, taip pat </w:t>
      </w:r>
      <w:r w:rsidR="00890629">
        <w:rPr>
          <w:szCs w:val="24"/>
        </w:rPr>
        <w:t>vertinant</w:t>
      </w:r>
      <w:r w:rsidR="003A45F6">
        <w:rPr>
          <w:szCs w:val="24"/>
        </w:rPr>
        <w:t xml:space="preserve"> tai</w:t>
      </w:r>
      <w:r w:rsidR="00890629">
        <w:rPr>
          <w:szCs w:val="24"/>
        </w:rPr>
        <w:t xml:space="preserve">, kad </w:t>
      </w:r>
      <w:r w:rsidR="003A45F6">
        <w:rPr>
          <w:szCs w:val="24"/>
        </w:rPr>
        <w:t xml:space="preserve">duomenų </w:t>
      </w:r>
      <w:r w:rsidR="00890629">
        <w:rPr>
          <w:szCs w:val="24"/>
        </w:rPr>
        <w:t xml:space="preserve">formos pateikimas gali būti keičiamas pagal </w:t>
      </w:r>
      <w:r w:rsidR="003A45F6">
        <w:rPr>
          <w:szCs w:val="24"/>
        </w:rPr>
        <w:t>iškilusį</w:t>
      </w:r>
      <w:r w:rsidR="00890629">
        <w:rPr>
          <w:szCs w:val="24"/>
        </w:rPr>
        <w:t xml:space="preserve"> poreikį, Restruktūrizavimo ir nemokumo direktyvos 29 straipsnio nuostatų įgyvendinimas </w:t>
      </w:r>
      <w:r w:rsidR="004016C9">
        <w:rPr>
          <w:szCs w:val="24"/>
        </w:rPr>
        <w:t xml:space="preserve">įtvirtintas </w:t>
      </w:r>
      <w:r w:rsidR="00890629">
        <w:rPr>
          <w:szCs w:val="24"/>
        </w:rPr>
        <w:t>Lietuvos Respublikos Vyriausybės</w:t>
      </w:r>
      <w:r w:rsidR="004016C9">
        <w:rPr>
          <w:szCs w:val="24"/>
        </w:rPr>
        <w:t xml:space="preserve"> 2020 m. spalio 14 d. nutarimu Nr. </w:t>
      </w:r>
      <w:r w:rsidR="004016C9" w:rsidRPr="00510E43">
        <w:rPr>
          <w:szCs w:val="24"/>
        </w:rPr>
        <w:t>1125</w:t>
      </w:r>
      <w:r w:rsidR="00890629">
        <w:rPr>
          <w:szCs w:val="24"/>
        </w:rPr>
        <w:t xml:space="preserve"> </w:t>
      </w:r>
      <w:r w:rsidR="008F37D6">
        <w:rPr>
          <w:szCs w:val="24"/>
        </w:rPr>
        <w:t xml:space="preserve">„Dėl Lietuvos Respublikos Vyriausybės </w:t>
      </w:r>
      <w:r w:rsidR="00890629">
        <w:rPr>
          <w:szCs w:val="24"/>
        </w:rPr>
        <w:t>2019 m. rugsėjo 24 d. nutarim</w:t>
      </w:r>
      <w:r w:rsidR="008F37D6">
        <w:rPr>
          <w:szCs w:val="24"/>
        </w:rPr>
        <w:t>o</w:t>
      </w:r>
      <w:r w:rsidR="00890629">
        <w:rPr>
          <w:szCs w:val="24"/>
        </w:rPr>
        <w:t xml:space="preserve"> Nr. 924 „</w:t>
      </w:r>
      <w:r w:rsidR="00890629" w:rsidRPr="009308E5">
        <w:rPr>
          <w:szCs w:val="24"/>
        </w:rPr>
        <w:t>Dėl Lietuvos Respublikos juridinių asmenų nemokumo įstatymo įgyvendinimo“</w:t>
      </w:r>
      <w:r w:rsidR="00510E43">
        <w:rPr>
          <w:szCs w:val="24"/>
        </w:rPr>
        <w:t xml:space="preserve"> pakeitimo“, kuriuo</w:t>
      </w:r>
      <w:r w:rsidR="003A45F6" w:rsidRPr="009308E5">
        <w:rPr>
          <w:szCs w:val="24"/>
        </w:rPr>
        <w:t xml:space="preserve"> </w:t>
      </w:r>
      <w:r w:rsidR="003A45F6" w:rsidRPr="003A45F6">
        <w:rPr>
          <w:szCs w:val="24"/>
        </w:rPr>
        <w:t>pave</w:t>
      </w:r>
      <w:r w:rsidR="00510E43">
        <w:rPr>
          <w:szCs w:val="24"/>
        </w:rPr>
        <w:t>sta</w:t>
      </w:r>
      <w:r w:rsidR="003A45F6" w:rsidRPr="003A45F6">
        <w:rPr>
          <w:szCs w:val="24"/>
        </w:rPr>
        <w:t xml:space="preserve"> priežiūros institucijai rinkti nustatytus duomenis ir</w:t>
      </w:r>
      <w:r w:rsidR="003A45F6">
        <w:rPr>
          <w:szCs w:val="24"/>
        </w:rPr>
        <w:t xml:space="preserve"> juos teikti Europos Komisijai.</w:t>
      </w:r>
    </w:p>
    <w:p w:rsidR="00187731" w:rsidRDefault="003A45F6" w:rsidP="00187731">
      <w:pPr>
        <w:tabs>
          <w:tab w:val="left" w:pos="993"/>
        </w:tabs>
        <w:spacing w:line="300" w:lineRule="atLeast"/>
        <w:ind w:right="142" w:firstLine="709"/>
        <w:jc w:val="both"/>
        <w:rPr>
          <w:szCs w:val="24"/>
        </w:rPr>
      </w:pPr>
      <w:r>
        <w:rPr>
          <w:szCs w:val="24"/>
        </w:rPr>
        <w:t>Atsižvelgiant į minėtame Restruktūrizavimo ir nemokumo direktyvos straipsnyje nustatytus rinkti nemokumo duomenis (pvz., prašymų pradėti restruktūrizavimo procesus, kurie buvo nepatenkinti, skaičius), Projektu siūloma papildyti JANĮ 33 straipsnio1 dalį nustatant, kad t</w:t>
      </w:r>
      <w:r w:rsidRPr="00A721B0">
        <w:rPr>
          <w:szCs w:val="24"/>
        </w:rPr>
        <w:t xml:space="preserve">eismas, naudodamasis valstybės informacinių sistemų sąveika, priežiūros institucijai teikia </w:t>
      </w:r>
      <w:r w:rsidR="00322C8C">
        <w:rPr>
          <w:szCs w:val="24"/>
        </w:rPr>
        <w:lastRenderedPageBreak/>
        <w:t xml:space="preserve">statistinę informaciją apie </w:t>
      </w:r>
      <w:r w:rsidRPr="00593131">
        <w:rPr>
          <w:szCs w:val="24"/>
        </w:rPr>
        <w:t>pareiškimus teismui dėl nemokumo bylos iškėlimo</w:t>
      </w:r>
      <w:r w:rsidR="00322C8C">
        <w:rPr>
          <w:szCs w:val="24"/>
        </w:rPr>
        <w:t xml:space="preserve">, pvz., </w:t>
      </w:r>
      <w:r w:rsidR="00A21B8A">
        <w:rPr>
          <w:szCs w:val="24"/>
        </w:rPr>
        <w:t>pateikiant</w:t>
      </w:r>
      <w:r w:rsidR="00322C8C">
        <w:rPr>
          <w:szCs w:val="24"/>
        </w:rPr>
        <w:t xml:space="preserve"> turimą informaciją pagal tai, kiek prašymų buvo priimta, atmesta, atsiimta</w:t>
      </w:r>
      <w:r w:rsidR="00A86947">
        <w:rPr>
          <w:szCs w:val="24"/>
        </w:rPr>
        <w:t xml:space="preserve"> ir pačias teismo priimtas nutartis ir sprendimus</w:t>
      </w:r>
      <w:r w:rsidR="00593131" w:rsidRPr="00593131">
        <w:rPr>
          <w:szCs w:val="24"/>
        </w:rPr>
        <w:t>.</w:t>
      </w:r>
    </w:p>
    <w:p w:rsidR="00B274C5" w:rsidRPr="00760FE5" w:rsidRDefault="00B274C5" w:rsidP="00187731">
      <w:pPr>
        <w:tabs>
          <w:tab w:val="left" w:pos="993"/>
        </w:tabs>
        <w:spacing w:line="300" w:lineRule="atLeast"/>
        <w:ind w:right="142" w:firstLine="709"/>
        <w:jc w:val="both"/>
        <w:rPr>
          <w:szCs w:val="24"/>
          <w:lang w:eastAsia="lt-LT"/>
        </w:rPr>
      </w:pPr>
    </w:p>
    <w:p w:rsidR="002B3CD4" w:rsidRPr="00D838B9" w:rsidRDefault="004C2721" w:rsidP="002B3CD4">
      <w:pPr>
        <w:tabs>
          <w:tab w:val="left" w:pos="993"/>
        </w:tabs>
        <w:spacing w:line="300" w:lineRule="atLeast"/>
        <w:ind w:right="142" w:firstLine="709"/>
        <w:jc w:val="both"/>
        <w:rPr>
          <w:i/>
          <w:szCs w:val="24"/>
          <w:lang w:eastAsia="lt-LT"/>
        </w:rPr>
      </w:pPr>
      <w:r>
        <w:rPr>
          <w:i/>
          <w:szCs w:val="24"/>
          <w:lang w:eastAsia="lt-LT"/>
        </w:rPr>
        <w:t>4</w:t>
      </w:r>
      <w:r w:rsidR="009012FB">
        <w:rPr>
          <w:i/>
          <w:szCs w:val="24"/>
          <w:lang w:eastAsia="lt-LT"/>
        </w:rPr>
        <w:t>.</w:t>
      </w:r>
      <w:r w:rsidRPr="00D838B9">
        <w:rPr>
          <w:i/>
          <w:szCs w:val="24"/>
          <w:lang w:eastAsia="lt-LT"/>
        </w:rPr>
        <w:t>1</w:t>
      </w:r>
      <w:r w:rsidR="000670C9">
        <w:rPr>
          <w:i/>
          <w:szCs w:val="24"/>
          <w:lang w:eastAsia="lt-LT"/>
        </w:rPr>
        <w:t>0</w:t>
      </w:r>
      <w:r w:rsidRPr="00D838B9">
        <w:rPr>
          <w:i/>
          <w:szCs w:val="24"/>
          <w:lang w:eastAsia="lt-LT"/>
        </w:rPr>
        <w:t xml:space="preserve">. </w:t>
      </w:r>
      <w:r w:rsidR="009012FB">
        <w:rPr>
          <w:i/>
          <w:szCs w:val="24"/>
          <w:lang w:eastAsia="lt-LT"/>
        </w:rPr>
        <w:t>Kiti patikslinimai</w:t>
      </w:r>
      <w:r w:rsidR="00377C49">
        <w:rPr>
          <w:i/>
          <w:szCs w:val="24"/>
          <w:lang w:eastAsia="lt-LT"/>
        </w:rPr>
        <w:t>, susiję su  nemokumo procedūrų veiksmingumo didinimu</w:t>
      </w:r>
      <w:r w:rsidR="00100A3E">
        <w:rPr>
          <w:i/>
          <w:szCs w:val="24"/>
          <w:lang w:eastAsia="lt-LT"/>
        </w:rPr>
        <w:t>:</w:t>
      </w:r>
    </w:p>
    <w:p w:rsidR="002B3CD4" w:rsidRPr="002B3CD4" w:rsidRDefault="002B3CD4" w:rsidP="00100A3E">
      <w:pPr>
        <w:pStyle w:val="Sraopastraipa"/>
        <w:numPr>
          <w:ilvl w:val="0"/>
          <w:numId w:val="7"/>
        </w:numPr>
        <w:tabs>
          <w:tab w:val="left" w:pos="993"/>
        </w:tabs>
        <w:spacing w:line="300" w:lineRule="atLeast"/>
        <w:ind w:left="0" w:right="142" w:firstLine="709"/>
        <w:jc w:val="both"/>
        <w:rPr>
          <w:szCs w:val="22"/>
          <w:lang w:val="lt-LT"/>
        </w:rPr>
      </w:pPr>
      <w:r>
        <w:rPr>
          <w:szCs w:val="22"/>
          <w:lang w:val="lt-LT"/>
        </w:rPr>
        <w:t xml:space="preserve">Atsižvelgiant į Restruktūrizavimo ir nemokumo direktyvos 1 straipsnio 2 dalies e papunktį, Projektu papildoma JANĮ 1 straipsnio 4 dalis, nustatant, kad JANĮ nuostatos, </w:t>
      </w:r>
      <w:r w:rsidRPr="002B3CD4">
        <w:rPr>
          <w:lang w:val="lt-LT"/>
        </w:rPr>
        <w:t>reguliuojančios juridinių asmenų restruktūrizavimo procesą, netaikomos</w:t>
      </w:r>
      <w:r>
        <w:rPr>
          <w:lang w:val="lt-LT"/>
        </w:rPr>
        <w:t xml:space="preserve"> ir </w:t>
      </w:r>
      <w:r w:rsidRPr="002B3CD4">
        <w:rPr>
          <w:lang w:val="lt-LT"/>
        </w:rPr>
        <w:t>centriniam vertybinių popierių depozitoriumui,</w:t>
      </w:r>
      <w:r>
        <w:rPr>
          <w:lang w:val="lt-LT"/>
        </w:rPr>
        <w:t xml:space="preserve"> o perkeliant </w:t>
      </w:r>
      <w:r>
        <w:rPr>
          <w:szCs w:val="22"/>
          <w:lang w:val="lt-LT"/>
        </w:rPr>
        <w:t xml:space="preserve">Restruktūrizavimo ir nemokumo direktyvos 31 straipsnio 1 ir 2 dalį, Projektu papildoma JANĮ 1 straipsnio 6 dalis, nustatant, kad JANĮ įstatymas taikomas tiek, kiek jis </w:t>
      </w:r>
      <w:r w:rsidRPr="002B3CD4">
        <w:rPr>
          <w:szCs w:val="22"/>
          <w:lang w:val="lt-LT"/>
        </w:rPr>
        <w:t xml:space="preserve">neprieštarauja </w:t>
      </w:r>
      <w:r w:rsidRPr="002B3CD4">
        <w:rPr>
          <w:lang w:val="lt-LT"/>
        </w:rPr>
        <w:t>Lietuvos Respublikos finansinių priemonių rinkų įstatymui, Lietuvos Respublikos mokėjimo įstaigų įstatymui ir Lietuvos Respublikos elektroninių pinigų ir elektroninių pinigų įstaigų įstatymui.</w:t>
      </w:r>
    </w:p>
    <w:p w:rsidR="004C2721" w:rsidRPr="00D55716" w:rsidRDefault="004C2721" w:rsidP="00100A3E">
      <w:pPr>
        <w:pStyle w:val="Sraopastraipa"/>
        <w:numPr>
          <w:ilvl w:val="0"/>
          <w:numId w:val="7"/>
        </w:numPr>
        <w:tabs>
          <w:tab w:val="left" w:pos="993"/>
        </w:tabs>
        <w:spacing w:line="300" w:lineRule="atLeast"/>
        <w:ind w:left="0" w:right="142" w:firstLine="709"/>
        <w:jc w:val="both"/>
        <w:rPr>
          <w:szCs w:val="22"/>
          <w:lang w:val="lt-LT"/>
        </w:rPr>
      </w:pPr>
      <w:r w:rsidRPr="00D55716">
        <w:rPr>
          <w:lang w:val="lt-LT" w:eastAsia="lt-LT"/>
        </w:rPr>
        <w:t>Siekiant aiškumo dėl JANĮ nustatytos galimybės taikyti laikinąsias apsaugos priemones susitarimo dėl pagal</w:t>
      </w:r>
      <w:r w:rsidR="00B74DA8" w:rsidRPr="00D55716">
        <w:rPr>
          <w:lang w:val="lt-LT" w:eastAsia="lt-LT"/>
        </w:rPr>
        <w:t>b</w:t>
      </w:r>
      <w:r w:rsidRPr="00D55716">
        <w:rPr>
          <w:lang w:val="lt-LT" w:eastAsia="lt-LT"/>
        </w:rPr>
        <w:t xml:space="preserve">os laikotarpiu ir Civilinio proceso kodekso nuostatos, </w:t>
      </w:r>
      <w:r w:rsidRPr="00CF6CE9">
        <w:rPr>
          <w:szCs w:val="22"/>
          <w:lang w:val="lt-LT"/>
        </w:rPr>
        <w:t>kad laikinųjų apsaugos priemonių taikymo terminas negali būti ilgesnis kaip keturiolika dienų, siūloma Projektu patikslinti JANĮ 10 straipsnį nustatant</w:t>
      </w:r>
      <w:r w:rsidRPr="00D55716">
        <w:rPr>
          <w:szCs w:val="22"/>
          <w:lang w:val="lt-LT"/>
        </w:rPr>
        <w:t xml:space="preserve">, kad laikinosios apsaugos priemonės gali būti taikomos </w:t>
      </w:r>
      <w:r w:rsidR="00295583">
        <w:rPr>
          <w:szCs w:val="22"/>
          <w:lang w:val="lt-LT"/>
        </w:rPr>
        <w:t xml:space="preserve">iki </w:t>
      </w:r>
      <w:r w:rsidRPr="00D55716">
        <w:rPr>
          <w:szCs w:val="22"/>
          <w:lang w:val="lt-LT"/>
        </w:rPr>
        <w:t xml:space="preserve">susitarimo dėl pagalbos </w:t>
      </w:r>
      <w:r w:rsidR="00295583">
        <w:rPr>
          <w:szCs w:val="22"/>
          <w:lang w:val="lt-LT"/>
        </w:rPr>
        <w:t>sudarymo</w:t>
      </w:r>
      <w:r w:rsidRPr="00D55716">
        <w:rPr>
          <w:szCs w:val="22"/>
          <w:lang w:val="lt-LT"/>
        </w:rPr>
        <w:t>.</w:t>
      </w:r>
    </w:p>
    <w:p w:rsidR="00B22FD8" w:rsidRPr="00D55716" w:rsidRDefault="00B22FD8" w:rsidP="00100A3E">
      <w:pPr>
        <w:pStyle w:val="Sraopastraipa"/>
        <w:numPr>
          <w:ilvl w:val="0"/>
          <w:numId w:val="7"/>
        </w:numPr>
        <w:tabs>
          <w:tab w:val="left" w:pos="993"/>
        </w:tabs>
        <w:spacing w:line="300" w:lineRule="atLeast"/>
        <w:ind w:left="0" w:right="142" w:firstLine="709"/>
        <w:jc w:val="both"/>
        <w:rPr>
          <w:lang w:val="lt-LT"/>
        </w:rPr>
      </w:pPr>
      <w:r w:rsidRPr="00D55716">
        <w:rPr>
          <w:lang w:val="lt-LT" w:eastAsia="lt-LT"/>
        </w:rPr>
        <w:t xml:space="preserve">Atsižvelgiant į tai, kad įsigaliojus JANĮ žemės ūkio subjektų reikalavimų tenkinimo pagal </w:t>
      </w:r>
      <w:r w:rsidRPr="00D55716">
        <w:rPr>
          <w:color w:val="000000"/>
          <w:lang w:val="lt-LT"/>
        </w:rPr>
        <w:t xml:space="preserve">Komisijos reglamentą (ES) Nr. 1408/2013 </w:t>
      </w:r>
      <w:r w:rsidRPr="00D55716">
        <w:rPr>
          <w:lang w:val="lt-LT"/>
        </w:rPr>
        <w:t>ir Vyriausybės nustatytą tvarką procedūra priskirtina patiems žemės ūkio subjektams, ši</w:t>
      </w:r>
      <w:r w:rsidR="00B17AE1" w:rsidRPr="00D55716">
        <w:rPr>
          <w:lang w:val="lt-LT"/>
        </w:rPr>
        <w:t>uo tikslu Projektu patikslinami</w:t>
      </w:r>
      <w:r w:rsidRPr="00D55716">
        <w:rPr>
          <w:lang w:val="lt-LT"/>
        </w:rPr>
        <w:t xml:space="preserve"> JANĮ 77 ir 95 straipsniai</w:t>
      </w:r>
      <w:r w:rsidR="002C525D">
        <w:rPr>
          <w:lang w:val="lt-LT"/>
        </w:rPr>
        <w:t xml:space="preserve"> ir FABĮ </w:t>
      </w:r>
      <w:r w:rsidR="002C525D" w:rsidRPr="002C525D">
        <w:rPr>
          <w:lang w:val="lt-LT"/>
        </w:rPr>
        <w:t xml:space="preserve">29 </w:t>
      </w:r>
      <w:r w:rsidR="002C525D">
        <w:rPr>
          <w:lang w:val="lt-LT"/>
        </w:rPr>
        <w:t>straipsnis</w:t>
      </w:r>
      <w:r w:rsidRPr="00D55716">
        <w:rPr>
          <w:lang w:val="lt-LT"/>
        </w:rPr>
        <w:t>.</w:t>
      </w:r>
    </w:p>
    <w:p w:rsidR="00263E1E" w:rsidRPr="00D55716" w:rsidRDefault="009012FB" w:rsidP="00100A3E">
      <w:pPr>
        <w:pStyle w:val="Sraopastraipa"/>
        <w:numPr>
          <w:ilvl w:val="0"/>
          <w:numId w:val="7"/>
        </w:numPr>
        <w:tabs>
          <w:tab w:val="left" w:pos="993"/>
        </w:tabs>
        <w:spacing w:line="300" w:lineRule="atLeast"/>
        <w:ind w:left="0" w:right="142" w:firstLine="709"/>
        <w:jc w:val="both"/>
        <w:rPr>
          <w:lang w:val="lt-LT" w:eastAsia="lt-LT"/>
        </w:rPr>
      </w:pPr>
      <w:r w:rsidRPr="00D55716">
        <w:rPr>
          <w:lang w:val="lt-LT" w:eastAsia="lt-LT"/>
        </w:rPr>
        <w:t>Projektu s</w:t>
      </w:r>
      <w:r w:rsidR="00263E1E" w:rsidRPr="00D55716">
        <w:rPr>
          <w:lang w:val="lt-LT" w:eastAsia="lt-LT"/>
        </w:rPr>
        <w:t>iūloma patikslinti JANĮ 31 straipsnio 1 dalį nustatant</w:t>
      </w:r>
      <w:r w:rsidR="00295583">
        <w:rPr>
          <w:lang w:val="lt-LT" w:eastAsia="lt-LT"/>
        </w:rPr>
        <w:t xml:space="preserve">, kad teismo nutartys ir sprendimai skundžiami CPK nustatyta tvarka, o nemokumo proceso dalyvių </w:t>
      </w:r>
      <w:r w:rsidR="00295583" w:rsidRPr="00295583">
        <w:rPr>
          <w:rFonts w:eastAsia="Times New Roman"/>
          <w:lang w:val="lt-LT" w:eastAsia="lt-LT"/>
        </w:rPr>
        <w:t>sprendimai ir (ar) veiksmai (neveikimas) nemokumo proceso metu</w:t>
      </w:r>
      <w:r w:rsidR="00263E1E" w:rsidRPr="00D55716">
        <w:rPr>
          <w:lang w:val="lt-LT" w:eastAsia="lt-LT"/>
        </w:rPr>
        <w:t xml:space="preserve"> </w:t>
      </w:r>
      <w:r w:rsidR="00295583">
        <w:rPr>
          <w:lang w:val="lt-LT" w:eastAsia="lt-LT"/>
        </w:rPr>
        <w:t>per</w:t>
      </w:r>
      <w:r w:rsidR="00263E1E" w:rsidRPr="00D55716">
        <w:rPr>
          <w:lang w:val="lt-LT" w:eastAsia="lt-LT"/>
        </w:rPr>
        <w:t xml:space="preserve"> 14 dienų </w:t>
      </w:r>
      <w:r w:rsidR="00295583" w:rsidRPr="00295583">
        <w:rPr>
          <w:rFonts w:eastAsia="Times New Roman"/>
          <w:lang w:val="lt-LT" w:eastAsia="lt-LT"/>
        </w:rPr>
        <w:t>nuo tada, kai skundą pateikiantis asmuo sužinojo arba turėjo sužinoti apie sprendimą ar veiksmą (neveikimą</w:t>
      </w:r>
      <w:r w:rsidR="00263E1E" w:rsidRPr="00D55716">
        <w:rPr>
          <w:lang w:val="lt-LT" w:eastAsia="lt-LT"/>
        </w:rPr>
        <w:t xml:space="preserve">. </w:t>
      </w:r>
    </w:p>
    <w:p w:rsidR="00410B2C" w:rsidRDefault="009028EA" w:rsidP="00410B2C">
      <w:pPr>
        <w:pStyle w:val="Sraopastraipa"/>
        <w:numPr>
          <w:ilvl w:val="0"/>
          <w:numId w:val="7"/>
        </w:numPr>
        <w:tabs>
          <w:tab w:val="left" w:pos="993"/>
        </w:tabs>
        <w:spacing w:line="300" w:lineRule="atLeast"/>
        <w:ind w:left="0" w:right="142" w:firstLine="709"/>
        <w:jc w:val="both"/>
        <w:rPr>
          <w:lang w:val="lt-LT" w:eastAsia="lt-LT"/>
        </w:rPr>
      </w:pPr>
      <w:r>
        <w:rPr>
          <w:lang w:val="lt-LT" w:eastAsia="lt-LT"/>
        </w:rPr>
        <w:t xml:space="preserve">Įvertinus praktikoje kylančias situacijas, kai kreditorių reikalavimai atsiranda </w:t>
      </w:r>
      <w:r w:rsidRPr="009028EA">
        <w:rPr>
          <w:lang w:val="lt-LT"/>
        </w:rPr>
        <w:t>po nemokumo bylos iškėlimo dėl nemokumo procedūrų vykdymo</w:t>
      </w:r>
      <w:r w:rsidR="00410B2C">
        <w:rPr>
          <w:lang w:val="lt-LT"/>
        </w:rPr>
        <w:t xml:space="preserve"> ir </w:t>
      </w:r>
      <w:r w:rsidR="00410B2C" w:rsidRPr="00410B2C">
        <w:rPr>
          <w:bCs/>
          <w:lang w:val="lt-LT"/>
        </w:rPr>
        <w:t>kai jie nėra susiję su ūkine komercine veikla</w:t>
      </w:r>
      <w:r>
        <w:rPr>
          <w:lang w:val="lt-LT" w:eastAsia="lt-LT"/>
        </w:rPr>
        <w:t xml:space="preserve">, pvz., </w:t>
      </w:r>
      <w:r w:rsidR="00E31593">
        <w:rPr>
          <w:color w:val="000000"/>
          <w:lang w:val="lt-LT"/>
        </w:rPr>
        <w:t>gyventojų pajamų mokestis</w:t>
      </w:r>
      <w:r w:rsidR="00E31593" w:rsidRPr="00E31593">
        <w:rPr>
          <w:color w:val="000000"/>
          <w:lang w:val="lt-LT"/>
        </w:rPr>
        <w:t xml:space="preserve">, kuris priskaičiuojamas bankroto metu nuo darbuotojams išmokėtų Garantinio fondo išmokų,  </w:t>
      </w:r>
      <w:r w:rsidR="00E31593">
        <w:rPr>
          <w:color w:val="000000"/>
          <w:lang w:val="lt-LT"/>
        </w:rPr>
        <w:t>pridėtinės vertės mokestis</w:t>
      </w:r>
      <w:r w:rsidR="00E31593" w:rsidRPr="00E31593">
        <w:rPr>
          <w:color w:val="000000"/>
          <w:lang w:val="lt-LT"/>
        </w:rPr>
        <w:t xml:space="preserve">, kurį turi sumokėti juridinis asmuo, kai bankroto metu turtas perleidžiamas ne </w:t>
      </w:r>
      <w:r w:rsidR="00E31593">
        <w:rPr>
          <w:color w:val="000000"/>
          <w:lang w:val="lt-LT"/>
        </w:rPr>
        <w:t>pridėtinės vertės mokesčio</w:t>
      </w:r>
      <w:r w:rsidR="00E31593" w:rsidRPr="00E31593">
        <w:rPr>
          <w:color w:val="000000"/>
          <w:lang w:val="lt-LT"/>
        </w:rPr>
        <w:t xml:space="preserve"> mokėtojui</w:t>
      </w:r>
      <w:r>
        <w:rPr>
          <w:lang w:val="lt-LT" w:eastAsia="lt-LT"/>
        </w:rPr>
        <w:t xml:space="preserve">, siūloma papildyti JANĮ </w:t>
      </w:r>
      <w:r w:rsidRPr="009028EA">
        <w:rPr>
          <w:lang w:val="lt-LT" w:eastAsia="lt-LT"/>
        </w:rPr>
        <w:t>41 straipsn</w:t>
      </w:r>
      <w:r>
        <w:rPr>
          <w:lang w:val="lt-LT" w:eastAsia="lt-LT"/>
        </w:rPr>
        <w:t>į</w:t>
      </w:r>
      <w:r w:rsidRPr="009028EA">
        <w:rPr>
          <w:lang w:val="lt-LT" w:eastAsia="lt-LT"/>
        </w:rPr>
        <w:t xml:space="preserve"> 8 dalimi</w:t>
      </w:r>
      <w:r>
        <w:rPr>
          <w:lang w:val="lt-LT" w:eastAsia="lt-LT"/>
        </w:rPr>
        <w:t xml:space="preserve"> ir numatyti, kad tokius reikalavimus</w:t>
      </w:r>
      <w:r w:rsidR="002D60D5">
        <w:rPr>
          <w:lang w:val="lt-LT" w:eastAsia="lt-LT"/>
        </w:rPr>
        <w:t xml:space="preserve"> su jų pagrindimu</w:t>
      </w:r>
      <w:r w:rsidR="006159FB">
        <w:rPr>
          <w:lang w:val="lt-LT" w:eastAsia="lt-LT"/>
        </w:rPr>
        <w:t xml:space="preserve"> galima pateikti administratoriui, kuris </w:t>
      </w:r>
      <w:r w:rsidR="006159FB" w:rsidRPr="006159FB">
        <w:rPr>
          <w:lang w:val="lt-LT"/>
        </w:rPr>
        <w:t>patikrin</w:t>
      </w:r>
      <w:r w:rsidR="006159FB">
        <w:rPr>
          <w:lang w:val="lt-LT"/>
        </w:rPr>
        <w:t>ęs</w:t>
      </w:r>
      <w:r w:rsidR="006159FB" w:rsidRPr="006159FB">
        <w:rPr>
          <w:lang w:val="lt-LT"/>
        </w:rPr>
        <w:t xml:space="preserve"> kreditoriaus reikalavimo teisės pagrindimo dokumentus</w:t>
      </w:r>
      <w:r w:rsidR="006159FB">
        <w:rPr>
          <w:lang w:val="lt-LT"/>
        </w:rPr>
        <w:t>, pateiktų tokius reikalavimus teismui</w:t>
      </w:r>
      <w:r>
        <w:rPr>
          <w:lang w:val="lt-LT" w:eastAsia="lt-LT"/>
        </w:rPr>
        <w:t>.</w:t>
      </w:r>
    </w:p>
    <w:p w:rsidR="009012FB" w:rsidRPr="00410B2C" w:rsidRDefault="009012FB" w:rsidP="00410B2C">
      <w:pPr>
        <w:pStyle w:val="Sraopastraipa"/>
        <w:tabs>
          <w:tab w:val="left" w:pos="993"/>
        </w:tabs>
        <w:spacing w:line="300" w:lineRule="atLeast"/>
        <w:ind w:left="0" w:right="142" w:firstLine="709"/>
        <w:jc w:val="both"/>
        <w:rPr>
          <w:lang w:val="lt-LT" w:eastAsia="lt-LT"/>
        </w:rPr>
      </w:pPr>
      <w:r w:rsidRPr="00410B2C">
        <w:rPr>
          <w:lang w:val="lt-LT" w:eastAsia="lt-LT"/>
        </w:rPr>
        <w:t xml:space="preserve">Siekiant aiškumo Projektu siūloma papildyti JANĮ 94 straipsnio 2 dalies 1 punkto d papunktį nustatant, kad juridinio asmens </w:t>
      </w:r>
      <w:r w:rsidR="00F777EB" w:rsidRPr="00410B2C">
        <w:rPr>
          <w:lang w:val="lt-LT" w:eastAsia="lt-LT"/>
        </w:rPr>
        <w:t>nemokumo proceso, t. y. ir bankroto</w:t>
      </w:r>
      <w:r w:rsidR="00750248" w:rsidRPr="00410B2C">
        <w:rPr>
          <w:lang w:val="lt-LT" w:eastAsia="lt-LT"/>
        </w:rPr>
        <w:t>,</w:t>
      </w:r>
      <w:r w:rsidR="00F777EB" w:rsidRPr="00410B2C">
        <w:rPr>
          <w:lang w:val="lt-LT" w:eastAsia="lt-LT"/>
        </w:rPr>
        <w:t xml:space="preserve"> ir restruktūrizavimo proceso,</w:t>
      </w:r>
      <w:r w:rsidRPr="00410B2C">
        <w:rPr>
          <w:lang w:val="lt-LT" w:eastAsia="lt-LT"/>
        </w:rPr>
        <w:t xml:space="preserve"> metu susidariusios neįvykdytos prievolės tenkinamos pirmąja eile</w:t>
      </w:r>
      <w:r w:rsidR="0041617B" w:rsidRPr="00410B2C">
        <w:rPr>
          <w:lang w:val="lt-LT" w:eastAsia="lt-LT"/>
        </w:rPr>
        <w:t xml:space="preserve">, </w:t>
      </w:r>
      <w:r w:rsidR="0041617B" w:rsidRPr="00410B2C">
        <w:rPr>
          <w:lang w:val="lt-LT"/>
        </w:rPr>
        <w:t>jei vadovaujantis JANĮ 28 straipsnio 4 dalimi jos nebuvo išieškotos Civilinio proceso kodekso, Mokesčių administravimo įstatymo ar Lietuvos Respublikos valstybinio socialinio draudimo įstatymo nustatyta tvarka</w:t>
      </w:r>
      <w:r w:rsidRPr="00410B2C">
        <w:rPr>
          <w:lang w:val="lt-LT" w:eastAsia="lt-LT"/>
        </w:rPr>
        <w:t>.</w:t>
      </w:r>
    </w:p>
    <w:p w:rsidR="00D55716" w:rsidRPr="00510E43" w:rsidRDefault="00165B9F" w:rsidP="00100A3E">
      <w:pPr>
        <w:pStyle w:val="Sraopastraipa"/>
        <w:numPr>
          <w:ilvl w:val="0"/>
          <w:numId w:val="7"/>
        </w:numPr>
        <w:tabs>
          <w:tab w:val="left" w:pos="993"/>
        </w:tabs>
        <w:spacing w:line="300" w:lineRule="atLeast"/>
        <w:ind w:left="0" w:right="142" w:firstLine="709"/>
        <w:jc w:val="both"/>
        <w:rPr>
          <w:lang w:val="lt-LT" w:eastAsia="lt-LT"/>
        </w:rPr>
      </w:pPr>
      <w:r>
        <w:rPr>
          <w:lang w:val="lt-LT" w:eastAsia="lt-LT"/>
        </w:rPr>
        <w:t>Siekiant veiksmingo restruktūrizavimo proceso, s</w:t>
      </w:r>
      <w:r w:rsidR="00D55716">
        <w:rPr>
          <w:lang w:val="lt-LT" w:eastAsia="lt-LT"/>
        </w:rPr>
        <w:t>iūloma Projektu papildyti JANĮ 130 straipsnio 2 dalies 2 punktą</w:t>
      </w:r>
      <w:r w:rsidR="00E74A39">
        <w:rPr>
          <w:lang w:val="lt-LT" w:eastAsia="lt-LT"/>
        </w:rPr>
        <w:t xml:space="preserve"> ir patį straipsnį nauja 5 dalimi</w:t>
      </w:r>
      <w:r w:rsidR="00D55716">
        <w:rPr>
          <w:lang w:val="lt-LT" w:eastAsia="lt-LT"/>
        </w:rPr>
        <w:t xml:space="preserve"> numatant, kad nemokumo administratoriaus juridinio asmens naujai nurodomas d</w:t>
      </w:r>
      <w:r w:rsidR="00D55716" w:rsidRPr="00D55716">
        <w:rPr>
          <w:bCs/>
          <w:lang w:val="lt-LT" w:eastAsia="lt-LT"/>
        </w:rPr>
        <w:t>arbuotoj</w:t>
      </w:r>
      <w:r w:rsidR="00D55716">
        <w:rPr>
          <w:bCs/>
          <w:lang w:val="lt-LT" w:eastAsia="lt-LT"/>
        </w:rPr>
        <w:t>as</w:t>
      </w:r>
      <w:r w:rsidR="00D55716" w:rsidRPr="00D55716">
        <w:rPr>
          <w:bCs/>
          <w:lang w:val="lt-LT" w:eastAsia="lt-LT"/>
        </w:rPr>
        <w:t>, atsaking</w:t>
      </w:r>
      <w:r w:rsidR="00D55716">
        <w:rPr>
          <w:bCs/>
          <w:lang w:val="lt-LT" w:eastAsia="lt-LT"/>
        </w:rPr>
        <w:t>as</w:t>
      </w:r>
      <w:r w:rsidR="00D55716" w:rsidRPr="00D55716">
        <w:rPr>
          <w:bCs/>
          <w:lang w:val="lt-LT" w:eastAsia="lt-LT"/>
        </w:rPr>
        <w:t xml:space="preserve"> už juridinio asmens nemokumo procesų administravimą,</w:t>
      </w:r>
      <w:r w:rsidR="009C1EF3">
        <w:rPr>
          <w:bCs/>
          <w:lang w:val="lt-LT" w:eastAsia="lt-LT"/>
        </w:rPr>
        <w:t xml:space="preserve"> gali būti keičiamas tik </w:t>
      </w:r>
      <w:r>
        <w:rPr>
          <w:bCs/>
          <w:lang w:val="lt-LT" w:eastAsia="lt-LT"/>
        </w:rPr>
        <w:t>esant kreditorių susirinkimo pritarimui</w:t>
      </w:r>
      <w:r w:rsidR="00377C49">
        <w:rPr>
          <w:bCs/>
          <w:lang w:val="lt-LT" w:eastAsia="lt-LT"/>
        </w:rPr>
        <w:t xml:space="preserve"> ir jeigu naujasis darbuotojas, atsakingas už nemokumo procesų administravimą, </w:t>
      </w:r>
      <w:r w:rsidR="00377C49" w:rsidRPr="00377C49">
        <w:rPr>
          <w:bCs/>
          <w:lang w:val="lt-LT" w:eastAsia="lt-LT"/>
        </w:rPr>
        <w:t>atitinka Nemokumo administratorių atrankos taisyklėse nustatytas nemokumo administratoriaus juridinio asmens darbuotojui keliamas darbo krūvio ir darbo patirties sąlygas</w:t>
      </w:r>
      <w:r w:rsidR="00D55716" w:rsidRPr="00416CA2">
        <w:rPr>
          <w:bCs/>
          <w:lang w:val="lt-LT" w:eastAsia="lt-LT"/>
        </w:rPr>
        <w:t>.</w:t>
      </w:r>
      <w:r>
        <w:rPr>
          <w:bCs/>
          <w:lang w:val="lt-LT" w:eastAsia="lt-LT"/>
        </w:rPr>
        <w:t xml:space="preserve"> Toks siūlymas grindžiamas </w:t>
      </w:r>
      <w:r>
        <w:rPr>
          <w:bCs/>
          <w:lang w:val="lt-LT" w:eastAsia="lt-LT"/>
        </w:rPr>
        <w:lastRenderedPageBreak/>
        <w:t>tuo, kad nemokumo procesas yra kreditorių procesas ir kreditoriai gali spręsti klausimus, kurie gali prisidėti prie atliekamo nemokumo proceso kokybės.</w:t>
      </w:r>
    </w:p>
    <w:p w:rsidR="00AD65C4" w:rsidRPr="00AD65C4" w:rsidRDefault="00510E43" w:rsidP="00AD65C4">
      <w:pPr>
        <w:pStyle w:val="Sraopastraipa"/>
        <w:numPr>
          <w:ilvl w:val="0"/>
          <w:numId w:val="7"/>
        </w:numPr>
        <w:tabs>
          <w:tab w:val="left" w:pos="993"/>
        </w:tabs>
        <w:spacing w:line="300" w:lineRule="atLeast"/>
        <w:ind w:left="0" w:right="142" w:firstLine="709"/>
        <w:jc w:val="both"/>
        <w:rPr>
          <w:lang w:val="lt-LT" w:eastAsia="lt-LT"/>
        </w:rPr>
      </w:pPr>
      <w:r>
        <w:rPr>
          <w:bCs/>
          <w:lang w:val="lt-LT" w:eastAsia="lt-LT"/>
        </w:rPr>
        <w:t xml:space="preserve">Restruktūrizavimo ir nemokumo direktyvos </w:t>
      </w:r>
      <w:r w:rsidRPr="00510E43">
        <w:rPr>
          <w:bCs/>
          <w:lang w:val="lt-LT" w:eastAsia="lt-LT"/>
        </w:rPr>
        <w:t xml:space="preserve">27 </w:t>
      </w:r>
      <w:r>
        <w:rPr>
          <w:bCs/>
          <w:lang w:val="lt-LT" w:eastAsia="lt-LT"/>
        </w:rPr>
        <w:t>straipsnis nustato gaires, kuriomis siekiama užtikrinti efektyvius  nemokumo procesus ir nemokumo administratorių kompetenciją. Priemonės, prisidedančios prie procedūrų veiksmingumo ir efektyvumo, susijusios nemokumo administratoriaus atsakomybe ir gali apimti nemokumo administratoriaus atstatydinimą konkrečioje byloje, teisės administruoti nemokumo procesus panaikinimą</w:t>
      </w:r>
      <w:r w:rsidR="00CB2A13">
        <w:rPr>
          <w:bCs/>
          <w:lang w:val="lt-LT" w:eastAsia="lt-LT"/>
        </w:rPr>
        <w:t xml:space="preserve">, nemokumo administratoriui mokamo atlygio sumažinimą, poveikio priemones ar net baudžiamąsias sankcijas. </w:t>
      </w:r>
    </w:p>
    <w:p w:rsidR="00510E43" w:rsidRDefault="00CB2A13" w:rsidP="00AD65C4">
      <w:pPr>
        <w:pStyle w:val="Sraopastraipa"/>
        <w:tabs>
          <w:tab w:val="left" w:pos="993"/>
        </w:tabs>
        <w:spacing w:line="300" w:lineRule="atLeast"/>
        <w:ind w:left="0" w:right="142" w:firstLine="709"/>
        <w:jc w:val="both"/>
        <w:rPr>
          <w:bCs/>
          <w:lang w:val="lt-LT" w:eastAsia="lt-LT"/>
        </w:rPr>
      </w:pPr>
      <w:r w:rsidRPr="00AD65C4">
        <w:rPr>
          <w:bCs/>
          <w:lang w:val="lt-LT" w:eastAsia="lt-LT"/>
        </w:rPr>
        <w:t>Nemokumo administratorių priežiūra JANĮ yra</w:t>
      </w:r>
      <w:r w:rsidR="00A21B8A">
        <w:rPr>
          <w:bCs/>
          <w:lang w:val="lt-LT" w:eastAsia="lt-LT"/>
        </w:rPr>
        <w:t xml:space="preserve"> pakankamai detaliai</w:t>
      </w:r>
      <w:r w:rsidRPr="00AD65C4">
        <w:rPr>
          <w:bCs/>
          <w:lang w:val="lt-LT" w:eastAsia="lt-LT"/>
        </w:rPr>
        <w:t xml:space="preserve"> reglamentuota ir atitinka Restruktūrizavimo ir nemokumo direktyvos siekius. Be to, bankroto proceso atveju yra aiškiai reglamentuotas nemokumo administratoriaus atlygio nustatymas, susiejant jį su bankroto proceso rezultatais. </w:t>
      </w:r>
      <w:r w:rsidRPr="00295583">
        <w:rPr>
          <w:bCs/>
          <w:lang w:val="lt-LT" w:eastAsia="lt-LT"/>
        </w:rPr>
        <w:t>Restruktūrizavimo atveju nemokumo administratoriaus atlygis yra sutartinis tar</w:t>
      </w:r>
      <w:r w:rsidRPr="00945277">
        <w:rPr>
          <w:bCs/>
          <w:lang w:val="lt-LT" w:eastAsia="lt-LT"/>
        </w:rPr>
        <w:t xml:space="preserve">p nemokumo administratoriaus ir juridinio asmens, tačiau siekiant šio proceso efektyvumo </w:t>
      </w:r>
      <w:r w:rsidRPr="007B31D3">
        <w:rPr>
          <w:bCs/>
          <w:lang w:val="lt-LT" w:eastAsia="lt-LT"/>
        </w:rPr>
        <w:t>Projektu keičiamo JANĮ 43 straipsnį siūloma papildyti nauju punktu, kuris suteiktų teisę kreditoriams kreiptis į teismą dėl nemokumo administ</w:t>
      </w:r>
      <w:r w:rsidRPr="00556030">
        <w:rPr>
          <w:bCs/>
          <w:lang w:val="lt-LT" w:eastAsia="lt-LT"/>
        </w:rPr>
        <w:t xml:space="preserve">ratoriaus atlygio sumažinimo, jei nemokumo administratorius nevykdo ir (arba) netinkamai vykdo </w:t>
      </w:r>
      <w:r w:rsidRPr="00CC6FFE">
        <w:rPr>
          <w:bCs/>
          <w:lang w:val="lt-LT" w:eastAsia="lt-LT"/>
        </w:rPr>
        <w:t>JANĮ nustatytas funkcijas.</w:t>
      </w:r>
    </w:p>
    <w:p w:rsidR="007B31D3" w:rsidRPr="00AD65C4" w:rsidRDefault="007B31D3" w:rsidP="007B31D3">
      <w:pPr>
        <w:pStyle w:val="Sraopastraipa"/>
        <w:numPr>
          <w:ilvl w:val="0"/>
          <w:numId w:val="7"/>
        </w:numPr>
        <w:tabs>
          <w:tab w:val="left" w:pos="993"/>
        </w:tabs>
        <w:spacing w:line="300" w:lineRule="atLeast"/>
        <w:ind w:left="0" w:right="142" w:firstLine="709"/>
        <w:jc w:val="both"/>
        <w:rPr>
          <w:lang w:val="lt-LT" w:eastAsia="lt-LT"/>
        </w:rPr>
      </w:pPr>
      <w:r>
        <w:rPr>
          <w:lang w:val="lt-LT" w:eastAsia="lt-LT"/>
        </w:rPr>
        <w:t>Siekiant užtikrinti, kad bankroto proceso metu ūkinėje komercinėje veikloje įkeistas turtas, ypatingai kuris greitai dėvisi ir</w:t>
      </w:r>
      <w:r w:rsidR="00684F50">
        <w:rPr>
          <w:lang w:val="lt-LT" w:eastAsia="lt-LT"/>
        </w:rPr>
        <w:t xml:space="preserve"> gali prarasti didelę savo vertės dalį (pvz., transporto priemonės, įrengimai) būtų naudojamas atsakingai, siūloma numatyti, kad įkeisto turto nuvertėj</w:t>
      </w:r>
      <w:r w:rsidR="002C525D">
        <w:rPr>
          <w:lang w:val="lt-LT" w:eastAsia="lt-LT"/>
        </w:rPr>
        <w:t>imas</w:t>
      </w:r>
      <w:r w:rsidR="00684F50">
        <w:rPr>
          <w:lang w:val="lt-LT" w:eastAsia="lt-LT"/>
        </w:rPr>
        <w:t xml:space="preserve"> būtų </w:t>
      </w:r>
      <w:r w:rsidR="002C525D">
        <w:rPr>
          <w:lang w:val="lt-LT" w:eastAsia="lt-LT"/>
        </w:rPr>
        <w:t>laikomas juridinio asmens ūkinės komercinės veiklos išlaidomis</w:t>
      </w:r>
      <w:r w:rsidR="00684F50">
        <w:rPr>
          <w:lang w:val="lt-LT" w:eastAsia="lt-LT"/>
        </w:rPr>
        <w:t>.</w:t>
      </w:r>
      <w:r w:rsidR="003262ED">
        <w:rPr>
          <w:lang w:val="lt-LT" w:eastAsia="lt-LT"/>
        </w:rPr>
        <w:t xml:space="preserve"> </w:t>
      </w:r>
      <w:r w:rsidR="003262ED">
        <w:rPr>
          <w:bCs/>
          <w:lang w:val="lt-LT" w:eastAsia="lt-LT"/>
        </w:rPr>
        <w:t xml:space="preserve">Kartu siūloma patikslinti </w:t>
      </w:r>
      <w:r w:rsidR="003262ED" w:rsidRPr="00F532BE">
        <w:rPr>
          <w:bCs/>
          <w:lang w:val="lt-LT" w:eastAsia="lt-LT"/>
        </w:rPr>
        <w:t xml:space="preserve">Projektu keičiamo JANĮ </w:t>
      </w:r>
      <w:r w:rsidR="003262ED">
        <w:rPr>
          <w:bCs/>
          <w:lang w:val="lt-LT" w:eastAsia="lt-LT"/>
        </w:rPr>
        <w:t>32</w:t>
      </w:r>
      <w:r w:rsidR="003262ED" w:rsidRPr="00F532BE">
        <w:rPr>
          <w:bCs/>
          <w:lang w:val="lt-LT" w:eastAsia="lt-LT"/>
        </w:rPr>
        <w:t xml:space="preserve"> straipsn</w:t>
      </w:r>
      <w:r w:rsidR="003262ED">
        <w:rPr>
          <w:bCs/>
          <w:lang w:val="lt-LT" w:eastAsia="lt-LT"/>
        </w:rPr>
        <w:t xml:space="preserve">io 2 dalies </w:t>
      </w:r>
      <w:r w:rsidR="003262ED" w:rsidRPr="003262ED">
        <w:rPr>
          <w:bCs/>
          <w:lang w:val="lt-LT" w:eastAsia="lt-LT"/>
        </w:rPr>
        <w:t>5</w:t>
      </w:r>
      <w:r w:rsidR="003262ED">
        <w:rPr>
          <w:bCs/>
          <w:lang w:val="lt-LT" w:eastAsia="lt-LT"/>
        </w:rPr>
        <w:t xml:space="preserve"> punktą papildant jį priežiūros institucijos tvarkomoje informacinėje sistemoje galima susipažinti su bankroto proceso išlaidų pagrindimu, taip šia nuostatą susiejant su JANĮ </w:t>
      </w:r>
      <w:r w:rsidR="003262ED" w:rsidRPr="00AD65C4">
        <w:rPr>
          <w:bCs/>
          <w:lang w:val="lt-LT" w:eastAsia="lt-LT"/>
        </w:rPr>
        <w:t>44</w:t>
      </w:r>
      <w:r w:rsidR="003262ED">
        <w:rPr>
          <w:bCs/>
          <w:lang w:val="lt-LT" w:eastAsia="lt-LT"/>
        </w:rPr>
        <w:t xml:space="preserve"> straipsnio </w:t>
      </w:r>
      <w:r w:rsidR="003262ED" w:rsidRPr="00AD65C4">
        <w:rPr>
          <w:bCs/>
          <w:lang w:val="lt-LT" w:eastAsia="lt-LT"/>
        </w:rPr>
        <w:t xml:space="preserve">6 </w:t>
      </w:r>
      <w:r w:rsidR="003262ED">
        <w:rPr>
          <w:bCs/>
          <w:lang w:val="lt-LT" w:eastAsia="lt-LT"/>
        </w:rPr>
        <w:t>punktu.</w:t>
      </w:r>
    </w:p>
    <w:p w:rsidR="00B22FD8" w:rsidRPr="00416CA2" w:rsidRDefault="003A404A" w:rsidP="001B6720">
      <w:pPr>
        <w:pStyle w:val="Sraopastraipa"/>
        <w:numPr>
          <w:ilvl w:val="0"/>
          <w:numId w:val="7"/>
        </w:numPr>
        <w:tabs>
          <w:tab w:val="left" w:pos="993"/>
        </w:tabs>
        <w:autoSpaceDE w:val="0"/>
        <w:autoSpaceDN w:val="0"/>
        <w:adjustRightInd w:val="0"/>
        <w:spacing w:line="300" w:lineRule="atLeast"/>
        <w:ind w:left="0" w:right="142" w:firstLine="709"/>
        <w:jc w:val="both"/>
        <w:rPr>
          <w:bCs/>
          <w:shd w:val="clear" w:color="auto" w:fill="FFFFFF"/>
          <w:lang w:val="lt-LT" w:eastAsia="lt-LT"/>
        </w:rPr>
      </w:pPr>
      <w:r w:rsidRPr="00416CA2">
        <w:rPr>
          <w:rFonts w:eastAsiaTheme="minorHAnsi"/>
          <w:color w:val="000000"/>
          <w:lang w:val="lt-LT"/>
        </w:rPr>
        <w:t xml:space="preserve">Priėmus JANĮ nebeliko pareigos nemokumo administratoriui </w:t>
      </w:r>
      <w:r w:rsidRPr="00416CA2">
        <w:rPr>
          <w:rFonts w:eastAsiaTheme="minorHAnsi"/>
          <w:iCs/>
          <w:color w:val="000000"/>
          <w:lang w:val="lt-LT"/>
        </w:rPr>
        <w:t xml:space="preserve">pranešti apie iškeltą bankroto bylą juridinių asmenų registrui, taip pat neliko pareigos teikti juridinių asmenų registrui duomenis ir dokumentus  apie bankrutuojančią įmonę pakeitimus. Tokiu reglamentavimu buvo siekiama nedubliuoti duomenų teikimo ir mažinti administracinę naštą, nes šie duomenys Juridinių asmenų registro tvarkytojui pateikiami tiesiogiai tesimo nutartimi. Siekiant užtikrinti šio nuostatos veikimą CK projektu siūloma </w:t>
      </w:r>
      <w:r w:rsidR="005018EE" w:rsidRPr="00416CA2">
        <w:rPr>
          <w:rFonts w:eastAsiaTheme="minorHAnsi"/>
          <w:iCs/>
          <w:color w:val="000000"/>
          <w:lang w:val="lt-LT"/>
        </w:rPr>
        <w:t xml:space="preserve">nustatyti, kad nemokumo atveju duomenys apie juridinio asmens teisinį statusą yra įregistruoja </w:t>
      </w:r>
      <w:r w:rsidR="005018EE" w:rsidRPr="00416CA2">
        <w:rPr>
          <w:lang w:val="lt-LT" w:eastAsia="lt-LT"/>
        </w:rPr>
        <w:t>Juridinių asmenų registro tvarkytojas pagal gautą teismo nutartį.</w:t>
      </w:r>
    </w:p>
    <w:p w:rsidR="005018EE" w:rsidRPr="005018EE" w:rsidRDefault="005018EE" w:rsidP="005018EE">
      <w:pPr>
        <w:pStyle w:val="Sraopastraipa"/>
        <w:tabs>
          <w:tab w:val="left" w:pos="993"/>
        </w:tabs>
        <w:autoSpaceDE w:val="0"/>
        <w:autoSpaceDN w:val="0"/>
        <w:adjustRightInd w:val="0"/>
        <w:spacing w:line="300" w:lineRule="atLeast"/>
        <w:ind w:left="709" w:right="142"/>
        <w:jc w:val="both"/>
        <w:rPr>
          <w:bCs/>
          <w:shd w:val="clear" w:color="auto" w:fill="FFFFFF"/>
          <w:lang w:val="lt-LT" w:eastAsia="lt-LT"/>
        </w:rPr>
      </w:pPr>
    </w:p>
    <w:p w:rsidR="00664FBE" w:rsidRPr="005F4E6F" w:rsidRDefault="00664FBE" w:rsidP="005E11E8">
      <w:pPr>
        <w:spacing w:after="60" w:line="300" w:lineRule="atLeast"/>
        <w:ind w:firstLine="851"/>
        <w:jc w:val="both"/>
        <w:rPr>
          <w:b/>
          <w:bCs/>
          <w:szCs w:val="24"/>
          <w:shd w:val="clear" w:color="auto" w:fill="FFFFFF"/>
          <w:lang w:eastAsia="lt-LT"/>
        </w:rPr>
      </w:pPr>
      <w:r w:rsidRPr="005F4E6F">
        <w:rPr>
          <w:b/>
          <w:bCs/>
          <w:szCs w:val="24"/>
          <w:lang w:eastAsia="lt-LT"/>
        </w:rPr>
        <w:t xml:space="preserve">5. </w:t>
      </w:r>
      <w:r w:rsidRPr="005F4E6F">
        <w:rPr>
          <w:b/>
          <w:bCs/>
          <w:szCs w:val="24"/>
          <w:shd w:val="clear" w:color="auto" w:fill="FFFFFF"/>
          <w:lang w:eastAsia="lt-LT"/>
        </w:rPr>
        <w:t>Numatomo teisinio reguliavimo poveikio vertinimo rezultatai (jeigu rengiant įstatym</w:t>
      </w:r>
      <w:r>
        <w:rPr>
          <w:b/>
          <w:bCs/>
          <w:szCs w:val="24"/>
          <w:shd w:val="clear" w:color="auto" w:fill="FFFFFF"/>
          <w:lang w:eastAsia="lt-LT"/>
        </w:rPr>
        <w:t>o</w:t>
      </w:r>
      <w:r w:rsidRPr="005F4E6F">
        <w:rPr>
          <w:b/>
          <w:bCs/>
          <w:szCs w:val="24"/>
          <w:shd w:val="clear" w:color="auto" w:fill="FFFFFF"/>
          <w:lang w:eastAsia="lt-LT"/>
        </w:rPr>
        <w:t xml:space="preserve"> projekt</w:t>
      </w:r>
      <w:r>
        <w:rPr>
          <w:b/>
          <w:bCs/>
          <w:szCs w:val="24"/>
          <w:shd w:val="clear" w:color="auto" w:fill="FFFFFF"/>
          <w:lang w:eastAsia="lt-LT"/>
        </w:rPr>
        <w:t>ą</w:t>
      </w:r>
      <w:r w:rsidRPr="005F4E6F">
        <w:rPr>
          <w:b/>
          <w:bCs/>
          <w:szCs w:val="24"/>
          <w:shd w:val="clear" w:color="auto" w:fill="FFFFFF"/>
          <w:lang w:eastAsia="lt-LT"/>
        </w:rPr>
        <w:t xml:space="preserve"> toks vertinimas turi būti atliktas ir jo rezultatai nepateikiami atskiru dokumentu), galimos neigiamos priimt</w:t>
      </w:r>
      <w:r w:rsidR="009308E5">
        <w:rPr>
          <w:b/>
          <w:bCs/>
          <w:szCs w:val="24"/>
          <w:shd w:val="clear" w:color="auto" w:fill="FFFFFF"/>
          <w:lang w:eastAsia="lt-LT"/>
        </w:rPr>
        <w:t>ų</w:t>
      </w:r>
      <w:r w:rsidRPr="005F4E6F">
        <w:rPr>
          <w:b/>
          <w:bCs/>
          <w:szCs w:val="24"/>
          <w:shd w:val="clear" w:color="auto" w:fill="FFFFFF"/>
          <w:lang w:eastAsia="lt-LT"/>
        </w:rPr>
        <w:t xml:space="preserve"> įstatym</w:t>
      </w:r>
      <w:r w:rsidR="009308E5">
        <w:rPr>
          <w:b/>
          <w:bCs/>
          <w:szCs w:val="24"/>
          <w:shd w:val="clear" w:color="auto" w:fill="FFFFFF"/>
          <w:lang w:eastAsia="lt-LT"/>
        </w:rPr>
        <w:t>ų</w:t>
      </w:r>
      <w:r w:rsidRPr="005F4E6F">
        <w:rPr>
          <w:b/>
          <w:bCs/>
          <w:szCs w:val="24"/>
          <w:shd w:val="clear" w:color="auto" w:fill="FFFFFF"/>
          <w:lang w:eastAsia="lt-LT"/>
        </w:rPr>
        <w:t xml:space="preserve"> pasekmės ir kokių priemonių reikėtų imtis, k</w:t>
      </w:r>
      <w:r>
        <w:rPr>
          <w:b/>
          <w:bCs/>
          <w:szCs w:val="24"/>
          <w:shd w:val="clear" w:color="auto" w:fill="FFFFFF"/>
          <w:lang w:eastAsia="lt-LT"/>
        </w:rPr>
        <w:t>ad tokių pasekmių būtų išvengta</w:t>
      </w:r>
    </w:p>
    <w:p w:rsidR="00664FBE" w:rsidRPr="005F4E6F" w:rsidRDefault="00664FBE" w:rsidP="00187731">
      <w:pPr>
        <w:spacing w:line="300" w:lineRule="atLeast"/>
        <w:ind w:firstLine="851"/>
        <w:jc w:val="both"/>
        <w:rPr>
          <w:szCs w:val="24"/>
        </w:rPr>
      </w:pPr>
      <w:r>
        <w:rPr>
          <w:szCs w:val="24"/>
        </w:rPr>
        <w:t>Įstatym</w:t>
      </w:r>
      <w:r w:rsidR="009308E5">
        <w:rPr>
          <w:szCs w:val="24"/>
        </w:rPr>
        <w:t>ų</w:t>
      </w:r>
      <w:r>
        <w:rPr>
          <w:szCs w:val="24"/>
        </w:rPr>
        <w:t xml:space="preserve"> projekt</w:t>
      </w:r>
      <w:r w:rsidR="009308E5">
        <w:rPr>
          <w:szCs w:val="24"/>
        </w:rPr>
        <w:t>ų</w:t>
      </w:r>
      <w:r>
        <w:rPr>
          <w:szCs w:val="24"/>
        </w:rPr>
        <w:t xml:space="preserve"> nuostatų taikymo neigiamų pasekmių nenumatoma, nes jomis siekiama sudaryti sąlygas</w:t>
      </w:r>
      <w:r w:rsidR="001D723A">
        <w:rPr>
          <w:szCs w:val="24"/>
        </w:rPr>
        <w:t xml:space="preserve"> efektyviai pasinaudoti juridinių asmenų restruktūrizavimo procedūromis, siekiant </w:t>
      </w:r>
      <w:r>
        <w:rPr>
          <w:szCs w:val="24"/>
        </w:rPr>
        <w:t>išsaugoti</w:t>
      </w:r>
      <w:r w:rsidR="001D723A">
        <w:rPr>
          <w:szCs w:val="24"/>
        </w:rPr>
        <w:t xml:space="preserve"> gyvybingą</w:t>
      </w:r>
      <w:r>
        <w:rPr>
          <w:szCs w:val="24"/>
        </w:rPr>
        <w:t xml:space="preserve"> verslą.</w:t>
      </w:r>
    </w:p>
    <w:p w:rsidR="00664FBE" w:rsidRPr="005F4E6F" w:rsidRDefault="00664FBE" w:rsidP="00187731">
      <w:pPr>
        <w:spacing w:line="300" w:lineRule="atLeast"/>
        <w:ind w:firstLine="851"/>
        <w:jc w:val="both"/>
        <w:rPr>
          <w:szCs w:val="24"/>
        </w:rPr>
      </w:pPr>
    </w:p>
    <w:p w:rsidR="00664FBE" w:rsidRPr="005F4E6F" w:rsidRDefault="00664FBE" w:rsidP="005E11E8">
      <w:pPr>
        <w:spacing w:after="60" w:line="300" w:lineRule="atLeast"/>
        <w:ind w:firstLine="851"/>
        <w:jc w:val="both"/>
        <w:rPr>
          <w:szCs w:val="24"/>
          <w:lang w:eastAsia="lt-LT"/>
        </w:rPr>
      </w:pPr>
      <w:r w:rsidRPr="005F4E6F">
        <w:rPr>
          <w:b/>
          <w:bCs/>
          <w:szCs w:val="24"/>
          <w:lang w:eastAsia="lt-LT"/>
        </w:rPr>
        <w:t>6. Kokią įtaką priimt</w:t>
      </w:r>
      <w:r w:rsidR="009308E5">
        <w:rPr>
          <w:b/>
          <w:bCs/>
          <w:szCs w:val="24"/>
          <w:lang w:eastAsia="lt-LT"/>
        </w:rPr>
        <w:t>i</w:t>
      </w:r>
      <w:r w:rsidRPr="005F4E6F">
        <w:rPr>
          <w:b/>
          <w:bCs/>
          <w:szCs w:val="24"/>
          <w:lang w:eastAsia="lt-LT"/>
        </w:rPr>
        <w:t xml:space="preserve"> įstatyma</w:t>
      </w:r>
      <w:r w:rsidR="009308E5">
        <w:rPr>
          <w:b/>
          <w:bCs/>
          <w:szCs w:val="24"/>
          <w:lang w:eastAsia="lt-LT"/>
        </w:rPr>
        <w:t>i</w:t>
      </w:r>
      <w:r w:rsidRPr="005F4E6F">
        <w:rPr>
          <w:b/>
          <w:bCs/>
          <w:szCs w:val="24"/>
          <w:lang w:eastAsia="lt-LT"/>
        </w:rPr>
        <w:t xml:space="preserve"> turės kriminogeninei situacijai, </w:t>
      </w:r>
      <w:r>
        <w:rPr>
          <w:b/>
          <w:bCs/>
          <w:szCs w:val="24"/>
          <w:lang w:eastAsia="lt-LT"/>
        </w:rPr>
        <w:t>korupcijai</w:t>
      </w:r>
    </w:p>
    <w:p w:rsidR="00664FBE" w:rsidRPr="005F4E6F" w:rsidRDefault="00F81CEB" w:rsidP="00187731">
      <w:pPr>
        <w:spacing w:line="300" w:lineRule="atLeast"/>
        <w:ind w:firstLine="851"/>
        <w:contextualSpacing/>
        <w:jc w:val="both"/>
        <w:rPr>
          <w:szCs w:val="24"/>
          <w:lang w:eastAsia="lt-LT"/>
        </w:rPr>
      </w:pPr>
      <w:r>
        <w:rPr>
          <w:szCs w:val="24"/>
          <w:lang w:eastAsia="lt-LT"/>
        </w:rPr>
        <w:t>Priimti įstatymų</w:t>
      </w:r>
      <w:r w:rsidR="00664FBE" w:rsidRPr="005F4E6F">
        <w:rPr>
          <w:szCs w:val="24"/>
          <w:lang w:eastAsia="lt-LT"/>
        </w:rPr>
        <w:t xml:space="preserve"> </w:t>
      </w:r>
      <w:r w:rsidR="00664FBE">
        <w:rPr>
          <w:szCs w:val="24"/>
          <w:lang w:eastAsia="lt-LT"/>
        </w:rPr>
        <w:t>p</w:t>
      </w:r>
      <w:r w:rsidR="00664FBE" w:rsidRPr="005F4E6F">
        <w:rPr>
          <w:szCs w:val="24"/>
          <w:lang w:eastAsia="lt-LT"/>
        </w:rPr>
        <w:t>rojekta</w:t>
      </w:r>
      <w:r w:rsidR="009308E5">
        <w:rPr>
          <w:szCs w:val="24"/>
          <w:lang w:eastAsia="lt-LT"/>
        </w:rPr>
        <w:t>i</w:t>
      </w:r>
      <w:r w:rsidR="00664FBE" w:rsidRPr="005F4E6F">
        <w:rPr>
          <w:szCs w:val="24"/>
          <w:lang w:eastAsia="lt-LT"/>
        </w:rPr>
        <w:t xml:space="preserve"> neturės įtakos kriminogeninei situacijai ir korupcijai.</w:t>
      </w:r>
    </w:p>
    <w:p w:rsidR="00664FBE" w:rsidRPr="005F4E6F" w:rsidRDefault="00664FBE" w:rsidP="00187731">
      <w:pPr>
        <w:spacing w:line="300" w:lineRule="atLeast"/>
        <w:ind w:firstLine="851"/>
        <w:contextualSpacing/>
        <w:jc w:val="both"/>
        <w:rPr>
          <w:b/>
          <w:bCs/>
          <w:szCs w:val="24"/>
          <w:lang w:eastAsia="lt-LT"/>
        </w:rPr>
      </w:pPr>
    </w:p>
    <w:p w:rsidR="00664FBE" w:rsidRPr="005F4E6F" w:rsidRDefault="00664FBE" w:rsidP="005E11E8">
      <w:pPr>
        <w:spacing w:after="60" w:line="300" w:lineRule="atLeast"/>
        <w:ind w:firstLine="851"/>
        <w:jc w:val="both"/>
        <w:rPr>
          <w:b/>
          <w:bCs/>
          <w:szCs w:val="24"/>
          <w:lang w:eastAsia="lt-LT"/>
        </w:rPr>
      </w:pPr>
      <w:r w:rsidRPr="005F4E6F">
        <w:rPr>
          <w:b/>
          <w:bCs/>
          <w:szCs w:val="24"/>
          <w:lang w:eastAsia="lt-LT"/>
        </w:rPr>
        <w:t>7. Kaip įstatym</w:t>
      </w:r>
      <w:r w:rsidR="009308E5">
        <w:rPr>
          <w:b/>
          <w:bCs/>
          <w:szCs w:val="24"/>
          <w:lang w:eastAsia="lt-LT"/>
        </w:rPr>
        <w:t>ų</w:t>
      </w:r>
      <w:r w:rsidRPr="005F4E6F">
        <w:rPr>
          <w:b/>
          <w:bCs/>
          <w:szCs w:val="24"/>
          <w:lang w:eastAsia="lt-LT"/>
        </w:rPr>
        <w:t xml:space="preserve"> įgyvendinimas atsiliep</w:t>
      </w:r>
      <w:r>
        <w:rPr>
          <w:b/>
          <w:bCs/>
          <w:szCs w:val="24"/>
          <w:lang w:eastAsia="lt-LT"/>
        </w:rPr>
        <w:t>s verslo sąlygoms ir jo plėtrai</w:t>
      </w:r>
    </w:p>
    <w:p w:rsidR="00664FBE" w:rsidRDefault="009308E5" w:rsidP="00187731">
      <w:pPr>
        <w:spacing w:line="300" w:lineRule="atLeast"/>
        <w:ind w:firstLine="851"/>
        <w:jc w:val="both"/>
        <w:rPr>
          <w:bCs/>
          <w:szCs w:val="24"/>
        </w:rPr>
      </w:pPr>
      <w:r>
        <w:rPr>
          <w:bCs/>
          <w:szCs w:val="24"/>
        </w:rPr>
        <w:t>Įstatymų p</w:t>
      </w:r>
      <w:r w:rsidR="00F81CEB">
        <w:rPr>
          <w:bCs/>
          <w:szCs w:val="24"/>
        </w:rPr>
        <w:t>rojekt</w:t>
      </w:r>
      <w:r>
        <w:rPr>
          <w:bCs/>
          <w:szCs w:val="24"/>
        </w:rPr>
        <w:t>ais</w:t>
      </w:r>
      <w:r w:rsidR="00F81CEB">
        <w:rPr>
          <w:bCs/>
          <w:szCs w:val="24"/>
        </w:rPr>
        <w:t xml:space="preserve"> siūlomos nuostatos sudarys palankesnes sąlygas išsaugoti gyvybingą verslą pasinaudojant restruktūrizavimo galim</w:t>
      </w:r>
      <w:r w:rsidR="00281FAA">
        <w:rPr>
          <w:bCs/>
          <w:szCs w:val="24"/>
        </w:rPr>
        <w:t>y</w:t>
      </w:r>
      <w:r w:rsidR="00F81CEB">
        <w:rPr>
          <w:bCs/>
          <w:szCs w:val="24"/>
        </w:rPr>
        <w:t>be.</w:t>
      </w:r>
    </w:p>
    <w:p w:rsidR="00664FBE" w:rsidRPr="005F4E6F" w:rsidRDefault="00664FBE" w:rsidP="00187731">
      <w:pPr>
        <w:spacing w:line="300" w:lineRule="atLeast"/>
        <w:ind w:firstLine="851"/>
        <w:jc w:val="both"/>
        <w:rPr>
          <w:bCs/>
          <w:szCs w:val="24"/>
        </w:rPr>
      </w:pPr>
    </w:p>
    <w:p w:rsidR="00664FBE" w:rsidRPr="005F4E6F" w:rsidRDefault="00664FBE" w:rsidP="005E11E8">
      <w:pPr>
        <w:pStyle w:val="Pagrindinistekstas"/>
        <w:tabs>
          <w:tab w:val="left" w:pos="0"/>
        </w:tabs>
        <w:spacing w:after="60" w:line="300" w:lineRule="atLeast"/>
        <w:ind w:firstLine="851"/>
        <w:jc w:val="both"/>
        <w:rPr>
          <w:szCs w:val="24"/>
        </w:rPr>
      </w:pPr>
      <w:r w:rsidRPr="005F4E6F">
        <w:rPr>
          <w:b/>
          <w:bCs/>
          <w:szCs w:val="24"/>
        </w:rPr>
        <w:lastRenderedPageBreak/>
        <w:t xml:space="preserve">8. </w:t>
      </w:r>
      <w:r w:rsidRPr="005F4E6F">
        <w:rPr>
          <w:b/>
          <w:bCs/>
          <w:szCs w:val="24"/>
          <w:shd w:val="clear" w:color="auto" w:fill="FFFFFF"/>
        </w:rPr>
        <w:t>Įstatym</w:t>
      </w:r>
      <w:r w:rsidR="009308E5">
        <w:rPr>
          <w:b/>
          <w:bCs/>
          <w:szCs w:val="24"/>
          <w:shd w:val="clear" w:color="auto" w:fill="FFFFFF"/>
        </w:rPr>
        <w:t>ų</w:t>
      </w:r>
      <w:r w:rsidRPr="005F4E6F">
        <w:rPr>
          <w:b/>
          <w:bCs/>
          <w:szCs w:val="24"/>
          <w:shd w:val="clear" w:color="auto" w:fill="FFFFFF"/>
        </w:rPr>
        <w:t xml:space="preserve"> inkorporavimas į teisinę sistemą, kokius teisės aktus būtina priimti, kokius galiojančius teisės aktus reikia pakeisti a</w:t>
      </w:r>
      <w:r>
        <w:rPr>
          <w:b/>
          <w:bCs/>
          <w:szCs w:val="24"/>
          <w:shd w:val="clear" w:color="auto" w:fill="FFFFFF"/>
        </w:rPr>
        <w:t>r pripažinti netekusiais galios</w:t>
      </w:r>
    </w:p>
    <w:p w:rsidR="00664FBE" w:rsidRPr="005F4E6F" w:rsidRDefault="00664FBE" w:rsidP="00187731">
      <w:pPr>
        <w:spacing w:line="300" w:lineRule="atLeast"/>
        <w:ind w:firstLine="851"/>
        <w:contextualSpacing/>
        <w:jc w:val="both"/>
        <w:rPr>
          <w:szCs w:val="24"/>
          <w:lang w:eastAsia="lt-LT"/>
        </w:rPr>
      </w:pPr>
      <w:r w:rsidRPr="005F4E6F">
        <w:rPr>
          <w:szCs w:val="24"/>
          <w:lang w:eastAsia="lt-LT"/>
        </w:rPr>
        <w:t xml:space="preserve">Priėmus </w:t>
      </w:r>
      <w:r>
        <w:rPr>
          <w:szCs w:val="24"/>
          <w:lang w:eastAsia="lt-LT"/>
        </w:rPr>
        <w:t>įstatym</w:t>
      </w:r>
      <w:r w:rsidR="009308E5">
        <w:rPr>
          <w:szCs w:val="24"/>
          <w:lang w:eastAsia="lt-LT"/>
        </w:rPr>
        <w:t>ų</w:t>
      </w:r>
      <w:r>
        <w:rPr>
          <w:szCs w:val="24"/>
          <w:lang w:eastAsia="lt-LT"/>
        </w:rPr>
        <w:t xml:space="preserve"> p</w:t>
      </w:r>
      <w:r w:rsidRPr="005F4E6F">
        <w:rPr>
          <w:szCs w:val="24"/>
          <w:lang w:eastAsia="lt-LT"/>
        </w:rPr>
        <w:t>rojekt</w:t>
      </w:r>
      <w:r w:rsidR="009308E5">
        <w:rPr>
          <w:szCs w:val="24"/>
          <w:lang w:eastAsia="lt-LT"/>
        </w:rPr>
        <w:t>us</w:t>
      </w:r>
      <w:r w:rsidRPr="005F4E6F">
        <w:rPr>
          <w:szCs w:val="24"/>
          <w:lang w:eastAsia="lt-LT"/>
        </w:rPr>
        <w:t xml:space="preserve">, kitų </w:t>
      </w:r>
      <w:r>
        <w:rPr>
          <w:szCs w:val="24"/>
          <w:lang w:eastAsia="lt-LT"/>
        </w:rPr>
        <w:t>įstatymų</w:t>
      </w:r>
      <w:r w:rsidRPr="005F4E6F">
        <w:rPr>
          <w:szCs w:val="24"/>
          <w:lang w:eastAsia="lt-LT"/>
        </w:rPr>
        <w:t xml:space="preserve"> keisti nereikės.</w:t>
      </w:r>
    </w:p>
    <w:p w:rsidR="00664FBE" w:rsidRPr="005F4E6F" w:rsidRDefault="00664FBE" w:rsidP="00187731">
      <w:pPr>
        <w:spacing w:line="300" w:lineRule="atLeast"/>
        <w:ind w:firstLine="851"/>
        <w:contextualSpacing/>
        <w:jc w:val="both"/>
        <w:rPr>
          <w:b/>
          <w:bCs/>
          <w:szCs w:val="24"/>
          <w:lang w:eastAsia="lt-LT"/>
        </w:rPr>
      </w:pPr>
    </w:p>
    <w:p w:rsidR="00664FBE" w:rsidRPr="005F4E6F" w:rsidRDefault="00664FBE" w:rsidP="005E11E8">
      <w:pPr>
        <w:spacing w:after="60" w:line="300" w:lineRule="atLeast"/>
        <w:ind w:firstLine="851"/>
        <w:jc w:val="both"/>
        <w:rPr>
          <w:szCs w:val="24"/>
          <w:lang w:eastAsia="lt-LT"/>
        </w:rPr>
      </w:pPr>
      <w:r w:rsidRPr="005F4E6F">
        <w:rPr>
          <w:b/>
          <w:bCs/>
          <w:szCs w:val="24"/>
          <w:lang w:eastAsia="lt-LT"/>
        </w:rPr>
        <w:t>9. Ar įstatym</w:t>
      </w:r>
      <w:r w:rsidR="00F81CEB">
        <w:rPr>
          <w:b/>
          <w:bCs/>
          <w:szCs w:val="24"/>
          <w:lang w:eastAsia="lt-LT"/>
        </w:rPr>
        <w:t>ų</w:t>
      </w:r>
      <w:r w:rsidRPr="005F4E6F">
        <w:rPr>
          <w:b/>
          <w:bCs/>
          <w:szCs w:val="24"/>
          <w:lang w:eastAsia="lt-LT"/>
        </w:rPr>
        <w:t xml:space="preserve"> projekta</w:t>
      </w:r>
      <w:r w:rsidR="00F81CEB">
        <w:rPr>
          <w:b/>
          <w:bCs/>
          <w:szCs w:val="24"/>
          <w:lang w:eastAsia="lt-LT"/>
        </w:rPr>
        <w:t>i</w:t>
      </w:r>
      <w:r w:rsidRPr="005F4E6F">
        <w:rPr>
          <w:b/>
          <w:bCs/>
          <w:szCs w:val="24"/>
          <w:lang w:eastAsia="lt-LT"/>
        </w:rPr>
        <w:t xml:space="preserve"> parengt</w:t>
      </w:r>
      <w:r w:rsidR="00F81CEB">
        <w:rPr>
          <w:b/>
          <w:bCs/>
          <w:szCs w:val="24"/>
          <w:lang w:eastAsia="lt-LT"/>
        </w:rPr>
        <w:t>i</w:t>
      </w:r>
      <w:r w:rsidRPr="005F4E6F">
        <w:rPr>
          <w:b/>
          <w:bCs/>
          <w:szCs w:val="24"/>
          <w:lang w:eastAsia="lt-LT"/>
        </w:rPr>
        <w:t xml:space="preserve"> laikantis Valstybinės kalbos, Įstatymų ir kitų teisės</w:t>
      </w:r>
      <w:r w:rsidRPr="005F4E6F">
        <w:rPr>
          <w:szCs w:val="24"/>
          <w:lang w:eastAsia="lt-LT"/>
        </w:rPr>
        <w:t xml:space="preserve"> </w:t>
      </w:r>
      <w:r w:rsidRPr="005F4E6F">
        <w:rPr>
          <w:b/>
          <w:bCs/>
          <w:szCs w:val="24"/>
          <w:lang w:eastAsia="lt-LT"/>
        </w:rPr>
        <w:t>norminių aktų rengimo tvarkos įstatymų reikalavimų ir atitinka bendrinės lietuvių kalbos normas, o</w:t>
      </w:r>
      <w:r w:rsidRPr="005F4E6F">
        <w:rPr>
          <w:szCs w:val="24"/>
          <w:lang w:eastAsia="lt-LT"/>
        </w:rPr>
        <w:t xml:space="preserve"> </w:t>
      </w:r>
      <w:r w:rsidRPr="005F4E6F">
        <w:rPr>
          <w:b/>
          <w:bCs/>
          <w:szCs w:val="24"/>
          <w:lang w:eastAsia="lt-LT"/>
        </w:rPr>
        <w:t>projekt</w:t>
      </w:r>
      <w:r>
        <w:rPr>
          <w:b/>
          <w:bCs/>
          <w:szCs w:val="24"/>
          <w:lang w:eastAsia="lt-LT"/>
        </w:rPr>
        <w:t>ų</w:t>
      </w:r>
      <w:r w:rsidRPr="005F4E6F">
        <w:rPr>
          <w:b/>
          <w:bCs/>
          <w:szCs w:val="24"/>
          <w:lang w:eastAsia="lt-LT"/>
        </w:rPr>
        <w:t xml:space="preserve"> sąvokos ir jas įvardijantys terminai įvertinti Terminų banko įstatymo ir jo įgyvendinamųjų</w:t>
      </w:r>
      <w:r w:rsidRPr="005F4E6F">
        <w:rPr>
          <w:szCs w:val="24"/>
          <w:lang w:eastAsia="lt-LT"/>
        </w:rPr>
        <w:t xml:space="preserve"> </w:t>
      </w:r>
      <w:r>
        <w:rPr>
          <w:b/>
          <w:bCs/>
          <w:szCs w:val="24"/>
          <w:lang w:eastAsia="lt-LT"/>
        </w:rPr>
        <w:t>teisės aktų nustatyta tvarka</w:t>
      </w:r>
    </w:p>
    <w:p w:rsidR="00664FBE" w:rsidRDefault="00F81CEB" w:rsidP="00187731">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ind w:firstLine="851"/>
        <w:contextualSpacing/>
        <w:jc w:val="both"/>
        <w:rPr>
          <w:rFonts w:eastAsia="Calibri"/>
          <w:szCs w:val="24"/>
          <w:lang w:eastAsia="lt-LT"/>
        </w:rPr>
      </w:pPr>
      <w:r>
        <w:t xml:space="preserve">Įstatymų projektai parengti laikantis Lietuvos Respublikos valstybinės kalbos, Teisėkūros pagrindų įstatymų reikalavimų. Projekto sąvokos ir jas įvardijantys terminai </w:t>
      </w:r>
      <w:r w:rsidR="009308E5">
        <w:t>derinami</w:t>
      </w:r>
      <w:r>
        <w:t xml:space="preserve"> Terminų banko įstatymo ir jo įgyvendinamųjų teisės aktų nustatyta tvarka.</w:t>
      </w:r>
    </w:p>
    <w:p w:rsidR="00664FBE" w:rsidRPr="005F4E6F" w:rsidRDefault="00664FBE" w:rsidP="00187731">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ind w:firstLine="851"/>
        <w:contextualSpacing/>
        <w:jc w:val="both"/>
        <w:rPr>
          <w:rFonts w:eastAsia="Calibri"/>
          <w:szCs w:val="24"/>
          <w:lang w:eastAsia="lt-LT"/>
        </w:rPr>
      </w:pPr>
    </w:p>
    <w:p w:rsidR="00664FBE" w:rsidRPr="005F4E6F" w:rsidRDefault="00664FBE" w:rsidP="005E11E8">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00" w:lineRule="atLeast"/>
        <w:ind w:firstLine="851"/>
        <w:jc w:val="both"/>
        <w:rPr>
          <w:szCs w:val="24"/>
          <w:lang w:eastAsia="lt-LT"/>
        </w:rPr>
      </w:pPr>
      <w:r w:rsidRPr="005F4E6F">
        <w:rPr>
          <w:b/>
          <w:bCs/>
          <w:szCs w:val="24"/>
          <w:lang w:eastAsia="lt-LT"/>
        </w:rPr>
        <w:t xml:space="preserve">10. </w:t>
      </w:r>
      <w:r w:rsidRPr="005F4E6F">
        <w:rPr>
          <w:b/>
          <w:bCs/>
          <w:szCs w:val="24"/>
          <w:shd w:val="clear" w:color="auto" w:fill="FFFFFF"/>
          <w:lang w:eastAsia="lt-LT"/>
        </w:rPr>
        <w:t>Ar įstatym</w:t>
      </w:r>
      <w:r w:rsidR="00F81CEB">
        <w:rPr>
          <w:b/>
          <w:bCs/>
          <w:szCs w:val="24"/>
          <w:shd w:val="clear" w:color="auto" w:fill="FFFFFF"/>
          <w:lang w:eastAsia="lt-LT"/>
        </w:rPr>
        <w:t>ų</w:t>
      </w:r>
      <w:r w:rsidRPr="005F4E6F">
        <w:rPr>
          <w:b/>
          <w:bCs/>
          <w:szCs w:val="24"/>
          <w:shd w:val="clear" w:color="auto" w:fill="FFFFFF"/>
          <w:lang w:eastAsia="lt-LT"/>
        </w:rPr>
        <w:t xml:space="preserve"> projekta</w:t>
      </w:r>
      <w:r w:rsidR="00F81CEB">
        <w:rPr>
          <w:b/>
          <w:bCs/>
          <w:szCs w:val="24"/>
          <w:shd w:val="clear" w:color="auto" w:fill="FFFFFF"/>
          <w:lang w:eastAsia="lt-LT"/>
        </w:rPr>
        <w:t>i</w:t>
      </w:r>
      <w:r w:rsidRPr="005F4E6F">
        <w:rPr>
          <w:b/>
          <w:bCs/>
          <w:szCs w:val="24"/>
          <w:shd w:val="clear" w:color="auto" w:fill="FFFFFF"/>
          <w:lang w:eastAsia="lt-LT"/>
        </w:rPr>
        <w:t xml:space="preserve"> atitinka Žmogaus teisių ir pagrindinių laisvių apsaugos konvencijos nuostatas</w:t>
      </w:r>
      <w:r>
        <w:rPr>
          <w:b/>
          <w:bCs/>
          <w:szCs w:val="24"/>
          <w:shd w:val="clear" w:color="auto" w:fill="FFFFFF"/>
          <w:lang w:eastAsia="lt-LT"/>
        </w:rPr>
        <w:t xml:space="preserve"> ir Europos Sąjungos dokumentus</w:t>
      </w:r>
    </w:p>
    <w:p w:rsidR="00664FBE" w:rsidRPr="005F4E6F" w:rsidRDefault="00F81CEB" w:rsidP="00187731">
      <w:pPr>
        <w:spacing w:line="300" w:lineRule="atLeast"/>
        <w:ind w:firstLine="851"/>
        <w:contextualSpacing/>
        <w:jc w:val="both"/>
        <w:rPr>
          <w:szCs w:val="24"/>
          <w:lang w:eastAsia="lt-LT"/>
        </w:rPr>
      </w:pPr>
      <w:r>
        <w:rPr>
          <w:szCs w:val="24"/>
          <w:lang w:eastAsia="lt-LT"/>
        </w:rPr>
        <w:t>Įstatymų</w:t>
      </w:r>
      <w:r w:rsidR="00664FBE">
        <w:rPr>
          <w:szCs w:val="24"/>
          <w:lang w:eastAsia="lt-LT"/>
        </w:rPr>
        <w:t xml:space="preserve"> p</w:t>
      </w:r>
      <w:r w:rsidR="00664FBE" w:rsidRPr="005F4E6F">
        <w:rPr>
          <w:szCs w:val="24"/>
          <w:lang w:eastAsia="lt-LT"/>
        </w:rPr>
        <w:t>rojekta</w:t>
      </w:r>
      <w:r>
        <w:rPr>
          <w:szCs w:val="24"/>
          <w:lang w:eastAsia="lt-LT"/>
        </w:rPr>
        <w:t>i</w:t>
      </w:r>
      <w:r w:rsidR="00664FBE" w:rsidRPr="005F4E6F">
        <w:rPr>
          <w:szCs w:val="24"/>
          <w:lang w:eastAsia="lt-LT"/>
        </w:rPr>
        <w:t xml:space="preserve"> atitinka Europos žmogaus teisių ir pagrindinių laisvių apsaugos konvencijos nuostatas </w:t>
      </w:r>
      <w:r w:rsidR="00664FBE">
        <w:rPr>
          <w:szCs w:val="24"/>
          <w:lang w:eastAsia="lt-LT"/>
        </w:rPr>
        <w:t>ir</w:t>
      </w:r>
      <w:r w:rsidR="00664FBE" w:rsidRPr="005F4E6F">
        <w:rPr>
          <w:szCs w:val="24"/>
          <w:lang w:eastAsia="lt-LT"/>
        </w:rPr>
        <w:t xml:space="preserve"> </w:t>
      </w:r>
      <w:r w:rsidR="00664FBE">
        <w:rPr>
          <w:szCs w:val="24"/>
          <w:lang w:eastAsia="lt-LT"/>
        </w:rPr>
        <w:t>Europos Sąjungos</w:t>
      </w:r>
      <w:r w:rsidR="00664FBE" w:rsidRPr="005F4E6F">
        <w:rPr>
          <w:szCs w:val="24"/>
          <w:lang w:eastAsia="lt-LT"/>
        </w:rPr>
        <w:t xml:space="preserve"> dokumentus.</w:t>
      </w:r>
    </w:p>
    <w:p w:rsidR="00664FBE" w:rsidRPr="005F4E6F" w:rsidRDefault="00664FBE" w:rsidP="00187731">
      <w:pPr>
        <w:spacing w:line="300" w:lineRule="atLeast"/>
        <w:ind w:firstLine="851"/>
        <w:contextualSpacing/>
        <w:jc w:val="both"/>
        <w:rPr>
          <w:b/>
          <w:bCs/>
          <w:szCs w:val="24"/>
          <w:lang w:eastAsia="lt-LT"/>
        </w:rPr>
      </w:pPr>
    </w:p>
    <w:p w:rsidR="00664FBE" w:rsidRPr="005F4E6F" w:rsidRDefault="00664FBE" w:rsidP="005E11E8">
      <w:pPr>
        <w:spacing w:after="60" w:line="300" w:lineRule="atLeast"/>
        <w:ind w:firstLine="851"/>
        <w:jc w:val="both"/>
        <w:rPr>
          <w:szCs w:val="24"/>
          <w:lang w:eastAsia="lt-LT"/>
        </w:rPr>
      </w:pPr>
      <w:r w:rsidRPr="005F4E6F">
        <w:rPr>
          <w:b/>
          <w:bCs/>
          <w:szCs w:val="24"/>
          <w:lang w:eastAsia="lt-LT"/>
        </w:rPr>
        <w:t xml:space="preserve">11. </w:t>
      </w:r>
      <w:r w:rsidRPr="005F4E6F">
        <w:rPr>
          <w:b/>
          <w:bCs/>
          <w:szCs w:val="24"/>
          <w:shd w:val="clear" w:color="auto" w:fill="FFFFFF"/>
          <w:lang w:eastAsia="lt-LT"/>
        </w:rPr>
        <w:t>Jeigu įstatym</w:t>
      </w:r>
      <w:r w:rsidR="009308E5">
        <w:rPr>
          <w:b/>
          <w:bCs/>
          <w:szCs w:val="24"/>
          <w:shd w:val="clear" w:color="auto" w:fill="FFFFFF"/>
          <w:lang w:eastAsia="lt-LT"/>
        </w:rPr>
        <w:t>ams</w:t>
      </w:r>
      <w:r w:rsidRPr="005F4E6F">
        <w:rPr>
          <w:b/>
          <w:bCs/>
          <w:szCs w:val="24"/>
          <w:shd w:val="clear" w:color="auto" w:fill="FFFFFF"/>
          <w:lang w:eastAsia="lt-LT"/>
        </w:rPr>
        <w:t xml:space="preserve"> įgyvendinti reikia įgyvendinamųjų teisės aktų, – </w:t>
      </w:r>
      <w:r>
        <w:rPr>
          <w:b/>
          <w:bCs/>
          <w:szCs w:val="24"/>
          <w:shd w:val="clear" w:color="auto" w:fill="FFFFFF"/>
          <w:lang w:eastAsia="lt-LT"/>
        </w:rPr>
        <w:t>kas ir kada juos turėtų priimti</w:t>
      </w:r>
    </w:p>
    <w:p w:rsidR="00F81CEB" w:rsidRDefault="00F81CEB" w:rsidP="009308E5">
      <w:pPr>
        <w:spacing w:line="300" w:lineRule="atLeast"/>
        <w:ind w:firstLine="851"/>
        <w:contextualSpacing/>
        <w:jc w:val="both"/>
      </w:pPr>
      <w:r>
        <w:t>Priimt</w:t>
      </w:r>
      <w:r w:rsidR="009308E5">
        <w:t>iems įstatymams įgyvendinti</w:t>
      </w:r>
      <w:r>
        <w:t xml:space="preserve">, reikės </w:t>
      </w:r>
      <w:r w:rsidR="009308E5">
        <w:t>pakeisti</w:t>
      </w:r>
      <w:r>
        <w:t>:</w:t>
      </w:r>
    </w:p>
    <w:p w:rsidR="00F81CEB" w:rsidRDefault="00332E1D" w:rsidP="009308E5">
      <w:pPr>
        <w:spacing w:line="300" w:lineRule="atLeast"/>
        <w:ind w:firstLine="851"/>
        <w:contextualSpacing/>
        <w:jc w:val="both"/>
        <w:rPr>
          <w:bCs/>
        </w:rPr>
      </w:pPr>
      <w:r>
        <w:t>- Lietuvos Respublikos Vyriausybės 2017 m. birželio 21 d. nutarim</w:t>
      </w:r>
      <w:r w:rsidR="009308E5">
        <w:t>ą</w:t>
      </w:r>
      <w:r>
        <w:t xml:space="preserve"> Nr. 495 „</w:t>
      </w:r>
      <w:r>
        <w:rPr>
          <w:bCs/>
        </w:rPr>
        <w:t>D</w:t>
      </w:r>
      <w:r w:rsidRPr="00332E1D">
        <w:rPr>
          <w:bCs/>
        </w:rPr>
        <w:t xml:space="preserve">ėl </w:t>
      </w:r>
      <w:r>
        <w:rPr>
          <w:bCs/>
        </w:rPr>
        <w:t>G</w:t>
      </w:r>
      <w:r w:rsidRPr="00332E1D">
        <w:rPr>
          <w:bCs/>
        </w:rPr>
        <w:t>arantinio fondo nuostatų patvirtinimo</w:t>
      </w:r>
      <w:r w:rsidR="009308E5">
        <w:rPr>
          <w:bCs/>
        </w:rPr>
        <w:t>“</w:t>
      </w:r>
      <w:r>
        <w:rPr>
          <w:bCs/>
        </w:rPr>
        <w:t>;</w:t>
      </w:r>
    </w:p>
    <w:p w:rsidR="00162C7F" w:rsidRDefault="00332E1D" w:rsidP="009308E5">
      <w:pPr>
        <w:spacing w:line="300" w:lineRule="atLeast"/>
        <w:ind w:firstLine="851"/>
        <w:contextualSpacing/>
        <w:jc w:val="both"/>
        <w:rPr>
          <w:bCs/>
        </w:rPr>
      </w:pPr>
      <w:r>
        <w:rPr>
          <w:bCs/>
        </w:rPr>
        <w:t xml:space="preserve">- </w:t>
      </w:r>
      <w:r>
        <w:t xml:space="preserve">Lietuvos Respublikos Vyriausybės </w:t>
      </w:r>
      <w:r>
        <w:rPr>
          <w:color w:val="000000"/>
        </w:rPr>
        <w:t>2016 m. gegužės 18 d. nutarim</w:t>
      </w:r>
      <w:r w:rsidR="009308E5">
        <w:rPr>
          <w:color w:val="000000"/>
        </w:rPr>
        <w:t>ą</w:t>
      </w:r>
      <w:r>
        <w:rPr>
          <w:color w:val="000000"/>
        </w:rPr>
        <w:t xml:space="preserve"> Nr. 504 „</w:t>
      </w:r>
      <w:r>
        <w:rPr>
          <w:bCs/>
        </w:rPr>
        <w:t>D</w:t>
      </w:r>
      <w:r w:rsidRPr="00332E1D">
        <w:rPr>
          <w:bCs/>
        </w:rPr>
        <w:t xml:space="preserve">ėl </w:t>
      </w:r>
      <w:r>
        <w:rPr>
          <w:bCs/>
        </w:rPr>
        <w:t>L</w:t>
      </w:r>
      <w:r w:rsidRPr="00332E1D">
        <w:rPr>
          <w:bCs/>
        </w:rPr>
        <w:t>ikviduojamų dėl bankroto juridinių asmenų ar fizinių asmenų, kuriems iškelta bankroto byla, įsiskolinimo žemės ūkio veiklos subjektams tenkinimo iš valstybės biudžeto lėšų tvarkos aprašo patvirtinimo</w:t>
      </w:r>
      <w:r w:rsidR="009308E5">
        <w:rPr>
          <w:bCs/>
        </w:rPr>
        <w:t>“</w:t>
      </w:r>
      <w:r w:rsidR="00162C7F">
        <w:rPr>
          <w:bCs/>
        </w:rPr>
        <w:t>;</w:t>
      </w:r>
    </w:p>
    <w:p w:rsidR="00F81CEB" w:rsidRPr="00162C7F" w:rsidRDefault="00162C7F" w:rsidP="009308E5">
      <w:pPr>
        <w:pStyle w:val="Sraopastraipa"/>
        <w:tabs>
          <w:tab w:val="left" w:pos="1134"/>
        </w:tabs>
        <w:spacing w:line="300" w:lineRule="atLeast"/>
        <w:ind w:left="0" w:firstLine="709"/>
        <w:contextualSpacing w:val="0"/>
        <w:jc w:val="both"/>
        <w:textAlignment w:val="top"/>
        <w:rPr>
          <w:lang w:val="lt-LT" w:eastAsia="lt-LT"/>
        </w:rPr>
      </w:pPr>
      <w:r w:rsidRPr="00162C7F">
        <w:rPr>
          <w:bCs/>
          <w:lang w:val="lt-LT"/>
        </w:rPr>
        <w:t xml:space="preserve">- </w:t>
      </w:r>
      <w:r w:rsidRPr="00E0666F">
        <w:rPr>
          <w:lang w:val="lt-LT" w:eastAsia="lt-LT"/>
        </w:rPr>
        <w:t>Lietuvos Respublikos Vyriausybės 2003 m. lapkričio 12 d. nutarim</w:t>
      </w:r>
      <w:r w:rsidR="009308E5">
        <w:rPr>
          <w:lang w:val="lt-LT" w:eastAsia="lt-LT"/>
        </w:rPr>
        <w:t>ą</w:t>
      </w:r>
      <w:r w:rsidRPr="00E0666F">
        <w:rPr>
          <w:lang w:val="lt-LT" w:eastAsia="lt-LT"/>
        </w:rPr>
        <w:t xml:space="preserve"> Nr. 1407 „Dėl Juridinių asmenų </w:t>
      </w:r>
      <w:r>
        <w:rPr>
          <w:lang w:val="lt-LT" w:eastAsia="lt-LT"/>
        </w:rPr>
        <w:t>registro nuostatų patvirtinimo“</w:t>
      </w:r>
      <w:r w:rsidR="00332E1D" w:rsidRPr="00162C7F">
        <w:rPr>
          <w:bCs/>
          <w:lang w:val="lt-LT"/>
        </w:rPr>
        <w:t>.</w:t>
      </w:r>
    </w:p>
    <w:p w:rsidR="00664FBE" w:rsidRDefault="00664FBE" w:rsidP="00187731">
      <w:pPr>
        <w:spacing w:line="300" w:lineRule="atLeast"/>
        <w:ind w:firstLine="851"/>
        <w:contextualSpacing/>
        <w:jc w:val="both"/>
        <w:rPr>
          <w:rFonts w:eastAsia="Calibri"/>
          <w:szCs w:val="24"/>
          <w:lang w:eastAsia="lt-LT"/>
        </w:rPr>
      </w:pPr>
    </w:p>
    <w:p w:rsidR="00664FBE" w:rsidRPr="005F4E6F" w:rsidRDefault="00664FBE" w:rsidP="005E11E8">
      <w:pPr>
        <w:spacing w:after="60" w:line="300" w:lineRule="atLeast"/>
        <w:ind w:firstLine="851"/>
        <w:jc w:val="both"/>
        <w:rPr>
          <w:szCs w:val="24"/>
          <w:lang w:eastAsia="lt-LT"/>
        </w:rPr>
      </w:pPr>
      <w:r w:rsidRPr="005F4E6F">
        <w:rPr>
          <w:b/>
          <w:bCs/>
          <w:szCs w:val="24"/>
          <w:lang w:eastAsia="lt-LT"/>
        </w:rPr>
        <w:t xml:space="preserve">12. </w:t>
      </w:r>
      <w:r w:rsidRPr="005F4E6F">
        <w:rPr>
          <w:b/>
          <w:bCs/>
          <w:szCs w:val="24"/>
          <w:shd w:val="clear" w:color="auto" w:fill="FFFFFF"/>
          <w:lang w:eastAsia="lt-LT"/>
        </w:rPr>
        <w:t>Kiek valstybės, savivaldybių biudžetų ir kitų valstybės įsteigtų fondų lėšų prireiks įstatym</w:t>
      </w:r>
      <w:r w:rsidR="009308E5">
        <w:rPr>
          <w:b/>
          <w:bCs/>
          <w:szCs w:val="24"/>
          <w:shd w:val="clear" w:color="auto" w:fill="FFFFFF"/>
          <w:lang w:eastAsia="lt-LT"/>
        </w:rPr>
        <w:t>ų projektams</w:t>
      </w:r>
      <w:r w:rsidRPr="005F4E6F">
        <w:rPr>
          <w:b/>
          <w:bCs/>
          <w:szCs w:val="24"/>
          <w:shd w:val="clear" w:color="auto" w:fill="FFFFFF"/>
          <w:lang w:eastAsia="lt-LT"/>
        </w:rPr>
        <w:t xml:space="preserve"> įgyvendinti, ar bus galima sutaupyti (pateikiami prognozuojami rodikliai einamaisiais ir artimi</w:t>
      </w:r>
      <w:r>
        <w:rPr>
          <w:b/>
          <w:bCs/>
          <w:szCs w:val="24"/>
          <w:shd w:val="clear" w:color="auto" w:fill="FFFFFF"/>
          <w:lang w:eastAsia="lt-LT"/>
        </w:rPr>
        <w:t>ausiais 3 biudžetiniais metais)</w:t>
      </w:r>
    </w:p>
    <w:p w:rsidR="00664FBE" w:rsidRDefault="00664FBE" w:rsidP="00187731">
      <w:pPr>
        <w:spacing w:line="300" w:lineRule="atLeast"/>
        <w:ind w:firstLine="851"/>
        <w:contextualSpacing/>
        <w:jc w:val="both"/>
        <w:rPr>
          <w:szCs w:val="24"/>
        </w:rPr>
      </w:pPr>
      <w:r>
        <w:rPr>
          <w:szCs w:val="24"/>
          <w:lang w:eastAsia="lt-LT"/>
        </w:rPr>
        <w:t>Į</w:t>
      </w:r>
      <w:r w:rsidR="00F81CEB">
        <w:rPr>
          <w:szCs w:val="24"/>
          <w:lang w:eastAsia="lt-LT"/>
        </w:rPr>
        <w:t xml:space="preserve">statymų projektams įgyvendinti </w:t>
      </w:r>
      <w:r w:rsidR="00650489">
        <w:rPr>
          <w:szCs w:val="24"/>
        </w:rPr>
        <w:t xml:space="preserve">reikės </w:t>
      </w:r>
      <w:r w:rsidR="00650489" w:rsidRPr="004B6002">
        <w:rPr>
          <w:szCs w:val="24"/>
        </w:rPr>
        <w:t xml:space="preserve">papildomų </w:t>
      </w:r>
      <w:r w:rsidR="00650489" w:rsidRPr="00CC35A3">
        <w:rPr>
          <w:szCs w:val="24"/>
        </w:rPr>
        <w:t>Garantinio fondo lėš</w:t>
      </w:r>
      <w:r w:rsidR="00650489">
        <w:rPr>
          <w:szCs w:val="24"/>
        </w:rPr>
        <w:t>ų</w:t>
      </w:r>
      <w:r w:rsidR="00750248">
        <w:rPr>
          <w:szCs w:val="24"/>
        </w:rPr>
        <w:t xml:space="preserve"> </w:t>
      </w:r>
      <w:r w:rsidR="00750248">
        <w:rPr>
          <w:color w:val="000000" w:themeColor="text1"/>
          <w:szCs w:val="24"/>
          <w:lang w:eastAsia="lt-LT"/>
        </w:rPr>
        <w:t>Garantinio fondo išmokoms restruktūrizuojamų juridinių asmenų darbuotojams</w:t>
      </w:r>
      <w:r w:rsidR="00650489">
        <w:rPr>
          <w:szCs w:val="24"/>
        </w:rPr>
        <w:t>.</w:t>
      </w:r>
      <w:r w:rsidR="00797672">
        <w:rPr>
          <w:szCs w:val="24"/>
        </w:rPr>
        <w:t xml:space="preserve"> Valstybinio socialinio draudimo fondo valdybos skaičiavimu,</w:t>
      </w:r>
      <w:r w:rsidR="00797672" w:rsidRPr="00797672">
        <w:t xml:space="preserve"> </w:t>
      </w:r>
      <w:r w:rsidR="00797672">
        <w:t>prognozuojamas</w:t>
      </w:r>
      <w:r w:rsidR="00797672" w:rsidRPr="00C36436">
        <w:t xml:space="preserve"> lėšų poreikis 2021 m. Garantinio fondo išmokoms skirtoms restruktūrizuojamų juridinių asmenų darbuotojams </w:t>
      </w:r>
      <w:r w:rsidR="00797672">
        <w:t xml:space="preserve">būtų </w:t>
      </w:r>
      <w:r w:rsidR="00797672" w:rsidRPr="00C36436">
        <w:t xml:space="preserve"> apie 1 028 tūkst. </w:t>
      </w:r>
      <w:proofErr w:type="spellStart"/>
      <w:r w:rsidR="00797672" w:rsidRPr="00C36436">
        <w:t>Eur</w:t>
      </w:r>
      <w:proofErr w:type="spellEnd"/>
      <w:r w:rsidR="00797672">
        <w:t>.</w:t>
      </w:r>
    </w:p>
    <w:p w:rsidR="00650489" w:rsidRDefault="00650489" w:rsidP="00650489">
      <w:pPr>
        <w:pStyle w:val="Betarp"/>
        <w:ind w:firstLine="720"/>
        <w:jc w:val="both"/>
        <w:rPr>
          <w:sz w:val="24"/>
          <w:szCs w:val="24"/>
          <w:lang w:eastAsia="hi-IN" w:bidi="hi-IN"/>
        </w:rPr>
      </w:pPr>
      <w:r w:rsidRPr="00934FBE">
        <w:rPr>
          <w:sz w:val="24"/>
          <w:szCs w:val="24"/>
          <w:lang w:eastAsia="hi-IN" w:bidi="hi-IN"/>
        </w:rPr>
        <w:t xml:space="preserve">Papildomų valstybės biudžeto lėšų </w:t>
      </w:r>
      <w:r>
        <w:rPr>
          <w:sz w:val="24"/>
          <w:szCs w:val="24"/>
          <w:lang w:eastAsia="hi-IN" w:bidi="hi-IN"/>
        </w:rPr>
        <w:t>gali reikėti Lietuvos teismų informacinės</w:t>
      </w:r>
      <w:r w:rsidRPr="00650489">
        <w:rPr>
          <w:sz w:val="24"/>
          <w:szCs w:val="24"/>
          <w:lang w:eastAsia="hi-IN" w:bidi="hi-IN"/>
        </w:rPr>
        <w:t xml:space="preserve"> sistem</w:t>
      </w:r>
      <w:r>
        <w:rPr>
          <w:sz w:val="24"/>
          <w:szCs w:val="24"/>
          <w:lang w:eastAsia="hi-IN" w:bidi="hi-IN"/>
        </w:rPr>
        <w:t>os (</w:t>
      </w:r>
      <w:r w:rsidRPr="00375666">
        <w:rPr>
          <w:sz w:val="24"/>
          <w:szCs w:val="24"/>
          <w:lang w:eastAsia="hi-IN" w:bidi="hi-IN"/>
        </w:rPr>
        <w:t>LITEK</w:t>
      </w:r>
      <w:r>
        <w:rPr>
          <w:sz w:val="24"/>
          <w:szCs w:val="24"/>
          <w:lang w:eastAsia="hi-IN" w:bidi="hi-IN"/>
        </w:rPr>
        <w:t xml:space="preserve">O) </w:t>
      </w:r>
      <w:r w:rsidR="00196EEA">
        <w:rPr>
          <w:sz w:val="24"/>
          <w:szCs w:val="24"/>
          <w:lang w:eastAsia="hi-IN" w:bidi="hi-IN"/>
        </w:rPr>
        <w:t>ir Audito, apskaitos, turto vertinimo ir nemoku</w:t>
      </w:r>
      <w:r w:rsidR="00890544">
        <w:rPr>
          <w:sz w:val="24"/>
          <w:szCs w:val="24"/>
          <w:lang w:eastAsia="hi-IN" w:bidi="hi-IN"/>
        </w:rPr>
        <w:t>mo valdymo tvarkomos informacinė</w:t>
      </w:r>
      <w:r w:rsidR="00196EEA">
        <w:rPr>
          <w:sz w:val="24"/>
          <w:szCs w:val="24"/>
          <w:lang w:eastAsia="hi-IN" w:bidi="hi-IN"/>
        </w:rPr>
        <w:t xml:space="preserve">s sistemos </w:t>
      </w:r>
      <w:r w:rsidRPr="00375666">
        <w:rPr>
          <w:sz w:val="24"/>
          <w:szCs w:val="24"/>
          <w:lang w:eastAsia="hi-IN" w:bidi="hi-IN"/>
        </w:rPr>
        <w:t>tobulinim</w:t>
      </w:r>
      <w:r>
        <w:rPr>
          <w:sz w:val="24"/>
          <w:szCs w:val="24"/>
          <w:lang w:eastAsia="hi-IN" w:bidi="hi-IN"/>
        </w:rPr>
        <w:t>ui</w:t>
      </w:r>
      <w:r w:rsidRPr="00375666">
        <w:rPr>
          <w:sz w:val="24"/>
          <w:szCs w:val="24"/>
          <w:lang w:eastAsia="hi-IN" w:bidi="hi-IN"/>
        </w:rPr>
        <w:t xml:space="preserve">, naujiems funkcionalumams </w:t>
      </w:r>
      <w:r>
        <w:rPr>
          <w:sz w:val="24"/>
          <w:szCs w:val="24"/>
          <w:lang w:eastAsia="hi-IN" w:bidi="hi-IN"/>
        </w:rPr>
        <w:t>įdiegti.</w:t>
      </w:r>
      <w:bookmarkStart w:id="2" w:name="_GoBack"/>
      <w:bookmarkEnd w:id="2"/>
    </w:p>
    <w:p w:rsidR="00650489" w:rsidRPr="005F4E6F" w:rsidRDefault="00650489" w:rsidP="00187731">
      <w:pPr>
        <w:spacing w:line="300" w:lineRule="atLeast"/>
        <w:ind w:firstLine="851"/>
        <w:contextualSpacing/>
        <w:jc w:val="both"/>
        <w:rPr>
          <w:szCs w:val="24"/>
          <w:lang w:eastAsia="lt-LT"/>
        </w:rPr>
      </w:pPr>
    </w:p>
    <w:p w:rsidR="00664FBE" w:rsidRPr="005F4E6F" w:rsidRDefault="00664FBE" w:rsidP="005E11E8">
      <w:pPr>
        <w:spacing w:after="60" w:line="300" w:lineRule="atLeast"/>
        <w:ind w:firstLine="851"/>
        <w:jc w:val="both"/>
        <w:rPr>
          <w:szCs w:val="24"/>
          <w:lang w:eastAsia="lt-LT"/>
        </w:rPr>
      </w:pPr>
      <w:r w:rsidRPr="005F4E6F">
        <w:rPr>
          <w:b/>
          <w:bCs/>
          <w:szCs w:val="24"/>
          <w:lang w:eastAsia="lt-LT"/>
        </w:rPr>
        <w:t>13. Įstatym</w:t>
      </w:r>
      <w:r w:rsidR="009308E5">
        <w:rPr>
          <w:b/>
          <w:bCs/>
          <w:szCs w:val="24"/>
          <w:lang w:eastAsia="lt-LT"/>
        </w:rPr>
        <w:t>ų</w:t>
      </w:r>
      <w:r w:rsidRPr="005F4E6F">
        <w:rPr>
          <w:b/>
          <w:bCs/>
          <w:szCs w:val="24"/>
          <w:lang w:eastAsia="lt-LT"/>
        </w:rPr>
        <w:t xml:space="preserve"> projekt</w:t>
      </w:r>
      <w:r w:rsidR="009308E5">
        <w:rPr>
          <w:b/>
          <w:bCs/>
          <w:szCs w:val="24"/>
          <w:lang w:eastAsia="lt-LT"/>
        </w:rPr>
        <w:t>ų</w:t>
      </w:r>
      <w:r w:rsidRPr="005F4E6F">
        <w:rPr>
          <w:b/>
          <w:bCs/>
          <w:szCs w:val="24"/>
          <w:lang w:eastAsia="lt-LT"/>
        </w:rPr>
        <w:t xml:space="preserve"> rengimo metu gauti sp</w:t>
      </w:r>
      <w:r>
        <w:rPr>
          <w:b/>
          <w:bCs/>
          <w:szCs w:val="24"/>
          <w:lang w:eastAsia="lt-LT"/>
        </w:rPr>
        <w:t>ecialistų vertinimai ir išvados</w:t>
      </w:r>
    </w:p>
    <w:p w:rsidR="00664FBE" w:rsidRDefault="009308E5" w:rsidP="00187731">
      <w:pPr>
        <w:spacing w:line="300" w:lineRule="atLeast"/>
        <w:ind w:firstLine="851"/>
        <w:contextualSpacing/>
        <w:jc w:val="both"/>
        <w:rPr>
          <w:rStyle w:val="fontstyle55"/>
          <w:szCs w:val="24"/>
        </w:rPr>
      </w:pPr>
      <w:r w:rsidRPr="00054546">
        <w:rPr>
          <w:rStyle w:val="fontstyle55"/>
          <w:szCs w:val="24"/>
        </w:rPr>
        <w:t>Specialistų vertinimų ir išvadų negauta</w:t>
      </w:r>
      <w:r>
        <w:rPr>
          <w:rStyle w:val="fontstyle55"/>
          <w:szCs w:val="24"/>
        </w:rPr>
        <w:t>.</w:t>
      </w:r>
    </w:p>
    <w:p w:rsidR="009308E5" w:rsidRPr="005F4E6F" w:rsidRDefault="009308E5" w:rsidP="00187731">
      <w:pPr>
        <w:spacing w:line="300" w:lineRule="atLeast"/>
        <w:ind w:firstLine="851"/>
        <w:contextualSpacing/>
        <w:jc w:val="both"/>
        <w:rPr>
          <w:b/>
          <w:bCs/>
          <w:szCs w:val="24"/>
          <w:lang w:eastAsia="lt-LT"/>
        </w:rPr>
      </w:pPr>
    </w:p>
    <w:p w:rsidR="00664FBE" w:rsidRPr="005F4E6F" w:rsidRDefault="00664FBE" w:rsidP="005E11E8">
      <w:pPr>
        <w:spacing w:after="60" w:line="300" w:lineRule="atLeast"/>
        <w:ind w:firstLine="851"/>
        <w:jc w:val="both"/>
        <w:rPr>
          <w:szCs w:val="24"/>
          <w:lang w:eastAsia="lt-LT"/>
        </w:rPr>
      </w:pPr>
      <w:r w:rsidRPr="005F4E6F">
        <w:rPr>
          <w:b/>
          <w:bCs/>
          <w:szCs w:val="24"/>
          <w:lang w:eastAsia="lt-LT"/>
        </w:rPr>
        <w:t xml:space="preserve">14. </w:t>
      </w:r>
      <w:r w:rsidRPr="005F4E6F">
        <w:rPr>
          <w:b/>
          <w:bCs/>
          <w:szCs w:val="24"/>
          <w:shd w:val="clear" w:color="auto" w:fill="FFFFFF"/>
          <w:lang w:eastAsia="lt-LT"/>
        </w:rPr>
        <w:t xml:space="preserve">Reikšminiai žodžiai, kurių reikia </w:t>
      </w:r>
      <w:r w:rsidR="009308E5">
        <w:rPr>
          <w:b/>
          <w:bCs/>
          <w:szCs w:val="24"/>
          <w:shd w:val="clear" w:color="auto" w:fill="FFFFFF"/>
          <w:lang w:eastAsia="lt-LT"/>
        </w:rPr>
        <w:t>P</w:t>
      </w:r>
      <w:r w:rsidRPr="005F4E6F">
        <w:rPr>
          <w:b/>
          <w:bCs/>
          <w:szCs w:val="24"/>
          <w:shd w:val="clear" w:color="auto" w:fill="FFFFFF"/>
          <w:lang w:eastAsia="lt-LT"/>
        </w:rPr>
        <w:t>rojekt</w:t>
      </w:r>
      <w:r>
        <w:rPr>
          <w:b/>
          <w:bCs/>
          <w:szCs w:val="24"/>
          <w:shd w:val="clear" w:color="auto" w:fill="FFFFFF"/>
          <w:lang w:eastAsia="lt-LT"/>
        </w:rPr>
        <w:t>ui</w:t>
      </w:r>
      <w:r w:rsidRPr="005F4E6F">
        <w:rPr>
          <w:b/>
          <w:bCs/>
          <w:szCs w:val="24"/>
          <w:shd w:val="clear" w:color="auto" w:fill="FFFFFF"/>
          <w:lang w:eastAsia="lt-LT"/>
        </w:rPr>
        <w:t xml:space="preserve"> įtraukti į kompiuterinę paieškos sistemą, įskaitant Europos žodyno „</w:t>
      </w:r>
      <w:proofErr w:type="spellStart"/>
      <w:r w:rsidRPr="005F4E6F">
        <w:rPr>
          <w:b/>
          <w:bCs/>
          <w:szCs w:val="24"/>
          <w:shd w:val="clear" w:color="auto" w:fill="FFFFFF"/>
          <w:lang w:eastAsia="lt-LT"/>
        </w:rPr>
        <w:t>Euro</w:t>
      </w:r>
      <w:r>
        <w:rPr>
          <w:b/>
          <w:bCs/>
          <w:szCs w:val="24"/>
          <w:shd w:val="clear" w:color="auto" w:fill="FFFFFF"/>
          <w:lang w:eastAsia="lt-LT"/>
        </w:rPr>
        <w:t>voc</w:t>
      </w:r>
      <w:proofErr w:type="spellEnd"/>
      <w:r>
        <w:rPr>
          <w:b/>
          <w:bCs/>
          <w:szCs w:val="24"/>
          <w:shd w:val="clear" w:color="auto" w:fill="FFFFFF"/>
          <w:lang w:eastAsia="lt-LT"/>
        </w:rPr>
        <w:t>“ terminus, temas bei sritis</w:t>
      </w:r>
    </w:p>
    <w:p w:rsidR="00664FBE" w:rsidRDefault="00664FBE" w:rsidP="00187731">
      <w:pPr>
        <w:spacing w:line="300" w:lineRule="atLeast"/>
        <w:ind w:firstLine="851"/>
        <w:contextualSpacing/>
        <w:jc w:val="both"/>
        <w:rPr>
          <w:szCs w:val="24"/>
          <w:highlight w:val="yellow"/>
          <w:lang w:eastAsia="lt-LT"/>
        </w:rPr>
      </w:pPr>
      <w:r>
        <w:rPr>
          <w:szCs w:val="24"/>
          <w:lang w:eastAsia="lt-LT"/>
        </w:rPr>
        <w:t>„</w:t>
      </w:r>
      <w:r w:rsidR="009308E5">
        <w:rPr>
          <w:szCs w:val="24"/>
          <w:lang w:eastAsia="lt-LT"/>
        </w:rPr>
        <w:t>j</w:t>
      </w:r>
      <w:r>
        <w:rPr>
          <w:szCs w:val="24"/>
          <w:lang w:eastAsia="lt-LT"/>
        </w:rPr>
        <w:t>uridinio asmens restruktūrizavimo procesas“</w:t>
      </w:r>
      <w:r w:rsidRPr="00DE17E1">
        <w:rPr>
          <w:szCs w:val="24"/>
          <w:lang w:eastAsia="lt-LT"/>
        </w:rPr>
        <w:t>,</w:t>
      </w:r>
      <w:r>
        <w:rPr>
          <w:szCs w:val="24"/>
          <w:lang w:eastAsia="lt-LT"/>
        </w:rPr>
        <w:t xml:space="preserve"> „</w:t>
      </w:r>
      <w:r w:rsidRPr="00664FBE">
        <w:rPr>
          <w:bCs/>
          <w:color w:val="000000"/>
        </w:rPr>
        <w:t>fizinio asmens bankroto procesas</w:t>
      </w:r>
      <w:r>
        <w:rPr>
          <w:b/>
          <w:bCs/>
          <w:color w:val="000000"/>
        </w:rPr>
        <w:t>“</w:t>
      </w:r>
      <w:r w:rsidRPr="00DE17E1">
        <w:rPr>
          <w:szCs w:val="24"/>
          <w:lang w:eastAsia="lt-LT"/>
        </w:rPr>
        <w:t xml:space="preserve"> </w:t>
      </w:r>
      <w:r>
        <w:rPr>
          <w:szCs w:val="24"/>
          <w:lang w:eastAsia="lt-LT"/>
        </w:rPr>
        <w:t>„</w:t>
      </w:r>
      <w:r>
        <w:t>restruktūrizavimo planas</w:t>
      </w:r>
      <w:r>
        <w:rPr>
          <w:szCs w:val="24"/>
          <w:lang w:eastAsia="lt-LT"/>
        </w:rPr>
        <w:t>“.</w:t>
      </w:r>
    </w:p>
    <w:p w:rsidR="00664FBE" w:rsidRPr="005F4E6F" w:rsidRDefault="00664FBE" w:rsidP="00187731">
      <w:pPr>
        <w:spacing w:line="300" w:lineRule="atLeast"/>
        <w:ind w:firstLine="851"/>
        <w:contextualSpacing/>
        <w:jc w:val="both"/>
        <w:rPr>
          <w:b/>
          <w:bCs/>
          <w:szCs w:val="24"/>
          <w:lang w:eastAsia="lt-LT"/>
        </w:rPr>
      </w:pPr>
    </w:p>
    <w:p w:rsidR="00664FBE" w:rsidRPr="005F4E6F" w:rsidRDefault="00664FBE" w:rsidP="005E11E8">
      <w:pPr>
        <w:spacing w:after="60" w:line="300" w:lineRule="atLeast"/>
        <w:ind w:firstLine="851"/>
        <w:jc w:val="both"/>
        <w:rPr>
          <w:szCs w:val="24"/>
          <w:lang w:eastAsia="lt-LT"/>
        </w:rPr>
      </w:pPr>
      <w:r w:rsidRPr="005F4E6F">
        <w:rPr>
          <w:b/>
          <w:bCs/>
          <w:szCs w:val="24"/>
          <w:lang w:eastAsia="lt-LT"/>
        </w:rPr>
        <w:t>15. Kiti, iniciatorių nuomone, reikali</w:t>
      </w:r>
      <w:r>
        <w:rPr>
          <w:b/>
          <w:bCs/>
          <w:szCs w:val="24"/>
          <w:lang w:eastAsia="lt-LT"/>
        </w:rPr>
        <w:t>ngi pagrindimai ir paaiškinimai</w:t>
      </w:r>
    </w:p>
    <w:p w:rsidR="00664FBE" w:rsidRDefault="00664FBE" w:rsidP="00187731">
      <w:pPr>
        <w:spacing w:line="300" w:lineRule="atLeast"/>
        <w:ind w:firstLine="851"/>
        <w:contextualSpacing/>
        <w:jc w:val="both"/>
        <w:rPr>
          <w:szCs w:val="24"/>
          <w:lang w:eastAsia="lt-LT"/>
        </w:rPr>
      </w:pPr>
      <w:r w:rsidRPr="005F4E6F">
        <w:rPr>
          <w:szCs w:val="24"/>
          <w:lang w:eastAsia="lt-LT"/>
        </w:rPr>
        <w:t>Papildomi</w:t>
      </w:r>
      <w:r>
        <w:rPr>
          <w:szCs w:val="24"/>
          <w:lang w:eastAsia="lt-LT"/>
        </w:rPr>
        <w:t xml:space="preserve"> įstatym</w:t>
      </w:r>
      <w:r w:rsidR="009308E5">
        <w:rPr>
          <w:szCs w:val="24"/>
          <w:lang w:eastAsia="lt-LT"/>
        </w:rPr>
        <w:t>ų</w:t>
      </w:r>
      <w:r>
        <w:rPr>
          <w:szCs w:val="24"/>
          <w:lang w:eastAsia="lt-LT"/>
        </w:rPr>
        <w:t xml:space="preserve"> projekt</w:t>
      </w:r>
      <w:r w:rsidR="009308E5">
        <w:rPr>
          <w:szCs w:val="24"/>
          <w:lang w:eastAsia="lt-LT"/>
        </w:rPr>
        <w:t>ų</w:t>
      </w:r>
      <w:r w:rsidRPr="005F4E6F">
        <w:rPr>
          <w:szCs w:val="24"/>
          <w:lang w:eastAsia="lt-LT"/>
        </w:rPr>
        <w:t xml:space="preserve"> pagrindimai ir paaiškinimai nėra reikalingi.</w:t>
      </w:r>
    </w:p>
    <w:p w:rsidR="00664FBE" w:rsidRDefault="00664FBE" w:rsidP="00187731">
      <w:pPr>
        <w:spacing w:line="300" w:lineRule="atLeast"/>
        <w:ind w:firstLine="851"/>
        <w:contextualSpacing/>
        <w:jc w:val="both"/>
        <w:rPr>
          <w:szCs w:val="24"/>
          <w:lang w:eastAsia="lt-LT"/>
        </w:rPr>
      </w:pPr>
    </w:p>
    <w:p w:rsidR="00664FBE" w:rsidRDefault="00664FBE" w:rsidP="00187731">
      <w:pPr>
        <w:spacing w:line="300" w:lineRule="atLeast"/>
        <w:ind w:firstLine="851"/>
        <w:contextualSpacing/>
        <w:jc w:val="both"/>
        <w:rPr>
          <w:szCs w:val="24"/>
          <w:lang w:eastAsia="lt-LT"/>
        </w:rPr>
      </w:pPr>
    </w:p>
    <w:p w:rsidR="00664FBE" w:rsidRPr="006F079C" w:rsidRDefault="00664FBE" w:rsidP="00187731">
      <w:pPr>
        <w:tabs>
          <w:tab w:val="left" w:pos="993"/>
        </w:tabs>
        <w:spacing w:line="300" w:lineRule="atLeast"/>
        <w:ind w:right="142"/>
        <w:jc w:val="center"/>
      </w:pPr>
      <w:r>
        <w:rPr>
          <w:szCs w:val="24"/>
          <w:lang w:eastAsia="lt-LT"/>
        </w:rPr>
        <w:t>________________________</w:t>
      </w:r>
    </w:p>
    <w:sectPr w:rsidR="00664FBE" w:rsidRPr="006F079C" w:rsidSect="00930430">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CE" w:rsidRDefault="00FC32CE" w:rsidP="00930430">
      <w:r>
        <w:separator/>
      </w:r>
    </w:p>
  </w:endnote>
  <w:endnote w:type="continuationSeparator" w:id="0">
    <w:p w:rsidR="00FC32CE" w:rsidRDefault="00FC32CE" w:rsidP="0093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Robot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CE" w:rsidRDefault="00FC32CE" w:rsidP="00930430">
      <w:r>
        <w:separator/>
      </w:r>
    </w:p>
  </w:footnote>
  <w:footnote w:type="continuationSeparator" w:id="0">
    <w:p w:rsidR="00FC32CE" w:rsidRDefault="00FC32CE" w:rsidP="00930430">
      <w:r>
        <w:continuationSeparator/>
      </w:r>
    </w:p>
  </w:footnote>
  <w:footnote w:id="1">
    <w:p w:rsidR="009C3F86" w:rsidRDefault="009C3F86" w:rsidP="009C3F86">
      <w:pPr>
        <w:pStyle w:val="Puslapioinaostekstas"/>
        <w:jc w:val="both"/>
      </w:pPr>
      <w:r>
        <w:rPr>
          <w:rStyle w:val="Puslapioinaosnuoroda"/>
        </w:rPr>
        <w:footnoteRef/>
      </w:r>
      <w:r>
        <w:t xml:space="preserve"> Patvirtinti Audito, apskaitos, turto vertinimo ir nemokumo valdymo tarnybos prie Lietuvos Respublikos finansų ministerijos direktoriaus 2019 m. birželio 21 d. įsakymu Nr. V1-165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587584"/>
      <w:docPartObj>
        <w:docPartGallery w:val="Page Numbers (Top of Page)"/>
        <w:docPartUnique/>
      </w:docPartObj>
    </w:sdtPr>
    <w:sdtEndPr/>
    <w:sdtContent>
      <w:p w:rsidR="00F83A1A" w:rsidRDefault="00F83A1A">
        <w:pPr>
          <w:pStyle w:val="Antrats"/>
          <w:jc w:val="center"/>
        </w:pPr>
        <w:r>
          <w:fldChar w:fldCharType="begin"/>
        </w:r>
        <w:r>
          <w:instrText>PAGE   \* MERGEFORMAT</w:instrText>
        </w:r>
        <w:r>
          <w:fldChar w:fldCharType="separate"/>
        </w:r>
        <w:r w:rsidR="00890544">
          <w:rPr>
            <w:noProof/>
          </w:rPr>
          <w:t>15</w:t>
        </w:r>
        <w:r>
          <w:fldChar w:fldCharType="end"/>
        </w:r>
      </w:p>
    </w:sdtContent>
  </w:sdt>
  <w:p w:rsidR="00F83A1A" w:rsidRDefault="00F83A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55AF8"/>
    <w:multiLevelType w:val="hybridMultilevel"/>
    <w:tmpl w:val="AD80988E"/>
    <w:lvl w:ilvl="0" w:tplc="5768879C">
      <w:start w:val="5"/>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344B69EC"/>
    <w:multiLevelType w:val="hybridMultilevel"/>
    <w:tmpl w:val="74F8E930"/>
    <w:lvl w:ilvl="0" w:tplc="6ACEFDA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nsid w:val="38445AB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nsid w:val="405C4CCD"/>
    <w:multiLevelType w:val="hybridMultilevel"/>
    <w:tmpl w:val="13285650"/>
    <w:lvl w:ilvl="0" w:tplc="5768879C">
      <w:start w:val="5"/>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nsid w:val="477468FE"/>
    <w:multiLevelType w:val="hybridMultilevel"/>
    <w:tmpl w:val="37004614"/>
    <w:lvl w:ilvl="0" w:tplc="693816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6FEE55D4"/>
    <w:multiLevelType w:val="hybridMultilevel"/>
    <w:tmpl w:val="37004614"/>
    <w:lvl w:ilvl="0" w:tplc="69381648">
      <w:start w:val="1"/>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6">
    <w:nsid w:val="732F1BD5"/>
    <w:multiLevelType w:val="hybridMultilevel"/>
    <w:tmpl w:val="A1D26BE6"/>
    <w:lvl w:ilvl="0" w:tplc="DA1C2670">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7559351C"/>
    <w:multiLevelType w:val="hybridMultilevel"/>
    <w:tmpl w:val="AD786C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13"/>
    <w:rsid w:val="00021ECF"/>
    <w:rsid w:val="00031759"/>
    <w:rsid w:val="0003292D"/>
    <w:rsid w:val="00034A47"/>
    <w:rsid w:val="00041B69"/>
    <w:rsid w:val="00043BF7"/>
    <w:rsid w:val="00063EB6"/>
    <w:rsid w:val="000670C9"/>
    <w:rsid w:val="00073A51"/>
    <w:rsid w:val="0007742E"/>
    <w:rsid w:val="00080313"/>
    <w:rsid w:val="00094CCD"/>
    <w:rsid w:val="000A19C5"/>
    <w:rsid w:val="000A5C7F"/>
    <w:rsid w:val="000A682E"/>
    <w:rsid w:val="000C4A27"/>
    <w:rsid w:val="000D2BD9"/>
    <w:rsid w:val="000E5A93"/>
    <w:rsid w:val="000F56D3"/>
    <w:rsid w:val="00100A3E"/>
    <w:rsid w:val="00142FD6"/>
    <w:rsid w:val="00146494"/>
    <w:rsid w:val="00153B8C"/>
    <w:rsid w:val="00162C7F"/>
    <w:rsid w:val="00165B9F"/>
    <w:rsid w:val="00171922"/>
    <w:rsid w:val="001824DC"/>
    <w:rsid w:val="00187731"/>
    <w:rsid w:val="00196EEA"/>
    <w:rsid w:val="001A2226"/>
    <w:rsid w:val="001A4F6E"/>
    <w:rsid w:val="001A7200"/>
    <w:rsid w:val="001B6720"/>
    <w:rsid w:val="001D723A"/>
    <w:rsid w:val="001E07E2"/>
    <w:rsid w:val="001F609A"/>
    <w:rsid w:val="001F6638"/>
    <w:rsid w:val="00206C06"/>
    <w:rsid w:val="00210F8D"/>
    <w:rsid w:val="00217199"/>
    <w:rsid w:val="00222A61"/>
    <w:rsid w:val="002268B0"/>
    <w:rsid w:val="00237EAC"/>
    <w:rsid w:val="0024206E"/>
    <w:rsid w:val="00263E1E"/>
    <w:rsid w:val="00266389"/>
    <w:rsid w:val="00281FAA"/>
    <w:rsid w:val="0029394A"/>
    <w:rsid w:val="00295583"/>
    <w:rsid w:val="00295D53"/>
    <w:rsid w:val="002A1DF1"/>
    <w:rsid w:val="002A2A15"/>
    <w:rsid w:val="002B0938"/>
    <w:rsid w:val="002B3CD4"/>
    <w:rsid w:val="002B411D"/>
    <w:rsid w:val="002C525D"/>
    <w:rsid w:val="002D60D5"/>
    <w:rsid w:val="00304C88"/>
    <w:rsid w:val="00306FCC"/>
    <w:rsid w:val="003144E2"/>
    <w:rsid w:val="00320C1E"/>
    <w:rsid w:val="00322C8C"/>
    <w:rsid w:val="003262ED"/>
    <w:rsid w:val="003304E0"/>
    <w:rsid w:val="00332E1D"/>
    <w:rsid w:val="00343637"/>
    <w:rsid w:val="003506C4"/>
    <w:rsid w:val="00350E36"/>
    <w:rsid w:val="0035260E"/>
    <w:rsid w:val="00356056"/>
    <w:rsid w:val="003569A9"/>
    <w:rsid w:val="003740AB"/>
    <w:rsid w:val="00377C49"/>
    <w:rsid w:val="00384198"/>
    <w:rsid w:val="00385BF0"/>
    <w:rsid w:val="00397CE4"/>
    <w:rsid w:val="003A404A"/>
    <w:rsid w:val="003A45F6"/>
    <w:rsid w:val="003A6F2F"/>
    <w:rsid w:val="003B2808"/>
    <w:rsid w:val="003C162F"/>
    <w:rsid w:val="003D48AE"/>
    <w:rsid w:val="003E4B44"/>
    <w:rsid w:val="003E7816"/>
    <w:rsid w:val="004000A9"/>
    <w:rsid w:val="004016C9"/>
    <w:rsid w:val="00410B2C"/>
    <w:rsid w:val="0041617B"/>
    <w:rsid w:val="00416CA2"/>
    <w:rsid w:val="004428AA"/>
    <w:rsid w:val="00442941"/>
    <w:rsid w:val="004501EA"/>
    <w:rsid w:val="00460747"/>
    <w:rsid w:val="0049404F"/>
    <w:rsid w:val="0049740A"/>
    <w:rsid w:val="004C2721"/>
    <w:rsid w:val="004D23CF"/>
    <w:rsid w:val="004D5E32"/>
    <w:rsid w:val="004E7743"/>
    <w:rsid w:val="00500B90"/>
    <w:rsid w:val="005018EE"/>
    <w:rsid w:val="00502836"/>
    <w:rsid w:val="005060F0"/>
    <w:rsid w:val="00510E43"/>
    <w:rsid w:val="005149BF"/>
    <w:rsid w:val="00515B28"/>
    <w:rsid w:val="00526D4C"/>
    <w:rsid w:val="00542E8E"/>
    <w:rsid w:val="00546DEF"/>
    <w:rsid w:val="00553874"/>
    <w:rsid w:val="00556030"/>
    <w:rsid w:val="0055696A"/>
    <w:rsid w:val="00557333"/>
    <w:rsid w:val="00575A92"/>
    <w:rsid w:val="00576071"/>
    <w:rsid w:val="0058358C"/>
    <w:rsid w:val="00593131"/>
    <w:rsid w:val="005C0322"/>
    <w:rsid w:val="005C0BB6"/>
    <w:rsid w:val="005C48CD"/>
    <w:rsid w:val="005D2340"/>
    <w:rsid w:val="005E11E8"/>
    <w:rsid w:val="005E2DF2"/>
    <w:rsid w:val="0060284B"/>
    <w:rsid w:val="00605E4B"/>
    <w:rsid w:val="00610731"/>
    <w:rsid w:val="006159FB"/>
    <w:rsid w:val="00616FD8"/>
    <w:rsid w:val="00625E81"/>
    <w:rsid w:val="00650489"/>
    <w:rsid w:val="00662544"/>
    <w:rsid w:val="00664FBE"/>
    <w:rsid w:val="006661BF"/>
    <w:rsid w:val="006837CF"/>
    <w:rsid w:val="00684F50"/>
    <w:rsid w:val="00691EDB"/>
    <w:rsid w:val="006927FB"/>
    <w:rsid w:val="00694FF3"/>
    <w:rsid w:val="006A0F66"/>
    <w:rsid w:val="006A1E01"/>
    <w:rsid w:val="006B7C9D"/>
    <w:rsid w:val="006C290C"/>
    <w:rsid w:val="006D00FA"/>
    <w:rsid w:val="006D23F0"/>
    <w:rsid w:val="006D25D8"/>
    <w:rsid w:val="006D62DB"/>
    <w:rsid w:val="006F079C"/>
    <w:rsid w:val="006F327F"/>
    <w:rsid w:val="007068F4"/>
    <w:rsid w:val="00707729"/>
    <w:rsid w:val="00712428"/>
    <w:rsid w:val="00715A38"/>
    <w:rsid w:val="007456CE"/>
    <w:rsid w:val="00750248"/>
    <w:rsid w:val="00753D87"/>
    <w:rsid w:val="007555F2"/>
    <w:rsid w:val="00760FE5"/>
    <w:rsid w:val="00761232"/>
    <w:rsid w:val="00777CF2"/>
    <w:rsid w:val="00782321"/>
    <w:rsid w:val="00786DF1"/>
    <w:rsid w:val="0079490B"/>
    <w:rsid w:val="00797672"/>
    <w:rsid w:val="007A1557"/>
    <w:rsid w:val="007A3836"/>
    <w:rsid w:val="007A6738"/>
    <w:rsid w:val="007A7ECA"/>
    <w:rsid w:val="007B31D3"/>
    <w:rsid w:val="007C5AEC"/>
    <w:rsid w:val="007E084C"/>
    <w:rsid w:val="007F46C6"/>
    <w:rsid w:val="00800003"/>
    <w:rsid w:val="00816BEF"/>
    <w:rsid w:val="00817172"/>
    <w:rsid w:val="0083542B"/>
    <w:rsid w:val="0084363E"/>
    <w:rsid w:val="00844373"/>
    <w:rsid w:val="00853D9C"/>
    <w:rsid w:val="00863A61"/>
    <w:rsid w:val="00863E74"/>
    <w:rsid w:val="0088473C"/>
    <w:rsid w:val="00890544"/>
    <w:rsid w:val="00890629"/>
    <w:rsid w:val="008B0729"/>
    <w:rsid w:val="008B7FE1"/>
    <w:rsid w:val="008C0E39"/>
    <w:rsid w:val="008C4E12"/>
    <w:rsid w:val="008C520E"/>
    <w:rsid w:val="008F37D6"/>
    <w:rsid w:val="009012FB"/>
    <w:rsid w:val="009028EA"/>
    <w:rsid w:val="00904646"/>
    <w:rsid w:val="00906526"/>
    <w:rsid w:val="009104D4"/>
    <w:rsid w:val="0091613D"/>
    <w:rsid w:val="00924D3D"/>
    <w:rsid w:val="00930430"/>
    <w:rsid w:val="009308E5"/>
    <w:rsid w:val="0093187E"/>
    <w:rsid w:val="00933A89"/>
    <w:rsid w:val="00945277"/>
    <w:rsid w:val="0098487A"/>
    <w:rsid w:val="00995245"/>
    <w:rsid w:val="00996311"/>
    <w:rsid w:val="009A03AD"/>
    <w:rsid w:val="009B540E"/>
    <w:rsid w:val="009C0217"/>
    <w:rsid w:val="009C1EF3"/>
    <w:rsid w:val="009C3F86"/>
    <w:rsid w:val="009C560F"/>
    <w:rsid w:val="009F4B26"/>
    <w:rsid w:val="00A13476"/>
    <w:rsid w:val="00A21B8A"/>
    <w:rsid w:val="00A424F5"/>
    <w:rsid w:val="00A47A84"/>
    <w:rsid w:val="00A51825"/>
    <w:rsid w:val="00A53D66"/>
    <w:rsid w:val="00A545F5"/>
    <w:rsid w:val="00A563DB"/>
    <w:rsid w:val="00A6357E"/>
    <w:rsid w:val="00A72981"/>
    <w:rsid w:val="00A86947"/>
    <w:rsid w:val="00A945DC"/>
    <w:rsid w:val="00AD41E2"/>
    <w:rsid w:val="00AD65C4"/>
    <w:rsid w:val="00AE3330"/>
    <w:rsid w:val="00AF1381"/>
    <w:rsid w:val="00AF19FF"/>
    <w:rsid w:val="00B12149"/>
    <w:rsid w:val="00B17AE1"/>
    <w:rsid w:val="00B22FD8"/>
    <w:rsid w:val="00B274C5"/>
    <w:rsid w:val="00B27DE9"/>
    <w:rsid w:val="00B32A6B"/>
    <w:rsid w:val="00B53D9A"/>
    <w:rsid w:val="00B56778"/>
    <w:rsid w:val="00B63657"/>
    <w:rsid w:val="00B74DA8"/>
    <w:rsid w:val="00B756B6"/>
    <w:rsid w:val="00B773EB"/>
    <w:rsid w:val="00B84553"/>
    <w:rsid w:val="00B900A1"/>
    <w:rsid w:val="00B91A65"/>
    <w:rsid w:val="00BA2B25"/>
    <w:rsid w:val="00BA7734"/>
    <w:rsid w:val="00BA7E6C"/>
    <w:rsid w:val="00BB0E04"/>
    <w:rsid w:val="00BB4A6E"/>
    <w:rsid w:val="00BC0ACD"/>
    <w:rsid w:val="00BC2FF7"/>
    <w:rsid w:val="00BC6E35"/>
    <w:rsid w:val="00BD7099"/>
    <w:rsid w:val="00BE4CEB"/>
    <w:rsid w:val="00BF0CC8"/>
    <w:rsid w:val="00BF150A"/>
    <w:rsid w:val="00C04EFE"/>
    <w:rsid w:val="00C05008"/>
    <w:rsid w:val="00C23A6C"/>
    <w:rsid w:val="00C577E6"/>
    <w:rsid w:val="00C879C5"/>
    <w:rsid w:val="00C90B2D"/>
    <w:rsid w:val="00C9513A"/>
    <w:rsid w:val="00CB2A13"/>
    <w:rsid w:val="00CB6609"/>
    <w:rsid w:val="00CC6FFE"/>
    <w:rsid w:val="00CF6CE9"/>
    <w:rsid w:val="00D05238"/>
    <w:rsid w:val="00D14160"/>
    <w:rsid w:val="00D3350D"/>
    <w:rsid w:val="00D358B2"/>
    <w:rsid w:val="00D42818"/>
    <w:rsid w:val="00D55716"/>
    <w:rsid w:val="00D65232"/>
    <w:rsid w:val="00D66CBD"/>
    <w:rsid w:val="00D722B2"/>
    <w:rsid w:val="00D74B9D"/>
    <w:rsid w:val="00D7672C"/>
    <w:rsid w:val="00D808B3"/>
    <w:rsid w:val="00D838B9"/>
    <w:rsid w:val="00D83A6A"/>
    <w:rsid w:val="00D86401"/>
    <w:rsid w:val="00D92154"/>
    <w:rsid w:val="00D976BA"/>
    <w:rsid w:val="00DA4C0D"/>
    <w:rsid w:val="00DB119F"/>
    <w:rsid w:val="00DB5146"/>
    <w:rsid w:val="00DB65DD"/>
    <w:rsid w:val="00DB6916"/>
    <w:rsid w:val="00DB7159"/>
    <w:rsid w:val="00DE3751"/>
    <w:rsid w:val="00DF2334"/>
    <w:rsid w:val="00E073F2"/>
    <w:rsid w:val="00E07AB5"/>
    <w:rsid w:val="00E142BA"/>
    <w:rsid w:val="00E24981"/>
    <w:rsid w:val="00E31593"/>
    <w:rsid w:val="00E37446"/>
    <w:rsid w:val="00E64964"/>
    <w:rsid w:val="00E7151E"/>
    <w:rsid w:val="00E74A39"/>
    <w:rsid w:val="00E80CAD"/>
    <w:rsid w:val="00E83A45"/>
    <w:rsid w:val="00E923EC"/>
    <w:rsid w:val="00E942F8"/>
    <w:rsid w:val="00EB0AB7"/>
    <w:rsid w:val="00ED54A9"/>
    <w:rsid w:val="00EE5AAC"/>
    <w:rsid w:val="00EF661A"/>
    <w:rsid w:val="00F05CE0"/>
    <w:rsid w:val="00F1609E"/>
    <w:rsid w:val="00F27E00"/>
    <w:rsid w:val="00F4201B"/>
    <w:rsid w:val="00F505A9"/>
    <w:rsid w:val="00F524F2"/>
    <w:rsid w:val="00F73A6D"/>
    <w:rsid w:val="00F76225"/>
    <w:rsid w:val="00F777EB"/>
    <w:rsid w:val="00F81CEB"/>
    <w:rsid w:val="00F83A1A"/>
    <w:rsid w:val="00FC123E"/>
    <w:rsid w:val="00FC23A0"/>
    <w:rsid w:val="00FC32CE"/>
    <w:rsid w:val="00FD7E34"/>
    <w:rsid w:val="00FE2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1"/>
    <w:qFormat/>
    <w:rsid w:val="00210F8D"/>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10F8D"/>
    <w:pPr>
      <w:overflowPunct w:val="0"/>
      <w:autoSpaceDE w:val="0"/>
      <w:autoSpaceDN w:val="0"/>
      <w:adjustRightInd w:val="0"/>
      <w:spacing w:line="360" w:lineRule="auto"/>
      <w:ind w:firstLine="720"/>
      <w:jc w:val="both"/>
      <w:textAlignment w:val="baseline"/>
    </w:pPr>
  </w:style>
  <w:style w:type="paragraph" w:styleId="Sraopastraipa">
    <w:name w:val="List Paragraph"/>
    <w:basedOn w:val="prastasis"/>
    <w:link w:val="SraopastraipaDiagrama"/>
    <w:uiPriority w:val="34"/>
    <w:qFormat/>
    <w:rsid w:val="00210F8D"/>
    <w:pPr>
      <w:ind w:left="720"/>
      <w:contextualSpacing/>
    </w:pPr>
    <w:rPr>
      <w:rFonts w:eastAsia="Calibri"/>
      <w:szCs w:val="24"/>
      <w:lang w:val="en-US"/>
    </w:rPr>
  </w:style>
  <w:style w:type="character" w:customStyle="1" w:styleId="TekstasDiagrama">
    <w:name w:val="Tekstas Diagrama"/>
    <w:link w:val="Tekstas"/>
    <w:rsid w:val="00210F8D"/>
    <w:rPr>
      <w:rFonts w:eastAsia="Times New Roman" w:cs="Times New Roman"/>
      <w:szCs w:val="20"/>
    </w:rPr>
  </w:style>
  <w:style w:type="character" w:customStyle="1" w:styleId="SraopastraipaDiagrama">
    <w:name w:val="Sąrašo pastraipa Diagrama"/>
    <w:link w:val="Sraopastraipa"/>
    <w:uiPriority w:val="34"/>
    <w:locked/>
    <w:rsid w:val="00210F8D"/>
    <w:rPr>
      <w:rFonts w:eastAsia="Calibri" w:cs="Times New Roman"/>
      <w:szCs w:val="24"/>
      <w:lang w:val="en-US"/>
    </w:rPr>
  </w:style>
  <w:style w:type="character" w:styleId="Hipersaitas">
    <w:name w:val="Hyperlink"/>
    <w:basedOn w:val="Numatytasispastraiposriftas"/>
    <w:uiPriority w:val="99"/>
    <w:unhideWhenUsed/>
    <w:rsid w:val="00B27DE9"/>
    <w:rPr>
      <w:color w:val="0000FF" w:themeColor="hyperlink"/>
      <w:u w:val="single"/>
    </w:rPr>
  </w:style>
  <w:style w:type="paragraph" w:styleId="Antrats">
    <w:name w:val="header"/>
    <w:basedOn w:val="prastasis"/>
    <w:link w:val="AntratsDiagrama"/>
    <w:uiPriority w:val="99"/>
    <w:unhideWhenUsed/>
    <w:rsid w:val="00930430"/>
    <w:pPr>
      <w:tabs>
        <w:tab w:val="center" w:pos="4819"/>
        <w:tab w:val="right" w:pos="9638"/>
      </w:tabs>
    </w:pPr>
  </w:style>
  <w:style w:type="character" w:customStyle="1" w:styleId="AntratsDiagrama">
    <w:name w:val="Antraštės Diagrama"/>
    <w:basedOn w:val="Numatytasispastraiposriftas"/>
    <w:link w:val="Antrats"/>
    <w:uiPriority w:val="99"/>
    <w:rsid w:val="00930430"/>
    <w:rPr>
      <w:rFonts w:eastAsia="Times New Roman" w:cs="Times New Roman"/>
      <w:szCs w:val="20"/>
    </w:rPr>
  </w:style>
  <w:style w:type="paragraph" w:styleId="Porat">
    <w:name w:val="footer"/>
    <w:basedOn w:val="prastasis"/>
    <w:link w:val="PoratDiagrama"/>
    <w:uiPriority w:val="99"/>
    <w:unhideWhenUsed/>
    <w:rsid w:val="00930430"/>
    <w:pPr>
      <w:tabs>
        <w:tab w:val="center" w:pos="4819"/>
        <w:tab w:val="right" w:pos="9638"/>
      </w:tabs>
    </w:pPr>
  </w:style>
  <w:style w:type="character" w:customStyle="1" w:styleId="PoratDiagrama">
    <w:name w:val="Poraštė Diagrama"/>
    <w:basedOn w:val="Numatytasispastraiposriftas"/>
    <w:link w:val="Porat"/>
    <w:uiPriority w:val="99"/>
    <w:rsid w:val="00930430"/>
    <w:rPr>
      <w:rFonts w:eastAsia="Times New Roman" w:cs="Times New Roman"/>
      <w:szCs w:val="20"/>
    </w:rPr>
  </w:style>
  <w:style w:type="paragraph" w:styleId="Pagrindinistekstas">
    <w:name w:val="Body Text"/>
    <w:basedOn w:val="prastasis"/>
    <w:link w:val="PagrindinistekstasDiagrama"/>
    <w:rsid w:val="00664FBE"/>
    <w:pPr>
      <w:spacing w:after="120"/>
    </w:pPr>
    <w:rPr>
      <w:lang w:eastAsia="lt-LT"/>
    </w:rPr>
  </w:style>
  <w:style w:type="character" w:customStyle="1" w:styleId="PagrindinistekstasDiagrama">
    <w:name w:val="Pagrindinis tekstas Diagrama"/>
    <w:basedOn w:val="Numatytasispastraiposriftas"/>
    <w:link w:val="Pagrindinistekstas"/>
    <w:rsid w:val="00664FBE"/>
    <w:rPr>
      <w:rFonts w:eastAsia="Times New Roman" w:cs="Times New Roman"/>
      <w:szCs w:val="20"/>
      <w:lang w:eastAsia="lt-LT"/>
    </w:rPr>
  </w:style>
  <w:style w:type="character" w:customStyle="1" w:styleId="fontstyle55">
    <w:name w:val="fontstyle55"/>
    <w:basedOn w:val="Numatytasispastraiposriftas"/>
    <w:rsid w:val="00664FBE"/>
  </w:style>
  <w:style w:type="character" w:styleId="Komentaronuoroda">
    <w:name w:val="annotation reference"/>
    <w:basedOn w:val="Numatytasispastraiposriftas"/>
    <w:unhideWhenUsed/>
    <w:rsid w:val="002A2A15"/>
    <w:rPr>
      <w:sz w:val="16"/>
      <w:szCs w:val="16"/>
    </w:rPr>
  </w:style>
  <w:style w:type="paragraph" w:styleId="Komentarotekstas">
    <w:name w:val="annotation text"/>
    <w:basedOn w:val="prastasis"/>
    <w:link w:val="KomentarotekstasDiagrama"/>
    <w:unhideWhenUsed/>
    <w:rsid w:val="002A2A15"/>
    <w:rPr>
      <w:sz w:val="20"/>
    </w:rPr>
  </w:style>
  <w:style w:type="character" w:customStyle="1" w:styleId="KomentarotekstasDiagrama">
    <w:name w:val="Komentaro tekstas Diagrama"/>
    <w:basedOn w:val="Numatytasispastraiposriftas"/>
    <w:link w:val="Komentarotekstas"/>
    <w:rsid w:val="002A2A15"/>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A2A15"/>
    <w:rPr>
      <w:b/>
      <w:bCs/>
    </w:rPr>
  </w:style>
  <w:style w:type="character" w:customStyle="1" w:styleId="KomentarotemaDiagrama">
    <w:name w:val="Komentaro tema Diagrama"/>
    <w:basedOn w:val="KomentarotekstasDiagrama"/>
    <w:link w:val="Komentarotema"/>
    <w:uiPriority w:val="99"/>
    <w:semiHidden/>
    <w:rsid w:val="002A2A15"/>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2A2A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2A15"/>
    <w:rPr>
      <w:rFonts w:ascii="Tahoma" w:eastAsia="Times New Roman" w:hAnsi="Tahoma" w:cs="Tahoma"/>
      <w:sz w:val="16"/>
      <w:szCs w:val="16"/>
    </w:rPr>
  </w:style>
  <w:style w:type="paragraph" w:styleId="Puslapioinaostekstas">
    <w:name w:val="footnote text"/>
    <w:basedOn w:val="prastasis"/>
    <w:link w:val="PuslapioinaostekstasDiagrama"/>
    <w:uiPriority w:val="99"/>
    <w:semiHidden/>
    <w:unhideWhenUsed/>
    <w:rsid w:val="009C3F86"/>
    <w:rPr>
      <w:sz w:val="20"/>
    </w:rPr>
  </w:style>
  <w:style w:type="character" w:customStyle="1" w:styleId="PuslapioinaostekstasDiagrama">
    <w:name w:val="Puslapio išnašos tekstas Diagrama"/>
    <w:basedOn w:val="Numatytasispastraiposriftas"/>
    <w:link w:val="Puslapioinaostekstas"/>
    <w:uiPriority w:val="99"/>
    <w:semiHidden/>
    <w:rsid w:val="009C3F86"/>
    <w:rPr>
      <w:rFonts w:eastAsia="Times New Roman" w:cs="Times New Roman"/>
      <w:sz w:val="20"/>
      <w:szCs w:val="20"/>
    </w:rPr>
  </w:style>
  <w:style w:type="character" w:styleId="Puslapioinaosnuoroda">
    <w:name w:val="footnote reference"/>
    <w:basedOn w:val="Numatytasispastraiposriftas"/>
    <w:uiPriority w:val="99"/>
    <w:semiHidden/>
    <w:unhideWhenUsed/>
    <w:rsid w:val="009C3F86"/>
    <w:rPr>
      <w:vertAlign w:val="superscript"/>
    </w:rPr>
  </w:style>
  <w:style w:type="paragraph" w:styleId="Betarp">
    <w:name w:val="No Spacing"/>
    <w:uiPriority w:val="1"/>
    <w:qFormat/>
    <w:rsid w:val="00650489"/>
    <w:pPr>
      <w:spacing w:after="0" w:line="240" w:lineRule="auto"/>
    </w:pPr>
    <w:rPr>
      <w:rFonts w:eastAsia="Times New Roman" w:cs="Times New Roman"/>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1"/>
    <w:qFormat/>
    <w:rsid w:val="00210F8D"/>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10F8D"/>
    <w:pPr>
      <w:overflowPunct w:val="0"/>
      <w:autoSpaceDE w:val="0"/>
      <w:autoSpaceDN w:val="0"/>
      <w:adjustRightInd w:val="0"/>
      <w:spacing w:line="360" w:lineRule="auto"/>
      <w:ind w:firstLine="720"/>
      <w:jc w:val="both"/>
      <w:textAlignment w:val="baseline"/>
    </w:pPr>
  </w:style>
  <w:style w:type="paragraph" w:styleId="Sraopastraipa">
    <w:name w:val="List Paragraph"/>
    <w:basedOn w:val="prastasis"/>
    <w:link w:val="SraopastraipaDiagrama"/>
    <w:uiPriority w:val="34"/>
    <w:qFormat/>
    <w:rsid w:val="00210F8D"/>
    <w:pPr>
      <w:ind w:left="720"/>
      <w:contextualSpacing/>
    </w:pPr>
    <w:rPr>
      <w:rFonts w:eastAsia="Calibri"/>
      <w:szCs w:val="24"/>
      <w:lang w:val="en-US"/>
    </w:rPr>
  </w:style>
  <w:style w:type="character" w:customStyle="1" w:styleId="TekstasDiagrama">
    <w:name w:val="Tekstas Diagrama"/>
    <w:link w:val="Tekstas"/>
    <w:rsid w:val="00210F8D"/>
    <w:rPr>
      <w:rFonts w:eastAsia="Times New Roman" w:cs="Times New Roman"/>
      <w:szCs w:val="20"/>
    </w:rPr>
  </w:style>
  <w:style w:type="character" w:customStyle="1" w:styleId="SraopastraipaDiagrama">
    <w:name w:val="Sąrašo pastraipa Diagrama"/>
    <w:link w:val="Sraopastraipa"/>
    <w:uiPriority w:val="34"/>
    <w:locked/>
    <w:rsid w:val="00210F8D"/>
    <w:rPr>
      <w:rFonts w:eastAsia="Calibri" w:cs="Times New Roman"/>
      <w:szCs w:val="24"/>
      <w:lang w:val="en-US"/>
    </w:rPr>
  </w:style>
  <w:style w:type="character" w:styleId="Hipersaitas">
    <w:name w:val="Hyperlink"/>
    <w:basedOn w:val="Numatytasispastraiposriftas"/>
    <w:uiPriority w:val="99"/>
    <w:unhideWhenUsed/>
    <w:rsid w:val="00B27DE9"/>
    <w:rPr>
      <w:color w:val="0000FF" w:themeColor="hyperlink"/>
      <w:u w:val="single"/>
    </w:rPr>
  </w:style>
  <w:style w:type="paragraph" w:styleId="Antrats">
    <w:name w:val="header"/>
    <w:basedOn w:val="prastasis"/>
    <w:link w:val="AntratsDiagrama"/>
    <w:uiPriority w:val="99"/>
    <w:unhideWhenUsed/>
    <w:rsid w:val="00930430"/>
    <w:pPr>
      <w:tabs>
        <w:tab w:val="center" w:pos="4819"/>
        <w:tab w:val="right" w:pos="9638"/>
      </w:tabs>
    </w:pPr>
  </w:style>
  <w:style w:type="character" w:customStyle="1" w:styleId="AntratsDiagrama">
    <w:name w:val="Antraštės Diagrama"/>
    <w:basedOn w:val="Numatytasispastraiposriftas"/>
    <w:link w:val="Antrats"/>
    <w:uiPriority w:val="99"/>
    <w:rsid w:val="00930430"/>
    <w:rPr>
      <w:rFonts w:eastAsia="Times New Roman" w:cs="Times New Roman"/>
      <w:szCs w:val="20"/>
    </w:rPr>
  </w:style>
  <w:style w:type="paragraph" w:styleId="Porat">
    <w:name w:val="footer"/>
    <w:basedOn w:val="prastasis"/>
    <w:link w:val="PoratDiagrama"/>
    <w:uiPriority w:val="99"/>
    <w:unhideWhenUsed/>
    <w:rsid w:val="00930430"/>
    <w:pPr>
      <w:tabs>
        <w:tab w:val="center" w:pos="4819"/>
        <w:tab w:val="right" w:pos="9638"/>
      </w:tabs>
    </w:pPr>
  </w:style>
  <w:style w:type="character" w:customStyle="1" w:styleId="PoratDiagrama">
    <w:name w:val="Poraštė Diagrama"/>
    <w:basedOn w:val="Numatytasispastraiposriftas"/>
    <w:link w:val="Porat"/>
    <w:uiPriority w:val="99"/>
    <w:rsid w:val="00930430"/>
    <w:rPr>
      <w:rFonts w:eastAsia="Times New Roman" w:cs="Times New Roman"/>
      <w:szCs w:val="20"/>
    </w:rPr>
  </w:style>
  <w:style w:type="paragraph" w:styleId="Pagrindinistekstas">
    <w:name w:val="Body Text"/>
    <w:basedOn w:val="prastasis"/>
    <w:link w:val="PagrindinistekstasDiagrama"/>
    <w:rsid w:val="00664FBE"/>
    <w:pPr>
      <w:spacing w:after="120"/>
    </w:pPr>
    <w:rPr>
      <w:lang w:eastAsia="lt-LT"/>
    </w:rPr>
  </w:style>
  <w:style w:type="character" w:customStyle="1" w:styleId="PagrindinistekstasDiagrama">
    <w:name w:val="Pagrindinis tekstas Diagrama"/>
    <w:basedOn w:val="Numatytasispastraiposriftas"/>
    <w:link w:val="Pagrindinistekstas"/>
    <w:rsid w:val="00664FBE"/>
    <w:rPr>
      <w:rFonts w:eastAsia="Times New Roman" w:cs="Times New Roman"/>
      <w:szCs w:val="20"/>
      <w:lang w:eastAsia="lt-LT"/>
    </w:rPr>
  </w:style>
  <w:style w:type="character" w:customStyle="1" w:styleId="fontstyle55">
    <w:name w:val="fontstyle55"/>
    <w:basedOn w:val="Numatytasispastraiposriftas"/>
    <w:rsid w:val="00664FBE"/>
  </w:style>
  <w:style w:type="character" w:styleId="Komentaronuoroda">
    <w:name w:val="annotation reference"/>
    <w:basedOn w:val="Numatytasispastraiposriftas"/>
    <w:unhideWhenUsed/>
    <w:rsid w:val="002A2A15"/>
    <w:rPr>
      <w:sz w:val="16"/>
      <w:szCs w:val="16"/>
    </w:rPr>
  </w:style>
  <w:style w:type="paragraph" w:styleId="Komentarotekstas">
    <w:name w:val="annotation text"/>
    <w:basedOn w:val="prastasis"/>
    <w:link w:val="KomentarotekstasDiagrama"/>
    <w:unhideWhenUsed/>
    <w:rsid w:val="002A2A15"/>
    <w:rPr>
      <w:sz w:val="20"/>
    </w:rPr>
  </w:style>
  <w:style w:type="character" w:customStyle="1" w:styleId="KomentarotekstasDiagrama">
    <w:name w:val="Komentaro tekstas Diagrama"/>
    <w:basedOn w:val="Numatytasispastraiposriftas"/>
    <w:link w:val="Komentarotekstas"/>
    <w:rsid w:val="002A2A15"/>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A2A15"/>
    <w:rPr>
      <w:b/>
      <w:bCs/>
    </w:rPr>
  </w:style>
  <w:style w:type="character" w:customStyle="1" w:styleId="KomentarotemaDiagrama">
    <w:name w:val="Komentaro tema Diagrama"/>
    <w:basedOn w:val="KomentarotekstasDiagrama"/>
    <w:link w:val="Komentarotema"/>
    <w:uiPriority w:val="99"/>
    <w:semiHidden/>
    <w:rsid w:val="002A2A15"/>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2A2A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2A15"/>
    <w:rPr>
      <w:rFonts w:ascii="Tahoma" w:eastAsia="Times New Roman" w:hAnsi="Tahoma" w:cs="Tahoma"/>
      <w:sz w:val="16"/>
      <w:szCs w:val="16"/>
    </w:rPr>
  </w:style>
  <w:style w:type="paragraph" w:styleId="Puslapioinaostekstas">
    <w:name w:val="footnote text"/>
    <w:basedOn w:val="prastasis"/>
    <w:link w:val="PuslapioinaostekstasDiagrama"/>
    <w:uiPriority w:val="99"/>
    <w:semiHidden/>
    <w:unhideWhenUsed/>
    <w:rsid w:val="009C3F86"/>
    <w:rPr>
      <w:sz w:val="20"/>
    </w:rPr>
  </w:style>
  <w:style w:type="character" w:customStyle="1" w:styleId="PuslapioinaostekstasDiagrama">
    <w:name w:val="Puslapio išnašos tekstas Diagrama"/>
    <w:basedOn w:val="Numatytasispastraiposriftas"/>
    <w:link w:val="Puslapioinaostekstas"/>
    <w:uiPriority w:val="99"/>
    <w:semiHidden/>
    <w:rsid w:val="009C3F86"/>
    <w:rPr>
      <w:rFonts w:eastAsia="Times New Roman" w:cs="Times New Roman"/>
      <w:sz w:val="20"/>
      <w:szCs w:val="20"/>
    </w:rPr>
  </w:style>
  <w:style w:type="character" w:styleId="Puslapioinaosnuoroda">
    <w:name w:val="footnote reference"/>
    <w:basedOn w:val="Numatytasispastraiposriftas"/>
    <w:uiPriority w:val="99"/>
    <w:semiHidden/>
    <w:unhideWhenUsed/>
    <w:rsid w:val="009C3F86"/>
    <w:rPr>
      <w:vertAlign w:val="superscript"/>
    </w:rPr>
  </w:style>
  <w:style w:type="paragraph" w:styleId="Betarp">
    <w:name w:val="No Spacing"/>
    <w:uiPriority w:val="1"/>
    <w:qFormat/>
    <w:rsid w:val="00650489"/>
    <w:pPr>
      <w:spacing w:after="0" w:line="240" w:lineRule="auto"/>
    </w:pPr>
    <w:rPr>
      <w:rFonts w:eastAsia="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lia.sidagiene@finmin.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sa.stanislovaitiene@finmin.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uzana.scerbina@finmin.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grida.muckute@finmin.lt" TargetMode="External"/><Relationship Id="rId4" Type="http://schemas.microsoft.com/office/2007/relationships/stylesWithEffects" Target="stylesWithEffects.xml"/><Relationship Id="rId9" Type="http://schemas.openxmlformats.org/officeDocument/2006/relationships/hyperlink" Target="https://eur-lex.europa.eu/legal-content/LT/TXT/?qid=1591940672184&amp;uri=CELEX:32019L1023https://eur-lex.europa.eu/legal-content/LT/TXT/?qid=1591940672184&amp;uri=CELEX:32019L1023"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74F8-8F70-47E2-9FD1-79B21800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16</Pages>
  <Words>35820</Words>
  <Characters>20418</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Stanislovaitienė</dc:creator>
  <cp:lastModifiedBy>Rasa Stanislovaitienė</cp:lastModifiedBy>
  <cp:revision>19</cp:revision>
  <dcterms:created xsi:type="dcterms:W3CDTF">2020-12-03T09:53:00Z</dcterms:created>
  <dcterms:modified xsi:type="dcterms:W3CDTF">2021-01-07T13:04:00Z</dcterms:modified>
</cp:coreProperties>
</file>