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0AF8F" w14:textId="77777777" w:rsidR="00B16A77" w:rsidRDefault="004C5054">
      <w:pPr>
        <w:pStyle w:val="Antrats"/>
        <w:tabs>
          <w:tab w:val="left" w:pos="1296"/>
        </w:tabs>
      </w:pPr>
      <w:r>
        <w:rPr>
          <w:noProof/>
          <w:lang w:val="en-US" w:eastAsia="en-US"/>
        </w:rPr>
        <mc:AlternateContent>
          <mc:Choice Requires="wps">
            <w:drawing>
              <wp:anchor distT="0" distB="0" distL="114300" distR="114300" simplePos="0" relativeHeight="251657728" behindDoc="0" locked="0" layoutInCell="1" allowOverlap="1" wp14:anchorId="6B60AFC5" wp14:editId="6B60AFC6">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AFDE" w14:textId="77777777" w:rsidR="00B16A77" w:rsidRDefault="00005B16">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0AFC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MG9QEAAMcDAAAOAAAAZHJzL2Uyb0RvYy54bWysU9tuEzEQfUfiHyy/k700hbDKpiqtipDK&#10;RWr5gInXm7XY9Zixk93y9Yy9SSjwhnixPBefOXNmvL6ahl4cNHmDtpbFIpdCW4WNsbtafn28e7WS&#10;wgewDfRodS2ftJdXm5cv1qOrdIkd9o0mwSDWV6OrZReCq7LMq04P4BfotOVgizRAYJN2WUMwMvrQ&#10;Z2Wev85GpMYRKu09e2/noNwk/LbVKnxuW6+D6GvJ3EI6KZ3beGabNVQ7AtcZdaQB/8BiAGO56Bnq&#10;FgKIPZm/oAajCD22YaFwyLBtjdKpB+6myP/o5qEDp1MvLI53Z5n8/4NVnw5fSJimlqUUFgYe0aOe&#10;gniHkyijOqPzFSc9OE4LE7t5yqlT7+5RffPC4k0HdqeviXDsNDTMrogvs2dPZxwfQbbjR2y4DOwD&#10;JqCppSFKx2IIRucpPZ0nE6kodl4U5ZLHLYXi2HK1uiguUwmoTq8d+fBe4yDipZbEk0/ocLj3IbKB&#10;6pQSi1m8M32fpt/b3xycGD2JfSQ8Uw/TdjqqscXmifsgnJeJl58vHdIPKUZepFr673sgLUX/wUYt&#10;VnkkHmYjny1K1ttiueTQNhnLyzclG2AVY9UynK43YV7XvSOz67jULL/FaxawNam3qPRM60ictyW1&#10;fNzsuI7P7ZT16/9tfgIAAP//AwBQSwMEFAAGAAgAAAAhAOjC/wDgAAAACgEAAA8AAABkcnMvZG93&#10;bnJldi54bWxMj8FOwzAQRO9I/IO1SNyokyDSNI1ToUpwaTm08AHbeJu4xHYUu23g61lOcNzdmdk3&#10;1WqyvbjQGIx3CtJZAoJc47VxrYKP95eHAkSI6DT23pGCLwqwqm9vKiy1v7odXfaxFRziQokKuhiH&#10;UsrQdGQxzPxAjm9HP1qMPI6t1CNeOdz2MkuSXFo0jj90ONC6o+Zzf7aM8b153OyO+LZOF+a0lVnx&#10;ahZbpe7vpucliEhT/BPDLz57oGamgz87HUSvIJvn3CUqKJ5SECyY5wUvDqzMswRkXcn/FeofAAAA&#10;//8DAFBLAQItABQABgAIAAAAIQC2gziS/gAAAOEBAAATAAAAAAAAAAAAAAAAAAAAAABbQ29udGVu&#10;dF9UeXBlc10ueG1sUEsBAi0AFAAGAAgAAAAhADj9If/WAAAAlAEAAAsAAAAAAAAAAAAAAAAALwEA&#10;AF9yZWxzLy5yZWxzUEsBAi0AFAAGAAgAAAAhALx2swb1AQAAxwMAAA4AAAAAAAAAAAAAAAAALgIA&#10;AGRycy9lMm9Eb2MueG1sUEsBAi0AFAAGAAgAAAAhAOjC/wDgAAAACgEAAA8AAAAAAAAAAAAAAAAA&#10;TwQAAGRycy9kb3ducmV2LnhtbFBLBQYAAAAABAAEAPMAAABcBQAAAAA=&#10;" filled="f" stroked="f">
                <v:textbox inset=".5mm,3mm">
                  <w:txbxContent>
                    <w:p w14:paraId="6B60AFDE" w14:textId="77777777" w:rsidR="00B16A77" w:rsidRDefault="00005B16">
                      <w:pPr>
                        <w:pStyle w:val="Antrat1"/>
                        <w:rPr>
                          <w:color w:val="671527"/>
                          <w:sz w:val="26"/>
                        </w:rPr>
                      </w:pPr>
                      <w:r>
                        <w:rPr>
                          <w:color w:val="671527"/>
                          <w:sz w:val="26"/>
                        </w:rPr>
                        <w:t>VALSTYBĖS ĮMONĖ TURTO BANKAS</w:t>
                      </w:r>
                    </w:p>
                  </w:txbxContent>
                </v:textbox>
              </v:shape>
            </w:pict>
          </mc:Fallback>
        </mc:AlternateContent>
      </w:r>
      <w:r>
        <w:rPr>
          <w:noProof/>
          <w:lang w:val="en-US" w:eastAsia="en-US"/>
        </w:rPr>
        <w:drawing>
          <wp:inline distT="0" distB="0" distL="0" distR="0" wp14:anchorId="6B60AFC7" wp14:editId="6B60AFC8">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6B60AF90" w14:textId="77777777" w:rsidR="00B16A77" w:rsidRDefault="00B16A77">
      <w:pPr>
        <w:pStyle w:val="Antrats"/>
        <w:tabs>
          <w:tab w:val="left" w:pos="1296"/>
        </w:tabs>
      </w:pPr>
    </w:p>
    <w:p w14:paraId="6B60AF91" w14:textId="77777777" w:rsidR="00B16A77" w:rsidRDefault="00B16A77">
      <w:pPr>
        <w:sectPr w:rsidR="00B16A77">
          <w:footerReference w:type="default" r:id="rId10"/>
          <w:pgSz w:w="11906" w:h="16838"/>
          <w:pgMar w:top="1134" w:right="567" w:bottom="1134" w:left="1701" w:header="567" w:footer="142" w:gutter="0"/>
          <w:cols w:space="708"/>
          <w:docGrid w:linePitch="360"/>
        </w:sectPr>
      </w:pPr>
    </w:p>
    <w:p w14:paraId="6668D43D" w14:textId="77777777" w:rsidR="00CC29CF" w:rsidRDefault="00CC29CF" w:rsidP="00DE3A63">
      <w:pPr>
        <w:rPr>
          <w:rFonts w:cs="Helvetica"/>
          <w:sz w:val="23"/>
          <w:szCs w:val="23"/>
        </w:rPr>
      </w:pPr>
    </w:p>
    <w:p w14:paraId="62F9467A" w14:textId="445A8A3F" w:rsidR="00DE3A63" w:rsidRPr="004C35E1" w:rsidRDefault="00061A05" w:rsidP="00DE3A63">
      <w:r>
        <w:rPr>
          <w:rFonts w:cs="Helvetica"/>
          <w:sz w:val="23"/>
          <w:szCs w:val="23"/>
        </w:rPr>
        <w:t>Sveikatos apsaugos ministerijai</w:t>
      </w:r>
      <w:r>
        <w:rPr>
          <w:b/>
        </w:rPr>
        <w:tab/>
      </w:r>
      <w:r>
        <w:rPr>
          <w:b/>
        </w:rPr>
        <w:tab/>
        <w:t xml:space="preserve">                 </w:t>
      </w:r>
      <w:r w:rsidR="00DE3A63" w:rsidRPr="002975C2">
        <w:t>20</w:t>
      </w:r>
      <w:r w:rsidR="007056D6">
        <w:t>20</w:t>
      </w:r>
      <w:r w:rsidR="00DE3A63" w:rsidRPr="002975C2">
        <w:t>-</w:t>
      </w:r>
      <w:r w:rsidR="007056D6">
        <w:t>0</w:t>
      </w:r>
      <w:r>
        <w:t>4</w:t>
      </w:r>
      <w:r w:rsidR="00DE3A63" w:rsidRPr="002975C2">
        <w:t>-</w:t>
      </w:r>
      <w:r w:rsidR="0048555A">
        <w:t xml:space="preserve">  </w:t>
      </w:r>
      <w:r w:rsidR="00A26332">
        <w:t xml:space="preserve"> </w:t>
      </w:r>
      <w:r w:rsidR="00DE3A63" w:rsidRPr="002975C2">
        <w:t>Nr. (1</w:t>
      </w:r>
      <w:r w:rsidR="00DE3A63">
        <w:t>5</w:t>
      </w:r>
      <w:r w:rsidR="00DE3A63" w:rsidRPr="002975C2">
        <w:t>.</w:t>
      </w:r>
      <w:r w:rsidR="00BE6AF5">
        <w:t>1</w:t>
      </w:r>
      <w:r w:rsidR="00DE3A63" w:rsidRPr="002975C2">
        <w:t>-</w:t>
      </w:r>
      <w:r w:rsidR="004C35E1">
        <w:t>45</w:t>
      </w:r>
      <w:r w:rsidR="00DE3A63" w:rsidRPr="002975C2">
        <w:t>)-SK4-</w:t>
      </w:r>
    </w:p>
    <w:p w14:paraId="46547BD8" w14:textId="4BC8A207" w:rsidR="007056D6" w:rsidRDefault="00C54258" w:rsidP="007056D6">
      <w:pPr>
        <w:tabs>
          <w:tab w:val="left" w:pos="851"/>
        </w:tabs>
        <w:ind w:right="-1"/>
        <w:jc w:val="both"/>
      </w:pPr>
      <w:r>
        <w:t xml:space="preserve">El. p.: </w:t>
      </w:r>
      <w:proofErr w:type="spellStart"/>
      <w:r w:rsidR="006E48F8" w:rsidRPr="006E48F8">
        <w:t>ministerija@sam.lt</w:t>
      </w:r>
      <w:proofErr w:type="spellEnd"/>
      <w:r w:rsidR="006E48F8">
        <w:tab/>
      </w:r>
      <w:r w:rsidR="00061A05">
        <w:tab/>
      </w:r>
      <w:r w:rsidR="00061A05">
        <w:tab/>
        <w:t xml:space="preserve">              </w:t>
      </w:r>
      <w:r w:rsidR="004863F1">
        <w:t xml:space="preserve"> Į </w:t>
      </w:r>
      <w:r w:rsidR="00061A05">
        <w:t>2</w:t>
      </w:r>
      <w:r w:rsidRPr="002975C2">
        <w:t>0</w:t>
      </w:r>
      <w:r w:rsidR="00061A05">
        <w:t>20</w:t>
      </w:r>
      <w:r w:rsidRPr="002975C2">
        <w:t>-</w:t>
      </w:r>
      <w:r w:rsidR="00061A05">
        <w:t>04</w:t>
      </w:r>
      <w:r w:rsidRPr="002975C2">
        <w:t>-</w:t>
      </w:r>
      <w:r w:rsidR="00071B8B">
        <w:t>08</w:t>
      </w:r>
      <w:r w:rsidR="00061A05">
        <w:t xml:space="preserve"> </w:t>
      </w:r>
      <w:r>
        <w:t xml:space="preserve">Nr. </w:t>
      </w:r>
      <w:bookmarkStart w:id="0" w:name="_Hlk37259194"/>
      <w:r w:rsidR="00061A05" w:rsidRPr="00061A05">
        <w:t>(33.194.E) R-1078</w:t>
      </w:r>
      <w:bookmarkEnd w:id="0"/>
    </w:p>
    <w:p w14:paraId="141D79E5" w14:textId="321FD82C" w:rsidR="00E020EB" w:rsidRDefault="003A3A75" w:rsidP="007056D6">
      <w:pPr>
        <w:tabs>
          <w:tab w:val="left" w:pos="851"/>
        </w:tabs>
        <w:ind w:right="-1"/>
        <w:jc w:val="both"/>
      </w:pPr>
      <w:r>
        <w:t xml:space="preserve">                </w:t>
      </w:r>
      <w:r w:rsidR="002B0237">
        <w:tab/>
      </w:r>
    </w:p>
    <w:p w14:paraId="4D8AA16B" w14:textId="77777777" w:rsidR="00E020EB" w:rsidRDefault="00E020EB" w:rsidP="000A5841">
      <w:pPr>
        <w:jc w:val="both"/>
      </w:pPr>
      <w:r>
        <w:t>Kopija:</w:t>
      </w:r>
    </w:p>
    <w:p w14:paraId="7790651A" w14:textId="251340AE" w:rsidR="00061A05" w:rsidRDefault="00061A05" w:rsidP="000A5841">
      <w:pPr>
        <w:jc w:val="both"/>
      </w:pPr>
      <w:r>
        <w:t>K</w:t>
      </w:r>
      <w:r w:rsidRPr="00061A05">
        <w:t>auno</w:t>
      </w:r>
      <w:r w:rsidRPr="00061A05">
        <w:t xml:space="preserve"> </w:t>
      </w:r>
      <w:r w:rsidRPr="00061A05">
        <w:t>miesto savivaldybės administracija</w:t>
      </w:r>
    </w:p>
    <w:p w14:paraId="6C48D16E" w14:textId="17288FBB" w:rsidR="00100F0C" w:rsidRDefault="00E020EB" w:rsidP="000A5841">
      <w:pPr>
        <w:jc w:val="both"/>
      </w:pPr>
      <w:r>
        <w:t>El. p:</w:t>
      </w:r>
      <w:r w:rsidR="00D62C99">
        <w:t xml:space="preserve"> </w:t>
      </w:r>
      <w:r w:rsidR="00061A05" w:rsidRPr="00061A05">
        <w:t>administracijos.direktorius@kaunas.lt</w:t>
      </w:r>
    </w:p>
    <w:p w14:paraId="10119E40" w14:textId="409765B8" w:rsidR="00DE3A63" w:rsidRDefault="00C54258" w:rsidP="000A5841">
      <w:pPr>
        <w:jc w:val="both"/>
      </w:pPr>
      <w:r>
        <w:tab/>
      </w:r>
    </w:p>
    <w:p w14:paraId="79A2C0DC" w14:textId="77777777" w:rsidR="009116EA" w:rsidRPr="00FD72BF" w:rsidRDefault="009116EA" w:rsidP="000A5841">
      <w:pPr>
        <w:jc w:val="both"/>
        <w:rPr>
          <w:b/>
        </w:rPr>
      </w:pPr>
    </w:p>
    <w:p w14:paraId="4BF7A4EC" w14:textId="446DC0C2" w:rsidR="00E11022" w:rsidRDefault="00E11022" w:rsidP="00E11022">
      <w:pPr>
        <w:jc w:val="both"/>
        <w:rPr>
          <w:b/>
        </w:rPr>
      </w:pPr>
      <w:r>
        <w:rPr>
          <w:b/>
        </w:rPr>
        <w:t xml:space="preserve">DĖL </w:t>
      </w:r>
      <w:r w:rsidR="00D4188F">
        <w:rPr>
          <w:b/>
          <w:bCs/>
          <w:caps/>
        </w:rPr>
        <w:t>NEKILNOJAMŲJŲ DAIKTŲ IŠBRAUKIMO IŠ ATNAUJINAMO VALSTYBĖS NEKILNOJAMOJO TURTO SĄRAŠO</w:t>
      </w:r>
    </w:p>
    <w:p w14:paraId="75356EF1" w14:textId="77777777" w:rsidR="00020A78" w:rsidRDefault="00020A78" w:rsidP="00E11022">
      <w:pPr>
        <w:spacing w:line="360" w:lineRule="auto"/>
        <w:ind w:firstLine="851"/>
        <w:jc w:val="both"/>
      </w:pPr>
    </w:p>
    <w:p w14:paraId="34B7EA37" w14:textId="1BED7CC0" w:rsidR="007E5CAB" w:rsidRPr="00D73D02" w:rsidRDefault="00D73D02" w:rsidP="00C3260C">
      <w:pPr>
        <w:spacing w:line="360" w:lineRule="auto"/>
        <w:ind w:firstLine="851"/>
        <w:jc w:val="both"/>
      </w:pPr>
      <w:r w:rsidRPr="00D73D02">
        <w:t>I</w:t>
      </w:r>
      <w:r w:rsidR="00D36AFE" w:rsidRPr="00D73D02">
        <w:t>šnagrinėj</w:t>
      </w:r>
      <w:r w:rsidRPr="00D73D02">
        <w:t>ę</w:t>
      </w:r>
      <w:r w:rsidR="00063D36" w:rsidRPr="00D73D02">
        <w:t xml:space="preserve"> </w:t>
      </w:r>
      <w:r w:rsidR="00071B8B" w:rsidRPr="00D73D02">
        <w:rPr>
          <w:rFonts w:cs="Helvetica"/>
        </w:rPr>
        <w:t>Kauno miesto savivaldybės administracij</w:t>
      </w:r>
      <w:r w:rsidR="00071B8B" w:rsidRPr="00D73D02">
        <w:rPr>
          <w:rFonts w:cs="Helvetica"/>
        </w:rPr>
        <w:t>os</w:t>
      </w:r>
      <w:r w:rsidR="009116EA" w:rsidRPr="00D73D02">
        <w:t xml:space="preserve"> </w:t>
      </w:r>
      <w:r w:rsidR="00063D36" w:rsidRPr="00D73D02">
        <w:t>20</w:t>
      </w:r>
      <w:r w:rsidR="00071B8B" w:rsidRPr="00D73D02">
        <w:t>20</w:t>
      </w:r>
      <w:r w:rsidR="00E11022" w:rsidRPr="00D73D02">
        <w:t xml:space="preserve"> m. </w:t>
      </w:r>
      <w:r w:rsidR="00071B8B" w:rsidRPr="00D73D02">
        <w:t>baland</w:t>
      </w:r>
      <w:r w:rsidR="00846CE5" w:rsidRPr="00D73D02">
        <w:t>ž</w:t>
      </w:r>
      <w:r w:rsidR="007056D6" w:rsidRPr="00D73D02">
        <w:t>io</w:t>
      </w:r>
      <w:r w:rsidR="00E11022" w:rsidRPr="00D73D02">
        <w:t xml:space="preserve"> </w:t>
      </w:r>
      <w:r w:rsidR="00071B8B" w:rsidRPr="00D73D02">
        <w:t>8</w:t>
      </w:r>
      <w:r w:rsidR="00E11022" w:rsidRPr="00D73D02">
        <w:t xml:space="preserve"> d. </w:t>
      </w:r>
      <w:r w:rsidR="002F4F9B" w:rsidRPr="00D73D02">
        <w:t>rašt</w:t>
      </w:r>
      <w:r w:rsidR="00D36AFE" w:rsidRPr="00D73D02">
        <w:t>u</w:t>
      </w:r>
      <w:r w:rsidR="002F4F9B" w:rsidRPr="00D73D02">
        <w:t xml:space="preserve"> Nr. </w:t>
      </w:r>
      <w:r w:rsidR="00071B8B" w:rsidRPr="00D73D02">
        <w:t>(33.194.E) R-1078</w:t>
      </w:r>
      <w:r w:rsidR="00071B8B" w:rsidRPr="00D73D02">
        <w:t xml:space="preserve"> </w:t>
      </w:r>
      <w:r w:rsidR="00D36AFE" w:rsidRPr="00D73D02">
        <w:t>pateiktą prašymą</w:t>
      </w:r>
      <w:r w:rsidR="00D4188F" w:rsidRPr="00D73D02">
        <w:t xml:space="preserve"> </w:t>
      </w:r>
      <w:r w:rsidR="00E11022" w:rsidRPr="00D73D02">
        <w:t>„</w:t>
      </w:r>
      <w:r w:rsidR="00071B8B" w:rsidRPr="00D73D02">
        <w:t>D</w:t>
      </w:r>
      <w:r w:rsidR="00071B8B" w:rsidRPr="00D73D02">
        <w:t>ėl nekilnojamojo turto Akacijų al. 2, Kulautuvoje, Kauno raj. perdavimo savivaldybės nuosavybėn</w:t>
      </w:r>
      <w:r w:rsidR="009116EA" w:rsidRPr="00D73D02">
        <w:t>“</w:t>
      </w:r>
      <w:r w:rsidR="00020A78" w:rsidRPr="00D73D02">
        <w:t xml:space="preserve">, </w:t>
      </w:r>
      <w:r w:rsidR="007E5CAB" w:rsidRPr="00D73D02">
        <w:t>pagal kompetenciją teikia</w:t>
      </w:r>
      <w:r>
        <w:t>me</w:t>
      </w:r>
      <w:r w:rsidR="007E5CAB" w:rsidRPr="00D73D02">
        <w:t xml:space="preserve"> šią informaciją.</w:t>
      </w:r>
    </w:p>
    <w:p w14:paraId="794DD593" w14:textId="77777777" w:rsidR="009116EA" w:rsidRPr="00D73D02" w:rsidRDefault="009116EA" w:rsidP="009116EA">
      <w:pPr>
        <w:spacing w:line="360" w:lineRule="auto"/>
        <w:ind w:firstLine="851"/>
        <w:jc w:val="both"/>
      </w:pPr>
      <w:r w:rsidRPr="00D73D02">
        <w:t>Pranešame, kad vadovaujantis Valstybės ir savivaldybių turto valdymo, naudojimo ir disponavimo juo įstatymu, valstybės nekilnojamasis turtas, reikalingas valstybinėms funkcijoms įgyvendinti yra atnaujinamas jį rekonstruojant arba įsigyjant (perkant, statant ir pan.) naują nekilnojamąjį turtą. Atnaujinant valstybės nekilnojamąjį turtą, aukciono būdu gali būti parduodamas valstybės nekilnojamasis turtas, kuris į Vyriausybės patvirtintą Atnaujinamo valstybės nekilnojamojo turto sąrašą (toliau – Sąrašas) įtrauktas kaip valstybės turto valdytojų poreikių atliekant valstybines funkcijas neatitinkantis nekilnojamasis turtas. Pagrindinė valstybės nekilnojamojo turto atnaujinimo esmė – už gautas lėšas, pardavus valstybės turto valdytojo poreikių atliekant valstybines funkcijas neatitinkantį nekilnojamąjį turtą, atnaujinti valstybės nekilnojamąjį turtą, kuris reikalingas valstybinėms funkcijoms vykdyti.</w:t>
      </w:r>
    </w:p>
    <w:p w14:paraId="4E42087A" w14:textId="7D242974" w:rsidR="004652F0" w:rsidRPr="00D73D02" w:rsidRDefault="005A5474" w:rsidP="0075234C">
      <w:pPr>
        <w:spacing w:line="360" w:lineRule="auto"/>
        <w:ind w:firstLine="851"/>
        <w:jc w:val="both"/>
      </w:pPr>
      <w:r>
        <w:t>Atkreipiame dėmesį į tai</w:t>
      </w:r>
      <w:r w:rsidR="004652F0" w:rsidRPr="00D73D02">
        <w:t>,</w:t>
      </w:r>
      <w:r w:rsidR="003F119E" w:rsidRPr="00D73D02">
        <w:t xml:space="preserve"> kad i</w:t>
      </w:r>
      <w:r w:rsidR="009116EA" w:rsidRPr="00D73D02">
        <w:t xml:space="preserve">šbraukus iš Sąrašo </w:t>
      </w:r>
      <w:r w:rsidR="00134C13" w:rsidRPr="00D73D02">
        <w:t>nekilnojamąjį turtą</w:t>
      </w:r>
      <w:r w:rsidR="009116EA" w:rsidRPr="00D73D02">
        <w:t>, esan</w:t>
      </w:r>
      <w:r w:rsidR="00134C13" w:rsidRPr="00D73D02">
        <w:t>tį</w:t>
      </w:r>
      <w:r w:rsidR="009116EA" w:rsidRPr="00D73D02">
        <w:t xml:space="preserve"> </w:t>
      </w:r>
      <w:r w:rsidR="00071B8B" w:rsidRPr="00D73D02">
        <w:t>Kauno r</w:t>
      </w:r>
      <w:r w:rsidR="00071B8B" w:rsidRPr="00D73D02">
        <w:t>aj</w:t>
      </w:r>
      <w:r w:rsidR="0075234C" w:rsidRPr="00D73D02">
        <w:t>.</w:t>
      </w:r>
      <w:r w:rsidR="00071B8B" w:rsidRPr="00D73D02">
        <w:t>, Kulautuvoje, Akacijų al. 2</w:t>
      </w:r>
      <w:r w:rsidR="00071B8B" w:rsidRPr="00D73D02">
        <w:t>,</w:t>
      </w:r>
      <w:r w:rsidR="00656D3F" w:rsidRPr="00D73D02">
        <w:t xml:space="preserve"> </w:t>
      </w:r>
      <w:r w:rsidR="00071B8B" w:rsidRPr="00D73D02">
        <w:t>sanatorij</w:t>
      </w:r>
      <w:r w:rsidR="00656D3F" w:rsidRPr="00D73D02">
        <w:t>ą</w:t>
      </w:r>
      <w:r w:rsidR="00071B8B" w:rsidRPr="00D73D02">
        <w:t xml:space="preserve"> (unikalus numeris – 5296-2006-9018), skalbykl</w:t>
      </w:r>
      <w:r w:rsidR="00656D3F" w:rsidRPr="00D73D02">
        <w:t>ą</w:t>
      </w:r>
      <w:r w:rsidR="00071B8B" w:rsidRPr="00D73D02">
        <w:t>-katilin</w:t>
      </w:r>
      <w:r w:rsidR="00656D3F" w:rsidRPr="00D73D02">
        <w:t>ę</w:t>
      </w:r>
      <w:r w:rsidR="00071B8B" w:rsidRPr="00D73D02">
        <w:t xml:space="preserve"> (unikalus numeris – 5296-2006-9029), sandėl</w:t>
      </w:r>
      <w:r w:rsidR="00656D3F" w:rsidRPr="00D73D02">
        <w:t>į</w:t>
      </w:r>
      <w:r w:rsidR="00071B8B" w:rsidRPr="00D73D02">
        <w:t xml:space="preserve"> (unikalūs numeriai – 5296-2006-9048, 5296-2006-9050), kiemo statini</w:t>
      </w:r>
      <w:r w:rsidR="00656D3F" w:rsidRPr="00D73D02">
        <w:t>us</w:t>
      </w:r>
      <w:r w:rsidR="00071B8B" w:rsidRPr="00D73D02">
        <w:t xml:space="preserve"> (unikalus numeris – 5296-2006-9072), tinklinio aikštel</w:t>
      </w:r>
      <w:r w:rsidR="00656D3F" w:rsidRPr="00D73D02">
        <w:t>ę</w:t>
      </w:r>
      <w:r w:rsidR="00071B8B" w:rsidRPr="00D73D02">
        <w:t xml:space="preserve"> (4400-5088-7460), šilumos tinkl</w:t>
      </w:r>
      <w:r w:rsidR="00656D3F" w:rsidRPr="00D73D02">
        <w:t>us</w:t>
      </w:r>
      <w:r w:rsidR="00071B8B" w:rsidRPr="00D73D02">
        <w:t xml:space="preserve"> (4400-4369-4208)</w:t>
      </w:r>
      <w:r w:rsidR="00656D3F" w:rsidRPr="00D73D02">
        <w:t xml:space="preserve">, </w:t>
      </w:r>
      <w:r w:rsidR="009116EA" w:rsidRPr="00D73D02">
        <w:t xml:space="preserve">valstybės turtui </w:t>
      </w:r>
      <w:r w:rsidR="00C3260C" w:rsidRPr="00D73D02">
        <w:t>(</w:t>
      </w:r>
      <w:r w:rsidR="00656D3F" w:rsidRPr="00D73D02">
        <w:t>v</w:t>
      </w:r>
      <w:r w:rsidR="00656D3F" w:rsidRPr="00D73D02">
        <w:t>iešosios įstaigos Vilniaus universiteto ligoninės Santaros klinikų Pediatrijos korpus</w:t>
      </w:r>
      <w:r w:rsidR="00656D3F" w:rsidRPr="00D73D02">
        <w:t>ui</w:t>
      </w:r>
      <w:r w:rsidR="00656D3F" w:rsidRPr="00D73D02">
        <w:t xml:space="preserve"> Vilniuje, Santariškių g. 7, sujungt</w:t>
      </w:r>
      <w:r w:rsidR="00656D3F" w:rsidRPr="00D73D02">
        <w:t>am</w:t>
      </w:r>
      <w:r w:rsidR="00656D3F" w:rsidRPr="00D73D02">
        <w:t xml:space="preserve"> su antžeminėmis ar požeminėmis jungtimis Vilniuje, Santariškių g. 1, 2, 4, 5, 7, 14, 16, P. Baublio g. 3B, 5</w:t>
      </w:r>
      <w:r w:rsidR="00656D3F" w:rsidRPr="00D73D02">
        <w:t>)</w:t>
      </w:r>
      <w:r w:rsidR="00C3260C" w:rsidRPr="00D73D02">
        <w:t xml:space="preserve"> </w:t>
      </w:r>
      <w:r w:rsidR="009116EA" w:rsidRPr="00D73D02">
        <w:t>atnaujinti reikalingos lėšos sumažėtų</w:t>
      </w:r>
      <w:r w:rsidR="004652F0" w:rsidRPr="00D73D02">
        <w:t xml:space="preserve"> </w:t>
      </w:r>
      <w:r w:rsidR="004652F0" w:rsidRPr="00D73D02">
        <w:t xml:space="preserve">(valstybės įmonės Registrų centro nurodyta vidutinė </w:t>
      </w:r>
      <w:r w:rsidR="004652F0" w:rsidRPr="00D73D02">
        <w:lastRenderedPageBreak/>
        <w:t>rinkos vertė – 1 046 tūkst. eurų)</w:t>
      </w:r>
      <w:r w:rsidR="004652F0" w:rsidRPr="00D73D02">
        <w:t>.</w:t>
      </w:r>
      <w:r w:rsidR="009116EA" w:rsidRPr="00D73D02">
        <w:t xml:space="preserve"> </w:t>
      </w:r>
      <w:r w:rsidR="0075234C" w:rsidRPr="00D73D02">
        <w:t xml:space="preserve">Atsižvelgiant į tai, </w:t>
      </w:r>
      <w:r w:rsidR="004652F0" w:rsidRPr="00D73D02">
        <w:t>Kauno miesto savivaldybė siūlo perduoti</w:t>
      </w:r>
      <w:r w:rsidR="009116EA" w:rsidRPr="00D73D02">
        <w:t xml:space="preserve"> </w:t>
      </w:r>
      <w:r w:rsidR="0075234C" w:rsidRPr="00D73D02">
        <w:t xml:space="preserve">valstybės nuosavybėn </w:t>
      </w:r>
      <w:r w:rsidR="0075234C" w:rsidRPr="00D73D02">
        <w:t>šiuo metu nenaudojamą Kauno miesto savivaldyb</w:t>
      </w:r>
      <w:r w:rsidR="0075234C" w:rsidRPr="00D73D02">
        <w:t>ei</w:t>
      </w:r>
      <w:r w:rsidR="0075234C" w:rsidRPr="00D73D02">
        <w:t xml:space="preserve"> nuosavybės teise </w:t>
      </w:r>
      <w:r w:rsidR="0075234C" w:rsidRPr="00D73D02">
        <w:t>priklausantį nekilnojamąjį turtą, esantį</w:t>
      </w:r>
      <w:r w:rsidR="009116EA" w:rsidRPr="00D73D02">
        <w:t xml:space="preserve"> </w:t>
      </w:r>
      <w:r w:rsidR="0075234C" w:rsidRPr="00D73D02">
        <w:t>Partizanų</w:t>
      </w:r>
      <w:r w:rsidR="0075234C" w:rsidRPr="00D73D02">
        <w:t xml:space="preserve"> </w:t>
      </w:r>
      <w:r w:rsidR="0075234C" w:rsidRPr="00D73D02">
        <w:t>g.</w:t>
      </w:r>
      <w:r w:rsidR="0075234C" w:rsidRPr="00D73D02">
        <w:t xml:space="preserve"> </w:t>
      </w:r>
      <w:r w:rsidR="0075234C" w:rsidRPr="00D73D02">
        <w:t>85,</w:t>
      </w:r>
      <w:r w:rsidR="0075234C" w:rsidRPr="00D73D02">
        <w:t xml:space="preserve"> </w:t>
      </w:r>
      <w:r w:rsidR="0075234C" w:rsidRPr="00D73D02">
        <w:t>Kaune</w:t>
      </w:r>
      <w:r w:rsidR="00B565E5" w:rsidRPr="00D73D02">
        <w:t xml:space="preserve"> (Kauno miesto savivaldybės administracijos pateiktame rašte nurodyta rinkos vertė – 9</w:t>
      </w:r>
      <w:r w:rsidR="00B565E5" w:rsidRPr="00D73D02">
        <w:rPr>
          <w:lang w:val="en-US"/>
        </w:rPr>
        <w:t>35,7 t</w:t>
      </w:r>
      <w:proofErr w:type="spellStart"/>
      <w:r w:rsidR="00B565E5" w:rsidRPr="00D73D02">
        <w:t>ūkst</w:t>
      </w:r>
      <w:proofErr w:type="spellEnd"/>
      <w:r w:rsidR="00B565E5" w:rsidRPr="00D73D02">
        <w:t>. eurų).</w:t>
      </w:r>
    </w:p>
    <w:p w14:paraId="321128EB" w14:textId="2DFA883D" w:rsidR="004652F0" w:rsidRPr="00D73D02" w:rsidRDefault="004652F0" w:rsidP="004652F0">
      <w:pPr>
        <w:spacing w:line="360" w:lineRule="auto"/>
        <w:ind w:firstLine="851"/>
        <w:jc w:val="both"/>
        <w:rPr>
          <w:lang w:val="en-US"/>
        </w:rPr>
      </w:pPr>
      <w:r w:rsidRPr="00D73D02">
        <w:t xml:space="preserve">Vadovaujantis Lietuvos Respublikos Vyriausybės 2007 m. kovo 28 d. nutarimo Nr. 328 „Dėl Atnaujinamo valstybės nekilnojamojo turto sąrašo sudarymo tvarkos aprašo patvirtinimo“ nuostatomis, atnaujinamo valstybės nekilnojamojo turto valdytojas gali inicijuoti Sąrašo pakeitimus (pildymą ir tikslinimą), todėl sprendimą dėl valstybės nekilnojamojo turto, kuris galėtų būti perduotas </w:t>
      </w:r>
      <w:r w:rsidR="00B565E5" w:rsidRPr="00D73D02">
        <w:t xml:space="preserve">Kauno </w:t>
      </w:r>
      <w:r w:rsidR="00B565E5" w:rsidRPr="00D73D02">
        <w:t>miesto</w:t>
      </w:r>
      <w:r w:rsidR="00B565E5" w:rsidRPr="00D73D02">
        <w:t xml:space="preserve"> savivaldyb</w:t>
      </w:r>
      <w:r w:rsidR="00B565E5" w:rsidRPr="00D73D02">
        <w:t>ės</w:t>
      </w:r>
      <w:r w:rsidR="00B565E5" w:rsidRPr="00D73D02">
        <w:t xml:space="preserve"> nuosavybėn</w:t>
      </w:r>
      <w:r w:rsidRPr="00D73D02">
        <w:t>, išbraukimo iš Sąrašo turėtų priimti pats valstybės atnaujinamo turto valdytojas</w:t>
      </w:r>
      <w:r w:rsidR="00B565E5" w:rsidRPr="00D73D02">
        <w:t>, šiuo atveju - Sveikatos apsaugos ministerija</w:t>
      </w:r>
      <w:r w:rsidRPr="00D73D02">
        <w:t>, prieš tai įvertin</w:t>
      </w:r>
      <w:r w:rsidR="00B565E5" w:rsidRPr="00D73D02">
        <w:t>usi</w:t>
      </w:r>
      <w:r w:rsidRPr="00D73D02">
        <w:t xml:space="preserve"> visas galimas rizikas, turinčias įtaką atnaujinimo projekto įgyvendinimui.</w:t>
      </w:r>
    </w:p>
    <w:p w14:paraId="400F07C9" w14:textId="7116FC95" w:rsidR="00CC29CF" w:rsidRPr="00D73D02" w:rsidRDefault="00D73D04" w:rsidP="00B565E5">
      <w:pPr>
        <w:spacing w:line="360" w:lineRule="auto"/>
        <w:ind w:firstLine="851"/>
        <w:jc w:val="both"/>
      </w:pPr>
      <w:r w:rsidRPr="00D73D02">
        <w:t>Dėkojame už bendradarbiavimą.</w:t>
      </w:r>
    </w:p>
    <w:p w14:paraId="255890D8" w14:textId="77777777" w:rsidR="00D07BBB" w:rsidRPr="00D73D02" w:rsidRDefault="00D07BBB" w:rsidP="003D3247">
      <w:pPr>
        <w:tabs>
          <w:tab w:val="left" w:pos="1418"/>
          <w:tab w:val="left" w:pos="3888"/>
          <w:tab w:val="left" w:pos="5185"/>
          <w:tab w:val="left" w:pos="6481"/>
          <w:tab w:val="left" w:pos="7777"/>
          <w:tab w:val="left" w:pos="9072"/>
          <w:tab w:val="left" w:pos="10369"/>
        </w:tabs>
        <w:jc w:val="both"/>
      </w:pPr>
    </w:p>
    <w:p w14:paraId="657F2672" w14:textId="77777777" w:rsidR="00D73D04" w:rsidRPr="00D73D02" w:rsidRDefault="00D73D04" w:rsidP="003D3247">
      <w:pPr>
        <w:tabs>
          <w:tab w:val="left" w:pos="1418"/>
          <w:tab w:val="left" w:pos="3888"/>
          <w:tab w:val="left" w:pos="5185"/>
          <w:tab w:val="left" w:pos="6481"/>
          <w:tab w:val="left" w:pos="7777"/>
          <w:tab w:val="left" w:pos="9072"/>
          <w:tab w:val="left" w:pos="10369"/>
        </w:tabs>
        <w:jc w:val="both"/>
      </w:pPr>
    </w:p>
    <w:p w14:paraId="603CA211" w14:textId="4BFB7255" w:rsidR="007056D6" w:rsidRPr="00D73D02" w:rsidRDefault="00B565E5" w:rsidP="007056D6">
      <w:r w:rsidRPr="00D73D02">
        <w:t>Generalinis</w:t>
      </w:r>
      <w:r w:rsidR="007056D6" w:rsidRPr="00D73D02">
        <w:t xml:space="preserve"> direktorius</w:t>
      </w:r>
      <w:r w:rsidRPr="00D73D02">
        <w:tab/>
      </w:r>
      <w:r w:rsidRPr="00D73D02">
        <w:tab/>
      </w:r>
      <w:r w:rsidRPr="00D73D02">
        <w:tab/>
      </w:r>
      <w:r w:rsidRPr="00D73D02">
        <w:tab/>
        <w:t xml:space="preserve">               Mindaugas Sinkevičius</w:t>
      </w:r>
    </w:p>
    <w:p w14:paraId="70503C7F" w14:textId="276446A8" w:rsidR="00966C42" w:rsidRPr="00576E66" w:rsidRDefault="00966C42" w:rsidP="00966C42">
      <w:pPr>
        <w:widowControl w:val="0"/>
        <w:shd w:val="clear" w:color="auto" w:fill="FFFFFF"/>
        <w:jc w:val="both"/>
      </w:pPr>
      <w:r w:rsidRPr="00576E66">
        <w:t xml:space="preserve"> </w:t>
      </w:r>
      <w:r w:rsidRPr="00576E66">
        <w:tab/>
      </w:r>
      <w:r w:rsidRPr="00576E66">
        <w:tab/>
      </w:r>
      <w:r w:rsidRPr="00576E66">
        <w:tab/>
      </w:r>
      <w:r w:rsidRPr="00576E66">
        <w:tab/>
      </w:r>
    </w:p>
    <w:p w14:paraId="466992D5" w14:textId="77777777" w:rsidR="00E11022" w:rsidRDefault="00E11022" w:rsidP="00DE3A63">
      <w:pPr>
        <w:ind w:left="3888" w:firstLine="1296"/>
        <w:jc w:val="both"/>
      </w:pPr>
    </w:p>
    <w:p w14:paraId="62846510" w14:textId="77777777" w:rsidR="006066AF" w:rsidRDefault="006066AF" w:rsidP="00DE3A63">
      <w:pPr>
        <w:jc w:val="both"/>
        <w:rPr>
          <w:sz w:val="22"/>
        </w:rPr>
      </w:pPr>
    </w:p>
    <w:p w14:paraId="6DD05CCF" w14:textId="77777777" w:rsidR="00787D5F" w:rsidRDefault="00787D5F" w:rsidP="00DE3A63">
      <w:pPr>
        <w:jc w:val="both"/>
        <w:rPr>
          <w:sz w:val="22"/>
        </w:rPr>
      </w:pPr>
    </w:p>
    <w:p w14:paraId="01EF0BAC" w14:textId="77777777" w:rsidR="003D3247" w:rsidRDefault="003D3247" w:rsidP="00DE3A63">
      <w:pPr>
        <w:jc w:val="both"/>
        <w:rPr>
          <w:sz w:val="22"/>
        </w:rPr>
      </w:pPr>
    </w:p>
    <w:p w14:paraId="663B32BE" w14:textId="77777777" w:rsidR="009C2D80" w:rsidRDefault="009C2D80" w:rsidP="00DE3A63">
      <w:pPr>
        <w:jc w:val="both"/>
        <w:rPr>
          <w:sz w:val="22"/>
        </w:rPr>
      </w:pPr>
    </w:p>
    <w:p w14:paraId="0816943E" w14:textId="77777777" w:rsidR="009C2D80" w:rsidRDefault="009C2D80" w:rsidP="00DE3A63">
      <w:pPr>
        <w:jc w:val="both"/>
        <w:rPr>
          <w:sz w:val="22"/>
        </w:rPr>
      </w:pPr>
    </w:p>
    <w:p w14:paraId="73152017" w14:textId="77777777" w:rsidR="007056D6" w:rsidRDefault="007056D6" w:rsidP="00DE3A63">
      <w:pPr>
        <w:jc w:val="both"/>
        <w:rPr>
          <w:sz w:val="22"/>
        </w:rPr>
      </w:pPr>
    </w:p>
    <w:p w14:paraId="5939C695" w14:textId="77777777" w:rsidR="0096014B" w:rsidRDefault="0096014B" w:rsidP="00DE3A63">
      <w:pPr>
        <w:jc w:val="both"/>
        <w:rPr>
          <w:sz w:val="22"/>
        </w:rPr>
      </w:pPr>
    </w:p>
    <w:p w14:paraId="0C7D03E0" w14:textId="77777777" w:rsidR="007056D6" w:rsidRDefault="007056D6" w:rsidP="00DE3A63">
      <w:pPr>
        <w:jc w:val="both"/>
        <w:rPr>
          <w:sz w:val="22"/>
        </w:rPr>
      </w:pPr>
    </w:p>
    <w:p w14:paraId="330A630C" w14:textId="77777777" w:rsidR="007056D6" w:rsidRDefault="007056D6" w:rsidP="00DE3A63">
      <w:pPr>
        <w:jc w:val="both"/>
        <w:rPr>
          <w:sz w:val="22"/>
        </w:rPr>
      </w:pPr>
    </w:p>
    <w:p w14:paraId="4B23EFC4" w14:textId="5144E613" w:rsidR="00F576F2" w:rsidRDefault="00F576F2" w:rsidP="00DE3A63">
      <w:pPr>
        <w:jc w:val="both"/>
        <w:rPr>
          <w:sz w:val="22"/>
        </w:rPr>
      </w:pPr>
    </w:p>
    <w:p w14:paraId="5B3B3A99" w14:textId="146850A8" w:rsidR="00E6305B" w:rsidRDefault="00E6305B" w:rsidP="00DE3A63">
      <w:pPr>
        <w:jc w:val="both"/>
        <w:rPr>
          <w:sz w:val="22"/>
        </w:rPr>
      </w:pPr>
    </w:p>
    <w:p w14:paraId="00EB0B1C" w14:textId="5415EEFD" w:rsidR="00DB32EE" w:rsidRDefault="00DB32EE" w:rsidP="00DE3A63">
      <w:pPr>
        <w:jc w:val="both"/>
        <w:rPr>
          <w:sz w:val="22"/>
        </w:rPr>
      </w:pPr>
    </w:p>
    <w:p w14:paraId="687E3421" w14:textId="4CA2C196" w:rsidR="00DB32EE" w:rsidRDefault="00DB32EE" w:rsidP="00DE3A63">
      <w:pPr>
        <w:jc w:val="both"/>
        <w:rPr>
          <w:sz w:val="22"/>
        </w:rPr>
      </w:pPr>
    </w:p>
    <w:p w14:paraId="1AE96B0A" w14:textId="07BC266B" w:rsidR="00DB32EE" w:rsidRDefault="00DB32EE" w:rsidP="00DE3A63">
      <w:pPr>
        <w:jc w:val="both"/>
        <w:rPr>
          <w:sz w:val="22"/>
        </w:rPr>
      </w:pPr>
    </w:p>
    <w:p w14:paraId="581A8ACC" w14:textId="0D4B893B" w:rsidR="00DB32EE" w:rsidRDefault="00DB32EE" w:rsidP="00DE3A63">
      <w:pPr>
        <w:jc w:val="both"/>
        <w:rPr>
          <w:sz w:val="22"/>
        </w:rPr>
      </w:pPr>
    </w:p>
    <w:p w14:paraId="25DC5D19" w14:textId="11EC588F" w:rsidR="00DB32EE" w:rsidRDefault="00DB32EE" w:rsidP="00DE3A63">
      <w:pPr>
        <w:jc w:val="both"/>
        <w:rPr>
          <w:sz w:val="22"/>
        </w:rPr>
      </w:pPr>
    </w:p>
    <w:p w14:paraId="330E1C93" w14:textId="3F6AF6D7" w:rsidR="00DB32EE" w:rsidRDefault="00DB32EE" w:rsidP="00DE3A63">
      <w:pPr>
        <w:jc w:val="both"/>
        <w:rPr>
          <w:sz w:val="22"/>
        </w:rPr>
      </w:pPr>
    </w:p>
    <w:p w14:paraId="058C5BDE" w14:textId="74AD0B3E" w:rsidR="00DB32EE" w:rsidRDefault="00DB32EE" w:rsidP="00DE3A63">
      <w:pPr>
        <w:jc w:val="both"/>
        <w:rPr>
          <w:sz w:val="22"/>
        </w:rPr>
      </w:pPr>
    </w:p>
    <w:p w14:paraId="2D95412F" w14:textId="51F2850F" w:rsidR="00DB32EE" w:rsidRDefault="00DB32EE" w:rsidP="00DE3A63">
      <w:pPr>
        <w:jc w:val="both"/>
        <w:rPr>
          <w:sz w:val="22"/>
        </w:rPr>
      </w:pPr>
    </w:p>
    <w:p w14:paraId="5FE77A3F" w14:textId="4E49AF02" w:rsidR="00DB32EE" w:rsidRDefault="00DB32EE" w:rsidP="00DE3A63">
      <w:pPr>
        <w:jc w:val="both"/>
        <w:rPr>
          <w:sz w:val="22"/>
        </w:rPr>
      </w:pPr>
    </w:p>
    <w:p w14:paraId="7BCBBDAF" w14:textId="5238DA3C" w:rsidR="00DB32EE" w:rsidRDefault="00DB32EE" w:rsidP="00DE3A63">
      <w:pPr>
        <w:jc w:val="both"/>
        <w:rPr>
          <w:sz w:val="22"/>
        </w:rPr>
      </w:pPr>
    </w:p>
    <w:p w14:paraId="6A190CC8" w14:textId="5E0C3E74" w:rsidR="00DB32EE" w:rsidRDefault="00DB32EE" w:rsidP="00DE3A63">
      <w:pPr>
        <w:jc w:val="both"/>
        <w:rPr>
          <w:sz w:val="22"/>
        </w:rPr>
      </w:pPr>
    </w:p>
    <w:p w14:paraId="16C4D444" w14:textId="180FEC4D" w:rsidR="00DB32EE" w:rsidRDefault="00DB32EE" w:rsidP="00DE3A63">
      <w:pPr>
        <w:jc w:val="both"/>
        <w:rPr>
          <w:sz w:val="22"/>
        </w:rPr>
      </w:pPr>
    </w:p>
    <w:p w14:paraId="35E91745" w14:textId="4A2E8EFA" w:rsidR="00DB32EE" w:rsidRDefault="00DB32EE" w:rsidP="00DE3A63">
      <w:pPr>
        <w:jc w:val="both"/>
        <w:rPr>
          <w:sz w:val="22"/>
        </w:rPr>
      </w:pPr>
    </w:p>
    <w:p w14:paraId="772FEFA6" w14:textId="0509A38D" w:rsidR="00DB32EE" w:rsidRDefault="00DB32EE" w:rsidP="00DE3A63">
      <w:pPr>
        <w:jc w:val="both"/>
        <w:rPr>
          <w:sz w:val="22"/>
        </w:rPr>
      </w:pPr>
    </w:p>
    <w:p w14:paraId="5DD40F98" w14:textId="77777777" w:rsidR="00DB32EE" w:rsidRDefault="00DB32EE" w:rsidP="00DE3A63">
      <w:pPr>
        <w:jc w:val="both"/>
        <w:rPr>
          <w:sz w:val="22"/>
        </w:rPr>
      </w:pPr>
      <w:bookmarkStart w:id="1" w:name="_GoBack"/>
      <w:bookmarkEnd w:id="1"/>
    </w:p>
    <w:p w14:paraId="3765AE98" w14:textId="77777777" w:rsidR="00C3260C" w:rsidRDefault="00C3260C" w:rsidP="00DE3A63">
      <w:pPr>
        <w:jc w:val="both"/>
        <w:rPr>
          <w:sz w:val="22"/>
        </w:rPr>
      </w:pPr>
    </w:p>
    <w:p w14:paraId="0C260902" w14:textId="77777777" w:rsidR="006066AF" w:rsidRDefault="006066AF" w:rsidP="00DE3A63">
      <w:pPr>
        <w:jc w:val="both"/>
        <w:rPr>
          <w:sz w:val="22"/>
        </w:rPr>
      </w:pPr>
    </w:p>
    <w:p w14:paraId="500D417B" w14:textId="77777777" w:rsidR="008A435D" w:rsidRDefault="008A435D" w:rsidP="00DE3A63">
      <w:pPr>
        <w:jc w:val="both"/>
        <w:rPr>
          <w:sz w:val="22"/>
        </w:rPr>
      </w:pPr>
    </w:p>
    <w:p w14:paraId="2A343E50" w14:textId="77777777" w:rsidR="006066AF" w:rsidRDefault="006066AF" w:rsidP="00DE3A63">
      <w:pPr>
        <w:jc w:val="both"/>
        <w:rPr>
          <w:sz w:val="22"/>
        </w:rPr>
      </w:pPr>
    </w:p>
    <w:p w14:paraId="6B60AFC4" w14:textId="05616F0E" w:rsidR="00005B16" w:rsidRDefault="007056D6" w:rsidP="007056D6">
      <w:pPr>
        <w:spacing w:line="360" w:lineRule="auto"/>
        <w:jc w:val="both"/>
      </w:pPr>
      <w:r w:rsidRPr="00912CF4">
        <w:rPr>
          <w:sz w:val="20"/>
          <w:szCs w:val="20"/>
        </w:rPr>
        <w:t xml:space="preserve">A. </w:t>
      </w:r>
      <w:r>
        <w:rPr>
          <w:sz w:val="20"/>
          <w:szCs w:val="20"/>
        </w:rPr>
        <w:t>Navickas</w:t>
      </w:r>
      <w:r w:rsidRPr="00912CF4">
        <w:rPr>
          <w:sz w:val="20"/>
          <w:szCs w:val="20"/>
        </w:rPr>
        <w:t xml:space="preserve"> tel. (8~5) 2</w:t>
      </w:r>
      <w:r>
        <w:rPr>
          <w:sz w:val="20"/>
          <w:szCs w:val="20"/>
        </w:rPr>
        <w:t>7</w:t>
      </w:r>
      <w:r w:rsidRPr="00912CF4">
        <w:rPr>
          <w:sz w:val="20"/>
          <w:szCs w:val="20"/>
        </w:rPr>
        <w:t>8 </w:t>
      </w:r>
      <w:r>
        <w:rPr>
          <w:sz w:val="20"/>
          <w:szCs w:val="20"/>
        </w:rPr>
        <w:t>0</w:t>
      </w:r>
      <w:r w:rsidRPr="00912CF4">
        <w:rPr>
          <w:sz w:val="20"/>
          <w:szCs w:val="20"/>
        </w:rPr>
        <w:t>9</w:t>
      </w:r>
      <w:r>
        <w:rPr>
          <w:sz w:val="20"/>
          <w:szCs w:val="20"/>
        </w:rPr>
        <w:t>47</w:t>
      </w:r>
      <w:r w:rsidRPr="00912CF4">
        <w:rPr>
          <w:sz w:val="20"/>
          <w:szCs w:val="20"/>
        </w:rPr>
        <w:t xml:space="preserve">, el. p.: </w:t>
      </w:r>
      <w:r>
        <w:rPr>
          <w:sz w:val="20"/>
          <w:szCs w:val="20"/>
        </w:rPr>
        <w:t>Audrius</w:t>
      </w:r>
      <w:r w:rsidRPr="00912CF4">
        <w:rPr>
          <w:sz w:val="20"/>
          <w:szCs w:val="20"/>
        </w:rPr>
        <w:t>.</w:t>
      </w:r>
      <w:r>
        <w:rPr>
          <w:sz w:val="20"/>
          <w:szCs w:val="20"/>
        </w:rPr>
        <w:t>Navickas</w:t>
      </w:r>
      <w:hyperlink r:id="rId11" w:history="1">
        <w:r w:rsidRPr="00912CF4">
          <w:rPr>
            <w:sz w:val="20"/>
            <w:szCs w:val="20"/>
          </w:rPr>
          <w:t>@turtas.lt</w:t>
        </w:r>
      </w:hyperlink>
    </w:p>
    <w:sectPr w:rsidR="00005B16">
      <w:type w:val="continuous"/>
      <w:pgSz w:w="11906" w:h="16838"/>
      <w:pgMar w:top="1134" w:right="567" w:bottom="1134" w:left="1701"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7A788" w14:textId="77777777" w:rsidR="00B1573E" w:rsidRDefault="00B1573E">
      <w:r>
        <w:separator/>
      </w:r>
    </w:p>
  </w:endnote>
  <w:endnote w:type="continuationSeparator" w:id="0">
    <w:p w14:paraId="25B7799E" w14:textId="77777777" w:rsidR="00B1573E" w:rsidRDefault="00B1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671527"/>
      </w:tblBorders>
      <w:tblLook w:val="0000" w:firstRow="0" w:lastRow="0" w:firstColumn="0" w:lastColumn="0" w:noHBand="0" w:noVBand="0"/>
    </w:tblPr>
    <w:tblGrid>
      <w:gridCol w:w="2930"/>
      <w:gridCol w:w="3765"/>
      <w:gridCol w:w="3121"/>
    </w:tblGrid>
    <w:tr w:rsidR="007056D6" w14:paraId="6B60AFDA" w14:textId="77777777" w:rsidTr="007056D6">
      <w:trPr>
        <w:trHeight w:val="1110"/>
      </w:trPr>
      <w:tc>
        <w:tcPr>
          <w:tcW w:w="2930" w:type="dxa"/>
          <w:tcBorders>
            <w:top w:val="single" w:sz="4" w:space="0" w:color="671527"/>
            <w:left w:val="nil"/>
            <w:bottom w:val="nil"/>
            <w:right w:val="nil"/>
          </w:tcBorders>
        </w:tcPr>
        <w:p w14:paraId="6B60AFCD" w14:textId="77777777" w:rsidR="007056D6" w:rsidRDefault="007056D6">
          <w:pPr>
            <w:pStyle w:val="Porat"/>
            <w:rPr>
              <w:color w:val="671527"/>
              <w:sz w:val="16"/>
            </w:rPr>
          </w:pPr>
          <w:r>
            <w:rPr>
              <w:color w:val="671527"/>
              <w:sz w:val="8"/>
            </w:rPr>
            <w:br/>
          </w:r>
          <w:r>
            <w:rPr>
              <w:color w:val="671527"/>
              <w:sz w:val="16"/>
            </w:rPr>
            <w:t>Valstybės įmonė</w:t>
          </w:r>
        </w:p>
        <w:p w14:paraId="6B60AFCE" w14:textId="77777777" w:rsidR="007056D6" w:rsidRDefault="007056D6">
          <w:pPr>
            <w:pStyle w:val="Porat"/>
            <w:rPr>
              <w:color w:val="671527"/>
              <w:sz w:val="16"/>
            </w:rPr>
          </w:pPr>
          <w:r>
            <w:rPr>
              <w:color w:val="671527"/>
              <w:sz w:val="16"/>
            </w:rPr>
            <w:t>Kęstučio g. 45</w:t>
          </w:r>
        </w:p>
        <w:p w14:paraId="6B60AFCF" w14:textId="77777777" w:rsidR="007056D6" w:rsidRDefault="007056D6">
          <w:pPr>
            <w:pStyle w:val="Porat"/>
            <w:rPr>
              <w:color w:val="671527"/>
              <w:sz w:val="16"/>
            </w:rPr>
          </w:pPr>
          <w:r>
            <w:rPr>
              <w:color w:val="671527"/>
              <w:sz w:val="16"/>
            </w:rPr>
            <w:t>LT-08124 Vilnius</w:t>
          </w:r>
        </w:p>
      </w:tc>
      <w:tc>
        <w:tcPr>
          <w:tcW w:w="3765" w:type="dxa"/>
          <w:tcBorders>
            <w:top w:val="single" w:sz="4" w:space="0" w:color="671527"/>
            <w:left w:val="nil"/>
            <w:bottom w:val="nil"/>
            <w:right w:val="nil"/>
          </w:tcBorders>
        </w:tcPr>
        <w:p w14:paraId="6B60AFD0" w14:textId="77777777" w:rsidR="007056D6" w:rsidRDefault="007056D6">
          <w:pPr>
            <w:pStyle w:val="Porat"/>
            <w:rPr>
              <w:color w:val="671527"/>
              <w:sz w:val="16"/>
            </w:rPr>
          </w:pPr>
          <w:r>
            <w:rPr>
              <w:color w:val="671527"/>
              <w:sz w:val="8"/>
            </w:rPr>
            <w:br/>
          </w:r>
          <w:r>
            <w:rPr>
              <w:color w:val="671527"/>
              <w:sz w:val="16"/>
            </w:rPr>
            <w:t>Tel.: (8-5) 278 0900, 278 0909</w:t>
          </w:r>
        </w:p>
        <w:p w14:paraId="6B60AFD1" w14:textId="77777777" w:rsidR="007056D6" w:rsidRDefault="007056D6">
          <w:pPr>
            <w:pStyle w:val="Porat"/>
            <w:rPr>
              <w:color w:val="671527"/>
              <w:sz w:val="16"/>
            </w:rPr>
          </w:pPr>
          <w:proofErr w:type="spellStart"/>
          <w:r>
            <w:rPr>
              <w:color w:val="671527"/>
              <w:sz w:val="16"/>
            </w:rPr>
            <w:t>Faks</w:t>
          </w:r>
          <w:proofErr w:type="spellEnd"/>
          <w:r>
            <w:rPr>
              <w:color w:val="671527"/>
              <w:sz w:val="16"/>
            </w:rPr>
            <w:t xml:space="preserve"> (8 5) 275 1155</w:t>
          </w:r>
        </w:p>
        <w:p w14:paraId="6B60AFD2" w14:textId="77777777" w:rsidR="007056D6" w:rsidRDefault="007056D6">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6B60AFD3" w14:textId="77777777" w:rsidR="007056D6" w:rsidRDefault="007056D6">
          <w:pPr>
            <w:pStyle w:val="Porat"/>
            <w:rPr>
              <w:color w:val="671527"/>
              <w:sz w:val="16"/>
            </w:rPr>
          </w:pPr>
          <w:r>
            <w:rPr>
              <w:color w:val="671527"/>
              <w:sz w:val="16"/>
            </w:rPr>
            <w:t>http://www.turtas.lt</w:t>
          </w:r>
        </w:p>
      </w:tc>
      <w:tc>
        <w:tcPr>
          <w:tcW w:w="3121" w:type="dxa"/>
          <w:tcBorders>
            <w:top w:val="single" w:sz="4" w:space="0" w:color="671527"/>
            <w:left w:val="nil"/>
            <w:bottom w:val="nil"/>
            <w:right w:val="nil"/>
          </w:tcBorders>
        </w:tcPr>
        <w:p w14:paraId="6B60AFD4" w14:textId="77777777" w:rsidR="007056D6" w:rsidRDefault="007056D6">
          <w:pPr>
            <w:pStyle w:val="Porat"/>
            <w:rPr>
              <w:color w:val="671527"/>
              <w:sz w:val="8"/>
            </w:rPr>
          </w:pPr>
        </w:p>
        <w:p w14:paraId="6B60AFD5" w14:textId="77777777" w:rsidR="007056D6" w:rsidRDefault="007056D6">
          <w:pPr>
            <w:pStyle w:val="Porat"/>
            <w:rPr>
              <w:color w:val="671527"/>
              <w:sz w:val="16"/>
            </w:rPr>
          </w:pPr>
          <w:r>
            <w:rPr>
              <w:color w:val="671527"/>
              <w:sz w:val="16"/>
            </w:rPr>
            <w:t>Duomenys kaupiami ir saugomi</w:t>
          </w:r>
        </w:p>
        <w:p w14:paraId="6B60AFD6" w14:textId="77777777" w:rsidR="007056D6" w:rsidRDefault="007056D6">
          <w:pPr>
            <w:pStyle w:val="Porat"/>
            <w:rPr>
              <w:color w:val="671527"/>
              <w:sz w:val="16"/>
            </w:rPr>
          </w:pPr>
          <w:r>
            <w:rPr>
              <w:color w:val="671527"/>
              <w:sz w:val="16"/>
            </w:rPr>
            <w:t>Juridinių asmenų registre</w:t>
          </w:r>
        </w:p>
        <w:p w14:paraId="6B60AFD7" w14:textId="77777777" w:rsidR="007056D6" w:rsidRDefault="007056D6">
          <w:pPr>
            <w:pStyle w:val="Porat"/>
            <w:rPr>
              <w:color w:val="671527"/>
              <w:sz w:val="16"/>
            </w:rPr>
          </w:pPr>
          <w:r>
            <w:rPr>
              <w:color w:val="671527"/>
              <w:sz w:val="16"/>
            </w:rPr>
            <w:t>Kodas 112021042</w:t>
          </w:r>
        </w:p>
        <w:p w14:paraId="6B60AFD8" w14:textId="77777777" w:rsidR="007056D6" w:rsidRDefault="007056D6">
          <w:pPr>
            <w:pStyle w:val="Porat"/>
            <w:rPr>
              <w:color w:val="671527"/>
              <w:sz w:val="8"/>
            </w:rPr>
          </w:pPr>
          <w:r>
            <w:rPr>
              <w:color w:val="671527"/>
              <w:sz w:val="16"/>
            </w:rPr>
            <w:t>PVM mokėtojo kodas LT 120210411</w:t>
          </w:r>
        </w:p>
      </w:tc>
    </w:tr>
  </w:tbl>
  <w:p w14:paraId="6B60AFDB" w14:textId="77777777" w:rsidR="00B16A77" w:rsidRDefault="00B16A77">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63FD5" w14:textId="77777777" w:rsidR="00B1573E" w:rsidRDefault="00B1573E">
      <w:r>
        <w:separator/>
      </w:r>
    </w:p>
  </w:footnote>
  <w:footnote w:type="continuationSeparator" w:id="0">
    <w:p w14:paraId="56C97C34" w14:textId="77777777" w:rsidR="00B1573E" w:rsidRDefault="00B1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1296"/>
  <w:hyphenationZone w:val="3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054"/>
    <w:rsid w:val="00003ECB"/>
    <w:rsid w:val="00005B16"/>
    <w:rsid w:val="00020A78"/>
    <w:rsid w:val="00047FCC"/>
    <w:rsid w:val="00061A05"/>
    <w:rsid w:val="00063D36"/>
    <w:rsid w:val="00071B8B"/>
    <w:rsid w:val="00096647"/>
    <w:rsid w:val="000A5841"/>
    <w:rsid w:val="000B647D"/>
    <w:rsid w:val="000E1D61"/>
    <w:rsid w:val="000E6B57"/>
    <w:rsid w:val="00100F0C"/>
    <w:rsid w:val="00134C13"/>
    <w:rsid w:val="00182FDC"/>
    <w:rsid w:val="0019286A"/>
    <w:rsid w:val="001965C3"/>
    <w:rsid w:val="001A63BC"/>
    <w:rsid w:val="0024305D"/>
    <w:rsid w:val="00280B87"/>
    <w:rsid w:val="00295BEC"/>
    <w:rsid w:val="002A6BB6"/>
    <w:rsid w:val="002B0237"/>
    <w:rsid w:val="002C45BF"/>
    <w:rsid w:val="002E31F3"/>
    <w:rsid w:val="002E6F70"/>
    <w:rsid w:val="002F1F2A"/>
    <w:rsid w:val="002F4F9B"/>
    <w:rsid w:val="00340623"/>
    <w:rsid w:val="00343833"/>
    <w:rsid w:val="003A3A75"/>
    <w:rsid w:val="003D3247"/>
    <w:rsid w:val="003F119E"/>
    <w:rsid w:val="00425757"/>
    <w:rsid w:val="00454748"/>
    <w:rsid w:val="004652F0"/>
    <w:rsid w:val="0047001E"/>
    <w:rsid w:val="004801F8"/>
    <w:rsid w:val="0048555A"/>
    <w:rsid w:val="004863F1"/>
    <w:rsid w:val="004A0319"/>
    <w:rsid w:val="004C35E1"/>
    <w:rsid w:val="004C4F44"/>
    <w:rsid w:val="004C5054"/>
    <w:rsid w:val="005104C6"/>
    <w:rsid w:val="0053704E"/>
    <w:rsid w:val="00555D98"/>
    <w:rsid w:val="00594836"/>
    <w:rsid w:val="005A5474"/>
    <w:rsid w:val="005B29AA"/>
    <w:rsid w:val="005B6FDD"/>
    <w:rsid w:val="005D1176"/>
    <w:rsid w:val="005D7CBD"/>
    <w:rsid w:val="005E002F"/>
    <w:rsid w:val="005E6983"/>
    <w:rsid w:val="006066AF"/>
    <w:rsid w:val="00612540"/>
    <w:rsid w:val="00622428"/>
    <w:rsid w:val="00656D3F"/>
    <w:rsid w:val="00663367"/>
    <w:rsid w:val="006A4304"/>
    <w:rsid w:val="006B2BBC"/>
    <w:rsid w:val="006C7C84"/>
    <w:rsid w:val="006E305A"/>
    <w:rsid w:val="006E48F8"/>
    <w:rsid w:val="007056D6"/>
    <w:rsid w:val="0070719C"/>
    <w:rsid w:val="00731441"/>
    <w:rsid w:val="0073227F"/>
    <w:rsid w:val="0075234C"/>
    <w:rsid w:val="00782E98"/>
    <w:rsid w:val="007851F4"/>
    <w:rsid w:val="00787D5F"/>
    <w:rsid w:val="007E5CAB"/>
    <w:rsid w:val="007E78E0"/>
    <w:rsid w:val="008056F4"/>
    <w:rsid w:val="00807376"/>
    <w:rsid w:val="00814AEA"/>
    <w:rsid w:val="0084304A"/>
    <w:rsid w:val="00846CE5"/>
    <w:rsid w:val="00853B5C"/>
    <w:rsid w:val="00874009"/>
    <w:rsid w:val="008A435D"/>
    <w:rsid w:val="008E303B"/>
    <w:rsid w:val="009044B1"/>
    <w:rsid w:val="009052A2"/>
    <w:rsid w:val="009116EA"/>
    <w:rsid w:val="009244F0"/>
    <w:rsid w:val="00936767"/>
    <w:rsid w:val="0096014B"/>
    <w:rsid w:val="00966C42"/>
    <w:rsid w:val="00983104"/>
    <w:rsid w:val="009A4753"/>
    <w:rsid w:val="009B7EAF"/>
    <w:rsid w:val="009C2D80"/>
    <w:rsid w:val="009E3AFB"/>
    <w:rsid w:val="00A26332"/>
    <w:rsid w:val="00A47AB5"/>
    <w:rsid w:val="00A97C94"/>
    <w:rsid w:val="00AA0D2A"/>
    <w:rsid w:val="00AC33C7"/>
    <w:rsid w:val="00AF6C7E"/>
    <w:rsid w:val="00B1573E"/>
    <w:rsid w:val="00B16A77"/>
    <w:rsid w:val="00B22CA9"/>
    <w:rsid w:val="00B565E5"/>
    <w:rsid w:val="00BA57FD"/>
    <w:rsid w:val="00BE6AF5"/>
    <w:rsid w:val="00C24B5E"/>
    <w:rsid w:val="00C3260C"/>
    <w:rsid w:val="00C54258"/>
    <w:rsid w:val="00C6065C"/>
    <w:rsid w:val="00C8142C"/>
    <w:rsid w:val="00CB3E8B"/>
    <w:rsid w:val="00CC29CF"/>
    <w:rsid w:val="00CC2FE8"/>
    <w:rsid w:val="00CF0629"/>
    <w:rsid w:val="00D01596"/>
    <w:rsid w:val="00D07BBB"/>
    <w:rsid w:val="00D24C5F"/>
    <w:rsid w:val="00D36AFE"/>
    <w:rsid w:val="00D4188F"/>
    <w:rsid w:val="00D55188"/>
    <w:rsid w:val="00D62C99"/>
    <w:rsid w:val="00D73D02"/>
    <w:rsid w:val="00D73D04"/>
    <w:rsid w:val="00D819C8"/>
    <w:rsid w:val="00DB32EE"/>
    <w:rsid w:val="00DD3610"/>
    <w:rsid w:val="00DE3A63"/>
    <w:rsid w:val="00E020A5"/>
    <w:rsid w:val="00E020EB"/>
    <w:rsid w:val="00E0779E"/>
    <w:rsid w:val="00E11022"/>
    <w:rsid w:val="00E13E13"/>
    <w:rsid w:val="00E256AD"/>
    <w:rsid w:val="00E32893"/>
    <w:rsid w:val="00E32A4E"/>
    <w:rsid w:val="00E54D09"/>
    <w:rsid w:val="00E6305B"/>
    <w:rsid w:val="00E93C8F"/>
    <w:rsid w:val="00EA135C"/>
    <w:rsid w:val="00EB1825"/>
    <w:rsid w:val="00EC716C"/>
    <w:rsid w:val="00F15EC0"/>
    <w:rsid w:val="00F37687"/>
    <w:rsid w:val="00F418B0"/>
    <w:rsid w:val="00F576F2"/>
    <w:rsid w:val="00F84743"/>
    <w:rsid w:val="00F96D8C"/>
    <w:rsid w:val="00FC2338"/>
    <w:rsid w:val="00FC239B"/>
    <w:rsid w:val="00FD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AF8F"/>
  <w15:docId w15:val="{C25730F2-2859-4775-844D-E99FDD4B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8430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304A"/>
    <w:rPr>
      <w:rFonts w:ascii="Tahoma" w:hAnsi="Tahoma" w:cs="Tahoma"/>
      <w:sz w:val="16"/>
      <w:szCs w:val="16"/>
      <w:lang w:val="lt-LT" w:eastAsia="lt-LT"/>
    </w:rPr>
  </w:style>
  <w:style w:type="character" w:customStyle="1" w:styleId="AntratsDiagrama">
    <w:name w:val="Antraštės Diagrama"/>
    <w:link w:val="Antrats"/>
    <w:semiHidden/>
    <w:rsid w:val="0084304A"/>
    <w:rPr>
      <w:sz w:val="24"/>
      <w:szCs w:val="24"/>
      <w:lang w:val="lt-LT" w:eastAsia="lt-LT"/>
    </w:rPr>
  </w:style>
  <w:style w:type="character" w:styleId="Neapdorotaspaminjimas">
    <w:name w:val="Unresolved Mention"/>
    <w:basedOn w:val="Numatytasispastraiposriftas"/>
    <w:uiPriority w:val="99"/>
    <w:semiHidden/>
    <w:unhideWhenUsed/>
    <w:rsid w:val="00061A05"/>
    <w:rPr>
      <w:color w:val="605E5C"/>
      <w:shd w:val="clear" w:color="auto" w:fill="E1DFDD"/>
    </w:rPr>
  </w:style>
  <w:style w:type="paragraph" w:customStyle="1" w:styleId="Default">
    <w:name w:val="Default"/>
    <w:rsid w:val="00071B8B"/>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3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us.umbraziunas@turtas.lt"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B%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Nr_x002e_ xmlns="e1057ca0-8e53-427c-a4db-d5e65b6d17b6">42</SortNr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19897680D4E24A865CFEAE2A56ED6D" ma:contentTypeVersion="1" ma:contentTypeDescription="Create a new document." ma:contentTypeScope="" ma:versionID="9d87f8ba3895dbac5115d003b9b6354c">
  <xsd:schema xmlns:xsd="http://www.w3.org/2001/XMLSchema" xmlns:xs="http://www.w3.org/2001/XMLSchema" xmlns:p="http://schemas.microsoft.com/office/2006/metadata/properties" xmlns:ns2="e1057ca0-8e53-427c-a4db-d5e65b6d17b6" targetNamespace="http://schemas.microsoft.com/office/2006/metadata/properties" ma:root="true" ma:fieldsID="3f60a8360c513879eab98981d02d17f0" ns2:_="">
    <xsd:import namespace="e1057ca0-8e53-427c-a4db-d5e65b6d17b6"/>
    <xsd:element name="properties">
      <xsd:complexType>
        <xsd:sequence>
          <xsd:element name="documentManagement">
            <xsd:complexType>
              <xsd:all>
                <xsd:element ref="ns2:SortNr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57ca0-8e53-427c-a4db-d5e65b6d17b6" elementFormDefault="qualified">
    <xsd:import namespace="http://schemas.microsoft.com/office/2006/documentManagement/types"/>
    <xsd:import namespace="http://schemas.microsoft.com/office/infopath/2007/PartnerControls"/>
    <xsd:element name="SortNr_x002e_" ma:index="8" ma:displayName="SortNr." ma:internalName="SortNr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24337-D421-4B1F-8ACC-6557DCD27E53}">
  <ds:schemaRefs>
    <ds:schemaRef ds:uri="http://schemas.microsoft.com/office/2006/metadata/properties"/>
    <ds:schemaRef ds:uri="http://schemas.microsoft.com/office/infopath/2007/PartnerControls"/>
    <ds:schemaRef ds:uri="e1057ca0-8e53-427c-a4db-d5e65b6d17b6"/>
  </ds:schemaRefs>
</ds:datastoreItem>
</file>

<file path=customXml/itemProps2.xml><?xml version="1.0" encoding="utf-8"?>
<ds:datastoreItem xmlns:ds="http://schemas.openxmlformats.org/officeDocument/2006/customXml" ds:itemID="{A5A11875-001D-4342-8F73-2C47FBA7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57ca0-8e53-427c-a4db-d5e65b6d1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822F1-4854-4518-B709-504286049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TB letter</Template>
  <TotalTime>156</TotalTime>
  <Pages>2</Pages>
  <Words>2254</Words>
  <Characters>1285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100 - Staciai (1 puslapis)</vt:lpstr>
      <vt:lpstr>TB Laiskas - Staciai (1 puslapis)</vt:lpstr>
    </vt:vector>
  </TitlesOfParts>
  <Company>VI Turto bankas</Company>
  <LinksUpToDate>false</LinksUpToDate>
  <CharactersWithSpaces>3532</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100 - Staciai (1 puslapis)</dc:title>
  <dc:creator>Audrius</dc:creator>
  <cp:lastModifiedBy>NAVICKAS, Audrius | Turto bankas</cp:lastModifiedBy>
  <cp:revision>26</cp:revision>
  <cp:lastPrinted>2018-08-09T07:34:00Z</cp:lastPrinted>
  <dcterms:created xsi:type="dcterms:W3CDTF">2018-06-22T10:07:00Z</dcterms:created>
  <dcterms:modified xsi:type="dcterms:W3CDTF">2020-04-08T15:11:00Z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Nr.">
    <vt:lpwstr>10.0000000000000</vt:lpwstr>
  </property>
  <property fmtid="{D5CDD505-2E9C-101B-9397-08002B2CF9AE}" pid="3" name="ContentTypeId">
    <vt:lpwstr>0x010100A419897680D4E24A865CFEAE2A56ED6D</vt:lpwstr>
  </property>
</Properties>
</file>