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6AD9C7" w14:textId="068F7192" w:rsidR="00831FC9" w:rsidRPr="00940B9C" w:rsidRDefault="00F64660" w:rsidP="00F64660">
      <w:pPr>
        <w:spacing w:after="0"/>
        <w:jc w:val="center"/>
        <w:rPr>
          <w:rFonts w:ascii="Times New Roman" w:eastAsia="Times New Roman" w:hAnsi="Times New Roman" w:cs="Times New Roman"/>
          <w:b/>
          <w:bCs/>
          <w:sz w:val="24"/>
          <w:szCs w:val="24"/>
          <w:lang w:eastAsia="lt-LT"/>
        </w:rPr>
      </w:pPr>
      <w:bookmarkStart w:id="0" w:name="OLE_LINK4"/>
      <w:bookmarkStart w:id="1" w:name="OLE_LINK5"/>
      <w:r w:rsidRPr="00940B9C">
        <w:rPr>
          <w:rFonts w:ascii="Times New Roman" w:eastAsia="Times New Roman" w:hAnsi="Times New Roman" w:cs="Times New Roman"/>
          <w:b/>
          <w:bCs/>
          <w:sz w:val="24"/>
          <w:szCs w:val="24"/>
          <w:lang w:eastAsia="lt-LT"/>
        </w:rPr>
        <w:t xml:space="preserve">LIETUVOS RESPUBLIKOS VYRIAUSYBĖS NUTARIMO </w:t>
      </w:r>
      <w:bookmarkEnd w:id="0"/>
      <w:bookmarkEnd w:id="1"/>
      <w:r w:rsidRPr="00940B9C">
        <w:rPr>
          <w:rFonts w:ascii="Times New Roman" w:eastAsia="Times New Roman" w:hAnsi="Times New Roman" w:cs="Times New Roman"/>
          <w:b/>
          <w:bCs/>
          <w:sz w:val="24"/>
          <w:szCs w:val="24"/>
          <w:lang w:eastAsia="lt-LT"/>
        </w:rPr>
        <w:t>„DĖL LIETUVOS RESPUBLIKOS VYRIAUSYBĖS 1997 M. SAUSIO 14 D. NUTARIMO NR. 20 „DĖL DIVIDENDŲ UŽ VALSTYBEI NUOSAVYBĖS TEISE PRIKLAUSANČIAS BENDROVIŲ AKCIJAS IR VALSTYBĖS ĮMONIŲ PELNO ĮMOKŲ“ PAKEITIMO“ PROJEKTO</w:t>
      </w:r>
    </w:p>
    <w:p w14:paraId="3011FF10" w14:textId="6FD2F30B" w:rsidR="00F64660" w:rsidRPr="00940B9C" w:rsidRDefault="00F64660" w:rsidP="00F64660">
      <w:pPr>
        <w:spacing w:after="0"/>
        <w:jc w:val="center"/>
        <w:rPr>
          <w:rFonts w:ascii="Times New Roman" w:eastAsia="Times New Roman" w:hAnsi="Times New Roman" w:cs="Times New Roman"/>
          <w:b/>
          <w:bCs/>
          <w:sz w:val="24"/>
          <w:szCs w:val="24"/>
          <w:lang w:eastAsia="lt-LT"/>
        </w:rPr>
      </w:pPr>
      <w:r w:rsidRPr="00940B9C">
        <w:rPr>
          <w:rFonts w:ascii="Times New Roman" w:eastAsia="Times New Roman" w:hAnsi="Times New Roman" w:cs="Times New Roman"/>
          <w:b/>
          <w:bCs/>
          <w:sz w:val="24"/>
          <w:szCs w:val="24"/>
          <w:lang w:eastAsia="lt-LT"/>
        </w:rPr>
        <w:t>DERINIMO PAŽYMA</w:t>
      </w:r>
    </w:p>
    <w:p w14:paraId="003A1403" w14:textId="4F1E5908" w:rsidR="00F64660" w:rsidRDefault="00F64660" w:rsidP="00E835DE">
      <w:pPr>
        <w:spacing w:after="0"/>
        <w:rPr>
          <w:rFonts w:ascii="Times New Roman" w:eastAsia="Times New Roman" w:hAnsi="Times New Roman" w:cs="Times New Roman"/>
          <w:sz w:val="24"/>
          <w:szCs w:val="24"/>
          <w:lang w:eastAsia="lt-LT"/>
        </w:rPr>
      </w:pPr>
    </w:p>
    <w:tbl>
      <w:tblPr>
        <w:tblStyle w:val="TableGrid"/>
        <w:tblW w:w="0" w:type="auto"/>
        <w:tblLook w:val="04A0" w:firstRow="1" w:lastRow="0" w:firstColumn="1" w:lastColumn="0" w:noHBand="0" w:noVBand="1"/>
      </w:tblPr>
      <w:tblGrid>
        <w:gridCol w:w="3823"/>
        <w:gridCol w:w="4252"/>
        <w:gridCol w:w="5873"/>
      </w:tblGrid>
      <w:tr w:rsidR="00F64660" w:rsidRPr="00FD370A" w14:paraId="17FBB85B" w14:textId="77777777" w:rsidTr="00CE688D">
        <w:tc>
          <w:tcPr>
            <w:tcW w:w="3823" w:type="dxa"/>
          </w:tcPr>
          <w:p w14:paraId="50B32354" w14:textId="2A177F2F" w:rsidR="00F64660" w:rsidRPr="00FD370A" w:rsidRDefault="00F64660" w:rsidP="00FD370A">
            <w:pPr>
              <w:jc w:val="center"/>
              <w:rPr>
                <w:rFonts w:ascii="Times New Roman" w:hAnsi="Times New Roman" w:cs="Times New Roman"/>
                <w:b/>
                <w:bCs/>
                <w:sz w:val="24"/>
                <w:szCs w:val="24"/>
              </w:rPr>
            </w:pPr>
            <w:r w:rsidRPr="00FD370A">
              <w:rPr>
                <w:rFonts w:ascii="Times New Roman" w:hAnsi="Times New Roman" w:cs="Times New Roman"/>
                <w:b/>
                <w:bCs/>
                <w:sz w:val="24"/>
                <w:szCs w:val="24"/>
              </w:rPr>
              <w:t>Institucijos pavadinimas, rašto data ir numeris</w:t>
            </w:r>
          </w:p>
        </w:tc>
        <w:tc>
          <w:tcPr>
            <w:tcW w:w="4252" w:type="dxa"/>
          </w:tcPr>
          <w:p w14:paraId="035F4003" w14:textId="4BF5338F" w:rsidR="00F64660" w:rsidRPr="00FD370A" w:rsidRDefault="00FD370A" w:rsidP="00FD370A">
            <w:pPr>
              <w:jc w:val="center"/>
              <w:rPr>
                <w:rFonts w:ascii="Times New Roman" w:hAnsi="Times New Roman" w:cs="Times New Roman"/>
                <w:b/>
                <w:bCs/>
                <w:sz w:val="24"/>
                <w:szCs w:val="24"/>
              </w:rPr>
            </w:pPr>
            <w:r w:rsidRPr="00FD370A">
              <w:rPr>
                <w:rFonts w:ascii="Times New Roman" w:hAnsi="Times New Roman" w:cs="Times New Roman"/>
                <w:b/>
                <w:bCs/>
                <w:sz w:val="24"/>
                <w:szCs w:val="24"/>
              </w:rPr>
              <w:t>Pastabos ir pasiūlymai</w:t>
            </w:r>
          </w:p>
        </w:tc>
        <w:tc>
          <w:tcPr>
            <w:tcW w:w="5873" w:type="dxa"/>
          </w:tcPr>
          <w:p w14:paraId="7827552E" w14:textId="79D29FEB" w:rsidR="00F64660" w:rsidRPr="00FD370A" w:rsidRDefault="00FD370A" w:rsidP="00FD370A">
            <w:pPr>
              <w:jc w:val="center"/>
              <w:rPr>
                <w:rFonts w:ascii="Times New Roman" w:hAnsi="Times New Roman" w:cs="Times New Roman"/>
                <w:b/>
                <w:bCs/>
                <w:sz w:val="24"/>
                <w:szCs w:val="24"/>
              </w:rPr>
            </w:pPr>
            <w:r w:rsidRPr="00FD370A">
              <w:rPr>
                <w:rFonts w:ascii="Times New Roman" w:hAnsi="Times New Roman" w:cs="Times New Roman"/>
                <w:b/>
                <w:bCs/>
                <w:sz w:val="24"/>
                <w:szCs w:val="24"/>
              </w:rPr>
              <w:t>Argumentai, kodėl neatsižvelgta į institucijų pastabas ir pasiūlymus</w:t>
            </w:r>
          </w:p>
        </w:tc>
      </w:tr>
      <w:tr w:rsidR="00462E19" w14:paraId="7AA2635A" w14:textId="77777777" w:rsidTr="00CE688D">
        <w:tc>
          <w:tcPr>
            <w:tcW w:w="3823" w:type="dxa"/>
          </w:tcPr>
          <w:p w14:paraId="2EDC2B3D" w14:textId="0CF7D08D" w:rsidR="00462E19" w:rsidRPr="005A13AB" w:rsidRDefault="00462E19" w:rsidP="00E835DE">
            <w:pPr>
              <w:rPr>
                <w:rFonts w:ascii="Times New Roman" w:hAnsi="Times New Roman" w:cs="Times New Roman"/>
                <w:sz w:val="24"/>
                <w:szCs w:val="24"/>
              </w:rPr>
            </w:pPr>
            <w:r>
              <w:rPr>
                <w:rFonts w:ascii="Times New Roman" w:hAnsi="Times New Roman" w:cs="Times New Roman"/>
                <w:sz w:val="24"/>
                <w:szCs w:val="24"/>
              </w:rPr>
              <w:t>Lietuvos Respublikos ekonomikos ir inovacijų ministerij</w:t>
            </w:r>
            <w:r w:rsidR="00296E8F">
              <w:rPr>
                <w:rFonts w:ascii="Times New Roman" w:hAnsi="Times New Roman" w:cs="Times New Roman"/>
                <w:sz w:val="24"/>
                <w:szCs w:val="24"/>
              </w:rPr>
              <w:t>os</w:t>
            </w:r>
            <w:r>
              <w:rPr>
                <w:rFonts w:ascii="Times New Roman" w:hAnsi="Times New Roman" w:cs="Times New Roman"/>
                <w:sz w:val="24"/>
                <w:szCs w:val="24"/>
              </w:rPr>
              <w:t xml:space="preserve"> </w:t>
            </w:r>
            <w:r>
              <w:rPr>
                <w:rFonts w:ascii="Times New Roman" w:hAnsi="Times New Roman" w:cs="Times New Roman"/>
                <w:sz w:val="24"/>
                <w:szCs w:val="24"/>
                <w:lang w:val="en-GB"/>
              </w:rPr>
              <w:t xml:space="preserve">2020 m. </w:t>
            </w:r>
            <w:proofErr w:type="spellStart"/>
            <w:r>
              <w:rPr>
                <w:rFonts w:ascii="Times New Roman" w:hAnsi="Times New Roman" w:cs="Times New Roman"/>
                <w:sz w:val="24"/>
                <w:szCs w:val="24"/>
                <w:lang w:val="en-GB"/>
              </w:rPr>
              <w:t>gruod</w:t>
            </w:r>
            <w:r>
              <w:rPr>
                <w:rFonts w:ascii="Times New Roman" w:hAnsi="Times New Roman" w:cs="Times New Roman"/>
                <w:sz w:val="24"/>
                <w:szCs w:val="24"/>
              </w:rPr>
              <w:t>žio</w:t>
            </w:r>
            <w:proofErr w:type="spellEnd"/>
            <w:r>
              <w:rPr>
                <w:rFonts w:ascii="Times New Roman" w:hAnsi="Times New Roman" w:cs="Times New Roman"/>
                <w:sz w:val="24"/>
                <w:szCs w:val="24"/>
              </w:rPr>
              <w:t xml:space="preserve"> </w:t>
            </w:r>
            <w:r>
              <w:rPr>
                <w:rFonts w:ascii="Times New Roman" w:hAnsi="Times New Roman" w:cs="Times New Roman"/>
                <w:sz w:val="24"/>
                <w:szCs w:val="24"/>
                <w:lang w:val="en-GB"/>
              </w:rPr>
              <w:t xml:space="preserve">29 d. </w:t>
            </w:r>
            <w:proofErr w:type="spellStart"/>
            <w:r>
              <w:rPr>
                <w:rFonts w:ascii="Times New Roman" w:hAnsi="Times New Roman" w:cs="Times New Roman"/>
                <w:sz w:val="24"/>
                <w:szCs w:val="24"/>
                <w:lang w:val="en-GB"/>
              </w:rPr>
              <w:t>ra</w:t>
            </w:r>
            <w:r>
              <w:rPr>
                <w:rFonts w:ascii="Times New Roman" w:hAnsi="Times New Roman" w:cs="Times New Roman"/>
                <w:sz w:val="24"/>
                <w:szCs w:val="24"/>
              </w:rPr>
              <w:t>štas</w:t>
            </w:r>
            <w:proofErr w:type="spellEnd"/>
            <w:r>
              <w:rPr>
                <w:rFonts w:ascii="Times New Roman" w:hAnsi="Times New Roman" w:cs="Times New Roman"/>
                <w:sz w:val="24"/>
                <w:szCs w:val="24"/>
              </w:rPr>
              <w:t xml:space="preserve"> Nr. 3-5246</w:t>
            </w:r>
          </w:p>
        </w:tc>
        <w:tc>
          <w:tcPr>
            <w:tcW w:w="4252" w:type="dxa"/>
          </w:tcPr>
          <w:p w14:paraId="4F739522" w14:textId="761712E1" w:rsidR="00462E19" w:rsidRPr="005A13AB" w:rsidRDefault="00462E19" w:rsidP="005A13AB">
            <w:pPr>
              <w:jc w:val="both"/>
              <w:rPr>
                <w:rFonts w:ascii="Times New Roman" w:hAnsi="Times New Roman" w:cs="Times New Roman"/>
                <w:sz w:val="24"/>
                <w:szCs w:val="24"/>
              </w:rPr>
            </w:pPr>
            <w:r>
              <w:rPr>
                <w:rFonts w:ascii="Times New Roman" w:hAnsi="Times New Roman" w:cs="Times New Roman"/>
                <w:sz w:val="24"/>
                <w:szCs w:val="24"/>
              </w:rPr>
              <w:t>I</w:t>
            </w:r>
            <w:r w:rsidRPr="005A13AB">
              <w:rPr>
                <w:rFonts w:ascii="Times New Roman" w:hAnsi="Times New Roman" w:cs="Times New Roman"/>
                <w:sz w:val="24"/>
                <w:szCs w:val="24"/>
              </w:rPr>
              <w:t>š esmės pritardami Nutarimo projektu siūlomoms nuostatoms, nepritariame, kad teisinis reguliavimas būtų keičiamas dabar teikiant atskirą projektą. Nutarimo projektu siūlomos nuostatos bus įvertintos sistemiškai peržiūrint Lietuvos Respublikos Vyriausybės nutarimą „Dėl Lietuvos Respublikos Vyriausybės 1997 m. sausio 14 d. nutarimo Nr. 20 „Dėl dividendų už valstybei nuosavybės teise priklausančias bendrovių akcijas ir valstybės įmonių pelno įmokų“ ir kitus teisės aktus, susijusius su dividendų apskaičiavimo ir mokėjimo teisiniu reguliavimu.</w:t>
            </w:r>
          </w:p>
        </w:tc>
        <w:tc>
          <w:tcPr>
            <w:tcW w:w="5873" w:type="dxa"/>
          </w:tcPr>
          <w:p w14:paraId="47EE5F75" w14:textId="77777777" w:rsidR="00462E19" w:rsidRPr="006F2005" w:rsidRDefault="00462E19" w:rsidP="00452F1B">
            <w:pPr>
              <w:jc w:val="both"/>
              <w:rPr>
                <w:rFonts w:ascii="Times New Roman" w:hAnsi="Times New Roman" w:cs="Times New Roman"/>
                <w:b/>
                <w:bCs/>
                <w:sz w:val="24"/>
                <w:szCs w:val="24"/>
              </w:rPr>
            </w:pPr>
            <w:r w:rsidRPr="006F2005">
              <w:rPr>
                <w:rFonts w:ascii="Times New Roman" w:hAnsi="Times New Roman" w:cs="Times New Roman"/>
                <w:b/>
                <w:bCs/>
                <w:sz w:val="24"/>
                <w:szCs w:val="24"/>
              </w:rPr>
              <w:t>Neatsižvelgta.</w:t>
            </w:r>
          </w:p>
          <w:p w14:paraId="258C7979" w14:textId="26C01DF9" w:rsidR="00462E19" w:rsidRPr="006F2005" w:rsidRDefault="00462E19" w:rsidP="00452F1B">
            <w:pPr>
              <w:jc w:val="both"/>
              <w:rPr>
                <w:rFonts w:ascii="Times New Roman" w:hAnsi="Times New Roman" w:cs="Times New Roman"/>
                <w:sz w:val="24"/>
                <w:szCs w:val="24"/>
              </w:rPr>
            </w:pPr>
            <w:r w:rsidRPr="006F2005">
              <w:rPr>
                <w:rFonts w:ascii="Times New Roman" w:hAnsi="Times New Roman" w:cs="Times New Roman"/>
                <w:sz w:val="24"/>
                <w:szCs w:val="24"/>
              </w:rPr>
              <w:t xml:space="preserve">Lietuvos Respublikos energetikos ministerija siūlo apsvarstyti ir priimti </w:t>
            </w:r>
            <w:r>
              <w:rPr>
                <w:rFonts w:ascii="Times New Roman" w:hAnsi="Times New Roman" w:cs="Times New Roman"/>
                <w:sz w:val="24"/>
                <w:szCs w:val="24"/>
              </w:rPr>
              <w:t>teikiamą</w:t>
            </w:r>
            <w:r w:rsidRPr="006F2005">
              <w:rPr>
                <w:rFonts w:ascii="Times New Roman" w:hAnsi="Times New Roman" w:cs="Times New Roman"/>
                <w:sz w:val="24"/>
                <w:szCs w:val="24"/>
              </w:rPr>
              <w:t xml:space="preserve"> Lietuvos Respublikos Vyriausybės nutarimo projektą anksčiau, kadangi </w:t>
            </w:r>
            <w:r w:rsidR="00296E8F">
              <w:rPr>
                <w:rFonts w:ascii="Times New Roman" w:hAnsi="Times New Roman" w:cs="Times New Roman"/>
                <w:sz w:val="24"/>
                <w:szCs w:val="24"/>
              </w:rPr>
              <w:t>s</w:t>
            </w:r>
            <w:r w:rsidR="0083310B">
              <w:rPr>
                <w:rFonts w:ascii="Times New Roman" w:hAnsi="Times New Roman" w:cs="Times New Roman"/>
                <w:sz w:val="24"/>
                <w:szCs w:val="24"/>
              </w:rPr>
              <w:t>uskystintų gamtinių dujų</w:t>
            </w:r>
            <w:r>
              <w:rPr>
                <w:rFonts w:ascii="Times New Roman" w:hAnsi="Times New Roman" w:cs="Times New Roman"/>
                <w:sz w:val="24"/>
                <w:szCs w:val="24"/>
              </w:rPr>
              <w:t xml:space="preserve"> terminalo operatoriaus</w:t>
            </w:r>
            <w:r w:rsidR="0083310B">
              <w:rPr>
                <w:rFonts w:ascii="Times New Roman" w:hAnsi="Times New Roman" w:cs="Times New Roman"/>
                <w:sz w:val="24"/>
                <w:szCs w:val="24"/>
              </w:rPr>
              <w:t xml:space="preserve"> (AB „Klaipėdos nafta“)</w:t>
            </w:r>
            <w:r w:rsidRPr="006F2005">
              <w:rPr>
                <w:rFonts w:ascii="Times New Roman" w:hAnsi="Times New Roman" w:cs="Times New Roman"/>
                <w:sz w:val="24"/>
                <w:szCs w:val="24"/>
              </w:rPr>
              <w:t xml:space="preserve"> </w:t>
            </w:r>
            <w:proofErr w:type="spellStart"/>
            <w:r w:rsidRPr="006F2005">
              <w:rPr>
                <w:rFonts w:ascii="Times New Roman" w:hAnsi="Times New Roman" w:cs="Times New Roman"/>
                <w:sz w:val="24"/>
                <w:szCs w:val="24"/>
                <w:lang w:val="en-GB"/>
              </w:rPr>
              <w:t>akcininkų</w:t>
            </w:r>
            <w:proofErr w:type="spellEnd"/>
            <w:r w:rsidRPr="006F2005">
              <w:rPr>
                <w:rFonts w:ascii="Times New Roman" w:hAnsi="Times New Roman" w:cs="Times New Roman"/>
                <w:sz w:val="24"/>
                <w:szCs w:val="24"/>
                <w:lang w:val="en-GB"/>
              </w:rPr>
              <w:t xml:space="preserve"> </w:t>
            </w:r>
            <w:r w:rsidRPr="006F2005">
              <w:rPr>
                <w:rFonts w:ascii="Times New Roman" w:hAnsi="Times New Roman" w:cs="Times New Roman"/>
                <w:sz w:val="24"/>
                <w:szCs w:val="24"/>
              </w:rPr>
              <w:t>sprendimas dėl dividendų turi būti</w:t>
            </w:r>
            <w:r>
              <w:rPr>
                <w:rFonts w:ascii="Times New Roman" w:hAnsi="Times New Roman" w:cs="Times New Roman"/>
                <w:sz w:val="24"/>
                <w:szCs w:val="24"/>
              </w:rPr>
              <w:t xml:space="preserve"> priimtas</w:t>
            </w:r>
            <w:r w:rsidRPr="006F2005">
              <w:rPr>
                <w:rFonts w:ascii="Times New Roman" w:hAnsi="Times New Roman" w:cs="Times New Roman"/>
                <w:sz w:val="24"/>
                <w:szCs w:val="24"/>
              </w:rPr>
              <w:t xml:space="preserve"> iki 2021 m. balandžio 30 d.</w:t>
            </w:r>
            <w:r>
              <w:rPr>
                <w:rFonts w:ascii="Times New Roman" w:hAnsi="Times New Roman" w:cs="Times New Roman"/>
                <w:sz w:val="24"/>
                <w:szCs w:val="24"/>
              </w:rPr>
              <w:t xml:space="preserve"> (pagal </w:t>
            </w:r>
            <w:r w:rsidR="00296E8F">
              <w:rPr>
                <w:rFonts w:ascii="Times New Roman" w:hAnsi="Times New Roman" w:cs="Times New Roman"/>
                <w:sz w:val="24"/>
                <w:szCs w:val="24"/>
              </w:rPr>
              <w:t>Lietuvos Respublikos a</w:t>
            </w:r>
            <w:r>
              <w:rPr>
                <w:rFonts w:ascii="Times New Roman" w:hAnsi="Times New Roman" w:cs="Times New Roman"/>
                <w:sz w:val="24"/>
                <w:szCs w:val="24"/>
              </w:rPr>
              <w:t>kcinių bendrovių įstatymo nuostatas).</w:t>
            </w:r>
            <w:r w:rsidRPr="006F2005">
              <w:rPr>
                <w:rFonts w:ascii="Times New Roman" w:hAnsi="Times New Roman" w:cs="Times New Roman"/>
                <w:sz w:val="24"/>
                <w:szCs w:val="24"/>
              </w:rPr>
              <w:t xml:space="preserve"> </w:t>
            </w:r>
          </w:p>
          <w:p w14:paraId="47E64F90" w14:textId="510FDBD6" w:rsidR="00462E19" w:rsidRDefault="00462E19" w:rsidP="00452F1B">
            <w:pPr>
              <w:jc w:val="both"/>
              <w:rPr>
                <w:rFonts w:ascii="Times New Roman" w:hAnsi="Times New Roman" w:cs="Times New Roman"/>
                <w:sz w:val="24"/>
                <w:szCs w:val="24"/>
              </w:rPr>
            </w:pPr>
            <w:r w:rsidRPr="006F2005">
              <w:rPr>
                <w:rFonts w:ascii="Times New Roman" w:hAnsi="Times New Roman" w:cs="Times New Roman"/>
                <w:sz w:val="24"/>
                <w:szCs w:val="24"/>
              </w:rPr>
              <w:t xml:space="preserve">Jeigu teikiamas Lietuvos Respublikos Vyriausybės nutarimas nebūtų priimtas, </w:t>
            </w:r>
            <w:r>
              <w:rPr>
                <w:rFonts w:ascii="Times New Roman" w:hAnsi="Times New Roman" w:cs="Times New Roman"/>
                <w:sz w:val="24"/>
                <w:szCs w:val="24"/>
              </w:rPr>
              <w:t xml:space="preserve">Bendrovės akcininko teises įgyvendinanti Energetikos ministerija turėtų įpareigojimą balsuoti už tokio dydžio dividendus, kuriuos išmokėjus galėtų kilti neigiamų pasekmių </w:t>
            </w:r>
            <w:r w:rsidR="00296E8F">
              <w:rPr>
                <w:rFonts w:ascii="Times New Roman" w:hAnsi="Times New Roman" w:cs="Times New Roman"/>
                <w:sz w:val="24"/>
                <w:szCs w:val="24"/>
              </w:rPr>
              <w:t xml:space="preserve">suskystintų gamtinių dujų terminalo operatoriaus </w:t>
            </w:r>
            <w:r>
              <w:rPr>
                <w:rFonts w:ascii="Times New Roman" w:hAnsi="Times New Roman" w:cs="Times New Roman"/>
                <w:sz w:val="24"/>
                <w:szCs w:val="24"/>
              </w:rPr>
              <w:t>finansinei situacijai.</w:t>
            </w:r>
          </w:p>
          <w:p w14:paraId="202D0841" w14:textId="67E596AE" w:rsidR="00462E19" w:rsidRPr="006F2005" w:rsidRDefault="00462E19" w:rsidP="00452F1B">
            <w:pPr>
              <w:jc w:val="both"/>
              <w:rPr>
                <w:rFonts w:ascii="Times New Roman" w:hAnsi="Times New Roman" w:cs="Times New Roman"/>
                <w:sz w:val="24"/>
                <w:szCs w:val="24"/>
              </w:rPr>
            </w:pPr>
          </w:p>
        </w:tc>
      </w:tr>
    </w:tbl>
    <w:p w14:paraId="5A4A6C9C" w14:textId="77777777" w:rsidR="00F64660" w:rsidRPr="00831FC9" w:rsidRDefault="00F64660" w:rsidP="00E835DE">
      <w:pPr>
        <w:spacing w:after="0"/>
        <w:rPr>
          <w:rFonts w:ascii="Times New Roman" w:hAnsi="Times New Roman" w:cs="Times New Roman"/>
          <w:sz w:val="24"/>
          <w:szCs w:val="24"/>
        </w:rPr>
      </w:pPr>
    </w:p>
    <w:sectPr w:rsidR="00F64660" w:rsidRPr="00831FC9" w:rsidSect="00E835DE">
      <w:pgSz w:w="16838" w:h="11906" w:orient="landscape"/>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4B6A4F"/>
    <w:multiLevelType w:val="hybridMultilevel"/>
    <w:tmpl w:val="7118445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FC9"/>
    <w:rsid w:val="000C78B8"/>
    <w:rsid w:val="00107D75"/>
    <w:rsid w:val="00132081"/>
    <w:rsid w:val="001A225B"/>
    <w:rsid w:val="00235421"/>
    <w:rsid w:val="00245FBC"/>
    <w:rsid w:val="00293969"/>
    <w:rsid w:val="00296E8F"/>
    <w:rsid w:val="003966E5"/>
    <w:rsid w:val="00396ADB"/>
    <w:rsid w:val="003B4CB8"/>
    <w:rsid w:val="00414613"/>
    <w:rsid w:val="004370AD"/>
    <w:rsid w:val="00452F1B"/>
    <w:rsid w:val="00462E19"/>
    <w:rsid w:val="004B24BA"/>
    <w:rsid w:val="005A13AB"/>
    <w:rsid w:val="00602275"/>
    <w:rsid w:val="006830C7"/>
    <w:rsid w:val="006F2005"/>
    <w:rsid w:val="007A0F3C"/>
    <w:rsid w:val="007A2F60"/>
    <w:rsid w:val="00831FC9"/>
    <w:rsid w:val="0083310B"/>
    <w:rsid w:val="00834ED0"/>
    <w:rsid w:val="008908FB"/>
    <w:rsid w:val="008A6556"/>
    <w:rsid w:val="008B2D5D"/>
    <w:rsid w:val="00940195"/>
    <w:rsid w:val="00940B9C"/>
    <w:rsid w:val="009665B1"/>
    <w:rsid w:val="009D0EBC"/>
    <w:rsid w:val="00A6619A"/>
    <w:rsid w:val="00B0411B"/>
    <w:rsid w:val="00BD7C6F"/>
    <w:rsid w:val="00C15C84"/>
    <w:rsid w:val="00CE688D"/>
    <w:rsid w:val="00D54619"/>
    <w:rsid w:val="00E835DE"/>
    <w:rsid w:val="00F50715"/>
    <w:rsid w:val="00F64660"/>
    <w:rsid w:val="00FD37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67B63"/>
  <w15:chartTrackingRefBased/>
  <w15:docId w15:val="{8DB08375-5CD8-458E-9AE6-FBF57F46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46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2E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85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1122</Words>
  <Characters>640</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Algirdas Petkevičius</dc:creator>
  <cp:keywords/>
  <dc:description/>
  <cp:lastModifiedBy>Algirdas</cp:lastModifiedBy>
  <cp:revision>3</cp:revision>
  <dcterms:created xsi:type="dcterms:W3CDTF">2021-03-19T11:04:00Z</dcterms:created>
  <dcterms:modified xsi:type="dcterms:W3CDTF">2021-03-19T17:56:00Z</dcterms:modified>
</cp:coreProperties>
</file>