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B953" w14:textId="77777777" w:rsidR="00675A68" w:rsidRDefault="00CB438D" w:rsidP="00775012">
      <w:pPr>
        <w:spacing w:before="160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4B67B98" wp14:editId="27B044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25AA696A" w14:textId="77777777" w:rsidR="00675A68" w:rsidRDefault="00675A68" w:rsidP="00775012">
      <w:pPr>
        <w:jc w:val="center"/>
        <w:rPr>
          <w:b/>
          <w:caps/>
          <w:sz w:val="10"/>
        </w:rPr>
      </w:pPr>
    </w:p>
    <w:p w14:paraId="159ACD32" w14:textId="77777777" w:rsidR="00B86C4D" w:rsidRDefault="00B86C4D" w:rsidP="00775012">
      <w:pPr>
        <w:spacing w:before="40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6EBEA7CA" w14:textId="77777777" w:rsidR="00B86C4D" w:rsidRDefault="00B86C4D" w:rsidP="00775012">
      <w:pPr>
        <w:widowControl w:val="0"/>
        <w:spacing w:after="40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D0EC919" w14:textId="7F8518E1" w:rsidR="00E159FA" w:rsidRDefault="00CB438D" w:rsidP="00E159FA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2B443" wp14:editId="6FDA43D5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FF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9287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43"/>
        <w:gridCol w:w="427"/>
        <w:gridCol w:w="1559"/>
        <w:gridCol w:w="2658"/>
      </w:tblGrid>
      <w:tr w:rsidR="001E03FE" w14:paraId="4A5B0176" w14:textId="77777777" w:rsidTr="001E03FE">
        <w:trPr>
          <w:cantSplit/>
        </w:trPr>
        <w:tc>
          <w:tcPr>
            <w:tcW w:w="4643" w:type="dxa"/>
            <w:vMerge w:val="restart"/>
            <w:hideMark/>
          </w:tcPr>
          <w:p w14:paraId="7CCBA9D0" w14:textId="77777777" w:rsidR="001E03FE" w:rsidRDefault="001E03FE" w:rsidP="007F3985">
            <w:pPr>
              <w:jc w:val="left"/>
            </w:pPr>
            <w:r>
              <w:t xml:space="preserve">Lietuvos Respublikos susisiekimo </w:t>
            </w:r>
          </w:p>
          <w:p w14:paraId="2C3E9975" w14:textId="77777777" w:rsidR="001E03FE" w:rsidRDefault="001E03FE" w:rsidP="007F3985">
            <w:pPr>
              <w:jc w:val="left"/>
            </w:pPr>
            <w:r>
              <w:t>ministerijai</w:t>
            </w:r>
          </w:p>
        </w:tc>
        <w:tc>
          <w:tcPr>
            <w:tcW w:w="427" w:type="dxa"/>
          </w:tcPr>
          <w:p w14:paraId="7891F1F2" w14:textId="77777777" w:rsidR="001E03FE" w:rsidRDefault="001E03FE" w:rsidP="007F3985">
            <w:pPr>
              <w:jc w:val="left"/>
            </w:pPr>
          </w:p>
        </w:tc>
        <w:tc>
          <w:tcPr>
            <w:tcW w:w="1559" w:type="dxa"/>
            <w:hideMark/>
          </w:tcPr>
          <w:p w14:paraId="11FBC5F5" w14:textId="2ACBD32A" w:rsidR="001E03FE" w:rsidRDefault="00323CCC" w:rsidP="007F3985">
            <w:pPr>
              <w:jc w:val="left"/>
            </w:pPr>
            <w:r>
              <w:t>2020</w:t>
            </w:r>
            <w:r w:rsidR="007474ED">
              <w:t>-11</w:t>
            </w:r>
            <w:r w:rsidR="001E03FE">
              <w:t>-</w:t>
            </w:r>
          </w:p>
        </w:tc>
        <w:tc>
          <w:tcPr>
            <w:tcW w:w="2658" w:type="dxa"/>
            <w:hideMark/>
          </w:tcPr>
          <w:p w14:paraId="3E014AF3" w14:textId="496303CA" w:rsidR="008446F2" w:rsidRPr="008446F2" w:rsidRDefault="007474ED" w:rsidP="008446F2">
            <w:pPr>
              <w:jc w:val="left"/>
            </w:pPr>
            <w:r>
              <w:t>Nr. (4.6-82E)</w:t>
            </w:r>
            <w:r w:rsidR="001E03FE">
              <w:t>-3-</w:t>
            </w:r>
            <w:r w:rsidR="008446F2">
              <w:rPr>
                <w:rFonts w:ascii="Arial" w:hAnsi="Arial" w:cs="Arial"/>
                <w:sz w:val="20"/>
              </w:rPr>
              <w:t>4771</w:t>
            </w:r>
          </w:p>
          <w:p w14:paraId="02E5F0FE" w14:textId="31FCC8A8" w:rsidR="001E03FE" w:rsidRDefault="001E03FE" w:rsidP="007F3985">
            <w:pPr>
              <w:jc w:val="left"/>
            </w:pPr>
          </w:p>
        </w:tc>
      </w:tr>
      <w:tr w:rsidR="001E03FE" w14:paraId="20AE9FE3" w14:textId="77777777" w:rsidTr="001E03FE">
        <w:trPr>
          <w:cantSplit/>
        </w:trPr>
        <w:tc>
          <w:tcPr>
            <w:tcW w:w="4643" w:type="dxa"/>
            <w:vMerge/>
            <w:vAlign w:val="center"/>
            <w:hideMark/>
          </w:tcPr>
          <w:p w14:paraId="2053E6C3" w14:textId="77777777" w:rsidR="001E03FE" w:rsidRDefault="001E03FE" w:rsidP="007F3985">
            <w:pPr>
              <w:jc w:val="left"/>
            </w:pPr>
          </w:p>
        </w:tc>
        <w:tc>
          <w:tcPr>
            <w:tcW w:w="427" w:type="dxa"/>
            <w:hideMark/>
          </w:tcPr>
          <w:p w14:paraId="4DC8779E" w14:textId="77777777" w:rsidR="001E03FE" w:rsidRDefault="001E03FE" w:rsidP="007F3985">
            <w:pPr>
              <w:jc w:val="left"/>
            </w:pPr>
            <w:r>
              <w:t>Į</w:t>
            </w:r>
          </w:p>
        </w:tc>
        <w:tc>
          <w:tcPr>
            <w:tcW w:w="1559" w:type="dxa"/>
            <w:hideMark/>
          </w:tcPr>
          <w:p w14:paraId="1EA1CBC1" w14:textId="32B71631" w:rsidR="001E03FE" w:rsidRDefault="007474ED" w:rsidP="007F3985">
            <w:pPr>
              <w:jc w:val="left"/>
            </w:pPr>
            <w:r>
              <w:t>2020-11-17</w:t>
            </w:r>
          </w:p>
        </w:tc>
        <w:tc>
          <w:tcPr>
            <w:tcW w:w="2658" w:type="dxa"/>
            <w:hideMark/>
          </w:tcPr>
          <w:p w14:paraId="40127F68" w14:textId="67739356" w:rsidR="001E03FE" w:rsidRDefault="001E03FE" w:rsidP="007F3985">
            <w:pPr>
              <w:jc w:val="left"/>
            </w:pPr>
            <w:r>
              <w:t xml:space="preserve">Nr. </w:t>
            </w:r>
            <w:r w:rsidR="007474ED" w:rsidRPr="007474ED">
              <w:t>2-5649</w:t>
            </w:r>
          </w:p>
        </w:tc>
      </w:tr>
      <w:tr w:rsidR="001E03FE" w14:paraId="13D7D4D7" w14:textId="77777777" w:rsidTr="001E03FE">
        <w:trPr>
          <w:cantSplit/>
        </w:trPr>
        <w:tc>
          <w:tcPr>
            <w:tcW w:w="4643" w:type="dxa"/>
          </w:tcPr>
          <w:p w14:paraId="6638788A" w14:textId="77777777" w:rsidR="001E03FE" w:rsidRDefault="001E03FE" w:rsidP="007F3985">
            <w:pPr>
              <w:jc w:val="left"/>
            </w:pPr>
          </w:p>
          <w:p w14:paraId="1F75455D" w14:textId="77777777" w:rsidR="001E03FE" w:rsidRDefault="001E03FE" w:rsidP="007F3985">
            <w:pPr>
              <w:jc w:val="left"/>
            </w:pPr>
          </w:p>
          <w:p w14:paraId="70F2C498" w14:textId="77777777" w:rsidR="001E03FE" w:rsidRDefault="001E03FE" w:rsidP="007F3985">
            <w:pPr>
              <w:jc w:val="left"/>
            </w:pPr>
          </w:p>
        </w:tc>
        <w:tc>
          <w:tcPr>
            <w:tcW w:w="427" w:type="dxa"/>
          </w:tcPr>
          <w:p w14:paraId="2C6CE3D2" w14:textId="77777777" w:rsidR="001E03FE" w:rsidRDefault="001E03FE" w:rsidP="007F3985">
            <w:pPr>
              <w:jc w:val="left"/>
            </w:pPr>
          </w:p>
        </w:tc>
        <w:tc>
          <w:tcPr>
            <w:tcW w:w="1559" w:type="dxa"/>
          </w:tcPr>
          <w:p w14:paraId="686CB8A4" w14:textId="77777777" w:rsidR="001E03FE" w:rsidRDefault="001E03FE" w:rsidP="007F3985">
            <w:pPr>
              <w:jc w:val="left"/>
            </w:pPr>
          </w:p>
        </w:tc>
        <w:tc>
          <w:tcPr>
            <w:tcW w:w="2658" w:type="dxa"/>
          </w:tcPr>
          <w:p w14:paraId="2DF4651D" w14:textId="77777777" w:rsidR="001E03FE" w:rsidRDefault="001E03FE" w:rsidP="007F3985">
            <w:pPr>
              <w:jc w:val="left"/>
            </w:pPr>
          </w:p>
        </w:tc>
      </w:tr>
      <w:tr w:rsidR="001E03FE" w14:paraId="4077B476" w14:textId="77777777" w:rsidTr="001E03FE">
        <w:trPr>
          <w:cantSplit/>
        </w:trPr>
        <w:tc>
          <w:tcPr>
            <w:tcW w:w="9287" w:type="dxa"/>
            <w:gridSpan w:val="4"/>
            <w:hideMark/>
          </w:tcPr>
          <w:p w14:paraId="5A0D04A3" w14:textId="0BBF85E3" w:rsidR="001E03FE" w:rsidRDefault="001E03FE" w:rsidP="007474ED">
            <w:pPr>
              <w:spacing w:line="240" w:lineRule="exact"/>
              <w:rPr>
                <w:b/>
                <w:bCs/>
              </w:rPr>
            </w:pPr>
            <w:r w:rsidRPr="009E79F2">
              <w:rPr>
                <w:b/>
                <w:bCs/>
                <w:caps/>
              </w:rPr>
              <w:t xml:space="preserve">DĖL LIETUVOS RESPUBLIKOS VYRIAUSYBĖS </w:t>
            </w:r>
            <w:r w:rsidR="007474ED" w:rsidRPr="007474ED">
              <w:rPr>
                <w:b/>
                <w:bCs/>
                <w:caps/>
              </w:rPr>
              <w:t>2005 m. balandžio 21 d. nutarimo Nr. 447 „Dėl Lietuvos Respublikos kelių priežiūros ir plėtros programos finansavimo įstatymo įgyvendinimo</w:t>
            </w:r>
            <w:r w:rsidR="007474ED">
              <w:rPr>
                <w:b/>
                <w:bCs/>
                <w:caps/>
              </w:rPr>
              <w:t xml:space="preserve"> pakeitimo</w:t>
            </w:r>
            <w:r w:rsidR="004648B6">
              <w:rPr>
                <w:b/>
                <w:bCs/>
                <w:caps/>
              </w:rPr>
              <w:t>“</w:t>
            </w:r>
            <w:r w:rsidR="007474ED">
              <w:rPr>
                <w:b/>
                <w:bCs/>
                <w:caps/>
              </w:rPr>
              <w:t xml:space="preserve"> projekto derinimo</w:t>
            </w:r>
          </w:p>
        </w:tc>
      </w:tr>
    </w:tbl>
    <w:p w14:paraId="462D5A7D" w14:textId="77777777" w:rsidR="001E03FE" w:rsidRDefault="001E03FE" w:rsidP="001E03FE">
      <w:pPr>
        <w:spacing w:line="276" w:lineRule="auto"/>
      </w:pPr>
    </w:p>
    <w:p w14:paraId="28CA3685" w14:textId="46DA45E9" w:rsidR="006F2030" w:rsidRDefault="001E03FE" w:rsidP="006F2030">
      <w:pPr>
        <w:spacing w:line="276" w:lineRule="auto"/>
        <w:ind w:firstLine="720"/>
        <w:rPr>
          <w:rFonts w:ascii="Calibri" w:hAnsi="Calibri"/>
          <w:color w:val="201F1E"/>
          <w:sz w:val="22"/>
          <w:szCs w:val="22"/>
          <w:lang w:eastAsia="lt-LT"/>
        </w:rPr>
      </w:pPr>
      <w:r w:rsidRPr="00AC1BF3">
        <w:t xml:space="preserve">Lietuvos Respublikos ekonomikos ir inovacijų ministerija išnagrinėjo Lietuvos Respublikos </w:t>
      </w:r>
      <w:r>
        <w:t>susisiekimo ministerijos 2020</w:t>
      </w:r>
      <w:r w:rsidRPr="00AC1BF3">
        <w:t xml:space="preserve"> m. </w:t>
      </w:r>
      <w:r w:rsidR="007474ED">
        <w:t xml:space="preserve">lapkričio </w:t>
      </w:r>
      <w:r w:rsidR="007474ED">
        <w:rPr>
          <w:lang w:val="en-US"/>
        </w:rPr>
        <w:t>23</w:t>
      </w:r>
      <w:r w:rsidRPr="00AC1BF3">
        <w:t xml:space="preserve"> d. raštu Nr. </w:t>
      </w:r>
      <w:r w:rsidR="007474ED" w:rsidRPr="007474ED">
        <w:t xml:space="preserve">2-5649 </w:t>
      </w:r>
      <w:r w:rsidRPr="00AC1BF3">
        <w:t>pateiktą derinti</w:t>
      </w:r>
      <w:r w:rsidRPr="00FD53DB">
        <w:t xml:space="preserve"> Li</w:t>
      </w:r>
      <w:r>
        <w:t xml:space="preserve">etuvos Respublikos Vyriausybės nutarimo </w:t>
      </w:r>
      <w:r w:rsidR="007474ED">
        <w:t>„</w:t>
      </w:r>
      <w:r w:rsidR="007474ED" w:rsidRPr="00757F88">
        <w:rPr>
          <w:szCs w:val="24"/>
          <w:lang w:eastAsia="lt-LT"/>
        </w:rPr>
        <w:t xml:space="preserve">Dėl Lietuvos Respublikos Vyriausybės 2005 m. balandžio 21 d. nutarimo Nr. 447 „Dėl Lietuvos Respublikos kelių priežiūros ir plėtros programos finansavimo įstatymo įgyvendinimo“ pakeitimo“ projektą </w:t>
      </w:r>
      <w:r w:rsidR="00DB0824">
        <w:t xml:space="preserve">ir </w:t>
      </w:r>
      <w:r w:rsidR="006F2030">
        <w:t>teikia pastabą. Siūloma p</w:t>
      </w:r>
      <w:r w:rsidR="006F2030">
        <w:rPr>
          <w:color w:val="000000"/>
          <w:bdr w:val="none" w:sz="0" w:space="0" w:color="auto" w:frame="1"/>
        </w:rPr>
        <w:t>akeisti 8.3 papunktį ir jį išdėstyti taip:</w:t>
      </w:r>
    </w:p>
    <w:p w14:paraId="709A6135" w14:textId="77777777" w:rsidR="006F2030" w:rsidRDefault="006F2030" w:rsidP="006F2030">
      <w:pPr>
        <w:pStyle w:val="xx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libri" w:hAnsi="Calibri"/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</w:rPr>
        <w:t xml:space="preserve">„8.3. ne mažiau kaip 20 procentų nepaskirstyto pagal Aprašo 7 punktą rezervo skiriama valstybės ir savivaldybių institucijų valdomų kelių, vedančių į teritorijas, kuriose kuriamos darbo </w:t>
      </w:r>
      <w:r w:rsidRPr="006F2030">
        <w:rPr>
          <w:color w:val="000000"/>
          <w:bdr w:val="none" w:sz="0" w:space="0" w:color="auto" w:frame="1"/>
        </w:rPr>
        <w:t>vietos, objektams įgyvendinti. </w:t>
      </w:r>
      <w:r w:rsidRPr="006F2030">
        <w:rPr>
          <w:b/>
          <w:bCs/>
          <w:color w:val="000000"/>
          <w:bdr w:val="none" w:sz="0" w:space="0" w:color="auto" w:frame="1"/>
        </w:rPr>
        <w:t>Jei atitinkamais metais Aprašo 13 punkte nustatyta tvarka</w:t>
      </w:r>
      <w:r>
        <w:rPr>
          <w:b/>
          <w:bCs/>
          <w:color w:val="000000"/>
          <w:bdr w:val="none" w:sz="0" w:space="0" w:color="auto" w:frame="1"/>
          <w:lang w:val="en-US"/>
        </w:rPr>
        <w:t> </w:t>
      </w:r>
      <w:r>
        <w:rPr>
          <w:b/>
          <w:bCs/>
          <w:color w:val="000000"/>
          <w:bdr w:val="none" w:sz="0" w:space="0" w:color="auto" w:frame="1"/>
        </w:rPr>
        <w:t>valstybės ir savivaldybių institucijų pateiktas finansavimo poreikis kelių, vedančių į teritorijas, kuriose kuriamos darbo vietos, objektams įgyvendinti yra mažesnis nei 20 procentų pagal Aprašo 7 punktą nepaskirstyto rezervo sumos, rezervo lėšos</w:t>
      </w:r>
      <w:r>
        <w:rPr>
          <w:b/>
          <w:bCs/>
          <w:color w:val="201F1E"/>
          <w:bdr w:val="none" w:sz="0" w:space="0" w:color="auto" w:frame="1"/>
        </w:rPr>
        <w:t> šiems </w:t>
      </w:r>
      <w:r>
        <w:rPr>
          <w:b/>
          <w:bCs/>
          <w:color w:val="000000"/>
          <w:bdr w:val="none" w:sz="0" w:space="0" w:color="auto" w:frame="1"/>
        </w:rPr>
        <w:t>kelių objektams įgyvendinti tais metais skiriamos pagal valstybės ir savivaldybių institucijų pateiktą finansavimo poreikį.“</w:t>
      </w:r>
    </w:p>
    <w:p w14:paraId="4F51BA79" w14:textId="77777777" w:rsidR="006F2030" w:rsidRPr="006F2030" w:rsidRDefault="006F2030" w:rsidP="006F2030">
      <w:pPr>
        <w:spacing w:line="360" w:lineRule="auto"/>
        <w:ind w:firstLine="720"/>
      </w:pPr>
    </w:p>
    <w:p w14:paraId="7DD7EB2F" w14:textId="761B463F" w:rsidR="00E159FA" w:rsidRDefault="00E159FA" w:rsidP="00DB0824">
      <w:pPr>
        <w:spacing w:line="276" w:lineRule="auto"/>
        <w:ind w:firstLine="720"/>
      </w:pPr>
    </w:p>
    <w:p w14:paraId="0DF6742B" w14:textId="77777777" w:rsidR="00CF6FE9" w:rsidRDefault="00CF6FE9" w:rsidP="00E159FA">
      <w:pPr>
        <w:ind w:firstLine="720"/>
      </w:pPr>
    </w:p>
    <w:p w14:paraId="5F666B40" w14:textId="11A4BE86" w:rsidR="00E159FA" w:rsidRDefault="00E159FA" w:rsidP="00E159FA">
      <w:r>
        <w:t>Ekono</w:t>
      </w:r>
      <w:r w:rsidR="00374B05">
        <w:t>mikos ir inovacijų viceministras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4B05">
        <w:t>Marius Skuodis</w:t>
      </w:r>
    </w:p>
    <w:p w14:paraId="772D55C8" w14:textId="42D3596E" w:rsidR="00E159FA" w:rsidRDefault="00E159FA" w:rsidP="00E159FA"/>
    <w:p w14:paraId="1F45F949" w14:textId="1E6B0A3D" w:rsidR="007474ED" w:rsidRDefault="007474ED" w:rsidP="00E159FA"/>
    <w:p w14:paraId="0B7497C3" w14:textId="77777777" w:rsidR="006F2030" w:rsidRDefault="006F2030" w:rsidP="00E159FA"/>
    <w:p w14:paraId="77A0482E" w14:textId="15BC5FAE" w:rsidR="007474ED" w:rsidRDefault="007474ED" w:rsidP="00E159FA"/>
    <w:p w14:paraId="76AF420A" w14:textId="3C8583CD" w:rsidR="006F2030" w:rsidRDefault="006F2030" w:rsidP="00E159FA"/>
    <w:p w14:paraId="691E2736" w14:textId="44D3375B" w:rsidR="006F2030" w:rsidRDefault="006F2030" w:rsidP="00E159FA"/>
    <w:p w14:paraId="75FF77BF" w14:textId="77777777" w:rsidR="006F2030" w:rsidRDefault="006F2030" w:rsidP="00E159FA"/>
    <w:p w14:paraId="5B9EE8A8" w14:textId="77777777" w:rsidR="007474ED" w:rsidRDefault="007474ED" w:rsidP="00E159FA"/>
    <w:p w14:paraId="09771030" w14:textId="77777777" w:rsidR="00382522" w:rsidRDefault="00382522" w:rsidP="00E159FA"/>
    <w:p w14:paraId="3238B64D" w14:textId="48396582" w:rsidR="00F14AF2" w:rsidRDefault="001C41C3">
      <w:r>
        <w:rPr>
          <w:szCs w:val="24"/>
        </w:rPr>
        <w:t xml:space="preserve">A. </w:t>
      </w:r>
      <w:proofErr w:type="spellStart"/>
      <w:r>
        <w:rPr>
          <w:szCs w:val="24"/>
        </w:rPr>
        <w:t>Danilkevičiūtė</w:t>
      </w:r>
      <w:proofErr w:type="spellEnd"/>
      <w:r w:rsidR="00E159FA">
        <w:rPr>
          <w:szCs w:val="24"/>
        </w:rPr>
        <w:t>, tel. 8 706 64 </w:t>
      </w:r>
      <w:r>
        <w:rPr>
          <w:szCs w:val="24"/>
        </w:rPr>
        <w:t>720</w:t>
      </w:r>
      <w:r w:rsidR="00E159FA">
        <w:rPr>
          <w:szCs w:val="24"/>
        </w:rPr>
        <w:t xml:space="preserve">, el. p. </w:t>
      </w:r>
      <w:hyperlink r:id="rId11" w:history="1">
        <w:r w:rsidRPr="00951225">
          <w:rPr>
            <w:rStyle w:val="Hipersaitas"/>
            <w:szCs w:val="24"/>
          </w:rPr>
          <w:t>alma.danilkeviciute</w:t>
        </w:r>
        <w:r w:rsidRPr="00951225">
          <w:rPr>
            <w:rStyle w:val="Hipersaitas"/>
            <w:szCs w:val="24"/>
            <w:lang w:val="en-US"/>
          </w:rPr>
          <w:t>@eimin.lt</w:t>
        </w:r>
      </w:hyperlink>
      <w:r w:rsidR="00E159FA">
        <w:rPr>
          <w:rStyle w:val="Hipersaitas"/>
          <w:szCs w:val="24"/>
          <w:lang w:val="en-US"/>
        </w:rPr>
        <w:t xml:space="preserve"> </w:t>
      </w:r>
    </w:p>
    <w:sectPr w:rsidR="00F14AF2" w:rsidSect="00A22FAF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AA0AC" w14:textId="77777777" w:rsidR="004D3191" w:rsidRDefault="004D3191">
      <w:r>
        <w:separator/>
      </w:r>
    </w:p>
  </w:endnote>
  <w:endnote w:type="continuationSeparator" w:id="0">
    <w:p w14:paraId="790A5199" w14:textId="77777777" w:rsidR="004D3191" w:rsidRDefault="004D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CDB30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F1C1B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9A6D" w14:textId="1B14D42B" w:rsidR="009D2E5B" w:rsidRDefault="00775012" w:rsidP="00775012">
    <w:pPr>
      <w:pStyle w:val="Porat"/>
      <w:tabs>
        <w:tab w:val="clear" w:pos="8306"/>
        <w:tab w:val="right" w:pos="7088"/>
        <w:tab w:val="left" w:pos="9072"/>
      </w:tabs>
      <w:jc w:val="right"/>
    </w:pPr>
    <w:r>
      <w:rPr>
        <w:noProof/>
        <w:lang w:eastAsia="lt-LT"/>
      </w:rPr>
      <w:drawing>
        <wp:inline distT="0" distB="0" distL="0" distR="0" wp14:anchorId="091C22E2" wp14:editId="1772E07E">
          <wp:extent cx="944880" cy="713105"/>
          <wp:effectExtent l="0" t="0" r="762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2FAF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BF369" wp14:editId="53D5D830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D3897F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BF369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5v6MRwIAAIAEAAAOAAAAZHJzL2Uyb0RvYy54bWysVFFv2jAQfp+0/2D5fQQo0C4iVIyKaRJq K8HUZ+M4JKrj8+yDhP36nR2grNvTtBfn7Dt/vvu+u0zv21qzg3K+ApPxQa/PmTIS8srsMv59s/x0 x5lHYXKhwaiMH5Xn97OPH6aNTdUQStC5coxAjE8bm/ES0aZJ4mWpauF7YJUhZwGuFkhbt0tyJxpC r3Uy7PcnSQMutw6k8p5OHzonn0X8olASn4rCK2Q645QbxtXFdRvWZDYV6c4JW1bylIb4hyxqURl6 9AL1IFCwvav+gKor6cBDgT0JdQJFUUkVa6BqBv131axLYVWshcjx9kKT/3+w8vHw7FiVZ3xI9BhR k0Yb9eoRmBb7V+EZnRNJjfUpxa4tRWP7BVoS+3zu6TDU3hauDl+qipGf8I4XilWLTIZL48lw0CeX JN94eHN3Ow4wydtt6zx+VVCzYGTckYSRWXFYeexCzyHhMQ+6ypeV1nET2kYttGMHQYJrjDkS+G9R 2rAm45ObcT8CGwjXO2RtKJdQa1dTsLDdticCtpAfqX4HXRt5K5cVJbkSHp+Fo76humgW8ImWQgM9 AieLsxLcz7+dh3iSk7ycNdSHGfc/9sIpzvQ3Q0J/HoxGBItxMxrfBpnctWd77TH7egFU+YCmzspo hnjUZ7NwUL/QyMzDq+QSRtLbGcezucBuOmjkpJrPYxC1qhW4MmsrA3RgOkiwaV+EsyedkBR+hHPH ivSdXF1suGlgvkcoqqhlILhj9cQ7tXnshtNIhjm63seotx/H7BcAAAD//wMAUEsDBBQABgAIAAAA IQBs5DKP4gAAAAoBAAAPAAAAZHJzL2Rvd25yZXYueG1sTI9NT8MwDIbvSPyHyEhc0JZu3cpWmk4I AZO4sfIhbllj2orGqZqsLf8ec4Kj7UevnzfbTbYVA/a+caRgMY9AIJXONFQpeCkeZhsQPmgyunWE Cr7Rwy4/P8t0atxIzzgcQiU4hHyqFdQhdKmUvqzRaj93HRLfPl1vdeCxr6Tp9cjhtpXLKEqk1Q3x h1p3eFdj+XU4WQUfV9X7k58eX8d4HXf3+6G4fjOFUpcX0+0NiIBT+IPhV5/VIWenozuR8aJVkCTJ llEFs3jDpZjYLpa8OSpYrdYg80z+r5D/AAAA//8DAFBLAQItABQABgAIAAAAIQC2gziS/gAAAOEB AAATAAAAAAAAAAAAAAAAAAAAAABbQ29udGVudF9UeXBlc10ueG1sUEsBAi0AFAAGAAgAAAAhADj9 If/WAAAAlAEAAAsAAAAAAAAAAAAAAAAALwEAAF9yZWxzLy5yZWxzUEsBAi0AFAAGAAgAAAAhAMTm /oxHAgAAgAQAAA4AAAAAAAAAAAAAAAAALgIAAGRycy9lMm9Eb2MueG1sUEsBAi0AFAAGAAgAAAAh AGzkMo/iAAAACgEAAA8AAAAAAAAAAAAAAAAAoQQAAGRycy9kb3ducmV2LnhtbFBLBQYAAAAABAAE APMAAACwBQAAAAA= " fillcolor="white [3201]" stroked="f" strokeweight=".5pt">
              <v:textbox>
                <w:txbxContent>
                  <w:p w14:paraId="4DD3897F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4E4F8" w14:textId="77777777" w:rsidR="004D3191" w:rsidRDefault="004D3191">
      <w:r>
        <w:separator/>
      </w:r>
    </w:p>
  </w:footnote>
  <w:footnote w:type="continuationSeparator" w:id="0">
    <w:p w14:paraId="030A02E0" w14:textId="77777777" w:rsidR="004D3191" w:rsidRDefault="004D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E85E0" w14:textId="01686EB0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F203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57C1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15E01"/>
    <w:rsid w:val="00051C5C"/>
    <w:rsid w:val="00081158"/>
    <w:rsid w:val="0009649D"/>
    <w:rsid w:val="000A32A7"/>
    <w:rsid w:val="000B6C7C"/>
    <w:rsid w:val="000C094F"/>
    <w:rsid w:val="00102AF3"/>
    <w:rsid w:val="001220D7"/>
    <w:rsid w:val="00126FC3"/>
    <w:rsid w:val="00165FE3"/>
    <w:rsid w:val="00185602"/>
    <w:rsid w:val="001856C5"/>
    <w:rsid w:val="00191F2F"/>
    <w:rsid w:val="001B19FA"/>
    <w:rsid w:val="001C41C3"/>
    <w:rsid w:val="001C7D86"/>
    <w:rsid w:val="001E03FE"/>
    <w:rsid w:val="001E1293"/>
    <w:rsid w:val="001E6B9A"/>
    <w:rsid w:val="00216990"/>
    <w:rsid w:val="002423D9"/>
    <w:rsid w:val="002428B6"/>
    <w:rsid w:val="0026102F"/>
    <w:rsid w:val="002650CA"/>
    <w:rsid w:val="0027097F"/>
    <w:rsid w:val="00282963"/>
    <w:rsid w:val="002A01C5"/>
    <w:rsid w:val="002A05AA"/>
    <w:rsid w:val="002A490D"/>
    <w:rsid w:val="002A4B28"/>
    <w:rsid w:val="002C0CD1"/>
    <w:rsid w:val="002C1EBC"/>
    <w:rsid w:val="002C6615"/>
    <w:rsid w:val="002C779A"/>
    <w:rsid w:val="002F4F15"/>
    <w:rsid w:val="00314211"/>
    <w:rsid w:val="003168D0"/>
    <w:rsid w:val="00316DAE"/>
    <w:rsid w:val="00323CCC"/>
    <w:rsid w:val="00324216"/>
    <w:rsid w:val="00330224"/>
    <w:rsid w:val="00331148"/>
    <w:rsid w:val="00332C42"/>
    <w:rsid w:val="00335C5D"/>
    <w:rsid w:val="00346165"/>
    <w:rsid w:val="003535B3"/>
    <w:rsid w:val="00353B22"/>
    <w:rsid w:val="00354465"/>
    <w:rsid w:val="00356DD2"/>
    <w:rsid w:val="00374B05"/>
    <w:rsid w:val="00382522"/>
    <w:rsid w:val="003848F5"/>
    <w:rsid w:val="003A2E7F"/>
    <w:rsid w:val="003A2F30"/>
    <w:rsid w:val="003C5E81"/>
    <w:rsid w:val="003D5CD9"/>
    <w:rsid w:val="003D70F0"/>
    <w:rsid w:val="003E1B57"/>
    <w:rsid w:val="003E272F"/>
    <w:rsid w:val="003F4714"/>
    <w:rsid w:val="00412DEC"/>
    <w:rsid w:val="004163FA"/>
    <w:rsid w:val="004179CE"/>
    <w:rsid w:val="00417EB3"/>
    <w:rsid w:val="004265D2"/>
    <w:rsid w:val="00430C1F"/>
    <w:rsid w:val="00436B8E"/>
    <w:rsid w:val="00446272"/>
    <w:rsid w:val="00453297"/>
    <w:rsid w:val="004559A1"/>
    <w:rsid w:val="004648B6"/>
    <w:rsid w:val="004717F2"/>
    <w:rsid w:val="0049610B"/>
    <w:rsid w:val="004973DE"/>
    <w:rsid w:val="004B0000"/>
    <w:rsid w:val="004B5042"/>
    <w:rsid w:val="004C334F"/>
    <w:rsid w:val="004D3191"/>
    <w:rsid w:val="00501D4C"/>
    <w:rsid w:val="00512DB5"/>
    <w:rsid w:val="00530126"/>
    <w:rsid w:val="0055629A"/>
    <w:rsid w:val="005858B1"/>
    <w:rsid w:val="00587923"/>
    <w:rsid w:val="005A09C6"/>
    <w:rsid w:val="005B1429"/>
    <w:rsid w:val="005D13FE"/>
    <w:rsid w:val="005D35AB"/>
    <w:rsid w:val="005E605E"/>
    <w:rsid w:val="005F051C"/>
    <w:rsid w:val="005F5189"/>
    <w:rsid w:val="00606814"/>
    <w:rsid w:val="00624FB4"/>
    <w:rsid w:val="00637B3E"/>
    <w:rsid w:val="00647770"/>
    <w:rsid w:val="00672A36"/>
    <w:rsid w:val="00672B55"/>
    <w:rsid w:val="00675A68"/>
    <w:rsid w:val="00676B13"/>
    <w:rsid w:val="0068191E"/>
    <w:rsid w:val="00694A92"/>
    <w:rsid w:val="006C56C9"/>
    <w:rsid w:val="006E4290"/>
    <w:rsid w:val="006F2030"/>
    <w:rsid w:val="00715730"/>
    <w:rsid w:val="00725F84"/>
    <w:rsid w:val="0073469A"/>
    <w:rsid w:val="00744594"/>
    <w:rsid w:val="00746BB6"/>
    <w:rsid w:val="007474ED"/>
    <w:rsid w:val="00775012"/>
    <w:rsid w:val="00780517"/>
    <w:rsid w:val="00792299"/>
    <w:rsid w:val="007A57CB"/>
    <w:rsid w:val="007B1D2D"/>
    <w:rsid w:val="007B7554"/>
    <w:rsid w:val="007C33F2"/>
    <w:rsid w:val="007C6457"/>
    <w:rsid w:val="007E58D6"/>
    <w:rsid w:val="007F2B88"/>
    <w:rsid w:val="00817FE2"/>
    <w:rsid w:val="00837100"/>
    <w:rsid w:val="00843780"/>
    <w:rsid w:val="008446F2"/>
    <w:rsid w:val="008522FB"/>
    <w:rsid w:val="0085236B"/>
    <w:rsid w:val="008540F9"/>
    <w:rsid w:val="00880F45"/>
    <w:rsid w:val="008C0450"/>
    <w:rsid w:val="008D710A"/>
    <w:rsid w:val="008E5809"/>
    <w:rsid w:val="00902369"/>
    <w:rsid w:val="00925D63"/>
    <w:rsid w:val="00935B44"/>
    <w:rsid w:val="00977E1B"/>
    <w:rsid w:val="009853E1"/>
    <w:rsid w:val="00997B9E"/>
    <w:rsid w:val="009A0219"/>
    <w:rsid w:val="009C11A7"/>
    <w:rsid w:val="009D2E5B"/>
    <w:rsid w:val="009D6B78"/>
    <w:rsid w:val="009E5C5B"/>
    <w:rsid w:val="009F47A4"/>
    <w:rsid w:val="00A22FAF"/>
    <w:rsid w:val="00A2301D"/>
    <w:rsid w:val="00A27813"/>
    <w:rsid w:val="00A35C17"/>
    <w:rsid w:val="00A465FF"/>
    <w:rsid w:val="00A7272F"/>
    <w:rsid w:val="00A74E27"/>
    <w:rsid w:val="00A844E2"/>
    <w:rsid w:val="00A967FD"/>
    <w:rsid w:val="00AB5B03"/>
    <w:rsid w:val="00AC66A6"/>
    <w:rsid w:val="00AD2B6C"/>
    <w:rsid w:val="00AE0B44"/>
    <w:rsid w:val="00AF0B9A"/>
    <w:rsid w:val="00B12673"/>
    <w:rsid w:val="00B25AFE"/>
    <w:rsid w:val="00B4038B"/>
    <w:rsid w:val="00B60BCE"/>
    <w:rsid w:val="00B646B4"/>
    <w:rsid w:val="00B86C4D"/>
    <w:rsid w:val="00BB270B"/>
    <w:rsid w:val="00BB686C"/>
    <w:rsid w:val="00BC528F"/>
    <w:rsid w:val="00BC6BA1"/>
    <w:rsid w:val="00BE558D"/>
    <w:rsid w:val="00BF24AB"/>
    <w:rsid w:val="00C04DB2"/>
    <w:rsid w:val="00C0591F"/>
    <w:rsid w:val="00C228BC"/>
    <w:rsid w:val="00C3345E"/>
    <w:rsid w:val="00C3631B"/>
    <w:rsid w:val="00C416DF"/>
    <w:rsid w:val="00C63083"/>
    <w:rsid w:val="00C714F3"/>
    <w:rsid w:val="00C73186"/>
    <w:rsid w:val="00C85724"/>
    <w:rsid w:val="00C97AF8"/>
    <w:rsid w:val="00CB438D"/>
    <w:rsid w:val="00CD69B0"/>
    <w:rsid w:val="00CE74FE"/>
    <w:rsid w:val="00CF03FA"/>
    <w:rsid w:val="00CF6FE9"/>
    <w:rsid w:val="00D355E8"/>
    <w:rsid w:val="00D40AAD"/>
    <w:rsid w:val="00D40C5B"/>
    <w:rsid w:val="00D65F89"/>
    <w:rsid w:val="00D849C2"/>
    <w:rsid w:val="00DA5F4A"/>
    <w:rsid w:val="00DB0824"/>
    <w:rsid w:val="00DB3766"/>
    <w:rsid w:val="00DE3CA9"/>
    <w:rsid w:val="00DE5FCD"/>
    <w:rsid w:val="00E12D82"/>
    <w:rsid w:val="00E159FA"/>
    <w:rsid w:val="00E21A11"/>
    <w:rsid w:val="00E4006E"/>
    <w:rsid w:val="00E428F3"/>
    <w:rsid w:val="00E4706A"/>
    <w:rsid w:val="00E56162"/>
    <w:rsid w:val="00E5737B"/>
    <w:rsid w:val="00E65D87"/>
    <w:rsid w:val="00E8139C"/>
    <w:rsid w:val="00E914D7"/>
    <w:rsid w:val="00EB41E1"/>
    <w:rsid w:val="00EC31A2"/>
    <w:rsid w:val="00EC647B"/>
    <w:rsid w:val="00EE793F"/>
    <w:rsid w:val="00F05E86"/>
    <w:rsid w:val="00F14AF2"/>
    <w:rsid w:val="00F16942"/>
    <w:rsid w:val="00F26BDA"/>
    <w:rsid w:val="00F2751B"/>
    <w:rsid w:val="00F61ECB"/>
    <w:rsid w:val="00F700D9"/>
    <w:rsid w:val="00F77559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59E04B"/>
  <w15:docId w15:val="{5BF1F6A1-BCFE-4127-B71F-144599E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159F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31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31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31A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31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31A2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E3CA9"/>
    <w:rPr>
      <w:color w:val="605E5C"/>
      <w:shd w:val="clear" w:color="auto" w:fill="E1DFDD"/>
    </w:rPr>
  </w:style>
  <w:style w:type="paragraph" w:customStyle="1" w:styleId="xxxmsonormal">
    <w:name w:val="x_x_x_msonormal"/>
    <w:basedOn w:val="prastasis"/>
    <w:rsid w:val="006F2030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1.png" Type="http://schemas.openxmlformats.org/officeDocument/2006/relationships/image"/>
<Relationship Id="rId11" Target="mailto:alma.danilkeviciute@eimin.lt" TargetMode="External" Type="http://schemas.openxmlformats.org/officeDocument/2006/relationships/hyperlink"/>
<Relationship Id="rId12" Target="header1.xml" Type="http://schemas.openxmlformats.org/officeDocument/2006/relationships/header"/>
<Relationship Id="rId13" Target="footer1.xml" Type="http://schemas.openxmlformats.org/officeDocument/2006/relationships/footer"/>
<Relationship Id="rId14" Target="header2.xml" Type="http://schemas.openxmlformats.org/officeDocument/2006/relationships/header"/>
<Relationship Id="rId15" Target="footer2.xml" Type="http://schemas.openxmlformats.org/officeDocument/2006/relationships/foot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_rels/footer2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Users/r.sabaliauskaite/AppData/Local/Microsoft/Windows/Temporary%20Internet%20Files/Content.Outlook/F7WSXT9Q/Rastas_lt_jb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7515EA7AEC554EB00DB8F34993E554" ma:contentTypeVersion="12" ma:contentTypeDescription="Kurkite naują dokumentą." ma:contentTypeScope="" ma:versionID="3e83a23c3835835bdfc63c1e93cd3f66">
  <xsd:schema xmlns:xsd="http://www.w3.org/2001/XMLSchema" xmlns:xs="http://www.w3.org/2001/XMLSchema" xmlns:p="http://schemas.microsoft.com/office/2006/metadata/properties" xmlns:ns3="a4fad770-7824-4887-9211-652cd312ea27" xmlns:ns4="c6431f5f-1394-4881-aca3-76b0c5d5002b" targetNamespace="http://schemas.microsoft.com/office/2006/metadata/properties" ma:root="true" ma:fieldsID="d9b090af4d6ecfdb16902be633b477f5" ns3:_="" ns4:_="">
    <xsd:import namespace="a4fad770-7824-4887-9211-652cd312ea27"/>
    <xsd:import namespace="c6431f5f-1394-4881-aca3-76b0c5d50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d770-7824-4887-9211-652cd312e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1f5f-1394-4881-aca3-76b0c5d50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C2F83-4491-49B2-9726-1FB002B3D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ad770-7824-4887-9211-652cd312ea27"/>
    <ds:schemaRef ds:uri="c6431f5f-1394-4881-aca3-76b0c5d5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2EA2B-4842-4955-B70A-406153A5B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F5D9E-94C0-401C-8A0F-A1DF34713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53C4E-83ED-4181-9355-C6EFABF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236</Words>
  <Characters>1703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2020-11-26T16:33:00Z</dcterms:created>
  <dc:creator>Brazeviciute Justina</dc:creator>
  <cp:lastModifiedBy>Sergėjus Volkovas</cp:lastModifiedBy>
  <cp:lastPrinted>2017-02-23T08:20:00Z</cp:lastPrinted>
  <dcterms:modified xsi:type="dcterms:W3CDTF">2020-11-26T16:33:00Z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0x010100657515EA7AEC554EB00DB8F34993E554</vt:lpwstr>
  </property>
</Properties>
</file>