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FBF7" w14:textId="77777777" w:rsidR="00807835" w:rsidRPr="00C50A79" w:rsidRDefault="00807835" w:rsidP="00CA1E66">
      <w:pPr>
        <w:ind w:right="96"/>
        <w:jc w:val="center"/>
        <w:rPr>
          <w:rFonts w:ascii="Times" w:hAnsi="Times"/>
          <w:b/>
          <w:sz w:val="22"/>
          <w:szCs w:val="22"/>
          <w:lang w:eastAsia="lt-LT"/>
        </w:rPr>
      </w:pPr>
      <w:r w:rsidRPr="00C50A79">
        <w:rPr>
          <w:rFonts w:ascii="Times" w:hAnsi="Times"/>
          <w:b/>
          <w:sz w:val="22"/>
          <w:szCs w:val="22"/>
          <w:lang w:eastAsia="lt-LT"/>
        </w:rPr>
        <w:t>DIREKTYVOS (ES) 2019/1151 IR NACIONALINIŲ TEISĖS AKTŲ ATITIKTIES LENTELĖ</w:t>
      </w:r>
    </w:p>
    <w:p w14:paraId="54F62A17" w14:textId="77777777" w:rsidR="00B17100" w:rsidRPr="00C50A79" w:rsidRDefault="00B17100" w:rsidP="005B5438">
      <w:pPr>
        <w:jc w:val="both"/>
        <w:rPr>
          <w:rFonts w:ascii="Times" w:hAnsi="Times"/>
          <w:sz w:val="22"/>
          <w:szCs w:val="22"/>
        </w:rPr>
      </w:pPr>
    </w:p>
    <w:p w14:paraId="02B99BD6" w14:textId="77777777" w:rsidR="00807835" w:rsidRPr="00C50A79" w:rsidRDefault="00807835" w:rsidP="005B5438">
      <w:pPr>
        <w:jc w:val="both"/>
        <w:rPr>
          <w:rFonts w:ascii="Times" w:hAnsi="Times"/>
          <w:sz w:val="22"/>
          <w:szCs w:val="22"/>
        </w:rPr>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C50A79"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77777777" w:rsidR="00807835" w:rsidRPr="00C50A79" w:rsidRDefault="0028691E" w:rsidP="005B5438">
            <w:pPr>
              <w:jc w:val="both"/>
              <w:rPr>
                <w:rFonts w:ascii="Times" w:hAnsi="Times"/>
                <w:sz w:val="22"/>
                <w:szCs w:val="22"/>
                <w:lang w:eastAsia="lt-LT"/>
              </w:rPr>
            </w:pPr>
            <w:r w:rsidRPr="00C50A79">
              <w:rPr>
                <w:rFonts w:ascii="Times" w:hAnsi="Times"/>
                <w:b/>
                <w:sz w:val="22"/>
                <w:szCs w:val="22"/>
              </w:rPr>
              <w:t>2019 m. birželio 20 d. Europos Parlamento ir Tarybos direktyva (ES) 2019/1151</w:t>
            </w:r>
            <w:r w:rsidR="002D4576" w:rsidRPr="00C50A79">
              <w:rPr>
                <w:rFonts w:ascii="Times" w:hAnsi="Times"/>
                <w:b/>
                <w:sz w:val="22"/>
                <w:szCs w:val="22"/>
              </w:rPr>
              <w:t>,</w:t>
            </w:r>
            <w:r w:rsidRPr="00C50A79">
              <w:rPr>
                <w:rFonts w:ascii="Times" w:hAnsi="Times"/>
                <w:b/>
                <w:sz w:val="22"/>
                <w:szCs w:val="22"/>
              </w:rPr>
              <w:t xml:space="preserve"> kuria iš dalies keičiamos Direktyvos (ES) 2017/1132 nuostatos dėl skaitmeninių priemonių ir procesų, naudojamų taikant bendrovių teisės aktus (toliau – Direktyva 2019/1151)</w:t>
            </w:r>
          </w:p>
        </w:tc>
        <w:tc>
          <w:tcPr>
            <w:tcW w:w="5812" w:type="dxa"/>
            <w:tcBorders>
              <w:top w:val="single" w:sz="4" w:space="0" w:color="auto"/>
              <w:left w:val="nil"/>
              <w:bottom w:val="single" w:sz="4" w:space="0" w:color="auto"/>
              <w:right w:val="single" w:sz="4" w:space="0" w:color="auto"/>
            </w:tcBorders>
            <w:shd w:val="clear" w:color="auto" w:fill="auto"/>
            <w:noWrap/>
          </w:tcPr>
          <w:p w14:paraId="6EDD643B" w14:textId="77777777" w:rsidR="00311734" w:rsidRDefault="007C0D97"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vertybinių popierių įstatymas </w:t>
            </w:r>
            <w:r w:rsidR="005143EA" w:rsidRPr="00A76443">
              <w:rPr>
                <w:rFonts w:ascii="Times" w:hAnsi="Times"/>
                <w:bCs/>
                <w:sz w:val="22"/>
                <w:szCs w:val="22"/>
                <w:bdr w:val="none" w:sz="0" w:space="0" w:color="auto" w:frame="1"/>
                <w:shd w:val="clear" w:color="auto" w:fill="FFFFFF"/>
              </w:rPr>
              <w:t xml:space="preserve">Nr. X-1023 (suvestinė redakcija nuo </w:t>
            </w:r>
            <w:r w:rsidR="00010F3A" w:rsidRPr="00A76443">
              <w:rPr>
                <w:rFonts w:ascii="Times" w:hAnsi="Times"/>
                <w:bCs/>
                <w:sz w:val="22"/>
                <w:szCs w:val="22"/>
                <w:bdr w:val="none" w:sz="0" w:space="0" w:color="auto" w:frame="1"/>
                <w:shd w:val="clear" w:color="auto" w:fill="FFFFFF"/>
              </w:rPr>
              <w:t>2019-07 21) (toliau – VPĮ)</w:t>
            </w:r>
            <w:r w:rsidR="00311734" w:rsidRPr="00A76443">
              <w:rPr>
                <w:rFonts w:ascii="Times" w:hAnsi="Times"/>
                <w:bCs/>
                <w:sz w:val="22"/>
                <w:szCs w:val="22"/>
                <w:bdr w:val="none" w:sz="0" w:space="0" w:color="auto" w:frame="1"/>
                <w:shd w:val="clear" w:color="auto" w:fill="FFFFFF"/>
              </w:rPr>
              <w:t xml:space="preserve"> </w:t>
            </w:r>
          </w:p>
          <w:p w14:paraId="1B9D33D0"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3E5B2E7C" w14:textId="77777777" w:rsidR="00311734" w:rsidRDefault="005F485A" w:rsidP="005B5438">
            <w:pPr>
              <w:jc w:val="both"/>
              <w:rPr>
                <w:rFonts w:ascii="Times" w:hAnsi="Times"/>
                <w:sz w:val="22"/>
                <w:szCs w:val="22"/>
                <w:lang w:eastAsia="lt-LT"/>
              </w:rPr>
            </w:pPr>
            <w:r w:rsidRPr="00A76443">
              <w:rPr>
                <w:rFonts w:ascii="Times" w:hAnsi="Times"/>
                <w:sz w:val="22"/>
                <w:szCs w:val="22"/>
                <w:lang w:eastAsia="lt-LT"/>
              </w:rPr>
              <w:t xml:space="preserve">Lietuvos Respublikos civilinio kodekso patvirtinimo, įsigaliojimo ir įgyvendinimo įstatymas Nr. VIII-1864 </w:t>
            </w:r>
            <w:r w:rsidR="001F3C45" w:rsidRPr="00A76443">
              <w:rPr>
                <w:rFonts w:ascii="Times" w:hAnsi="Times"/>
                <w:sz w:val="22"/>
                <w:szCs w:val="22"/>
                <w:lang w:eastAsia="lt-LT"/>
              </w:rPr>
              <w:t>(Suvestinė redakcija nuo 2017-01-01</w:t>
            </w:r>
            <w:r w:rsidRPr="00A76443">
              <w:rPr>
                <w:rFonts w:ascii="Times" w:hAnsi="Times"/>
                <w:sz w:val="22"/>
                <w:szCs w:val="22"/>
                <w:lang w:eastAsia="lt-LT"/>
              </w:rPr>
              <w:t xml:space="preserve">) (toliau – Civilinis kodeksas) </w:t>
            </w:r>
          </w:p>
          <w:p w14:paraId="78D96BA8" w14:textId="77777777" w:rsidR="0056610D" w:rsidRPr="00A76443" w:rsidRDefault="0056610D" w:rsidP="005B5438">
            <w:pPr>
              <w:jc w:val="both"/>
              <w:rPr>
                <w:rFonts w:ascii="Times" w:hAnsi="Times"/>
                <w:sz w:val="22"/>
                <w:szCs w:val="22"/>
                <w:lang w:eastAsia="lt-LT"/>
              </w:rPr>
            </w:pPr>
          </w:p>
          <w:p w14:paraId="4B13190C" w14:textId="54BE460C" w:rsidR="00D23562" w:rsidRDefault="00D23562"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akcinių bendrovių įstatymas Nr. VIII-1835 </w:t>
            </w:r>
            <w:r w:rsidR="00E439FA" w:rsidRPr="00A76443">
              <w:rPr>
                <w:rFonts w:ascii="Times" w:hAnsi="Times"/>
                <w:bCs/>
                <w:sz w:val="22"/>
                <w:szCs w:val="22"/>
                <w:bdr w:val="none" w:sz="0" w:space="0" w:color="auto" w:frame="1"/>
                <w:shd w:val="clear" w:color="auto" w:fill="FFFFFF"/>
              </w:rPr>
              <w:t>(suvestinė redakcija nuo 202</w:t>
            </w:r>
            <w:r w:rsidR="0014069B">
              <w:rPr>
                <w:rFonts w:ascii="Times" w:hAnsi="Times"/>
                <w:bCs/>
                <w:sz w:val="22"/>
                <w:szCs w:val="22"/>
                <w:bdr w:val="none" w:sz="0" w:space="0" w:color="auto" w:frame="1"/>
                <w:shd w:val="clear" w:color="auto" w:fill="FFFFFF"/>
              </w:rPr>
              <w:t>1</w:t>
            </w:r>
            <w:r w:rsidR="00E439FA" w:rsidRPr="00A76443">
              <w:rPr>
                <w:rFonts w:ascii="Times" w:hAnsi="Times"/>
                <w:bCs/>
                <w:sz w:val="22"/>
                <w:szCs w:val="22"/>
                <w:bdr w:val="none" w:sz="0" w:space="0" w:color="auto" w:frame="1"/>
                <w:shd w:val="clear" w:color="auto" w:fill="FFFFFF"/>
              </w:rPr>
              <w:t>-01-01</w:t>
            </w:r>
            <w:r w:rsidRPr="00A76443">
              <w:rPr>
                <w:rFonts w:ascii="Times" w:hAnsi="Times"/>
                <w:bCs/>
                <w:sz w:val="22"/>
                <w:szCs w:val="22"/>
                <w:bdr w:val="none" w:sz="0" w:space="0" w:color="auto" w:frame="1"/>
                <w:shd w:val="clear" w:color="auto" w:fill="FFFFFF"/>
              </w:rPr>
              <w:t xml:space="preserve">) </w:t>
            </w:r>
            <w:r w:rsidR="00E439FA" w:rsidRPr="00A76443">
              <w:rPr>
                <w:rFonts w:ascii="Times" w:hAnsi="Times"/>
                <w:bCs/>
                <w:sz w:val="22"/>
                <w:szCs w:val="22"/>
                <w:bdr w:val="none" w:sz="0" w:space="0" w:color="auto" w:frame="1"/>
                <w:shd w:val="clear" w:color="auto" w:fill="FFFFFF"/>
              </w:rPr>
              <w:t>(toliau – ABĮ</w:t>
            </w:r>
            <w:r w:rsidRPr="00A76443">
              <w:rPr>
                <w:rFonts w:ascii="Times" w:hAnsi="Times"/>
                <w:bCs/>
                <w:sz w:val="22"/>
                <w:szCs w:val="22"/>
                <w:bdr w:val="none" w:sz="0" w:space="0" w:color="auto" w:frame="1"/>
                <w:shd w:val="clear" w:color="auto" w:fill="FFFFFF"/>
              </w:rPr>
              <w:t>)</w:t>
            </w:r>
          </w:p>
          <w:p w14:paraId="4803F59B"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36B4BE92" w14:textId="77777777" w:rsidR="001B0490" w:rsidRDefault="001B0490" w:rsidP="005B5438">
            <w:pPr>
              <w:jc w:val="both"/>
              <w:rPr>
                <w:rFonts w:ascii="Times" w:hAnsi="Times"/>
                <w:bCs/>
                <w:sz w:val="22"/>
                <w:szCs w:val="22"/>
                <w:bdr w:val="none" w:sz="0" w:space="0" w:color="auto" w:frame="1"/>
                <w:shd w:val="clear" w:color="auto" w:fill="FFFFFF"/>
              </w:rPr>
            </w:pPr>
            <w:r w:rsidRPr="00A76443">
              <w:rPr>
                <w:rFonts w:ascii="Times" w:hAnsi="Times"/>
                <w:bCs/>
                <w:sz w:val="22"/>
                <w:szCs w:val="22"/>
                <w:bdr w:val="none" w:sz="0" w:space="0" w:color="auto" w:frame="1"/>
                <w:shd w:val="clear" w:color="auto" w:fill="FFFFFF"/>
              </w:rPr>
              <w:t xml:space="preserve">Lietuvos Respublikos juridinių asmenų registro įstatymas Nr. IX-368 (suvestinė redakcija nuo 2014-07-08) (toliau – </w:t>
            </w:r>
            <w:r w:rsidR="00EE65D5" w:rsidRPr="00A76443">
              <w:rPr>
                <w:rFonts w:ascii="Times" w:hAnsi="Times"/>
                <w:bCs/>
                <w:sz w:val="22"/>
                <w:szCs w:val="22"/>
                <w:bdr w:val="none" w:sz="0" w:space="0" w:color="auto" w:frame="1"/>
                <w:shd w:val="clear" w:color="auto" w:fill="FFFFFF"/>
              </w:rPr>
              <w:t>JAR</w:t>
            </w:r>
            <w:r w:rsidRPr="00A76443">
              <w:rPr>
                <w:rFonts w:ascii="Times" w:hAnsi="Times"/>
                <w:bCs/>
                <w:sz w:val="22"/>
                <w:szCs w:val="22"/>
                <w:bdr w:val="none" w:sz="0" w:space="0" w:color="auto" w:frame="1"/>
                <w:shd w:val="clear" w:color="auto" w:fill="FFFFFF"/>
              </w:rPr>
              <w:t>Į)</w:t>
            </w:r>
          </w:p>
          <w:p w14:paraId="5AF21299" w14:textId="77777777" w:rsidR="0056610D" w:rsidRPr="00A76443" w:rsidRDefault="0056610D" w:rsidP="005B5438">
            <w:pPr>
              <w:jc w:val="both"/>
              <w:rPr>
                <w:rFonts w:ascii="Times" w:hAnsi="Times"/>
                <w:bCs/>
                <w:sz w:val="22"/>
                <w:szCs w:val="22"/>
                <w:bdr w:val="none" w:sz="0" w:space="0" w:color="auto" w:frame="1"/>
                <w:shd w:val="clear" w:color="auto" w:fill="FFFFFF"/>
              </w:rPr>
            </w:pPr>
          </w:p>
          <w:p w14:paraId="4EFFBF61" w14:textId="77777777" w:rsidR="001B0490" w:rsidRDefault="002039A6" w:rsidP="005B5438">
            <w:pPr>
              <w:jc w:val="both"/>
              <w:rPr>
                <w:rFonts w:ascii="Times" w:hAnsi="Times"/>
                <w:sz w:val="22"/>
                <w:szCs w:val="22"/>
                <w:lang w:eastAsia="lt-LT"/>
              </w:rPr>
            </w:pPr>
            <w:r w:rsidRPr="00A76443">
              <w:rPr>
                <w:rFonts w:ascii="Times" w:hAnsi="Times"/>
                <w:sz w:val="22"/>
                <w:szCs w:val="22"/>
                <w:lang w:eastAsia="lt-LT"/>
              </w:rPr>
              <w:t xml:space="preserve">Lietuvos Respublikos ūkio ministro 2014 m. spalio 23 d. įsakymas Nr. 4-760 ,,Dėl uždarųjų akcinių bendrovių pavyzdinių steigimo akto, steigimo sutarties formų ir pavyzdinių įstatų patvirtinimo“ (toliau – Nutarimas Nr. </w:t>
            </w:r>
            <w:r w:rsidR="0025308D" w:rsidRPr="00A76443">
              <w:rPr>
                <w:rFonts w:ascii="Times" w:hAnsi="Times"/>
                <w:sz w:val="22"/>
                <w:szCs w:val="22"/>
                <w:lang w:eastAsia="lt-LT"/>
              </w:rPr>
              <w:t>4-760)</w:t>
            </w:r>
            <w:r w:rsidRPr="00A76443">
              <w:rPr>
                <w:rFonts w:ascii="Times" w:hAnsi="Times"/>
                <w:sz w:val="22"/>
                <w:szCs w:val="22"/>
                <w:lang w:eastAsia="lt-LT"/>
              </w:rPr>
              <w:t xml:space="preserve"> </w:t>
            </w:r>
          </w:p>
          <w:p w14:paraId="13C068E0" w14:textId="77777777" w:rsidR="0056610D" w:rsidRPr="00A76443" w:rsidRDefault="0056610D" w:rsidP="005B5438">
            <w:pPr>
              <w:jc w:val="both"/>
              <w:rPr>
                <w:rFonts w:ascii="Times" w:hAnsi="Times"/>
                <w:sz w:val="22"/>
                <w:szCs w:val="22"/>
                <w:lang w:eastAsia="lt-LT"/>
              </w:rPr>
            </w:pPr>
          </w:p>
          <w:p w14:paraId="5B071FA8" w14:textId="229225E2" w:rsidR="0056610D" w:rsidRPr="00A76443" w:rsidRDefault="00BF4DBD" w:rsidP="005B5438">
            <w:pPr>
              <w:jc w:val="both"/>
              <w:rPr>
                <w:rFonts w:ascii="Times" w:hAnsi="Times"/>
                <w:sz w:val="22"/>
                <w:szCs w:val="22"/>
                <w:lang w:eastAsia="lt-LT"/>
              </w:rPr>
            </w:pPr>
            <w:r w:rsidRPr="00A76443">
              <w:rPr>
                <w:rFonts w:ascii="Times" w:hAnsi="Times"/>
                <w:sz w:val="22"/>
                <w:szCs w:val="22"/>
                <w:lang w:eastAsia="lt-LT"/>
              </w:rPr>
              <w:t xml:space="preserve">Lietuvos Respublikos Vyriausybės 2003 m. lapkričio 12 d. nutarimas Nr. </w:t>
            </w:r>
            <w:r w:rsidR="00A352A9" w:rsidRPr="00A76443">
              <w:rPr>
                <w:rFonts w:ascii="Times" w:hAnsi="Times"/>
                <w:sz w:val="22"/>
                <w:szCs w:val="22"/>
                <w:lang w:eastAsia="lt-LT"/>
              </w:rPr>
              <w:t>1407</w:t>
            </w:r>
            <w:r w:rsidRPr="00A76443">
              <w:rPr>
                <w:rFonts w:ascii="Times" w:hAnsi="Times"/>
                <w:sz w:val="22"/>
                <w:szCs w:val="22"/>
                <w:lang w:eastAsia="lt-LT"/>
              </w:rPr>
              <w:t xml:space="preserve"> ,,Dėl Juridinių asmenų registro nuostatų patvirtinimo“ </w:t>
            </w:r>
            <w:r w:rsidR="0056610D">
              <w:rPr>
                <w:rFonts w:ascii="Times" w:hAnsi="Times"/>
                <w:sz w:val="22"/>
                <w:szCs w:val="22"/>
                <w:lang w:eastAsia="lt-LT"/>
              </w:rPr>
              <w:t xml:space="preserve">(suvestinė redakcija </w:t>
            </w:r>
            <w:r w:rsidR="0056610D" w:rsidRPr="0056610D">
              <w:rPr>
                <w:rFonts w:ascii="Times" w:hAnsi="Times"/>
                <w:sz w:val="22"/>
                <w:szCs w:val="22"/>
                <w:lang w:eastAsia="lt-LT"/>
              </w:rPr>
              <w:t>nuo 2021-02-20</w:t>
            </w:r>
            <w:r w:rsidR="0056610D">
              <w:rPr>
                <w:rFonts w:ascii="Times" w:hAnsi="Times"/>
                <w:sz w:val="22"/>
                <w:szCs w:val="22"/>
                <w:lang w:eastAsia="lt-LT"/>
              </w:rPr>
              <w:t>)</w:t>
            </w:r>
            <w:r w:rsidR="0056610D" w:rsidRPr="0056610D">
              <w:rPr>
                <w:rFonts w:ascii="Times" w:hAnsi="Times"/>
                <w:sz w:val="22"/>
                <w:szCs w:val="22"/>
                <w:lang w:eastAsia="lt-LT"/>
              </w:rPr>
              <w:t xml:space="preserve"> </w:t>
            </w:r>
            <w:r w:rsidR="0056610D" w:rsidRPr="0005653A">
              <w:rPr>
                <w:rFonts w:ascii="Times" w:hAnsi="Times"/>
                <w:sz w:val="22"/>
                <w:szCs w:val="22"/>
                <w:lang w:eastAsia="lt-LT"/>
              </w:rPr>
              <w:t>(toliau – Nutarimas Nr. 1407)</w:t>
            </w:r>
          </w:p>
          <w:p w14:paraId="735883F0" w14:textId="77777777" w:rsidR="003F6EFD" w:rsidRPr="00C50A79" w:rsidRDefault="003F6EFD" w:rsidP="005B5438">
            <w:pPr>
              <w:jc w:val="both"/>
              <w:rPr>
                <w:rFonts w:ascii="Times" w:hAnsi="Times"/>
                <w:b/>
                <w:sz w:val="22"/>
                <w:szCs w:val="22"/>
                <w:lang w:eastAsia="lt-LT"/>
              </w:rPr>
            </w:pPr>
          </w:p>
          <w:p w14:paraId="195CAAD9" w14:textId="248FE4B0" w:rsidR="00BB30AF" w:rsidRPr="00BB30AF" w:rsidRDefault="003F6EFD" w:rsidP="005B5438">
            <w:pPr>
              <w:jc w:val="both"/>
              <w:rPr>
                <w:rFonts w:ascii="Times" w:hAnsi="Times"/>
                <w:b/>
                <w:sz w:val="22"/>
                <w:szCs w:val="22"/>
                <w:lang w:eastAsia="lt-LT"/>
              </w:rPr>
            </w:pPr>
            <w:r w:rsidRPr="00BB30AF">
              <w:rPr>
                <w:rFonts w:ascii="Times" w:hAnsi="Times"/>
                <w:b/>
                <w:sz w:val="22"/>
                <w:szCs w:val="22"/>
                <w:lang w:eastAsia="lt-LT"/>
              </w:rPr>
              <w:t>Lietuvos Respublikos civilinio</w:t>
            </w:r>
            <w:r w:rsidR="00CF362E" w:rsidRPr="00BB30AF">
              <w:rPr>
                <w:rFonts w:ascii="Times" w:hAnsi="Times"/>
                <w:b/>
                <w:sz w:val="22"/>
                <w:szCs w:val="22"/>
                <w:lang w:eastAsia="lt-LT"/>
              </w:rPr>
              <w:t xml:space="preserve"> kodekso </w:t>
            </w:r>
            <w:r w:rsidR="00BB30AF" w:rsidRPr="002E2647">
              <w:rPr>
                <w:rFonts w:ascii="Times" w:hAnsi="Times" w:cs="Segoe UI"/>
                <w:b/>
                <w:bCs/>
                <w:color w:val="000000" w:themeColor="text1"/>
                <w:sz w:val="22"/>
                <w:szCs w:val="22"/>
                <w:bdr w:val="none" w:sz="0" w:space="0" w:color="auto" w:frame="1"/>
                <w:lang w:eastAsia="lt-LT"/>
              </w:rPr>
              <w:t>2.54, 2.64, 2.71, 2.72 straipsnių ir priedo pakeitimo įstatymas Nr. XIV-281</w:t>
            </w:r>
            <w:r w:rsidR="00BB30AF" w:rsidRPr="002E2647">
              <w:rPr>
                <w:rFonts w:ascii="Times" w:hAnsi="Times"/>
                <w:b/>
                <w:bCs/>
                <w:sz w:val="22"/>
                <w:szCs w:val="22"/>
                <w:lang w:eastAsia="lt-LT"/>
              </w:rPr>
              <w:t xml:space="preserve"> </w:t>
            </w:r>
            <w:r w:rsidR="000916E6" w:rsidRPr="00BB30AF">
              <w:rPr>
                <w:rFonts w:ascii="Times" w:hAnsi="Times"/>
                <w:b/>
                <w:sz w:val="22"/>
                <w:szCs w:val="22"/>
                <w:lang w:eastAsia="lt-LT"/>
              </w:rPr>
              <w:t xml:space="preserve">(toliau – CK </w:t>
            </w:r>
            <w:r w:rsidR="00BB30AF" w:rsidRPr="00BB30AF">
              <w:rPr>
                <w:rFonts w:ascii="Times" w:hAnsi="Times"/>
                <w:b/>
                <w:sz w:val="22"/>
                <w:szCs w:val="22"/>
                <w:lang w:eastAsia="lt-LT"/>
              </w:rPr>
              <w:t>pakeitimo įstatymas</w:t>
            </w:r>
            <w:r w:rsidR="000916E6" w:rsidRPr="00BB30AF">
              <w:rPr>
                <w:rFonts w:ascii="Times" w:hAnsi="Times"/>
                <w:b/>
                <w:sz w:val="22"/>
                <w:szCs w:val="22"/>
                <w:lang w:eastAsia="lt-LT"/>
              </w:rPr>
              <w:t>)</w:t>
            </w:r>
            <w:r w:rsidR="00BB30AF" w:rsidRPr="00BB30AF">
              <w:rPr>
                <w:rFonts w:ascii="Times" w:hAnsi="Times"/>
                <w:b/>
                <w:sz w:val="22"/>
                <w:szCs w:val="22"/>
                <w:lang w:eastAsia="lt-LT"/>
              </w:rPr>
              <w:t xml:space="preserve"> </w:t>
            </w:r>
          </w:p>
          <w:p w14:paraId="5D6C5417" w14:textId="77777777" w:rsidR="00BB30AF" w:rsidRPr="00BB30AF" w:rsidRDefault="00BB30AF" w:rsidP="005B5438">
            <w:pPr>
              <w:jc w:val="both"/>
              <w:rPr>
                <w:rFonts w:ascii="Times" w:hAnsi="Times"/>
                <w:b/>
                <w:sz w:val="22"/>
                <w:szCs w:val="22"/>
                <w:lang w:eastAsia="lt-LT"/>
              </w:rPr>
            </w:pPr>
          </w:p>
          <w:p w14:paraId="12CC8B01" w14:textId="6751471D" w:rsidR="00D31959" w:rsidRPr="00BB30AF" w:rsidRDefault="00D31959" w:rsidP="005B5438">
            <w:pPr>
              <w:jc w:val="both"/>
              <w:rPr>
                <w:rFonts w:ascii="Times" w:hAnsi="Times"/>
                <w:b/>
                <w:sz w:val="22"/>
                <w:szCs w:val="22"/>
                <w:lang w:eastAsia="lt-LT"/>
              </w:rPr>
            </w:pPr>
            <w:r w:rsidRPr="00BB30AF">
              <w:rPr>
                <w:rFonts w:ascii="Times" w:hAnsi="Times"/>
                <w:b/>
                <w:sz w:val="22"/>
                <w:szCs w:val="22"/>
                <w:lang w:eastAsia="lt-LT"/>
              </w:rPr>
              <w:t>Lietuvos Respublikos konkurencijos įstatymo</w:t>
            </w:r>
            <w:r w:rsidR="003E4F57" w:rsidRPr="00BB30AF">
              <w:rPr>
                <w:rFonts w:ascii="Times" w:hAnsi="Times"/>
                <w:b/>
                <w:sz w:val="22"/>
                <w:szCs w:val="22"/>
                <w:lang w:eastAsia="lt-LT"/>
              </w:rPr>
              <w:t xml:space="preserve"> Nr. VIII-1099</w:t>
            </w:r>
            <w:r w:rsidRPr="00BB30AF">
              <w:rPr>
                <w:rFonts w:ascii="Times" w:hAnsi="Times"/>
                <w:b/>
                <w:sz w:val="22"/>
                <w:szCs w:val="22"/>
                <w:lang w:eastAsia="lt-LT"/>
              </w:rPr>
              <w:t xml:space="preserve"> </w:t>
            </w:r>
            <w:r w:rsidR="00BB30AF" w:rsidRPr="002E2647">
              <w:rPr>
                <w:rFonts w:ascii="Times" w:hAnsi="Times" w:cs="Segoe UI"/>
                <w:b/>
                <w:bCs/>
                <w:color w:val="000000" w:themeColor="text1"/>
                <w:sz w:val="22"/>
                <w:szCs w:val="22"/>
                <w:bdr w:val="none" w:sz="0" w:space="0" w:color="auto" w:frame="1"/>
                <w:lang w:eastAsia="lt-LT"/>
              </w:rPr>
              <w:t>20, 41 straipsnių ir priedo pakeitimo įstatymas Nr. XIV-279</w:t>
            </w:r>
            <w:r w:rsidR="00BB30AF" w:rsidRPr="00BB30AF">
              <w:rPr>
                <w:rFonts w:ascii="Times" w:hAnsi="Times"/>
                <w:b/>
                <w:sz w:val="22"/>
                <w:szCs w:val="22"/>
                <w:lang w:eastAsia="lt-LT"/>
              </w:rPr>
              <w:t xml:space="preserve"> </w:t>
            </w:r>
            <w:r w:rsidRPr="00BB30AF">
              <w:rPr>
                <w:rFonts w:ascii="Times" w:hAnsi="Times"/>
                <w:b/>
                <w:sz w:val="22"/>
                <w:szCs w:val="22"/>
                <w:lang w:eastAsia="lt-LT"/>
              </w:rPr>
              <w:t xml:space="preserve">(toliau – Konkurencijos įstatymo </w:t>
            </w:r>
            <w:r w:rsidR="00BB30AF" w:rsidRPr="00BB30AF">
              <w:rPr>
                <w:rFonts w:ascii="Times" w:hAnsi="Times"/>
                <w:b/>
                <w:sz w:val="22"/>
                <w:szCs w:val="22"/>
                <w:lang w:eastAsia="lt-LT"/>
              </w:rPr>
              <w:t>pakeitimo įstatymas</w:t>
            </w:r>
            <w:r w:rsidRPr="00BB30AF">
              <w:rPr>
                <w:rFonts w:ascii="Times" w:hAnsi="Times"/>
                <w:b/>
                <w:sz w:val="22"/>
                <w:szCs w:val="22"/>
                <w:lang w:eastAsia="lt-LT"/>
              </w:rPr>
              <w:t>)</w:t>
            </w:r>
          </w:p>
          <w:p w14:paraId="4BFD564B" w14:textId="77777777" w:rsidR="00255FF0" w:rsidRPr="00BB30AF" w:rsidRDefault="00255FF0" w:rsidP="005B5438">
            <w:pPr>
              <w:jc w:val="both"/>
              <w:rPr>
                <w:rFonts w:ascii="Times" w:hAnsi="Times"/>
                <w:b/>
                <w:sz w:val="22"/>
                <w:szCs w:val="22"/>
                <w:lang w:eastAsia="lt-LT"/>
              </w:rPr>
            </w:pPr>
          </w:p>
          <w:p w14:paraId="06BD2C63" w14:textId="64CACAC9" w:rsidR="00EB106B" w:rsidRPr="00C50A79" w:rsidRDefault="00255FF0" w:rsidP="005B5438">
            <w:pPr>
              <w:jc w:val="both"/>
              <w:rPr>
                <w:rFonts w:ascii="Times" w:hAnsi="Times"/>
                <w:b/>
                <w:bCs/>
                <w:sz w:val="22"/>
                <w:szCs w:val="22"/>
                <w:bdr w:val="none" w:sz="0" w:space="0" w:color="auto" w:frame="1"/>
                <w:shd w:val="clear" w:color="auto" w:fill="FFFFFF"/>
              </w:rPr>
            </w:pPr>
            <w:r w:rsidRPr="00BB30AF">
              <w:rPr>
                <w:rFonts w:ascii="Times" w:hAnsi="Times"/>
                <w:b/>
                <w:bCs/>
                <w:sz w:val="22"/>
                <w:szCs w:val="22"/>
                <w:bdr w:val="none" w:sz="0" w:space="0" w:color="auto" w:frame="1"/>
                <w:shd w:val="clear" w:color="auto" w:fill="FFFFFF"/>
              </w:rPr>
              <w:t>Lietuvos Respublikos juridinių asmenų registro įstatymo</w:t>
            </w:r>
            <w:r w:rsidR="00C3726C" w:rsidRPr="00BB30AF">
              <w:rPr>
                <w:rFonts w:ascii="Times" w:hAnsi="Times"/>
                <w:b/>
                <w:bCs/>
                <w:sz w:val="22"/>
                <w:szCs w:val="22"/>
                <w:bdr w:val="none" w:sz="0" w:space="0" w:color="auto" w:frame="1"/>
                <w:shd w:val="clear" w:color="auto" w:fill="FFFFFF"/>
              </w:rPr>
              <w:t xml:space="preserve"> Nr. IX-368</w:t>
            </w:r>
            <w:r w:rsidRPr="00BB30AF">
              <w:rPr>
                <w:rFonts w:ascii="Times" w:hAnsi="Times"/>
                <w:b/>
                <w:bCs/>
                <w:sz w:val="22"/>
                <w:szCs w:val="22"/>
                <w:bdr w:val="none" w:sz="0" w:space="0" w:color="auto" w:frame="1"/>
                <w:shd w:val="clear" w:color="auto" w:fill="FFFFFF"/>
              </w:rPr>
              <w:t xml:space="preserve"> </w:t>
            </w:r>
            <w:r w:rsidR="00BB30AF" w:rsidRPr="002E2647">
              <w:rPr>
                <w:rFonts w:ascii="Times" w:hAnsi="Times" w:cs="Segoe UI"/>
                <w:b/>
                <w:bCs/>
                <w:color w:val="000000" w:themeColor="text1"/>
                <w:sz w:val="22"/>
                <w:szCs w:val="22"/>
                <w:bdr w:val="none" w:sz="0" w:space="0" w:color="auto" w:frame="1"/>
                <w:lang w:eastAsia="lt-LT"/>
              </w:rPr>
              <w:t>4</w:t>
            </w:r>
            <w:r w:rsidR="00BB30AF" w:rsidRPr="002E2647">
              <w:rPr>
                <w:rFonts w:ascii="Times" w:hAnsi="Times" w:cs="Segoe UI"/>
                <w:b/>
                <w:bCs/>
                <w:color w:val="000000" w:themeColor="text1"/>
                <w:sz w:val="22"/>
                <w:szCs w:val="22"/>
                <w:bdr w:val="none" w:sz="0" w:space="0" w:color="auto" w:frame="1"/>
                <w:vertAlign w:val="superscript"/>
                <w:lang w:eastAsia="lt-LT"/>
              </w:rPr>
              <w:t>1</w:t>
            </w:r>
            <w:r w:rsidR="00BB30AF" w:rsidRPr="002E2647">
              <w:rPr>
                <w:rFonts w:ascii="Times" w:hAnsi="Times" w:cs="Segoe UI"/>
                <w:b/>
                <w:bCs/>
                <w:color w:val="000000" w:themeColor="text1"/>
                <w:sz w:val="22"/>
                <w:szCs w:val="22"/>
                <w:bdr w:val="none" w:sz="0" w:space="0" w:color="auto" w:frame="1"/>
                <w:lang w:eastAsia="lt-LT"/>
              </w:rPr>
              <w:t xml:space="preserve"> straipsnio, priedo pakeitimo ir Įstatymo papildymo 4</w:t>
            </w:r>
            <w:r w:rsidR="00BB30AF" w:rsidRPr="002E2647">
              <w:rPr>
                <w:rFonts w:ascii="Times" w:hAnsi="Times" w:cs="Segoe UI"/>
                <w:b/>
                <w:bCs/>
                <w:color w:val="000000" w:themeColor="text1"/>
                <w:sz w:val="22"/>
                <w:szCs w:val="22"/>
                <w:bdr w:val="none" w:sz="0" w:space="0" w:color="auto" w:frame="1"/>
                <w:vertAlign w:val="superscript"/>
                <w:lang w:eastAsia="lt-LT"/>
              </w:rPr>
              <w:t>2</w:t>
            </w:r>
            <w:r w:rsidR="00BB30AF" w:rsidRPr="002E2647">
              <w:rPr>
                <w:rFonts w:ascii="Times" w:hAnsi="Times" w:cs="Segoe UI"/>
                <w:b/>
                <w:bCs/>
                <w:color w:val="000000" w:themeColor="text1"/>
                <w:sz w:val="22"/>
                <w:szCs w:val="22"/>
                <w:bdr w:val="none" w:sz="0" w:space="0" w:color="auto" w:frame="1"/>
                <w:lang w:eastAsia="lt-LT"/>
              </w:rPr>
              <w:t xml:space="preserve"> straipsniu įstatymas Nr.</w:t>
            </w:r>
            <w:r w:rsidR="00BB30AF" w:rsidRPr="002E2647">
              <w:rPr>
                <w:b/>
                <w:bCs/>
                <w:sz w:val="22"/>
                <w:szCs w:val="22"/>
              </w:rPr>
              <w:t> </w:t>
            </w:r>
            <w:r w:rsidR="00BB30AF" w:rsidRPr="002E2647">
              <w:rPr>
                <w:rFonts w:ascii="Times" w:hAnsi="Times" w:cs="Segoe UI"/>
                <w:b/>
                <w:bCs/>
                <w:color w:val="000000" w:themeColor="text1"/>
                <w:sz w:val="22"/>
                <w:szCs w:val="22"/>
                <w:bdr w:val="none" w:sz="0" w:space="0" w:color="auto" w:frame="1"/>
                <w:lang w:eastAsia="lt-LT"/>
              </w:rPr>
              <w:t>XIV-280</w:t>
            </w:r>
            <w:r w:rsidR="00BB30AF" w:rsidRPr="002E2647">
              <w:rPr>
                <w:rFonts w:ascii="Times" w:hAnsi="Times" w:cs="Segoe UI"/>
                <w:color w:val="000000" w:themeColor="text1"/>
                <w:sz w:val="22"/>
                <w:szCs w:val="22"/>
                <w:bdr w:val="none" w:sz="0" w:space="0" w:color="auto" w:frame="1"/>
                <w:lang w:eastAsia="lt-LT"/>
              </w:rPr>
              <w:t xml:space="preserve"> </w:t>
            </w:r>
            <w:r w:rsidRPr="00BB30AF">
              <w:rPr>
                <w:rFonts w:ascii="Times" w:hAnsi="Times"/>
                <w:b/>
                <w:bCs/>
                <w:sz w:val="22"/>
                <w:szCs w:val="22"/>
                <w:bdr w:val="none" w:sz="0" w:space="0" w:color="auto" w:frame="1"/>
                <w:shd w:val="clear" w:color="auto" w:fill="FFFFFF"/>
              </w:rPr>
              <w:t xml:space="preserve">(toliau – JARĮ </w:t>
            </w:r>
            <w:r w:rsidR="00BB30AF" w:rsidRPr="00BB30AF">
              <w:rPr>
                <w:rFonts w:ascii="Times" w:hAnsi="Times"/>
                <w:b/>
                <w:bCs/>
                <w:sz w:val="22"/>
                <w:szCs w:val="22"/>
                <w:bdr w:val="none" w:sz="0" w:space="0" w:color="auto" w:frame="1"/>
                <w:shd w:val="clear" w:color="auto" w:fill="FFFFFF"/>
              </w:rPr>
              <w:t>pakeitimo įstatymas</w:t>
            </w:r>
            <w:r w:rsidRPr="00BB30AF">
              <w:rPr>
                <w:rFonts w:ascii="Times" w:hAnsi="Times"/>
                <w:b/>
                <w:bCs/>
                <w:sz w:val="22"/>
                <w:szCs w:val="22"/>
                <w:bdr w:val="none" w:sz="0" w:space="0" w:color="auto" w:frame="1"/>
                <w:shd w:val="clear" w:color="auto" w:fill="FFFFFF"/>
              </w:rPr>
              <w:t>)</w:t>
            </w:r>
          </w:p>
          <w:p w14:paraId="50E4462C" w14:textId="2C3370DD" w:rsidR="000607B5" w:rsidRPr="00C50A79" w:rsidRDefault="000607B5" w:rsidP="005B5438">
            <w:pPr>
              <w:jc w:val="both"/>
              <w:rPr>
                <w:rFonts w:ascii="Times" w:hAnsi="Times"/>
                <w:b/>
                <w:sz w:val="22"/>
                <w:szCs w:val="22"/>
                <w:lang w:eastAsia="lt-LT"/>
              </w:rPr>
            </w:pPr>
            <w:r w:rsidRPr="00C50A79">
              <w:rPr>
                <w:rFonts w:ascii="Times" w:hAnsi="Times"/>
                <w:b/>
                <w:sz w:val="22"/>
                <w:szCs w:val="22"/>
                <w:lang w:eastAsia="lt-LT"/>
              </w:rPr>
              <w:lastRenderedPageBreak/>
              <w:t>Lietuvos Respublikos Vyriausybės nutarimo „Dėl Lietuvos Respublikos Vyriausybės 2003 m. lapkričio 12 d. nutarimo Nr. 1407 ,,Dėl Juridinių asmenų registro nuostatų patvirtinimo“ pakeitimo“ projektas (toliau – JAR nuostatų projektas)</w:t>
            </w:r>
          </w:p>
        </w:tc>
        <w:tc>
          <w:tcPr>
            <w:tcW w:w="2977" w:type="dxa"/>
            <w:tcBorders>
              <w:top w:val="single" w:sz="4" w:space="0" w:color="auto"/>
              <w:left w:val="nil"/>
              <w:bottom w:val="single" w:sz="4" w:space="0" w:color="auto"/>
              <w:right w:val="single" w:sz="4" w:space="0" w:color="auto"/>
            </w:tcBorders>
          </w:tcPr>
          <w:p w14:paraId="6064F866" w14:textId="77777777" w:rsidR="00807835" w:rsidRPr="00C50A79" w:rsidRDefault="00F04710" w:rsidP="005B5438">
            <w:pPr>
              <w:jc w:val="both"/>
              <w:rPr>
                <w:rFonts w:ascii="Times" w:hAnsi="Times"/>
                <w:b/>
                <w:sz w:val="22"/>
                <w:szCs w:val="22"/>
                <w:lang w:eastAsia="lt-LT"/>
              </w:rPr>
            </w:pPr>
            <w:r w:rsidRPr="00C50A79">
              <w:rPr>
                <w:rFonts w:ascii="Times" w:hAnsi="Times"/>
                <w:b/>
                <w:sz w:val="22"/>
                <w:szCs w:val="22"/>
              </w:rPr>
              <w:lastRenderedPageBreak/>
              <w:t>Direktyvos perkėlimo ir įgyvendinimo lygis</w:t>
            </w:r>
          </w:p>
        </w:tc>
      </w:tr>
      <w:tr w:rsidR="00807835" w:rsidRPr="00C50A79"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5EBBCAD" w14:textId="77777777" w:rsidR="00807835" w:rsidRPr="00C50A79" w:rsidRDefault="00807835" w:rsidP="005B5438">
            <w:pPr>
              <w:jc w:val="both"/>
              <w:rPr>
                <w:rFonts w:ascii="Times" w:hAnsi="Times"/>
                <w:b/>
                <w:iCs/>
                <w:sz w:val="22"/>
                <w:szCs w:val="22"/>
                <w:lang w:eastAsia="lt-LT"/>
              </w:rPr>
            </w:pPr>
            <w:r w:rsidRPr="00C50A79">
              <w:rPr>
                <w:rFonts w:ascii="Times" w:hAnsi="Times"/>
                <w:b/>
                <w:iCs/>
                <w:sz w:val="22"/>
                <w:szCs w:val="22"/>
                <w:lang w:eastAsia="lt-LT"/>
              </w:rPr>
              <w:t>1 straipsnis</w:t>
            </w:r>
          </w:p>
          <w:p w14:paraId="1FB2353B" w14:textId="77777777" w:rsidR="00807835" w:rsidRPr="00C50A79" w:rsidRDefault="00807835" w:rsidP="005B5438">
            <w:pPr>
              <w:jc w:val="both"/>
              <w:rPr>
                <w:rFonts w:ascii="Times" w:hAnsi="Times"/>
                <w:b/>
                <w:iCs/>
                <w:sz w:val="22"/>
                <w:szCs w:val="22"/>
                <w:lang w:eastAsia="lt-LT"/>
              </w:rPr>
            </w:pPr>
            <w:r w:rsidRPr="00C50A79">
              <w:rPr>
                <w:rFonts w:ascii="Times" w:hAnsi="Times"/>
                <w:b/>
                <w:iCs/>
                <w:sz w:val="22"/>
                <w:szCs w:val="22"/>
                <w:lang w:eastAsia="lt-LT"/>
              </w:rPr>
              <w:t>Direktyvos (ES) 2017/1132 daliniai pakeitimai</w:t>
            </w:r>
          </w:p>
          <w:p w14:paraId="12B0DFF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Direktyva (ES) 2017/1132 iš dalies keičiama taip: </w:t>
            </w:r>
          </w:p>
          <w:p w14:paraId="268DD8A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1 straipsnyje po antros įtraukos įterpiama ši įtrauka: </w:t>
            </w:r>
          </w:p>
          <w:p w14:paraId="2ABD868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 bendrovių steigimo internetu, filialų registravimo internetu ir bendrovių bei filialų dokumentų ir informacijos teikimo internetu taisyklių,“; </w:t>
            </w:r>
          </w:p>
          <w:p w14:paraId="43DE357E"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EB6FDD0" w14:textId="77777777" w:rsidR="00807835" w:rsidRPr="00C50A79" w:rsidRDefault="002202B8" w:rsidP="005B5438">
            <w:pPr>
              <w:jc w:val="both"/>
              <w:rPr>
                <w:rFonts w:ascii="Times" w:hAnsi="Times"/>
                <w:i/>
                <w:sz w:val="22"/>
                <w:szCs w:val="22"/>
                <w:lang w:eastAsia="lt-LT"/>
              </w:rPr>
            </w:pPr>
            <w:r w:rsidRPr="00C50A79">
              <w:rPr>
                <w:rFonts w:ascii="Times" w:hAnsi="Times"/>
                <w:i/>
                <w:sz w:val="22"/>
                <w:szCs w:val="22"/>
                <w:lang w:eastAsia="lt-LT"/>
              </w:rPr>
              <w:t xml:space="preserve">Direktyvos nuostatos </w:t>
            </w:r>
            <w:r w:rsidR="00807835" w:rsidRPr="00C50A79">
              <w:rPr>
                <w:rFonts w:ascii="Times" w:hAnsi="Times"/>
                <w:i/>
                <w:sz w:val="22"/>
                <w:szCs w:val="22"/>
                <w:lang w:eastAsia="lt-LT"/>
              </w:rPr>
              <w:t>perkelti ir įgyvendinti nereikia</w:t>
            </w:r>
            <w:r w:rsidRPr="00C50A79">
              <w:rPr>
                <w:rFonts w:ascii="Times" w:hAnsi="Times"/>
                <w:i/>
                <w:sz w:val="22"/>
                <w:szCs w:val="22"/>
                <w:lang w:eastAsia="lt-LT"/>
              </w:rPr>
              <w:t>, nes dėl šios nuostatos Lietuvos Respublika neturi imtis jokių veiksmų</w:t>
            </w:r>
            <w:r w:rsidR="00DB20BB" w:rsidRPr="00C50A79">
              <w:rPr>
                <w:rFonts w:ascii="Times" w:hAnsi="Times"/>
                <w:i/>
                <w:sz w:val="22"/>
                <w:szCs w:val="22"/>
                <w:lang w:eastAsia="lt-LT"/>
              </w:rPr>
              <w:t>.</w:t>
            </w:r>
          </w:p>
          <w:p w14:paraId="0D33E2A4"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8A6B66" w14:textId="77777777" w:rsidR="00807835" w:rsidRPr="00C50A79" w:rsidRDefault="00807835" w:rsidP="005B5438">
            <w:pPr>
              <w:jc w:val="both"/>
              <w:rPr>
                <w:rFonts w:ascii="Times" w:hAnsi="Times"/>
                <w:sz w:val="22"/>
                <w:szCs w:val="22"/>
                <w:lang w:eastAsia="lt-LT"/>
              </w:rPr>
            </w:pPr>
          </w:p>
        </w:tc>
      </w:tr>
      <w:tr w:rsidR="00807835" w:rsidRPr="00C50A79" w14:paraId="55D13C40" w14:textId="77777777" w:rsidTr="00D77C6D">
        <w:trPr>
          <w:trHeight w:val="1992"/>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92BC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 2) I antraštinės dalies III skyriaus antraštė pakeičiama taip: </w:t>
            </w:r>
          </w:p>
          <w:p w14:paraId="64614CDA"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„Internetinės procedūros (steigimas, registravimas ir teikimas), atskleidimas ir registrai“;</w:t>
            </w:r>
          </w:p>
          <w:p w14:paraId="03CE4634" w14:textId="77777777" w:rsidR="00807835" w:rsidRPr="00C50A79" w:rsidRDefault="00807835" w:rsidP="005B5438">
            <w:pPr>
              <w:jc w:val="both"/>
              <w:rPr>
                <w:rFonts w:ascii="Times" w:hAnsi="Times"/>
                <w:sz w:val="22"/>
                <w:szCs w:val="22"/>
                <w:lang w:eastAsia="lt-LT"/>
              </w:rPr>
            </w:pPr>
          </w:p>
          <w:p w14:paraId="1B67E7C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13 straipsnis pakeičiamas taip: </w:t>
            </w:r>
          </w:p>
          <w:p w14:paraId="7C344BB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13 straipsnis</w:t>
            </w:r>
            <w:r w:rsidRPr="00C50A79">
              <w:rPr>
                <w:rFonts w:ascii="Times" w:hAnsi="Times"/>
                <w:sz w:val="22"/>
                <w:szCs w:val="22"/>
                <w:lang w:eastAsia="lt-LT"/>
              </w:rPr>
              <w:t xml:space="preserve"> </w:t>
            </w:r>
          </w:p>
          <w:p w14:paraId="7D494D58"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Taikymo sritis </w:t>
            </w:r>
          </w:p>
          <w:p w14:paraId="00292D12" w14:textId="77777777" w:rsidR="005F01A3" w:rsidRPr="00C50A79" w:rsidRDefault="00807835" w:rsidP="005B5438">
            <w:pPr>
              <w:jc w:val="both"/>
              <w:rPr>
                <w:rFonts w:ascii="Times" w:hAnsi="Times"/>
                <w:sz w:val="22"/>
                <w:szCs w:val="22"/>
                <w:lang w:eastAsia="lt-LT"/>
              </w:rPr>
            </w:pPr>
            <w:r w:rsidRPr="00C50A79">
              <w:rPr>
                <w:rFonts w:ascii="Times" w:hAnsi="Times"/>
                <w:sz w:val="22"/>
                <w:szCs w:val="22"/>
                <w:lang w:eastAsia="lt-LT"/>
              </w:rPr>
              <w:t>Šiame skirsnyje ir 1A skirsnyje nurodytos koordinavimo priemonės taikomos valstybių narių įstatymams ir kitiems teisės aktams dėl II priede išvardytų bendrovių tipų ir, jei nurodyta, dėl I ir IIA prieduose išvardytų bendrovių tipų.“;</w:t>
            </w:r>
          </w:p>
        </w:tc>
        <w:tc>
          <w:tcPr>
            <w:tcW w:w="5812" w:type="dxa"/>
            <w:tcBorders>
              <w:top w:val="single" w:sz="4" w:space="0" w:color="auto"/>
              <w:left w:val="nil"/>
              <w:bottom w:val="single" w:sz="4" w:space="0" w:color="auto"/>
              <w:right w:val="single" w:sz="4" w:space="0" w:color="auto"/>
            </w:tcBorders>
            <w:shd w:val="clear" w:color="auto" w:fill="auto"/>
            <w:noWrap/>
          </w:tcPr>
          <w:p w14:paraId="46B2C802" w14:textId="77777777" w:rsidR="002979BE" w:rsidRPr="00C50A79" w:rsidRDefault="002979BE"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53AFBE9B" w14:textId="77777777" w:rsidR="00807835" w:rsidRPr="00C50A79" w:rsidRDefault="00807835" w:rsidP="005B5438">
            <w:pPr>
              <w:jc w:val="both"/>
              <w:rPr>
                <w:rFonts w:ascii="Times" w:hAnsi="Times"/>
                <w:b/>
                <w:sz w:val="22"/>
                <w:szCs w:val="22"/>
                <w:lang w:eastAsia="lt-LT"/>
              </w:rPr>
            </w:pPr>
          </w:p>
          <w:p w14:paraId="18302C48" w14:textId="77777777" w:rsidR="00807835" w:rsidRPr="00C50A79" w:rsidRDefault="00807835" w:rsidP="005B5438">
            <w:pPr>
              <w:jc w:val="both"/>
              <w:rPr>
                <w:rFonts w:ascii="Times" w:hAnsi="Times"/>
                <w:i/>
                <w:sz w:val="22"/>
                <w:szCs w:val="22"/>
                <w:lang w:eastAsia="lt-LT"/>
              </w:rPr>
            </w:pPr>
          </w:p>
        </w:tc>
        <w:tc>
          <w:tcPr>
            <w:tcW w:w="2977" w:type="dxa"/>
            <w:tcBorders>
              <w:top w:val="single" w:sz="4" w:space="0" w:color="auto"/>
              <w:left w:val="nil"/>
              <w:bottom w:val="single" w:sz="4" w:space="0" w:color="auto"/>
              <w:right w:val="single" w:sz="4" w:space="0" w:color="auto"/>
            </w:tcBorders>
          </w:tcPr>
          <w:p w14:paraId="0B1F962F" w14:textId="77777777" w:rsidR="00807835" w:rsidRPr="00C50A79" w:rsidRDefault="00807835" w:rsidP="005B5438">
            <w:pPr>
              <w:jc w:val="both"/>
              <w:rPr>
                <w:rFonts w:ascii="Times" w:hAnsi="Times"/>
                <w:sz w:val="22"/>
                <w:szCs w:val="22"/>
                <w:lang w:eastAsia="lt-LT"/>
              </w:rPr>
            </w:pPr>
          </w:p>
        </w:tc>
      </w:tr>
      <w:tr w:rsidR="00807835" w:rsidRPr="00C50A79" w14:paraId="1881FCB0" w14:textId="77777777" w:rsidTr="00D77C6D">
        <w:trPr>
          <w:trHeight w:val="1676"/>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7013F6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4) įterpiami šie straipsniai: </w:t>
            </w:r>
          </w:p>
          <w:p w14:paraId="65EA890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13a straipsnis</w:t>
            </w:r>
            <w:r w:rsidRPr="00C50A79">
              <w:rPr>
                <w:rFonts w:ascii="Times" w:hAnsi="Times"/>
                <w:sz w:val="22"/>
                <w:szCs w:val="22"/>
                <w:lang w:eastAsia="lt-LT"/>
              </w:rPr>
              <w:t xml:space="preserve"> </w:t>
            </w:r>
          </w:p>
          <w:p w14:paraId="7197518A"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Terminų apibrėžtys </w:t>
            </w:r>
          </w:p>
          <w:p w14:paraId="55201B5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Šiame skyriuje vartojamų terminų apibrėžtys: </w:t>
            </w:r>
          </w:p>
          <w:p w14:paraId="4BC583F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w:t>
            </w:r>
            <w:r w:rsidRPr="00C50A79">
              <w:rPr>
                <w:rFonts w:ascii="Times" w:hAnsi="Times"/>
                <w:b/>
                <w:sz w:val="22"/>
                <w:szCs w:val="22"/>
                <w:lang w:eastAsia="lt-LT"/>
              </w:rPr>
              <w:t>elektroninės atpažinties priemonės</w:t>
            </w:r>
            <w:r w:rsidRPr="00C50A79">
              <w:rPr>
                <w:rFonts w:ascii="Times" w:hAnsi="Times"/>
                <w:sz w:val="22"/>
                <w:szCs w:val="22"/>
                <w:lang w:eastAsia="lt-LT"/>
              </w:rPr>
              <w:t xml:space="preserve"> – Europos Parlamento ir Tarybos reglamento (ES) Nr. 910/2014 3 straipsnio 2 punkte apibrėžtos elektroninės atpažinties priemonės (*); </w:t>
            </w:r>
          </w:p>
          <w:p w14:paraId="13515E2C" w14:textId="12365FA1"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w:t>
            </w:r>
            <w:r w:rsidRPr="00C50A79">
              <w:rPr>
                <w:rFonts w:ascii="Times" w:hAnsi="Times"/>
                <w:b/>
                <w:sz w:val="22"/>
                <w:szCs w:val="22"/>
                <w:lang w:eastAsia="lt-LT"/>
              </w:rPr>
              <w:t>elektroninės atpažinties schema</w:t>
            </w:r>
            <w:r w:rsidRPr="00C50A79">
              <w:rPr>
                <w:rFonts w:ascii="Times" w:hAnsi="Times"/>
                <w:sz w:val="22"/>
                <w:szCs w:val="22"/>
                <w:lang w:eastAsia="lt-LT"/>
              </w:rPr>
              <w:t xml:space="preserve"> – Reglamento (ES) Nr. 910/2014 3 straipsnio 4 punkte apibrėžta elektroninės atpažinties schema; </w:t>
            </w:r>
          </w:p>
        </w:tc>
        <w:tc>
          <w:tcPr>
            <w:tcW w:w="5812" w:type="dxa"/>
            <w:tcBorders>
              <w:top w:val="single" w:sz="4" w:space="0" w:color="auto"/>
              <w:left w:val="nil"/>
              <w:bottom w:val="single" w:sz="4" w:space="0" w:color="auto"/>
              <w:right w:val="single" w:sz="4" w:space="0" w:color="auto"/>
            </w:tcBorders>
            <w:shd w:val="clear" w:color="auto" w:fill="auto"/>
            <w:noWrap/>
          </w:tcPr>
          <w:p w14:paraId="33968A30" w14:textId="77777777" w:rsidR="00807835" w:rsidRPr="00C50A79" w:rsidRDefault="00807835" w:rsidP="005B5438">
            <w:pPr>
              <w:jc w:val="both"/>
              <w:rPr>
                <w:rFonts w:ascii="Times" w:hAnsi="Times"/>
                <w:i/>
                <w:sz w:val="22"/>
                <w:szCs w:val="22"/>
                <w:lang w:eastAsia="lt-LT"/>
              </w:rPr>
            </w:pPr>
          </w:p>
          <w:p w14:paraId="314022DD" w14:textId="77777777" w:rsidR="00807835" w:rsidRPr="00C50A79" w:rsidRDefault="00807835" w:rsidP="005B5438">
            <w:pPr>
              <w:jc w:val="both"/>
              <w:rPr>
                <w:rFonts w:ascii="Times" w:hAnsi="Times"/>
                <w:sz w:val="22"/>
                <w:szCs w:val="22"/>
                <w:lang w:eastAsia="lt-LT"/>
              </w:rPr>
            </w:pPr>
          </w:p>
          <w:p w14:paraId="04864072" w14:textId="77777777" w:rsidR="00807835" w:rsidRPr="00C50A79" w:rsidRDefault="00807835" w:rsidP="005B5438">
            <w:pPr>
              <w:jc w:val="both"/>
              <w:rPr>
                <w:rFonts w:ascii="Times" w:hAnsi="Times"/>
                <w:sz w:val="22"/>
                <w:szCs w:val="22"/>
                <w:lang w:eastAsia="lt-LT"/>
              </w:rPr>
            </w:pPr>
          </w:p>
          <w:p w14:paraId="2D6305D2" w14:textId="77777777" w:rsidR="00807835" w:rsidRPr="00C50A79" w:rsidRDefault="00807835" w:rsidP="005B5438">
            <w:pPr>
              <w:jc w:val="both"/>
              <w:rPr>
                <w:rFonts w:ascii="Times" w:hAnsi="Times"/>
                <w:sz w:val="22"/>
                <w:szCs w:val="22"/>
                <w:lang w:eastAsia="lt-LT"/>
              </w:rPr>
            </w:pPr>
          </w:p>
          <w:p w14:paraId="4AE309CD" w14:textId="77777777" w:rsidR="005F01A3" w:rsidRPr="00C50A79" w:rsidRDefault="005F01A3"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02FBE660" w14:textId="77777777" w:rsidR="00807835" w:rsidRPr="00C50A79" w:rsidRDefault="00807835" w:rsidP="005B5438">
            <w:pPr>
              <w:jc w:val="both"/>
              <w:rPr>
                <w:rFonts w:ascii="Times" w:hAnsi="Times"/>
                <w:i/>
                <w:sz w:val="22"/>
                <w:szCs w:val="22"/>
                <w:lang w:eastAsia="lt-LT"/>
              </w:rPr>
            </w:pPr>
          </w:p>
          <w:p w14:paraId="2D4BD87A" w14:textId="3359AC5E" w:rsidR="00807835" w:rsidRPr="00C50A79" w:rsidRDefault="005F01A3"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51BC8EC5"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9BDFC39" w14:textId="77777777" w:rsidR="00807835" w:rsidRPr="00C50A79" w:rsidRDefault="00807835" w:rsidP="005B5438">
            <w:pPr>
              <w:jc w:val="both"/>
              <w:rPr>
                <w:rFonts w:ascii="Times" w:hAnsi="Times"/>
                <w:sz w:val="22"/>
                <w:szCs w:val="22"/>
                <w:lang w:eastAsia="lt-LT"/>
              </w:rPr>
            </w:pPr>
          </w:p>
        </w:tc>
      </w:tr>
      <w:tr w:rsidR="00807835" w:rsidRPr="00C50A79" w14:paraId="53DE3146" w14:textId="77777777" w:rsidTr="00D77C6D">
        <w:trPr>
          <w:trHeight w:val="3650"/>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DC7A79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3) </w:t>
            </w:r>
            <w:r w:rsidRPr="00C50A79">
              <w:rPr>
                <w:rFonts w:ascii="Times" w:hAnsi="Times"/>
                <w:b/>
                <w:sz w:val="22"/>
                <w:szCs w:val="22"/>
                <w:lang w:eastAsia="lt-LT"/>
              </w:rPr>
              <w:t>elektroninės priemonės</w:t>
            </w:r>
            <w:r w:rsidRPr="00C50A79">
              <w:rPr>
                <w:rFonts w:ascii="Times" w:hAnsi="Times"/>
                <w:sz w:val="22"/>
                <w:szCs w:val="22"/>
                <w:lang w:eastAsia="lt-LT"/>
              </w:rPr>
              <w:t xml:space="preserve"> – elektroninė įranga, naudojama duomenims tvarkyti, įskaitant skaitmeninį glaudinimą, ir saugoti, kuria naudojantis informacija iš pradžių siunčiama ir gaunama jos paskirties vietoje; ta informacija iki galo perduodama, perteikiama ir priimama valstybių narių nustatytu būdu;</w:t>
            </w:r>
          </w:p>
          <w:p w14:paraId="7F74C914" w14:textId="77777777" w:rsidR="00807835" w:rsidRPr="00C50A79" w:rsidRDefault="00807835" w:rsidP="005B5438">
            <w:pPr>
              <w:jc w:val="both"/>
              <w:rPr>
                <w:rFonts w:ascii="Times" w:hAnsi="Times"/>
                <w:sz w:val="22"/>
                <w:szCs w:val="22"/>
                <w:lang w:eastAsia="lt-LT"/>
              </w:rPr>
            </w:pPr>
          </w:p>
          <w:p w14:paraId="3E530F2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4) </w:t>
            </w:r>
            <w:r w:rsidRPr="00C50A79">
              <w:rPr>
                <w:rFonts w:ascii="Times" w:hAnsi="Times"/>
                <w:b/>
                <w:sz w:val="22"/>
                <w:szCs w:val="22"/>
                <w:lang w:eastAsia="lt-LT"/>
              </w:rPr>
              <w:t>steigimas</w:t>
            </w:r>
            <w:r w:rsidRPr="00C50A79">
              <w:rPr>
                <w:rFonts w:ascii="Times" w:hAnsi="Times"/>
                <w:sz w:val="22"/>
                <w:szCs w:val="22"/>
                <w:lang w:eastAsia="lt-LT"/>
              </w:rPr>
              <w:t xml:space="preserve"> – visas bendrovės įsteigimo vadovaujantis nacionaline teise procesas, įskaitant bendrovės steigimo dokumento parengimą ir visus veiksmus, būtinus bendrovei į registrą įtraukti; </w:t>
            </w:r>
          </w:p>
          <w:p w14:paraId="137A4EED" w14:textId="77777777" w:rsidR="00101131" w:rsidRPr="00C50A79" w:rsidRDefault="00101131" w:rsidP="005B5438">
            <w:pPr>
              <w:jc w:val="both"/>
              <w:rPr>
                <w:rFonts w:ascii="Times" w:hAnsi="Times"/>
                <w:sz w:val="22"/>
                <w:szCs w:val="22"/>
                <w:lang w:eastAsia="lt-LT"/>
              </w:rPr>
            </w:pPr>
          </w:p>
          <w:p w14:paraId="56328D3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5) </w:t>
            </w:r>
            <w:r w:rsidRPr="00C50A79">
              <w:rPr>
                <w:rFonts w:ascii="Times" w:hAnsi="Times"/>
                <w:b/>
                <w:sz w:val="22"/>
                <w:szCs w:val="22"/>
                <w:lang w:eastAsia="lt-LT"/>
              </w:rPr>
              <w:t>filialo registravimas</w:t>
            </w:r>
            <w:r w:rsidRPr="00C50A79">
              <w:rPr>
                <w:rFonts w:ascii="Times" w:hAnsi="Times"/>
                <w:sz w:val="22"/>
                <w:szCs w:val="22"/>
                <w:lang w:eastAsia="lt-LT"/>
              </w:rPr>
              <w:t xml:space="preserve"> – procesas, kurio metu atskleidžiami su valstybėje narėje atidarytu nauju filialu susiję dokumentai ir informacija; </w:t>
            </w:r>
          </w:p>
          <w:p w14:paraId="6C5FB2B8" w14:textId="77777777" w:rsidR="00101131" w:rsidRPr="00C50A79" w:rsidRDefault="00101131" w:rsidP="005B5438">
            <w:pPr>
              <w:jc w:val="both"/>
              <w:rPr>
                <w:rFonts w:ascii="Times" w:hAnsi="Times"/>
                <w:sz w:val="22"/>
                <w:szCs w:val="22"/>
                <w:lang w:eastAsia="lt-LT"/>
              </w:rPr>
            </w:pPr>
          </w:p>
          <w:p w14:paraId="07704676" w14:textId="4AFF4FEC"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6) </w:t>
            </w:r>
            <w:r w:rsidRPr="00C50A79">
              <w:rPr>
                <w:rFonts w:ascii="Times" w:hAnsi="Times"/>
                <w:b/>
                <w:sz w:val="22"/>
                <w:szCs w:val="22"/>
                <w:lang w:eastAsia="lt-LT"/>
              </w:rPr>
              <w:t>šablonas</w:t>
            </w:r>
            <w:r w:rsidRPr="00C50A79">
              <w:rPr>
                <w:rFonts w:ascii="Times" w:hAnsi="Times"/>
                <w:sz w:val="22"/>
                <w:szCs w:val="22"/>
                <w:lang w:eastAsia="lt-LT"/>
              </w:rPr>
              <w:t xml:space="preserve"> – valstybių narių pagal nacionalinės teisės aktus parengtas bendrovės steigimo dokumento pavyzdys, naudojamas bendrovę steigiant internetu pagal 13g st</w:t>
            </w:r>
            <w:r w:rsidR="0025308D" w:rsidRPr="00C50A79">
              <w:rPr>
                <w:rFonts w:ascii="Times" w:hAnsi="Times"/>
                <w:sz w:val="22"/>
                <w:szCs w:val="22"/>
                <w:lang w:eastAsia="lt-LT"/>
              </w:rPr>
              <w:t>raipsnį.</w:t>
            </w:r>
          </w:p>
        </w:tc>
        <w:tc>
          <w:tcPr>
            <w:tcW w:w="5812" w:type="dxa"/>
            <w:tcBorders>
              <w:top w:val="single" w:sz="4" w:space="0" w:color="auto"/>
              <w:left w:val="nil"/>
              <w:bottom w:val="single" w:sz="4" w:space="0" w:color="auto"/>
              <w:right w:val="single" w:sz="4" w:space="0" w:color="auto"/>
            </w:tcBorders>
            <w:shd w:val="clear" w:color="auto" w:fill="auto"/>
            <w:noWrap/>
          </w:tcPr>
          <w:p w14:paraId="794BD3DD" w14:textId="77777777" w:rsidR="007C0D97" w:rsidRPr="00C50A79" w:rsidRDefault="00010F3A"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b/>
                <w:sz w:val="22"/>
                <w:szCs w:val="22"/>
              </w:rPr>
            </w:pPr>
            <w:r w:rsidRPr="00C50A79">
              <w:rPr>
                <w:rFonts w:ascii="Times" w:eastAsia="Arial Unicode MS" w:hAnsi="Times"/>
                <w:b/>
                <w:sz w:val="22"/>
                <w:szCs w:val="22"/>
              </w:rPr>
              <w:t>VPĮ</w:t>
            </w:r>
          </w:p>
          <w:p w14:paraId="6D0BAB8F" w14:textId="77777777" w:rsidR="003B7326" w:rsidRPr="00C50A79" w:rsidRDefault="003B7326"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hAnsi="Times"/>
                <w:sz w:val="22"/>
                <w:szCs w:val="22"/>
              </w:rPr>
            </w:pPr>
            <w:r w:rsidRPr="00C50A79">
              <w:rPr>
                <w:rFonts w:ascii="Times" w:hAnsi="Times"/>
                <w:b/>
                <w:bCs/>
                <w:sz w:val="22"/>
                <w:szCs w:val="22"/>
              </w:rPr>
              <w:t>2 straipsnis. Pagrindinės šio įstatymo sąvokos</w:t>
            </w:r>
          </w:p>
          <w:p w14:paraId="73C18AE7" w14:textId="77777777" w:rsidR="00010F3A" w:rsidRPr="00C50A79" w:rsidRDefault="00010F3A"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b/>
                <w:sz w:val="22"/>
                <w:szCs w:val="22"/>
              </w:rPr>
            </w:pPr>
            <w:r w:rsidRPr="00C50A79">
              <w:rPr>
                <w:rFonts w:ascii="Times" w:hAnsi="Times"/>
                <w:sz w:val="22"/>
                <w:szCs w:val="22"/>
              </w:rPr>
              <w:t>9.</w:t>
            </w:r>
            <w:r w:rsidRPr="00C50A79">
              <w:rPr>
                <w:rFonts w:ascii="Times" w:hAnsi="Times"/>
                <w:b/>
                <w:bCs/>
                <w:sz w:val="22"/>
                <w:szCs w:val="22"/>
              </w:rPr>
              <w:t> Elektroninės priemonės</w:t>
            </w:r>
            <w:r w:rsidRPr="00C50A79">
              <w:rPr>
                <w:rFonts w:ascii="Times" w:hAnsi="Times"/>
                <w:b/>
                <w:bCs/>
                <w:color w:val="000000"/>
                <w:sz w:val="22"/>
                <w:szCs w:val="22"/>
                <w:shd w:val="clear" w:color="auto" w:fill="FFFFFF"/>
              </w:rPr>
              <w:t> </w:t>
            </w:r>
            <w:r w:rsidRPr="00C50A79">
              <w:rPr>
                <w:rFonts w:ascii="Times" w:hAnsi="Times"/>
                <w:color w:val="000000"/>
                <w:sz w:val="22"/>
                <w:szCs w:val="22"/>
                <w:shd w:val="clear" w:color="auto" w:fill="FFFFFF"/>
              </w:rPr>
              <w:t>–</w:t>
            </w:r>
            <w:r w:rsidRPr="00C50A79">
              <w:rPr>
                <w:rFonts w:ascii="Times" w:hAnsi="Times"/>
                <w:b/>
                <w:bCs/>
                <w:color w:val="000000"/>
                <w:sz w:val="22"/>
                <w:szCs w:val="22"/>
                <w:shd w:val="clear" w:color="auto" w:fill="FFFFFF"/>
              </w:rPr>
              <w:t> </w:t>
            </w:r>
            <w:r w:rsidRPr="00C50A79">
              <w:rPr>
                <w:rFonts w:ascii="Times" w:hAnsi="Times"/>
                <w:color w:val="000000"/>
                <w:sz w:val="22"/>
                <w:szCs w:val="22"/>
                <w:shd w:val="clear" w:color="auto" w:fill="FFFFFF"/>
              </w:rPr>
              <w:t xml:space="preserve">elektroninė įranga duomenims apdoroti (įskaitant skaitmeninį glaudinimą), jiems laikyti ir perduoti laidinėmis, radijo, optinėmis ar kitomis </w:t>
            </w:r>
            <w:r w:rsidR="001237B1" w:rsidRPr="00C50A79">
              <w:rPr>
                <w:rFonts w:ascii="Times" w:hAnsi="Times"/>
                <w:color w:val="000000"/>
                <w:sz w:val="22"/>
                <w:szCs w:val="22"/>
                <w:shd w:val="clear" w:color="auto" w:fill="FFFFFF"/>
              </w:rPr>
              <w:t>elektromagnetinėmis priemonėmis.</w:t>
            </w:r>
          </w:p>
          <w:p w14:paraId="62FAA6CB" w14:textId="77777777" w:rsidR="007C0D97" w:rsidRPr="00C50A79" w:rsidRDefault="007C0D97"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
              <w:jc w:val="both"/>
              <w:rPr>
                <w:rFonts w:ascii="Times" w:eastAsia="Arial Unicode MS" w:hAnsi="Times"/>
                <w:i/>
                <w:sz w:val="22"/>
                <w:szCs w:val="22"/>
              </w:rPr>
            </w:pPr>
          </w:p>
          <w:p w14:paraId="44DDA2B8" w14:textId="77777777" w:rsidR="00E439FA" w:rsidRPr="00C50A79" w:rsidRDefault="00807835" w:rsidP="005B5438">
            <w:pPr>
              <w:jc w:val="both"/>
              <w:rPr>
                <w:rFonts w:ascii="Times" w:hAnsi="Times"/>
                <w:sz w:val="22"/>
                <w:szCs w:val="22"/>
                <w:lang w:eastAsia="lt-LT"/>
              </w:rPr>
            </w:pPr>
            <w:r w:rsidRPr="00C50A79">
              <w:rPr>
                <w:rFonts w:ascii="Times" w:hAnsi="Times"/>
                <w:b/>
                <w:sz w:val="22"/>
                <w:szCs w:val="22"/>
                <w:lang w:eastAsia="lt-LT"/>
              </w:rPr>
              <w:t>C</w:t>
            </w:r>
            <w:r w:rsidR="001F3C45" w:rsidRPr="00C50A79">
              <w:rPr>
                <w:rFonts w:ascii="Times" w:hAnsi="Times"/>
                <w:b/>
                <w:sz w:val="22"/>
                <w:szCs w:val="22"/>
                <w:lang w:eastAsia="lt-LT"/>
              </w:rPr>
              <w:t>ivilinis kodeksa</w:t>
            </w:r>
            <w:r w:rsidR="00D23562" w:rsidRPr="00C50A79">
              <w:rPr>
                <w:rFonts w:ascii="Times" w:hAnsi="Times"/>
                <w:b/>
                <w:sz w:val="22"/>
                <w:szCs w:val="22"/>
                <w:lang w:eastAsia="lt-LT"/>
              </w:rPr>
              <w:t>s</w:t>
            </w:r>
            <w:r w:rsidRPr="00C50A79">
              <w:rPr>
                <w:rFonts w:ascii="Times" w:hAnsi="Times"/>
                <w:sz w:val="22"/>
                <w:szCs w:val="22"/>
                <w:lang w:eastAsia="lt-LT"/>
              </w:rPr>
              <w:t xml:space="preserve"> 2.59 </w:t>
            </w:r>
            <w:r w:rsidR="0025308D" w:rsidRPr="00C50A79">
              <w:rPr>
                <w:rFonts w:ascii="Times" w:hAnsi="Times"/>
                <w:sz w:val="22"/>
                <w:szCs w:val="22"/>
                <w:lang w:eastAsia="lt-LT"/>
              </w:rPr>
              <w:t>–</w:t>
            </w:r>
            <w:r w:rsidRPr="00C50A79">
              <w:rPr>
                <w:rFonts w:ascii="Times" w:hAnsi="Times"/>
                <w:sz w:val="22"/>
                <w:szCs w:val="22"/>
                <w:lang w:eastAsia="lt-LT"/>
              </w:rPr>
              <w:t xml:space="preserve"> 2.63 </w:t>
            </w:r>
            <w:r w:rsidR="0025308D" w:rsidRPr="00C50A79">
              <w:rPr>
                <w:rFonts w:ascii="Times" w:hAnsi="Times"/>
                <w:sz w:val="22"/>
                <w:szCs w:val="22"/>
                <w:lang w:eastAsia="lt-LT"/>
              </w:rPr>
              <w:t>straipsniai</w:t>
            </w:r>
            <w:r w:rsidRPr="00C50A79">
              <w:rPr>
                <w:rFonts w:ascii="Times" w:hAnsi="Times"/>
                <w:sz w:val="22"/>
                <w:szCs w:val="22"/>
                <w:lang w:eastAsia="lt-LT"/>
              </w:rPr>
              <w:t xml:space="preserve">, </w:t>
            </w:r>
          </w:p>
          <w:p w14:paraId="05B8590B"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AB</w:t>
            </w:r>
            <w:r w:rsidR="00E439FA" w:rsidRPr="00C50A79">
              <w:rPr>
                <w:rFonts w:ascii="Times" w:hAnsi="Times"/>
                <w:b/>
                <w:sz w:val="22"/>
                <w:szCs w:val="22"/>
                <w:lang w:eastAsia="lt-LT"/>
              </w:rPr>
              <w:t>Į</w:t>
            </w:r>
            <w:r w:rsidRPr="00C50A79">
              <w:rPr>
                <w:rFonts w:ascii="Times" w:hAnsi="Times"/>
                <w:sz w:val="22"/>
                <w:szCs w:val="22"/>
                <w:lang w:eastAsia="lt-LT"/>
              </w:rPr>
              <w:t xml:space="preserve"> </w:t>
            </w:r>
            <w:r w:rsidR="001B0490" w:rsidRPr="00C50A79">
              <w:rPr>
                <w:rFonts w:ascii="Times" w:hAnsi="Times"/>
                <w:sz w:val="22"/>
                <w:szCs w:val="22"/>
                <w:lang w:eastAsia="lt-LT"/>
              </w:rPr>
              <w:t>antrasis</w:t>
            </w:r>
            <w:r w:rsidRPr="00C50A79">
              <w:rPr>
                <w:rFonts w:ascii="Times" w:hAnsi="Times"/>
                <w:sz w:val="22"/>
                <w:szCs w:val="22"/>
                <w:lang w:eastAsia="lt-LT"/>
              </w:rPr>
              <w:t xml:space="preserve"> ir </w:t>
            </w:r>
            <w:r w:rsidR="001B0490" w:rsidRPr="00C50A79">
              <w:rPr>
                <w:rFonts w:ascii="Times" w:hAnsi="Times"/>
                <w:sz w:val="22"/>
                <w:szCs w:val="22"/>
                <w:lang w:eastAsia="lt-LT"/>
              </w:rPr>
              <w:t>trečiasis</w:t>
            </w:r>
            <w:r w:rsidRPr="00C50A79">
              <w:rPr>
                <w:rFonts w:ascii="Times" w:hAnsi="Times"/>
                <w:sz w:val="22"/>
                <w:szCs w:val="22"/>
                <w:lang w:eastAsia="lt-LT"/>
              </w:rPr>
              <w:t xml:space="preserve"> skirsniai.</w:t>
            </w:r>
          </w:p>
          <w:p w14:paraId="0C3CB991" w14:textId="77777777" w:rsidR="00807835" w:rsidRPr="00C50A79" w:rsidRDefault="00807835" w:rsidP="005B5438">
            <w:pPr>
              <w:jc w:val="both"/>
              <w:rPr>
                <w:rFonts w:ascii="Times" w:hAnsi="Times"/>
                <w:sz w:val="22"/>
                <w:szCs w:val="22"/>
                <w:lang w:eastAsia="lt-LT"/>
              </w:rPr>
            </w:pPr>
          </w:p>
          <w:p w14:paraId="10A7967E" w14:textId="77777777" w:rsidR="00A011B1" w:rsidRPr="00C50A79" w:rsidRDefault="00A011B1" w:rsidP="005B5438">
            <w:pPr>
              <w:jc w:val="both"/>
              <w:rPr>
                <w:rFonts w:ascii="Times" w:hAnsi="Times"/>
                <w:sz w:val="22"/>
                <w:szCs w:val="22"/>
                <w:lang w:eastAsia="lt-LT"/>
              </w:rPr>
            </w:pPr>
          </w:p>
          <w:p w14:paraId="084516B3" w14:textId="77777777" w:rsidR="00101131" w:rsidRPr="00C50A79" w:rsidRDefault="00101131" w:rsidP="005B5438">
            <w:pPr>
              <w:jc w:val="both"/>
              <w:rPr>
                <w:rFonts w:ascii="Times" w:hAnsi="Times"/>
                <w:sz w:val="22"/>
                <w:szCs w:val="22"/>
                <w:lang w:eastAsia="lt-LT"/>
              </w:rPr>
            </w:pPr>
          </w:p>
          <w:p w14:paraId="5D8489F9"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AB</w:t>
            </w:r>
            <w:r w:rsidR="001B0490" w:rsidRPr="00C50A79">
              <w:rPr>
                <w:rFonts w:ascii="Times" w:hAnsi="Times"/>
                <w:b/>
                <w:sz w:val="22"/>
                <w:szCs w:val="22"/>
                <w:lang w:eastAsia="lt-LT"/>
              </w:rPr>
              <w:t>Į</w:t>
            </w:r>
            <w:r w:rsidRPr="00C50A79">
              <w:rPr>
                <w:rFonts w:ascii="Times" w:hAnsi="Times"/>
                <w:b/>
                <w:sz w:val="22"/>
                <w:szCs w:val="22"/>
                <w:lang w:eastAsia="lt-LT"/>
              </w:rPr>
              <w:t xml:space="preserve"> </w:t>
            </w:r>
            <w:r w:rsidRPr="00C50A79">
              <w:rPr>
                <w:rFonts w:ascii="Times" w:hAnsi="Times"/>
                <w:sz w:val="22"/>
                <w:szCs w:val="22"/>
                <w:lang w:eastAsia="lt-LT"/>
              </w:rPr>
              <w:t xml:space="preserve">75 </w:t>
            </w:r>
            <w:r w:rsidR="001B0490" w:rsidRPr="00C50A79">
              <w:rPr>
                <w:rFonts w:ascii="Times" w:hAnsi="Times"/>
                <w:sz w:val="22"/>
                <w:szCs w:val="22"/>
                <w:lang w:eastAsia="lt-LT"/>
              </w:rPr>
              <w:t>–</w:t>
            </w:r>
            <w:r w:rsidRPr="00C50A79">
              <w:rPr>
                <w:rFonts w:ascii="Times" w:hAnsi="Times"/>
                <w:sz w:val="22"/>
                <w:szCs w:val="22"/>
                <w:lang w:eastAsia="lt-LT"/>
              </w:rPr>
              <w:t xml:space="preserve"> 77 str</w:t>
            </w:r>
            <w:r w:rsidR="0025308D" w:rsidRPr="00C50A79">
              <w:rPr>
                <w:rFonts w:ascii="Times" w:hAnsi="Times"/>
                <w:sz w:val="22"/>
                <w:szCs w:val="22"/>
                <w:lang w:eastAsia="lt-LT"/>
              </w:rPr>
              <w:t>aipsniai</w:t>
            </w:r>
          </w:p>
          <w:p w14:paraId="40ADF118" w14:textId="77777777" w:rsidR="00807835" w:rsidRPr="00C50A79" w:rsidRDefault="00807835" w:rsidP="005B5438">
            <w:pPr>
              <w:jc w:val="both"/>
              <w:rPr>
                <w:rFonts w:ascii="Times" w:hAnsi="Times"/>
                <w:sz w:val="22"/>
                <w:szCs w:val="22"/>
                <w:lang w:eastAsia="lt-LT"/>
              </w:rPr>
            </w:pPr>
            <w:r w:rsidRPr="00C50A79">
              <w:rPr>
                <w:rFonts w:ascii="Times" w:hAnsi="Times"/>
                <w:b/>
                <w:sz w:val="22"/>
                <w:szCs w:val="22"/>
                <w:lang w:eastAsia="lt-LT"/>
              </w:rPr>
              <w:t>JAR</w:t>
            </w:r>
            <w:r w:rsidR="00EE65D5" w:rsidRPr="00C50A79">
              <w:rPr>
                <w:rFonts w:ascii="Times" w:hAnsi="Times"/>
                <w:b/>
                <w:sz w:val="22"/>
                <w:szCs w:val="22"/>
                <w:lang w:eastAsia="lt-LT"/>
              </w:rPr>
              <w:t>Į</w:t>
            </w:r>
            <w:r w:rsidRPr="00C50A79">
              <w:rPr>
                <w:rFonts w:ascii="Times" w:hAnsi="Times"/>
                <w:b/>
                <w:sz w:val="22"/>
                <w:szCs w:val="22"/>
                <w:lang w:eastAsia="lt-LT"/>
              </w:rPr>
              <w:t xml:space="preserve"> </w:t>
            </w:r>
            <w:r w:rsidR="0025308D" w:rsidRPr="00C50A79">
              <w:rPr>
                <w:rFonts w:ascii="Times" w:hAnsi="Times"/>
                <w:sz w:val="22"/>
                <w:szCs w:val="22"/>
                <w:lang w:eastAsia="lt-LT"/>
              </w:rPr>
              <w:t>4-1 straipsnis</w:t>
            </w:r>
          </w:p>
          <w:p w14:paraId="6C07052D" w14:textId="77777777" w:rsidR="00807835" w:rsidRPr="00C50A79" w:rsidRDefault="00807835" w:rsidP="005B5438">
            <w:pPr>
              <w:jc w:val="both"/>
              <w:rPr>
                <w:rFonts w:ascii="Times" w:hAnsi="Times"/>
                <w:sz w:val="22"/>
                <w:szCs w:val="22"/>
                <w:lang w:eastAsia="lt-LT"/>
              </w:rPr>
            </w:pPr>
          </w:p>
          <w:p w14:paraId="645E78EB" w14:textId="77777777" w:rsidR="00101131" w:rsidRPr="00C50A79" w:rsidRDefault="00101131" w:rsidP="005B5438">
            <w:pPr>
              <w:jc w:val="both"/>
              <w:rPr>
                <w:rFonts w:ascii="Times" w:hAnsi="Times"/>
                <w:sz w:val="22"/>
                <w:szCs w:val="22"/>
                <w:lang w:eastAsia="lt-LT"/>
              </w:rPr>
            </w:pPr>
          </w:p>
          <w:p w14:paraId="1751CD07"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AB</w:t>
            </w:r>
            <w:r w:rsidR="00EE65D5" w:rsidRPr="00C50A79">
              <w:rPr>
                <w:rFonts w:ascii="Times" w:hAnsi="Times"/>
                <w:b/>
                <w:sz w:val="22"/>
                <w:szCs w:val="22"/>
                <w:lang w:eastAsia="lt-LT"/>
              </w:rPr>
              <w:t>Į</w:t>
            </w:r>
            <w:r w:rsidR="0025308D" w:rsidRPr="00C50A79">
              <w:rPr>
                <w:rFonts w:ascii="Times" w:hAnsi="Times"/>
                <w:sz w:val="22"/>
                <w:szCs w:val="22"/>
                <w:lang w:eastAsia="lt-LT"/>
              </w:rPr>
              <w:t xml:space="preserve"> 4 straipsnio 5 dalis, 7 straipsnio 8 dalis</w:t>
            </w:r>
          </w:p>
          <w:p w14:paraId="3EF77A94" w14:textId="2A189AD1" w:rsidR="00807835" w:rsidRPr="00C50A79" w:rsidRDefault="0025308D" w:rsidP="005B5438">
            <w:pPr>
              <w:jc w:val="both"/>
              <w:rPr>
                <w:rFonts w:ascii="Times" w:hAnsi="Times"/>
                <w:b/>
                <w:sz w:val="22"/>
                <w:szCs w:val="22"/>
                <w:lang w:eastAsia="lt-LT"/>
              </w:rPr>
            </w:pPr>
            <w:r w:rsidRPr="00C50A79">
              <w:rPr>
                <w:rFonts w:ascii="Times" w:hAnsi="Times"/>
                <w:b/>
                <w:sz w:val="22"/>
                <w:szCs w:val="22"/>
                <w:lang w:eastAsia="lt-LT"/>
              </w:rPr>
              <w:t>Nutarimas Nr. 4-760</w:t>
            </w:r>
          </w:p>
        </w:tc>
        <w:tc>
          <w:tcPr>
            <w:tcW w:w="2977" w:type="dxa"/>
            <w:tcBorders>
              <w:top w:val="single" w:sz="4" w:space="0" w:color="auto"/>
              <w:left w:val="nil"/>
              <w:bottom w:val="single" w:sz="4" w:space="0" w:color="auto"/>
              <w:right w:val="single" w:sz="4" w:space="0" w:color="auto"/>
            </w:tcBorders>
          </w:tcPr>
          <w:p w14:paraId="3726502A" w14:textId="77777777" w:rsidR="00807835" w:rsidRPr="00C50A79" w:rsidRDefault="002979BE"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35E4015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5385A"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13b straipsnis </w:t>
            </w:r>
          </w:p>
          <w:p w14:paraId="5F1F9A14"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Atpažinties priemonių pripažinimas, kai procedūros atliekamos internetu </w:t>
            </w:r>
          </w:p>
          <w:p w14:paraId="5A66D2B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w:t>
            </w:r>
            <w:r w:rsidRPr="00C50A79">
              <w:rPr>
                <w:rFonts w:ascii="Times" w:hAnsi="Times"/>
                <w:sz w:val="22"/>
                <w:szCs w:val="22"/>
                <w:u w:val="single"/>
                <w:lang w:eastAsia="lt-LT"/>
              </w:rPr>
              <w:t>Valstybės narės užtikrina, kad, vykdydami šiame skyriuje nurodytas internetines procedūras, pareiškėjai, kurie yra Sąjungos piliečiai, galėtų naudoti šias elektroninės atpažinties priemones:</w:t>
            </w:r>
            <w:r w:rsidRPr="00C50A79">
              <w:rPr>
                <w:rFonts w:ascii="Times" w:hAnsi="Times"/>
                <w:sz w:val="22"/>
                <w:szCs w:val="22"/>
                <w:lang w:eastAsia="lt-LT"/>
              </w:rPr>
              <w:t xml:space="preserve"> </w:t>
            </w:r>
          </w:p>
          <w:p w14:paraId="35AFCF4A"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pagal savo valstybės narės patvirtintą elektroninės atpažinties schemą išduotas elektroninės atpažinties priemones; </w:t>
            </w:r>
          </w:p>
          <w:p w14:paraId="34B024E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kitoje valstybėje narėje išduotas ir tarpvalstybinio tapatumo nustatymo tikslais pripažįstamas elektroninės atpažinties priemones, kaip nurodyta Reglamento (ES) Nr. 910/2014 6 straipsnyje. </w:t>
            </w:r>
          </w:p>
          <w:p w14:paraId="64853FC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Valstybės narės gali atsisakyti pripažinti elektronines atpažinties priemones, jei tų elektroninės atpažinties priemonių patikimumo lygiai neatitinka Reglamento (ES) Nr. 910/2014 6 straipsnio 1 dalyje nustatytų sąlygų. </w:t>
            </w:r>
          </w:p>
          <w:p w14:paraId="66EDCC6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Visos valstybių narių pripažįstamos atpažinties priemonės yra viešai prieinamos. </w:t>
            </w:r>
          </w:p>
          <w:p w14:paraId="4BC6797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4. Kai pateisinama priežastimi, susijusia su viešuoju interesu, užkertant kelią netinkamam tapatybės naudojimui ar pakeitimui, valstybės narės, siekdamos patikrinti pareiškėjo tapatybę, gali imtis priemonių ir reikalauti, kad tas pareiškėjas fiziškai atvyktų į bet kurią instituciją arba pas bet kurį asmenį ar į bet kurią įstaigą, pagal nacionalinę teisę įgaliotus nagrinėti su šiame skyriuje nurodomomis internetinėmis procedūromis susijusius klausimus, įskaitant klausimus dėl bendrovės steigimo dokumentų parengimo. Valstybės narės užtikrina, kad fizinio pareiškėjo atvykimo būtų galima reikalauti tik tam tikrais atvejais, kai esama priežasčių įtarti tapatybės klastojimo atvejį, ir kad bet kuriuos kitus procedūros etapus būtų galima baigti internetu.</w:t>
            </w:r>
          </w:p>
        </w:tc>
        <w:tc>
          <w:tcPr>
            <w:tcW w:w="5812" w:type="dxa"/>
            <w:tcBorders>
              <w:top w:val="single" w:sz="4" w:space="0" w:color="auto"/>
              <w:left w:val="nil"/>
              <w:bottom w:val="single" w:sz="4" w:space="0" w:color="auto"/>
              <w:right w:val="single" w:sz="4" w:space="0" w:color="auto"/>
            </w:tcBorders>
            <w:shd w:val="clear" w:color="auto" w:fill="auto"/>
            <w:noWrap/>
          </w:tcPr>
          <w:p w14:paraId="4237997E" w14:textId="77777777" w:rsidR="00807835" w:rsidRPr="00C50A79" w:rsidRDefault="00922B7D"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13C8CCF4" w14:textId="6EC8AF7E" w:rsidR="00922B7D" w:rsidRPr="00800EFE" w:rsidRDefault="00922B7D" w:rsidP="009F4B00">
            <w:pPr>
              <w:pStyle w:val="tajtip"/>
              <w:tabs>
                <w:tab w:val="left" w:pos="1418"/>
              </w:tabs>
              <w:spacing w:before="0" w:beforeAutospacing="0" w:after="0" w:afterAutospacing="0"/>
              <w:jc w:val="both"/>
              <w:rPr>
                <w:rFonts w:ascii="Times" w:hAnsi="Times" w:cs="Arial"/>
                <w:b/>
                <w:color w:val="000000"/>
                <w:sz w:val="22"/>
                <w:szCs w:val="22"/>
              </w:rPr>
            </w:pPr>
            <w:r w:rsidRPr="00800EFE">
              <w:rPr>
                <w:rFonts w:ascii="Times" w:hAnsi="Times" w:cs="Arial"/>
                <w:b/>
                <w:color w:val="000000"/>
                <w:sz w:val="22"/>
                <w:szCs w:val="22"/>
              </w:rPr>
              <w:t>1.</w:t>
            </w:r>
            <w:r w:rsidR="00BB30AF">
              <w:rPr>
                <w:rFonts w:ascii="Times" w:hAnsi="Times" w:cs="Arial"/>
                <w:b/>
                <w:color w:val="000000"/>
                <w:sz w:val="22"/>
                <w:szCs w:val="22"/>
              </w:rPr>
              <w:t>7</w:t>
            </w:r>
            <w:r w:rsidRPr="00800EFE">
              <w:rPr>
                <w:rFonts w:ascii="Times" w:hAnsi="Times" w:cs="Arial"/>
                <w:b/>
                <w:color w:val="000000"/>
                <w:sz w:val="22"/>
                <w:szCs w:val="22"/>
              </w:rPr>
              <w:t>.</w:t>
            </w:r>
            <w:r w:rsidR="00A76443" w:rsidRPr="00800EFE">
              <w:rPr>
                <w:rFonts w:ascii="Times" w:hAnsi="Times" w:cs="Arial"/>
                <w:b/>
                <w:color w:val="000000"/>
                <w:sz w:val="22"/>
                <w:szCs w:val="22"/>
              </w:rPr>
              <w:t>2</w:t>
            </w:r>
            <w:r w:rsidR="00BB30AF">
              <w:rPr>
                <w:rFonts w:ascii="Times" w:hAnsi="Times" w:cs="Arial"/>
                <w:b/>
                <w:color w:val="000000"/>
                <w:sz w:val="22"/>
                <w:szCs w:val="22"/>
              </w:rPr>
              <w:t>8</w:t>
            </w:r>
            <w:r w:rsidR="00A76443" w:rsidRPr="00800EFE">
              <w:rPr>
                <w:rFonts w:ascii="Times" w:hAnsi="Times" w:cs="Arial"/>
                <w:b/>
                <w:color w:val="000000"/>
                <w:sz w:val="22"/>
                <w:szCs w:val="22"/>
              </w:rPr>
              <w:t>.</w:t>
            </w:r>
            <w:r w:rsidRPr="00800EFE">
              <w:rPr>
                <w:rFonts w:ascii="Times" w:hAnsi="Times" w:cs="Arial"/>
                <w:b/>
                <w:color w:val="000000"/>
                <w:sz w:val="22"/>
                <w:szCs w:val="22"/>
              </w:rPr>
              <w:t xml:space="preserve"> Pakeisti 71 punktą ir jį išdėstyti taip:</w:t>
            </w:r>
          </w:p>
          <w:p w14:paraId="2CAF9BE9" w14:textId="403C77BA" w:rsidR="00B70F21" w:rsidRPr="00B70F21" w:rsidRDefault="00922B7D" w:rsidP="00B70F21">
            <w:pPr>
              <w:pStyle w:val="tajtip"/>
              <w:spacing w:before="0" w:beforeAutospacing="0" w:after="0" w:afterAutospacing="0"/>
              <w:jc w:val="both"/>
              <w:rPr>
                <w:rFonts w:ascii="Times" w:hAnsi="Times" w:cs="Arial"/>
                <w:b/>
                <w:bCs/>
                <w:color w:val="000000"/>
                <w:sz w:val="22"/>
                <w:szCs w:val="22"/>
              </w:rPr>
            </w:pPr>
            <w:r w:rsidRPr="00B70F21">
              <w:rPr>
                <w:rFonts w:ascii="Times" w:hAnsi="Times" w:cs="Arial"/>
                <w:b/>
                <w:color w:val="000000"/>
                <w:sz w:val="22"/>
                <w:szCs w:val="22"/>
              </w:rPr>
              <w:t>„71.</w:t>
            </w:r>
            <w:r w:rsidRPr="00B70F21">
              <w:rPr>
                <w:rStyle w:val="apple-converted-space"/>
                <w:rFonts w:ascii="Times" w:hAnsi="Times" w:cs="Arial"/>
                <w:b/>
                <w:color w:val="000000"/>
                <w:sz w:val="22"/>
                <w:szCs w:val="22"/>
              </w:rPr>
              <w:t xml:space="preserve"> &lt;...&gt;</w:t>
            </w:r>
            <w:r w:rsidR="00A76443" w:rsidRPr="00B70F21">
              <w:rPr>
                <w:rFonts w:ascii="Times" w:hAnsi="Times" w:cs="Arial"/>
                <w:color w:val="000000"/>
                <w:sz w:val="22"/>
                <w:szCs w:val="22"/>
              </w:rPr>
              <w:t xml:space="preserve"> </w:t>
            </w:r>
            <w:r w:rsidR="00A76443" w:rsidRPr="00B70F21">
              <w:rPr>
                <w:rFonts w:ascii="Times" w:hAnsi="Times" w:cs="Arial"/>
                <w:b/>
                <w:bCs/>
                <w:color w:val="000000"/>
                <w:sz w:val="22"/>
                <w:szCs w:val="22"/>
              </w:rPr>
              <w:t xml:space="preserve">Dokumentai Nuostatų nustatytais atvejais gali būti teikiami ir elektroniniu būdu Registro tvarkytojo nustatytomis priemonėmis, </w:t>
            </w:r>
            <w:r w:rsidR="00B70F21" w:rsidRPr="00B70F21">
              <w:rPr>
                <w:rFonts w:ascii="Times" w:hAnsi="Times" w:cs="Arial"/>
                <w:b/>
                <w:bCs/>
                <w:color w:val="000000"/>
                <w:sz w:val="22"/>
                <w:szCs w:val="22"/>
              </w:rPr>
              <w:t xml:space="preserve">kurioms priskirtinos ir </w:t>
            </w:r>
            <w:r w:rsidR="00B70F21" w:rsidRPr="00B70F21">
              <w:rPr>
                <w:rFonts w:ascii="Times" w:hAnsi="Times" w:cs="Arial"/>
                <w:b/>
                <w:bCs/>
                <w:color w:val="000000"/>
                <w:sz w:val="22"/>
                <w:szCs w:val="22"/>
                <w:shd w:val="clear" w:color="auto" w:fill="FFFFFF"/>
              </w:rPr>
              <w:t xml:space="preserve">Europos Sąjungos valstybės narės piliečių naudojamos </w:t>
            </w:r>
            <w:r w:rsidR="00B70F21" w:rsidRPr="00B70F21">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B70F21" w:rsidRPr="00B70F21">
              <w:rPr>
                <w:rFonts w:ascii="Times" w:hAnsi="Times" w:cs="Arial"/>
                <w:b/>
                <w:bCs/>
                <w:color w:val="000000"/>
                <w:sz w:val="22"/>
                <w:szCs w:val="22"/>
                <w:shd w:val="clear" w:color="auto" w:fill="FFFFFF"/>
              </w:rPr>
              <w:t xml:space="preserve"> Registro tvarkytojo interneto svetainėje</w:t>
            </w:r>
            <w:r w:rsidR="00B70F21" w:rsidRPr="00B70F21">
              <w:rPr>
                <w:rFonts w:ascii="Times" w:hAnsi="Times"/>
                <w:color w:val="000000"/>
                <w:sz w:val="22"/>
                <w:szCs w:val="22"/>
              </w:rPr>
              <w:t>.“</w:t>
            </w:r>
          </w:p>
          <w:p w14:paraId="5FE67519" w14:textId="67FCF848" w:rsidR="00922B7D" w:rsidRPr="00800EFE" w:rsidRDefault="00922B7D" w:rsidP="005B5438">
            <w:pPr>
              <w:jc w:val="both"/>
              <w:rPr>
                <w:rFonts w:ascii="Times" w:hAnsi="Times"/>
                <w:b/>
                <w:sz w:val="22"/>
                <w:szCs w:val="22"/>
                <w:lang w:eastAsia="lt-LT"/>
              </w:rPr>
            </w:pPr>
          </w:p>
          <w:p w14:paraId="25E018F4" w14:textId="77777777" w:rsidR="00E71CCC" w:rsidRPr="00C50A79" w:rsidRDefault="00E71CCC" w:rsidP="005B5438">
            <w:pPr>
              <w:jc w:val="both"/>
              <w:rPr>
                <w:rFonts w:ascii="Times" w:hAnsi="Times"/>
                <w:sz w:val="22"/>
                <w:szCs w:val="22"/>
                <w:lang w:eastAsia="lt-LT"/>
              </w:rPr>
            </w:pPr>
          </w:p>
          <w:p w14:paraId="67DE6156" w14:textId="77777777" w:rsidR="00E71CCC" w:rsidRPr="00C50A79" w:rsidRDefault="00E71CCC" w:rsidP="005B5438">
            <w:pPr>
              <w:jc w:val="both"/>
              <w:rPr>
                <w:rFonts w:ascii="Times" w:hAnsi="Times"/>
                <w:sz w:val="22"/>
                <w:szCs w:val="22"/>
                <w:lang w:eastAsia="lt-LT"/>
              </w:rPr>
            </w:pPr>
          </w:p>
          <w:p w14:paraId="6438150D" w14:textId="77777777" w:rsidR="00E71CCC" w:rsidRPr="00C50A79" w:rsidRDefault="00E71CCC" w:rsidP="005B5438">
            <w:pPr>
              <w:jc w:val="both"/>
              <w:rPr>
                <w:rFonts w:ascii="Times" w:hAnsi="Times"/>
                <w:sz w:val="22"/>
                <w:szCs w:val="22"/>
                <w:lang w:eastAsia="lt-LT"/>
              </w:rPr>
            </w:pPr>
          </w:p>
          <w:p w14:paraId="67B817ED" w14:textId="77777777" w:rsidR="00E71CCC" w:rsidRPr="00C50A79" w:rsidRDefault="00E71CCC" w:rsidP="005B5438">
            <w:pPr>
              <w:jc w:val="both"/>
              <w:rPr>
                <w:rFonts w:ascii="Times" w:hAnsi="Times"/>
                <w:sz w:val="22"/>
                <w:szCs w:val="22"/>
                <w:lang w:eastAsia="lt-LT"/>
              </w:rPr>
            </w:pPr>
          </w:p>
          <w:p w14:paraId="2E3A7CA6" w14:textId="77777777" w:rsidR="00E71CCC" w:rsidRPr="00C50A79" w:rsidRDefault="00E71CCC" w:rsidP="005B5438">
            <w:pPr>
              <w:jc w:val="both"/>
              <w:rPr>
                <w:rFonts w:ascii="Times" w:hAnsi="Times"/>
                <w:sz w:val="22"/>
                <w:szCs w:val="22"/>
                <w:lang w:eastAsia="lt-LT"/>
              </w:rPr>
            </w:pPr>
          </w:p>
          <w:p w14:paraId="0E561111" w14:textId="77777777" w:rsidR="00E71CCC" w:rsidRPr="00C50A79" w:rsidRDefault="00E71CCC" w:rsidP="005B5438">
            <w:pPr>
              <w:jc w:val="both"/>
              <w:rPr>
                <w:rFonts w:ascii="Times" w:hAnsi="Times"/>
                <w:sz w:val="22"/>
                <w:szCs w:val="22"/>
                <w:lang w:eastAsia="lt-LT"/>
              </w:rPr>
            </w:pPr>
          </w:p>
          <w:p w14:paraId="644EEAC0" w14:textId="77777777" w:rsidR="00E71CCC" w:rsidRPr="00C50A79" w:rsidRDefault="00E71CCC" w:rsidP="00E71CCC">
            <w:pPr>
              <w:jc w:val="both"/>
              <w:rPr>
                <w:rFonts w:ascii="Times" w:hAnsi="Times"/>
                <w:sz w:val="22"/>
                <w:szCs w:val="22"/>
                <w:lang w:eastAsia="lt-LT"/>
              </w:rPr>
            </w:pPr>
            <w:r w:rsidRPr="00C50A79">
              <w:rPr>
                <w:rFonts w:ascii="Times" w:hAnsi="Times"/>
                <w:i/>
                <w:sz w:val="22"/>
                <w:szCs w:val="22"/>
                <w:lang w:eastAsia="lt-LT"/>
              </w:rPr>
              <w:lastRenderedPageBreak/>
              <w:t>Direktyvos nuostatos perkelti ir įgyvendinti nereikia, nes ši galimybė nepasirinkta</w:t>
            </w:r>
          </w:p>
          <w:p w14:paraId="182E5DA4" w14:textId="1D7442EF" w:rsidR="00E71CCC" w:rsidRPr="00C50A79" w:rsidRDefault="00E71CCC"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A75D7C9" w14:textId="2B4308ED" w:rsidR="00A352A9" w:rsidRPr="00C50A79" w:rsidRDefault="00922B7D"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4D1729B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714B08A"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13c straipsnis </w:t>
            </w:r>
          </w:p>
          <w:p w14:paraId="3FC5659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Bendrosios nuostatos dėl internetinių procedūrų </w:t>
            </w:r>
          </w:p>
          <w:p w14:paraId="12D81CD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Šia direktyva nedaromas poveikis nacionalinės teisės aktams, pagal kuriuos, atsižvelgiant į valstybių narių teisines sistemas ir teisines tradicijas, skiriama bet kuri institucija arba bet kuris asmuo ar bet kuri įstaiga, pagal nacionalinę teisę įgalioti nagrinėti visus su bendrovių steigimu internetu, filialų registravimu internetu bei dokumentų ir informacijos teikimu internetu susijusius klausimus. </w:t>
            </w:r>
          </w:p>
          <w:p w14:paraId="07D63D2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 Šia direktyva taip pat nedaromas poveikis nacionalinėje teisėje nustatytoms procedūroms ir reikalavimams, įskaitant susijusius su teisinėmis steigimo dokumentų rengimo procedūromis, su sąlyga, kad bendrovės steigimas internetu, nurodytas 13g straipsnyje, ir filialų registravimas internetu, nurodytas 28a straipsnyje, bei dokumentų ir informacijos teikimas internetu, nurodytas 13j ir 28b straipsniuose, yra įmanomi.</w:t>
            </w:r>
          </w:p>
          <w:p w14:paraId="40F559C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3. Pagal taikomą nacionalinę teisę numatyti teikiamų dokumentų ar informacijos autentiškumo, tikslumo, patikimumo, teisingumo ir tinkamos teisinės formos reikalavimai taikant šią direktyvą lieka nepakitę su sąlyga, kad bendrovių steigimas internetu, nurodytas 13g straipsnyje, ir filialų registravimas internetu, nurodytas 28a straipsnyje, bei dokumentų ir informacijos teikimas internetu, nurodytas 13j ir 28b straipsniuose, yra įmanomi.</w:t>
            </w:r>
          </w:p>
        </w:tc>
        <w:tc>
          <w:tcPr>
            <w:tcW w:w="5812" w:type="dxa"/>
            <w:tcBorders>
              <w:top w:val="single" w:sz="4" w:space="0" w:color="auto"/>
              <w:left w:val="nil"/>
              <w:bottom w:val="single" w:sz="4" w:space="0" w:color="auto"/>
              <w:right w:val="single" w:sz="4" w:space="0" w:color="auto"/>
            </w:tcBorders>
            <w:shd w:val="clear" w:color="auto" w:fill="auto"/>
            <w:noWrap/>
          </w:tcPr>
          <w:p w14:paraId="1F825295" w14:textId="77777777" w:rsidR="00807835" w:rsidRPr="00C50A79" w:rsidRDefault="00A352A9"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5A6DA72" w14:textId="77777777" w:rsidR="00807835" w:rsidRPr="00C50A79" w:rsidRDefault="00807835" w:rsidP="005B5438">
            <w:pPr>
              <w:jc w:val="both"/>
              <w:rPr>
                <w:rFonts w:ascii="Times" w:hAnsi="Times"/>
                <w:sz w:val="22"/>
                <w:szCs w:val="22"/>
                <w:lang w:eastAsia="lt-LT"/>
              </w:rPr>
            </w:pPr>
          </w:p>
        </w:tc>
      </w:tr>
      <w:tr w:rsidR="00807835" w:rsidRPr="00C50A79" w14:paraId="6BA90581"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CA85DAD"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lastRenderedPageBreak/>
              <w:t xml:space="preserve">13d straipsnis </w:t>
            </w:r>
          </w:p>
          <w:p w14:paraId="321E638E"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Mokesčiai už internetines procedūras </w:t>
            </w:r>
          </w:p>
          <w:p w14:paraId="52DE10C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šiame skyriuje nurodytoms internetinėms procedūroms taikomos mokesčių taisyklės būtų skaidrios ir taikomos nediskriminuojant. </w:t>
            </w:r>
          </w:p>
          <w:p w14:paraId="2C36AC7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Mokesčiai už internetines procedūras, kuriuos taiko 16 straipsnyje nurodyti registrai, </w:t>
            </w:r>
            <w:r w:rsidRPr="00C50A79">
              <w:rPr>
                <w:rFonts w:ascii="Times" w:hAnsi="Times"/>
                <w:sz w:val="22"/>
                <w:szCs w:val="22"/>
                <w:u w:val="single"/>
                <w:lang w:eastAsia="lt-LT"/>
              </w:rPr>
              <w:t>negali viršyti susigrąžintų tokių paslaugų teikimo išlaidų.</w:t>
            </w:r>
          </w:p>
        </w:tc>
        <w:tc>
          <w:tcPr>
            <w:tcW w:w="5812" w:type="dxa"/>
            <w:tcBorders>
              <w:top w:val="single" w:sz="4" w:space="0" w:color="auto"/>
              <w:left w:val="nil"/>
              <w:bottom w:val="single" w:sz="4" w:space="0" w:color="auto"/>
              <w:right w:val="single" w:sz="4" w:space="0" w:color="auto"/>
            </w:tcBorders>
            <w:shd w:val="clear" w:color="auto" w:fill="auto"/>
            <w:noWrap/>
          </w:tcPr>
          <w:p w14:paraId="3FFAD753" w14:textId="24015C54" w:rsidR="00C5676B" w:rsidRPr="00C50A79" w:rsidRDefault="00C5676B" w:rsidP="005B5438">
            <w:pPr>
              <w:jc w:val="both"/>
              <w:rPr>
                <w:rFonts w:ascii="Times" w:hAnsi="Times"/>
                <w:b/>
                <w:sz w:val="22"/>
                <w:szCs w:val="22"/>
                <w:lang w:eastAsia="lt-LT"/>
              </w:rPr>
            </w:pPr>
            <w:r w:rsidRPr="00C50A79">
              <w:rPr>
                <w:rFonts w:ascii="Times" w:hAnsi="Times"/>
                <w:b/>
                <w:bCs/>
                <w:sz w:val="22"/>
                <w:szCs w:val="22"/>
                <w:bdr w:val="none" w:sz="0" w:space="0" w:color="auto" w:frame="1"/>
                <w:shd w:val="clear" w:color="auto" w:fill="FFFFFF"/>
              </w:rPr>
              <w:t xml:space="preserve">JARĮ </w:t>
            </w:r>
            <w:r w:rsidR="002C574E">
              <w:rPr>
                <w:rFonts w:ascii="Times" w:hAnsi="Times"/>
                <w:b/>
                <w:bCs/>
                <w:sz w:val="22"/>
                <w:szCs w:val="22"/>
                <w:bdr w:val="none" w:sz="0" w:space="0" w:color="auto" w:frame="1"/>
                <w:shd w:val="clear" w:color="auto" w:fill="FFFFFF"/>
              </w:rPr>
              <w:t>pakeitimo įstatymas</w:t>
            </w:r>
          </w:p>
          <w:p w14:paraId="244E33C3" w14:textId="77777777" w:rsidR="00C5676B" w:rsidRPr="00C50A79" w:rsidRDefault="00C5676B"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67249781" w14:textId="77777777" w:rsidR="00C5676B" w:rsidRPr="00A76443" w:rsidRDefault="00C5676B"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01D51DA3" w14:textId="77777777" w:rsidR="00C5676B" w:rsidRPr="0056610D" w:rsidRDefault="00C5676B" w:rsidP="005B5438">
            <w:pPr>
              <w:jc w:val="both"/>
              <w:rPr>
                <w:rFonts w:ascii="Times" w:hAnsi="Times"/>
                <w:b/>
                <w:sz w:val="22"/>
                <w:szCs w:val="22"/>
              </w:rPr>
            </w:pPr>
            <w:r w:rsidRPr="00A76443">
              <w:rPr>
                <w:rFonts w:ascii="Times" w:hAnsi="Times"/>
                <w:b/>
                <w:sz w:val="22"/>
                <w:szCs w:val="22"/>
              </w:rPr>
              <w:t>,,</w:t>
            </w:r>
            <w:r w:rsidRPr="0056610D">
              <w:rPr>
                <w:rFonts w:ascii="Times" w:hAnsi="Times"/>
                <w:b/>
                <w:sz w:val="22"/>
                <w:szCs w:val="22"/>
              </w:rPr>
              <w:t>4</w:t>
            </w:r>
            <w:r w:rsidRPr="0056610D">
              <w:rPr>
                <w:rFonts w:ascii="Times" w:hAnsi="Times"/>
                <w:b/>
                <w:sz w:val="22"/>
                <w:szCs w:val="22"/>
                <w:vertAlign w:val="superscript"/>
              </w:rPr>
              <w:t>2</w:t>
            </w:r>
            <w:r w:rsidRPr="0056610D">
              <w:rPr>
                <w:rFonts w:ascii="Times" w:hAnsi="Times"/>
                <w:b/>
                <w:sz w:val="22"/>
                <w:szCs w:val="22"/>
              </w:rPr>
              <w:t xml:space="preserve"> straipsnis. Atlyginimas už duomenų registravimą, duomenų bei dokumentų kopijų teikimą.</w:t>
            </w:r>
          </w:p>
          <w:p w14:paraId="67DEADA9" w14:textId="77777777" w:rsidR="00C5676B" w:rsidRPr="00A76443" w:rsidRDefault="00C5676B" w:rsidP="0033040D">
            <w:pPr>
              <w:jc w:val="both"/>
              <w:rPr>
                <w:rFonts w:ascii="Times" w:hAnsi="Times"/>
                <w:b/>
                <w:sz w:val="22"/>
                <w:szCs w:val="22"/>
              </w:rPr>
            </w:pPr>
            <w:r w:rsidRPr="00A76443">
              <w:rPr>
                <w:rFonts w:ascii="Times" w:hAnsi="Times"/>
                <w:b/>
                <w:sz w:val="22"/>
                <w:szCs w:val="22"/>
              </w:rPr>
              <w:t xml:space="preserve">1. Už juridinių asmenų, jų filialų ir atstovybių registravimą, jų duomenų, informacijos ir steigimo dokumentų pakeitimo įregistravimą mokamas ekonomiškai pagrįstą paslaugos savikainą atitinkantis atlyginimas. </w:t>
            </w:r>
          </w:p>
          <w:p w14:paraId="203E7D11" w14:textId="32293D4F" w:rsidR="00C5676B" w:rsidRPr="00A76443" w:rsidRDefault="00C5676B" w:rsidP="0033040D">
            <w:pPr>
              <w:jc w:val="both"/>
              <w:rPr>
                <w:rFonts w:ascii="Times" w:hAnsi="Times"/>
                <w:b/>
                <w:sz w:val="22"/>
                <w:szCs w:val="22"/>
              </w:rPr>
            </w:pPr>
            <w:r w:rsidRPr="00A76443">
              <w:rPr>
                <w:rFonts w:ascii="Times" w:hAnsi="Times"/>
                <w:b/>
                <w:sz w:val="22"/>
                <w:szCs w:val="22"/>
              </w:rPr>
              <w:t>&lt;...&gt;</w:t>
            </w:r>
          </w:p>
          <w:p w14:paraId="1D3FF576" w14:textId="66EFDE6E" w:rsidR="00807835" w:rsidRPr="00C50A79" w:rsidRDefault="00C5676B" w:rsidP="0033040D">
            <w:pPr>
              <w:jc w:val="both"/>
              <w:rPr>
                <w:rFonts w:ascii="Times" w:hAnsi="Times"/>
                <w:sz w:val="22"/>
                <w:szCs w:val="22"/>
              </w:rPr>
            </w:pPr>
            <w:r w:rsidRPr="00A76443">
              <w:rPr>
                <w:rFonts w:ascii="Times" w:hAnsi="Times"/>
                <w:b/>
                <w:sz w:val="22"/>
                <w:szCs w:val="22"/>
              </w:rPr>
              <w:t>3. Atlyginimo už juridinių asmenų, jų filialų ir atstovybių registravimą, jų duomenų, informacijos ir steigimo dokumentų pakeitimo įregistravimą, už juridinių asmenų duomenų bei dokumentų kopijų teikimą, dydį nustato Vyriausybė.“</w:t>
            </w:r>
          </w:p>
        </w:tc>
        <w:tc>
          <w:tcPr>
            <w:tcW w:w="2977" w:type="dxa"/>
            <w:tcBorders>
              <w:top w:val="single" w:sz="4" w:space="0" w:color="auto"/>
              <w:left w:val="nil"/>
              <w:bottom w:val="single" w:sz="4" w:space="0" w:color="auto"/>
              <w:right w:val="single" w:sz="4" w:space="0" w:color="auto"/>
            </w:tcBorders>
          </w:tcPr>
          <w:p w14:paraId="39B86B23" w14:textId="6CE6A0F1" w:rsidR="003F6EFD" w:rsidRDefault="006724A9" w:rsidP="005B5438">
            <w:pPr>
              <w:jc w:val="both"/>
              <w:rPr>
                <w:rFonts w:ascii="Times" w:hAnsi="Times"/>
                <w:sz w:val="22"/>
                <w:szCs w:val="22"/>
                <w:lang w:eastAsia="lt-LT"/>
              </w:rPr>
            </w:pPr>
            <w:r>
              <w:rPr>
                <w:rFonts w:ascii="Times" w:hAnsi="Times"/>
                <w:sz w:val="22"/>
                <w:szCs w:val="22"/>
                <w:lang w:eastAsia="lt-LT"/>
              </w:rPr>
              <w:t>Visiškas</w:t>
            </w:r>
          </w:p>
          <w:p w14:paraId="78302FDC" w14:textId="76BAD5B4" w:rsidR="00807835" w:rsidRPr="00C50A79" w:rsidRDefault="00807835" w:rsidP="00123F9A">
            <w:pPr>
              <w:pStyle w:val="tactin"/>
              <w:spacing w:before="0" w:beforeAutospacing="0" w:after="0" w:afterAutospacing="0"/>
              <w:jc w:val="both"/>
              <w:rPr>
                <w:lang w:eastAsia="lt-LT"/>
              </w:rPr>
            </w:pPr>
          </w:p>
        </w:tc>
      </w:tr>
      <w:tr w:rsidR="00807835" w:rsidRPr="00C50A79" w14:paraId="5ABB30D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E4505FF"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13e straipsnis </w:t>
            </w:r>
          </w:p>
          <w:p w14:paraId="4903E346"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Mokėjimai </w:t>
            </w:r>
          </w:p>
          <w:p w14:paraId="3532D3E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Jeigu, norint užbaigti šiame skyriuje nustatytą procedūrą, reikia sumokėti mokestį, valstybės narės užtikrina, kad tą mokestį būtų galima sumokėti naudojantis plačiai prieinama valstybėje narėje įsisteigusios finansinės įstaigos arba mokėjimo paslaugų teikėjo teikiama mokėjimo internetu paslauga, kuri gali būti naudojama tarpvalstybiniams </w:t>
            </w:r>
            <w:proofErr w:type="spellStart"/>
            <w:r w:rsidRPr="00C50A79">
              <w:rPr>
                <w:rFonts w:ascii="Times" w:hAnsi="Times"/>
                <w:sz w:val="22"/>
                <w:szCs w:val="22"/>
                <w:lang w:eastAsia="lt-LT"/>
              </w:rPr>
              <w:t>mokėjimams</w:t>
            </w:r>
            <w:proofErr w:type="spellEnd"/>
            <w:r w:rsidRPr="00C50A79">
              <w:rPr>
                <w:rFonts w:ascii="Times" w:hAnsi="Times"/>
                <w:sz w:val="22"/>
                <w:szCs w:val="22"/>
                <w:lang w:eastAsia="lt-LT"/>
              </w:rPr>
              <w:t xml:space="preserve"> atlikti ir kuri leidžia nustatyti mokestį sumokėjusio asmens tapatybę.</w:t>
            </w:r>
          </w:p>
        </w:tc>
        <w:tc>
          <w:tcPr>
            <w:tcW w:w="5812" w:type="dxa"/>
            <w:tcBorders>
              <w:top w:val="single" w:sz="4" w:space="0" w:color="auto"/>
              <w:left w:val="nil"/>
              <w:bottom w:val="single" w:sz="4" w:space="0" w:color="auto"/>
              <w:right w:val="single" w:sz="4" w:space="0" w:color="auto"/>
            </w:tcBorders>
            <w:shd w:val="clear" w:color="auto" w:fill="auto"/>
            <w:noWrap/>
          </w:tcPr>
          <w:p w14:paraId="6E37A996" w14:textId="46FD968E" w:rsidR="0061077A" w:rsidRPr="00C50A79" w:rsidRDefault="0061077A" w:rsidP="0061077A">
            <w:pPr>
              <w:jc w:val="both"/>
              <w:rPr>
                <w:rFonts w:ascii="Times" w:hAnsi="Times" w:cs="Arial"/>
                <w:color w:val="000000"/>
              </w:rPr>
            </w:pPr>
            <w:r w:rsidRPr="00C50A79">
              <w:rPr>
                <w:rFonts w:ascii="Times" w:hAnsi="Times"/>
                <w:b/>
                <w:bCs/>
                <w:sz w:val="22"/>
                <w:szCs w:val="22"/>
                <w:lang w:eastAsia="lt-LT"/>
              </w:rPr>
              <w:t>JAR nuostatų projektas</w:t>
            </w:r>
          </w:p>
          <w:p w14:paraId="47AC1AEB" w14:textId="6F1F958D" w:rsidR="0061077A" w:rsidRPr="00A76443" w:rsidRDefault="0061077A" w:rsidP="0061077A">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2C574E">
              <w:rPr>
                <w:rFonts w:ascii="Times" w:hAnsi="Times" w:cs="Arial"/>
                <w:b/>
                <w:color w:val="000000"/>
                <w:sz w:val="22"/>
                <w:szCs w:val="22"/>
              </w:rPr>
              <w:t>7</w:t>
            </w:r>
            <w:r w:rsidRPr="00A76443">
              <w:rPr>
                <w:rFonts w:ascii="Times" w:hAnsi="Times" w:cs="Arial"/>
                <w:b/>
                <w:color w:val="000000"/>
                <w:sz w:val="22"/>
                <w:szCs w:val="22"/>
              </w:rPr>
              <w:t>.</w:t>
            </w:r>
            <w:r w:rsidR="002C574E">
              <w:rPr>
                <w:rFonts w:ascii="Times" w:hAnsi="Times" w:cs="Arial"/>
                <w:b/>
                <w:color w:val="000000"/>
                <w:sz w:val="22"/>
                <w:szCs w:val="22"/>
              </w:rPr>
              <w:t>33</w:t>
            </w:r>
            <w:r w:rsidRPr="00A76443">
              <w:rPr>
                <w:rFonts w:ascii="Times" w:hAnsi="Times" w:cs="Arial"/>
                <w:b/>
                <w:color w:val="000000"/>
                <w:sz w:val="22"/>
                <w:szCs w:val="22"/>
              </w:rPr>
              <w:t>.Pakeisti 128 punktą ir jį išdėstyti taip:</w:t>
            </w:r>
          </w:p>
          <w:p w14:paraId="439ADA13" w14:textId="0C4B8597" w:rsidR="000050D0" w:rsidRPr="000050D0" w:rsidRDefault="0061077A" w:rsidP="000050D0">
            <w:pPr>
              <w:pStyle w:val="tajtip"/>
              <w:tabs>
                <w:tab w:val="left" w:pos="1418"/>
              </w:tabs>
              <w:spacing w:before="0" w:beforeAutospacing="0" w:after="0" w:afterAutospacing="0"/>
              <w:jc w:val="both"/>
              <w:rPr>
                <w:rFonts w:ascii="Times" w:hAnsi="Times" w:cs="Arial"/>
                <w:color w:val="000000"/>
                <w:sz w:val="22"/>
                <w:szCs w:val="22"/>
                <w:shd w:val="clear" w:color="auto" w:fill="FFFFFF"/>
              </w:rPr>
            </w:pPr>
            <w:r w:rsidRPr="00A76443">
              <w:rPr>
                <w:rFonts w:ascii="Times" w:hAnsi="Times" w:cs="Arial"/>
                <w:b/>
                <w:color w:val="000000"/>
                <w:sz w:val="22"/>
                <w:szCs w:val="22"/>
              </w:rPr>
              <w:t>„</w:t>
            </w:r>
            <w:r w:rsidRPr="00A76443">
              <w:rPr>
                <w:rFonts w:ascii="Times" w:hAnsi="Times" w:cs="Arial"/>
                <w:b/>
                <w:color w:val="000000"/>
                <w:sz w:val="22"/>
                <w:szCs w:val="22"/>
                <w:shd w:val="clear" w:color="auto" w:fill="FFFFFF"/>
              </w:rPr>
              <w:t>128</w:t>
            </w:r>
            <w:r w:rsidRPr="000050D0">
              <w:rPr>
                <w:rFonts w:ascii="Times" w:hAnsi="Times" w:cs="Arial"/>
                <w:b/>
                <w:color w:val="000000"/>
                <w:sz w:val="22"/>
                <w:szCs w:val="22"/>
                <w:shd w:val="clear" w:color="auto" w:fill="FFFFFF"/>
              </w:rPr>
              <w:t>.</w:t>
            </w:r>
            <w:r w:rsidR="000050D0" w:rsidRPr="000050D0">
              <w:rPr>
                <w:rFonts w:ascii="Times" w:hAnsi="Times" w:cs="Arial"/>
                <w:b/>
                <w:color w:val="000000"/>
                <w:sz w:val="22"/>
                <w:szCs w:val="22"/>
                <w:shd w:val="clear" w:color="auto" w:fill="FFFFFF"/>
              </w:rPr>
              <w:t xml:space="preserve"> Registro tvarkytojas, gavęs Nuostatuose nurodytus dokumentus ir patvirtinimą, kad atlyginimas už registravimą sumokėtas, ne vėliau kaip per tris darbo dienas, o tais atvejais, kai steigiamų Nuostatų 46, 47 ir 47</w:t>
            </w:r>
            <w:r w:rsidR="000050D0" w:rsidRPr="000050D0">
              <w:rPr>
                <w:rFonts w:ascii="Times" w:hAnsi="Times" w:cs="Arial"/>
                <w:b/>
                <w:color w:val="000000"/>
                <w:sz w:val="22"/>
                <w:szCs w:val="22"/>
                <w:shd w:val="clear" w:color="auto" w:fill="FFFFFF"/>
                <w:vertAlign w:val="superscript"/>
              </w:rPr>
              <w:t>1</w:t>
            </w:r>
            <w:r w:rsidR="000050D0" w:rsidRPr="000050D0">
              <w:rPr>
                <w:rFonts w:ascii="Times" w:hAnsi="Times" w:cs="Arial"/>
                <w:b/>
                <w:color w:val="000000"/>
                <w:sz w:val="22"/>
                <w:szCs w:val="22"/>
                <w:shd w:val="clear" w:color="auto" w:fill="FFFFFF"/>
              </w:rPr>
              <w:t xml:space="preserve"> punktuose nurodytų teisinių formų juridinių asmenų ar 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000050D0" w:rsidRPr="000050D0">
              <w:rPr>
                <w:rFonts w:ascii="Times" w:hAnsi="Times" w:cs="Arial"/>
                <w:b/>
                <w:color w:val="000000"/>
                <w:sz w:val="22"/>
                <w:szCs w:val="22"/>
              </w:rPr>
              <w:t>,</w:t>
            </w:r>
            <w:r w:rsidR="000050D0" w:rsidRPr="000050D0">
              <w:rPr>
                <w:rStyle w:val="apple-converted-space"/>
                <w:rFonts w:ascii="Times" w:hAnsi="Times" w:cs="Arial"/>
                <w:b/>
                <w:color w:val="000000"/>
                <w:sz w:val="22"/>
                <w:szCs w:val="22"/>
              </w:rPr>
              <w:t xml:space="preserve"> </w:t>
            </w:r>
            <w:r w:rsidR="000050D0" w:rsidRPr="000050D0">
              <w:rPr>
                <w:rFonts w:ascii="Times" w:hAnsi="Times" w:cs="Arial"/>
                <w:b/>
                <w:color w:val="000000"/>
                <w:sz w:val="22"/>
                <w:szCs w:val="22"/>
                <w:shd w:val="clear" w:color="auto" w:fill="FFFFFF"/>
              </w:rPr>
              <w:t xml:space="preserve">išregistruoti ar išbraukti iš Registro </w:t>
            </w:r>
            <w:proofErr w:type="spellStart"/>
            <w:r w:rsidR="000050D0" w:rsidRPr="000050D0">
              <w:rPr>
                <w:rFonts w:ascii="Times" w:hAnsi="Times" w:cs="Arial"/>
                <w:b/>
                <w:color w:val="000000"/>
                <w:sz w:val="22"/>
                <w:szCs w:val="22"/>
                <w:shd w:val="clear" w:color="auto" w:fill="FFFFFF"/>
              </w:rPr>
              <w:t>Registro</w:t>
            </w:r>
            <w:proofErr w:type="spellEnd"/>
            <w:r w:rsidR="000050D0" w:rsidRPr="000050D0">
              <w:rPr>
                <w:rFonts w:ascii="Times" w:hAnsi="Times" w:cs="Arial"/>
                <w:b/>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w:t>
            </w:r>
            <w:r w:rsidRPr="000050D0">
              <w:rPr>
                <w:rFonts w:ascii="Times" w:hAnsi="Times" w:cs="Arial"/>
                <w:b/>
                <w:color w:val="000000"/>
                <w:sz w:val="22"/>
                <w:szCs w:val="22"/>
                <w:shd w:val="clear" w:color="auto" w:fill="FFFFFF"/>
              </w:rPr>
              <w:t>.&lt;...&gt;.</w:t>
            </w:r>
            <w:r w:rsidR="000050D0" w:rsidRPr="000050D0">
              <w:rPr>
                <w:rFonts w:ascii="Times" w:hAnsi="Times" w:cs="Arial"/>
                <w:b/>
                <w:color w:val="000000"/>
                <w:sz w:val="22"/>
                <w:szCs w:val="22"/>
                <w:shd w:val="clear" w:color="auto" w:fill="FFFFFF"/>
              </w:rPr>
              <w:t>“</w:t>
            </w:r>
            <w:r w:rsidR="000050D0" w:rsidRPr="000050D0">
              <w:rPr>
                <w:rFonts w:ascii="Times" w:hAnsi="Times" w:cs="Arial"/>
                <w:color w:val="000000"/>
                <w:sz w:val="22"/>
                <w:szCs w:val="22"/>
                <w:shd w:val="clear" w:color="auto" w:fill="FFFFFF"/>
              </w:rPr>
              <w:t xml:space="preserve"> </w:t>
            </w:r>
          </w:p>
          <w:p w14:paraId="472723F2" w14:textId="77777777" w:rsidR="000050D0" w:rsidRPr="00C50A79" w:rsidRDefault="000050D0" w:rsidP="005B5438">
            <w:pPr>
              <w:jc w:val="both"/>
              <w:rPr>
                <w:rFonts w:ascii="Times" w:hAnsi="Times"/>
                <w:b/>
                <w:bCs/>
                <w:sz w:val="22"/>
                <w:szCs w:val="22"/>
                <w:lang w:eastAsia="lt-LT"/>
              </w:rPr>
            </w:pPr>
          </w:p>
          <w:p w14:paraId="5E903F00" w14:textId="425E8AF8" w:rsidR="00B42841" w:rsidRPr="00A76443" w:rsidRDefault="00B42841" w:rsidP="005B5438">
            <w:pPr>
              <w:jc w:val="both"/>
              <w:rPr>
                <w:rFonts w:ascii="Times" w:hAnsi="Times"/>
                <w:b/>
                <w:sz w:val="22"/>
                <w:szCs w:val="22"/>
                <w:lang w:eastAsia="lt-LT"/>
              </w:rPr>
            </w:pPr>
            <w:r w:rsidRPr="00A76443">
              <w:rPr>
                <w:rFonts w:ascii="Times" w:hAnsi="Times"/>
                <w:b/>
                <w:sz w:val="22"/>
                <w:szCs w:val="22"/>
                <w:lang w:eastAsia="lt-LT"/>
              </w:rPr>
              <w:t>1.</w:t>
            </w:r>
            <w:r w:rsidR="002C574E">
              <w:rPr>
                <w:rFonts w:ascii="Times" w:hAnsi="Times"/>
                <w:b/>
                <w:sz w:val="22"/>
                <w:szCs w:val="22"/>
                <w:lang w:eastAsia="lt-LT"/>
              </w:rPr>
              <w:t>7</w:t>
            </w:r>
            <w:r w:rsidRPr="00A76443">
              <w:rPr>
                <w:rFonts w:ascii="Times" w:hAnsi="Times"/>
                <w:b/>
                <w:sz w:val="22"/>
                <w:szCs w:val="22"/>
                <w:lang w:eastAsia="lt-LT"/>
              </w:rPr>
              <w:t>.</w:t>
            </w:r>
            <w:r w:rsidR="002C574E">
              <w:rPr>
                <w:rFonts w:ascii="Times" w:hAnsi="Times"/>
                <w:b/>
                <w:sz w:val="22"/>
                <w:szCs w:val="22"/>
                <w:lang w:eastAsia="lt-LT"/>
              </w:rPr>
              <w:t>9</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003C2288"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79F79509" w14:textId="400627A8" w:rsidR="002E4F72" w:rsidRPr="000050D0" w:rsidRDefault="00B42841" w:rsidP="000050D0">
            <w:pPr>
              <w:tabs>
                <w:tab w:val="left" w:pos="1418"/>
              </w:tabs>
              <w:jc w:val="both"/>
              <w:rPr>
                <w:rFonts w:ascii="Times" w:hAnsi="Times"/>
                <w:b/>
                <w:color w:val="000000"/>
                <w:sz w:val="22"/>
                <w:szCs w:val="22"/>
                <w:shd w:val="clear" w:color="auto" w:fill="FFFFFF"/>
              </w:rPr>
            </w:pPr>
            <w:r w:rsidRPr="000050D0">
              <w:rPr>
                <w:rFonts w:ascii="Times" w:hAnsi="Times"/>
                <w:b/>
                <w:sz w:val="22"/>
                <w:szCs w:val="22"/>
              </w:rPr>
              <w:t>„13.13</w:t>
            </w:r>
            <w:r w:rsidR="003C2288"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w:t>
            </w:r>
            <w:r w:rsidR="000050D0" w:rsidRPr="000050D0">
              <w:rPr>
                <w:rFonts w:ascii="Times" w:hAnsi="Times" w:cs="Arial"/>
                <w:b/>
                <w:sz w:val="22"/>
                <w:szCs w:val="22"/>
                <w:shd w:val="clear" w:color="auto" w:fill="FFFFFF"/>
              </w:rPr>
              <w:t xml:space="preserve">Registro tvarkytojo interneto svetainėje valstybine kalba </w:t>
            </w:r>
            <w:r w:rsidR="00FA3520" w:rsidRPr="00FA3520">
              <w:rPr>
                <w:rFonts w:ascii="Times" w:hAnsi="Times" w:cs="Arial"/>
                <w:b/>
                <w:bCs/>
                <w:sz w:val="22"/>
                <w:szCs w:val="22"/>
                <w:shd w:val="clear" w:color="auto" w:fill="FFFFFF"/>
              </w:rPr>
              <w:t>ir bet kuria kita oficialiąja</w:t>
            </w:r>
            <w:r w:rsidR="00FA3520" w:rsidRPr="00241EE8">
              <w:rPr>
                <w:rFonts w:ascii="Times" w:hAnsi="Times" w:cs="Arial"/>
                <w:shd w:val="clear" w:color="auto" w:fill="FFFFFF"/>
              </w:rPr>
              <w:t xml:space="preserve"> </w:t>
            </w:r>
            <w:r w:rsidR="000050D0" w:rsidRPr="000050D0">
              <w:rPr>
                <w:rFonts w:ascii="Times" w:hAnsi="Times" w:cs="Arial"/>
                <w:b/>
                <w:sz w:val="22"/>
                <w:szCs w:val="22"/>
                <w:shd w:val="clear" w:color="auto" w:fill="FFFFFF"/>
              </w:rPr>
              <w:t>Europos Sąjungos kalba</w:t>
            </w:r>
            <w:r w:rsidR="000050D0" w:rsidRPr="000050D0">
              <w:rPr>
                <w:rFonts w:ascii="Times" w:hAnsi="Times"/>
                <w:b/>
                <w:sz w:val="22"/>
                <w:szCs w:val="22"/>
                <w:shd w:val="clear" w:color="auto" w:fill="FFFFFF"/>
              </w:rPr>
              <w:t xml:space="preserve">, kurią suprastų kuo daugiau tarpvalstybinių naudotojų, </w:t>
            </w:r>
            <w:r w:rsidR="000050D0" w:rsidRPr="000050D0">
              <w:rPr>
                <w:rFonts w:ascii="Times" w:hAnsi="Times" w:cs="Arial"/>
                <w:b/>
                <w:sz w:val="22"/>
                <w:szCs w:val="22"/>
                <w:shd w:val="clear" w:color="auto" w:fill="FFFFFF"/>
              </w:rPr>
              <w:t>skelbia informaciją, susijusią su juridinių asmenų ir filialų steigimu elektroniniu būdu</w:t>
            </w:r>
            <w:r w:rsidR="000050D0" w:rsidRPr="000050D0">
              <w:rPr>
                <w:rFonts w:ascii="Times" w:hAnsi="Times"/>
                <w:b/>
                <w:color w:val="000000"/>
                <w:sz w:val="22"/>
                <w:szCs w:val="22"/>
                <w:shd w:val="clear" w:color="auto" w:fill="FFFFFF"/>
              </w:rPr>
              <w:t>;</w:t>
            </w:r>
            <w:r w:rsidRPr="000050D0">
              <w:rPr>
                <w:rFonts w:ascii="Times" w:hAnsi="Times"/>
                <w:b/>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57C75A8" w14:textId="77777777" w:rsidR="00807835" w:rsidRPr="00C50A79" w:rsidRDefault="0061077A" w:rsidP="00C0006E">
            <w:pPr>
              <w:jc w:val="both"/>
              <w:rPr>
                <w:rFonts w:ascii="Times" w:hAnsi="Times"/>
                <w:sz w:val="22"/>
                <w:szCs w:val="22"/>
                <w:lang w:eastAsia="lt-LT"/>
              </w:rPr>
            </w:pPr>
            <w:r w:rsidRPr="00C50A79">
              <w:rPr>
                <w:rFonts w:ascii="Times" w:hAnsi="Times"/>
                <w:sz w:val="22"/>
                <w:szCs w:val="22"/>
                <w:lang w:eastAsia="lt-LT"/>
              </w:rPr>
              <w:t>Dalinis</w:t>
            </w:r>
          </w:p>
          <w:p w14:paraId="540B90B4" w14:textId="0C71A323" w:rsidR="0061077A" w:rsidRPr="00C50A79" w:rsidRDefault="008025A1" w:rsidP="00C0006E">
            <w:pPr>
              <w:jc w:val="both"/>
              <w:rPr>
                <w:rFonts w:ascii="Times" w:hAnsi="Times"/>
                <w:b/>
                <w:bCs/>
                <w:sz w:val="22"/>
                <w:szCs w:val="22"/>
                <w:lang w:eastAsia="lt-LT"/>
              </w:rPr>
            </w:pPr>
            <w:r w:rsidRPr="00C50A79">
              <w:rPr>
                <w:rFonts w:ascii="Times" w:hAnsi="Times"/>
                <w:b/>
                <w:bCs/>
                <w:sz w:val="22"/>
                <w:szCs w:val="22"/>
                <w:lang w:eastAsia="lt-LT"/>
              </w:rPr>
              <w:t>Registro tvarkytojo interneto svetainė</w:t>
            </w:r>
            <w:r w:rsidR="00FE555C">
              <w:rPr>
                <w:rFonts w:ascii="Times" w:hAnsi="Times"/>
                <w:b/>
                <w:bCs/>
                <w:sz w:val="22"/>
                <w:szCs w:val="22"/>
                <w:lang w:eastAsia="lt-LT"/>
              </w:rPr>
              <w:t xml:space="preserve"> (</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807835" w:rsidRPr="00C50A79" w14:paraId="7C1AB75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E8891"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lastRenderedPageBreak/>
              <w:t xml:space="preserve">13f straipsnis </w:t>
            </w:r>
          </w:p>
          <w:p w14:paraId="11DA0D4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Informacijos reikalavimai </w:t>
            </w:r>
          </w:p>
          <w:p w14:paraId="753D08A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užtikrina, kad registracijos portaluose ar interneto svetainėse, prieinamose naudojantis bendraisiais skaitmeniniais vartais, nemokamai ir </w:t>
            </w:r>
            <w:r w:rsidRPr="00C50A79">
              <w:rPr>
                <w:rFonts w:ascii="Times" w:hAnsi="Times"/>
                <w:sz w:val="22"/>
                <w:szCs w:val="22"/>
                <w:u w:val="single"/>
                <w:lang w:eastAsia="lt-LT"/>
              </w:rPr>
              <w:t xml:space="preserve">bent kalba, kurią suprastų kuo didesnis skaičius tarpvalstybinių naudotojų, būtų teikiama glausta ir naudotojui patogi informacija, kuri padėtų steigiant bendroves ir registruojant filialus. </w:t>
            </w:r>
            <w:r w:rsidRPr="00C50A79">
              <w:rPr>
                <w:rFonts w:ascii="Times" w:hAnsi="Times"/>
                <w:sz w:val="22"/>
                <w:szCs w:val="22"/>
                <w:lang w:eastAsia="lt-LT"/>
              </w:rPr>
              <w:t xml:space="preserve">Ši informacija turi apimti bent: </w:t>
            </w:r>
          </w:p>
          <w:p w14:paraId="4181EC0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bendrovių steigimo taisykles, įskaitant 13g ir 13j straipsniuose nurodytas internetines procedūras, ir reikalavimus, susijusius su šablonų naudojimu ir kitais steigimo dokumentais, asmenų tapatybės nustatymu, kalbų naudojimu bei taikomais mokesčiais; </w:t>
            </w:r>
          </w:p>
          <w:p w14:paraId="304877AD" w14:textId="0CAEE72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filialų registracijos taisykles, įskaitant 28a ir 28b straipsniuose nurodytas internetines procedūras, ir reikalavimus, susijusius su dokumentų registravimu, asmenų tapatybės nustatymu bei kalbų naudojimu; </w:t>
            </w:r>
          </w:p>
          <w:p w14:paraId="2CE5CD02" w14:textId="77777777" w:rsidR="00A57655" w:rsidRPr="00C50A79" w:rsidRDefault="00A57655" w:rsidP="005B5438">
            <w:pPr>
              <w:jc w:val="both"/>
              <w:rPr>
                <w:rFonts w:ascii="Times" w:hAnsi="Times"/>
                <w:sz w:val="22"/>
                <w:szCs w:val="22"/>
                <w:lang w:eastAsia="lt-LT"/>
              </w:rPr>
            </w:pPr>
          </w:p>
          <w:p w14:paraId="6723E4FD" w14:textId="0E513869"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c) taikomų taisyklių, kaip tampama bendrovės administravimo, valdymo ar priežiūros organų nariu, įskaitant taisyklių, susijusių su direktorių nušalinimu ir institucijomis ar įstaigomis, kurios atsakingos už informacijos apie nušalintus di</w:t>
            </w:r>
            <w:r w:rsidR="00920D8B" w:rsidRPr="00C50A79">
              <w:rPr>
                <w:rFonts w:ascii="Times" w:hAnsi="Times"/>
                <w:sz w:val="22"/>
                <w:szCs w:val="22"/>
                <w:lang w:eastAsia="lt-LT"/>
              </w:rPr>
              <w:t xml:space="preserve">rektorius saugojimą, aprašymą; </w:t>
            </w:r>
          </w:p>
          <w:p w14:paraId="5CEDD0AF" w14:textId="7F888A98" w:rsidR="00A04D51" w:rsidRPr="00C50A79" w:rsidRDefault="00A04D51" w:rsidP="005B5438">
            <w:pPr>
              <w:jc w:val="both"/>
              <w:rPr>
                <w:rFonts w:ascii="Times" w:hAnsi="Times"/>
                <w:sz w:val="22"/>
                <w:szCs w:val="22"/>
                <w:lang w:eastAsia="lt-LT"/>
              </w:rPr>
            </w:pPr>
          </w:p>
          <w:p w14:paraId="3439F749" w14:textId="2ED06DFB" w:rsidR="00A04D51" w:rsidRPr="00C50A79" w:rsidRDefault="00A04D51" w:rsidP="005B5438">
            <w:pPr>
              <w:jc w:val="both"/>
              <w:rPr>
                <w:rFonts w:ascii="Times" w:hAnsi="Times"/>
                <w:sz w:val="22"/>
                <w:szCs w:val="22"/>
                <w:lang w:eastAsia="lt-LT"/>
              </w:rPr>
            </w:pPr>
          </w:p>
          <w:p w14:paraId="0D181472" w14:textId="6FD52038" w:rsidR="00A04D51" w:rsidRPr="00C50A79" w:rsidRDefault="00A04D51" w:rsidP="005B5438">
            <w:pPr>
              <w:jc w:val="both"/>
              <w:rPr>
                <w:rFonts w:ascii="Times" w:hAnsi="Times"/>
                <w:sz w:val="22"/>
                <w:szCs w:val="22"/>
                <w:lang w:eastAsia="lt-LT"/>
              </w:rPr>
            </w:pPr>
          </w:p>
          <w:p w14:paraId="5E41F722" w14:textId="23B2B7AF" w:rsidR="00A04D51" w:rsidRPr="00C50A79" w:rsidRDefault="00A04D51" w:rsidP="005B5438">
            <w:pPr>
              <w:jc w:val="both"/>
              <w:rPr>
                <w:rFonts w:ascii="Times" w:hAnsi="Times"/>
                <w:sz w:val="22"/>
                <w:szCs w:val="22"/>
                <w:lang w:eastAsia="lt-LT"/>
              </w:rPr>
            </w:pPr>
          </w:p>
          <w:p w14:paraId="1A3D705F" w14:textId="420C9E0A" w:rsidR="00A04D51" w:rsidRPr="00C50A79" w:rsidRDefault="00A04D51" w:rsidP="005B5438">
            <w:pPr>
              <w:jc w:val="both"/>
              <w:rPr>
                <w:rFonts w:ascii="Times" w:hAnsi="Times"/>
                <w:sz w:val="22"/>
                <w:szCs w:val="22"/>
                <w:lang w:eastAsia="lt-LT"/>
              </w:rPr>
            </w:pPr>
          </w:p>
          <w:p w14:paraId="7917C1F1" w14:textId="1F78325D" w:rsidR="00A04D51" w:rsidRPr="00C50A79" w:rsidRDefault="00A04D51" w:rsidP="005B5438">
            <w:pPr>
              <w:jc w:val="both"/>
              <w:rPr>
                <w:rFonts w:ascii="Times" w:hAnsi="Times"/>
                <w:sz w:val="22"/>
                <w:szCs w:val="22"/>
                <w:lang w:eastAsia="lt-LT"/>
              </w:rPr>
            </w:pPr>
          </w:p>
          <w:p w14:paraId="6130DE58" w14:textId="2ACEB787" w:rsidR="00A04D51" w:rsidRPr="00C50A79" w:rsidRDefault="00A04D51" w:rsidP="005B5438">
            <w:pPr>
              <w:jc w:val="both"/>
              <w:rPr>
                <w:rFonts w:ascii="Times" w:hAnsi="Times"/>
                <w:sz w:val="22"/>
                <w:szCs w:val="22"/>
                <w:lang w:eastAsia="lt-LT"/>
              </w:rPr>
            </w:pPr>
          </w:p>
          <w:p w14:paraId="57637C8D" w14:textId="24108970" w:rsidR="00A04D51" w:rsidRPr="00C50A79" w:rsidRDefault="00A04D51" w:rsidP="005B5438">
            <w:pPr>
              <w:jc w:val="both"/>
              <w:rPr>
                <w:rFonts w:ascii="Times" w:hAnsi="Times"/>
                <w:sz w:val="22"/>
                <w:szCs w:val="22"/>
                <w:lang w:eastAsia="lt-LT"/>
              </w:rPr>
            </w:pPr>
          </w:p>
          <w:p w14:paraId="29755240" w14:textId="14E11C72" w:rsidR="00A04D51" w:rsidRPr="00C50A79" w:rsidRDefault="00A04D51" w:rsidP="005B5438">
            <w:pPr>
              <w:jc w:val="both"/>
              <w:rPr>
                <w:rFonts w:ascii="Times" w:hAnsi="Times"/>
                <w:sz w:val="22"/>
                <w:szCs w:val="22"/>
                <w:lang w:eastAsia="lt-LT"/>
              </w:rPr>
            </w:pPr>
          </w:p>
          <w:p w14:paraId="1B0D07ED" w14:textId="009452E6" w:rsidR="00A04D51" w:rsidRPr="00C50A79" w:rsidRDefault="00A04D51" w:rsidP="005B5438">
            <w:pPr>
              <w:jc w:val="both"/>
              <w:rPr>
                <w:rFonts w:ascii="Times" w:hAnsi="Times"/>
                <w:sz w:val="22"/>
                <w:szCs w:val="22"/>
                <w:lang w:eastAsia="lt-LT"/>
              </w:rPr>
            </w:pPr>
          </w:p>
          <w:p w14:paraId="553CF51B" w14:textId="7077B2E2" w:rsidR="00A04D51" w:rsidRPr="00C50A79" w:rsidRDefault="00A04D51" w:rsidP="005B5438">
            <w:pPr>
              <w:jc w:val="both"/>
              <w:rPr>
                <w:rFonts w:ascii="Times" w:hAnsi="Times"/>
                <w:sz w:val="22"/>
                <w:szCs w:val="22"/>
                <w:lang w:eastAsia="lt-LT"/>
              </w:rPr>
            </w:pPr>
          </w:p>
          <w:p w14:paraId="3B167C2B" w14:textId="68A63F08" w:rsidR="00A04D51" w:rsidRPr="00C50A79" w:rsidRDefault="00A04D51" w:rsidP="005B5438">
            <w:pPr>
              <w:jc w:val="both"/>
              <w:rPr>
                <w:rFonts w:ascii="Times" w:hAnsi="Times"/>
                <w:sz w:val="22"/>
                <w:szCs w:val="22"/>
                <w:lang w:eastAsia="lt-LT"/>
              </w:rPr>
            </w:pPr>
          </w:p>
          <w:p w14:paraId="4CCD05B3" w14:textId="3A9A93C0" w:rsidR="00A04D51" w:rsidRPr="00C50A79" w:rsidRDefault="00A04D51" w:rsidP="005B5438">
            <w:pPr>
              <w:jc w:val="both"/>
              <w:rPr>
                <w:rFonts w:ascii="Times" w:hAnsi="Times"/>
                <w:sz w:val="22"/>
                <w:szCs w:val="22"/>
                <w:lang w:eastAsia="lt-LT"/>
              </w:rPr>
            </w:pPr>
          </w:p>
          <w:p w14:paraId="5722FB80" w14:textId="338BCC3E" w:rsidR="00A04D51" w:rsidRPr="00C50A79" w:rsidRDefault="00A04D51" w:rsidP="005B5438">
            <w:pPr>
              <w:jc w:val="both"/>
              <w:rPr>
                <w:rFonts w:ascii="Times" w:hAnsi="Times"/>
                <w:sz w:val="22"/>
                <w:szCs w:val="22"/>
                <w:lang w:eastAsia="lt-LT"/>
              </w:rPr>
            </w:pPr>
          </w:p>
          <w:p w14:paraId="15273F2B" w14:textId="4D00A0F7" w:rsidR="00A04D51" w:rsidRPr="00C50A79" w:rsidRDefault="00A04D51" w:rsidP="005B5438">
            <w:pPr>
              <w:jc w:val="both"/>
              <w:rPr>
                <w:rFonts w:ascii="Times" w:hAnsi="Times"/>
                <w:sz w:val="22"/>
                <w:szCs w:val="22"/>
                <w:lang w:eastAsia="lt-LT"/>
              </w:rPr>
            </w:pPr>
          </w:p>
          <w:p w14:paraId="5B7D6D61" w14:textId="66EF6260" w:rsidR="00A04D51" w:rsidRPr="00C50A79" w:rsidRDefault="00A04D51" w:rsidP="005B5438">
            <w:pPr>
              <w:jc w:val="both"/>
              <w:rPr>
                <w:rFonts w:ascii="Times" w:hAnsi="Times"/>
                <w:sz w:val="22"/>
                <w:szCs w:val="22"/>
                <w:lang w:eastAsia="lt-LT"/>
              </w:rPr>
            </w:pPr>
          </w:p>
          <w:p w14:paraId="089DE6D4" w14:textId="77777777" w:rsidR="00A57655" w:rsidRPr="00C50A79" w:rsidRDefault="00A57655" w:rsidP="005B5438">
            <w:pPr>
              <w:jc w:val="both"/>
              <w:rPr>
                <w:rFonts w:ascii="Times" w:hAnsi="Times"/>
                <w:sz w:val="22"/>
                <w:szCs w:val="22"/>
                <w:lang w:eastAsia="lt-LT"/>
              </w:rPr>
            </w:pPr>
          </w:p>
          <w:p w14:paraId="54508D7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d) bendrovės administravimo, valdymo ir priežiūros organų įgaliojimų ir atsakomybės, įskaitant įgaliojimus atstovauti bendrovei santykiuose su trečiaisiais asmenimis, aprašymą.</w:t>
            </w:r>
          </w:p>
          <w:p w14:paraId="6714A024" w14:textId="3ECB8379" w:rsidR="00010E0E" w:rsidRPr="00C50A79" w:rsidRDefault="00010E0E"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76991843" w14:textId="77777777" w:rsidR="005A2483" w:rsidRPr="00C50A79" w:rsidRDefault="005A2483"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45B0C327" w14:textId="054E4C04" w:rsidR="0033040D" w:rsidRPr="00A76443" w:rsidRDefault="0033040D" w:rsidP="0033040D">
            <w:pPr>
              <w:jc w:val="both"/>
              <w:rPr>
                <w:rFonts w:ascii="Times" w:hAnsi="Times"/>
                <w:b/>
                <w:sz w:val="22"/>
                <w:szCs w:val="22"/>
                <w:lang w:eastAsia="lt-LT"/>
              </w:rPr>
            </w:pPr>
            <w:r w:rsidRPr="00A76443">
              <w:rPr>
                <w:rFonts w:ascii="Times" w:hAnsi="Times"/>
                <w:b/>
                <w:sz w:val="22"/>
                <w:szCs w:val="22"/>
                <w:lang w:eastAsia="lt-LT"/>
              </w:rPr>
              <w:t>1.</w:t>
            </w:r>
            <w:r w:rsidR="002C574E">
              <w:rPr>
                <w:rFonts w:ascii="Times" w:hAnsi="Times"/>
                <w:b/>
                <w:sz w:val="22"/>
                <w:szCs w:val="22"/>
                <w:lang w:eastAsia="lt-LT"/>
              </w:rPr>
              <w:t>7</w:t>
            </w:r>
            <w:r w:rsidRPr="00A76443">
              <w:rPr>
                <w:rFonts w:ascii="Times" w:hAnsi="Times"/>
                <w:b/>
                <w:sz w:val="22"/>
                <w:szCs w:val="22"/>
                <w:lang w:eastAsia="lt-LT"/>
              </w:rPr>
              <w:t>.</w:t>
            </w:r>
            <w:r w:rsidR="002C574E">
              <w:rPr>
                <w:rFonts w:ascii="Times" w:hAnsi="Times"/>
                <w:b/>
                <w:sz w:val="22"/>
                <w:szCs w:val="22"/>
                <w:lang w:eastAsia="lt-LT"/>
              </w:rPr>
              <w:t>9</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59021BFF" w14:textId="27C6E5EF" w:rsidR="008025A1" w:rsidRPr="00C50A79" w:rsidRDefault="0033040D" w:rsidP="0033040D">
            <w:pPr>
              <w:jc w:val="both"/>
              <w:rPr>
                <w:rFonts w:ascii="Times" w:hAnsi="Times"/>
                <w:color w:val="000000"/>
                <w:sz w:val="22"/>
                <w:szCs w:val="22"/>
                <w:shd w:val="clear" w:color="auto" w:fill="FFFFFF"/>
              </w:rPr>
            </w:pPr>
            <w:r w:rsidRPr="000050D0">
              <w:rPr>
                <w:rFonts w:ascii="Times" w:hAnsi="Times"/>
                <w:b/>
                <w:sz w:val="22"/>
                <w:szCs w:val="22"/>
              </w:rPr>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kalba</w:t>
            </w:r>
            <w:r w:rsidRPr="000050D0">
              <w:rPr>
                <w:rFonts w:ascii="Times" w:hAnsi="Times"/>
                <w:b/>
                <w:sz w:val="22"/>
                <w:szCs w:val="22"/>
                <w:shd w:val="clear" w:color="auto" w:fill="FFFFFF"/>
              </w:rPr>
              <w:t xml:space="preserve">, kurią suprastų kuo daugiau tarpvalstybinių naudotojų, </w:t>
            </w:r>
            <w:r w:rsidRPr="000050D0">
              <w:rPr>
                <w:rFonts w:ascii="Times" w:hAnsi="Times" w:cs="Arial"/>
                <w:b/>
                <w:sz w:val="22"/>
                <w:szCs w:val="22"/>
                <w:shd w:val="clear" w:color="auto" w:fill="FFFFFF"/>
              </w:rPr>
              <w:t>skelbia informaciją, susijusią su juridinių asmenų ir filialų steigimu elektroniniu būdu</w:t>
            </w:r>
            <w:r w:rsidRPr="000050D0">
              <w:rPr>
                <w:rFonts w:ascii="Times" w:hAnsi="Times"/>
                <w:b/>
                <w:color w:val="000000"/>
                <w:sz w:val="22"/>
                <w:szCs w:val="22"/>
                <w:shd w:val="clear" w:color="auto" w:fill="FFFFFF"/>
              </w:rPr>
              <w:t>;“.</w:t>
            </w:r>
          </w:p>
          <w:p w14:paraId="320086DF" w14:textId="6EDE028C" w:rsidR="008025A1" w:rsidRDefault="008025A1" w:rsidP="006E7326">
            <w:pPr>
              <w:jc w:val="both"/>
              <w:rPr>
                <w:rFonts w:ascii="Times" w:hAnsi="Times"/>
                <w:color w:val="000000"/>
                <w:sz w:val="22"/>
                <w:szCs w:val="22"/>
                <w:shd w:val="clear" w:color="auto" w:fill="FFFFFF"/>
              </w:rPr>
            </w:pPr>
          </w:p>
          <w:p w14:paraId="5614A9AC" w14:textId="77777777" w:rsidR="0033040D" w:rsidRPr="00C50A79" w:rsidRDefault="0033040D" w:rsidP="006E7326">
            <w:pPr>
              <w:jc w:val="both"/>
              <w:rPr>
                <w:rFonts w:ascii="Times" w:hAnsi="Times"/>
                <w:color w:val="000000"/>
                <w:sz w:val="22"/>
                <w:szCs w:val="22"/>
                <w:shd w:val="clear" w:color="auto" w:fill="FFFFFF"/>
              </w:rPr>
            </w:pPr>
          </w:p>
          <w:p w14:paraId="21985FA8" w14:textId="77777777" w:rsidR="008025A1" w:rsidRPr="00C50A79" w:rsidRDefault="008025A1" w:rsidP="006E7326">
            <w:pPr>
              <w:jc w:val="both"/>
              <w:rPr>
                <w:rFonts w:ascii="Times" w:hAnsi="Times" w:cs="Arial"/>
                <w:color w:val="000000"/>
                <w:sz w:val="22"/>
                <w:szCs w:val="22"/>
              </w:rPr>
            </w:pPr>
            <w:r w:rsidRPr="00C50A79">
              <w:rPr>
                <w:i/>
                <w:sz w:val="22"/>
                <w:szCs w:val="22"/>
              </w:rPr>
              <w:t>Pastaba</w:t>
            </w:r>
            <w:r w:rsidRPr="00C50A79">
              <w:rPr>
                <w:sz w:val="22"/>
                <w:szCs w:val="22"/>
              </w:rPr>
              <w:t xml:space="preserve">. </w:t>
            </w:r>
            <w:r w:rsidRPr="00C50A79">
              <w:rPr>
                <w:rFonts w:ascii="Times" w:hAnsi="Times" w:cs="Arial"/>
                <w:color w:val="000000"/>
                <w:sz w:val="22"/>
                <w:szCs w:val="22"/>
              </w:rPr>
              <w:t>Kartu žr. Direktyvos 13g ir 13j straipsnių perkėlimą</w:t>
            </w:r>
          </w:p>
          <w:p w14:paraId="60031A8D" w14:textId="77777777" w:rsidR="008025A1" w:rsidRPr="00C50A79" w:rsidRDefault="008025A1" w:rsidP="006E7326">
            <w:pPr>
              <w:jc w:val="both"/>
              <w:rPr>
                <w:rFonts w:ascii="Times" w:hAnsi="Times" w:cs="Arial"/>
                <w:color w:val="000000"/>
                <w:sz w:val="22"/>
                <w:szCs w:val="22"/>
              </w:rPr>
            </w:pPr>
          </w:p>
          <w:p w14:paraId="76DE545A" w14:textId="77777777" w:rsidR="008025A1" w:rsidRPr="00C50A79" w:rsidRDefault="008025A1" w:rsidP="006E7326">
            <w:pPr>
              <w:jc w:val="both"/>
              <w:rPr>
                <w:rFonts w:ascii="Times" w:hAnsi="Times" w:cs="Arial"/>
                <w:color w:val="000000"/>
                <w:sz w:val="22"/>
                <w:szCs w:val="22"/>
              </w:rPr>
            </w:pPr>
          </w:p>
          <w:p w14:paraId="57A1C829" w14:textId="77777777" w:rsidR="008025A1" w:rsidRPr="00C50A79" w:rsidRDefault="008025A1" w:rsidP="006E7326">
            <w:pPr>
              <w:jc w:val="both"/>
              <w:rPr>
                <w:rFonts w:ascii="Times" w:hAnsi="Times" w:cs="Arial"/>
                <w:color w:val="000000"/>
                <w:sz w:val="22"/>
                <w:szCs w:val="22"/>
              </w:rPr>
            </w:pPr>
          </w:p>
          <w:p w14:paraId="434C9E2D" w14:textId="77777777" w:rsidR="008025A1" w:rsidRPr="00C50A79" w:rsidRDefault="008025A1" w:rsidP="006E7326">
            <w:pPr>
              <w:jc w:val="both"/>
              <w:rPr>
                <w:rFonts w:ascii="Times" w:hAnsi="Times" w:cs="Arial"/>
                <w:color w:val="000000"/>
                <w:sz w:val="22"/>
                <w:szCs w:val="22"/>
              </w:rPr>
            </w:pPr>
          </w:p>
          <w:p w14:paraId="09CE3C71" w14:textId="74B181DB" w:rsidR="008025A1" w:rsidRPr="00C50A79" w:rsidRDefault="008025A1" w:rsidP="008025A1">
            <w:pPr>
              <w:jc w:val="both"/>
              <w:rPr>
                <w:rFonts w:ascii="Times" w:hAnsi="Times" w:cs="Arial"/>
                <w:color w:val="000000"/>
                <w:sz w:val="22"/>
                <w:szCs w:val="22"/>
              </w:rPr>
            </w:pPr>
            <w:r w:rsidRPr="00C50A79">
              <w:rPr>
                <w:i/>
                <w:sz w:val="22"/>
                <w:szCs w:val="22"/>
              </w:rPr>
              <w:t>Pastaba</w:t>
            </w:r>
            <w:r w:rsidRPr="00C50A79">
              <w:rPr>
                <w:sz w:val="22"/>
                <w:szCs w:val="22"/>
              </w:rPr>
              <w:t xml:space="preserve">. </w:t>
            </w:r>
            <w:r w:rsidRPr="00C50A79">
              <w:rPr>
                <w:rFonts w:ascii="Times" w:hAnsi="Times" w:cs="Arial"/>
                <w:color w:val="000000"/>
                <w:sz w:val="22"/>
                <w:szCs w:val="22"/>
              </w:rPr>
              <w:t>Kartu žr. Direktyvos 28a ir 28b straipsnių perkėlimą</w:t>
            </w:r>
          </w:p>
          <w:p w14:paraId="266EA96C" w14:textId="77777777" w:rsidR="008025A1" w:rsidRPr="00C50A79" w:rsidRDefault="008025A1" w:rsidP="006E7326">
            <w:pPr>
              <w:jc w:val="both"/>
              <w:rPr>
                <w:rFonts w:ascii="Times" w:hAnsi="Times"/>
                <w:sz w:val="22"/>
                <w:szCs w:val="22"/>
                <w:lang w:eastAsia="lt-LT"/>
              </w:rPr>
            </w:pPr>
          </w:p>
          <w:p w14:paraId="7B29E79C" w14:textId="77777777" w:rsidR="00A04D51" w:rsidRPr="00C50A79" w:rsidRDefault="00A04D51" w:rsidP="006E7326">
            <w:pPr>
              <w:jc w:val="both"/>
              <w:rPr>
                <w:rFonts w:ascii="Times" w:hAnsi="Times"/>
                <w:sz w:val="22"/>
                <w:szCs w:val="22"/>
                <w:lang w:eastAsia="lt-LT"/>
              </w:rPr>
            </w:pPr>
          </w:p>
          <w:p w14:paraId="5A3E7A89" w14:textId="52DF5B7C" w:rsidR="00A04D51" w:rsidRPr="00C50A79" w:rsidRDefault="00A04D51" w:rsidP="006E7326">
            <w:pPr>
              <w:jc w:val="both"/>
              <w:rPr>
                <w:rFonts w:ascii="Times" w:hAnsi="Times"/>
                <w:sz w:val="22"/>
                <w:szCs w:val="22"/>
                <w:lang w:eastAsia="lt-LT"/>
              </w:rPr>
            </w:pPr>
          </w:p>
          <w:p w14:paraId="5DC57C50" w14:textId="77777777" w:rsidR="00A57655" w:rsidRPr="00C50A79" w:rsidRDefault="00A57655" w:rsidP="006E7326">
            <w:pPr>
              <w:jc w:val="both"/>
              <w:rPr>
                <w:rFonts w:ascii="Times" w:hAnsi="Times"/>
                <w:sz w:val="22"/>
                <w:szCs w:val="22"/>
                <w:lang w:eastAsia="lt-LT"/>
              </w:rPr>
            </w:pPr>
          </w:p>
          <w:p w14:paraId="2D317895" w14:textId="037EC165" w:rsidR="00A04D51" w:rsidRPr="00C50A79" w:rsidRDefault="00A04D51" w:rsidP="003C5331">
            <w:pPr>
              <w:jc w:val="both"/>
              <w:rPr>
                <w:rFonts w:ascii="Times" w:hAnsi="Times"/>
                <w:b/>
                <w:bCs/>
                <w:sz w:val="22"/>
                <w:szCs w:val="22"/>
                <w:lang w:eastAsia="lt-LT"/>
              </w:rPr>
            </w:pPr>
            <w:r w:rsidRPr="00C50A79">
              <w:rPr>
                <w:rFonts w:ascii="Times" w:hAnsi="Times"/>
                <w:b/>
                <w:bCs/>
                <w:sz w:val="22"/>
                <w:szCs w:val="22"/>
                <w:lang w:eastAsia="lt-LT"/>
              </w:rPr>
              <w:t>ABĮ</w:t>
            </w:r>
          </w:p>
          <w:p w14:paraId="46F13056" w14:textId="77777777" w:rsidR="00A04D51" w:rsidRPr="00C50A79" w:rsidRDefault="00A04D51" w:rsidP="00C50A79">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20 straipsnis. Visuotinio akcininkų susirinkimo kompetencija</w:t>
            </w:r>
          </w:p>
          <w:p w14:paraId="4751294E" w14:textId="4CA27BDB"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color w:val="000000"/>
                <w:sz w:val="22"/>
                <w:szCs w:val="22"/>
              </w:rPr>
              <w:t>Visuotinis akcininkų susirinkimas turi išimtinę teisę:</w:t>
            </w:r>
          </w:p>
          <w:p w14:paraId="18F0ABFA" w14:textId="03492034"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&lt;...&gt;</w:t>
            </w:r>
          </w:p>
          <w:p w14:paraId="640256C8" w14:textId="77777777"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rinkti stebėtojų tarybos narius, jeigu stebėtojų taryba nesudaroma, – valdybos narius, o jeigu nesudaroma nei stebėtojų taryba, nei valdyba, – bendrovės vadovą;</w:t>
            </w:r>
          </w:p>
          <w:p w14:paraId="48C82301" w14:textId="60A33730" w:rsidR="00A04D51" w:rsidRPr="00C50A79" w:rsidRDefault="00A04D51"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atšaukti stebėtojų tarybą ar jos narius, taip pat visuotinio akcininkų susirinkimo išrinktus valdybą ar jos narius bei bendrovės vadovą;</w:t>
            </w:r>
          </w:p>
          <w:p w14:paraId="708903BA" w14:textId="77777777" w:rsidR="00A04D51" w:rsidRPr="00C50A79" w:rsidRDefault="00A04D51" w:rsidP="003C5331">
            <w:pPr>
              <w:pStyle w:val="tajtip"/>
              <w:spacing w:before="0" w:beforeAutospacing="0" w:after="0" w:afterAutospacing="0"/>
              <w:jc w:val="both"/>
              <w:rPr>
                <w:rFonts w:ascii="Times" w:hAnsi="Times" w:cs="Arial"/>
                <w:color w:val="000000"/>
                <w:sz w:val="22"/>
                <w:szCs w:val="22"/>
              </w:rPr>
            </w:pPr>
          </w:p>
          <w:p w14:paraId="68602C96" w14:textId="31436E41" w:rsidR="00A04D51" w:rsidRPr="00C50A79" w:rsidRDefault="00A04D51" w:rsidP="003C5331">
            <w:pPr>
              <w:jc w:val="both"/>
              <w:rPr>
                <w:rFonts w:ascii="Times" w:hAnsi="Times"/>
                <w:sz w:val="22"/>
                <w:szCs w:val="22"/>
                <w:lang w:eastAsia="lt-LT"/>
              </w:rPr>
            </w:pPr>
            <w:r w:rsidRPr="00C50A79">
              <w:rPr>
                <w:rFonts w:ascii="Times" w:hAnsi="Times"/>
                <w:b/>
                <w:sz w:val="22"/>
                <w:szCs w:val="22"/>
                <w:lang w:eastAsia="lt-LT"/>
              </w:rPr>
              <w:t>Nutarimas Nr. 1407</w:t>
            </w:r>
          </w:p>
          <w:p w14:paraId="0978C628" w14:textId="507BE1AA" w:rsidR="00A04D51" w:rsidRPr="00C50A79" w:rsidRDefault="00A04D51" w:rsidP="003C5331">
            <w:pPr>
              <w:jc w:val="both"/>
              <w:rPr>
                <w:rFonts w:ascii="Times" w:hAnsi="Times"/>
                <w:sz w:val="22"/>
                <w:szCs w:val="22"/>
              </w:rPr>
            </w:pPr>
            <w:r w:rsidRPr="00C50A79">
              <w:rPr>
                <w:rFonts w:ascii="Times" w:hAnsi="Times" w:cs="Arial"/>
                <w:color w:val="000000"/>
                <w:sz w:val="22"/>
                <w:szCs w:val="22"/>
                <w:shd w:val="clear" w:color="auto" w:fill="FFFFFF"/>
              </w:rPr>
              <w:t>13. Registro tvarkytojas atlieka</w:t>
            </w:r>
            <w:bookmarkStart w:id="0" w:name="n1_66"/>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sz w:val="22"/>
                <w:szCs w:val="22"/>
              </w:rPr>
              <w:t>Valstybės informacinių išteklių valdymo įstatyme</w:t>
            </w:r>
            <w:bookmarkStart w:id="1" w:name="pn1_66"/>
            <w:bookmarkEnd w:id="0"/>
            <w:bookmarkEnd w:id="1"/>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color w:val="000000"/>
                <w:sz w:val="22"/>
                <w:szCs w:val="22"/>
                <w:shd w:val="clear" w:color="auto" w:fill="FFFFFF"/>
              </w:rPr>
              <w:t>nustatytas funkcijas, šiame</w:t>
            </w:r>
            <w:bookmarkStart w:id="2" w:name="n1_67"/>
            <w:r w:rsidR="003C5331" w:rsidRPr="00C50A79">
              <w:rPr>
                <w:rStyle w:val="apple-converted-space"/>
              </w:rPr>
              <w:t xml:space="preserve"> </w:t>
            </w:r>
            <w:r w:rsidRPr="00C50A79">
              <w:rPr>
                <w:rFonts w:ascii="Times" w:hAnsi="Times" w:cs="Arial"/>
                <w:sz w:val="22"/>
                <w:szCs w:val="22"/>
              </w:rPr>
              <w:t>įstatyme</w:t>
            </w:r>
            <w:bookmarkStart w:id="3" w:name="pn1_67"/>
            <w:bookmarkEnd w:id="2"/>
            <w:bookmarkEnd w:id="3"/>
            <w:r w:rsidR="003C5331" w:rsidRPr="00C50A79">
              <w:rPr>
                <w:rStyle w:val="apple-converted-space"/>
                <w:rFonts w:cs="Arial"/>
                <w:color w:val="000000"/>
                <w:shd w:val="clear" w:color="auto" w:fill="FFFFFF"/>
              </w:rPr>
              <w:t xml:space="preserve"> </w:t>
            </w:r>
            <w:r w:rsidRPr="00C50A79">
              <w:rPr>
                <w:rFonts w:ascii="Times" w:hAnsi="Times" w:cs="Arial"/>
                <w:color w:val="000000"/>
                <w:sz w:val="22"/>
                <w:szCs w:val="22"/>
                <w:shd w:val="clear" w:color="auto" w:fill="FFFFFF"/>
              </w:rPr>
              <w:t>nustatytos jo teisės ir pareigos. Registro tvarkytojas taip pat:</w:t>
            </w:r>
          </w:p>
          <w:p w14:paraId="065DD171" w14:textId="3A60CA7A" w:rsidR="00A04D51" w:rsidRPr="00C50A79" w:rsidRDefault="00A04D51" w:rsidP="003C5331">
            <w:pPr>
              <w:jc w:val="both"/>
              <w:rPr>
                <w:rFonts w:ascii="Times" w:hAnsi="Times"/>
                <w:sz w:val="22"/>
                <w:szCs w:val="22"/>
              </w:rPr>
            </w:pPr>
            <w:r w:rsidRPr="00C50A79">
              <w:rPr>
                <w:rFonts w:ascii="Times" w:hAnsi="Times" w:cs="Arial"/>
                <w:color w:val="000000"/>
                <w:sz w:val="22"/>
                <w:szCs w:val="22"/>
                <w:shd w:val="clear" w:color="auto" w:fill="FFFFFF"/>
              </w:rPr>
              <w:t>13.5</w:t>
            </w:r>
            <w:r w:rsidRPr="00C50A79">
              <w:rPr>
                <w:rFonts w:ascii="Times" w:hAnsi="Times" w:cs="Arial"/>
                <w:color w:val="000000"/>
                <w:sz w:val="22"/>
                <w:szCs w:val="22"/>
                <w:vertAlign w:val="superscript"/>
              </w:rPr>
              <w:t>1</w:t>
            </w:r>
            <w:r w:rsidRPr="00C50A79">
              <w:rPr>
                <w:rFonts w:ascii="Times" w:hAnsi="Times" w:cs="Arial"/>
                <w:color w:val="000000"/>
                <w:sz w:val="22"/>
                <w:szCs w:val="22"/>
                <w:shd w:val="clear" w:color="auto" w:fill="FFFFFF"/>
              </w:rPr>
              <w:t>. sudaro fizinių asmenų, kuriems Lietuvos Respublikos</w:t>
            </w:r>
            <w:bookmarkStart w:id="4" w:name="n1_70"/>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sz w:val="22"/>
                <w:szCs w:val="22"/>
              </w:rPr>
              <w:t>juridinių asmenų nemokumo įstatymo</w:t>
            </w:r>
            <w:bookmarkStart w:id="5" w:name="pn1_70"/>
            <w:bookmarkEnd w:id="4"/>
            <w:bookmarkEnd w:id="5"/>
            <w:r w:rsidR="003C5331" w:rsidRPr="00C50A79">
              <w:rPr>
                <w:rStyle w:val="apple-converted-space"/>
                <w:rFonts w:ascii="Times" w:hAnsi="Times" w:cs="Arial"/>
                <w:color w:val="000000"/>
                <w:sz w:val="22"/>
                <w:szCs w:val="22"/>
                <w:shd w:val="clear" w:color="auto" w:fill="FFFFFF"/>
              </w:rPr>
              <w:t xml:space="preserve"> </w:t>
            </w:r>
            <w:r w:rsidRPr="00C50A79">
              <w:rPr>
                <w:rFonts w:ascii="Times" w:hAnsi="Times" w:cs="Arial"/>
                <w:color w:val="000000"/>
                <w:sz w:val="22"/>
                <w:szCs w:val="22"/>
                <w:shd w:val="clear" w:color="auto" w:fill="FFFFFF"/>
              </w:rPr>
              <w:t xml:space="preserve">nustatyta tvarka apribota teisė eiti viešojo ir (ar) privataus juridinio asmens vadovo </w:t>
            </w:r>
            <w:r w:rsidRPr="00C50A79">
              <w:rPr>
                <w:rFonts w:ascii="Times" w:hAnsi="Times" w:cs="Arial"/>
                <w:color w:val="000000"/>
                <w:sz w:val="22"/>
                <w:szCs w:val="22"/>
                <w:shd w:val="clear" w:color="auto" w:fill="FFFFFF"/>
              </w:rPr>
              <w:lastRenderedPageBreak/>
              <w:t>pareigas ar būti kolegialaus valdymo organo nariu, sąrašą ir paskelbia jį Registro tvarkytojo interneto svetainėje;</w:t>
            </w:r>
            <w:r w:rsidR="00A57655" w:rsidRPr="00C50A79">
              <w:rPr>
                <w:rFonts w:ascii="Times" w:hAnsi="Times" w:cs="Arial"/>
                <w:color w:val="000000"/>
                <w:sz w:val="22"/>
                <w:szCs w:val="22"/>
                <w:shd w:val="clear" w:color="auto" w:fill="FFFFFF"/>
              </w:rPr>
              <w:t>&lt;...&gt;.</w:t>
            </w:r>
          </w:p>
          <w:p w14:paraId="0E67D293" w14:textId="77777777" w:rsidR="00A04D51" w:rsidRPr="00C50A79" w:rsidRDefault="00A04D51" w:rsidP="003C5331">
            <w:pPr>
              <w:jc w:val="both"/>
              <w:rPr>
                <w:rFonts w:ascii="Times" w:hAnsi="Times"/>
                <w:sz w:val="22"/>
                <w:szCs w:val="22"/>
                <w:lang w:eastAsia="lt-LT"/>
              </w:rPr>
            </w:pPr>
          </w:p>
          <w:p w14:paraId="27FAC072" w14:textId="77777777" w:rsidR="00A04D51" w:rsidRPr="00C50A79" w:rsidRDefault="00A04D51" w:rsidP="003C5331">
            <w:pPr>
              <w:jc w:val="both"/>
              <w:rPr>
                <w:rFonts w:ascii="Times" w:hAnsi="Times"/>
                <w:b/>
                <w:bCs/>
                <w:sz w:val="22"/>
                <w:szCs w:val="22"/>
                <w:lang w:eastAsia="lt-LT"/>
              </w:rPr>
            </w:pPr>
            <w:r w:rsidRPr="00C50A79">
              <w:rPr>
                <w:rFonts w:ascii="Times" w:hAnsi="Times"/>
                <w:b/>
                <w:bCs/>
                <w:sz w:val="22"/>
                <w:szCs w:val="22"/>
                <w:lang w:eastAsia="lt-LT"/>
              </w:rPr>
              <w:t>ABĮ</w:t>
            </w:r>
          </w:p>
          <w:p w14:paraId="6939CDFF" w14:textId="77777777" w:rsidR="00C05ECF" w:rsidRPr="00C50A79" w:rsidRDefault="00C05ECF" w:rsidP="00C50A79">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32 straipsnis. Stebėtojų tarybos kompetencija ir sprendimų priėmimas</w:t>
            </w:r>
            <w:r w:rsidRPr="00C50A79">
              <w:rPr>
                <w:rStyle w:val="apple-converted-space"/>
                <w:rFonts w:ascii="Times" w:hAnsi="Times" w:cs="Arial"/>
                <w:b/>
                <w:bCs/>
                <w:color w:val="000000"/>
                <w:sz w:val="22"/>
                <w:szCs w:val="22"/>
              </w:rPr>
              <w:t> </w:t>
            </w:r>
          </w:p>
          <w:p w14:paraId="081016BA" w14:textId="6082EFA3"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color w:val="000000"/>
                <w:sz w:val="22"/>
                <w:szCs w:val="22"/>
              </w:rPr>
              <w:t>Stebėtojų taryba:</w:t>
            </w:r>
          </w:p>
          <w:p w14:paraId="6C449730"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svarsto ir tvirtina bendrovės veiklos strategiją, analizuoja ir vertina informaciją apie bendrovės veiklos strategijos įgyvendinimą, šią informaciją teikia eiliniam visuotiniam akcininkų susirinkimui;</w:t>
            </w:r>
          </w:p>
          <w:p w14:paraId="1E69006E"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renka valdybos narius (jeigu valdyba nesudaroma, – bendrovės vadovą) ir atšaukia juos iš pareigų. Jeigu bendrovė dirba nuostolingai, stebėtojų taryba privalo svarstyti, ar valdybos nariai (jeigu valdyba nesudaroma, – bendrovės vadovas) tinka eiti pareigas;</w:t>
            </w:r>
          </w:p>
          <w:p w14:paraId="3D423655"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priima sprendimus dėl sandorių su susijusiomis šalimis, kaip nustatyta šio Įstatymo 37</w:t>
            </w:r>
            <w:r w:rsidRPr="00C50A79">
              <w:rPr>
                <w:rFonts w:ascii="Times" w:hAnsi="Times" w:cs="Arial"/>
                <w:color w:val="000000"/>
                <w:sz w:val="22"/>
                <w:szCs w:val="22"/>
                <w:vertAlign w:val="superscript"/>
              </w:rPr>
              <w:t>2</w:t>
            </w:r>
            <w:r w:rsidRPr="00C50A79">
              <w:rPr>
                <w:rStyle w:val="apple-converted-space"/>
                <w:rFonts w:ascii="Times" w:hAnsi="Times" w:cs="Arial"/>
                <w:color w:val="000000"/>
                <w:sz w:val="22"/>
                <w:szCs w:val="22"/>
              </w:rPr>
              <w:t> </w:t>
            </w:r>
            <w:r w:rsidRPr="00C50A79">
              <w:rPr>
                <w:rFonts w:ascii="Times" w:hAnsi="Times" w:cs="Arial"/>
                <w:color w:val="000000"/>
                <w:sz w:val="22"/>
                <w:szCs w:val="22"/>
              </w:rPr>
              <w:t>straipsnyje;</w:t>
            </w:r>
            <w:r w:rsidRPr="00C50A79">
              <w:rPr>
                <w:rStyle w:val="apple-converted-space"/>
                <w:rFonts w:ascii="Times" w:hAnsi="Times" w:cs="Arial"/>
                <w:color w:val="000000"/>
                <w:sz w:val="22"/>
                <w:szCs w:val="22"/>
              </w:rPr>
              <w:t> </w:t>
            </w:r>
          </w:p>
          <w:p w14:paraId="302B217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prižiūri valdybos ir bendrovės vadovo veiklą;</w:t>
            </w:r>
          </w:p>
          <w:p w14:paraId="01AF89C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pateikia visuotiniam akcininkų susirinkimui atsiliepimus ir pasiūlymus dėl Akcijų suteikimo taisyklių projekto;</w:t>
            </w:r>
          </w:p>
          <w:p w14:paraId="46447B7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pateikia visuotiniam akcininkų susirinkimui atsiliepimus ir pasiūlymus dėl metinių finansinių ataskaitų rinkinio, pelno (nuostolių) paskirstymo projekto ir bendrovės metinio pranešimo, taip pat valdybos ir bendrovės vadovo veiklos;</w:t>
            </w:r>
          </w:p>
          <w:p w14:paraId="4C407F1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pateikia visuotiniam akcininkų susirinkimui atsiliepimus ir pasiūlymus dėl sprendimo dėl dividendų už trumpesnį negu finansiniai metai laikotarpį skyrimo projekto ir jam priimti sudaryto tarpinių finansinių ataskaitų rinkinio bei parengto tarpinio pranešimo;</w:t>
            </w:r>
          </w:p>
          <w:p w14:paraId="6158421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teikia siūlymus valdybai ir bendrovės vadovui atšaukti jų sprendimus, kurie prieštarauja įstatymams ir kitiems teisės aktams, bendrovės įstatams ar visuotinio akcininkų susirinkimo sprendimams;</w:t>
            </w:r>
          </w:p>
          <w:p w14:paraId="11EC30B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pateikia visuotiniam akcininkų susirinkimui ir valdybai atsiliepimus ir pasiūlymus dėl akcinių bendrovių, kurių akcijomis leista prekiauti reguliuojamoje rinkoje, atlygio politikos projekto ir atlygio ataskaitos projekto;</w:t>
            </w:r>
          </w:p>
          <w:p w14:paraId="2D14C2F4" w14:textId="68439AA8"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10)</w:t>
            </w:r>
            <w:r w:rsidRPr="00C50A79">
              <w:rPr>
                <w:rStyle w:val="apple-converted-space"/>
                <w:rFonts w:ascii="Times" w:hAnsi="Times" w:cs="Arial"/>
                <w:b/>
                <w:bCs/>
                <w:color w:val="000000"/>
                <w:sz w:val="22"/>
                <w:szCs w:val="22"/>
              </w:rPr>
              <w:t> </w:t>
            </w:r>
            <w:r w:rsidRPr="00C50A79">
              <w:rPr>
                <w:rFonts w:ascii="Times" w:hAnsi="Times" w:cs="Arial"/>
                <w:color w:val="000000"/>
                <w:sz w:val="22"/>
                <w:szCs w:val="22"/>
              </w:rPr>
              <w:t>sprendžia kitus bendrovės įstatuose, taip pat visuotinio akcininkų susirinkimo sprendimuose stebėtojų tarybos kompetencijai priskirtus bendrovės ir jos valdymo organų veiklos priežiūros klausimus.</w:t>
            </w:r>
          </w:p>
          <w:p w14:paraId="0490FC05" w14:textId="2C7BBA46" w:rsidR="00C05ECF" w:rsidRPr="00C50A79" w:rsidRDefault="00C05ECF" w:rsidP="003C5331">
            <w:pPr>
              <w:pStyle w:val="tajtip"/>
              <w:spacing w:before="0" w:beforeAutospacing="0" w:after="0" w:afterAutospacing="0"/>
              <w:jc w:val="both"/>
              <w:rPr>
                <w:rFonts w:ascii="Times" w:hAnsi="Times" w:cs="Arial"/>
                <w:color w:val="000000"/>
                <w:sz w:val="22"/>
                <w:szCs w:val="22"/>
              </w:rPr>
            </w:pPr>
          </w:p>
          <w:p w14:paraId="4CA74563" w14:textId="77777777" w:rsidR="00C05ECF" w:rsidRPr="00C50A79" w:rsidRDefault="00C05ECF" w:rsidP="003C5331">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34 straipsnis. Valdybos kompetencija</w:t>
            </w:r>
            <w:r w:rsidRPr="00C50A79">
              <w:rPr>
                <w:rStyle w:val="apple-converted-space"/>
                <w:rFonts w:ascii="Times" w:hAnsi="Times" w:cs="Arial"/>
                <w:b/>
                <w:bCs/>
                <w:color w:val="000000"/>
                <w:sz w:val="22"/>
                <w:szCs w:val="22"/>
              </w:rPr>
              <w:t> </w:t>
            </w:r>
          </w:p>
          <w:p w14:paraId="1023817D" w14:textId="169074F1"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Valdyba svarsto ir tvirtina:</w:t>
            </w:r>
          </w:p>
          <w:p w14:paraId="3D2B617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2707E24B"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bendrovės metinį pranešimą;</w:t>
            </w:r>
          </w:p>
          <w:p w14:paraId="74812F3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bendrovės tarpinį pranešimą;</w:t>
            </w:r>
          </w:p>
          <w:p w14:paraId="7D4655E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bendrovės valdymo struktūrą ir darbuotojų pareigybes;</w:t>
            </w:r>
          </w:p>
          <w:p w14:paraId="27F7E80E" w14:textId="2BFEB642"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pareigybes, į kurias darbuotojai priimami konkurso tvarka;</w:t>
            </w:r>
          </w:p>
          <w:p w14:paraId="6C8E344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bendrovės filialų ir atstovybių nuostatus.</w:t>
            </w:r>
          </w:p>
          <w:p w14:paraId="62239BF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w:t>
            </w:r>
            <w:r w:rsidRPr="00C50A79">
              <w:rPr>
                <w:rStyle w:val="apple-converted-space"/>
                <w:rFonts w:ascii="Times" w:hAnsi="Times" w:cs="Arial"/>
                <w:color w:val="000000"/>
                <w:sz w:val="22"/>
                <w:szCs w:val="22"/>
              </w:rPr>
              <w:t> </w:t>
            </w:r>
            <w:r w:rsidRPr="00C50A79">
              <w:rPr>
                <w:rFonts w:ascii="Times" w:hAnsi="Times" w:cs="Arial"/>
                <w:color w:val="000000"/>
                <w:sz w:val="22"/>
                <w:szCs w:val="22"/>
              </w:rPr>
              <w:t>Valdyba renka ir atšaukia bendrovės vadovą, nustato jo atlygį, kitas darbo sutarties sąlygas, tvirtina pareiginius nuostatus, skatina jį ir skiria nuobaudas.</w:t>
            </w:r>
          </w:p>
          <w:p w14:paraId="158E08A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Valdyba nustato informaciją, kuri laikoma bendrovės komercine (gamybine) paslaptimi ir konfidencialia informacija. Komercine (gamybine) paslaptimi ir konfidencialia informacija negali būti laikoma informacija, kuri pagal šį ir kitus įstatymus turi būti vieša.</w:t>
            </w:r>
          </w:p>
          <w:p w14:paraId="3442854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Valdyba priima:</w:t>
            </w:r>
          </w:p>
          <w:p w14:paraId="76FEF23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sprendimus bendrovei tapti kitų juridinių asmenų steigėja, dalyve;</w:t>
            </w:r>
          </w:p>
          <w:p w14:paraId="2D9E2B00"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sprendimus steigti bendrovės filialus ir atstovybes;</w:t>
            </w:r>
          </w:p>
          <w:p w14:paraId="27E479B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sprendimus dėl ilgalaikio turto, kurio balansinė vertė didesnė kaip 1/20 bendrovės įstatinio kapitalo, investavimo, perleidimo, nuomos (skaičiuojama atskirai kiekvienai sandorio rūšiai), jeigu įstatuose nenurodyta kitokia vertė;</w:t>
            </w:r>
          </w:p>
          <w:p w14:paraId="35FD535F"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sprendimus dėl ilgalaikio turto, kurio balansinė vertė didesnė kaip 1/20 bendrovės įstatinio kapitalo, įkeitimo ir hipotekos (skaičiuojama bendra sandorių suma), jeigu įstatuose nenurodyta kitokia vertė;</w:t>
            </w:r>
          </w:p>
          <w:p w14:paraId="09CC116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sprendimus dėl kitų asmenų prievolių, kurių suma didesnė kaip 1/20 bendrovės įstatinio kapitalo, įvykdymo laidavimo ar garantavimo, jeigu įstatuose nenurodyta kitokia suma;</w:t>
            </w:r>
          </w:p>
          <w:p w14:paraId="6D2C7FF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6) sprendimus įsigyti ilgalaikio turto už kainą, didesnę kaip 1/20 bendrovės įstatinio kapitalo, jeigu įstatuose nenurodyta kitokia kaina;</w:t>
            </w:r>
          </w:p>
          <w:p w14:paraId="4A848F6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7FD7D604"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kitus šiame Įstatyme, bendrovės įstatuose ar visuotinio akcininkų susirinkimo sprendimuose valdybos kompetencijai priskirtus sprendimus.</w:t>
            </w:r>
          </w:p>
          <w:p w14:paraId="21A5DC29" w14:textId="4989B553" w:rsidR="00C05ECF" w:rsidRPr="00C50A79" w:rsidRDefault="00C05ECF" w:rsidP="003C5331">
            <w:pPr>
              <w:pStyle w:val="tajtip"/>
              <w:spacing w:before="0" w:beforeAutospacing="0" w:after="0" w:afterAutospacing="0"/>
              <w:jc w:val="both"/>
              <w:rPr>
                <w:rFonts w:ascii="Times" w:hAnsi="Times" w:cs="Arial"/>
                <w:color w:val="000000"/>
                <w:sz w:val="22"/>
                <w:szCs w:val="22"/>
              </w:rPr>
            </w:pPr>
          </w:p>
          <w:p w14:paraId="42FE1F26" w14:textId="7DC5341B" w:rsidR="00C05ECF" w:rsidRPr="00C50A79" w:rsidRDefault="00C05ECF" w:rsidP="00C50A79">
            <w:pPr>
              <w:jc w:val="both"/>
              <w:rPr>
                <w:rFonts w:ascii="Times" w:hAnsi="Times"/>
                <w:sz w:val="22"/>
                <w:szCs w:val="22"/>
              </w:rPr>
            </w:pPr>
            <w:r w:rsidRPr="00C50A79">
              <w:rPr>
                <w:rFonts w:ascii="Times" w:hAnsi="Times"/>
                <w:b/>
                <w:bCs/>
                <w:sz w:val="22"/>
                <w:szCs w:val="22"/>
              </w:rPr>
              <w:t>37 straipsnis. Bendrovės vadovas</w:t>
            </w:r>
          </w:p>
          <w:p w14:paraId="66B16430" w14:textId="77777777" w:rsidR="00C05ECF" w:rsidRPr="00C50A79" w:rsidRDefault="00C05ECF" w:rsidP="003C5331">
            <w:pPr>
              <w:jc w:val="both"/>
              <w:rPr>
                <w:rFonts w:ascii="Times" w:hAnsi="Times"/>
                <w:sz w:val="22"/>
                <w:szCs w:val="22"/>
              </w:rPr>
            </w:pPr>
            <w:r w:rsidRPr="00C50A79">
              <w:rPr>
                <w:rFonts w:ascii="Times" w:hAnsi="Times"/>
                <w:sz w:val="22"/>
                <w:szCs w:val="22"/>
              </w:rPr>
              <w:t>10. Bendrovės vadovas veikia bendrovės vardu ir turi teisę vienvaldiškai sudaryti sandorius, išskyrus atvejus, kai bendrovės įstatuose nustatytas kiekybinis atstovavimas bendrovei. Šio Įstatymo 34 straipsnio 4 dalies 3, 4, 5 ir 6 punktuose nurodytus sandorius bendrovės vadovas gali sudaryti, kai yra bendrovės valdybos (jeigu bendrovėje valdyba sudaroma) sprendimas šiuos sandorius sudaryti. Jeigu bendrovėje valdyba nesudaroma, bendrovės vadovas priima sprendimus ir atlieka veiksmus, nustatytus šio Įstatymo 34 straipsnio 1, 3, 4, 5, 6, 9,</w:t>
            </w:r>
            <w:r w:rsidRPr="00C50A79">
              <w:rPr>
                <w:rStyle w:val="apple-converted-space"/>
                <w:rFonts w:ascii="Times" w:hAnsi="Times"/>
                <w:b/>
                <w:bCs/>
                <w:sz w:val="22"/>
                <w:szCs w:val="22"/>
              </w:rPr>
              <w:t> </w:t>
            </w:r>
            <w:r w:rsidRPr="00C50A79">
              <w:rPr>
                <w:rFonts w:ascii="Times" w:hAnsi="Times"/>
                <w:sz w:val="22"/>
                <w:szCs w:val="22"/>
              </w:rPr>
              <w:t>10, 12, 13 ir 14 dalyse. Bendrovės, kurioje nesudaroma nei valdyba, nei stebėtojų taryba, vadovas priima sprendimus ir atlieka veiksmus, nustatytus šio Įstatymo 32 straipsnio 1 dalies 1 punkte.</w:t>
            </w:r>
          </w:p>
          <w:p w14:paraId="2E40AA91" w14:textId="36ED11F0"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w:t>
            </w:r>
            <w:r w:rsidR="003C5331" w:rsidRPr="00C50A79">
              <w:rPr>
                <w:rFonts w:ascii="Times" w:hAnsi="Times" w:cs="Arial"/>
                <w:color w:val="000000"/>
                <w:sz w:val="22"/>
                <w:szCs w:val="22"/>
              </w:rPr>
              <w:t xml:space="preserve"> </w:t>
            </w:r>
            <w:r w:rsidRPr="00C50A79">
              <w:rPr>
                <w:rFonts w:ascii="Times" w:hAnsi="Times" w:cs="Arial"/>
                <w:color w:val="000000"/>
                <w:sz w:val="22"/>
                <w:szCs w:val="22"/>
              </w:rPr>
              <w:t>Bendrovės vadovas atsako už:</w:t>
            </w:r>
          </w:p>
          <w:p w14:paraId="01DC5026"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bendrovės veiklos organizavimą bei jos tikslų įgyvendinimą;</w:t>
            </w:r>
          </w:p>
          <w:p w14:paraId="7BFB829D"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metinių finansinių ataskaitų rinkinio sudarymą ir bendrovės metinio pranešimo parengimą;</w:t>
            </w:r>
          </w:p>
          <w:p w14:paraId="1D51972E"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atlygio politikos projekto parengimą;</w:t>
            </w:r>
          </w:p>
          <w:p w14:paraId="4B19D24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atlygio ataskaitos projekto parengimą;</w:t>
            </w:r>
          </w:p>
          <w:p w14:paraId="63F313DC"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atlygio politikos ir atlygio ataskaitos viešą paskelbimą akcinės bendrovės, kurios akcijomis leista prekiauti reguliuojamoje rinkoje, interneto svetainėje;</w:t>
            </w:r>
          </w:p>
          <w:p w14:paraId="4D2E45D9"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6) sprendimo dėl dividendų už trumpesnį negu finansiniai metai laikotarpį skyrimo projekto parengimą, tarpinių finansinių ataskaitų rinkinio sudarymą ir tarpinio pranešimo parengimą, sprendimui dėl dividendų už trumpesnį negu finansiniai metai laikotarpį skyrimo priimti. Tarpiniam pranešimui </w:t>
            </w:r>
            <w:proofErr w:type="spellStart"/>
            <w:r w:rsidRPr="00C50A79">
              <w:rPr>
                <w:rFonts w:ascii="Times" w:hAnsi="Times" w:cs="Arial"/>
                <w:color w:val="000000"/>
                <w:sz w:val="22"/>
                <w:szCs w:val="22"/>
              </w:rPr>
              <w:t>mutatis</w:t>
            </w:r>
            <w:proofErr w:type="spellEnd"/>
            <w:r w:rsidRPr="00C50A79">
              <w:rPr>
                <w:rFonts w:ascii="Times" w:hAnsi="Times" w:cs="Arial"/>
                <w:color w:val="000000"/>
                <w:sz w:val="22"/>
                <w:szCs w:val="22"/>
              </w:rPr>
              <w:t xml:space="preserve"> </w:t>
            </w:r>
            <w:proofErr w:type="spellStart"/>
            <w:r w:rsidRPr="00C50A79">
              <w:rPr>
                <w:rFonts w:ascii="Times" w:hAnsi="Times" w:cs="Arial"/>
                <w:color w:val="000000"/>
                <w:sz w:val="22"/>
                <w:szCs w:val="22"/>
              </w:rPr>
              <w:t>mutandis</w:t>
            </w:r>
            <w:proofErr w:type="spellEnd"/>
            <w:r w:rsidRPr="00C50A79">
              <w:rPr>
                <w:rFonts w:ascii="Times" w:hAnsi="Times" w:cs="Arial"/>
                <w:color w:val="000000"/>
                <w:sz w:val="22"/>
                <w:szCs w:val="22"/>
              </w:rPr>
              <w:t xml:space="preserve"> taikomos Įmonių finansinės atskaitomybės įstatymo </w:t>
            </w:r>
            <w:r w:rsidRPr="00C50A79">
              <w:rPr>
                <w:rFonts w:ascii="Times" w:hAnsi="Times" w:cs="Arial"/>
                <w:color w:val="000000"/>
                <w:sz w:val="22"/>
                <w:szCs w:val="22"/>
              </w:rPr>
              <w:lastRenderedPageBreak/>
              <w:t>nuostatos, reglamentuojančios metinio pranešimo rengimą ir skelbimą;</w:t>
            </w:r>
          </w:p>
          <w:p w14:paraId="11AE19B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Akcijų suteikimo taisyklių projekto parengimą;</w:t>
            </w:r>
          </w:p>
          <w:p w14:paraId="03D739B1"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sutarties su auditoriumi ar audito įmone sudarymą, kai auditas privalomas pagal įstatymus ar bendrovės įstatus;</w:t>
            </w:r>
          </w:p>
          <w:p w14:paraId="6742D9C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informacijos ir dokumentų pateikimą visuotiniam akcininkų susirinkimui, stebėtojų tarybai ir valdybai šio Įstatymo nustatytais atvejais ar jų prašymu;</w:t>
            </w:r>
          </w:p>
          <w:p w14:paraId="2B859078"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 bendrovės dokumentų ir duomenų pateikimą juridinių asmenų registro tvarkytojui;</w:t>
            </w:r>
          </w:p>
          <w:p w14:paraId="1A004D02"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w:t>
            </w:r>
            <w:r w:rsidRPr="00C50A79">
              <w:rPr>
                <w:rStyle w:val="apple-converted-space"/>
                <w:rFonts w:ascii="Times" w:hAnsi="Times" w:cs="Arial"/>
                <w:color w:val="000000"/>
                <w:sz w:val="22"/>
                <w:szCs w:val="22"/>
              </w:rPr>
              <w:t> </w:t>
            </w:r>
            <w:r w:rsidRPr="00C50A79">
              <w:rPr>
                <w:rFonts w:ascii="Times" w:hAnsi="Times" w:cs="Arial"/>
                <w:color w:val="000000"/>
                <w:sz w:val="22"/>
                <w:szCs w:val="22"/>
              </w:rPr>
              <w:t>akcinės bendrovės dokumentų pateikimą Lietuvos bankui ir Centriniam vertybinių popierių depozitoriumui;</w:t>
            </w:r>
          </w:p>
          <w:p w14:paraId="59C6D613"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 šiame Įstatyme nustatytos informacijos viešą paskelbimą įstatuose nurodytame šaltinyje;</w:t>
            </w:r>
          </w:p>
          <w:p w14:paraId="65E91FCF"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13) pranešimą akcininkams, stebėtojų tarybai ir valdybai apie svarbiausius įvykius, turinčius reikšmės bendrovės veiklai;</w:t>
            </w:r>
            <w:r w:rsidRPr="00C50A79">
              <w:rPr>
                <w:rStyle w:val="apple-converted-space"/>
                <w:rFonts w:ascii="Times" w:hAnsi="Times" w:cs="Arial"/>
                <w:color w:val="000000"/>
                <w:sz w:val="22"/>
                <w:szCs w:val="22"/>
              </w:rPr>
              <w:t> </w:t>
            </w:r>
          </w:p>
          <w:p w14:paraId="2C3DFDA7"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14) informacijos pateikimą akcininkams;</w:t>
            </w:r>
          </w:p>
          <w:p w14:paraId="0EA7F8EB" w14:textId="77777777" w:rsidR="00C05ECF" w:rsidRPr="00C50A79" w:rsidRDefault="00C05ECF" w:rsidP="003C5331">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15)</w:t>
            </w:r>
            <w:r w:rsidRPr="00C50A79">
              <w:rPr>
                <w:rStyle w:val="apple-converted-space"/>
                <w:rFonts w:ascii="Times" w:hAnsi="Times" w:cs="Arial"/>
                <w:color w:val="000000"/>
                <w:sz w:val="22"/>
                <w:szCs w:val="22"/>
              </w:rPr>
              <w:t> </w:t>
            </w:r>
            <w:r w:rsidRPr="00C50A79">
              <w:rPr>
                <w:rFonts w:ascii="Times" w:hAnsi="Times" w:cs="Arial"/>
                <w:i/>
                <w:iCs/>
                <w:color w:val="000000"/>
                <w:sz w:val="22"/>
                <w:szCs w:val="22"/>
              </w:rPr>
              <w:t>NETEKO GALIOS:</w:t>
            </w:r>
          </w:p>
          <w:p w14:paraId="1D5063F1" w14:textId="2D84CD09" w:rsidR="00C05ECF" w:rsidRPr="00C50A79" w:rsidRDefault="00C05ECF" w:rsidP="003C5331">
            <w:pPr>
              <w:pStyle w:val="tajtip"/>
              <w:spacing w:before="0" w:beforeAutospacing="0" w:after="0" w:afterAutospacing="0"/>
              <w:jc w:val="both"/>
              <w:rPr>
                <w:rFonts w:ascii="Arial" w:hAnsi="Arial" w:cs="Arial"/>
                <w:color w:val="000000"/>
                <w:sz w:val="22"/>
                <w:szCs w:val="22"/>
              </w:rPr>
            </w:pPr>
            <w:r w:rsidRPr="00C50A79">
              <w:rPr>
                <w:rFonts w:ascii="Times" w:hAnsi="Times" w:cs="Arial"/>
                <w:color w:val="000000"/>
                <w:sz w:val="22"/>
                <w:szCs w:val="22"/>
              </w:rPr>
              <w:t>16) kitų šiame ir kituose įstatymuose bei teisės aktuose, taip pat bendrovės įstatuose ir bendrovės vadovo pareiginiuose nuostatuose nustatytų pareigų vykdymą.</w:t>
            </w:r>
          </w:p>
        </w:tc>
        <w:tc>
          <w:tcPr>
            <w:tcW w:w="2977" w:type="dxa"/>
            <w:tcBorders>
              <w:top w:val="single" w:sz="4" w:space="0" w:color="auto"/>
              <w:left w:val="nil"/>
              <w:bottom w:val="single" w:sz="4" w:space="0" w:color="auto"/>
              <w:right w:val="single" w:sz="4" w:space="0" w:color="auto"/>
            </w:tcBorders>
          </w:tcPr>
          <w:p w14:paraId="19795A60" w14:textId="77777777" w:rsidR="008025A1" w:rsidRPr="00C50A79" w:rsidRDefault="008025A1" w:rsidP="008025A1">
            <w:pPr>
              <w:jc w:val="both"/>
              <w:rPr>
                <w:rFonts w:ascii="Times" w:hAnsi="Times"/>
                <w:sz w:val="22"/>
                <w:szCs w:val="22"/>
                <w:lang w:eastAsia="lt-LT"/>
              </w:rPr>
            </w:pPr>
            <w:r w:rsidRPr="00C50A79">
              <w:rPr>
                <w:rFonts w:ascii="Times" w:hAnsi="Times"/>
                <w:sz w:val="22"/>
                <w:szCs w:val="22"/>
                <w:lang w:eastAsia="lt-LT"/>
              </w:rPr>
              <w:lastRenderedPageBreak/>
              <w:t>Dalinis</w:t>
            </w:r>
          </w:p>
          <w:p w14:paraId="4F90ABC6" w14:textId="0B9678EC" w:rsidR="00807835" w:rsidRPr="00C50A79" w:rsidRDefault="008025A1" w:rsidP="008025A1">
            <w:pPr>
              <w:jc w:val="both"/>
              <w:rPr>
                <w:rFonts w:ascii="Times" w:hAnsi="Times"/>
                <w:sz w:val="22"/>
                <w:szCs w:val="22"/>
                <w:lang w:eastAsia="lt-LT"/>
              </w:rPr>
            </w:pPr>
            <w:r w:rsidRPr="00C50A79">
              <w:rPr>
                <w:rFonts w:ascii="Times" w:hAnsi="Times"/>
                <w:b/>
                <w:bCs/>
                <w:sz w:val="22"/>
                <w:szCs w:val="22"/>
                <w:lang w:eastAsia="lt-LT"/>
              </w:rPr>
              <w:t>Registro tvarkytojo interneto svetainė</w:t>
            </w:r>
            <w:r w:rsidR="00FE555C">
              <w:rPr>
                <w:rFonts w:ascii="Times" w:hAnsi="Times"/>
                <w:b/>
                <w:bCs/>
                <w:sz w:val="22"/>
                <w:szCs w:val="22"/>
                <w:lang w:eastAsia="lt-LT"/>
              </w:rPr>
              <w:t xml:space="preserve"> (</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F51D88" w:rsidRPr="00C50A79" w14:paraId="683A2D5B" w14:textId="77777777" w:rsidTr="002E4F72">
        <w:trPr>
          <w:trHeight w:val="126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8CB2B"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lastRenderedPageBreak/>
              <w:t>5) I antraštinės dalies III skyriuje įterpiamas šis skirsnis:</w:t>
            </w:r>
          </w:p>
          <w:p w14:paraId="0E96F196" w14:textId="77777777" w:rsidR="00F51D88" w:rsidRPr="00C50A79" w:rsidRDefault="00F51D88" w:rsidP="005B5438">
            <w:pPr>
              <w:jc w:val="both"/>
              <w:rPr>
                <w:rFonts w:ascii="Times" w:hAnsi="Times"/>
                <w:b/>
                <w:sz w:val="22"/>
                <w:szCs w:val="22"/>
                <w:lang w:eastAsia="lt-LT"/>
              </w:rPr>
            </w:pPr>
            <w:r w:rsidRPr="00C50A79">
              <w:rPr>
                <w:rFonts w:ascii="Times" w:hAnsi="Times"/>
                <w:sz w:val="22"/>
                <w:szCs w:val="22"/>
                <w:lang w:eastAsia="lt-LT"/>
              </w:rPr>
              <w:t>„</w:t>
            </w:r>
            <w:r w:rsidRPr="00C50A79">
              <w:rPr>
                <w:rFonts w:ascii="Times" w:hAnsi="Times"/>
                <w:b/>
                <w:sz w:val="22"/>
                <w:szCs w:val="22"/>
                <w:lang w:eastAsia="lt-LT"/>
              </w:rPr>
              <w:t>1A SKIRSNIS STEIGIMAS INTERNETU, TEIKIMAS INTERNETU IR ATSKLEIDIMAS</w:t>
            </w:r>
          </w:p>
          <w:p w14:paraId="4FBECD79" w14:textId="77777777" w:rsidR="00F51D88" w:rsidRPr="00C50A79" w:rsidRDefault="00F51D88" w:rsidP="005B5438">
            <w:pPr>
              <w:jc w:val="both"/>
              <w:rPr>
                <w:rFonts w:ascii="Times" w:hAnsi="Times"/>
                <w:b/>
                <w:i/>
                <w:sz w:val="22"/>
                <w:szCs w:val="22"/>
                <w:lang w:eastAsia="lt-LT"/>
              </w:rPr>
            </w:pPr>
            <w:r w:rsidRPr="00C50A79">
              <w:rPr>
                <w:rFonts w:ascii="Times" w:hAnsi="Times"/>
                <w:b/>
                <w:i/>
                <w:sz w:val="22"/>
                <w:szCs w:val="22"/>
                <w:lang w:eastAsia="lt-LT"/>
              </w:rPr>
              <w:t xml:space="preserve">13g straipsnis </w:t>
            </w:r>
          </w:p>
          <w:p w14:paraId="65DD8DD2" w14:textId="77777777" w:rsidR="00F51D88" w:rsidRPr="00C50A79" w:rsidRDefault="00F51D88" w:rsidP="005B5438">
            <w:pPr>
              <w:jc w:val="both"/>
              <w:rPr>
                <w:rFonts w:ascii="Times" w:hAnsi="Times"/>
                <w:b/>
                <w:sz w:val="22"/>
                <w:szCs w:val="22"/>
                <w:lang w:eastAsia="lt-LT"/>
              </w:rPr>
            </w:pPr>
            <w:r w:rsidRPr="00C50A79">
              <w:rPr>
                <w:rFonts w:ascii="Times" w:hAnsi="Times"/>
                <w:b/>
                <w:sz w:val="22"/>
                <w:szCs w:val="22"/>
                <w:lang w:eastAsia="lt-LT"/>
              </w:rPr>
              <w:t xml:space="preserve">Bendrovių steigimas internetu </w:t>
            </w:r>
          </w:p>
          <w:p w14:paraId="7F969C95"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laikantis 13b straipsnio 4 dalies ir šio straipsnio 8 dalies nuostatų, bendrovės galėtų būti steigiamos vien internetu ir kad pareiškėjams nereikėtų asmeniškai vykti į jokią instituciją, pas jokį asmenį ar į jokią įstaigą, pagal nacionalinę teisę įgaliotus nagrinėti bet kokius bendrovių steigimo internetu klausimus, įskaitant bendrovės steigimo dokumentų parengimą. </w:t>
            </w:r>
          </w:p>
          <w:p w14:paraId="50020487"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Tačiau valstybės narės gali nuspręsti nevykdyti kitų, į IIA priedą neįtrauktų, tipų bendrovių steigimo internetu procedūrų.</w:t>
            </w:r>
          </w:p>
          <w:p w14:paraId="78748761"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2. Valstybės narės nustato išsamias bendrovių steigimo internetu taisykles, įskaitant taisykles, susijusias su 13h straipsnyje nurodytų šablonų naudojimu ir bendrovei steigti </w:t>
            </w:r>
            <w:r w:rsidRPr="00C50A79">
              <w:rPr>
                <w:rFonts w:ascii="Times" w:hAnsi="Times"/>
                <w:sz w:val="22"/>
                <w:szCs w:val="22"/>
                <w:lang w:eastAsia="lt-LT"/>
              </w:rPr>
              <w:lastRenderedPageBreak/>
              <w:t xml:space="preserve">reikalingais dokumentais ir informacija. Pagal tas taisykles valstybės narės užtikrina, kad bendrovė internetu galėtų būti įsteigiama dokumentus ar informaciją pateikiant elektroniniu būdu, įskaitant elektronines 16a straipsnio 4 dalyje nurodytų dokumentų ir informacijos kopijas. </w:t>
            </w:r>
          </w:p>
          <w:p w14:paraId="297A9A5D"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 xml:space="preserve">3. 2 dalyje nurodytose taisyklėse nustatomi bent šie dalykai: </w:t>
            </w:r>
          </w:p>
          <w:p w14:paraId="116F8A0E" w14:textId="77777777" w:rsidR="00F51D88" w:rsidRPr="00C50A79" w:rsidRDefault="00F51D88" w:rsidP="005B5438">
            <w:pPr>
              <w:jc w:val="both"/>
              <w:rPr>
                <w:rFonts w:ascii="Times" w:hAnsi="Times"/>
                <w:sz w:val="22"/>
                <w:szCs w:val="22"/>
                <w:lang w:eastAsia="lt-LT"/>
              </w:rPr>
            </w:pPr>
            <w:r w:rsidRPr="00C50A79">
              <w:rPr>
                <w:rFonts w:ascii="Times" w:hAnsi="Times"/>
                <w:sz w:val="22"/>
                <w:szCs w:val="22"/>
                <w:lang w:eastAsia="lt-LT"/>
              </w:rPr>
              <w:t>a) procedūros, kuriomis užtikrinama, kad pareiškėjai turėtų</w:t>
            </w:r>
          </w:p>
          <w:p w14:paraId="3C400819"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reikiamą veiksnumą ir būtų įgalioti atstovauti bendrovei; </w:t>
            </w:r>
          </w:p>
          <w:p w14:paraId="7F837395"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b) priemonės pareiškėjų tapatybei patikrinti, kaip nustatyta 13b straipsnyje; </w:t>
            </w:r>
          </w:p>
          <w:p w14:paraId="70F6066C" w14:textId="5F7CA592"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c) reikalavimai, kad pareiškėjai naudotųsi Reglamente (ES) Nr. 910/2014 nurodytomis patikimumo užtikrinimo paslaugomis; </w:t>
            </w:r>
          </w:p>
          <w:p w14:paraId="4BE8BBEA" w14:textId="3A7DCCBC" w:rsidR="00BD494E" w:rsidRPr="00C50A79" w:rsidRDefault="00BD494E" w:rsidP="005B5438">
            <w:pPr>
              <w:jc w:val="both"/>
              <w:rPr>
                <w:rFonts w:ascii="Times" w:hAnsi="Times"/>
                <w:sz w:val="22"/>
                <w:szCs w:val="22"/>
                <w:lang w:eastAsia="lt-LT"/>
              </w:rPr>
            </w:pPr>
          </w:p>
          <w:p w14:paraId="07242224" w14:textId="103E6A64" w:rsidR="00BD494E" w:rsidRPr="00C50A79" w:rsidRDefault="00BD494E" w:rsidP="005B5438">
            <w:pPr>
              <w:jc w:val="both"/>
              <w:rPr>
                <w:rFonts w:ascii="Times" w:hAnsi="Times"/>
                <w:sz w:val="22"/>
                <w:szCs w:val="22"/>
                <w:lang w:eastAsia="lt-LT"/>
              </w:rPr>
            </w:pPr>
          </w:p>
          <w:p w14:paraId="4584315B" w14:textId="7B663E48" w:rsidR="00BD494E" w:rsidRPr="00C50A79" w:rsidRDefault="00BD494E" w:rsidP="005B5438">
            <w:pPr>
              <w:jc w:val="both"/>
              <w:rPr>
                <w:rFonts w:ascii="Times" w:hAnsi="Times"/>
                <w:sz w:val="22"/>
                <w:szCs w:val="22"/>
                <w:lang w:eastAsia="lt-LT"/>
              </w:rPr>
            </w:pPr>
          </w:p>
          <w:p w14:paraId="1C704246" w14:textId="19AB437C" w:rsidR="00BD494E" w:rsidRPr="00C50A79" w:rsidRDefault="00BD494E" w:rsidP="005B5438">
            <w:pPr>
              <w:jc w:val="both"/>
              <w:rPr>
                <w:rFonts w:ascii="Times" w:hAnsi="Times"/>
                <w:sz w:val="22"/>
                <w:szCs w:val="22"/>
                <w:lang w:eastAsia="lt-LT"/>
              </w:rPr>
            </w:pPr>
          </w:p>
          <w:p w14:paraId="5A48AD88" w14:textId="3136312B" w:rsidR="00BD494E" w:rsidRPr="00C50A79" w:rsidRDefault="00BD494E" w:rsidP="005B5438">
            <w:pPr>
              <w:jc w:val="both"/>
              <w:rPr>
                <w:rFonts w:ascii="Times" w:hAnsi="Times"/>
                <w:sz w:val="22"/>
                <w:szCs w:val="22"/>
                <w:lang w:eastAsia="lt-LT"/>
              </w:rPr>
            </w:pPr>
          </w:p>
          <w:p w14:paraId="070914A4" w14:textId="02699F24" w:rsidR="00BD494E" w:rsidRPr="00C50A79" w:rsidRDefault="00BD494E" w:rsidP="005B5438">
            <w:pPr>
              <w:jc w:val="both"/>
              <w:rPr>
                <w:rFonts w:ascii="Times" w:hAnsi="Times"/>
                <w:sz w:val="22"/>
                <w:szCs w:val="22"/>
                <w:lang w:eastAsia="lt-LT"/>
              </w:rPr>
            </w:pPr>
          </w:p>
          <w:p w14:paraId="290AC71A" w14:textId="1D84EB92" w:rsidR="00BD494E" w:rsidRPr="00C50A79" w:rsidRDefault="00BD494E" w:rsidP="005B5438">
            <w:pPr>
              <w:jc w:val="both"/>
              <w:rPr>
                <w:rFonts w:ascii="Times" w:hAnsi="Times"/>
                <w:sz w:val="22"/>
                <w:szCs w:val="22"/>
                <w:lang w:eastAsia="lt-LT"/>
              </w:rPr>
            </w:pPr>
          </w:p>
          <w:p w14:paraId="0F4DF039" w14:textId="3C056651" w:rsidR="00BD494E" w:rsidRPr="00C50A79" w:rsidRDefault="00BD494E" w:rsidP="005B5438">
            <w:pPr>
              <w:jc w:val="both"/>
              <w:rPr>
                <w:rFonts w:ascii="Times" w:hAnsi="Times"/>
                <w:sz w:val="22"/>
                <w:szCs w:val="22"/>
                <w:lang w:eastAsia="lt-LT"/>
              </w:rPr>
            </w:pPr>
          </w:p>
          <w:p w14:paraId="6ACD353A" w14:textId="5D7FD653" w:rsidR="00BD494E" w:rsidRPr="00C50A79" w:rsidRDefault="00BD494E" w:rsidP="005B5438">
            <w:pPr>
              <w:jc w:val="both"/>
              <w:rPr>
                <w:rFonts w:ascii="Times" w:hAnsi="Times"/>
                <w:sz w:val="22"/>
                <w:szCs w:val="22"/>
                <w:lang w:eastAsia="lt-LT"/>
              </w:rPr>
            </w:pPr>
          </w:p>
          <w:p w14:paraId="0C4E097E" w14:textId="72F282B7" w:rsidR="00BD494E" w:rsidRDefault="00BD494E" w:rsidP="005B5438">
            <w:pPr>
              <w:jc w:val="both"/>
              <w:rPr>
                <w:rFonts w:ascii="Times" w:hAnsi="Times"/>
                <w:sz w:val="22"/>
                <w:szCs w:val="22"/>
                <w:lang w:eastAsia="lt-LT"/>
              </w:rPr>
            </w:pPr>
          </w:p>
          <w:p w14:paraId="5C8D9A2B" w14:textId="77777777" w:rsidR="0033040D" w:rsidRPr="00C50A79" w:rsidRDefault="0033040D" w:rsidP="005B5438">
            <w:pPr>
              <w:jc w:val="both"/>
              <w:rPr>
                <w:rFonts w:ascii="Times" w:hAnsi="Times"/>
                <w:sz w:val="22"/>
                <w:szCs w:val="22"/>
                <w:lang w:eastAsia="lt-LT"/>
              </w:rPr>
            </w:pPr>
          </w:p>
          <w:p w14:paraId="296161A2" w14:textId="1D2E2E2F"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d) procedūros bendrovės veiklos objekto teisėtumui patikrinti, jeigu tokie patikrinimai numatyti pagal nacionalinę teisę; </w:t>
            </w:r>
          </w:p>
          <w:p w14:paraId="0FAE7F58" w14:textId="77777777" w:rsidR="00961302" w:rsidRPr="00C50A79" w:rsidRDefault="00961302" w:rsidP="005B5438">
            <w:pPr>
              <w:jc w:val="both"/>
              <w:rPr>
                <w:rFonts w:ascii="Times" w:hAnsi="Times"/>
                <w:sz w:val="22"/>
                <w:szCs w:val="22"/>
                <w:lang w:eastAsia="lt-LT"/>
              </w:rPr>
            </w:pPr>
          </w:p>
          <w:p w14:paraId="17EB5C32" w14:textId="14991DC8"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e) procedūros bendrovės pavadinimo teisėtumui patikrinti, jeigu tokie patikrinimai numatyti pagal nacionalinę teisę; </w:t>
            </w:r>
          </w:p>
          <w:p w14:paraId="511834FB" w14:textId="28B56B49" w:rsidR="00FF3C72" w:rsidRPr="00C50A79" w:rsidRDefault="00FF3C72" w:rsidP="005B5438">
            <w:pPr>
              <w:jc w:val="both"/>
              <w:rPr>
                <w:rFonts w:ascii="Times" w:hAnsi="Times"/>
                <w:sz w:val="22"/>
                <w:szCs w:val="22"/>
                <w:lang w:eastAsia="lt-LT"/>
              </w:rPr>
            </w:pPr>
          </w:p>
          <w:p w14:paraId="52E18AC9" w14:textId="319634DC" w:rsidR="00FF3C72" w:rsidRPr="00C50A79" w:rsidRDefault="00FF3C72" w:rsidP="005B5438">
            <w:pPr>
              <w:jc w:val="both"/>
              <w:rPr>
                <w:rFonts w:ascii="Times" w:hAnsi="Times"/>
                <w:sz w:val="22"/>
                <w:szCs w:val="22"/>
                <w:lang w:eastAsia="lt-LT"/>
              </w:rPr>
            </w:pPr>
          </w:p>
          <w:p w14:paraId="6A76AEB7" w14:textId="661997AB" w:rsidR="00FF3C72" w:rsidRPr="00C50A79" w:rsidRDefault="00FF3C72" w:rsidP="005B5438">
            <w:pPr>
              <w:jc w:val="both"/>
              <w:rPr>
                <w:rFonts w:ascii="Times" w:hAnsi="Times"/>
                <w:sz w:val="22"/>
                <w:szCs w:val="22"/>
                <w:lang w:eastAsia="lt-LT"/>
              </w:rPr>
            </w:pPr>
          </w:p>
          <w:p w14:paraId="7EDC5841" w14:textId="6632AD59" w:rsidR="00FF3C72" w:rsidRPr="00C50A79" w:rsidRDefault="00FF3C72" w:rsidP="005B5438">
            <w:pPr>
              <w:jc w:val="both"/>
              <w:rPr>
                <w:rFonts w:ascii="Times" w:hAnsi="Times"/>
                <w:sz w:val="22"/>
                <w:szCs w:val="22"/>
                <w:lang w:eastAsia="lt-LT"/>
              </w:rPr>
            </w:pPr>
          </w:p>
          <w:p w14:paraId="4131135D" w14:textId="12C09D12" w:rsidR="00FF3C72" w:rsidRPr="00C50A79" w:rsidRDefault="00FF3C72" w:rsidP="005B5438">
            <w:pPr>
              <w:jc w:val="both"/>
              <w:rPr>
                <w:rFonts w:ascii="Times" w:hAnsi="Times"/>
                <w:sz w:val="22"/>
                <w:szCs w:val="22"/>
                <w:lang w:eastAsia="lt-LT"/>
              </w:rPr>
            </w:pPr>
          </w:p>
          <w:p w14:paraId="02567D8E" w14:textId="4B1B6509" w:rsidR="00FF3C72" w:rsidRPr="00C50A79" w:rsidRDefault="00FF3C72" w:rsidP="005B5438">
            <w:pPr>
              <w:jc w:val="both"/>
              <w:rPr>
                <w:rFonts w:ascii="Times" w:hAnsi="Times"/>
                <w:sz w:val="22"/>
                <w:szCs w:val="22"/>
                <w:lang w:eastAsia="lt-LT"/>
              </w:rPr>
            </w:pPr>
          </w:p>
          <w:p w14:paraId="74FFE9CD" w14:textId="18B96505" w:rsidR="00FF3C72" w:rsidRPr="00C50A79" w:rsidRDefault="00FF3C72" w:rsidP="005B5438">
            <w:pPr>
              <w:jc w:val="both"/>
              <w:rPr>
                <w:rFonts w:ascii="Times" w:hAnsi="Times"/>
                <w:sz w:val="22"/>
                <w:szCs w:val="22"/>
                <w:lang w:eastAsia="lt-LT"/>
              </w:rPr>
            </w:pPr>
          </w:p>
          <w:p w14:paraId="1B653AEC" w14:textId="15923BDD" w:rsidR="00FF3C72" w:rsidRPr="00C50A79" w:rsidRDefault="00FF3C72" w:rsidP="005B5438">
            <w:pPr>
              <w:jc w:val="both"/>
              <w:rPr>
                <w:rFonts w:ascii="Times" w:hAnsi="Times"/>
                <w:sz w:val="22"/>
                <w:szCs w:val="22"/>
                <w:lang w:eastAsia="lt-LT"/>
              </w:rPr>
            </w:pPr>
          </w:p>
          <w:p w14:paraId="260F55BE" w14:textId="3559264D" w:rsidR="00FF3C72" w:rsidRPr="00C50A79" w:rsidRDefault="00FF3C72" w:rsidP="005B5438">
            <w:pPr>
              <w:jc w:val="both"/>
              <w:rPr>
                <w:rFonts w:ascii="Times" w:hAnsi="Times"/>
                <w:sz w:val="22"/>
                <w:szCs w:val="22"/>
                <w:lang w:eastAsia="lt-LT"/>
              </w:rPr>
            </w:pPr>
          </w:p>
          <w:p w14:paraId="381F2E5E" w14:textId="1F429030" w:rsidR="00FF3C72" w:rsidRPr="00C50A79" w:rsidRDefault="00FF3C72" w:rsidP="005B5438">
            <w:pPr>
              <w:jc w:val="both"/>
              <w:rPr>
                <w:rFonts w:ascii="Times" w:hAnsi="Times"/>
                <w:sz w:val="22"/>
                <w:szCs w:val="22"/>
                <w:lang w:eastAsia="lt-LT"/>
              </w:rPr>
            </w:pPr>
          </w:p>
          <w:p w14:paraId="57A23237" w14:textId="046D4B57" w:rsidR="00FF3C72" w:rsidRPr="00C50A79" w:rsidRDefault="00FF3C72" w:rsidP="005B5438">
            <w:pPr>
              <w:jc w:val="both"/>
              <w:rPr>
                <w:rFonts w:ascii="Times" w:hAnsi="Times"/>
                <w:sz w:val="22"/>
                <w:szCs w:val="22"/>
                <w:lang w:eastAsia="lt-LT"/>
              </w:rPr>
            </w:pPr>
          </w:p>
          <w:p w14:paraId="6FEFF689" w14:textId="63D1CCDE" w:rsidR="00FF3C72" w:rsidRPr="00C50A79" w:rsidRDefault="00FF3C72" w:rsidP="005B5438">
            <w:pPr>
              <w:jc w:val="both"/>
              <w:rPr>
                <w:rFonts w:ascii="Times" w:hAnsi="Times"/>
                <w:sz w:val="22"/>
                <w:szCs w:val="22"/>
                <w:lang w:eastAsia="lt-LT"/>
              </w:rPr>
            </w:pPr>
          </w:p>
          <w:p w14:paraId="02AD5E75" w14:textId="500D6101" w:rsidR="00FF3C72" w:rsidRPr="00C50A79" w:rsidRDefault="00FF3C72" w:rsidP="005B5438">
            <w:pPr>
              <w:jc w:val="both"/>
              <w:rPr>
                <w:rFonts w:ascii="Times" w:hAnsi="Times"/>
                <w:sz w:val="22"/>
                <w:szCs w:val="22"/>
                <w:lang w:eastAsia="lt-LT"/>
              </w:rPr>
            </w:pPr>
          </w:p>
          <w:p w14:paraId="2C4F4D8A" w14:textId="795E805F" w:rsidR="00FF3C72" w:rsidRPr="00C50A79" w:rsidRDefault="00FF3C72" w:rsidP="005B5438">
            <w:pPr>
              <w:jc w:val="both"/>
              <w:rPr>
                <w:rFonts w:ascii="Times" w:hAnsi="Times"/>
                <w:sz w:val="22"/>
                <w:szCs w:val="22"/>
                <w:lang w:eastAsia="lt-LT"/>
              </w:rPr>
            </w:pPr>
          </w:p>
          <w:p w14:paraId="396FA32A" w14:textId="0AD35668" w:rsidR="00FF3C72" w:rsidRPr="00C50A79" w:rsidRDefault="00FF3C72" w:rsidP="005B5438">
            <w:pPr>
              <w:jc w:val="both"/>
              <w:rPr>
                <w:rFonts w:ascii="Times" w:hAnsi="Times"/>
                <w:sz w:val="22"/>
                <w:szCs w:val="22"/>
                <w:lang w:eastAsia="lt-LT"/>
              </w:rPr>
            </w:pPr>
          </w:p>
          <w:p w14:paraId="68A68695" w14:textId="5785E1D0" w:rsidR="00FF3C72" w:rsidRPr="00C50A79" w:rsidRDefault="00FF3C72" w:rsidP="005B5438">
            <w:pPr>
              <w:jc w:val="both"/>
              <w:rPr>
                <w:rFonts w:ascii="Times" w:hAnsi="Times"/>
                <w:sz w:val="22"/>
                <w:szCs w:val="22"/>
                <w:lang w:eastAsia="lt-LT"/>
              </w:rPr>
            </w:pPr>
          </w:p>
          <w:p w14:paraId="4634C0AE" w14:textId="70D09E10" w:rsidR="00FF3C72" w:rsidRPr="00C50A79" w:rsidRDefault="00FF3C72" w:rsidP="005B5438">
            <w:pPr>
              <w:jc w:val="both"/>
              <w:rPr>
                <w:rFonts w:ascii="Times" w:hAnsi="Times"/>
                <w:sz w:val="22"/>
                <w:szCs w:val="22"/>
                <w:lang w:eastAsia="lt-LT"/>
              </w:rPr>
            </w:pPr>
          </w:p>
          <w:p w14:paraId="0E4CB743" w14:textId="301F4B19" w:rsidR="00FF3C72" w:rsidRPr="00C50A79" w:rsidRDefault="00FF3C72" w:rsidP="005B5438">
            <w:pPr>
              <w:jc w:val="both"/>
              <w:rPr>
                <w:rFonts w:ascii="Times" w:hAnsi="Times"/>
                <w:sz w:val="22"/>
                <w:szCs w:val="22"/>
                <w:lang w:eastAsia="lt-LT"/>
              </w:rPr>
            </w:pPr>
          </w:p>
          <w:p w14:paraId="3B90DC0B" w14:textId="3F56634B" w:rsidR="00FF3C72" w:rsidRPr="00C50A79" w:rsidRDefault="00FF3C72" w:rsidP="005B5438">
            <w:pPr>
              <w:jc w:val="both"/>
              <w:rPr>
                <w:rFonts w:ascii="Times" w:hAnsi="Times"/>
                <w:sz w:val="22"/>
                <w:szCs w:val="22"/>
                <w:lang w:eastAsia="lt-LT"/>
              </w:rPr>
            </w:pPr>
          </w:p>
          <w:p w14:paraId="702C1128" w14:textId="659B0E5C" w:rsidR="00FF3C72" w:rsidRPr="00C50A79" w:rsidRDefault="00FF3C72" w:rsidP="005B5438">
            <w:pPr>
              <w:jc w:val="both"/>
              <w:rPr>
                <w:rFonts w:ascii="Times" w:hAnsi="Times"/>
                <w:sz w:val="22"/>
                <w:szCs w:val="22"/>
                <w:lang w:eastAsia="lt-LT"/>
              </w:rPr>
            </w:pPr>
          </w:p>
          <w:p w14:paraId="0882CFBE" w14:textId="1D686A37" w:rsidR="00FF3C72" w:rsidRPr="00C50A79" w:rsidRDefault="00FF3C72" w:rsidP="005B5438">
            <w:pPr>
              <w:jc w:val="both"/>
              <w:rPr>
                <w:rFonts w:ascii="Times" w:hAnsi="Times"/>
                <w:sz w:val="22"/>
                <w:szCs w:val="22"/>
                <w:lang w:eastAsia="lt-LT"/>
              </w:rPr>
            </w:pPr>
          </w:p>
          <w:p w14:paraId="24D275EF" w14:textId="77777777" w:rsidR="002E4F72" w:rsidRPr="00C50A79" w:rsidRDefault="002E4F72" w:rsidP="005B5438">
            <w:pPr>
              <w:jc w:val="both"/>
              <w:rPr>
                <w:rFonts w:ascii="Times" w:hAnsi="Times"/>
                <w:sz w:val="22"/>
                <w:szCs w:val="22"/>
                <w:lang w:eastAsia="lt-LT"/>
              </w:rPr>
            </w:pPr>
          </w:p>
          <w:p w14:paraId="3B3CA38F"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f) procedūros direktorių skyrimui patikrinti. </w:t>
            </w:r>
          </w:p>
          <w:p w14:paraId="52AD03C3" w14:textId="77777777" w:rsidR="00FF3C72" w:rsidRPr="00C50A79" w:rsidRDefault="00FF3C72" w:rsidP="005B5438">
            <w:pPr>
              <w:jc w:val="both"/>
              <w:rPr>
                <w:rFonts w:ascii="Times" w:hAnsi="Times"/>
                <w:sz w:val="22"/>
                <w:szCs w:val="22"/>
                <w:lang w:eastAsia="lt-LT"/>
              </w:rPr>
            </w:pPr>
          </w:p>
          <w:p w14:paraId="18E4F880" w14:textId="77777777" w:rsidR="00FF3C72" w:rsidRPr="00C50A79" w:rsidRDefault="00FF3C72" w:rsidP="005B5438">
            <w:pPr>
              <w:jc w:val="both"/>
              <w:rPr>
                <w:rFonts w:ascii="Times" w:hAnsi="Times"/>
                <w:sz w:val="22"/>
                <w:szCs w:val="22"/>
                <w:lang w:eastAsia="lt-LT"/>
              </w:rPr>
            </w:pPr>
          </w:p>
          <w:p w14:paraId="50C69516" w14:textId="77777777" w:rsidR="00FF3C72" w:rsidRPr="00C50A79" w:rsidRDefault="00FF3C72" w:rsidP="005B5438">
            <w:pPr>
              <w:jc w:val="both"/>
              <w:rPr>
                <w:rFonts w:ascii="Times" w:hAnsi="Times"/>
                <w:sz w:val="22"/>
                <w:szCs w:val="22"/>
                <w:lang w:eastAsia="lt-LT"/>
              </w:rPr>
            </w:pPr>
          </w:p>
          <w:p w14:paraId="087CCAAB" w14:textId="77777777" w:rsidR="00FF3C72" w:rsidRPr="00C50A79" w:rsidRDefault="00FF3C72" w:rsidP="005B5438">
            <w:pPr>
              <w:jc w:val="both"/>
              <w:rPr>
                <w:rFonts w:ascii="Times" w:hAnsi="Times"/>
                <w:sz w:val="22"/>
                <w:szCs w:val="22"/>
                <w:lang w:eastAsia="lt-LT"/>
              </w:rPr>
            </w:pPr>
          </w:p>
          <w:p w14:paraId="2795D63E" w14:textId="77777777" w:rsidR="00FF3C72" w:rsidRPr="00C50A79" w:rsidRDefault="00FF3C72" w:rsidP="005B5438">
            <w:pPr>
              <w:jc w:val="both"/>
              <w:rPr>
                <w:rFonts w:ascii="Times" w:hAnsi="Times"/>
                <w:sz w:val="22"/>
                <w:szCs w:val="22"/>
                <w:lang w:eastAsia="lt-LT"/>
              </w:rPr>
            </w:pPr>
          </w:p>
          <w:p w14:paraId="14D10D1F" w14:textId="77777777" w:rsidR="00FF3C72" w:rsidRPr="00C50A79" w:rsidRDefault="00FF3C72" w:rsidP="005B5438">
            <w:pPr>
              <w:jc w:val="both"/>
              <w:rPr>
                <w:rFonts w:ascii="Times" w:hAnsi="Times"/>
                <w:sz w:val="22"/>
                <w:szCs w:val="22"/>
                <w:lang w:eastAsia="lt-LT"/>
              </w:rPr>
            </w:pPr>
          </w:p>
          <w:p w14:paraId="66A1018D" w14:textId="77777777" w:rsidR="00FF3C72" w:rsidRPr="00C50A79" w:rsidRDefault="00FF3C72" w:rsidP="005B5438">
            <w:pPr>
              <w:jc w:val="both"/>
              <w:rPr>
                <w:rFonts w:ascii="Times" w:hAnsi="Times"/>
                <w:sz w:val="22"/>
                <w:szCs w:val="22"/>
                <w:lang w:eastAsia="lt-LT"/>
              </w:rPr>
            </w:pPr>
          </w:p>
          <w:p w14:paraId="37E37508" w14:textId="77777777" w:rsidR="00FF3C72" w:rsidRPr="00C50A79" w:rsidRDefault="00FF3C72" w:rsidP="005B5438">
            <w:pPr>
              <w:jc w:val="both"/>
              <w:rPr>
                <w:rFonts w:ascii="Times" w:hAnsi="Times"/>
                <w:sz w:val="22"/>
                <w:szCs w:val="22"/>
                <w:lang w:eastAsia="lt-LT"/>
              </w:rPr>
            </w:pPr>
          </w:p>
          <w:p w14:paraId="1BC20F91" w14:textId="77777777" w:rsidR="00FF3C72" w:rsidRPr="00C50A79" w:rsidRDefault="00FF3C72" w:rsidP="005B5438">
            <w:pPr>
              <w:jc w:val="both"/>
              <w:rPr>
                <w:rFonts w:ascii="Times" w:hAnsi="Times"/>
                <w:sz w:val="22"/>
                <w:szCs w:val="22"/>
                <w:lang w:eastAsia="lt-LT"/>
              </w:rPr>
            </w:pPr>
          </w:p>
          <w:p w14:paraId="55285D87" w14:textId="77777777" w:rsidR="00FF3C72" w:rsidRPr="00C50A79" w:rsidRDefault="00FF3C72" w:rsidP="005B5438">
            <w:pPr>
              <w:jc w:val="both"/>
              <w:rPr>
                <w:rFonts w:ascii="Times" w:hAnsi="Times"/>
                <w:sz w:val="22"/>
                <w:szCs w:val="22"/>
                <w:lang w:eastAsia="lt-LT"/>
              </w:rPr>
            </w:pPr>
          </w:p>
          <w:p w14:paraId="6D0067B3" w14:textId="77777777" w:rsidR="00FF3C72" w:rsidRPr="00C50A79" w:rsidRDefault="00FF3C72" w:rsidP="005B5438">
            <w:pPr>
              <w:jc w:val="both"/>
              <w:rPr>
                <w:rFonts w:ascii="Times" w:hAnsi="Times"/>
                <w:sz w:val="22"/>
                <w:szCs w:val="22"/>
                <w:lang w:eastAsia="lt-LT"/>
              </w:rPr>
            </w:pPr>
          </w:p>
          <w:p w14:paraId="1B217BDB" w14:textId="77777777" w:rsidR="00FF3C72" w:rsidRPr="00C50A79" w:rsidRDefault="00FF3C72" w:rsidP="005B5438">
            <w:pPr>
              <w:jc w:val="both"/>
              <w:rPr>
                <w:rFonts w:ascii="Times" w:hAnsi="Times"/>
                <w:sz w:val="22"/>
                <w:szCs w:val="22"/>
                <w:lang w:eastAsia="lt-LT"/>
              </w:rPr>
            </w:pPr>
          </w:p>
          <w:p w14:paraId="0A7040C7" w14:textId="77777777" w:rsidR="00FF3C72" w:rsidRPr="00C50A79" w:rsidRDefault="00FF3C72" w:rsidP="005B5438">
            <w:pPr>
              <w:jc w:val="both"/>
              <w:rPr>
                <w:rFonts w:ascii="Times" w:hAnsi="Times"/>
                <w:sz w:val="22"/>
                <w:szCs w:val="22"/>
                <w:lang w:eastAsia="lt-LT"/>
              </w:rPr>
            </w:pPr>
          </w:p>
          <w:p w14:paraId="18AC0009" w14:textId="77777777" w:rsidR="00FF3C72" w:rsidRPr="00C50A79" w:rsidRDefault="00FF3C72" w:rsidP="005B5438">
            <w:pPr>
              <w:jc w:val="both"/>
              <w:rPr>
                <w:rFonts w:ascii="Times" w:hAnsi="Times"/>
                <w:sz w:val="22"/>
                <w:szCs w:val="22"/>
                <w:lang w:eastAsia="lt-LT"/>
              </w:rPr>
            </w:pPr>
          </w:p>
          <w:p w14:paraId="3F28912E" w14:textId="77777777" w:rsidR="000A2882" w:rsidRPr="00C50A79" w:rsidRDefault="000A2882" w:rsidP="005B5438">
            <w:pPr>
              <w:jc w:val="both"/>
              <w:rPr>
                <w:rFonts w:ascii="Times" w:hAnsi="Times"/>
                <w:sz w:val="22"/>
                <w:szCs w:val="22"/>
                <w:lang w:eastAsia="lt-LT"/>
              </w:rPr>
            </w:pPr>
          </w:p>
          <w:p w14:paraId="55033951" w14:textId="6A5F9093" w:rsidR="000A2882" w:rsidRDefault="000A2882" w:rsidP="005B5438">
            <w:pPr>
              <w:jc w:val="both"/>
              <w:rPr>
                <w:rFonts w:ascii="Times" w:hAnsi="Times"/>
                <w:sz w:val="22"/>
                <w:szCs w:val="22"/>
                <w:lang w:eastAsia="lt-LT"/>
              </w:rPr>
            </w:pPr>
          </w:p>
          <w:p w14:paraId="6F3A50A2" w14:textId="77777777" w:rsidR="005867A5" w:rsidRPr="00C50A79" w:rsidRDefault="005867A5" w:rsidP="005B5438">
            <w:pPr>
              <w:jc w:val="both"/>
              <w:rPr>
                <w:rFonts w:ascii="Times" w:hAnsi="Times"/>
                <w:sz w:val="22"/>
                <w:szCs w:val="22"/>
                <w:lang w:eastAsia="lt-LT"/>
              </w:rPr>
            </w:pPr>
          </w:p>
          <w:p w14:paraId="205B8409" w14:textId="0F71B7FC"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4. 2 dalyje nurodytose taisyklėse taip pat gali būti nustatomi šie dalykai, visų pirma: </w:t>
            </w:r>
          </w:p>
          <w:p w14:paraId="71E51400"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a) procedūros bendrovės steigimo dokumentų teisėtumui užtikrinti, įskaitant patikrinimą, ar teisingai naudojamasi šablonais; </w:t>
            </w:r>
          </w:p>
          <w:p w14:paraId="7C3D2FD2"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 xml:space="preserve">b) pasekmės, kai bet kurios valstybės narės kompetentinga institucija nušalina direktorių; </w:t>
            </w:r>
          </w:p>
          <w:p w14:paraId="526073D0" w14:textId="77777777"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lastRenderedPageBreak/>
              <w:t xml:space="preserve">c) notaro arba bet kurio kito asmens ar įstaigos, pagal nacionalinę teisę įgaliotų nagrinėti bet kokius bendrovės steigimo internetu klausimus, dalyvavimas; </w:t>
            </w:r>
          </w:p>
          <w:p w14:paraId="214824C3" w14:textId="5325B97A" w:rsidR="00C6472A" w:rsidRPr="00C50A79" w:rsidRDefault="00C6472A" w:rsidP="005B5438">
            <w:pPr>
              <w:jc w:val="both"/>
              <w:rPr>
                <w:rFonts w:ascii="Times" w:hAnsi="Times"/>
                <w:sz w:val="22"/>
                <w:szCs w:val="22"/>
                <w:lang w:eastAsia="lt-LT"/>
              </w:rPr>
            </w:pPr>
            <w:r w:rsidRPr="00C50A79">
              <w:rPr>
                <w:rFonts w:ascii="Times" w:hAnsi="Times"/>
                <w:sz w:val="22"/>
                <w:szCs w:val="22"/>
                <w:lang w:eastAsia="lt-LT"/>
              </w:rPr>
              <w:t>d) steigimo internetu netaikymas atvejais, kai bendrovės akcinis kapitalas apmokamas įnašais natūra.</w:t>
            </w:r>
          </w:p>
        </w:tc>
        <w:tc>
          <w:tcPr>
            <w:tcW w:w="5812" w:type="dxa"/>
            <w:tcBorders>
              <w:top w:val="single" w:sz="4" w:space="0" w:color="auto"/>
              <w:left w:val="nil"/>
              <w:bottom w:val="single" w:sz="4" w:space="0" w:color="auto"/>
              <w:right w:val="single" w:sz="4" w:space="0" w:color="auto"/>
            </w:tcBorders>
            <w:shd w:val="clear" w:color="auto" w:fill="auto"/>
            <w:noWrap/>
          </w:tcPr>
          <w:p w14:paraId="21BBA1B0" w14:textId="77777777" w:rsidR="00F15E7A" w:rsidRPr="00C50A79" w:rsidRDefault="007F595A" w:rsidP="005B5438">
            <w:pPr>
              <w:jc w:val="both"/>
              <w:rPr>
                <w:rFonts w:ascii="Times" w:hAnsi="Times"/>
                <w:b/>
                <w:sz w:val="22"/>
                <w:szCs w:val="22"/>
                <w:lang w:eastAsia="lt-LT"/>
              </w:rPr>
            </w:pPr>
            <w:r w:rsidRPr="00C50A79">
              <w:rPr>
                <w:rFonts w:ascii="Times" w:hAnsi="Times"/>
                <w:b/>
                <w:sz w:val="22"/>
                <w:szCs w:val="22"/>
                <w:lang w:eastAsia="lt-LT"/>
              </w:rPr>
              <w:lastRenderedPageBreak/>
              <w:t>Nutarimas Nr. 1407</w:t>
            </w:r>
          </w:p>
          <w:p w14:paraId="323A0743" w14:textId="77777777" w:rsidR="007F595A" w:rsidRPr="00C50A79" w:rsidRDefault="007F595A"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511FA496" w14:textId="77777777" w:rsidR="007F595A" w:rsidRPr="00C50A79" w:rsidRDefault="007F595A"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Registro tvarkytojui turi būti pateikiami kiti dokumentai, patvirtinantys, kad atliktos visos įstatymuose nustatytos procedūros.</w:t>
            </w:r>
          </w:p>
          <w:p w14:paraId="0CD94873" w14:textId="6D4D584A" w:rsidR="00EB106B" w:rsidRPr="00C50A79" w:rsidRDefault="00EB106B" w:rsidP="005B5438">
            <w:pPr>
              <w:pStyle w:val="tajtip"/>
              <w:spacing w:before="0" w:beforeAutospacing="0" w:after="0" w:afterAutospacing="0"/>
              <w:jc w:val="both"/>
              <w:rPr>
                <w:rFonts w:ascii="Times" w:hAnsi="Times" w:cs="Arial"/>
                <w:color w:val="000000"/>
                <w:sz w:val="22"/>
                <w:szCs w:val="22"/>
              </w:rPr>
            </w:pPr>
          </w:p>
          <w:p w14:paraId="4B410A84" w14:textId="2CBB6E72" w:rsidR="00BD494E" w:rsidRPr="00C50A79" w:rsidRDefault="00BD494E" w:rsidP="005B5438">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ABĮ</w:t>
            </w:r>
          </w:p>
          <w:p w14:paraId="0A071AF2" w14:textId="2D88C88F" w:rsidR="00BD494E" w:rsidRPr="00C50A79" w:rsidRDefault="00BD494E" w:rsidP="00BD494E">
            <w:pPr>
              <w:pStyle w:val="taltipfb"/>
              <w:spacing w:before="0" w:beforeAutospacing="0" w:after="0" w:afterAutospacing="0"/>
              <w:rPr>
                <w:rFonts w:ascii="Times" w:hAnsi="Times" w:cs="Arial"/>
                <w:b/>
                <w:bCs/>
                <w:color w:val="000000"/>
                <w:sz w:val="22"/>
                <w:szCs w:val="22"/>
              </w:rPr>
            </w:pPr>
            <w:r w:rsidRPr="00C50A79">
              <w:rPr>
                <w:rFonts w:ascii="Times" w:hAnsi="Times" w:cs="Arial"/>
                <w:b/>
                <w:bCs/>
                <w:color w:val="000000"/>
                <w:sz w:val="22"/>
                <w:szCs w:val="22"/>
              </w:rPr>
              <w:t>7 straipsnis. Bendrovės steigimo sutartis ir steigimo aktas</w:t>
            </w:r>
          </w:p>
          <w:p w14:paraId="43DC386F" w14:textId="77777777" w:rsidR="00BD494E" w:rsidRPr="00C50A79" w:rsidRDefault="00BD494E" w:rsidP="00BD494E">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Bendrovės steigimo sutartyje turi būti nurodyta:</w:t>
            </w:r>
          </w:p>
          <w:p w14:paraId="47FAB321" w14:textId="66DFF59B" w:rsidR="00BD494E" w:rsidRPr="00C50A79" w:rsidRDefault="00BD494E" w:rsidP="00BD494E">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asmenys, kurie turi teisę atstovauti steigiamai bendrovei, bei jų teisės ir pareigos;</w:t>
            </w:r>
          </w:p>
          <w:p w14:paraId="38DE1B38" w14:textId="77777777" w:rsidR="00BD494E" w:rsidRPr="00C50A79" w:rsidRDefault="00BD494E" w:rsidP="00BD494E">
            <w:pPr>
              <w:pStyle w:val="tajtip"/>
              <w:spacing w:before="0" w:beforeAutospacing="0" w:after="0" w:afterAutospacing="0"/>
              <w:jc w:val="both"/>
              <w:rPr>
                <w:rFonts w:ascii="Times" w:hAnsi="Times" w:cs="Arial"/>
                <w:color w:val="000000"/>
                <w:sz w:val="22"/>
                <w:szCs w:val="22"/>
              </w:rPr>
            </w:pPr>
          </w:p>
          <w:p w14:paraId="3F8C9177" w14:textId="77777777" w:rsidR="00BD494E" w:rsidRPr="00C50A79" w:rsidRDefault="00BD494E" w:rsidP="00BD494E">
            <w:pPr>
              <w:jc w:val="both"/>
              <w:rPr>
                <w:rFonts w:ascii="Times" w:hAnsi="Times"/>
                <w:b/>
                <w:bCs/>
                <w:sz w:val="22"/>
                <w:szCs w:val="22"/>
                <w:lang w:eastAsia="lt-LT"/>
              </w:rPr>
            </w:pPr>
            <w:r w:rsidRPr="00C50A79">
              <w:rPr>
                <w:rFonts w:ascii="Times" w:hAnsi="Times"/>
                <w:b/>
                <w:bCs/>
                <w:sz w:val="22"/>
                <w:szCs w:val="22"/>
                <w:lang w:eastAsia="lt-LT"/>
              </w:rPr>
              <w:t>JAR nuostatų projektas</w:t>
            </w:r>
          </w:p>
          <w:p w14:paraId="79E7C09D" w14:textId="1F8A9A1E" w:rsidR="0033040D" w:rsidRPr="00800EFE" w:rsidRDefault="0033040D" w:rsidP="0033040D">
            <w:pPr>
              <w:pStyle w:val="tajtip"/>
              <w:tabs>
                <w:tab w:val="left" w:pos="1418"/>
              </w:tabs>
              <w:spacing w:before="0" w:beforeAutospacing="0" w:after="0" w:afterAutospacing="0"/>
              <w:jc w:val="both"/>
              <w:rPr>
                <w:rFonts w:ascii="Times" w:hAnsi="Times" w:cs="Arial"/>
                <w:b/>
                <w:color w:val="000000"/>
                <w:sz w:val="22"/>
                <w:szCs w:val="22"/>
              </w:rPr>
            </w:pPr>
            <w:r w:rsidRPr="00800EFE">
              <w:rPr>
                <w:rFonts w:ascii="Times" w:hAnsi="Times" w:cs="Arial"/>
                <w:b/>
                <w:color w:val="000000"/>
                <w:sz w:val="22"/>
                <w:szCs w:val="22"/>
              </w:rPr>
              <w:t>1.</w:t>
            </w:r>
            <w:r w:rsidR="002C574E">
              <w:rPr>
                <w:rFonts w:ascii="Times" w:hAnsi="Times" w:cs="Arial"/>
                <w:b/>
                <w:color w:val="000000"/>
                <w:sz w:val="22"/>
                <w:szCs w:val="22"/>
              </w:rPr>
              <w:t>7</w:t>
            </w:r>
            <w:r w:rsidRPr="00800EFE">
              <w:rPr>
                <w:rFonts w:ascii="Times" w:hAnsi="Times" w:cs="Arial"/>
                <w:b/>
                <w:color w:val="000000"/>
                <w:sz w:val="22"/>
                <w:szCs w:val="22"/>
              </w:rPr>
              <w:t>.2</w:t>
            </w:r>
            <w:r w:rsidR="002C574E">
              <w:rPr>
                <w:rFonts w:ascii="Times" w:hAnsi="Times" w:cs="Arial"/>
                <w:b/>
                <w:color w:val="000000"/>
                <w:sz w:val="22"/>
                <w:szCs w:val="22"/>
              </w:rPr>
              <w:t>8</w:t>
            </w:r>
            <w:r w:rsidRPr="00800EFE">
              <w:rPr>
                <w:rFonts w:ascii="Times" w:hAnsi="Times" w:cs="Arial"/>
                <w:b/>
                <w:color w:val="000000"/>
                <w:sz w:val="22"/>
                <w:szCs w:val="22"/>
              </w:rPr>
              <w:t>. Pakeisti 71 punktą ir jį išdėstyti taip:</w:t>
            </w:r>
          </w:p>
          <w:p w14:paraId="4AD54630" w14:textId="149618EB" w:rsidR="0033040D" w:rsidRPr="00E969B0" w:rsidRDefault="0033040D" w:rsidP="00E969B0">
            <w:pPr>
              <w:pStyle w:val="tajtip"/>
              <w:spacing w:before="0" w:beforeAutospacing="0" w:after="0" w:afterAutospacing="0"/>
              <w:jc w:val="both"/>
              <w:rPr>
                <w:rFonts w:ascii="Times" w:hAnsi="Times" w:cs="Arial"/>
                <w:b/>
                <w:bCs/>
                <w:color w:val="000000"/>
                <w:sz w:val="22"/>
                <w:szCs w:val="22"/>
              </w:rPr>
            </w:pPr>
            <w:r w:rsidRPr="00E969B0">
              <w:rPr>
                <w:rFonts w:ascii="Times" w:hAnsi="Times" w:cs="Arial"/>
                <w:b/>
                <w:color w:val="000000"/>
                <w:sz w:val="22"/>
                <w:szCs w:val="22"/>
              </w:rPr>
              <w:t>„71.</w:t>
            </w:r>
            <w:r w:rsidRPr="00E969B0">
              <w:rPr>
                <w:rStyle w:val="apple-converted-space"/>
                <w:rFonts w:ascii="Times" w:hAnsi="Times" w:cs="Arial"/>
                <w:b/>
                <w:color w:val="000000"/>
                <w:sz w:val="22"/>
                <w:szCs w:val="22"/>
              </w:rPr>
              <w:t xml:space="preserve"> &lt;...&gt;</w:t>
            </w:r>
            <w:r w:rsidRPr="00E969B0">
              <w:rPr>
                <w:rFonts w:ascii="Times" w:hAnsi="Times" w:cs="Arial"/>
                <w:color w:val="000000"/>
                <w:sz w:val="22"/>
                <w:szCs w:val="22"/>
              </w:rPr>
              <w:t xml:space="preserve"> </w:t>
            </w:r>
            <w:r w:rsidRPr="00E969B0">
              <w:rPr>
                <w:rFonts w:ascii="Times" w:hAnsi="Times" w:cs="Arial"/>
                <w:b/>
                <w:bCs/>
                <w:color w:val="000000"/>
                <w:sz w:val="22"/>
                <w:szCs w:val="22"/>
              </w:rPr>
              <w:t xml:space="preserve">Dokumentai Nuostatų nustatytais atvejais gali būti teikiami ir elektroniniu būdu Registro tvarkytojo nustatytomis priemonėmis, </w:t>
            </w:r>
            <w:r w:rsidR="00E969B0" w:rsidRPr="00E969B0">
              <w:rPr>
                <w:rFonts w:ascii="Times" w:hAnsi="Times" w:cs="Arial"/>
                <w:b/>
                <w:bCs/>
                <w:color w:val="000000"/>
                <w:sz w:val="22"/>
                <w:szCs w:val="22"/>
              </w:rPr>
              <w:t xml:space="preserve">kurioms priskirtinos ir </w:t>
            </w:r>
            <w:r w:rsidR="00E969B0" w:rsidRPr="00E969B0">
              <w:rPr>
                <w:rFonts w:ascii="Times" w:hAnsi="Times" w:cs="Arial"/>
                <w:b/>
                <w:bCs/>
                <w:color w:val="000000"/>
                <w:sz w:val="22"/>
                <w:szCs w:val="22"/>
                <w:shd w:val="clear" w:color="auto" w:fill="FFFFFF"/>
              </w:rPr>
              <w:t xml:space="preserve">Europos Sąjungos valstybės narės piliečių naudojamos </w:t>
            </w:r>
            <w:r w:rsidR="00E969B0" w:rsidRPr="00E969B0">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E969B0" w:rsidRPr="00E969B0">
              <w:rPr>
                <w:rFonts w:ascii="Times" w:hAnsi="Times" w:cs="Arial"/>
                <w:b/>
                <w:bCs/>
                <w:color w:val="000000"/>
                <w:sz w:val="22"/>
                <w:szCs w:val="22"/>
                <w:shd w:val="clear" w:color="auto" w:fill="FFFFFF"/>
              </w:rPr>
              <w:t xml:space="preserve"> Registro tvarkytojo interneto svetainėje</w:t>
            </w:r>
            <w:r w:rsidR="00E969B0" w:rsidRPr="00E969B0">
              <w:rPr>
                <w:rFonts w:ascii="Times" w:hAnsi="Times"/>
                <w:color w:val="000000"/>
                <w:sz w:val="22"/>
                <w:szCs w:val="22"/>
              </w:rPr>
              <w:t>.“</w:t>
            </w:r>
          </w:p>
          <w:p w14:paraId="4CD96031" w14:textId="77777777" w:rsidR="00BD494E" w:rsidRPr="00C50A79" w:rsidRDefault="00BD494E" w:rsidP="005B5438">
            <w:pPr>
              <w:pStyle w:val="tajtip"/>
              <w:spacing w:before="0" w:beforeAutospacing="0" w:after="0" w:afterAutospacing="0"/>
              <w:jc w:val="both"/>
              <w:rPr>
                <w:rFonts w:ascii="Times" w:hAnsi="Times" w:cs="Arial"/>
                <w:color w:val="000000"/>
                <w:sz w:val="22"/>
                <w:szCs w:val="22"/>
              </w:rPr>
            </w:pPr>
          </w:p>
          <w:p w14:paraId="659EEE70" w14:textId="77777777" w:rsidR="00961302" w:rsidRPr="00C50A79" w:rsidRDefault="00961302" w:rsidP="00961302">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25019F1E"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150B1900" w14:textId="3D47A970" w:rsidR="00961302" w:rsidRPr="00C50A79" w:rsidRDefault="00961302" w:rsidP="00961302">
            <w:pPr>
              <w:jc w:val="both"/>
              <w:rPr>
                <w:rFonts w:ascii="Times" w:hAnsi="Times"/>
                <w:b/>
                <w:sz w:val="22"/>
                <w:szCs w:val="22"/>
                <w:lang w:eastAsia="lt-LT"/>
              </w:rPr>
            </w:pPr>
            <w:r w:rsidRPr="00C50A79">
              <w:rPr>
                <w:rFonts w:ascii="Times" w:hAnsi="Times"/>
                <w:b/>
                <w:sz w:val="22"/>
                <w:szCs w:val="22"/>
                <w:lang w:eastAsia="lt-LT"/>
              </w:rPr>
              <w:t>Nutarimas Nr. 1407</w:t>
            </w:r>
          </w:p>
          <w:p w14:paraId="5132E90F" w14:textId="77777777" w:rsidR="00961302" w:rsidRPr="00C50A79" w:rsidRDefault="00961302" w:rsidP="0096130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111.</w:t>
            </w:r>
            <w:r w:rsidRPr="00C50A79">
              <w:rPr>
                <w:rStyle w:val="apple-converted-space"/>
                <w:rFonts w:ascii="Times" w:hAnsi="Times" w:cs="Arial"/>
                <w:color w:val="000000"/>
                <w:sz w:val="22"/>
                <w:szCs w:val="22"/>
              </w:rPr>
              <w:t> </w:t>
            </w:r>
            <w:r w:rsidRPr="00C50A79">
              <w:rPr>
                <w:rFonts w:ascii="Times" w:hAnsi="Times" w:cs="Arial"/>
                <w:color w:val="000000"/>
                <w:sz w:val="22"/>
                <w:szCs w:val="22"/>
              </w:rPr>
              <w:t>&lt;...&gt; Tiesiogiai teikiant duomenis Registro tvarkytojui, Registro tvarkytojas tikrina tik Nuostatų 103, 103</w:t>
            </w:r>
            <w:r w:rsidRPr="00C50A79">
              <w:rPr>
                <w:rFonts w:ascii="Times" w:hAnsi="Times" w:cs="Arial"/>
                <w:color w:val="000000"/>
                <w:sz w:val="22"/>
                <w:szCs w:val="22"/>
                <w:vertAlign w:val="superscript"/>
              </w:rPr>
              <w:t>1</w:t>
            </w:r>
            <w:r w:rsidRPr="00C50A79">
              <w:rPr>
                <w:rFonts w:ascii="Times" w:hAnsi="Times" w:cs="Arial"/>
                <w:color w:val="000000"/>
                <w:sz w:val="22"/>
                <w:szCs w:val="22"/>
              </w:rPr>
              <w:t>, 104, 105, 107 ir 110 punktuose nurodytus pavadinimo reikalavimus.</w:t>
            </w:r>
          </w:p>
          <w:p w14:paraId="1B315B4A" w14:textId="77777777" w:rsidR="00961302" w:rsidRPr="00C50A79" w:rsidRDefault="00961302" w:rsidP="00FF3C7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103. Jeigu steigiamo arba įsteigto juridinio asmens, filialo ar atstovybės pavadinime ketinama vartoti žodį „katalikų“, turi būti pateiktas rašytinis Katalikų Bažnyčios vadovybės (vyskupo) sutikimo dokumentas.</w:t>
            </w:r>
          </w:p>
          <w:p w14:paraId="0579140D" w14:textId="225AE893" w:rsidR="00961302" w:rsidRPr="00C50A79" w:rsidRDefault="00961302" w:rsidP="00FF3C7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103</w:t>
            </w:r>
            <w:r w:rsidRPr="00C50A79">
              <w:rPr>
                <w:rFonts w:ascii="Times" w:hAnsi="Times" w:cs="Arial"/>
                <w:color w:val="000000"/>
                <w:sz w:val="22"/>
                <w:szCs w:val="22"/>
                <w:vertAlign w:val="superscript"/>
              </w:rPr>
              <w:t>1</w:t>
            </w:r>
            <w:r w:rsidRPr="00C50A79">
              <w:rPr>
                <w:rFonts w:ascii="Times" w:hAnsi="Times" w:cs="Arial"/>
                <w:color w:val="000000"/>
                <w:sz w:val="22"/>
                <w:szCs w:val="22"/>
              </w:rPr>
              <w:t>.</w:t>
            </w:r>
            <w:r w:rsidRPr="00C50A79">
              <w:rPr>
                <w:rStyle w:val="apple-converted-space"/>
                <w:rFonts w:ascii="Times" w:hAnsi="Times" w:cs="Arial"/>
                <w:color w:val="000000"/>
                <w:sz w:val="22"/>
                <w:szCs w:val="22"/>
              </w:rPr>
              <w:t> </w:t>
            </w:r>
            <w:r w:rsidRPr="00C50A79">
              <w:rPr>
                <w:rFonts w:ascii="Times" w:hAnsi="Times" w:cs="Arial"/>
                <w:color w:val="000000"/>
                <w:sz w:val="22"/>
                <w:szCs w:val="22"/>
              </w:rPr>
              <w:t>Jeigu steigiamo arba įsteigto juridinio asmens, filialo ar atstovybės (išskyrus policijos įstaigas) pavadinime ketinama vartoti žodį „policija“, turi būti pateiktas rašytinis Lietuvos policijos generalinio komisaro sutikimas.</w:t>
            </w:r>
          </w:p>
          <w:p w14:paraId="0B82AD0A" w14:textId="65CABF7B" w:rsidR="00961302" w:rsidRPr="00C50A79" w:rsidRDefault="00961302" w:rsidP="00961302">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110.</w:t>
            </w:r>
            <w:r w:rsidRPr="00C50A79">
              <w:rPr>
                <w:rStyle w:val="apple-converted-space"/>
                <w:rFonts w:ascii="Times" w:hAnsi="Times" w:cs="Arial"/>
                <w:color w:val="000000"/>
                <w:sz w:val="22"/>
                <w:szCs w:val="22"/>
              </w:rPr>
              <w:t> </w:t>
            </w:r>
            <w:r w:rsidRPr="00C50A79">
              <w:rPr>
                <w:rFonts w:ascii="Times" w:hAnsi="Times" w:cs="Arial"/>
                <w:color w:val="000000"/>
                <w:sz w:val="22"/>
                <w:szCs w:val="22"/>
              </w:rPr>
              <w:t>Registro tvarkytojas, gavęs Nuostatų 108 punkte nurodytus dokumentus arba prašymą įregistruoti juridinį asmenį, filialą ar atstovybę ar pakeistus steigimo dokumentus dėl juridinio asmens, filialo ar atstovybės pavadinimo ar teisinės formos pasikeitimo ir įsitikinęs, kad atlyginimas už juridinio asmens, filialo ar atstovybės pavadinimo tapatumo nustatymą sumokėtas, nustato, ar pavadinimas nėra tapatus kitiems juridinių asmenų, filialų ar atstovybių pavadinimams, taip pat laikinai įrašytiems į Registrą pavadinimams ir prekių ženklams, įregistruotiems Prekių ženklų registre. Nustatant tapatumą, nevertinami teisinę formą nusakantys žodžiai ar jų santrumpa.</w:t>
            </w:r>
          </w:p>
          <w:p w14:paraId="6490DA71" w14:textId="79D69131"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378D0694" w14:textId="71F5BFF2" w:rsidR="00FF3C72" w:rsidRPr="00C50A79" w:rsidRDefault="00FF3C72" w:rsidP="00FF3C72">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2A8C9935" w14:textId="7D0E943D" w:rsidR="00FF3C72" w:rsidRPr="00A76443" w:rsidRDefault="00FF3C72" w:rsidP="00FF3C72">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0338D0">
              <w:rPr>
                <w:rFonts w:ascii="Times" w:hAnsi="Times" w:cs="Arial"/>
                <w:b/>
                <w:color w:val="000000"/>
                <w:sz w:val="22"/>
                <w:szCs w:val="22"/>
              </w:rPr>
              <w:t>7</w:t>
            </w:r>
            <w:r w:rsidRPr="00A76443">
              <w:rPr>
                <w:rFonts w:ascii="Times" w:hAnsi="Times" w:cs="Arial"/>
                <w:b/>
                <w:color w:val="000000"/>
                <w:sz w:val="22"/>
                <w:szCs w:val="22"/>
              </w:rPr>
              <w:t>.</w:t>
            </w:r>
            <w:r w:rsidR="004A71C9">
              <w:rPr>
                <w:rFonts w:ascii="Times" w:hAnsi="Times" w:cs="Arial"/>
                <w:b/>
                <w:color w:val="000000"/>
                <w:sz w:val="22"/>
                <w:szCs w:val="22"/>
              </w:rPr>
              <w:t>3</w:t>
            </w:r>
            <w:r w:rsidR="000338D0">
              <w:rPr>
                <w:rFonts w:ascii="Times" w:hAnsi="Times" w:cs="Arial"/>
                <w:b/>
                <w:color w:val="000000"/>
                <w:sz w:val="22"/>
                <w:szCs w:val="22"/>
              </w:rPr>
              <w:t>5</w:t>
            </w:r>
            <w:r w:rsidRPr="00A76443">
              <w:rPr>
                <w:rFonts w:ascii="Times" w:hAnsi="Times" w:cs="Arial"/>
                <w:b/>
                <w:color w:val="000000"/>
                <w:sz w:val="22"/>
                <w:szCs w:val="22"/>
              </w:rPr>
              <w:t>.Pakeisti 130 punktą ir jį išdėstyti taip:</w:t>
            </w:r>
          </w:p>
          <w:p w14:paraId="6EDE3EF9" w14:textId="1BE92176" w:rsidR="00FF3C72" w:rsidRPr="0033040D" w:rsidRDefault="00FF3C72" w:rsidP="0033040D">
            <w:pPr>
              <w:pStyle w:val="tajtip"/>
              <w:spacing w:before="0" w:beforeAutospacing="0" w:after="0" w:afterAutospacing="0"/>
              <w:jc w:val="both"/>
              <w:rPr>
                <w:rFonts w:ascii="Times" w:hAnsi="Times" w:cs="Arial"/>
                <w:b/>
                <w:color w:val="000000"/>
                <w:sz w:val="22"/>
                <w:szCs w:val="22"/>
              </w:rPr>
            </w:pPr>
            <w:r w:rsidRPr="0033040D">
              <w:rPr>
                <w:rFonts w:ascii="Times" w:hAnsi="Times" w:cs="Arial"/>
                <w:b/>
                <w:color w:val="000000"/>
                <w:sz w:val="22"/>
                <w:szCs w:val="22"/>
              </w:rPr>
              <w:t>„130.</w:t>
            </w:r>
            <w:r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Nuostatų 129.2 papunktyje nurodytą sprendimą Registro tvarkytojas gali priimti</w:t>
            </w:r>
            <w:bookmarkStart w:id="6" w:name="n1_576"/>
            <w:r w:rsidR="0033040D"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Civilinio kodekso</w:t>
            </w:r>
            <w:bookmarkStart w:id="7" w:name="pn1_576"/>
            <w:bookmarkEnd w:id="6"/>
            <w:bookmarkEnd w:id="7"/>
            <w:r w:rsidR="0033040D" w:rsidRPr="0033040D">
              <w:rPr>
                <w:rStyle w:val="apple-converted-space"/>
                <w:rFonts w:ascii="Times" w:hAnsi="Times" w:cs="Arial"/>
                <w:b/>
                <w:color w:val="000000"/>
                <w:sz w:val="22"/>
                <w:szCs w:val="22"/>
              </w:rPr>
              <w:t xml:space="preserve"> </w:t>
            </w:r>
            <w:r w:rsidR="0033040D" w:rsidRPr="0033040D">
              <w:rPr>
                <w:rFonts w:ascii="Times" w:hAnsi="Times" w:cs="Arial"/>
                <w:b/>
                <w:color w:val="000000"/>
                <w:sz w:val="22"/>
                <w:szCs w:val="22"/>
              </w:rPr>
              <w:t xml:space="preserve">2.68 straipsnio 1 dalyje nustatytais atvejais, taip pat nustatęs, kad fizinis asmuo, paskirtas ar išrinktas eiti </w:t>
            </w:r>
            <w:r w:rsidR="0033040D" w:rsidRPr="0033040D">
              <w:rPr>
                <w:rFonts w:ascii="Times" w:hAnsi="Times" w:cs="Arial"/>
                <w:b/>
                <w:color w:val="000000"/>
                <w:sz w:val="22"/>
                <w:szCs w:val="22"/>
                <w:shd w:val="clear" w:color="auto" w:fill="FFFFFF"/>
              </w:rPr>
              <w:t xml:space="preserve">viešojo ir (ar) privataus juridinio asmens vadovo pareigas ar būti kolegialaus valdymo organo nariu, </w:t>
            </w:r>
            <w:r w:rsidR="0033040D" w:rsidRPr="0033040D">
              <w:rPr>
                <w:rFonts w:ascii="Times" w:hAnsi="Times" w:cs="Arial"/>
                <w:b/>
                <w:color w:val="000000"/>
                <w:sz w:val="22"/>
                <w:szCs w:val="22"/>
              </w:rPr>
              <w:t xml:space="preserve">Juridinių asmenų nemokumo įstatymo ar </w:t>
            </w:r>
            <w:r w:rsidR="000338D0">
              <w:rPr>
                <w:rFonts w:ascii="Times" w:hAnsi="Times" w:cs="Arial"/>
                <w:b/>
                <w:color w:val="000000"/>
                <w:sz w:val="22"/>
                <w:szCs w:val="22"/>
              </w:rPr>
              <w:t>K</w:t>
            </w:r>
            <w:r w:rsidR="0033040D" w:rsidRPr="0033040D">
              <w:rPr>
                <w:rFonts w:ascii="Times" w:hAnsi="Times" w:cs="Arial"/>
                <w:b/>
                <w:color w:val="000000"/>
                <w:sz w:val="22"/>
                <w:szCs w:val="22"/>
              </w:rPr>
              <w:t>onkurencijos įstatymo</w:t>
            </w:r>
            <w:r w:rsidR="0033040D" w:rsidRPr="0033040D">
              <w:rPr>
                <w:rFonts w:ascii="Times" w:hAnsi="Times" w:cs="Arial"/>
                <w:b/>
                <w:color w:val="000000"/>
                <w:sz w:val="22"/>
                <w:szCs w:val="22"/>
                <w:shd w:val="clear" w:color="auto" w:fill="FFFFFF"/>
              </w:rPr>
              <w:t xml:space="preserve"> nustatyta tvarka yra įtrauktas į asmenų, kuriems apribota teisė eiti viešojo ir (ar) privataus juridinio asmens vadovo pareigas ar būti kolegialaus valdymo organo nariu, sąrašą</w:t>
            </w:r>
            <w:r w:rsidR="0033040D" w:rsidRPr="0033040D">
              <w:rPr>
                <w:rFonts w:ascii="Times" w:hAnsi="Times" w:cs="Arial"/>
                <w:b/>
                <w:color w:val="000000"/>
                <w:sz w:val="22"/>
                <w:szCs w:val="22"/>
              </w:rPr>
              <w:t xml:space="preserve">. Šis sprendimas turi būti motyvuotas ir ne vėliau kaip kitą darbo dieną nuo sprendimo priėmimo </w:t>
            </w:r>
            <w:r w:rsidR="00160A17">
              <w:rPr>
                <w:rFonts w:ascii="Times" w:hAnsi="Times" w:cs="Arial"/>
                <w:b/>
                <w:color w:val="000000"/>
                <w:sz w:val="22"/>
                <w:szCs w:val="22"/>
              </w:rPr>
              <w:t xml:space="preserve">dienos </w:t>
            </w:r>
            <w:r w:rsidR="0033040D" w:rsidRPr="0033040D">
              <w:rPr>
                <w:rFonts w:ascii="Times" w:hAnsi="Times" w:cs="Arial"/>
                <w:b/>
                <w:color w:val="000000"/>
                <w:sz w:val="22"/>
                <w:szCs w:val="22"/>
              </w:rPr>
              <w:t>dokumentų ir duomenų teikėjui įteiktas asmeniškai arba išsiųstas paštu. Kartu su šiuo sprendimu dokumentai grąžinami dokumentų ir duomenų teikėjui</w:t>
            </w:r>
            <w:r w:rsidRPr="0033040D">
              <w:rPr>
                <w:rFonts w:ascii="Times" w:hAnsi="Times" w:cs="Arial"/>
                <w:b/>
                <w:color w:val="000000"/>
                <w:sz w:val="22"/>
                <w:szCs w:val="22"/>
              </w:rPr>
              <w:t>.“</w:t>
            </w:r>
          </w:p>
          <w:p w14:paraId="726C0F1F"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5065BEB3" w14:textId="357CFB92" w:rsidR="00FF3C72" w:rsidRPr="00C50A79" w:rsidRDefault="00FF3C72" w:rsidP="00FF3C72">
            <w:pPr>
              <w:jc w:val="both"/>
              <w:rPr>
                <w:rFonts w:ascii="Times" w:hAnsi="Times"/>
                <w:sz w:val="22"/>
                <w:szCs w:val="22"/>
                <w:lang w:eastAsia="lt-LT"/>
              </w:rPr>
            </w:pPr>
            <w:r w:rsidRPr="00C50A79">
              <w:rPr>
                <w:rFonts w:ascii="Times" w:hAnsi="Times" w:cs="Arial"/>
                <w:color w:val="000000"/>
                <w:sz w:val="22"/>
                <w:szCs w:val="22"/>
              </w:rPr>
              <w:t xml:space="preserve">Žr. aukščiau </w:t>
            </w:r>
            <w:r w:rsidRPr="00C50A79">
              <w:rPr>
                <w:rFonts w:ascii="Times" w:hAnsi="Times"/>
                <w:sz w:val="22"/>
                <w:szCs w:val="22"/>
                <w:lang w:eastAsia="lt-LT"/>
              </w:rPr>
              <w:t>Nutarimo Nr. 1407 46 p.</w:t>
            </w:r>
          </w:p>
          <w:p w14:paraId="5B108015" w14:textId="6A51AC1F" w:rsidR="00BD494E" w:rsidRPr="00C50A79" w:rsidRDefault="00BD494E" w:rsidP="005B5438">
            <w:pPr>
              <w:pStyle w:val="tajtip"/>
              <w:spacing w:before="0" w:beforeAutospacing="0" w:after="0" w:afterAutospacing="0"/>
              <w:jc w:val="both"/>
              <w:rPr>
                <w:rFonts w:ascii="Times" w:hAnsi="Times" w:cs="Arial"/>
                <w:color w:val="000000"/>
                <w:sz w:val="22"/>
                <w:szCs w:val="22"/>
              </w:rPr>
            </w:pPr>
          </w:p>
          <w:p w14:paraId="0216E3E9" w14:textId="77777777" w:rsidR="00BD494E" w:rsidRPr="00C50A79" w:rsidRDefault="00BD494E" w:rsidP="005B5438">
            <w:pPr>
              <w:pStyle w:val="tajtip"/>
              <w:spacing w:before="0" w:beforeAutospacing="0" w:after="0" w:afterAutospacing="0"/>
              <w:jc w:val="both"/>
              <w:rPr>
                <w:rFonts w:ascii="Times" w:hAnsi="Times" w:cs="Arial"/>
                <w:b/>
                <w:bCs/>
                <w:color w:val="000000"/>
                <w:sz w:val="22"/>
                <w:szCs w:val="22"/>
              </w:rPr>
            </w:pPr>
          </w:p>
          <w:p w14:paraId="48A95633" w14:textId="77777777" w:rsidR="002E4F72" w:rsidRDefault="002E4F72" w:rsidP="00FF3C72">
            <w:pPr>
              <w:jc w:val="both"/>
              <w:rPr>
                <w:rFonts w:ascii="Times" w:hAnsi="Times" w:cs="Arial"/>
                <w:color w:val="000000"/>
                <w:sz w:val="22"/>
                <w:szCs w:val="22"/>
              </w:rPr>
            </w:pPr>
          </w:p>
          <w:p w14:paraId="36576378" w14:textId="77777777" w:rsidR="002E4F72" w:rsidRDefault="002E4F72" w:rsidP="00FF3C72">
            <w:pPr>
              <w:jc w:val="both"/>
              <w:rPr>
                <w:rFonts w:ascii="Times" w:hAnsi="Times" w:cs="Arial"/>
                <w:color w:val="000000"/>
                <w:sz w:val="22"/>
                <w:szCs w:val="22"/>
              </w:rPr>
            </w:pPr>
          </w:p>
          <w:p w14:paraId="587CD4EB" w14:textId="2172FDF9" w:rsidR="00FF3C72" w:rsidRPr="00C50A79" w:rsidRDefault="00FF3C72" w:rsidP="00FF3C72">
            <w:pPr>
              <w:jc w:val="both"/>
              <w:rPr>
                <w:rFonts w:ascii="Times" w:hAnsi="Times"/>
                <w:sz w:val="22"/>
                <w:szCs w:val="22"/>
                <w:lang w:eastAsia="lt-LT"/>
              </w:rPr>
            </w:pPr>
            <w:r w:rsidRPr="00C50A79">
              <w:rPr>
                <w:rFonts w:ascii="Times" w:hAnsi="Times" w:cs="Arial"/>
                <w:color w:val="000000"/>
                <w:sz w:val="22"/>
                <w:szCs w:val="22"/>
              </w:rPr>
              <w:t>Žr. aukščiau JAR nuostatų projekto</w:t>
            </w:r>
            <w:r w:rsidRPr="00C50A79">
              <w:rPr>
                <w:rFonts w:ascii="Times" w:hAnsi="Times"/>
                <w:sz w:val="22"/>
                <w:szCs w:val="22"/>
                <w:lang w:eastAsia="lt-LT"/>
              </w:rPr>
              <w:t xml:space="preserve"> 1.</w:t>
            </w:r>
            <w:r w:rsidR="00203F9C">
              <w:rPr>
                <w:rFonts w:ascii="Times" w:hAnsi="Times"/>
                <w:sz w:val="22"/>
                <w:szCs w:val="22"/>
                <w:lang w:eastAsia="lt-LT"/>
              </w:rPr>
              <w:t>7</w:t>
            </w:r>
            <w:r w:rsidRPr="00C50A79">
              <w:rPr>
                <w:rFonts w:ascii="Times" w:hAnsi="Times"/>
                <w:sz w:val="22"/>
                <w:szCs w:val="22"/>
                <w:lang w:eastAsia="lt-LT"/>
              </w:rPr>
              <w:t>.</w:t>
            </w:r>
            <w:r w:rsidR="00F02245">
              <w:rPr>
                <w:rFonts w:ascii="Times" w:hAnsi="Times"/>
                <w:sz w:val="22"/>
                <w:szCs w:val="22"/>
                <w:lang w:eastAsia="lt-LT"/>
              </w:rPr>
              <w:t>3</w:t>
            </w:r>
            <w:r w:rsidR="00203F9C">
              <w:rPr>
                <w:rFonts w:ascii="Times" w:hAnsi="Times"/>
                <w:sz w:val="22"/>
                <w:szCs w:val="22"/>
                <w:lang w:eastAsia="lt-LT"/>
              </w:rPr>
              <w:t>5</w:t>
            </w:r>
            <w:r w:rsidRPr="00C50A79">
              <w:rPr>
                <w:rFonts w:ascii="Times" w:hAnsi="Times"/>
                <w:sz w:val="22"/>
                <w:szCs w:val="22"/>
                <w:lang w:eastAsia="lt-LT"/>
              </w:rPr>
              <w:t xml:space="preserve"> p.</w:t>
            </w:r>
          </w:p>
          <w:p w14:paraId="11F89FAA" w14:textId="518FCBE8" w:rsidR="00FF3C72" w:rsidRDefault="00FF3C72" w:rsidP="005B5438">
            <w:pPr>
              <w:pStyle w:val="tajtip"/>
              <w:spacing w:before="0" w:beforeAutospacing="0" w:after="0" w:afterAutospacing="0"/>
              <w:jc w:val="both"/>
              <w:rPr>
                <w:rFonts w:ascii="Times" w:hAnsi="Times" w:cs="Arial"/>
                <w:b/>
                <w:bCs/>
                <w:color w:val="000000"/>
                <w:sz w:val="22"/>
                <w:szCs w:val="22"/>
              </w:rPr>
            </w:pPr>
          </w:p>
          <w:p w14:paraId="148E70E8" w14:textId="77777777" w:rsidR="002E4F72" w:rsidRPr="00C50A79" w:rsidRDefault="002E4F72" w:rsidP="005B5438">
            <w:pPr>
              <w:pStyle w:val="tajtip"/>
              <w:spacing w:before="0" w:beforeAutospacing="0" w:after="0" w:afterAutospacing="0"/>
              <w:jc w:val="both"/>
              <w:rPr>
                <w:rFonts w:ascii="Times" w:hAnsi="Times" w:cs="Arial"/>
                <w:b/>
                <w:bCs/>
                <w:color w:val="000000"/>
                <w:sz w:val="22"/>
                <w:szCs w:val="22"/>
              </w:rPr>
            </w:pPr>
          </w:p>
          <w:p w14:paraId="3E7921B6" w14:textId="77777777" w:rsidR="00FF3C72" w:rsidRPr="00C50A79" w:rsidRDefault="00FF3C72" w:rsidP="00FF3C72">
            <w:pPr>
              <w:jc w:val="both"/>
              <w:rPr>
                <w:rFonts w:ascii="Times" w:hAnsi="Times"/>
                <w:sz w:val="22"/>
                <w:szCs w:val="22"/>
                <w:lang w:eastAsia="lt-LT"/>
              </w:rPr>
            </w:pPr>
            <w:r w:rsidRPr="00C50A79">
              <w:rPr>
                <w:rFonts w:ascii="Times" w:hAnsi="Times"/>
                <w:i/>
                <w:sz w:val="22"/>
                <w:szCs w:val="22"/>
                <w:lang w:eastAsia="lt-LT"/>
              </w:rPr>
              <w:lastRenderedPageBreak/>
              <w:t>Direktyvos nuostatos perkelti ir įgyvendinti nereikia, nes ši galimybė nepasirinkta</w:t>
            </w:r>
          </w:p>
          <w:p w14:paraId="6BE6CEBA" w14:textId="77777777" w:rsidR="00FF3C72" w:rsidRPr="00C50A79" w:rsidRDefault="00FF3C72" w:rsidP="005B5438">
            <w:pPr>
              <w:pStyle w:val="tajtip"/>
              <w:spacing w:before="0" w:beforeAutospacing="0" w:after="0" w:afterAutospacing="0"/>
              <w:jc w:val="both"/>
              <w:rPr>
                <w:rFonts w:ascii="Times" w:hAnsi="Times" w:cs="Arial"/>
                <w:b/>
                <w:bCs/>
                <w:color w:val="000000"/>
                <w:sz w:val="22"/>
                <w:szCs w:val="22"/>
              </w:rPr>
            </w:pPr>
          </w:p>
          <w:p w14:paraId="67B70DE0" w14:textId="013181AB" w:rsidR="007F595A" w:rsidRPr="002E4F72" w:rsidRDefault="00FF3C72" w:rsidP="00FF3C72">
            <w:pPr>
              <w:jc w:val="both"/>
              <w:rPr>
                <w:rFonts w:ascii="Times" w:hAnsi="Times"/>
                <w:sz w:val="22"/>
                <w:szCs w:val="22"/>
                <w:lang w:eastAsia="lt-LT"/>
              </w:rPr>
            </w:pPr>
            <w:r w:rsidRPr="00C50A79">
              <w:rPr>
                <w:rFonts w:ascii="Times" w:hAnsi="Times" w:cs="Arial"/>
                <w:color w:val="000000"/>
                <w:sz w:val="22"/>
                <w:szCs w:val="22"/>
              </w:rPr>
              <w:t xml:space="preserve">Žr. aukščiau </w:t>
            </w:r>
            <w:r w:rsidRPr="00C50A79">
              <w:rPr>
                <w:rFonts w:ascii="Times" w:hAnsi="Times"/>
                <w:sz w:val="22"/>
                <w:szCs w:val="22"/>
                <w:lang w:eastAsia="lt-LT"/>
              </w:rPr>
              <w:t>Nutarimo Nr. 1407 46 p.</w:t>
            </w:r>
          </w:p>
        </w:tc>
        <w:tc>
          <w:tcPr>
            <w:tcW w:w="2977" w:type="dxa"/>
            <w:tcBorders>
              <w:top w:val="single" w:sz="4" w:space="0" w:color="auto"/>
              <w:left w:val="nil"/>
              <w:bottom w:val="single" w:sz="4" w:space="0" w:color="auto"/>
              <w:right w:val="single" w:sz="4" w:space="0" w:color="auto"/>
            </w:tcBorders>
          </w:tcPr>
          <w:p w14:paraId="7FFA1A84" w14:textId="01C5F48D" w:rsidR="00D77C6D" w:rsidRPr="00C50A79" w:rsidRDefault="007F595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38B73A09" w14:textId="77777777" w:rsidR="00F51D88" w:rsidRPr="00C50A79" w:rsidRDefault="00F51D88" w:rsidP="005B5438">
            <w:pPr>
              <w:jc w:val="both"/>
              <w:rPr>
                <w:rFonts w:ascii="Times" w:hAnsi="Times"/>
                <w:sz w:val="22"/>
                <w:szCs w:val="22"/>
                <w:lang w:eastAsia="lt-LT"/>
              </w:rPr>
            </w:pPr>
          </w:p>
        </w:tc>
      </w:tr>
      <w:tr w:rsidR="00807835" w:rsidRPr="00C50A79" w14:paraId="717FDA8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75A69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5. Valstybės narės pasirūpina, kad bendrovės steigimas internetu nepriklausytų nuo licencijos ar leidimo gavimo prieš bendrovės registraciją, nebent tokia sąlyga yra būtina tinkamai nacionalinės teisės aktuose nustatytai tam tikros veiklos priežiūrai. </w:t>
            </w:r>
          </w:p>
          <w:p w14:paraId="00849705"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79A25C13" w14:textId="77777777" w:rsidR="00236E6B" w:rsidRPr="00C50A79" w:rsidRDefault="00236E6B" w:rsidP="005B5438">
            <w:pPr>
              <w:jc w:val="both"/>
              <w:rPr>
                <w:rFonts w:ascii="Times" w:hAnsi="Times"/>
                <w:sz w:val="22"/>
                <w:szCs w:val="22"/>
                <w:lang w:eastAsia="lt-LT"/>
              </w:rPr>
            </w:pPr>
            <w:r w:rsidRPr="00C50A79">
              <w:rPr>
                <w:rFonts w:ascii="Times" w:hAnsi="Times"/>
                <w:b/>
                <w:sz w:val="22"/>
                <w:szCs w:val="22"/>
                <w:lang w:eastAsia="lt-LT"/>
              </w:rPr>
              <w:t>Nutarimas Nr. 1407</w:t>
            </w:r>
          </w:p>
          <w:p w14:paraId="64B34D1F" w14:textId="77777777" w:rsidR="00CA2EEE" w:rsidRPr="00C50A79" w:rsidRDefault="00CA2EEE" w:rsidP="005B5438">
            <w:pPr>
              <w:jc w:val="both"/>
              <w:rPr>
                <w:rFonts w:ascii="Times" w:hAnsi="Times"/>
                <w:sz w:val="22"/>
                <w:szCs w:val="22"/>
              </w:rPr>
            </w:pPr>
            <w:r w:rsidRPr="00C50A79">
              <w:rPr>
                <w:rFonts w:ascii="Times" w:hAnsi="Times"/>
                <w:sz w:val="22"/>
                <w:szCs w:val="22"/>
              </w:rPr>
              <w:t>75. Steigiant privatų juridinį asmenį, išskyrus Europos bendroves, Europos kooperatines bendroves, tikrąsias ūkines bendrijas ar komanditines ūkines bendrijas, individualias įmones, Europos ekonominių interesų grupes, advokatų profesines bendrijas, privačių detektyvų bendrijas, Registro tvarkytojui pateikiami šie dokumentai:</w:t>
            </w:r>
          </w:p>
          <w:p w14:paraId="4DA28C2E" w14:textId="77777777" w:rsidR="00CA2EEE" w:rsidRPr="00C50A79" w:rsidRDefault="00CA2EEE" w:rsidP="005B5438">
            <w:pPr>
              <w:jc w:val="both"/>
              <w:rPr>
                <w:rFonts w:ascii="Times" w:hAnsi="Times"/>
                <w:sz w:val="22"/>
                <w:szCs w:val="22"/>
              </w:rPr>
            </w:pPr>
            <w:r w:rsidRPr="00C50A79">
              <w:rPr>
                <w:rFonts w:ascii="Times" w:hAnsi="Times"/>
                <w:sz w:val="22"/>
                <w:szCs w:val="22"/>
              </w:rPr>
              <w:t>&lt;...&gt;</w:t>
            </w:r>
          </w:p>
          <w:p w14:paraId="6FE8AC75" w14:textId="77777777" w:rsidR="00807835" w:rsidRPr="00C50A79" w:rsidRDefault="00CA2EEE" w:rsidP="005B5438">
            <w:pPr>
              <w:jc w:val="both"/>
              <w:rPr>
                <w:rFonts w:ascii="Times" w:hAnsi="Times"/>
                <w:sz w:val="22"/>
                <w:szCs w:val="22"/>
              </w:rPr>
            </w:pPr>
            <w:r w:rsidRPr="00C50A79">
              <w:rPr>
                <w:rFonts w:ascii="Times" w:hAnsi="Times"/>
                <w:sz w:val="22"/>
                <w:szCs w:val="22"/>
              </w:rPr>
              <w:t>75.4. licencija (leidimas), jeigu pagal </w:t>
            </w:r>
            <w:bookmarkStart w:id="8" w:name="n1_466"/>
            <w:r w:rsidRPr="00C50A79">
              <w:rPr>
                <w:rFonts w:ascii="Times" w:hAnsi="Times"/>
                <w:sz w:val="22"/>
                <w:szCs w:val="22"/>
              </w:rPr>
              <w:t>įstatymus</w:t>
            </w:r>
            <w:bookmarkStart w:id="9" w:name="pn1_466"/>
            <w:bookmarkEnd w:id="8"/>
            <w:bookmarkEnd w:id="9"/>
            <w:r w:rsidRPr="00C50A79">
              <w:rPr>
                <w:rFonts w:ascii="Times" w:hAnsi="Times"/>
                <w:sz w:val="22"/>
                <w:szCs w:val="22"/>
              </w:rPr>
              <w:t> ji turi būti išduota iki juridinio asmens įsteigimo.</w:t>
            </w:r>
          </w:p>
        </w:tc>
        <w:tc>
          <w:tcPr>
            <w:tcW w:w="2977" w:type="dxa"/>
            <w:tcBorders>
              <w:top w:val="single" w:sz="4" w:space="0" w:color="auto"/>
              <w:left w:val="nil"/>
              <w:bottom w:val="single" w:sz="4" w:space="0" w:color="auto"/>
              <w:right w:val="single" w:sz="4" w:space="0" w:color="auto"/>
            </w:tcBorders>
          </w:tcPr>
          <w:p w14:paraId="4C2CE5FC" w14:textId="77777777" w:rsidR="00807835" w:rsidRPr="00C50A79" w:rsidRDefault="00236E6B"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1D01B13C"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0EF28A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Valstybės narės užtikrina, kad tais atvejais, kai pagal bendrovės steigimo procedūrą reikia apmokėti bendrovės akcinį kapitalą, tokį mokėjimą būtų galima atlikti internetu, vadovaujantis 13e straipsniu, į Sąjungoje veikiančiame banke atidarytą sąskaitą. Valstybės narės taip pat užtikrina, kad tokio mokėjimo įrodymą būtų galima pateikti ir internetu.</w:t>
            </w:r>
            <w:r w:rsidR="00117623" w:rsidRPr="00C50A79">
              <w:rPr>
                <w:rFonts w:ascii="Times" w:hAnsi="Times"/>
                <w:sz w:val="22"/>
                <w:szCs w:val="22"/>
                <w:lang w:eastAsia="lt-LT"/>
              </w:rPr>
              <w:t xml:space="preserve"> </w:t>
            </w:r>
          </w:p>
        </w:tc>
        <w:tc>
          <w:tcPr>
            <w:tcW w:w="5812" w:type="dxa"/>
            <w:tcBorders>
              <w:top w:val="single" w:sz="4" w:space="0" w:color="auto"/>
              <w:left w:val="nil"/>
              <w:bottom w:val="single" w:sz="4" w:space="0" w:color="auto"/>
              <w:right w:val="single" w:sz="4" w:space="0" w:color="auto"/>
            </w:tcBorders>
            <w:shd w:val="clear" w:color="auto" w:fill="auto"/>
            <w:noWrap/>
          </w:tcPr>
          <w:p w14:paraId="50D5F5DE" w14:textId="77777777" w:rsidR="00A57655" w:rsidRPr="00C50A79" w:rsidRDefault="00A57655" w:rsidP="00A57655">
            <w:pPr>
              <w:jc w:val="both"/>
              <w:rPr>
                <w:rFonts w:ascii="Times" w:hAnsi="Times"/>
                <w:b/>
                <w:sz w:val="22"/>
                <w:szCs w:val="22"/>
                <w:lang w:eastAsia="lt-LT"/>
              </w:rPr>
            </w:pPr>
            <w:r w:rsidRPr="00C50A79">
              <w:rPr>
                <w:rFonts w:ascii="Times" w:hAnsi="Times"/>
                <w:b/>
                <w:sz w:val="22"/>
                <w:szCs w:val="22"/>
                <w:lang w:eastAsia="lt-LT"/>
              </w:rPr>
              <w:t>Nutarimas Nr. 1407</w:t>
            </w:r>
          </w:p>
          <w:p w14:paraId="3B4631FF" w14:textId="77777777" w:rsidR="00A57655" w:rsidRPr="00C50A79" w:rsidRDefault="00A57655" w:rsidP="00A5765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0EF8D024" w14:textId="77777777" w:rsidR="00A57655" w:rsidRPr="00C50A79" w:rsidRDefault="00A57655" w:rsidP="00A5765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1AF52626" w14:textId="77777777" w:rsidR="00A57655" w:rsidRPr="00C50A79" w:rsidRDefault="00A57655" w:rsidP="005B5438">
            <w:pPr>
              <w:jc w:val="both"/>
              <w:rPr>
                <w:rFonts w:ascii="Times" w:hAnsi="Times"/>
                <w:b/>
                <w:bCs/>
                <w:sz w:val="22"/>
                <w:szCs w:val="22"/>
                <w:lang w:eastAsia="lt-LT"/>
              </w:rPr>
            </w:pPr>
          </w:p>
          <w:p w14:paraId="6BF0E49E" w14:textId="28C4A4DB" w:rsidR="00B42841" w:rsidRPr="00C50A79" w:rsidRDefault="00B42841" w:rsidP="005B5438">
            <w:pPr>
              <w:jc w:val="both"/>
              <w:rPr>
                <w:rFonts w:ascii="Times" w:hAnsi="Times"/>
                <w:b/>
                <w:bCs/>
                <w:sz w:val="22"/>
                <w:szCs w:val="22"/>
                <w:lang w:eastAsia="lt-LT"/>
              </w:rPr>
            </w:pPr>
            <w:r w:rsidRPr="00C50A79">
              <w:rPr>
                <w:rFonts w:ascii="Times" w:hAnsi="Times"/>
                <w:b/>
                <w:bCs/>
                <w:sz w:val="22"/>
                <w:szCs w:val="22"/>
                <w:lang w:eastAsia="lt-LT"/>
              </w:rPr>
              <w:t>JAR nuostatų projektas</w:t>
            </w:r>
          </w:p>
          <w:p w14:paraId="52D318E4" w14:textId="58DE84F2" w:rsidR="00F463C0" w:rsidRPr="00A76443" w:rsidRDefault="00F463C0" w:rsidP="00F463C0">
            <w:pPr>
              <w:jc w:val="both"/>
              <w:rPr>
                <w:rFonts w:ascii="Times" w:hAnsi="Times"/>
                <w:b/>
                <w:sz w:val="22"/>
                <w:szCs w:val="22"/>
                <w:lang w:eastAsia="lt-LT"/>
              </w:rPr>
            </w:pPr>
            <w:r w:rsidRPr="00A76443">
              <w:rPr>
                <w:rFonts w:ascii="Times" w:hAnsi="Times"/>
                <w:b/>
                <w:sz w:val="22"/>
                <w:szCs w:val="22"/>
                <w:lang w:eastAsia="lt-LT"/>
              </w:rPr>
              <w:t>1.</w:t>
            </w:r>
            <w:r w:rsidR="00203F9C">
              <w:rPr>
                <w:rFonts w:ascii="Times" w:hAnsi="Times"/>
                <w:b/>
                <w:sz w:val="22"/>
                <w:szCs w:val="22"/>
                <w:lang w:eastAsia="lt-LT"/>
              </w:rPr>
              <w:t>7</w:t>
            </w:r>
            <w:r w:rsidRPr="00A76443">
              <w:rPr>
                <w:rFonts w:ascii="Times" w:hAnsi="Times"/>
                <w:b/>
                <w:sz w:val="22"/>
                <w:szCs w:val="22"/>
                <w:lang w:eastAsia="lt-LT"/>
              </w:rPr>
              <w:t>.</w:t>
            </w:r>
            <w:r w:rsidR="00203F9C">
              <w:rPr>
                <w:rFonts w:ascii="Times" w:hAnsi="Times"/>
                <w:b/>
                <w:sz w:val="22"/>
                <w:szCs w:val="22"/>
                <w:lang w:eastAsia="lt-LT"/>
              </w:rPr>
              <w:t>`9</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01F8B1E5" w14:textId="6B9F18DE" w:rsidR="00807835" w:rsidRPr="00F463C0" w:rsidRDefault="00F463C0" w:rsidP="00F463C0">
            <w:pPr>
              <w:jc w:val="both"/>
              <w:rPr>
                <w:rFonts w:ascii="Times" w:hAnsi="Times"/>
                <w:color w:val="000000"/>
                <w:sz w:val="22"/>
                <w:szCs w:val="22"/>
                <w:shd w:val="clear" w:color="auto" w:fill="FFFFFF"/>
              </w:rPr>
            </w:pPr>
            <w:r w:rsidRPr="000050D0">
              <w:rPr>
                <w:rFonts w:ascii="Times" w:hAnsi="Times"/>
                <w:b/>
                <w:sz w:val="22"/>
                <w:szCs w:val="22"/>
              </w:rPr>
              <w:lastRenderedPageBreak/>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kalba</w:t>
            </w:r>
            <w:r w:rsidRPr="000050D0">
              <w:rPr>
                <w:rFonts w:ascii="Times" w:hAnsi="Times"/>
                <w:b/>
                <w:sz w:val="22"/>
                <w:szCs w:val="22"/>
                <w:shd w:val="clear" w:color="auto" w:fill="FFFFFF"/>
              </w:rPr>
              <w:t xml:space="preserve">, kurią suprastų kuo daugiau tarpvalstybinių naudotojų, </w:t>
            </w:r>
            <w:r w:rsidRPr="000050D0">
              <w:rPr>
                <w:rFonts w:ascii="Times" w:hAnsi="Times" w:cs="Arial"/>
                <w:b/>
                <w:sz w:val="22"/>
                <w:szCs w:val="22"/>
                <w:shd w:val="clear" w:color="auto" w:fill="FFFFFF"/>
              </w:rPr>
              <w:t>skelbia informaciją, susijusią su juridinių asmenų ir filialų steigimu elektroniniu būdu</w:t>
            </w:r>
            <w:r w:rsidRPr="000050D0">
              <w:rPr>
                <w:rFonts w:ascii="Times" w:hAnsi="Times"/>
                <w:b/>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0CC191F" w14:textId="77777777" w:rsidR="00A57655" w:rsidRPr="00C50A79" w:rsidRDefault="00A57655" w:rsidP="00A57655">
            <w:pPr>
              <w:jc w:val="both"/>
              <w:rPr>
                <w:rFonts w:ascii="Times" w:hAnsi="Times"/>
                <w:sz w:val="22"/>
                <w:szCs w:val="22"/>
                <w:lang w:eastAsia="lt-LT"/>
              </w:rPr>
            </w:pPr>
            <w:r w:rsidRPr="00C50A79">
              <w:rPr>
                <w:rFonts w:ascii="Times" w:hAnsi="Times"/>
                <w:sz w:val="22"/>
                <w:szCs w:val="22"/>
                <w:lang w:eastAsia="lt-LT"/>
              </w:rPr>
              <w:lastRenderedPageBreak/>
              <w:t>Dalinis</w:t>
            </w:r>
          </w:p>
          <w:p w14:paraId="073F2882" w14:textId="4C21B539" w:rsidR="00807835" w:rsidRPr="00C50A79" w:rsidRDefault="00A57655" w:rsidP="005B5438">
            <w:pPr>
              <w:jc w:val="both"/>
              <w:rPr>
                <w:rFonts w:ascii="Times" w:hAnsi="Times"/>
                <w:sz w:val="22"/>
                <w:szCs w:val="22"/>
                <w:lang w:eastAsia="lt-LT"/>
              </w:rPr>
            </w:pPr>
            <w:r w:rsidRPr="00C50A79">
              <w:rPr>
                <w:rFonts w:ascii="Times" w:hAnsi="Times"/>
                <w:b/>
                <w:bCs/>
                <w:sz w:val="22"/>
                <w:szCs w:val="22"/>
                <w:lang w:eastAsia="lt-LT"/>
              </w:rPr>
              <w:t>Registro tvarkytojo interneto svetainė</w:t>
            </w:r>
            <w:r w:rsidRPr="00C50A79" w:rsidDel="00A57655">
              <w:rPr>
                <w:rFonts w:ascii="Times" w:hAnsi="Times"/>
                <w:sz w:val="22"/>
                <w:szCs w:val="22"/>
                <w:lang w:eastAsia="lt-LT"/>
              </w:rPr>
              <w:t xml:space="preserve"> </w:t>
            </w:r>
            <w:r w:rsidR="00FE555C">
              <w:rPr>
                <w:rFonts w:ascii="Times" w:hAnsi="Times"/>
                <w:b/>
                <w:bCs/>
                <w:sz w:val="22"/>
                <w:szCs w:val="22"/>
                <w:lang w:eastAsia="lt-LT"/>
              </w:rPr>
              <w:t>(</w:t>
            </w:r>
            <w:r w:rsidR="00C55CB2">
              <w:rPr>
                <w:rFonts w:ascii="Times" w:hAnsi="Times"/>
                <w:b/>
                <w:bCs/>
                <w:sz w:val="22"/>
                <w:szCs w:val="22"/>
                <w:lang w:eastAsia="lt-LT"/>
              </w:rPr>
              <w:t xml:space="preserve">atsakinga institucija – </w:t>
            </w:r>
            <w:r w:rsidR="00FE555C">
              <w:rPr>
                <w:rFonts w:ascii="Times" w:hAnsi="Times"/>
                <w:b/>
                <w:bCs/>
                <w:sz w:val="22"/>
                <w:szCs w:val="22"/>
                <w:lang w:eastAsia="lt-LT"/>
              </w:rPr>
              <w:t>valstybės įmonė Registrų centras)</w:t>
            </w:r>
          </w:p>
        </w:tc>
      </w:tr>
      <w:tr w:rsidR="00807835" w:rsidRPr="00C50A79" w14:paraId="426F56A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4F9128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7. Valstybės narės užtikrina, kad steigimas internetu būtų baigtas per penkias darbo dienas, kai bendrovę steigia išimtinai fiziniai asmenys, kurie naudoja 13h straipsnyje nurodytus šablonus, arba kitais atvejais – per dešimt darbo dienų – nuo vėliausio iš šių įvykių: </w:t>
            </w:r>
          </w:p>
          <w:p w14:paraId="4247B22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visų steigimui internetu būtinų formalumų sutvarkymo, įskaitant, kai institucija arba asmuo ar įstaiga, pagal nacionalinę teisę įgalioti nagrinėti visus su bendrovės steigimu susijusius klausimus, gauna visus nacionalinės teisės nuostatas atitinkančius dokumentus ir informaciją, dienos; </w:t>
            </w:r>
          </w:p>
          <w:p w14:paraId="538B8E5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registracijos mokesčio sumokėjimo, akcinio kapitalo apmokėjimo pinigais arba akcinio kapitalo apmokėjimo įnašu natūra, kaip nustatyta nacionalinės teisės aktuose, dienos. </w:t>
            </w:r>
          </w:p>
          <w:p w14:paraId="3D26A94E" w14:textId="77777777" w:rsidR="00C5314C" w:rsidRPr="00C50A79" w:rsidRDefault="00C5314C" w:rsidP="005B5438">
            <w:pPr>
              <w:jc w:val="both"/>
              <w:rPr>
                <w:rFonts w:ascii="Times" w:hAnsi="Times"/>
                <w:sz w:val="22"/>
                <w:szCs w:val="22"/>
                <w:lang w:eastAsia="lt-LT"/>
              </w:rPr>
            </w:pPr>
          </w:p>
          <w:p w14:paraId="3C5FE59B" w14:textId="77777777" w:rsidR="00C5314C" w:rsidRPr="00C50A79" w:rsidRDefault="00C5314C" w:rsidP="005B5438">
            <w:pPr>
              <w:jc w:val="both"/>
              <w:rPr>
                <w:rFonts w:ascii="Times" w:hAnsi="Times"/>
                <w:sz w:val="22"/>
                <w:szCs w:val="22"/>
                <w:lang w:eastAsia="lt-LT"/>
              </w:rPr>
            </w:pPr>
          </w:p>
          <w:p w14:paraId="614ACB6C" w14:textId="77777777" w:rsidR="00C5314C" w:rsidRPr="00C50A79" w:rsidRDefault="00C5314C" w:rsidP="005B5438">
            <w:pPr>
              <w:jc w:val="both"/>
              <w:rPr>
                <w:rFonts w:ascii="Times" w:hAnsi="Times"/>
                <w:sz w:val="22"/>
                <w:szCs w:val="22"/>
                <w:lang w:eastAsia="lt-LT"/>
              </w:rPr>
            </w:pPr>
          </w:p>
          <w:p w14:paraId="573C3389" w14:textId="77777777" w:rsidR="00C5314C" w:rsidRPr="00C50A79" w:rsidRDefault="00C5314C" w:rsidP="005B5438">
            <w:pPr>
              <w:jc w:val="both"/>
              <w:rPr>
                <w:rFonts w:ascii="Times" w:hAnsi="Times"/>
                <w:sz w:val="22"/>
                <w:szCs w:val="22"/>
                <w:lang w:eastAsia="lt-LT"/>
              </w:rPr>
            </w:pPr>
          </w:p>
          <w:p w14:paraId="68C62CA2" w14:textId="77777777" w:rsidR="00C5314C" w:rsidRPr="00C50A79" w:rsidRDefault="00C5314C" w:rsidP="005B5438">
            <w:pPr>
              <w:jc w:val="both"/>
              <w:rPr>
                <w:rFonts w:ascii="Times" w:hAnsi="Times"/>
                <w:sz w:val="22"/>
                <w:szCs w:val="22"/>
                <w:lang w:eastAsia="lt-LT"/>
              </w:rPr>
            </w:pPr>
          </w:p>
          <w:p w14:paraId="63EDDC23" w14:textId="77777777" w:rsidR="00C5314C" w:rsidRPr="00C50A79" w:rsidRDefault="00C5314C" w:rsidP="005B5438">
            <w:pPr>
              <w:jc w:val="both"/>
              <w:rPr>
                <w:rFonts w:ascii="Times" w:hAnsi="Times"/>
                <w:sz w:val="22"/>
                <w:szCs w:val="22"/>
                <w:lang w:eastAsia="lt-LT"/>
              </w:rPr>
            </w:pPr>
          </w:p>
          <w:p w14:paraId="5AA29182" w14:textId="77777777" w:rsidR="00C5314C" w:rsidRPr="00C50A79" w:rsidRDefault="00C5314C" w:rsidP="005B5438">
            <w:pPr>
              <w:jc w:val="both"/>
              <w:rPr>
                <w:rFonts w:ascii="Times" w:hAnsi="Times"/>
                <w:sz w:val="22"/>
                <w:szCs w:val="22"/>
                <w:lang w:eastAsia="lt-LT"/>
              </w:rPr>
            </w:pPr>
          </w:p>
          <w:p w14:paraId="222E000E" w14:textId="77777777" w:rsidR="00C5314C" w:rsidRPr="00C50A79" w:rsidRDefault="00C5314C" w:rsidP="005B5438">
            <w:pPr>
              <w:jc w:val="both"/>
              <w:rPr>
                <w:rFonts w:ascii="Times" w:hAnsi="Times"/>
                <w:sz w:val="22"/>
                <w:szCs w:val="22"/>
                <w:lang w:eastAsia="lt-LT"/>
              </w:rPr>
            </w:pPr>
          </w:p>
          <w:p w14:paraId="6F30333D" w14:textId="77777777" w:rsidR="00C5314C" w:rsidRPr="00C50A79" w:rsidRDefault="00C5314C" w:rsidP="005B5438">
            <w:pPr>
              <w:jc w:val="both"/>
              <w:rPr>
                <w:rFonts w:ascii="Times" w:hAnsi="Times"/>
                <w:sz w:val="22"/>
                <w:szCs w:val="22"/>
                <w:lang w:eastAsia="lt-LT"/>
              </w:rPr>
            </w:pPr>
          </w:p>
          <w:p w14:paraId="2981719B" w14:textId="77777777" w:rsidR="00C5314C" w:rsidRPr="00C50A79" w:rsidRDefault="00C5314C" w:rsidP="005B5438">
            <w:pPr>
              <w:jc w:val="both"/>
              <w:rPr>
                <w:rFonts w:ascii="Times" w:hAnsi="Times"/>
                <w:sz w:val="22"/>
                <w:szCs w:val="22"/>
                <w:lang w:eastAsia="lt-LT"/>
              </w:rPr>
            </w:pPr>
          </w:p>
          <w:p w14:paraId="44774B8B" w14:textId="77777777" w:rsidR="00C5314C" w:rsidRPr="00C50A79" w:rsidRDefault="00C5314C" w:rsidP="005B5438">
            <w:pPr>
              <w:jc w:val="both"/>
              <w:rPr>
                <w:rFonts w:ascii="Times" w:hAnsi="Times"/>
                <w:sz w:val="22"/>
                <w:szCs w:val="22"/>
                <w:lang w:eastAsia="lt-LT"/>
              </w:rPr>
            </w:pPr>
          </w:p>
          <w:p w14:paraId="3DD13DD2" w14:textId="77777777" w:rsidR="00C5314C" w:rsidRPr="00C50A79" w:rsidRDefault="00C5314C" w:rsidP="005B5438">
            <w:pPr>
              <w:jc w:val="both"/>
              <w:rPr>
                <w:rFonts w:ascii="Times" w:hAnsi="Times"/>
                <w:sz w:val="22"/>
                <w:szCs w:val="22"/>
                <w:lang w:eastAsia="lt-LT"/>
              </w:rPr>
            </w:pPr>
          </w:p>
          <w:p w14:paraId="15D18558" w14:textId="77777777" w:rsidR="00C5314C" w:rsidRPr="00C50A79" w:rsidRDefault="00C5314C" w:rsidP="005B5438">
            <w:pPr>
              <w:jc w:val="both"/>
              <w:rPr>
                <w:rFonts w:ascii="Times" w:hAnsi="Times"/>
                <w:sz w:val="22"/>
                <w:szCs w:val="22"/>
                <w:lang w:eastAsia="lt-LT"/>
              </w:rPr>
            </w:pPr>
          </w:p>
          <w:p w14:paraId="5679B021" w14:textId="77777777" w:rsidR="00C5314C" w:rsidRPr="00C50A79" w:rsidRDefault="00C5314C" w:rsidP="005B5438">
            <w:pPr>
              <w:jc w:val="both"/>
              <w:rPr>
                <w:rFonts w:ascii="Times" w:hAnsi="Times"/>
                <w:sz w:val="22"/>
                <w:szCs w:val="22"/>
                <w:lang w:eastAsia="lt-LT"/>
              </w:rPr>
            </w:pPr>
          </w:p>
          <w:p w14:paraId="224619EC" w14:textId="765D2E60" w:rsidR="00C5314C" w:rsidRPr="00C50A79" w:rsidRDefault="00C5314C" w:rsidP="005B5438">
            <w:pPr>
              <w:jc w:val="both"/>
              <w:rPr>
                <w:rFonts w:ascii="Times" w:hAnsi="Times"/>
                <w:sz w:val="22"/>
                <w:szCs w:val="22"/>
                <w:lang w:eastAsia="lt-LT"/>
              </w:rPr>
            </w:pPr>
          </w:p>
          <w:p w14:paraId="6FC90931" w14:textId="0E72816F" w:rsidR="00C5314C" w:rsidRPr="00C50A79" w:rsidRDefault="00C5314C" w:rsidP="005B5438">
            <w:pPr>
              <w:jc w:val="both"/>
              <w:rPr>
                <w:rFonts w:ascii="Times" w:hAnsi="Times"/>
                <w:sz w:val="22"/>
                <w:szCs w:val="22"/>
                <w:lang w:eastAsia="lt-LT"/>
              </w:rPr>
            </w:pPr>
          </w:p>
          <w:p w14:paraId="59DC30B3" w14:textId="6F4537C3" w:rsidR="00C5314C" w:rsidRPr="00C50A79" w:rsidRDefault="00C5314C" w:rsidP="005B5438">
            <w:pPr>
              <w:jc w:val="both"/>
              <w:rPr>
                <w:rFonts w:ascii="Times" w:hAnsi="Times"/>
                <w:sz w:val="22"/>
                <w:szCs w:val="22"/>
                <w:lang w:eastAsia="lt-LT"/>
              </w:rPr>
            </w:pPr>
          </w:p>
          <w:p w14:paraId="4D7933E4" w14:textId="3DC89C01" w:rsidR="00C5314C" w:rsidRPr="00C50A79" w:rsidRDefault="00C5314C" w:rsidP="005B5438">
            <w:pPr>
              <w:jc w:val="both"/>
              <w:rPr>
                <w:rFonts w:ascii="Times" w:hAnsi="Times"/>
                <w:sz w:val="22"/>
                <w:szCs w:val="22"/>
                <w:lang w:eastAsia="lt-LT"/>
              </w:rPr>
            </w:pPr>
          </w:p>
          <w:p w14:paraId="54159499" w14:textId="5AF2A14C" w:rsidR="00C5314C" w:rsidRPr="00C50A79" w:rsidRDefault="00C5314C" w:rsidP="005B5438">
            <w:pPr>
              <w:jc w:val="both"/>
              <w:rPr>
                <w:rFonts w:ascii="Times" w:hAnsi="Times"/>
                <w:sz w:val="22"/>
                <w:szCs w:val="22"/>
                <w:lang w:eastAsia="lt-LT"/>
              </w:rPr>
            </w:pPr>
          </w:p>
          <w:p w14:paraId="2922DA25" w14:textId="391788BF" w:rsidR="00C5314C" w:rsidRPr="00C50A79" w:rsidRDefault="00C5314C" w:rsidP="005B5438">
            <w:pPr>
              <w:jc w:val="both"/>
              <w:rPr>
                <w:rFonts w:ascii="Times" w:hAnsi="Times"/>
                <w:sz w:val="22"/>
                <w:szCs w:val="22"/>
                <w:lang w:eastAsia="lt-LT"/>
              </w:rPr>
            </w:pPr>
          </w:p>
          <w:p w14:paraId="56E5CFEB" w14:textId="49663D9E" w:rsidR="00C5314C" w:rsidRPr="00C50A79" w:rsidRDefault="00C5314C" w:rsidP="005B5438">
            <w:pPr>
              <w:jc w:val="both"/>
              <w:rPr>
                <w:rFonts w:ascii="Times" w:hAnsi="Times"/>
                <w:sz w:val="22"/>
                <w:szCs w:val="22"/>
                <w:lang w:eastAsia="lt-LT"/>
              </w:rPr>
            </w:pPr>
          </w:p>
          <w:p w14:paraId="7256A8AB" w14:textId="019192E6" w:rsidR="00C5314C" w:rsidRPr="00C50A79" w:rsidRDefault="00C5314C" w:rsidP="005B5438">
            <w:pPr>
              <w:jc w:val="both"/>
              <w:rPr>
                <w:rFonts w:ascii="Times" w:hAnsi="Times"/>
                <w:sz w:val="22"/>
                <w:szCs w:val="22"/>
                <w:lang w:eastAsia="lt-LT"/>
              </w:rPr>
            </w:pPr>
          </w:p>
          <w:p w14:paraId="48BD2EE3" w14:textId="1CBC9030" w:rsidR="00C5314C" w:rsidRPr="00C50A79" w:rsidRDefault="00C5314C" w:rsidP="005B5438">
            <w:pPr>
              <w:jc w:val="both"/>
              <w:rPr>
                <w:rFonts w:ascii="Times" w:hAnsi="Times"/>
                <w:sz w:val="22"/>
                <w:szCs w:val="22"/>
                <w:lang w:eastAsia="lt-LT"/>
              </w:rPr>
            </w:pPr>
          </w:p>
          <w:p w14:paraId="08F43897" w14:textId="1C2BA058" w:rsidR="00C5314C" w:rsidRPr="00C50A79" w:rsidRDefault="00C5314C" w:rsidP="005B5438">
            <w:pPr>
              <w:jc w:val="both"/>
              <w:rPr>
                <w:rFonts w:ascii="Times" w:hAnsi="Times"/>
                <w:sz w:val="22"/>
                <w:szCs w:val="22"/>
                <w:lang w:eastAsia="lt-LT"/>
              </w:rPr>
            </w:pPr>
          </w:p>
          <w:p w14:paraId="50B31F3E" w14:textId="02C26E1C" w:rsidR="00C5314C" w:rsidRPr="00C50A79" w:rsidRDefault="00C5314C" w:rsidP="005B5438">
            <w:pPr>
              <w:jc w:val="both"/>
              <w:rPr>
                <w:rFonts w:ascii="Times" w:hAnsi="Times"/>
                <w:sz w:val="22"/>
                <w:szCs w:val="22"/>
                <w:lang w:eastAsia="lt-LT"/>
              </w:rPr>
            </w:pPr>
          </w:p>
          <w:p w14:paraId="7806E0D1" w14:textId="3AEB980E" w:rsidR="00C5314C" w:rsidRPr="00C50A79" w:rsidRDefault="00C5314C" w:rsidP="005B5438">
            <w:pPr>
              <w:jc w:val="both"/>
              <w:rPr>
                <w:rFonts w:ascii="Times" w:hAnsi="Times"/>
                <w:sz w:val="22"/>
                <w:szCs w:val="22"/>
                <w:lang w:eastAsia="lt-LT"/>
              </w:rPr>
            </w:pPr>
          </w:p>
          <w:p w14:paraId="7B3531AA" w14:textId="42BF4C21" w:rsidR="00C5314C" w:rsidRPr="00C50A79" w:rsidRDefault="00C5314C" w:rsidP="005B5438">
            <w:pPr>
              <w:jc w:val="both"/>
              <w:rPr>
                <w:rFonts w:ascii="Times" w:hAnsi="Times"/>
                <w:sz w:val="22"/>
                <w:szCs w:val="22"/>
                <w:lang w:eastAsia="lt-LT"/>
              </w:rPr>
            </w:pPr>
          </w:p>
          <w:p w14:paraId="3FD8741E" w14:textId="6DEB6C7A" w:rsidR="00C5314C" w:rsidRPr="00C50A79" w:rsidRDefault="00C5314C" w:rsidP="005B5438">
            <w:pPr>
              <w:jc w:val="both"/>
              <w:rPr>
                <w:rFonts w:ascii="Times" w:hAnsi="Times"/>
                <w:sz w:val="22"/>
                <w:szCs w:val="22"/>
                <w:lang w:eastAsia="lt-LT"/>
              </w:rPr>
            </w:pPr>
          </w:p>
          <w:p w14:paraId="7BAD6C64" w14:textId="47244412" w:rsidR="00C5314C" w:rsidRPr="00C50A79" w:rsidRDefault="00C5314C" w:rsidP="005B5438">
            <w:pPr>
              <w:jc w:val="both"/>
              <w:rPr>
                <w:rFonts w:ascii="Times" w:hAnsi="Times"/>
                <w:sz w:val="22"/>
                <w:szCs w:val="22"/>
                <w:lang w:eastAsia="lt-LT"/>
              </w:rPr>
            </w:pPr>
          </w:p>
          <w:p w14:paraId="5554373C" w14:textId="1AD7EAB1" w:rsidR="00C5314C" w:rsidRPr="00C50A79" w:rsidRDefault="00C5314C" w:rsidP="005B5438">
            <w:pPr>
              <w:jc w:val="both"/>
              <w:rPr>
                <w:rFonts w:ascii="Times" w:hAnsi="Times"/>
                <w:sz w:val="22"/>
                <w:szCs w:val="22"/>
                <w:lang w:eastAsia="lt-LT"/>
              </w:rPr>
            </w:pPr>
          </w:p>
          <w:p w14:paraId="68533F5F" w14:textId="5CB30CC1" w:rsidR="00C5314C" w:rsidRPr="00C50A79" w:rsidRDefault="00C5314C" w:rsidP="005B5438">
            <w:pPr>
              <w:jc w:val="both"/>
              <w:rPr>
                <w:rFonts w:ascii="Times" w:hAnsi="Times"/>
                <w:sz w:val="22"/>
                <w:szCs w:val="22"/>
                <w:lang w:eastAsia="lt-LT"/>
              </w:rPr>
            </w:pPr>
          </w:p>
          <w:p w14:paraId="5BFD41DF" w14:textId="1DD4E839" w:rsidR="00C5314C" w:rsidRPr="00C50A79" w:rsidRDefault="00C5314C" w:rsidP="005B5438">
            <w:pPr>
              <w:jc w:val="both"/>
              <w:rPr>
                <w:rFonts w:ascii="Times" w:hAnsi="Times"/>
                <w:sz w:val="22"/>
                <w:szCs w:val="22"/>
                <w:lang w:eastAsia="lt-LT"/>
              </w:rPr>
            </w:pPr>
          </w:p>
          <w:p w14:paraId="0BDD8EE1" w14:textId="4DBEFBBE" w:rsidR="00C5314C" w:rsidRPr="00C50A79" w:rsidRDefault="00C5314C" w:rsidP="005B5438">
            <w:pPr>
              <w:jc w:val="both"/>
              <w:rPr>
                <w:rFonts w:ascii="Times" w:hAnsi="Times"/>
                <w:sz w:val="22"/>
                <w:szCs w:val="22"/>
                <w:lang w:eastAsia="lt-LT"/>
              </w:rPr>
            </w:pPr>
          </w:p>
          <w:p w14:paraId="32CC9618" w14:textId="6DA6EA09" w:rsidR="00C5314C" w:rsidRPr="00C50A79" w:rsidRDefault="00C5314C" w:rsidP="005B5438">
            <w:pPr>
              <w:jc w:val="both"/>
              <w:rPr>
                <w:rFonts w:ascii="Times" w:hAnsi="Times"/>
                <w:sz w:val="22"/>
                <w:szCs w:val="22"/>
                <w:lang w:eastAsia="lt-LT"/>
              </w:rPr>
            </w:pPr>
          </w:p>
          <w:p w14:paraId="376D5AE0" w14:textId="794403BC" w:rsidR="00C5314C" w:rsidRPr="00C50A79" w:rsidRDefault="00C5314C" w:rsidP="005B5438">
            <w:pPr>
              <w:jc w:val="both"/>
              <w:rPr>
                <w:rFonts w:ascii="Times" w:hAnsi="Times"/>
                <w:sz w:val="22"/>
                <w:szCs w:val="22"/>
                <w:lang w:eastAsia="lt-LT"/>
              </w:rPr>
            </w:pPr>
          </w:p>
          <w:p w14:paraId="1C057EE1" w14:textId="19E15170" w:rsidR="00C5314C" w:rsidRPr="00C50A79" w:rsidRDefault="00C5314C" w:rsidP="005B5438">
            <w:pPr>
              <w:jc w:val="both"/>
              <w:rPr>
                <w:rFonts w:ascii="Times" w:hAnsi="Times"/>
                <w:sz w:val="22"/>
                <w:szCs w:val="22"/>
                <w:lang w:eastAsia="lt-LT"/>
              </w:rPr>
            </w:pPr>
          </w:p>
          <w:p w14:paraId="73FDE50A" w14:textId="77777777" w:rsidR="00C5314C" w:rsidRPr="00C50A79" w:rsidRDefault="00C5314C" w:rsidP="005B5438">
            <w:pPr>
              <w:jc w:val="both"/>
              <w:rPr>
                <w:rFonts w:ascii="Times" w:hAnsi="Times"/>
                <w:sz w:val="22"/>
                <w:szCs w:val="22"/>
                <w:lang w:eastAsia="lt-LT"/>
              </w:rPr>
            </w:pPr>
          </w:p>
          <w:p w14:paraId="2BDF79B7" w14:textId="1566C2A6"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Jeigu baigti procedūros per šioje dalyje nurodytus terminus neįmanoma, valstybės narės užtikrina, kad pareiškėjui būtų pranešta apie vėlavimo priežastis. </w:t>
            </w:r>
          </w:p>
        </w:tc>
        <w:tc>
          <w:tcPr>
            <w:tcW w:w="5812" w:type="dxa"/>
            <w:tcBorders>
              <w:top w:val="single" w:sz="4" w:space="0" w:color="auto"/>
              <w:left w:val="nil"/>
              <w:bottom w:val="single" w:sz="4" w:space="0" w:color="auto"/>
              <w:right w:val="single" w:sz="4" w:space="0" w:color="auto"/>
            </w:tcBorders>
            <w:shd w:val="clear" w:color="auto" w:fill="auto"/>
            <w:noWrap/>
          </w:tcPr>
          <w:p w14:paraId="374D357A" w14:textId="77777777" w:rsidR="00807835" w:rsidRPr="00C50A79" w:rsidRDefault="00AD1ED0" w:rsidP="00C5314C">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2809548D" w14:textId="77777777" w:rsidR="00AD1ED0" w:rsidRPr="00C50A79" w:rsidRDefault="00AD1ED0" w:rsidP="00C5314C">
            <w:pPr>
              <w:jc w:val="both"/>
              <w:rPr>
                <w:rFonts w:ascii="Times" w:hAnsi="Times"/>
                <w:color w:val="000000"/>
                <w:sz w:val="22"/>
                <w:szCs w:val="22"/>
              </w:rPr>
            </w:pPr>
            <w:r w:rsidRPr="00C50A79">
              <w:rPr>
                <w:rFonts w:ascii="Times" w:hAnsi="Times"/>
                <w:b/>
                <w:bCs/>
                <w:color w:val="000000"/>
                <w:sz w:val="22"/>
                <w:szCs w:val="22"/>
              </w:rPr>
              <w:t>2.64 straipsnis. Juridinių asmenų registravimas</w:t>
            </w:r>
          </w:p>
          <w:p w14:paraId="08FD66CA"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 xml:space="preserve">1. Juridinis asmuo registruojamas juridinių asmenų registre, kai pateikiami šio straipsnio 2 dalyje nurodyti dokumentai, jei šio kodekso normos ar šio kodekso numatytais atvejais kiti įstatymai nenustato kitaip. </w:t>
            </w:r>
          </w:p>
          <w:p w14:paraId="7C5D0462"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2. Juridiniam asmeniui įregistruoti juridinių asmenų registre turi būti pateikti šie dokumentai:</w:t>
            </w:r>
          </w:p>
          <w:p w14:paraId="177E1BDD"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1) nustatytos formos prašymas įregistruoti juridinį asmenį;</w:t>
            </w:r>
          </w:p>
          <w:p w14:paraId="5BFFB54A"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2) juridinio asmens steigimo dokumentai;</w:t>
            </w:r>
          </w:p>
          <w:p w14:paraId="7BDAC713"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3) licencija, jei pagal įstatymus licencija turi būti išduota iki juridinio asmens įsteigimo;</w:t>
            </w:r>
          </w:p>
          <w:p w14:paraId="13141306"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4) dokumentai, patvirtinantys registrui pateikiamų duomenų tikrumą ir steigimo dokumentų atitikimą įstatymų reikalavimams, taip pat dokumentai, patvirtinantys, kad juridinį asmenį registruoti galima, nes įstatymuose ar steigimo sandoryje nustatytos prievolės yra įvykdytos ir atsirado įstatymuose ar steigimo dokumentuose numatytos aplinkybės. Šiuos dokumentus surašo ar tvirtina notaras, išskyrus juridinių asmenų registro nuostatų numatytais atvejais;</w:t>
            </w:r>
          </w:p>
          <w:p w14:paraId="042A8F0C" w14:textId="77777777" w:rsidR="00AD1ED0" w:rsidRPr="00C50A79" w:rsidRDefault="00AD1ED0" w:rsidP="00C5314C">
            <w:pPr>
              <w:jc w:val="both"/>
              <w:rPr>
                <w:rFonts w:ascii="Times" w:hAnsi="Times"/>
                <w:i/>
                <w:sz w:val="22"/>
                <w:szCs w:val="22"/>
              </w:rPr>
            </w:pPr>
            <w:r w:rsidRPr="00C50A79">
              <w:rPr>
                <w:rFonts w:ascii="Times" w:hAnsi="Times"/>
                <w:sz w:val="22"/>
                <w:szCs w:val="22"/>
              </w:rPr>
              <w:t xml:space="preserve">5) </w:t>
            </w:r>
            <w:r w:rsidRPr="00C50A79">
              <w:rPr>
                <w:rFonts w:ascii="Times" w:hAnsi="Times"/>
                <w:i/>
                <w:sz w:val="22"/>
                <w:szCs w:val="22"/>
              </w:rPr>
              <w:t>NETEKO GALIOS:</w:t>
            </w:r>
          </w:p>
          <w:p w14:paraId="6FBE65DF" w14:textId="77777777" w:rsidR="00AD1ED0" w:rsidRPr="00C50A79" w:rsidRDefault="00AD1ED0" w:rsidP="00C5314C">
            <w:pPr>
              <w:jc w:val="both"/>
              <w:rPr>
                <w:rFonts w:ascii="Times" w:hAnsi="Times"/>
                <w:color w:val="000000"/>
                <w:sz w:val="22"/>
                <w:szCs w:val="22"/>
              </w:rPr>
            </w:pPr>
            <w:r w:rsidRPr="00C50A79">
              <w:rPr>
                <w:rFonts w:ascii="Times" w:hAnsi="Times"/>
                <w:color w:val="000000"/>
                <w:sz w:val="22"/>
                <w:szCs w:val="22"/>
              </w:rPr>
              <w:t>6) kiti įstatymų nustatyti dokumentai.</w:t>
            </w:r>
          </w:p>
          <w:p w14:paraId="20A2EC83" w14:textId="6D2443D6" w:rsidR="00AD1ED0" w:rsidRPr="00C50A79" w:rsidRDefault="00AD1ED0" w:rsidP="00C5314C">
            <w:pPr>
              <w:jc w:val="both"/>
              <w:rPr>
                <w:rFonts w:ascii="Times" w:hAnsi="Times"/>
                <w:sz w:val="22"/>
                <w:szCs w:val="22"/>
              </w:rPr>
            </w:pPr>
            <w:r w:rsidRPr="00C50A79">
              <w:rPr>
                <w:rFonts w:ascii="Times" w:hAnsi="Times"/>
                <w:sz w:val="22"/>
                <w:szCs w:val="22"/>
              </w:rPr>
              <w:t>3. Juridinis asmuo turi būti įregistruojamas per tris darbo dienas nuo visų šio straipsnio 2 dalyje išvardytų dokumentų pateikimo ir atlyginimo už registravimą sumokėjimo.</w:t>
            </w:r>
          </w:p>
          <w:p w14:paraId="234B4B6D" w14:textId="77777777" w:rsidR="00CD6E8A" w:rsidRPr="00C50A79" w:rsidRDefault="00CD6E8A" w:rsidP="00C5314C">
            <w:pPr>
              <w:jc w:val="both"/>
              <w:rPr>
                <w:rFonts w:ascii="Times" w:hAnsi="Times"/>
                <w:sz w:val="22"/>
                <w:szCs w:val="22"/>
              </w:rPr>
            </w:pPr>
          </w:p>
          <w:p w14:paraId="333C910E" w14:textId="0F0BE48E" w:rsidR="00CD6E8A" w:rsidRPr="00C50A79" w:rsidRDefault="00CD6E8A" w:rsidP="00C5314C">
            <w:pPr>
              <w:jc w:val="both"/>
              <w:rPr>
                <w:rFonts w:ascii="Times" w:hAnsi="Times"/>
                <w:b/>
                <w:bCs/>
                <w:sz w:val="22"/>
                <w:szCs w:val="22"/>
              </w:rPr>
            </w:pPr>
            <w:r w:rsidRPr="00C50A79">
              <w:rPr>
                <w:rFonts w:ascii="Times" w:hAnsi="Times"/>
                <w:b/>
                <w:bCs/>
                <w:sz w:val="22"/>
                <w:szCs w:val="22"/>
              </w:rPr>
              <w:t>JAR nuostatų projektas</w:t>
            </w:r>
          </w:p>
          <w:p w14:paraId="341C9079" w14:textId="35F54619" w:rsidR="00CD6E8A" w:rsidRPr="00A76443" w:rsidRDefault="00CD6E8A" w:rsidP="00C5314C">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203F9C">
              <w:rPr>
                <w:rFonts w:ascii="Times" w:hAnsi="Times" w:cs="Arial"/>
                <w:b/>
                <w:color w:val="000000"/>
                <w:sz w:val="22"/>
                <w:szCs w:val="22"/>
              </w:rPr>
              <w:t>7</w:t>
            </w:r>
            <w:r w:rsidRPr="00A76443">
              <w:rPr>
                <w:rFonts w:ascii="Times" w:hAnsi="Times" w:cs="Arial"/>
                <w:b/>
                <w:color w:val="000000"/>
                <w:sz w:val="22"/>
                <w:szCs w:val="22"/>
              </w:rPr>
              <w:t>.</w:t>
            </w:r>
            <w:r w:rsidR="00203F9C">
              <w:rPr>
                <w:rFonts w:ascii="Times" w:hAnsi="Times" w:cs="Arial"/>
                <w:b/>
                <w:color w:val="000000"/>
                <w:sz w:val="22"/>
                <w:szCs w:val="22"/>
              </w:rPr>
              <w:t>33</w:t>
            </w:r>
            <w:r w:rsidRPr="00A76443">
              <w:rPr>
                <w:rFonts w:ascii="Times" w:hAnsi="Times" w:cs="Arial"/>
                <w:b/>
                <w:color w:val="000000"/>
                <w:sz w:val="22"/>
                <w:szCs w:val="22"/>
              </w:rPr>
              <w:t>.Pakeisti 128 punktą ir jį išdėstyti taip:</w:t>
            </w:r>
          </w:p>
          <w:p w14:paraId="2EA78585" w14:textId="1F91CECA" w:rsidR="001438C8" w:rsidRPr="001438C8" w:rsidRDefault="001438C8" w:rsidP="001438C8">
            <w:pPr>
              <w:pStyle w:val="tajtip"/>
              <w:tabs>
                <w:tab w:val="left" w:pos="1418"/>
              </w:tabs>
              <w:spacing w:before="0" w:beforeAutospacing="0" w:after="0" w:afterAutospacing="0"/>
              <w:jc w:val="both"/>
              <w:rPr>
                <w:rFonts w:ascii="Times" w:hAnsi="Times" w:cs="Arial"/>
                <w:b/>
                <w:color w:val="000000"/>
                <w:sz w:val="22"/>
                <w:szCs w:val="22"/>
                <w:shd w:val="clear" w:color="auto" w:fill="FFFFFF"/>
              </w:rPr>
            </w:pPr>
            <w:r w:rsidRPr="001438C8">
              <w:rPr>
                <w:rFonts w:ascii="Times" w:hAnsi="Times" w:cs="Arial"/>
                <w:b/>
                <w:color w:val="000000"/>
                <w:sz w:val="22"/>
                <w:szCs w:val="22"/>
              </w:rPr>
              <w:t>„</w:t>
            </w:r>
            <w:r w:rsidRPr="001438C8">
              <w:rPr>
                <w:rFonts w:ascii="Times" w:hAnsi="Times" w:cs="Arial"/>
                <w:b/>
                <w:color w:val="000000"/>
                <w:sz w:val="22"/>
                <w:szCs w:val="22"/>
                <w:shd w:val="clear" w:color="auto" w:fill="FFFFFF"/>
              </w:rPr>
              <w:t>128. Registro tvarkytojas, gavęs Nuostatuose nurodytus dokumentus ir patvirtinimą, kad atlyginimas už registravimą sumokėtas, ne vėliau kaip per tris darbo dienas, o tais atvejais, kai steigiamų Nuostatų 46, 47 ir 47</w:t>
            </w:r>
            <w:r w:rsidRPr="001438C8">
              <w:rPr>
                <w:rFonts w:ascii="Times" w:hAnsi="Times" w:cs="Arial"/>
                <w:b/>
                <w:color w:val="000000"/>
                <w:sz w:val="22"/>
                <w:szCs w:val="22"/>
                <w:shd w:val="clear" w:color="auto" w:fill="FFFFFF"/>
                <w:vertAlign w:val="superscript"/>
              </w:rPr>
              <w:t>1</w:t>
            </w:r>
            <w:r w:rsidRPr="001438C8">
              <w:rPr>
                <w:rFonts w:ascii="Times" w:hAnsi="Times" w:cs="Arial"/>
                <w:b/>
                <w:color w:val="000000"/>
                <w:sz w:val="22"/>
                <w:szCs w:val="22"/>
                <w:shd w:val="clear" w:color="auto" w:fill="FFFFFF"/>
              </w:rPr>
              <w:t xml:space="preserve"> punktuose nurodytų teisinių formų juridinių asmenų ar </w:t>
            </w:r>
            <w:r w:rsidRPr="001438C8">
              <w:rPr>
                <w:rFonts w:ascii="Times" w:hAnsi="Times" w:cs="Arial"/>
                <w:b/>
                <w:color w:val="000000"/>
                <w:sz w:val="22"/>
                <w:szCs w:val="22"/>
                <w:shd w:val="clear" w:color="auto" w:fill="FFFFFF"/>
              </w:rPr>
              <w:lastRenderedPageBreak/>
              <w:t>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Pr="001438C8">
              <w:rPr>
                <w:rFonts w:ascii="Times" w:hAnsi="Times" w:cs="Arial"/>
                <w:b/>
                <w:color w:val="000000"/>
                <w:sz w:val="22"/>
                <w:szCs w:val="22"/>
              </w:rPr>
              <w:t>,</w:t>
            </w:r>
            <w:r w:rsidRPr="001438C8">
              <w:rPr>
                <w:rStyle w:val="apple-converted-space"/>
                <w:rFonts w:ascii="Times" w:hAnsi="Times" w:cs="Arial"/>
                <w:b/>
                <w:color w:val="000000"/>
                <w:sz w:val="22"/>
                <w:szCs w:val="22"/>
              </w:rPr>
              <w:t xml:space="preserve"> </w:t>
            </w:r>
            <w:r w:rsidRPr="001438C8">
              <w:rPr>
                <w:rFonts w:ascii="Times" w:hAnsi="Times" w:cs="Arial"/>
                <w:b/>
                <w:color w:val="000000"/>
                <w:sz w:val="22"/>
                <w:szCs w:val="22"/>
                <w:shd w:val="clear" w:color="auto" w:fill="FFFFFF"/>
              </w:rPr>
              <w:t xml:space="preserve">išregistruoti ar išbraukti iš Registro </w:t>
            </w:r>
            <w:proofErr w:type="spellStart"/>
            <w:r w:rsidRPr="001438C8">
              <w:rPr>
                <w:rFonts w:ascii="Times" w:hAnsi="Times" w:cs="Arial"/>
                <w:b/>
                <w:color w:val="000000"/>
                <w:sz w:val="22"/>
                <w:szCs w:val="22"/>
                <w:shd w:val="clear" w:color="auto" w:fill="FFFFFF"/>
              </w:rPr>
              <w:t>Registro</w:t>
            </w:r>
            <w:proofErr w:type="spellEnd"/>
            <w:r w:rsidRPr="001438C8">
              <w:rPr>
                <w:rFonts w:ascii="Times" w:hAnsi="Times" w:cs="Arial"/>
                <w:b/>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 Jeigu kliūčių nėra, Registro tvarkytojas priima Nuostatų 129.1 papunktyje nurodytą sprendimą, kitu atveju – informuoja apie tai dokumentų ir duomenų teikėją ir nustato terminą, per kurį trūkumai turi būti pašalinti. Jeigu per nustatytą terminą trūkumai nepašalinami ar nepateikiami pataisyti dokumentai, Registro tvarkytojas priima Nuostatų 129.2 papunktyje nurodytą sprendimą.“</w:t>
            </w:r>
          </w:p>
          <w:p w14:paraId="3ED0E2FF" w14:textId="6BB9FFD4" w:rsidR="00C5314C" w:rsidRPr="00C50A79" w:rsidRDefault="00C5314C" w:rsidP="00C5314C">
            <w:pPr>
              <w:pStyle w:val="tajtip"/>
              <w:tabs>
                <w:tab w:val="left" w:pos="1418"/>
              </w:tabs>
              <w:spacing w:before="0" w:beforeAutospacing="0" w:after="0" w:afterAutospacing="0"/>
              <w:jc w:val="both"/>
              <w:rPr>
                <w:rFonts w:ascii="Times" w:hAnsi="Times" w:cs="Arial"/>
                <w:color w:val="000000"/>
                <w:sz w:val="22"/>
                <w:szCs w:val="22"/>
                <w:shd w:val="clear" w:color="auto" w:fill="FFFFFF"/>
              </w:rPr>
            </w:pPr>
          </w:p>
          <w:p w14:paraId="765703C9" w14:textId="57BE4AE0" w:rsidR="00E6577B" w:rsidRPr="00C50A79" w:rsidRDefault="00E45FCC" w:rsidP="00C5314C">
            <w:pPr>
              <w:pStyle w:val="tajtip"/>
              <w:tabs>
                <w:tab w:val="left" w:pos="1418"/>
              </w:tabs>
              <w:spacing w:before="0" w:beforeAutospacing="0" w:after="0" w:afterAutospacing="0"/>
              <w:jc w:val="both"/>
              <w:rPr>
                <w:rFonts w:ascii="Times" w:hAnsi="Times" w:cs="Arial"/>
                <w:i/>
                <w:iCs/>
                <w:color w:val="000000"/>
                <w:sz w:val="22"/>
                <w:szCs w:val="22"/>
                <w:shd w:val="clear" w:color="auto" w:fill="FFFFFF"/>
              </w:rPr>
            </w:pPr>
            <w:r w:rsidRPr="00C50A79">
              <w:rPr>
                <w:i/>
                <w:iCs/>
              </w:rPr>
              <w:t>LR teisės aktai nenumato atidėjimo galimybės, todėl ši nuostata neperkeliama</w:t>
            </w:r>
            <w:r w:rsidRPr="00C50A79" w:rsidDel="00E45FCC">
              <w:rPr>
                <w:rStyle w:val="CommentReference"/>
                <w:i/>
                <w:iCs/>
              </w:rPr>
              <w:t xml:space="preserve"> </w:t>
            </w:r>
          </w:p>
        </w:tc>
        <w:tc>
          <w:tcPr>
            <w:tcW w:w="2977" w:type="dxa"/>
            <w:tcBorders>
              <w:top w:val="single" w:sz="4" w:space="0" w:color="auto"/>
              <w:left w:val="nil"/>
              <w:bottom w:val="single" w:sz="4" w:space="0" w:color="auto"/>
              <w:right w:val="single" w:sz="4" w:space="0" w:color="auto"/>
            </w:tcBorders>
          </w:tcPr>
          <w:p w14:paraId="033925E4" w14:textId="77777777" w:rsidR="00807835" w:rsidRPr="00C50A79" w:rsidRDefault="00AD1ED0"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057AFC4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45BE856" w14:textId="77777777" w:rsidR="00807835" w:rsidRPr="00C50A79" w:rsidRDefault="00807835" w:rsidP="005B5438">
            <w:pPr>
              <w:jc w:val="both"/>
              <w:rPr>
                <w:rFonts w:ascii="Times" w:hAnsi="Times"/>
                <w:b/>
                <w:i/>
                <w:sz w:val="22"/>
                <w:szCs w:val="22"/>
                <w:lang w:eastAsia="lt-LT"/>
              </w:rPr>
            </w:pPr>
            <w:r w:rsidRPr="00C50A79">
              <w:rPr>
                <w:rFonts w:ascii="Times" w:hAnsi="Times"/>
                <w:sz w:val="22"/>
                <w:szCs w:val="22"/>
                <w:lang w:eastAsia="lt-LT"/>
              </w:rPr>
              <w:t xml:space="preserve">8. Kai pateisinama priežastimi, susijusia su viešuoju interesu, užtikrinant veiksnumo ir pareiškėjų įgaliojimų atstovauti bendrovei taisyklių laikymąsi, bet kuri institucija arba asmuo ar įstaiga, pagal nacionalinę teisę įgalioti nagrinėti visus su bendrovės steigimu internetu susijusius klausimus, įskaitant steigimo dokumento parengimą, gali </w:t>
            </w:r>
            <w:r w:rsidRPr="00C50A79">
              <w:rPr>
                <w:rFonts w:ascii="Times" w:hAnsi="Times"/>
                <w:sz w:val="22"/>
                <w:szCs w:val="22"/>
                <w:u w:val="single"/>
                <w:lang w:eastAsia="lt-LT"/>
              </w:rPr>
              <w:t>prašyti pareiškėjo atvykti fiziškai.</w:t>
            </w:r>
            <w:r w:rsidRPr="00C50A79">
              <w:rPr>
                <w:rFonts w:ascii="Times" w:hAnsi="Times"/>
                <w:sz w:val="22"/>
                <w:szCs w:val="22"/>
                <w:lang w:eastAsia="lt-LT"/>
              </w:rPr>
              <w:t xml:space="preserve"> Valstybės narės užtikrina, kad tokiais atvejais fizinio pareiškėjo atvykimo būtų galima reikalauti tik tam tikrais atvejais, kai esama priežasčių įtarti, jog nesilaikoma 3 dalies a punkte nurodytų taisyklių. Valstybės narės užtikrina, kad, nepaisant to, visus kitus procedūros etapus būtų galima baigti internetu.</w:t>
            </w:r>
          </w:p>
        </w:tc>
        <w:tc>
          <w:tcPr>
            <w:tcW w:w="5812" w:type="dxa"/>
            <w:tcBorders>
              <w:top w:val="single" w:sz="4" w:space="0" w:color="auto"/>
              <w:left w:val="nil"/>
              <w:bottom w:val="single" w:sz="4" w:space="0" w:color="auto"/>
              <w:right w:val="single" w:sz="4" w:space="0" w:color="auto"/>
            </w:tcBorders>
            <w:shd w:val="clear" w:color="auto" w:fill="auto"/>
            <w:noWrap/>
          </w:tcPr>
          <w:p w14:paraId="115A8B74" w14:textId="77777777" w:rsidR="00B37F68" w:rsidRPr="00C50A79" w:rsidRDefault="00B37F68"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14ED0768" w14:textId="77777777" w:rsidR="00807835" w:rsidRPr="00C50A79" w:rsidRDefault="00807835" w:rsidP="005B5438">
            <w:pPr>
              <w:jc w:val="both"/>
              <w:rPr>
                <w:rFonts w:ascii="Times" w:hAnsi="Times"/>
                <w:b/>
                <w:sz w:val="22"/>
                <w:szCs w:val="22"/>
                <w:lang w:eastAsia="lt-LT"/>
              </w:rPr>
            </w:pPr>
          </w:p>
        </w:tc>
        <w:tc>
          <w:tcPr>
            <w:tcW w:w="2977" w:type="dxa"/>
            <w:tcBorders>
              <w:top w:val="single" w:sz="4" w:space="0" w:color="auto"/>
              <w:left w:val="nil"/>
              <w:bottom w:val="single" w:sz="4" w:space="0" w:color="auto"/>
              <w:right w:val="single" w:sz="4" w:space="0" w:color="auto"/>
            </w:tcBorders>
          </w:tcPr>
          <w:p w14:paraId="7D53734B" w14:textId="77777777" w:rsidR="00807835" w:rsidRPr="00C50A79" w:rsidRDefault="00807835" w:rsidP="005B5438">
            <w:pPr>
              <w:jc w:val="both"/>
              <w:rPr>
                <w:rFonts w:ascii="Times" w:hAnsi="Times"/>
                <w:sz w:val="22"/>
                <w:szCs w:val="22"/>
                <w:lang w:eastAsia="lt-LT"/>
              </w:rPr>
            </w:pPr>
          </w:p>
        </w:tc>
      </w:tr>
      <w:tr w:rsidR="00807835" w:rsidRPr="00C50A79" w14:paraId="15703AAE"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A2D2FB2"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t xml:space="preserve">13h straipsnis </w:t>
            </w:r>
          </w:p>
          <w:p w14:paraId="128B9BD4"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Bendrovių steigimo internetu šablonai </w:t>
            </w:r>
          </w:p>
          <w:p w14:paraId="10E5D78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 Registracijos portaluose arba interneto svetainėse, prie kurių prisijungiama per bendruosius skaitmeninius vartus, valstybės narės pateikia IIA priede išvardytų tipų bendrovėms skirtus </w:t>
            </w:r>
            <w:r w:rsidRPr="00C50A79">
              <w:rPr>
                <w:rFonts w:ascii="Times" w:hAnsi="Times"/>
                <w:sz w:val="22"/>
                <w:szCs w:val="22"/>
                <w:lang w:eastAsia="lt-LT"/>
              </w:rPr>
              <w:lastRenderedPageBreak/>
              <w:t xml:space="preserve">šablonus. Valstybės narės gali pasirūpinti, kad internetu būtų prieinami ir kitų tipų bendrovių steigimo šablonai. </w:t>
            </w:r>
          </w:p>
          <w:p w14:paraId="17B42063" w14:textId="77777777" w:rsidR="00F80797" w:rsidRDefault="00F80797" w:rsidP="005B5438">
            <w:pPr>
              <w:jc w:val="both"/>
              <w:rPr>
                <w:rFonts w:ascii="Times" w:hAnsi="Times"/>
                <w:sz w:val="22"/>
                <w:szCs w:val="22"/>
                <w:lang w:eastAsia="lt-LT"/>
              </w:rPr>
            </w:pPr>
          </w:p>
          <w:p w14:paraId="5C8A22C5" w14:textId="515A7E8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Valstybės narės užtikrina, kad šio straipsnio 1 dalyje nurodytus šablonus pareiškėjai galėtų naudoti vykdydami 13g straipsnyje nurodytą steigimo internetu procedūrą. Jeigu naudodami tuos šablonus pareiškėjai laikosi 13g straipsnio 4 dalies a punkte nurodytų taisyklių, laikoma, kad 10 straipsnyje nustatytas reikalavimas parengti ir patvirtinti reikiamos teisinės formos bendrovės steigimo dokumentus, kai nėra nustatyta prevenciškai taikoma administracinė ar teisminė kontrolė, yra įvykdytas. </w:t>
            </w:r>
          </w:p>
          <w:p w14:paraId="3A64B968" w14:textId="15AE6312"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Šia direktyva nedaromas poveikis jokiam reikalavimui pagal nacionalinę teisę parengti steigimo dokumentus tinkama teisine forma, jei yra galimybė įsteigti bendrovę internetu, kaip nurodyta 13g straipsnyje. </w:t>
            </w:r>
          </w:p>
          <w:p w14:paraId="5E1B53A6" w14:textId="5964E44A" w:rsidR="00C5314C" w:rsidRPr="00C50A79" w:rsidRDefault="00C5314C" w:rsidP="005B5438">
            <w:pPr>
              <w:jc w:val="both"/>
              <w:rPr>
                <w:rFonts w:ascii="Times" w:hAnsi="Times"/>
                <w:sz w:val="22"/>
                <w:szCs w:val="22"/>
                <w:lang w:eastAsia="lt-LT"/>
              </w:rPr>
            </w:pPr>
          </w:p>
          <w:p w14:paraId="0E96D4AF" w14:textId="4B6A0355" w:rsidR="00C5314C" w:rsidRPr="00C50A79" w:rsidRDefault="00C5314C" w:rsidP="005B5438">
            <w:pPr>
              <w:jc w:val="both"/>
              <w:rPr>
                <w:rFonts w:ascii="Times" w:hAnsi="Times"/>
                <w:sz w:val="22"/>
                <w:szCs w:val="22"/>
                <w:lang w:eastAsia="lt-LT"/>
              </w:rPr>
            </w:pPr>
          </w:p>
          <w:p w14:paraId="3D0EB1D7" w14:textId="77C95666" w:rsidR="00C5314C" w:rsidRPr="00C50A79" w:rsidRDefault="00C5314C" w:rsidP="005B5438">
            <w:pPr>
              <w:jc w:val="both"/>
              <w:rPr>
                <w:rFonts w:ascii="Times" w:hAnsi="Times"/>
                <w:sz w:val="22"/>
                <w:szCs w:val="22"/>
                <w:lang w:eastAsia="lt-LT"/>
              </w:rPr>
            </w:pPr>
          </w:p>
          <w:p w14:paraId="02048A55" w14:textId="033B9B5A" w:rsidR="00C5314C" w:rsidRPr="00C50A79" w:rsidRDefault="00C5314C" w:rsidP="005B5438">
            <w:pPr>
              <w:jc w:val="both"/>
              <w:rPr>
                <w:rFonts w:ascii="Times" w:hAnsi="Times"/>
                <w:sz w:val="22"/>
                <w:szCs w:val="22"/>
                <w:lang w:eastAsia="lt-LT"/>
              </w:rPr>
            </w:pPr>
          </w:p>
          <w:p w14:paraId="20C36F37" w14:textId="048E5F34" w:rsidR="00C5314C" w:rsidRPr="00C50A79" w:rsidRDefault="00C5314C" w:rsidP="005B5438">
            <w:pPr>
              <w:jc w:val="both"/>
              <w:rPr>
                <w:rFonts w:ascii="Times" w:hAnsi="Times"/>
                <w:sz w:val="22"/>
                <w:szCs w:val="22"/>
                <w:lang w:eastAsia="lt-LT"/>
              </w:rPr>
            </w:pPr>
          </w:p>
          <w:p w14:paraId="64E71200" w14:textId="0FAA681D" w:rsidR="00C5314C" w:rsidRPr="00C50A79" w:rsidRDefault="00C5314C" w:rsidP="005B5438">
            <w:pPr>
              <w:jc w:val="both"/>
              <w:rPr>
                <w:rFonts w:ascii="Times" w:hAnsi="Times"/>
                <w:sz w:val="22"/>
                <w:szCs w:val="22"/>
                <w:lang w:eastAsia="lt-LT"/>
              </w:rPr>
            </w:pPr>
          </w:p>
          <w:p w14:paraId="1768D969" w14:textId="2C693F74" w:rsidR="00C5314C" w:rsidRPr="00C50A79" w:rsidRDefault="00C5314C" w:rsidP="005B5438">
            <w:pPr>
              <w:jc w:val="both"/>
              <w:rPr>
                <w:rFonts w:ascii="Times" w:hAnsi="Times"/>
                <w:sz w:val="22"/>
                <w:szCs w:val="22"/>
                <w:lang w:eastAsia="lt-LT"/>
              </w:rPr>
            </w:pPr>
          </w:p>
          <w:p w14:paraId="3F1B6F30" w14:textId="77777777" w:rsidR="00AB6777" w:rsidRPr="00C50A79" w:rsidRDefault="00AB6777" w:rsidP="005B5438">
            <w:pPr>
              <w:jc w:val="both"/>
              <w:rPr>
                <w:rFonts w:ascii="Times" w:hAnsi="Times"/>
                <w:sz w:val="22"/>
                <w:szCs w:val="22"/>
                <w:lang w:eastAsia="lt-LT"/>
              </w:rPr>
            </w:pPr>
          </w:p>
          <w:p w14:paraId="1A856626" w14:textId="77777777" w:rsidR="00AB6777" w:rsidRPr="00C50A79" w:rsidRDefault="00AB6777" w:rsidP="005B5438">
            <w:pPr>
              <w:jc w:val="both"/>
              <w:rPr>
                <w:rFonts w:ascii="Times" w:hAnsi="Times"/>
                <w:sz w:val="22"/>
                <w:szCs w:val="22"/>
                <w:lang w:eastAsia="lt-LT"/>
              </w:rPr>
            </w:pPr>
          </w:p>
          <w:p w14:paraId="11532CB8" w14:textId="77777777" w:rsidR="00C5314C" w:rsidRPr="00C50A79" w:rsidRDefault="00C5314C" w:rsidP="005B5438">
            <w:pPr>
              <w:jc w:val="both"/>
              <w:rPr>
                <w:rFonts w:ascii="Times" w:hAnsi="Times"/>
                <w:sz w:val="22"/>
                <w:szCs w:val="22"/>
                <w:lang w:eastAsia="lt-LT"/>
              </w:rPr>
            </w:pPr>
          </w:p>
          <w:p w14:paraId="08D2E687" w14:textId="2623FC9B" w:rsidR="00190D3B" w:rsidRPr="00C50A79" w:rsidRDefault="00807835" w:rsidP="005B5438">
            <w:pPr>
              <w:jc w:val="both"/>
              <w:rPr>
                <w:rFonts w:ascii="Times" w:hAnsi="Times"/>
                <w:sz w:val="22"/>
                <w:szCs w:val="22"/>
                <w:lang w:eastAsia="lt-LT"/>
              </w:rPr>
            </w:pPr>
            <w:r w:rsidRPr="00C50A79">
              <w:rPr>
                <w:rFonts w:ascii="Times" w:hAnsi="Times"/>
                <w:sz w:val="22"/>
                <w:szCs w:val="22"/>
                <w:lang w:eastAsia="lt-LT"/>
              </w:rPr>
              <w:t>3. Valstybės narės šablonus pateikia bent viena oficialiąja Sąjungos kalba, kurią suprastų kuo didesnis skaičius tarpvalstybinių naudotojų. Šablonai, prieinami kitomis kalbomis, t. y. ne oficialiąja atitinkamos valstybės narės kalba ar kalbomis, naudojami tik informacijai, nebent ta valstybė narė nuspręstų, kad bendrovę taip pat galima įsteigti naudojantis tomis kitomis kalbomis parengtais šablonais.</w:t>
            </w:r>
          </w:p>
          <w:p w14:paraId="6863E787" w14:textId="528280B4" w:rsidR="008979A1" w:rsidRPr="00C50A79" w:rsidRDefault="00807835" w:rsidP="005B5438">
            <w:pPr>
              <w:jc w:val="both"/>
              <w:rPr>
                <w:rFonts w:ascii="Times" w:hAnsi="Times"/>
                <w:sz w:val="22"/>
                <w:szCs w:val="22"/>
                <w:lang w:eastAsia="lt-LT"/>
              </w:rPr>
            </w:pPr>
            <w:r w:rsidRPr="00C50A79">
              <w:rPr>
                <w:rFonts w:ascii="Times" w:hAnsi="Times"/>
                <w:sz w:val="22"/>
                <w:szCs w:val="22"/>
                <w:lang w:eastAsia="lt-LT"/>
              </w:rPr>
              <w:t>4. Šablonų turinys reglamentuojamas nacionalinės teisės aktais.</w:t>
            </w:r>
          </w:p>
        </w:tc>
        <w:tc>
          <w:tcPr>
            <w:tcW w:w="5812" w:type="dxa"/>
            <w:tcBorders>
              <w:top w:val="single" w:sz="4" w:space="0" w:color="auto"/>
              <w:left w:val="nil"/>
              <w:bottom w:val="single" w:sz="4" w:space="0" w:color="auto"/>
              <w:right w:val="single" w:sz="4" w:space="0" w:color="auto"/>
            </w:tcBorders>
            <w:shd w:val="clear" w:color="auto" w:fill="auto"/>
            <w:noWrap/>
          </w:tcPr>
          <w:p w14:paraId="1DC8BC6B" w14:textId="77777777" w:rsidR="004E626D" w:rsidRPr="00C50A79" w:rsidRDefault="004E626D" w:rsidP="005B5438">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21C46B6D" w14:textId="11ECCA36" w:rsidR="00290B03" w:rsidRPr="00A76443" w:rsidRDefault="00290B03" w:rsidP="00290B03">
            <w:pPr>
              <w:jc w:val="both"/>
              <w:rPr>
                <w:rFonts w:ascii="Times" w:hAnsi="Times"/>
                <w:b/>
                <w:sz w:val="22"/>
                <w:szCs w:val="22"/>
                <w:lang w:eastAsia="lt-LT"/>
              </w:rPr>
            </w:pPr>
            <w:r w:rsidRPr="00A76443">
              <w:rPr>
                <w:rFonts w:ascii="Times" w:hAnsi="Times"/>
                <w:b/>
                <w:sz w:val="22"/>
                <w:szCs w:val="22"/>
                <w:lang w:eastAsia="lt-LT"/>
              </w:rPr>
              <w:t>1.</w:t>
            </w:r>
            <w:r w:rsidR="00203F9C">
              <w:rPr>
                <w:rFonts w:ascii="Times" w:hAnsi="Times"/>
                <w:b/>
                <w:sz w:val="22"/>
                <w:szCs w:val="22"/>
                <w:lang w:eastAsia="lt-LT"/>
              </w:rPr>
              <w:t>7</w:t>
            </w:r>
            <w:r w:rsidRPr="00A76443">
              <w:rPr>
                <w:rFonts w:ascii="Times" w:hAnsi="Times"/>
                <w:b/>
                <w:sz w:val="22"/>
                <w:szCs w:val="22"/>
                <w:lang w:eastAsia="lt-LT"/>
              </w:rPr>
              <w:t>.</w:t>
            </w:r>
            <w:r w:rsidR="00203F9C">
              <w:rPr>
                <w:rFonts w:ascii="Times" w:hAnsi="Times"/>
                <w:b/>
                <w:sz w:val="22"/>
                <w:szCs w:val="22"/>
                <w:lang w:eastAsia="lt-LT"/>
              </w:rPr>
              <w:t>9</w:t>
            </w:r>
            <w:r w:rsidRPr="00A76443">
              <w:rPr>
                <w:rFonts w:ascii="Times" w:hAnsi="Times"/>
                <w:b/>
                <w:sz w:val="22"/>
                <w:szCs w:val="22"/>
                <w:lang w:eastAsia="lt-LT"/>
              </w:rPr>
              <w:t xml:space="preserve">. </w:t>
            </w:r>
            <w:r w:rsidRPr="00A76443">
              <w:rPr>
                <w:rFonts w:ascii="Times" w:hAnsi="Times"/>
                <w:b/>
                <w:iCs/>
                <w:sz w:val="22"/>
                <w:szCs w:val="22"/>
              </w:rPr>
              <w:t xml:space="preserve">Papildyti </w:t>
            </w:r>
            <w:r w:rsidRPr="00A76443">
              <w:rPr>
                <w:rFonts w:ascii="Times" w:hAnsi="Times"/>
                <w:b/>
                <w:color w:val="000000"/>
                <w:sz w:val="22"/>
                <w:szCs w:val="22"/>
              </w:rPr>
              <w:t>13.13</w:t>
            </w:r>
            <w:r w:rsidRPr="00A76443">
              <w:rPr>
                <w:rFonts w:ascii="Times" w:hAnsi="Times"/>
                <w:b/>
                <w:color w:val="000000"/>
                <w:sz w:val="22"/>
                <w:szCs w:val="22"/>
                <w:vertAlign w:val="superscript"/>
              </w:rPr>
              <w:t>1</w:t>
            </w:r>
            <w:r w:rsidRPr="00A76443">
              <w:rPr>
                <w:rFonts w:ascii="Times" w:hAnsi="Times"/>
                <w:b/>
                <w:color w:val="000000"/>
                <w:sz w:val="22"/>
                <w:szCs w:val="22"/>
              </w:rPr>
              <w:t xml:space="preserve"> papunkčiu:</w:t>
            </w:r>
          </w:p>
          <w:p w14:paraId="076A5793" w14:textId="441644FF" w:rsidR="00C5314C" w:rsidRDefault="00290B03" w:rsidP="00290B03">
            <w:pPr>
              <w:jc w:val="both"/>
              <w:rPr>
                <w:rFonts w:ascii="Times" w:hAnsi="Times"/>
                <w:b/>
                <w:color w:val="000000"/>
                <w:sz w:val="22"/>
                <w:szCs w:val="22"/>
                <w:shd w:val="clear" w:color="auto" w:fill="FFFFFF"/>
              </w:rPr>
            </w:pPr>
            <w:r w:rsidRPr="000050D0">
              <w:rPr>
                <w:rFonts w:ascii="Times" w:hAnsi="Times"/>
                <w:b/>
                <w:sz w:val="22"/>
                <w:szCs w:val="22"/>
              </w:rPr>
              <w:t>„13.13</w:t>
            </w:r>
            <w:r w:rsidRPr="000050D0">
              <w:rPr>
                <w:rFonts w:ascii="Times" w:hAnsi="Times"/>
                <w:b/>
                <w:sz w:val="22"/>
                <w:szCs w:val="22"/>
                <w:vertAlign w:val="superscript"/>
              </w:rPr>
              <w:t>1</w:t>
            </w:r>
            <w:r w:rsidRPr="000050D0">
              <w:rPr>
                <w:rFonts w:ascii="Times" w:hAnsi="Times"/>
                <w:b/>
                <w:sz w:val="22"/>
                <w:szCs w:val="22"/>
              </w:rPr>
              <w:t>.</w:t>
            </w:r>
            <w:r w:rsidRPr="000050D0">
              <w:rPr>
                <w:rFonts w:ascii="Times" w:hAnsi="Times" w:cs="Arial"/>
                <w:b/>
                <w:sz w:val="22"/>
                <w:szCs w:val="22"/>
                <w:shd w:val="clear" w:color="auto" w:fill="FFFFFF"/>
              </w:rPr>
              <w:t xml:space="preserve"> Registro tvarkytojo interneto svetainėje valstybine kalba</w:t>
            </w:r>
            <w:r w:rsidR="00160A17" w:rsidRPr="00FA3520">
              <w:rPr>
                <w:rFonts w:ascii="Times" w:hAnsi="Times" w:cs="Arial"/>
                <w:b/>
                <w:bCs/>
                <w:sz w:val="22"/>
                <w:szCs w:val="22"/>
                <w:shd w:val="clear" w:color="auto" w:fill="FFFFFF"/>
              </w:rPr>
              <w:t xml:space="preserve"> ir bet kuria kita oficialiąja</w:t>
            </w:r>
            <w:r w:rsidR="00160A17" w:rsidRPr="00241EE8">
              <w:rPr>
                <w:rFonts w:ascii="Times" w:hAnsi="Times" w:cs="Arial"/>
                <w:shd w:val="clear" w:color="auto" w:fill="FFFFFF"/>
              </w:rPr>
              <w:t xml:space="preserve"> </w:t>
            </w:r>
            <w:r w:rsidRPr="000050D0">
              <w:rPr>
                <w:rFonts w:ascii="Times" w:hAnsi="Times" w:cs="Arial"/>
                <w:b/>
                <w:sz w:val="22"/>
                <w:szCs w:val="22"/>
                <w:shd w:val="clear" w:color="auto" w:fill="FFFFFF"/>
              </w:rPr>
              <w:t>Europos Sąjungos kalba</w:t>
            </w:r>
            <w:r w:rsidRPr="000050D0">
              <w:rPr>
                <w:rFonts w:ascii="Times" w:hAnsi="Times"/>
                <w:b/>
                <w:sz w:val="22"/>
                <w:szCs w:val="22"/>
                <w:shd w:val="clear" w:color="auto" w:fill="FFFFFF"/>
              </w:rPr>
              <w:t xml:space="preserve">, kurią suprastų kuo daugiau tarpvalstybinių naudotojų, </w:t>
            </w:r>
            <w:r w:rsidRPr="000050D0">
              <w:rPr>
                <w:rFonts w:ascii="Times" w:hAnsi="Times" w:cs="Arial"/>
                <w:b/>
                <w:sz w:val="22"/>
                <w:szCs w:val="22"/>
                <w:shd w:val="clear" w:color="auto" w:fill="FFFFFF"/>
              </w:rPr>
              <w:lastRenderedPageBreak/>
              <w:t>skelbia informaciją, susijusią su juridinių asmenų ir filialų steigimu elektroniniu būdu</w:t>
            </w:r>
            <w:r w:rsidRPr="000050D0">
              <w:rPr>
                <w:rFonts w:ascii="Times" w:hAnsi="Times"/>
                <w:b/>
                <w:color w:val="000000"/>
                <w:sz w:val="22"/>
                <w:szCs w:val="22"/>
                <w:shd w:val="clear" w:color="auto" w:fill="FFFFFF"/>
              </w:rPr>
              <w:t>;“.</w:t>
            </w:r>
          </w:p>
          <w:p w14:paraId="2A35C050" w14:textId="77777777" w:rsidR="00290B03" w:rsidRPr="00C50A79" w:rsidRDefault="00290B03" w:rsidP="00290B03">
            <w:pPr>
              <w:jc w:val="both"/>
              <w:rPr>
                <w:rFonts w:ascii="Times" w:hAnsi="Times"/>
                <w:color w:val="000000"/>
                <w:sz w:val="22"/>
                <w:szCs w:val="22"/>
                <w:shd w:val="clear" w:color="auto" w:fill="FFFFFF"/>
              </w:rPr>
            </w:pPr>
          </w:p>
          <w:p w14:paraId="033EE291" w14:textId="77777777" w:rsidR="007938DC" w:rsidRPr="00C50A79" w:rsidRDefault="007938DC" w:rsidP="005B5438">
            <w:pPr>
              <w:jc w:val="both"/>
              <w:rPr>
                <w:rFonts w:ascii="Times" w:hAnsi="Times"/>
                <w:b/>
                <w:sz w:val="22"/>
                <w:szCs w:val="22"/>
                <w:lang w:eastAsia="lt-LT"/>
              </w:rPr>
            </w:pPr>
            <w:r w:rsidRPr="00C50A79">
              <w:rPr>
                <w:rFonts w:ascii="Times" w:hAnsi="Times"/>
                <w:b/>
                <w:sz w:val="22"/>
                <w:szCs w:val="22"/>
                <w:lang w:eastAsia="lt-LT"/>
              </w:rPr>
              <w:t>Nutarimas Nr. 1407</w:t>
            </w:r>
          </w:p>
          <w:p w14:paraId="1E868695" w14:textId="77777777" w:rsidR="007938DC" w:rsidRPr="00C50A79" w:rsidRDefault="007938DC"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1F4A1339" w14:textId="4BCCC8D3" w:rsidR="007938DC" w:rsidRPr="00C50A79" w:rsidRDefault="007938DC"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17C4B302" w14:textId="77777777" w:rsidR="00C5314C" w:rsidRPr="00C50A79" w:rsidRDefault="00C5314C" w:rsidP="005B5438">
            <w:pPr>
              <w:jc w:val="both"/>
              <w:rPr>
                <w:rFonts w:ascii="Times" w:hAnsi="Times"/>
                <w:b/>
                <w:sz w:val="22"/>
                <w:szCs w:val="22"/>
                <w:lang w:eastAsia="lt-LT"/>
              </w:rPr>
            </w:pPr>
          </w:p>
          <w:p w14:paraId="6E4517CD" w14:textId="312E9FD7" w:rsidR="00C5314C" w:rsidRPr="00C50A79" w:rsidRDefault="00C5314C" w:rsidP="00C5314C">
            <w:pPr>
              <w:jc w:val="both"/>
              <w:rPr>
                <w:rFonts w:ascii="Times" w:hAnsi="Times"/>
                <w:sz w:val="22"/>
                <w:szCs w:val="22"/>
                <w:lang w:eastAsia="lt-LT"/>
              </w:rPr>
            </w:pPr>
            <w:r w:rsidRPr="00C50A79">
              <w:rPr>
                <w:rFonts w:ascii="Times" w:hAnsi="Times" w:cs="Arial"/>
                <w:color w:val="000000"/>
                <w:sz w:val="22"/>
                <w:szCs w:val="22"/>
              </w:rPr>
              <w:t>Žr. aukščiau JAR nuostatų projekto</w:t>
            </w:r>
            <w:r w:rsidRPr="00C50A79">
              <w:rPr>
                <w:rFonts w:ascii="Times" w:hAnsi="Times"/>
                <w:sz w:val="22"/>
                <w:szCs w:val="22"/>
                <w:lang w:eastAsia="lt-LT"/>
              </w:rPr>
              <w:t xml:space="preserve"> 1.</w:t>
            </w:r>
            <w:r w:rsidR="00203F9C">
              <w:rPr>
                <w:rFonts w:ascii="Times" w:hAnsi="Times"/>
                <w:sz w:val="22"/>
                <w:szCs w:val="22"/>
                <w:lang w:eastAsia="lt-LT"/>
              </w:rPr>
              <w:t>7</w:t>
            </w:r>
            <w:r w:rsidRPr="00C50A79">
              <w:rPr>
                <w:rFonts w:ascii="Times" w:hAnsi="Times"/>
                <w:sz w:val="22"/>
                <w:szCs w:val="22"/>
                <w:lang w:eastAsia="lt-LT"/>
              </w:rPr>
              <w:t>.</w:t>
            </w:r>
            <w:r w:rsidR="00203F9C">
              <w:rPr>
                <w:rFonts w:ascii="Times" w:hAnsi="Times"/>
                <w:sz w:val="22"/>
                <w:szCs w:val="22"/>
                <w:lang w:eastAsia="lt-LT"/>
              </w:rPr>
              <w:t>9</w:t>
            </w:r>
            <w:r w:rsidRPr="00C50A79">
              <w:rPr>
                <w:rFonts w:ascii="Times" w:hAnsi="Times"/>
                <w:sz w:val="22"/>
                <w:szCs w:val="22"/>
                <w:lang w:eastAsia="lt-LT"/>
              </w:rPr>
              <w:t xml:space="preserve"> p.</w:t>
            </w:r>
          </w:p>
          <w:p w14:paraId="0CB821FE" w14:textId="77777777" w:rsidR="004B22B5" w:rsidRPr="00C50A79" w:rsidRDefault="004B22B5" w:rsidP="00C5314C">
            <w:pPr>
              <w:jc w:val="both"/>
              <w:rPr>
                <w:rFonts w:ascii="Times" w:hAnsi="Times"/>
                <w:sz w:val="22"/>
                <w:szCs w:val="22"/>
                <w:lang w:eastAsia="lt-LT"/>
              </w:rPr>
            </w:pPr>
          </w:p>
          <w:p w14:paraId="08DFCA3E" w14:textId="5600E25E" w:rsidR="00C5314C" w:rsidRPr="00C50A79" w:rsidRDefault="00C5314C" w:rsidP="00917A70">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galimybė kitomis kalbomis parengtais šablonais įsteigti</w:t>
            </w:r>
            <w:r w:rsidR="00917A70" w:rsidRPr="00C50A79">
              <w:rPr>
                <w:rFonts w:ascii="Times" w:hAnsi="Times"/>
                <w:i/>
                <w:sz w:val="22"/>
                <w:szCs w:val="22"/>
                <w:lang w:eastAsia="lt-LT"/>
              </w:rPr>
              <w:t xml:space="preserve"> bendrovę nepasirinkta.</w:t>
            </w:r>
          </w:p>
          <w:p w14:paraId="0C5E63E6" w14:textId="77777777" w:rsidR="00AB6777" w:rsidRPr="00C50A79" w:rsidRDefault="00AB6777" w:rsidP="00917A70">
            <w:pPr>
              <w:jc w:val="both"/>
              <w:rPr>
                <w:rFonts w:ascii="Times" w:hAnsi="Times"/>
                <w:i/>
                <w:sz w:val="22"/>
                <w:szCs w:val="22"/>
                <w:lang w:eastAsia="lt-LT"/>
              </w:rPr>
            </w:pPr>
          </w:p>
          <w:p w14:paraId="1C2B2AF3" w14:textId="77777777" w:rsidR="00AB6777" w:rsidRPr="00C50A79" w:rsidRDefault="00AB6777" w:rsidP="00AB6777">
            <w:pPr>
              <w:jc w:val="both"/>
              <w:rPr>
                <w:rFonts w:ascii="Times" w:hAnsi="Times"/>
                <w:b/>
                <w:sz w:val="22"/>
                <w:szCs w:val="22"/>
                <w:lang w:eastAsia="lt-LT"/>
              </w:rPr>
            </w:pPr>
            <w:r w:rsidRPr="00C50A79">
              <w:rPr>
                <w:rFonts w:ascii="Times" w:hAnsi="Times"/>
                <w:b/>
                <w:sz w:val="22"/>
                <w:szCs w:val="22"/>
                <w:lang w:eastAsia="lt-LT"/>
              </w:rPr>
              <w:t>Nutarimas Nr. 4-760</w:t>
            </w:r>
          </w:p>
          <w:p w14:paraId="5BB61AA1" w14:textId="00B11FF7" w:rsidR="00AB6777" w:rsidRPr="00C50A79" w:rsidRDefault="00AB6777" w:rsidP="00917A70">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5173FA49" w14:textId="763E4A3E" w:rsidR="00F90B7E" w:rsidRPr="00C50A79" w:rsidRDefault="004E626D"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955A38D" w14:textId="77777777" w:rsidR="00807835" w:rsidRPr="00C50A79" w:rsidRDefault="00807835" w:rsidP="005B5438">
            <w:pPr>
              <w:jc w:val="both"/>
              <w:rPr>
                <w:rFonts w:ascii="Times" w:hAnsi="Times"/>
                <w:sz w:val="22"/>
                <w:szCs w:val="22"/>
                <w:lang w:eastAsia="lt-LT"/>
              </w:rPr>
            </w:pPr>
          </w:p>
        </w:tc>
      </w:tr>
      <w:tr w:rsidR="00F111FA" w:rsidRPr="00C50A79" w14:paraId="55D073B7" w14:textId="77777777" w:rsidTr="00D01860">
        <w:trPr>
          <w:trHeight w:val="255"/>
        </w:trPr>
        <w:tc>
          <w:tcPr>
            <w:tcW w:w="5807" w:type="dxa"/>
            <w:tcBorders>
              <w:top w:val="single" w:sz="4" w:space="0" w:color="auto"/>
              <w:left w:val="single" w:sz="4" w:space="0" w:color="auto"/>
              <w:right w:val="single" w:sz="4" w:space="0" w:color="auto"/>
            </w:tcBorders>
            <w:shd w:val="clear" w:color="auto" w:fill="auto"/>
            <w:noWrap/>
            <w:vAlign w:val="bottom"/>
          </w:tcPr>
          <w:p w14:paraId="0D87F29E" w14:textId="77777777" w:rsidR="00F111FA" w:rsidRPr="00C50A79" w:rsidRDefault="00F111FA" w:rsidP="005B5438">
            <w:pPr>
              <w:jc w:val="both"/>
              <w:rPr>
                <w:rFonts w:ascii="Times" w:hAnsi="Times"/>
                <w:b/>
                <w:i/>
                <w:sz w:val="22"/>
                <w:szCs w:val="22"/>
                <w:lang w:eastAsia="lt-LT"/>
              </w:rPr>
            </w:pPr>
            <w:r w:rsidRPr="00C50A79">
              <w:rPr>
                <w:rFonts w:ascii="Times" w:hAnsi="Times"/>
                <w:b/>
                <w:i/>
                <w:sz w:val="22"/>
                <w:szCs w:val="22"/>
                <w:lang w:eastAsia="lt-LT"/>
              </w:rPr>
              <w:t>13i straipsnis (</w:t>
            </w:r>
            <w:r w:rsidRPr="00C50A79">
              <w:rPr>
                <w:rFonts w:ascii="Times" w:hAnsi="Times"/>
                <w:b/>
                <w:i/>
                <w:color w:val="FF0000"/>
                <w:sz w:val="22"/>
                <w:szCs w:val="22"/>
                <w:lang w:eastAsia="lt-LT"/>
              </w:rPr>
              <w:t>Įsigaliojimas 2023-08-01</w:t>
            </w:r>
            <w:r w:rsidRPr="00C50A79">
              <w:rPr>
                <w:rFonts w:ascii="Times" w:hAnsi="Times"/>
                <w:b/>
                <w:i/>
                <w:sz w:val="22"/>
                <w:szCs w:val="22"/>
                <w:lang w:eastAsia="lt-LT"/>
              </w:rPr>
              <w:t>)</w:t>
            </w:r>
          </w:p>
          <w:p w14:paraId="33733CDD" w14:textId="77777777" w:rsidR="00F111FA" w:rsidRPr="00C50A79" w:rsidRDefault="00F111FA" w:rsidP="005B5438">
            <w:pPr>
              <w:jc w:val="both"/>
              <w:rPr>
                <w:rFonts w:ascii="Times" w:hAnsi="Times"/>
                <w:b/>
                <w:sz w:val="22"/>
                <w:szCs w:val="22"/>
                <w:lang w:eastAsia="lt-LT"/>
              </w:rPr>
            </w:pPr>
            <w:r w:rsidRPr="00C50A79">
              <w:rPr>
                <w:rFonts w:ascii="Times" w:hAnsi="Times"/>
                <w:b/>
                <w:sz w:val="22"/>
                <w:szCs w:val="22"/>
                <w:lang w:eastAsia="lt-LT"/>
              </w:rPr>
              <w:t xml:space="preserve">Nušalinti direktoriai </w:t>
            </w:r>
          </w:p>
          <w:p w14:paraId="66F2BD3B"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būtų parengtos direktorių nušalinimo taisyklės. Tos taisyklės apima galimybę atsižvelgti į </w:t>
            </w:r>
            <w:r w:rsidRPr="00C50A79">
              <w:rPr>
                <w:rFonts w:ascii="Times" w:hAnsi="Times"/>
                <w:sz w:val="22"/>
                <w:szCs w:val="22"/>
                <w:lang w:eastAsia="lt-LT"/>
              </w:rPr>
              <w:lastRenderedPageBreak/>
              <w:t xml:space="preserve">bet kurį galiojantį nušalinimą arba informaciją, svarbią nušalinimui kitoje valstybėje narėje. Šio straipsnio tikslu direktoriais laikomi bent 14 straipsnio d punkto i papunktyje nurodyti asmenys. </w:t>
            </w:r>
          </w:p>
          <w:p w14:paraId="09525D33"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2. Valstybės narės gali reikalauti, kad asmenys, teikiantys paraiškas į direktoriaus pareigas, patvirtintų, jog yra susipažinę su visomis aplinkybėmis, kuriomis atitinkamoje valstybėje narėje galimas nušalinimas. </w:t>
            </w:r>
          </w:p>
          <w:p w14:paraId="37CE1C0F"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Valstybės narės gali atsisakyti skirti asmenį bendrovės direktoriumi, jeigu tuo metu tas asmuo kitoje valstybėje narėje yra nušalintas nuo direktoriaus pareigų. </w:t>
            </w:r>
          </w:p>
          <w:p w14:paraId="79173D91"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3. Valstybės narės užtikrina, kad jos turėtų galimybę atsakyti į kitos valstybės narės prašymą pateikti direktorių nušalinimo požiūriu svarbią informaciją pagal atsakymą į prašymą teikiančios valstybės narės teisę. </w:t>
            </w:r>
          </w:p>
          <w:p w14:paraId="0BA1E6E1"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4. Kad atsakytų į šio straipsnio 3 dalyje nurodytą prašymą, valstybės narės bent imasi veiksmų, būtinų užtikrinti, kad jos turėtų galimybę nedelsdamos pateikti informaciją apie tai, ar konkretus asmuo nušalintas, ar įtrauktas į kurį nors iš jų registrų, kuriuose saugoma su direktorių nušalinimu susijusi informacija, naudodamosi 22 straipsnyje nurodyta sistema. </w:t>
            </w:r>
            <w:r w:rsidRPr="00C50A79">
              <w:rPr>
                <w:rFonts w:ascii="Times" w:hAnsi="Times"/>
                <w:sz w:val="22"/>
                <w:szCs w:val="22"/>
                <w:u w:val="single"/>
                <w:lang w:eastAsia="lt-LT"/>
              </w:rPr>
              <w:t>Valstybės narės taip pat gali keistis tokia papildoma informacija, kaip nušalinimo laikotarpis ir priežastys. Toks keitimasis informacija reglamentuojamas nacionalinės teisės aktais.</w:t>
            </w:r>
            <w:r w:rsidRPr="00C50A79">
              <w:rPr>
                <w:rFonts w:ascii="Times" w:hAnsi="Times"/>
                <w:sz w:val="22"/>
                <w:szCs w:val="22"/>
                <w:lang w:eastAsia="lt-LT"/>
              </w:rPr>
              <w:t xml:space="preserve"> </w:t>
            </w:r>
          </w:p>
          <w:p w14:paraId="6DA0CD35"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5. Komisija 24 straipsnyje nurodytai</w:t>
            </w:r>
            <w:r>
              <w:rPr>
                <w:rFonts w:ascii="Times" w:hAnsi="Times"/>
                <w:sz w:val="22"/>
                <w:szCs w:val="22"/>
                <w:lang w:eastAsia="lt-LT"/>
              </w:rPr>
              <w:t>s</w:t>
            </w:r>
            <w:r w:rsidRPr="00C50A79">
              <w:rPr>
                <w:rFonts w:ascii="Times" w:hAnsi="Times"/>
                <w:sz w:val="22"/>
                <w:szCs w:val="22"/>
                <w:lang w:eastAsia="lt-LT"/>
              </w:rPr>
              <w:t xml:space="preserve"> įgyvendinimo aktais nustato išsamią šio straipsnio 4 dalyje nurodyto keitimosi informacija tvarką ir technines detales. </w:t>
            </w:r>
          </w:p>
          <w:p w14:paraId="4CED6A28"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6. Šio straipsnio 1–5 dalys taikomos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kai bendrovė pateikia registrui 16 straipsnyje nurodytą informaciją apie naujo direktoriaus paskyrimą. </w:t>
            </w:r>
          </w:p>
          <w:p w14:paraId="4B0E5CC5" w14:textId="77777777" w:rsidR="00F111FA" w:rsidRPr="00C50A79" w:rsidRDefault="00F111FA" w:rsidP="005B5438">
            <w:pPr>
              <w:jc w:val="both"/>
              <w:rPr>
                <w:rFonts w:ascii="Times" w:hAnsi="Times"/>
                <w:sz w:val="22"/>
                <w:szCs w:val="22"/>
                <w:lang w:eastAsia="lt-LT"/>
              </w:rPr>
            </w:pPr>
            <w:r w:rsidRPr="00C50A79">
              <w:rPr>
                <w:rFonts w:ascii="Times" w:hAnsi="Times"/>
                <w:sz w:val="22"/>
                <w:szCs w:val="22"/>
                <w:lang w:eastAsia="lt-LT"/>
              </w:rPr>
              <w:t xml:space="preserve">7. Šiame straipsnyje nurodytų asmenų asmens duomenys tvarkomi vadovaujantis Reglamento (ES) 2016/679 ir nacionalinės teisės nuostatomis, kad institucija arba asmuo ar įstaiga, pagal nacionalinę teisę įgalioti įvertinti būtiną informaciją, susijusią su asmens nušalinimu nuo direktoriaus pareigų, galėtų užkirsti kelią sukčiavimui ar kitokiam piktnaudžiavimui bei užtikrinti visų asmenų, palaikančių ryšį su bendrovėmis ar filialais, apsaugą. </w:t>
            </w:r>
          </w:p>
          <w:p w14:paraId="22100109" w14:textId="0109BC0D" w:rsidR="00F111FA" w:rsidRPr="00C50A79" w:rsidRDefault="00F111FA" w:rsidP="00D01860">
            <w:pPr>
              <w:jc w:val="both"/>
              <w:rPr>
                <w:rFonts w:ascii="Times" w:hAnsi="Times"/>
                <w:sz w:val="22"/>
                <w:szCs w:val="22"/>
                <w:lang w:eastAsia="lt-LT"/>
              </w:rPr>
            </w:pPr>
            <w:r w:rsidRPr="00C50A79">
              <w:rPr>
                <w:rFonts w:ascii="Times" w:hAnsi="Times"/>
                <w:sz w:val="22"/>
                <w:szCs w:val="22"/>
                <w:lang w:eastAsia="lt-LT"/>
              </w:rPr>
              <w:lastRenderedPageBreak/>
              <w:t>Valstybės narės užtikrina, kad 16 straipsnyje nurodyti registrai ir institucijos arba asmenys ar įstaigos, pagal nacionalinę teisę įgalioti nagrinėti visus su internetinėmis procedūromis susijusius klausimus, nesaugotų šio straipsnio tikslais perduodamų asmens duomenų ilgiau nei būtina ir bet kuriuo atveju juos saugotų ne ilgiau nei bet kuriuos asmens duomenis, susijusius su bendrovės steigimu, filialo registracija arba bendrovės ar filialo dokumentų ir informacijos teikimu.</w:t>
            </w:r>
          </w:p>
        </w:tc>
        <w:tc>
          <w:tcPr>
            <w:tcW w:w="5812" w:type="dxa"/>
            <w:tcBorders>
              <w:top w:val="single" w:sz="4" w:space="0" w:color="auto"/>
              <w:left w:val="nil"/>
              <w:bottom w:val="single" w:sz="4" w:space="0" w:color="auto"/>
              <w:right w:val="single" w:sz="4" w:space="0" w:color="auto"/>
            </w:tcBorders>
            <w:shd w:val="clear" w:color="auto" w:fill="auto"/>
            <w:noWrap/>
          </w:tcPr>
          <w:p w14:paraId="5B0468FF" w14:textId="64B6CDC0" w:rsidR="00F111FA" w:rsidRPr="00C50A79" w:rsidRDefault="00F111FA" w:rsidP="005B5438">
            <w:pPr>
              <w:jc w:val="both"/>
              <w:rPr>
                <w:rFonts w:ascii="Times" w:hAnsi="Times"/>
                <w:b/>
                <w:sz w:val="22"/>
                <w:szCs w:val="22"/>
                <w:lang w:eastAsia="lt-LT"/>
              </w:rPr>
            </w:pPr>
            <w:r w:rsidRPr="00C50A79">
              <w:rPr>
                <w:rFonts w:ascii="Times" w:hAnsi="Times"/>
                <w:b/>
                <w:sz w:val="22"/>
                <w:szCs w:val="22"/>
                <w:lang w:eastAsia="lt-LT"/>
              </w:rPr>
              <w:lastRenderedPageBreak/>
              <w:t xml:space="preserve">Konkurencijos įstatymo </w:t>
            </w:r>
            <w:r>
              <w:rPr>
                <w:rFonts w:ascii="Times" w:hAnsi="Times"/>
                <w:b/>
                <w:sz w:val="22"/>
                <w:szCs w:val="22"/>
                <w:lang w:eastAsia="lt-LT"/>
              </w:rPr>
              <w:t>pakeitimo įstatymas</w:t>
            </w:r>
          </w:p>
          <w:p w14:paraId="3427F7D7" w14:textId="54002600" w:rsidR="00F111FA" w:rsidRPr="00C50A79" w:rsidRDefault="00F111FA" w:rsidP="005B5438">
            <w:pPr>
              <w:jc w:val="both"/>
              <w:rPr>
                <w:rFonts w:ascii="Times" w:hAnsi="Times"/>
                <w:b/>
                <w:sz w:val="22"/>
                <w:szCs w:val="22"/>
                <w:lang w:eastAsia="lt-LT"/>
              </w:rPr>
            </w:pPr>
            <w:r>
              <w:rPr>
                <w:rFonts w:ascii="Times" w:hAnsi="Times"/>
                <w:b/>
                <w:sz w:val="22"/>
                <w:szCs w:val="22"/>
                <w:lang w:eastAsia="lt-LT"/>
              </w:rPr>
              <w:t>2</w:t>
            </w:r>
            <w:r w:rsidRPr="00C50A79">
              <w:rPr>
                <w:rFonts w:ascii="Times" w:hAnsi="Times"/>
                <w:b/>
                <w:sz w:val="22"/>
                <w:szCs w:val="22"/>
                <w:lang w:eastAsia="lt-LT"/>
              </w:rPr>
              <w:t xml:space="preserve"> straipsnis. 41 straipsnio pakeitimas</w:t>
            </w:r>
          </w:p>
          <w:p w14:paraId="7C5BD40F" w14:textId="77777777" w:rsidR="00F111FA" w:rsidRPr="00A76443" w:rsidRDefault="00F111FA" w:rsidP="005B5438">
            <w:pPr>
              <w:jc w:val="both"/>
              <w:rPr>
                <w:rFonts w:ascii="Times" w:hAnsi="Times"/>
                <w:b/>
                <w:sz w:val="22"/>
                <w:szCs w:val="22"/>
                <w:lang w:eastAsia="lt-LT"/>
              </w:rPr>
            </w:pPr>
            <w:r w:rsidRPr="00A76443">
              <w:rPr>
                <w:rFonts w:ascii="Times" w:hAnsi="Times"/>
                <w:b/>
                <w:sz w:val="22"/>
                <w:szCs w:val="22"/>
                <w:lang w:eastAsia="lt-LT"/>
              </w:rPr>
              <w:t>Pakeisti 41 straipsnio 6 dalį ir ją išdėstyti taip:</w:t>
            </w:r>
          </w:p>
          <w:p w14:paraId="1957FDB1" w14:textId="77777777" w:rsidR="00F111FA" w:rsidRDefault="00F111FA" w:rsidP="005B5438">
            <w:pPr>
              <w:jc w:val="both"/>
              <w:rPr>
                <w:rFonts w:ascii="Times" w:hAnsi="Times"/>
                <w:b/>
                <w:sz w:val="22"/>
                <w:szCs w:val="22"/>
              </w:rPr>
            </w:pPr>
            <w:r w:rsidRPr="00A76443">
              <w:rPr>
                <w:rFonts w:ascii="Times" w:hAnsi="Times"/>
                <w:b/>
                <w:bCs/>
                <w:sz w:val="22"/>
                <w:szCs w:val="22"/>
                <w:lang w:eastAsia="lt-LT"/>
              </w:rPr>
              <w:lastRenderedPageBreak/>
              <w:t>,,</w:t>
            </w:r>
            <w:r w:rsidRPr="00A76443">
              <w:rPr>
                <w:rFonts w:ascii="Times" w:hAnsi="Times"/>
                <w:b/>
                <w:sz w:val="22"/>
                <w:szCs w:val="22"/>
                <w:lang w:eastAsia="lt-LT"/>
              </w:rPr>
              <w:t>6. T</w:t>
            </w:r>
            <w:r w:rsidRPr="00A76443">
              <w:rPr>
                <w:rFonts w:ascii="Times" w:hAnsi="Times"/>
                <w:b/>
                <w:sz w:val="22"/>
                <w:szCs w:val="22"/>
              </w:rPr>
              <w:t xml:space="preserve">eismas ne vėliau kaip kitą darbo dieną nuo sprendimo taikyti šio įstatymo 40 straipsnio 1 dalyje nustatytas sankcijas įsiteisėjimo dienos pateikia Juridinių asmenų registro tvarkytojui šio sprendimo kopiją. Asmenų, kuriems įsiteisėjusiu teismo sprendimu apribota teisė eiti viešojo ir (arba) privataus juridinio asmens vadovo pareigas ar būti kolegialaus organo nariu, sąrašas skelbiamas Juridinių asmenų registro tvarkytojo interneto svetainėje, </w:t>
            </w:r>
            <w:proofErr w:type="spellStart"/>
            <w:r w:rsidRPr="00A76443">
              <w:rPr>
                <w:rFonts w:ascii="Times" w:hAnsi="Times"/>
                <w:b/>
                <w:i/>
                <w:sz w:val="22"/>
                <w:szCs w:val="22"/>
              </w:rPr>
              <w:t>mutatis</w:t>
            </w:r>
            <w:proofErr w:type="spellEnd"/>
            <w:r w:rsidRPr="00A76443">
              <w:rPr>
                <w:rFonts w:ascii="Times" w:hAnsi="Times"/>
                <w:b/>
                <w:i/>
                <w:sz w:val="22"/>
                <w:szCs w:val="22"/>
              </w:rPr>
              <w:t xml:space="preserve"> </w:t>
            </w:r>
            <w:proofErr w:type="spellStart"/>
            <w:r w:rsidRPr="00A76443">
              <w:rPr>
                <w:rFonts w:ascii="Times" w:hAnsi="Times"/>
                <w:b/>
                <w:i/>
                <w:sz w:val="22"/>
                <w:szCs w:val="22"/>
              </w:rPr>
              <w:t>mutandis</w:t>
            </w:r>
            <w:proofErr w:type="spellEnd"/>
            <w:r w:rsidRPr="00A76443">
              <w:rPr>
                <w:rFonts w:ascii="Times" w:hAnsi="Times"/>
                <w:b/>
                <w:sz w:val="22"/>
                <w:szCs w:val="22"/>
              </w:rPr>
              <w:t xml:space="preserve"> vadovaujantis Lietuvos Respublikos juridinių asmenų nemokumo įstatymo 14 straipsnio nuostatomis.“</w:t>
            </w:r>
          </w:p>
          <w:p w14:paraId="6DF7CD56" w14:textId="67D75719" w:rsidR="00F111FA" w:rsidRDefault="00F111FA" w:rsidP="005B5438">
            <w:pPr>
              <w:jc w:val="both"/>
              <w:rPr>
                <w:rFonts w:ascii="Times" w:hAnsi="Times"/>
                <w:b/>
                <w:sz w:val="22"/>
                <w:szCs w:val="22"/>
              </w:rPr>
            </w:pPr>
          </w:p>
          <w:p w14:paraId="4B35436E" w14:textId="6500792E" w:rsidR="00F111FA" w:rsidRPr="00F111FA" w:rsidRDefault="00F111FA" w:rsidP="00F111FA">
            <w:pPr>
              <w:jc w:val="both"/>
              <w:rPr>
                <w:rFonts w:ascii="Times" w:hAnsi="Times"/>
                <w:b/>
                <w:bCs/>
                <w:sz w:val="22"/>
                <w:szCs w:val="22"/>
                <w:lang w:eastAsia="lt-LT"/>
              </w:rPr>
            </w:pPr>
            <w:r w:rsidRPr="00F111FA">
              <w:rPr>
                <w:rFonts w:ascii="Times" w:hAnsi="Times"/>
                <w:b/>
                <w:bCs/>
                <w:sz w:val="22"/>
                <w:szCs w:val="22"/>
                <w:lang w:eastAsia="lt-LT"/>
              </w:rPr>
              <w:t>JAR nuostatų projektas</w:t>
            </w:r>
          </w:p>
          <w:p w14:paraId="0DEE5304" w14:textId="2D0A240C" w:rsidR="00F111FA" w:rsidRPr="00F111FA" w:rsidRDefault="00F111FA" w:rsidP="00F111FA">
            <w:pPr>
              <w:pStyle w:val="ListParagraph"/>
              <w:numPr>
                <w:ilvl w:val="2"/>
                <w:numId w:val="30"/>
              </w:numPr>
              <w:tabs>
                <w:tab w:val="left" w:pos="1418"/>
              </w:tabs>
              <w:jc w:val="both"/>
              <w:rPr>
                <w:rFonts w:ascii="Times" w:hAnsi="Times"/>
                <w:b/>
                <w:bCs/>
                <w:iCs/>
                <w:sz w:val="22"/>
                <w:szCs w:val="22"/>
              </w:rPr>
            </w:pPr>
            <w:bookmarkStart w:id="10" w:name="_Ref71119240"/>
            <w:r w:rsidRPr="00F111FA">
              <w:rPr>
                <w:rFonts w:ascii="Times" w:hAnsi="Times"/>
                <w:b/>
                <w:bCs/>
                <w:iCs/>
                <w:sz w:val="22"/>
                <w:szCs w:val="22"/>
              </w:rPr>
              <w:t xml:space="preserve">Pakeisti </w:t>
            </w:r>
            <w:r w:rsidRPr="00F111FA">
              <w:rPr>
                <w:rFonts w:ascii="Times" w:hAnsi="Times" w:cs="Arial"/>
                <w:b/>
                <w:bCs/>
                <w:color w:val="000000"/>
                <w:sz w:val="22"/>
                <w:szCs w:val="22"/>
                <w:shd w:val="clear" w:color="auto" w:fill="FFFFFF"/>
              </w:rPr>
              <w:t>13.5</w:t>
            </w:r>
            <w:r w:rsidRPr="00F111FA">
              <w:rPr>
                <w:rFonts w:ascii="Times" w:hAnsi="Times" w:cs="Arial"/>
                <w:b/>
                <w:bCs/>
                <w:color w:val="000000"/>
                <w:sz w:val="22"/>
                <w:szCs w:val="22"/>
                <w:vertAlign w:val="superscript"/>
              </w:rPr>
              <w:t>1</w:t>
            </w:r>
            <w:r w:rsidRPr="00F111FA">
              <w:rPr>
                <w:rFonts w:ascii="Times" w:hAnsi="Times" w:cs="Arial"/>
                <w:b/>
                <w:bCs/>
                <w:color w:val="000000"/>
                <w:sz w:val="22"/>
                <w:szCs w:val="22"/>
                <w:shd w:val="clear" w:color="auto" w:fill="FFFFFF"/>
              </w:rPr>
              <w:t xml:space="preserve"> </w:t>
            </w:r>
            <w:r w:rsidRPr="00F111FA">
              <w:rPr>
                <w:rFonts w:ascii="Times" w:hAnsi="Times" w:cs="Arial"/>
                <w:b/>
                <w:bCs/>
                <w:color w:val="000000"/>
                <w:sz w:val="22"/>
                <w:szCs w:val="22"/>
              </w:rPr>
              <w:t>papunktį ir jį išdėstyti taip:</w:t>
            </w:r>
            <w:bookmarkEnd w:id="10"/>
          </w:p>
          <w:p w14:paraId="0AF373C8" w14:textId="77777777" w:rsidR="00F111FA" w:rsidRPr="00F111FA" w:rsidRDefault="00F111FA" w:rsidP="00F111FA">
            <w:pPr>
              <w:jc w:val="both"/>
              <w:rPr>
                <w:rFonts w:ascii="Times" w:hAnsi="Times"/>
                <w:b/>
                <w:bCs/>
                <w:sz w:val="22"/>
                <w:szCs w:val="22"/>
              </w:rPr>
            </w:pPr>
            <w:r w:rsidRPr="00F111FA">
              <w:rPr>
                <w:rFonts w:ascii="Times" w:hAnsi="Times" w:cs="Arial"/>
                <w:b/>
                <w:bCs/>
                <w:color w:val="000000"/>
                <w:sz w:val="22"/>
                <w:szCs w:val="22"/>
                <w:shd w:val="clear" w:color="auto" w:fill="FFFFFF"/>
              </w:rPr>
              <w:t>„13.5</w:t>
            </w:r>
            <w:r w:rsidRPr="00F111FA">
              <w:rPr>
                <w:rFonts w:ascii="Times" w:hAnsi="Times" w:cs="Arial"/>
                <w:b/>
                <w:bCs/>
                <w:color w:val="000000"/>
                <w:sz w:val="22"/>
                <w:szCs w:val="22"/>
                <w:vertAlign w:val="superscript"/>
              </w:rPr>
              <w:t>1</w:t>
            </w:r>
            <w:r w:rsidRPr="00F111FA">
              <w:rPr>
                <w:rFonts w:ascii="Times" w:hAnsi="Times" w:cs="Arial"/>
                <w:b/>
                <w:bCs/>
                <w:color w:val="000000"/>
                <w:sz w:val="22"/>
                <w:szCs w:val="22"/>
                <w:shd w:val="clear" w:color="auto" w:fill="FFFFFF"/>
              </w:rPr>
              <w:t xml:space="preserve">. sudaro fizinių asmenų, kuriems Lietuvos Respublikos juridinių asmenų nemokumo įstatymo ir </w:t>
            </w:r>
            <w:r w:rsidRPr="00F111FA">
              <w:rPr>
                <w:rFonts w:ascii="Times" w:hAnsi="Times" w:cs="Arial"/>
                <w:b/>
                <w:bCs/>
                <w:color w:val="000000"/>
                <w:sz w:val="22"/>
                <w:szCs w:val="22"/>
              </w:rPr>
              <w:t>Lietuvos Respublikos konkurencijos įstatymo</w:t>
            </w:r>
            <w:r w:rsidRPr="00F111FA">
              <w:rPr>
                <w:rFonts w:ascii="Times" w:hAnsi="Times" w:cs="Arial"/>
                <w:b/>
                <w:bCs/>
                <w:color w:val="000000"/>
                <w:sz w:val="22"/>
                <w:szCs w:val="22"/>
                <w:shd w:val="clear" w:color="auto" w:fill="FFFFFF"/>
              </w:rPr>
              <w:t xml:space="preserve"> nustatyta tvarka apribota teisė eiti viešojo ir (ar) privataus juridinio asmens vadovo pareigas ar būti kolegialaus valdymo organo nariu, sąrašą ir paskelbia jį Registro tvarkytojo interneto svetainėje;“.</w:t>
            </w:r>
          </w:p>
          <w:p w14:paraId="0D97A700" w14:textId="77777777" w:rsidR="00F111FA" w:rsidRDefault="00F111FA" w:rsidP="005B5438">
            <w:pPr>
              <w:jc w:val="both"/>
              <w:rPr>
                <w:rFonts w:ascii="Times" w:hAnsi="Times"/>
                <w:b/>
                <w:sz w:val="22"/>
                <w:szCs w:val="22"/>
              </w:rPr>
            </w:pPr>
          </w:p>
          <w:p w14:paraId="568D4D02" w14:textId="77777777" w:rsidR="00F111FA" w:rsidRPr="00F111FA" w:rsidRDefault="00F111FA" w:rsidP="00F111FA">
            <w:pPr>
              <w:jc w:val="both"/>
              <w:rPr>
                <w:rFonts w:ascii="Times" w:hAnsi="Times"/>
                <w:b/>
                <w:bCs/>
                <w:sz w:val="22"/>
                <w:szCs w:val="22"/>
                <w:lang w:eastAsia="lt-LT"/>
              </w:rPr>
            </w:pPr>
            <w:r w:rsidRPr="00F111FA">
              <w:rPr>
                <w:rFonts w:ascii="Times" w:hAnsi="Times"/>
                <w:b/>
                <w:bCs/>
                <w:sz w:val="22"/>
                <w:szCs w:val="22"/>
                <w:lang w:eastAsia="lt-LT"/>
              </w:rPr>
              <w:t>JAR nuostatų projektas</w:t>
            </w:r>
          </w:p>
          <w:p w14:paraId="059898CF" w14:textId="5281E538" w:rsidR="00F111FA" w:rsidRPr="00F111FA" w:rsidRDefault="00F111FA" w:rsidP="00F111FA">
            <w:pPr>
              <w:tabs>
                <w:tab w:val="left" w:pos="1134"/>
                <w:tab w:val="left" w:pos="1560"/>
              </w:tabs>
              <w:jc w:val="both"/>
              <w:rPr>
                <w:rFonts w:ascii="Times" w:hAnsi="Times"/>
                <w:b/>
                <w:bCs/>
                <w:color w:val="000000" w:themeColor="text1"/>
                <w:sz w:val="22"/>
                <w:szCs w:val="22"/>
              </w:rPr>
            </w:pPr>
            <w:bookmarkStart w:id="11" w:name="_Ref71197291"/>
            <w:r w:rsidRPr="00F111FA">
              <w:rPr>
                <w:rFonts w:ascii="Times" w:hAnsi="Times"/>
                <w:b/>
                <w:bCs/>
                <w:sz w:val="22"/>
                <w:szCs w:val="22"/>
                <w:lang w:eastAsia="lt-LT"/>
              </w:rPr>
              <w:t xml:space="preserve">1.7.57. </w:t>
            </w:r>
            <w:r w:rsidRPr="00F111FA">
              <w:rPr>
                <w:rFonts w:ascii="Times" w:hAnsi="Times"/>
                <w:b/>
                <w:bCs/>
                <w:color w:val="000000" w:themeColor="text1"/>
                <w:sz w:val="22"/>
                <w:szCs w:val="22"/>
              </w:rPr>
              <w:t xml:space="preserve">Papildyti </w:t>
            </w:r>
            <w:r w:rsidRPr="00F111FA">
              <w:rPr>
                <w:rFonts w:ascii="Times" w:hAnsi="Times" w:cs="Arial"/>
                <w:b/>
                <w:bCs/>
                <w:color w:val="000000" w:themeColor="text1"/>
                <w:sz w:val="22"/>
                <w:szCs w:val="22"/>
              </w:rPr>
              <w:t>251</w:t>
            </w:r>
            <w:r w:rsidRPr="00F111FA">
              <w:rPr>
                <w:rFonts w:ascii="Times" w:hAnsi="Times" w:cs="Arial"/>
                <w:b/>
                <w:bCs/>
                <w:color w:val="000000" w:themeColor="text1"/>
                <w:sz w:val="22"/>
                <w:szCs w:val="22"/>
                <w:vertAlign w:val="superscript"/>
              </w:rPr>
              <w:t>2</w:t>
            </w:r>
            <w:r w:rsidRPr="00F111FA">
              <w:rPr>
                <w:rFonts w:ascii="Times" w:hAnsi="Times" w:cs="Arial"/>
                <w:b/>
                <w:bCs/>
                <w:color w:val="000000" w:themeColor="text1"/>
                <w:sz w:val="22"/>
                <w:szCs w:val="22"/>
              </w:rPr>
              <w:t xml:space="preserve"> punktu:</w:t>
            </w:r>
            <w:bookmarkEnd w:id="11"/>
          </w:p>
          <w:p w14:paraId="7759D149" w14:textId="302C863B" w:rsidR="002574C4" w:rsidRPr="002574C4" w:rsidRDefault="00F111FA" w:rsidP="002574C4">
            <w:pPr>
              <w:pStyle w:val="ListParagraph"/>
              <w:ind w:left="0"/>
              <w:jc w:val="both"/>
              <w:rPr>
                <w:rFonts w:ascii="Times" w:hAnsi="Times"/>
                <w:b/>
                <w:sz w:val="22"/>
                <w:szCs w:val="22"/>
              </w:rPr>
            </w:pPr>
            <w:r w:rsidRPr="002574C4">
              <w:rPr>
                <w:rFonts w:ascii="Times" w:hAnsi="Times" w:cs="Arial"/>
                <w:b/>
                <w:bCs/>
                <w:sz w:val="22"/>
                <w:szCs w:val="22"/>
              </w:rPr>
              <w:t>„251</w:t>
            </w:r>
            <w:r w:rsidRPr="002574C4">
              <w:rPr>
                <w:rFonts w:ascii="Times" w:hAnsi="Times" w:cs="Arial"/>
                <w:b/>
                <w:bCs/>
                <w:sz w:val="22"/>
                <w:szCs w:val="22"/>
                <w:vertAlign w:val="superscript"/>
              </w:rPr>
              <w:t>2</w:t>
            </w:r>
            <w:r w:rsidR="002574C4" w:rsidRPr="002574C4">
              <w:rPr>
                <w:rFonts w:ascii="Times" w:hAnsi="Times" w:cs="Arial"/>
                <w:b/>
                <w:sz w:val="22"/>
                <w:szCs w:val="22"/>
              </w:rPr>
              <w:t xml:space="preserve">. </w:t>
            </w:r>
            <w:r w:rsidR="002574C4" w:rsidRPr="002574C4">
              <w:rPr>
                <w:rFonts w:ascii="Times" w:hAnsi="Times"/>
                <w:b/>
                <w:sz w:val="22"/>
                <w:szCs w:val="22"/>
                <w:shd w:val="clear" w:color="auto" w:fill="FFFFFF"/>
              </w:rPr>
              <w:t xml:space="preserve">Per Registrų sąveikos sistemą gavęs prašymą pateikti informaciją, ar nurodytas fizinis asmuo yra nušalintas arba įtrauktas į kurį nors iš registrų, kuriuose saugoma su direktorių nušalinimu susijusi informacija, Registro tvarkytojas </w:t>
            </w:r>
            <w:r w:rsidR="002574C4" w:rsidRPr="002574C4">
              <w:rPr>
                <w:rFonts w:ascii="Times" w:hAnsi="Times"/>
                <w:b/>
                <w:sz w:val="22"/>
                <w:szCs w:val="22"/>
              </w:rPr>
              <w:t>patikrina, ar nurodytas fizinis asmuo</w:t>
            </w:r>
            <w:r w:rsidR="002574C4" w:rsidRPr="002574C4">
              <w:rPr>
                <w:rFonts w:ascii="Times" w:hAnsi="Times"/>
                <w:b/>
                <w:sz w:val="22"/>
                <w:szCs w:val="22"/>
                <w:shd w:val="clear" w:color="auto" w:fill="FFFFFF"/>
              </w:rPr>
              <w:t xml:space="preserve"> </w:t>
            </w:r>
            <w:r w:rsidR="002574C4" w:rsidRPr="002574C4">
              <w:rPr>
                <w:rFonts w:ascii="Times" w:hAnsi="Times" w:cs="Arial"/>
                <w:b/>
                <w:sz w:val="22"/>
                <w:szCs w:val="22"/>
              </w:rPr>
              <w:t>Juridinių asmenų nemokumo įstatymo ar Konkurencijos įstatymo</w:t>
            </w:r>
            <w:r w:rsidR="002574C4" w:rsidRPr="002574C4">
              <w:rPr>
                <w:rFonts w:ascii="Times" w:hAnsi="Times" w:cs="Arial"/>
                <w:b/>
                <w:sz w:val="22"/>
                <w:szCs w:val="22"/>
                <w:shd w:val="clear" w:color="auto" w:fill="FFFFFF"/>
              </w:rPr>
              <w:t xml:space="preserve"> nustatyta tvarka yra įtrauktas į asmenų, kuriems apribota teisė eiti viešojo ir (ar) privataus juridinio asmens vadovo pareigas ar būti kolegialaus valdymo organo nariu, sąrašą</w:t>
            </w:r>
            <w:r w:rsidR="002574C4" w:rsidRPr="002574C4">
              <w:rPr>
                <w:rFonts w:ascii="Times" w:hAnsi="Times" w:cs="Arial"/>
                <w:b/>
                <w:sz w:val="22"/>
                <w:szCs w:val="22"/>
              </w:rPr>
              <w:t xml:space="preserve"> ir </w:t>
            </w:r>
            <w:r w:rsidR="002574C4" w:rsidRPr="002574C4">
              <w:rPr>
                <w:rFonts w:ascii="Times" w:hAnsi="Times"/>
                <w:b/>
                <w:sz w:val="22"/>
                <w:szCs w:val="22"/>
                <w:shd w:val="clear" w:color="auto" w:fill="FFFFFF"/>
              </w:rPr>
              <w:t>nedelsdamas</w:t>
            </w:r>
            <w:r w:rsidR="002574C4" w:rsidRPr="002574C4">
              <w:rPr>
                <w:rFonts w:ascii="Times" w:hAnsi="Times"/>
                <w:b/>
                <w:sz w:val="22"/>
                <w:szCs w:val="22"/>
              </w:rPr>
              <w:t xml:space="preserve">, bet ne vėliau kaip kitą darbo dieną nuo prašymo gavimo dienos per Registrų sąveikos sistemą </w:t>
            </w:r>
            <w:r w:rsidR="002574C4" w:rsidRPr="002574C4">
              <w:rPr>
                <w:rFonts w:ascii="Times" w:hAnsi="Times"/>
                <w:b/>
                <w:bCs/>
                <w:sz w:val="22"/>
                <w:szCs w:val="22"/>
              </w:rPr>
              <w:t>perduoda gautą informaciją</w:t>
            </w:r>
            <w:r w:rsidR="002574C4" w:rsidRPr="002574C4">
              <w:rPr>
                <w:rFonts w:ascii="Times" w:hAnsi="Times"/>
                <w:b/>
                <w:sz w:val="22"/>
                <w:szCs w:val="22"/>
              </w:rPr>
              <w:t xml:space="preserve"> prašymą pateikusiam valstybės registrui. Jeigu pagal prašyme </w:t>
            </w:r>
            <w:r w:rsidR="002574C4" w:rsidRPr="002574C4">
              <w:rPr>
                <w:rFonts w:ascii="Times" w:hAnsi="Times"/>
                <w:b/>
                <w:sz w:val="22"/>
                <w:szCs w:val="22"/>
                <w:shd w:val="clear" w:color="auto" w:fill="FFFFFF"/>
              </w:rPr>
              <w:t xml:space="preserve">pateiktus duomenis nėra galimybės aiškiai nustatyti nurodyto fizinio asmens tapatybės ir reikia daugiau informacijos, Registro </w:t>
            </w:r>
            <w:r w:rsidR="002574C4" w:rsidRPr="002574C4">
              <w:rPr>
                <w:rFonts w:ascii="Times" w:hAnsi="Times"/>
                <w:b/>
                <w:sz w:val="22"/>
                <w:szCs w:val="22"/>
                <w:shd w:val="clear" w:color="auto" w:fill="FFFFFF"/>
              </w:rPr>
              <w:lastRenderedPageBreak/>
              <w:t xml:space="preserve">tvarkytojas per Registrų sąveikos sistemą </w:t>
            </w:r>
            <w:r w:rsidR="002574C4" w:rsidRPr="002574C4">
              <w:rPr>
                <w:rFonts w:ascii="Times" w:hAnsi="Times"/>
                <w:b/>
                <w:sz w:val="22"/>
                <w:szCs w:val="22"/>
              </w:rPr>
              <w:t xml:space="preserve">prašymą pateikusio valstybės registro paprašo patikslinti duomenis nurodydamas, </w:t>
            </w:r>
            <w:r w:rsidR="002574C4" w:rsidRPr="002574C4">
              <w:rPr>
                <w:rFonts w:ascii="Times" w:hAnsi="Times"/>
                <w:b/>
                <w:sz w:val="22"/>
                <w:szCs w:val="22"/>
                <w:shd w:val="clear" w:color="auto" w:fill="FFFFFF"/>
              </w:rPr>
              <w:t>kokių jų reikia tapatybei nustatyti.</w:t>
            </w:r>
          </w:p>
          <w:p w14:paraId="729212F0" w14:textId="252DB119" w:rsidR="00F111FA" w:rsidRPr="002E2647" w:rsidRDefault="002574C4" w:rsidP="002574C4">
            <w:pPr>
              <w:pStyle w:val="ListParagraph"/>
              <w:ind w:left="0"/>
              <w:jc w:val="both"/>
              <w:rPr>
                <w:rFonts w:ascii="Times" w:hAnsi="Times"/>
                <w:b/>
                <w:bCs/>
                <w:color w:val="000000" w:themeColor="text1"/>
              </w:rPr>
            </w:pPr>
            <w:r w:rsidRPr="002574C4">
              <w:rPr>
                <w:rFonts w:ascii="Times" w:hAnsi="Times"/>
                <w:b/>
                <w:bCs/>
                <w:sz w:val="22"/>
                <w:szCs w:val="22"/>
              </w:rPr>
              <w:t xml:space="preserve">Jeigu </w:t>
            </w:r>
            <w:r w:rsidRPr="002574C4">
              <w:rPr>
                <w:rFonts w:ascii="Times" w:hAnsi="Times"/>
                <w:b/>
                <w:sz w:val="22"/>
                <w:szCs w:val="22"/>
                <w:shd w:val="clear" w:color="auto" w:fill="FFFFFF"/>
              </w:rPr>
              <w:t xml:space="preserve">per Registrų sąveikos sistemą gaunamas prašymas pateikti papildomą informaciją apie nurodytą fizinį asmenį, kuris </w:t>
            </w:r>
            <w:r w:rsidRPr="002574C4">
              <w:rPr>
                <w:rFonts w:ascii="Times" w:hAnsi="Times" w:cs="Arial"/>
                <w:b/>
                <w:bCs/>
                <w:sz w:val="22"/>
                <w:szCs w:val="22"/>
              </w:rPr>
              <w:t>Juridinių asmenų nemokumo įstatymo ar Konkurencijos įstatymo</w:t>
            </w:r>
            <w:r w:rsidRPr="002574C4">
              <w:rPr>
                <w:rFonts w:ascii="Times" w:hAnsi="Times" w:cs="Arial"/>
                <w:b/>
                <w:bCs/>
                <w:sz w:val="22"/>
                <w:szCs w:val="22"/>
                <w:shd w:val="clear" w:color="auto" w:fill="FFFFFF"/>
              </w:rPr>
              <w:t xml:space="preserve"> nustatyta tvarka yra įtrauktas į asmenų, kuriems apribota teisė eiti viešojo ir (ar) privataus juridinio asmens vadovo pareigas ar būti kolegialaus valdymo organo nariu, sąrašą, Registro tvarkytojas </w:t>
            </w:r>
            <w:r w:rsidRPr="002574C4">
              <w:rPr>
                <w:rFonts w:ascii="Times" w:hAnsi="Times"/>
                <w:b/>
                <w:sz w:val="22"/>
                <w:szCs w:val="22"/>
                <w:shd w:val="clear" w:color="auto" w:fill="FFFFFF"/>
              </w:rPr>
              <w:t>nedelsdamas</w:t>
            </w:r>
            <w:r w:rsidRPr="002574C4">
              <w:rPr>
                <w:rFonts w:ascii="Times" w:hAnsi="Times"/>
                <w:b/>
                <w:bCs/>
                <w:sz w:val="22"/>
                <w:szCs w:val="22"/>
              </w:rPr>
              <w:t>, bet ne vėliau kaip kitą darbo dieną nuo prašymo gavimo dienos per Registrų sąveikos sistemą prašymą pateikusiam valstybės registrui nurodo šio fizinio asmens teisių ribas, terminą, kuriam nustatytos teisių ribos, ir pateikia Nuostatų 23.16 papunktyje nurodytus duomenis.</w:t>
            </w:r>
            <w:r w:rsidRPr="002574C4">
              <w:rPr>
                <w:rFonts w:ascii="Times" w:hAnsi="Times"/>
                <w:sz w:val="22"/>
                <w:szCs w:val="22"/>
              </w:rPr>
              <w:t>“</w:t>
            </w:r>
          </w:p>
        </w:tc>
        <w:tc>
          <w:tcPr>
            <w:tcW w:w="2977" w:type="dxa"/>
            <w:tcBorders>
              <w:top w:val="single" w:sz="4" w:space="0" w:color="auto"/>
              <w:left w:val="nil"/>
              <w:bottom w:val="single" w:sz="4" w:space="0" w:color="auto"/>
              <w:right w:val="single" w:sz="4" w:space="0" w:color="auto"/>
            </w:tcBorders>
          </w:tcPr>
          <w:p w14:paraId="68ED81C3" w14:textId="5B93F1DE" w:rsidR="00F111FA" w:rsidRPr="00C50A79" w:rsidRDefault="00F111FA" w:rsidP="005B5438">
            <w:pPr>
              <w:jc w:val="both"/>
              <w:rPr>
                <w:rFonts w:ascii="Times" w:hAnsi="Times"/>
                <w:sz w:val="22"/>
                <w:szCs w:val="22"/>
                <w:lang w:eastAsia="lt-LT"/>
              </w:rPr>
            </w:pPr>
            <w:r>
              <w:rPr>
                <w:rFonts w:ascii="Times" w:hAnsi="Times"/>
                <w:sz w:val="22"/>
                <w:szCs w:val="22"/>
                <w:lang w:eastAsia="lt-LT"/>
              </w:rPr>
              <w:lastRenderedPageBreak/>
              <w:t>Visiškas</w:t>
            </w:r>
          </w:p>
          <w:p w14:paraId="35D209D8" w14:textId="3E627697" w:rsidR="00F111FA" w:rsidRPr="00C50A79" w:rsidRDefault="00F111FA" w:rsidP="005B5438">
            <w:pPr>
              <w:jc w:val="both"/>
              <w:rPr>
                <w:rFonts w:ascii="Times" w:hAnsi="Times"/>
                <w:color w:val="FF0000"/>
                <w:sz w:val="22"/>
                <w:szCs w:val="22"/>
                <w:lang w:eastAsia="lt-LT"/>
              </w:rPr>
            </w:pPr>
          </w:p>
        </w:tc>
      </w:tr>
      <w:tr w:rsidR="00807835" w:rsidRPr="00C50A79" w14:paraId="485034F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AF31990" w14:textId="77777777" w:rsidR="00807835" w:rsidRPr="00C50A79" w:rsidRDefault="00807835" w:rsidP="005B5438">
            <w:pPr>
              <w:jc w:val="both"/>
              <w:rPr>
                <w:rFonts w:ascii="Times" w:hAnsi="Times"/>
                <w:b/>
                <w:i/>
                <w:sz w:val="22"/>
                <w:szCs w:val="22"/>
                <w:lang w:eastAsia="lt-LT"/>
              </w:rPr>
            </w:pPr>
            <w:r w:rsidRPr="00C50A79">
              <w:rPr>
                <w:rFonts w:ascii="Times" w:hAnsi="Times"/>
                <w:b/>
                <w:i/>
                <w:sz w:val="22"/>
                <w:szCs w:val="22"/>
                <w:lang w:eastAsia="lt-LT"/>
              </w:rPr>
              <w:lastRenderedPageBreak/>
              <w:t>13j straipsnis</w:t>
            </w:r>
          </w:p>
          <w:p w14:paraId="3B28A0C9"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Bendrovių dokumentų ir informacijos teikimas internetu </w:t>
            </w:r>
          </w:p>
          <w:p w14:paraId="20AD1DB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Valstybės narės užtikrina, kad 14 straipsnyje nurodytus dokumentus ir informaciją, įskaitant bet kokius jų pakeitimus, registrui būtų galima pateikti internetu iki valstybės narės, kurioje registruota bendrovė, teisės aktuose nustatyto termino. Valstybės narės užtikrina, kad, laikantis 13b straipsnio 4 dalies ir, kai taikoma, 13g straipsnio 8 dalies nuostatų, tokius dokumentus ir informaciją būtų galima pateikti vien internetu ir kad pareiškėjui nereikėtų asmeniškai vykti į jokią instituciją arba pas jokį asmenį ar į jokią įstaigą, pagal nacionalinę teisę įgaliotus nagrinėti dokumentų ir informacijos pateikimo internetu klausimus.</w:t>
            </w:r>
          </w:p>
          <w:p w14:paraId="2D0C15A4" w14:textId="77777777"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 xml:space="preserve">3. Valstybės narės gali reikalauti, kad tam tikros bendrovės arba visos bendrovės pateiktų tam tikrus arba visus 1 dalyje nurodytus dokumentus ir informaciją internetu. </w:t>
            </w:r>
          </w:p>
          <w:p w14:paraId="43A70460" w14:textId="77777777"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 xml:space="preserve">4. 13g straipsnio 2–5 dalys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taikomos dokumentų ir informacijos pateikimui internetu. </w:t>
            </w:r>
          </w:p>
          <w:p w14:paraId="4AFCCD4B" w14:textId="5D1D0318"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5557714" w14:textId="1759212A" w:rsidR="00C366F4" w:rsidRPr="00C50A79" w:rsidRDefault="00C366F4" w:rsidP="005B5438">
            <w:pPr>
              <w:jc w:val="both"/>
              <w:rPr>
                <w:rFonts w:ascii="Times" w:hAnsi="Times"/>
                <w:b/>
                <w:sz w:val="22"/>
                <w:szCs w:val="22"/>
                <w:lang w:eastAsia="lt-LT"/>
              </w:rPr>
            </w:pPr>
            <w:r w:rsidRPr="00C50A79">
              <w:rPr>
                <w:rFonts w:ascii="Times" w:hAnsi="Times"/>
                <w:b/>
                <w:sz w:val="22"/>
                <w:szCs w:val="22"/>
                <w:lang w:eastAsia="lt-LT"/>
              </w:rPr>
              <w:t>Civilinis kodeksas</w:t>
            </w:r>
          </w:p>
          <w:p w14:paraId="78845AE6" w14:textId="77777777" w:rsidR="00C366F4" w:rsidRPr="00C50A79" w:rsidRDefault="00C366F4" w:rsidP="005B5438">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2.66 straipsnis. Juridinių asmenų registro duomenys</w:t>
            </w:r>
          </w:p>
          <w:p w14:paraId="08A0188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Juridinių asmenų registre turi būti nurodyti:</w:t>
            </w:r>
          </w:p>
          <w:p w14:paraId="00D9A6F9"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juridinio asmens pavadinimas;</w:t>
            </w:r>
            <w:r w:rsidRPr="00C50A79">
              <w:rPr>
                <w:rStyle w:val="apple-converted-space"/>
                <w:rFonts w:ascii="Times" w:hAnsi="Times" w:cs="Arial"/>
                <w:color w:val="000000"/>
                <w:sz w:val="22"/>
                <w:szCs w:val="22"/>
              </w:rPr>
              <w:t> </w:t>
            </w:r>
          </w:p>
          <w:p w14:paraId="38E74D3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juridinio asmens teisinė forma;</w:t>
            </w:r>
            <w:r w:rsidRPr="00C50A79">
              <w:rPr>
                <w:rStyle w:val="apple-converted-space"/>
                <w:rFonts w:ascii="Times" w:hAnsi="Times" w:cs="Arial"/>
                <w:color w:val="000000"/>
                <w:sz w:val="22"/>
                <w:szCs w:val="22"/>
              </w:rPr>
              <w:t> </w:t>
            </w:r>
          </w:p>
          <w:p w14:paraId="1C89F7A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juridinio asmens kodas;</w:t>
            </w:r>
            <w:r w:rsidRPr="00C50A79">
              <w:rPr>
                <w:rStyle w:val="apple-converted-space"/>
                <w:rFonts w:ascii="Times" w:hAnsi="Times" w:cs="Arial"/>
                <w:color w:val="000000"/>
                <w:sz w:val="22"/>
                <w:szCs w:val="22"/>
              </w:rPr>
              <w:t> </w:t>
            </w:r>
          </w:p>
          <w:p w14:paraId="73EE50E0"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 juridinio asmens buveinė (adresas);</w:t>
            </w:r>
            <w:r w:rsidRPr="00C50A79">
              <w:rPr>
                <w:rStyle w:val="apple-converted-space"/>
                <w:rFonts w:ascii="Times" w:hAnsi="Times" w:cs="Arial"/>
                <w:color w:val="000000"/>
                <w:sz w:val="22"/>
                <w:szCs w:val="22"/>
              </w:rPr>
              <w:t> </w:t>
            </w:r>
          </w:p>
          <w:p w14:paraId="18A19CB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 juridinio asmens organai;</w:t>
            </w:r>
            <w:r w:rsidRPr="00C50A79">
              <w:rPr>
                <w:rStyle w:val="apple-converted-space"/>
                <w:rFonts w:ascii="Times" w:hAnsi="Times" w:cs="Arial"/>
                <w:color w:val="000000"/>
                <w:sz w:val="22"/>
                <w:szCs w:val="22"/>
              </w:rPr>
              <w:t> </w:t>
            </w:r>
          </w:p>
          <w:p w14:paraId="0B05A4FF"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6) juridinio asmens valdymo organų nariai (vardas, pavardė, asmens kodas, gyvenamoji vieta);</w:t>
            </w:r>
          </w:p>
          <w:p w14:paraId="0796355E"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7) juridinio asmens valdymo organų nariai ir juridinio asmens dalyviai, turintys teisę juridinio asmens vardu sudaryti sandorius, jų teisių ribos;</w:t>
            </w:r>
          </w:p>
          <w:p w14:paraId="50793A6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8) juridinio asmens filialai ir atstovybės (pavadinimai, kodai, buveinės, filialų ir atstovybių valdymo organų nariai);</w:t>
            </w:r>
            <w:r w:rsidRPr="00C50A79">
              <w:rPr>
                <w:rStyle w:val="apple-converted-space"/>
                <w:rFonts w:ascii="Times" w:hAnsi="Times" w:cs="Arial"/>
                <w:color w:val="000000"/>
                <w:sz w:val="22"/>
                <w:szCs w:val="22"/>
              </w:rPr>
              <w:t> </w:t>
            </w:r>
          </w:p>
          <w:p w14:paraId="55C3288F"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 juridinio asmens veiklos apribojimai;</w:t>
            </w:r>
          </w:p>
          <w:p w14:paraId="3AF7E24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10) juridinio asmens teisinis statusas;</w:t>
            </w:r>
          </w:p>
          <w:p w14:paraId="52B14A1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11) juridinio asmens pasibaigimas;</w:t>
            </w:r>
            <w:r w:rsidRPr="00C50A79">
              <w:rPr>
                <w:rStyle w:val="apple-converted-space"/>
                <w:rFonts w:ascii="Times" w:hAnsi="Times" w:cs="Arial"/>
                <w:color w:val="000000"/>
                <w:sz w:val="22"/>
                <w:szCs w:val="22"/>
              </w:rPr>
              <w:t> </w:t>
            </w:r>
          </w:p>
          <w:p w14:paraId="7674FF77"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12) juridinio asmens registro duomenų ir dokumentų keitimo datos;</w:t>
            </w:r>
            <w:r w:rsidRPr="00C50A79">
              <w:rPr>
                <w:rStyle w:val="apple-converted-space"/>
                <w:rFonts w:ascii="Times" w:hAnsi="Times" w:cs="Arial"/>
                <w:color w:val="000000"/>
                <w:sz w:val="22"/>
                <w:szCs w:val="22"/>
              </w:rPr>
              <w:t> </w:t>
            </w:r>
          </w:p>
          <w:p w14:paraId="01797CA2"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13) juridinio asmens finansiniai metai;</w:t>
            </w:r>
          </w:p>
          <w:p w14:paraId="75ED600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14) kiti įstatymų numatyti duomenys.</w:t>
            </w:r>
          </w:p>
          <w:p w14:paraId="5CCF825C"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2. Registruojant juridinius asmenis, kurių dalyviai atsako pagal juridinio asmens prievoles, papildomai turi būti nurodomi juridinio asmens dalyvio fizinio asmens vardas, pavardė, asmens kodas, gyvenamoji vieta arba juridinio asmens pavadinimas, teisinė forma, kodas, buveinė.</w:t>
            </w:r>
            <w:r w:rsidRPr="00C50A79">
              <w:rPr>
                <w:rStyle w:val="apple-converted-space"/>
                <w:rFonts w:ascii="Times" w:hAnsi="Times" w:cs="Arial"/>
                <w:color w:val="000000"/>
                <w:sz w:val="22"/>
                <w:szCs w:val="22"/>
              </w:rPr>
              <w:t> </w:t>
            </w:r>
          </w:p>
          <w:p w14:paraId="1FC8FA56"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3. Kai pasikeičia šio straipsnio 1 ir 2 dalyse nurodyti duomenys, taip pat kai pakeičiami steigimo dokumentai ar kiti šio straipsnio 1 ir 2 dalyse nurodyti duomenys, juridinis asmuo privalo pateikti nustatytos formos prašymą įregistruoti pakeitimus juridinių asmenų registre per trisdešimt dienų nuo pakeitimų padarymo dienos. Kartu su prašymu įregistruoti pakeitimą turi būti pateikti dokumentai, nurodyti šio kodekso 2.64 straipsnio 2 dalies 4 punkte ir visas pakeisto dokumento tekstas, jei dokumentas keičiamas.</w:t>
            </w:r>
          </w:p>
          <w:p w14:paraId="479E1A06" w14:textId="7D333D32" w:rsidR="00C366F4" w:rsidRPr="00C50A79" w:rsidRDefault="00C366F4" w:rsidP="005B5438">
            <w:pPr>
              <w:jc w:val="both"/>
              <w:rPr>
                <w:rFonts w:ascii="Times" w:hAnsi="Times"/>
                <w:b/>
                <w:sz w:val="22"/>
                <w:szCs w:val="22"/>
                <w:lang w:eastAsia="lt-LT"/>
              </w:rPr>
            </w:pPr>
          </w:p>
          <w:p w14:paraId="31BF9C6E" w14:textId="111C8EA8" w:rsidR="003B28AF" w:rsidRPr="00C50A79" w:rsidRDefault="002E4B9C" w:rsidP="005B5438">
            <w:pPr>
              <w:jc w:val="both"/>
              <w:rPr>
                <w:sz w:val="22"/>
                <w:szCs w:val="22"/>
              </w:rPr>
            </w:pPr>
            <w:r w:rsidRPr="00C50A79">
              <w:rPr>
                <w:i/>
                <w:sz w:val="22"/>
                <w:szCs w:val="22"/>
              </w:rPr>
              <w:t>Pastaba</w:t>
            </w:r>
            <w:r w:rsidRPr="00C50A79">
              <w:rPr>
                <w:sz w:val="22"/>
                <w:szCs w:val="22"/>
              </w:rPr>
              <w:t xml:space="preserve">. </w:t>
            </w:r>
            <w:r w:rsidR="003B28AF" w:rsidRPr="00C50A79">
              <w:rPr>
                <w:sz w:val="22"/>
                <w:szCs w:val="22"/>
              </w:rPr>
              <w:t>Kartu žr. Direktyvos 2017/1132 perkėlimo aiškinamuosius dokumentus, notifikuotus EK.</w:t>
            </w:r>
          </w:p>
          <w:p w14:paraId="70E79CB8" w14:textId="77777777" w:rsidR="003B28AF" w:rsidRPr="00C50A79" w:rsidRDefault="003B28AF" w:rsidP="005B5438">
            <w:pPr>
              <w:jc w:val="both"/>
              <w:rPr>
                <w:rFonts w:ascii="Times" w:hAnsi="Times"/>
                <w:b/>
                <w:sz w:val="22"/>
                <w:szCs w:val="22"/>
                <w:lang w:eastAsia="lt-LT"/>
              </w:rPr>
            </w:pPr>
          </w:p>
          <w:p w14:paraId="74CAE55B" w14:textId="03A6E96C" w:rsidR="00C366F4" w:rsidRPr="00C50A79" w:rsidRDefault="00C366F4" w:rsidP="005B5438">
            <w:pPr>
              <w:jc w:val="both"/>
              <w:rPr>
                <w:rFonts w:ascii="Times" w:hAnsi="Times"/>
                <w:b/>
                <w:sz w:val="22"/>
                <w:szCs w:val="22"/>
                <w:lang w:eastAsia="lt-LT"/>
              </w:rPr>
            </w:pPr>
            <w:r w:rsidRPr="00C50A79">
              <w:rPr>
                <w:rFonts w:ascii="Times" w:hAnsi="Times"/>
                <w:b/>
                <w:sz w:val="22"/>
                <w:szCs w:val="22"/>
                <w:lang w:eastAsia="lt-LT"/>
              </w:rPr>
              <w:t>Nutarimas Nr. 1407</w:t>
            </w:r>
          </w:p>
          <w:p w14:paraId="26CDDBC1" w14:textId="77777777" w:rsidR="00C366F4" w:rsidRPr="00C50A79" w:rsidRDefault="00C366F4"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46. Steigiant individualią įmonę, uždarąją akcinę bendrovę ar mažąją bendriją, keičiant individualios įmonės, uždarosios akcinės bendrovės ar mažosios bendrijos steigimo dokumentus, Nuostatuose nurodyti dokumentai gali būti elektroniniu būdu pateikiami tiesiogiai Registro tvarkytojui, jeigu įstatymuose nurodyti steigimo dokumentai rengiami vadovaujantis Lietuvos Respublikos Vyriausybės ar jos įgaliotos institucijos patvirtintais uždarosios akcinės bendrovės pavyzdiniais įstatais, uždarosios akcinės bendrovės pavyzdine steigimo akto ar steigimo sutarties forma, mažosios bendrijos pavyzdiniais nuostatais, mažosios bendrijos pavyzdine steigimo akto ar steigimo sutarties forma arba individualios įmonės pavyzdiniais nuostatais ir individualios įmonės, mažosios bendrijos ar uždarosios akcinės bendrovės pavadinime neketinama vartoti trumpojo valstybės pavadinimo „Lietuva“, uždarosios akcinės bendrovės akcijos apmokamos piniginiu įnašu.</w:t>
            </w:r>
          </w:p>
          <w:p w14:paraId="27BE637C" w14:textId="77777777" w:rsidR="00807835" w:rsidRPr="00C50A79" w:rsidRDefault="00C366F4" w:rsidP="00145206">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Registro tvarkytojui turi būti pateikiami kiti dokumentai, patvirtinantys, kad atliktos visos įstatymuose nustatytos procedūros.</w:t>
            </w:r>
          </w:p>
          <w:p w14:paraId="0F997B9B" w14:textId="77777777" w:rsidR="002E4B9C" w:rsidRPr="00C50A79" w:rsidRDefault="002E4B9C" w:rsidP="00145206">
            <w:pPr>
              <w:pStyle w:val="tajtip"/>
              <w:spacing w:before="0" w:beforeAutospacing="0" w:after="0" w:afterAutospacing="0"/>
              <w:jc w:val="both"/>
              <w:rPr>
                <w:rFonts w:ascii="Times" w:hAnsi="Times" w:cs="Arial"/>
                <w:color w:val="000000"/>
                <w:sz w:val="22"/>
                <w:szCs w:val="22"/>
              </w:rPr>
            </w:pPr>
          </w:p>
          <w:p w14:paraId="5F5C8598" w14:textId="5BE2B27B" w:rsidR="003B28AF" w:rsidRPr="00C50A79" w:rsidRDefault="002E4B9C" w:rsidP="00145206">
            <w:pPr>
              <w:pStyle w:val="tajtip"/>
              <w:spacing w:before="0" w:beforeAutospacing="0" w:after="0" w:afterAutospacing="0"/>
              <w:jc w:val="both"/>
              <w:rPr>
                <w:rFonts w:ascii="Times" w:hAnsi="Times" w:cs="Arial"/>
                <w:color w:val="000000"/>
                <w:sz w:val="22"/>
                <w:szCs w:val="22"/>
              </w:rPr>
            </w:pPr>
            <w:r w:rsidRPr="00C50A79">
              <w:rPr>
                <w:i/>
                <w:sz w:val="22"/>
                <w:szCs w:val="22"/>
              </w:rPr>
              <w:t>Pastaba</w:t>
            </w:r>
            <w:r w:rsidRPr="00C50A79">
              <w:rPr>
                <w:sz w:val="22"/>
                <w:szCs w:val="22"/>
              </w:rPr>
              <w:t xml:space="preserve">. </w:t>
            </w:r>
            <w:r w:rsidR="003B28AF" w:rsidRPr="00C50A79">
              <w:rPr>
                <w:rFonts w:ascii="Times" w:hAnsi="Times" w:cs="Arial"/>
                <w:color w:val="000000"/>
                <w:sz w:val="22"/>
                <w:szCs w:val="22"/>
              </w:rPr>
              <w:t>Kartu žr. Direktyvos 13g straipsnio perkėlimą</w:t>
            </w:r>
          </w:p>
        </w:tc>
        <w:tc>
          <w:tcPr>
            <w:tcW w:w="2977" w:type="dxa"/>
            <w:tcBorders>
              <w:top w:val="single" w:sz="4" w:space="0" w:color="auto"/>
              <w:left w:val="nil"/>
              <w:bottom w:val="single" w:sz="4" w:space="0" w:color="auto"/>
              <w:right w:val="single" w:sz="4" w:space="0" w:color="auto"/>
            </w:tcBorders>
          </w:tcPr>
          <w:p w14:paraId="2BCA0375" w14:textId="47C00237" w:rsidR="00FF6822" w:rsidRPr="00C50A79" w:rsidRDefault="00C366F4"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7FF35FB7" w14:textId="77777777" w:rsidR="00807835" w:rsidRPr="00C50A79" w:rsidRDefault="00807835" w:rsidP="005B5438">
            <w:pPr>
              <w:jc w:val="both"/>
              <w:rPr>
                <w:rFonts w:ascii="Times" w:hAnsi="Times"/>
                <w:i/>
                <w:sz w:val="22"/>
                <w:szCs w:val="22"/>
                <w:lang w:eastAsia="lt-LT"/>
              </w:rPr>
            </w:pPr>
          </w:p>
          <w:p w14:paraId="36ABE2DF" w14:textId="77777777" w:rsidR="00807835" w:rsidRPr="00C50A79" w:rsidRDefault="00807835" w:rsidP="005B5438">
            <w:pPr>
              <w:jc w:val="both"/>
              <w:rPr>
                <w:rFonts w:ascii="Times" w:hAnsi="Times"/>
                <w:sz w:val="22"/>
                <w:szCs w:val="22"/>
                <w:lang w:eastAsia="lt-LT"/>
              </w:rPr>
            </w:pPr>
          </w:p>
          <w:p w14:paraId="7B2B545C" w14:textId="77777777" w:rsidR="00807835" w:rsidRPr="00C50A79" w:rsidRDefault="00807835" w:rsidP="005B5438">
            <w:pPr>
              <w:jc w:val="both"/>
              <w:rPr>
                <w:rFonts w:ascii="Times" w:hAnsi="Times"/>
                <w:i/>
                <w:sz w:val="22"/>
                <w:szCs w:val="22"/>
                <w:lang w:eastAsia="lt-LT"/>
              </w:rPr>
            </w:pPr>
          </w:p>
        </w:tc>
      </w:tr>
      <w:tr w:rsidR="00C366F4" w:rsidRPr="00C50A79" w14:paraId="028BD72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D0C8B22" w14:textId="77777777" w:rsidR="00C366F4" w:rsidRPr="00C50A79" w:rsidRDefault="00C366F4" w:rsidP="005B5438">
            <w:pPr>
              <w:jc w:val="both"/>
              <w:rPr>
                <w:rFonts w:ascii="Times" w:hAnsi="Times"/>
                <w:sz w:val="22"/>
                <w:szCs w:val="22"/>
                <w:lang w:eastAsia="lt-LT"/>
              </w:rPr>
            </w:pPr>
            <w:r w:rsidRPr="00C50A79">
              <w:rPr>
                <w:rFonts w:ascii="Times" w:hAnsi="Times"/>
                <w:sz w:val="22"/>
                <w:szCs w:val="22"/>
                <w:lang w:eastAsia="lt-LT"/>
              </w:rPr>
              <w:lastRenderedPageBreak/>
              <w:t>2. Valstybės narės užtikrina, kad internetu teikiamų dokumentų kilmę ir vientisumą būtų galima patikrinti elektroninėmis priemonėmis (</w:t>
            </w:r>
            <w:r w:rsidRPr="00C50A79">
              <w:rPr>
                <w:rFonts w:ascii="Times" w:hAnsi="Times"/>
                <w:b/>
                <w:color w:val="FF0000"/>
                <w:sz w:val="22"/>
                <w:szCs w:val="22"/>
                <w:lang w:eastAsia="lt-LT"/>
              </w:rPr>
              <w:t>Įsigaliojimas 2023-08-01</w:t>
            </w:r>
            <w:r w:rsidRPr="00C50A79">
              <w:rPr>
                <w:rFonts w:ascii="Times" w:hAnsi="Times"/>
                <w:sz w:val="22"/>
                <w:szCs w:val="22"/>
                <w:lang w:eastAsia="lt-LT"/>
              </w:rPr>
              <w:t xml:space="preserve">). </w:t>
            </w:r>
          </w:p>
          <w:p w14:paraId="31A8129A" w14:textId="2D7ABE8A" w:rsidR="00C366F4" w:rsidRPr="00C50A79" w:rsidRDefault="00C366F4" w:rsidP="005B5438">
            <w:pPr>
              <w:jc w:val="both"/>
              <w:rPr>
                <w:rFonts w:ascii="Times" w:hAnsi="Times"/>
                <w:b/>
                <w:i/>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624FEF01" w14:textId="77777777" w:rsidR="00F231D3" w:rsidRPr="00C50A79" w:rsidRDefault="00F231D3" w:rsidP="005B5438">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2F90D3CE" w14:textId="72E0E755" w:rsidR="00F231D3" w:rsidRPr="00A76443" w:rsidRDefault="00F231D3"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564E2">
              <w:rPr>
                <w:rFonts w:ascii="Times" w:hAnsi="Times" w:cs="Arial"/>
                <w:b/>
                <w:color w:val="000000"/>
                <w:sz w:val="22"/>
                <w:szCs w:val="22"/>
              </w:rPr>
              <w:t>7</w:t>
            </w:r>
            <w:r w:rsidRPr="00A76443">
              <w:rPr>
                <w:rFonts w:ascii="Times" w:hAnsi="Times" w:cs="Arial"/>
                <w:b/>
                <w:color w:val="000000"/>
                <w:sz w:val="22"/>
                <w:szCs w:val="22"/>
              </w:rPr>
              <w:t>.</w:t>
            </w:r>
            <w:r w:rsidR="00F80797">
              <w:rPr>
                <w:rFonts w:ascii="Times" w:hAnsi="Times" w:cs="Arial"/>
                <w:b/>
                <w:color w:val="000000"/>
                <w:sz w:val="22"/>
                <w:szCs w:val="22"/>
              </w:rPr>
              <w:t>2</w:t>
            </w:r>
            <w:r w:rsidR="00E564E2">
              <w:rPr>
                <w:rFonts w:ascii="Times" w:hAnsi="Times" w:cs="Arial"/>
                <w:b/>
                <w:color w:val="000000"/>
                <w:sz w:val="22"/>
                <w:szCs w:val="22"/>
              </w:rPr>
              <w:t>6</w:t>
            </w:r>
            <w:r w:rsidRPr="00A76443">
              <w:rPr>
                <w:rFonts w:ascii="Times" w:hAnsi="Times" w:cs="Arial"/>
                <w:b/>
                <w:color w:val="000000"/>
                <w:sz w:val="22"/>
                <w:szCs w:val="22"/>
              </w:rPr>
              <w:t>.Pakeisti 68 punktą ir jį išdėstyti taip:</w:t>
            </w:r>
          </w:p>
          <w:p w14:paraId="17DE6F3F" w14:textId="19DD0EFC" w:rsidR="00C366F4" w:rsidRPr="00F80797" w:rsidRDefault="00F80797" w:rsidP="00F80797">
            <w:pPr>
              <w:jc w:val="both"/>
              <w:rPr>
                <w:rFonts w:ascii="Times" w:hAnsi="Times"/>
                <w:b/>
                <w:bCs/>
                <w:color w:val="000000"/>
                <w:sz w:val="22"/>
                <w:szCs w:val="22"/>
              </w:rPr>
            </w:pPr>
            <w:r w:rsidRPr="00F80797">
              <w:rPr>
                <w:rFonts w:ascii="Times" w:hAnsi="Times" w:cs="Arial"/>
                <w:b/>
                <w:bCs/>
                <w:color w:val="000000"/>
                <w:sz w:val="22"/>
                <w:szCs w:val="22"/>
                <w:shd w:val="clear" w:color="auto" w:fill="FFFFFF"/>
              </w:rPr>
              <w:t xml:space="preserve">„68. Jeigu duomenys ir dokumentai Registro tvarkytojui teikiami tiesiogiai elektroniniu būdu, vadovaujantis </w:t>
            </w:r>
            <w:r w:rsidRPr="00F80797">
              <w:rPr>
                <w:rFonts w:ascii="Times" w:hAnsi="Times"/>
                <w:b/>
                <w:bCs/>
                <w:color w:val="000000"/>
                <w:sz w:val="22"/>
                <w:szCs w:val="22"/>
              </w:rPr>
              <w:t xml:space="preserve">2014 m. liepos 23 d. Europos Parlamento ir Tarybos reglamentu (ES) Nr. 910/2014 dėl elektroninės atpažinties ir elektroninių operacijų patikimumo užtikrinimo paslaugų vidaus rinkoje, kuriuo panaikinama Direktyva 1999/93/EB, </w:t>
            </w:r>
            <w:r w:rsidRPr="00F80797">
              <w:rPr>
                <w:rFonts w:ascii="Times" w:hAnsi="Times" w:cs="Arial"/>
                <w:b/>
                <w:bCs/>
                <w:color w:val="000000"/>
                <w:sz w:val="22"/>
                <w:szCs w:val="22"/>
                <w:shd w:val="clear" w:color="auto" w:fill="FFFFFF"/>
              </w:rPr>
              <w:t xml:space="preserve">teikiami dokumentai turi būti pasirašyti </w:t>
            </w:r>
            <w:r w:rsidR="00E37CE6">
              <w:rPr>
                <w:rFonts w:ascii="Times" w:hAnsi="Times" w:cs="Arial"/>
                <w:b/>
                <w:bCs/>
                <w:color w:val="000000"/>
                <w:sz w:val="22"/>
                <w:szCs w:val="22"/>
                <w:shd w:val="clear" w:color="auto" w:fill="FFFFFF"/>
              </w:rPr>
              <w:t xml:space="preserve">kvalifikuotu </w:t>
            </w:r>
            <w:r w:rsidRPr="00F80797">
              <w:rPr>
                <w:rFonts w:ascii="Times" w:hAnsi="Times" w:cs="Arial"/>
                <w:b/>
                <w:bCs/>
                <w:color w:val="000000"/>
                <w:sz w:val="22"/>
                <w:szCs w:val="22"/>
                <w:shd w:val="clear" w:color="auto" w:fill="FFFFFF"/>
              </w:rPr>
              <w:t>elektroniniu parašu</w:t>
            </w:r>
            <w:r w:rsidRPr="00F80797">
              <w:rPr>
                <w:rFonts w:ascii="Times" w:hAnsi="Times"/>
                <w:b/>
                <w:bCs/>
                <w:color w:val="000000"/>
                <w:sz w:val="22"/>
                <w:szCs w:val="22"/>
              </w:rPr>
              <w:t>.“</w:t>
            </w:r>
          </w:p>
        </w:tc>
        <w:tc>
          <w:tcPr>
            <w:tcW w:w="2977" w:type="dxa"/>
            <w:tcBorders>
              <w:top w:val="single" w:sz="4" w:space="0" w:color="auto"/>
              <w:left w:val="nil"/>
              <w:bottom w:val="single" w:sz="4" w:space="0" w:color="auto"/>
              <w:right w:val="single" w:sz="4" w:space="0" w:color="auto"/>
            </w:tcBorders>
          </w:tcPr>
          <w:p w14:paraId="4B5E7A6F" w14:textId="002016F5" w:rsidR="00C366F4" w:rsidRPr="00C50A79" w:rsidRDefault="00F231D3" w:rsidP="005B5438">
            <w:pPr>
              <w:jc w:val="both"/>
              <w:rPr>
                <w:rFonts w:ascii="Times" w:hAnsi="Times"/>
                <w:sz w:val="22"/>
                <w:szCs w:val="22"/>
                <w:lang w:eastAsia="lt-LT"/>
              </w:rPr>
            </w:pPr>
            <w:r w:rsidRPr="00C50A79">
              <w:rPr>
                <w:rFonts w:ascii="Times" w:hAnsi="Times"/>
                <w:sz w:val="22"/>
                <w:szCs w:val="22"/>
                <w:lang w:eastAsia="lt-LT"/>
              </w:rPr>
              <w:t xml:space="preserve">Visiškas </w:t>
            </w:r>
          </w:p>
        </w:tc>
      </w:tr>
      <w:tr w:rsidR="00F231D3" w:rsidRPr="00C50A79" w14:paraId="5A394DF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3C7C875" w14:textId="47C50ECB"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5. Valstybės narės ir toliau gali leisti dokumentus ir informaciją teikti kitokia, nei 1 dalyje nurodyta, forma, įskaitant elektroninėmis priemonėmis ar popierine forma, bendrovėms, notarams arba bet kuriems kitiems asmenims ar įstaigoms, pagal nacionalinę teisę įgaliotiems nagrinėti tokia forma pateiktus dokumentus ir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483703DA" w14:textId="77777777" w:rsidR="00F231D3" w:rsidRPr="00C50A79" w:rsidRDefault="00F231D3" w:rsidP="005B5438">
            <w:pPr>
              <w:jc w:val="both"/>
              <w:rPr>
                <w:rFonts w:ascii="Times" w:hAnsi="Times"/>
                <w:sz w:val="22"/>
                <w:szCs w:val="22"/>
                <w:lang w:eastAsia="lt-LT"/>
              </w:rPr>
            </w:pPr>
            <w:r w:rsidRPr="00C50A79">
              <w:rPr>
                <w:rFonts w:ascii="Times" w:hAnsi="Times"/>
                <w:b/>
                <w:sz w:val="22"/>
                <w:szCs w:val="22"/>
                <w:lang w:eastAsia="lt-LT"/>
              </w:rPr>
              <w:t>Nutarimas Nr. 1407</w:t>
            </w:r>
          </w:p>
          <w:p w14:paraId="491A64D0" w14:textId="3C5A97E4"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45.</w:t>
            </w:r>
            <w:r w:rsidRPr="00C50A79">
              <w:rPr>
                <w:rStyle w:val="apple-converted-space"/>
                <w:rFonts w:ascii="Times" w:hAnsi="Times" w:cs="Arial"/>
                <w:color w:val="000000"/>
                <w:sz w:val="22"/>
                <w:szCs w:val="22"/>
              </w:rPr>
              <w:t> </w:t>
            </w:r>
            <w:r w:rsidRPr="00C50A79">
              <w:rPr>
                <w:rFonts w:ascii="Times" w:hAnsi="Times" w:cs="Arial"/>
                <w:color w:val="000000"/>
                <w:sz w:val="22"/>
                <w:szCs w:val="22"/>
              </w:rPr>
              <w:t>Notarui pateikiami dokumentai, kai steigiami:</w:t>
            </w:r>
          </w:p>
          <w:p w14:paraId="149A5CED" w14:textId="77777777"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45.1. juridiniai asmenys, išskyrus politines partijas, Europos politines partijas ar Europos politinius fondus, tradicines religines bendruomenes ar bendrijas, religines bendruomenes ar bendrijas, profesines sąjungas ir jų susivienijimus, biudžetines įstaigas, valstybės įmones, regionų plėtros tarybas, tikrąsias ūkines bendrijas ir komanditines ūkines bendrijas, Europos teritorinio bendradarbiavimo grupes ir viešuosius juridinius asmenis, veikiančius pagal</w:t>
            </w:r>
            <w:r w:rsidRPr="00C50A79">
              <w:rPr>
                <w:rStyle w:val="apple-converted-space"/>
                <w:rFonts w:ascii="Times" w:hAnsi="Times" w:cs="Arial"/>
                <w:color w:val="000000"/>
                <w:sz w:val="22"/>
                <w:szCs w:val="22"/>
              </w:rPr>
              <w:t> </w:t>
            </w:r>
            <w:bookmarkStart w:id="12" w:name="n1_346"/>
            <w:r w:rsidRPr="00C50A79">
              <w:rPr>
                <w:rFonts w:ascii="Times" w:hAnsi="Times" w:cs="Arial"/>
                <w:color w:val="000000"/>
                <w:sz w:val="22"/>
                <w:szCs w:val="22"/>
              </w:rPr>
              <w:fldChar w:fldCharType="begin"/>
            </w:r>
            <w:r w:rsidRPr="00C50A79">
              <w:rPr>
                <w:rFonts w:ascii="Times" w:hAnsi="Times" w:cs="Arial"/>
                <w:color w:val="000000"/>
                <w:sz w:val="22"/>
                <w:szCs w:val="22"/>
              </w:rPr>
              <w:instrText xml:space="preserve"> HYPERLINK "https://www.infolex.lt/ta/100228" \o "Lietuvos Respublikos civilinis kodeksas" \t "_blank" </w:instrText>
            </w:r>
            <w:r w:rsidRPr="00C50A79">
              <w:rPr>
                <w:rFonts w:ascii="Times" w:hAnsi="Times" w:cs="Arial"/>
                <w:color w:val="000000"/>
                <w:sz w:val="22"/>
                <w:szCs w:val="22"/>
              </w:rPr>
              <w:fldChar w:fldCharType="separate"/>
            </w:r>
            <w:r w:rsidRPr="00C50A79">
              <w:rPr>
                <w:rStyle w:val="Hyperlink"/>
                <w:rFonts w:ascii="Times" w:hAnsi="Times" w:cs="Arial"/>
                <w:i/>
                <w:iCs/>
                <w:color w:val="000000"/>
                <w:sz w:val="22"/>
                <w:szCs w:val="22"/>
              </w:rPr>
              <w:t>Civilinio kodekso</w:t>
            </w:r>
            <w:r w:rsidRPr="00C50A79">
              <w:rPr>
                <w:rFonts w:ascii="Times" w:hAnsi="Times" w:cs="Arial"/>
                <w:color w:val="000000"/>
                <w:sz w:val="22"/>
                <w:szCs w:val="22"/>
              </w:rPr>
              <w:fldChar w:fldCharType="end"/>
            </w:r>
            <w:bookmarkStart w:id="13" w:name="pn1_346"/>
            <w:bookmarkEnd w:id="12"/>
            <w:bookmarkEnd w:id="13"/>
            <w:r w:rsidRPr="00C50A79">
              <w:rPr>
                <w:rStyle w:val="apple-converted-space"/>
                <w:rFonts w:ascii="Times" w:hAnsi="Times" w:cs="Arial"/>
                <w:color w:val="000000"/>
                <w:sz w:val="22"/>
                <w:szCs w:val="22"/>
              </w:rPr>
              <w:t> </w:t>
            </w:r>
            <w:r w:rsidRPr="00C50A79">
              <w:rPr>
                <w:rFonts w:ascii="Times" w:hAnsi="Times" w:cs="Arial"/>
                <w:color w:val="000000"/>
                <w:sz w:val="22"/>
                <w:szCs w:val="22"/>
              </w:rPr>
              <w:t>2.46 straipsnio 3 dalyje nurodytą teisės aktą arba Lietuvos Respublikos Seimo priimtu teisės aktu patvirtintus įstatus;</w:t>
            </w:r>
          </w:p>
          <w:p w14:paraId="2261E555" w14:textId="652920E0" w:rsidR="00F231D3" w:rsidRPr="00C50A79" w:rsidRDefault="00F231D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50.</w:t>
            </w:r>
            <w:r w:rsidRPr="00C50A79">
              <w:rPr>
                <w:rStyle w:val="apple-converted-space"/>
                <w:rFonts w:ascii="Times" w:hAnsi="Times" w:cs="Arial"/>
                <w:color w:val="000000"/>
                <w:sz w:val="22"/>
                <w:szCs w:val="22"/>
              </w:rPr>
              <w:t> </w:t>
            </w:r>
            <w:r w:rsidRPr="00C50A79">
              <w:rPr>
                <w:rFonts w:ascii="Times" w:hAnsi="Times" w:cs="Arial"/>
                <w:color w:val="000000"/>
                <w:sz w:val="22"/>
                <w:szCs w:val="22"/>
              </w:rPr>
              <w:t>Notarui pateikiami Nuostatų 45.1 papunktyje ir 48 punkte nurodytų juridinių asmenų steigimo dokumentai, 45.2 ir 45.3 papunkčiuose nurodytų filialų ir atstovybių nuostatai, kai jie keičiami, išskyrus tuos atvejus, kai keičiama tik atstovybės nuostatuose nurodyta buveinė. Notarui turi būti pateiktas visas pakeistas steigimo dokumento tekstas, taip pat pakeitimus patvirtinantys dokumentai.</w:t>
            </w:r>
          </w:p>
        </w:tc>
        <w:tc>
          <w:tcPr>
            <w:tcW w:w="2977" w:type="dxa"/>
            <w:tcBorders>
              <w:top w:val="single" w:sz="4" w:space="0" w:color="auto"/>
              <w:left w:val="nil"/>
              <w:bottom w:val="single" w:sz="4" w:space="0" w:color="auto"/>
              <w:right w:val="single" w:sz="4" w:space="0" w:color="auto"/>
            </w:tcBorders>
          </w:tcPr>
          <w:p w14:paraId="542DECC5" w14:textId="59241C96" w:rsidR="00F231D3" w:rsidRPr="00C50A79" w:rsidRDefault="00F231D3" w:rsidP="005B5438">
            <w:pPr>
              <w:jc w:val="both"/>
              <w:rPr>
                <w:rFonts w:ascii="Times" w:hAnsi="Times"/>
                <w:sz w:val="22"/>
                <w:szCs w:val="22"/>
                <w:lang w:eastAsia="lt-LT"/>
              </w:rPr>
            </w:pPr>
            <w:r w:rsidRPr="00C50A79">
              <w:rPr>
                <w:rFonts w:ascii="Times" w:hAnsi="Times"/>
                <w:sz w:val="22"/>
                <w:szCs w:val="22"/>
                <w:lang w:eastAsia="lt-LT"/>
              </w:rPr>
              <w:t>Visiškas</w:t>
            </w:r>
          </w:p>
          <w:p w14:paraId="20A7A388" w14:textId="78CC643A" w:rsidR="00F231D3" w:rsidRPr="00C50A79" w:rsidRDefault="00F231D3" w:rsidP="005B5438">
            <w:pPr>
              <w:jc w:val="both"/>
              <w:rPr>
                <w:rFonts w:ascii="Times" w:hAnsi="Times"/>
                <w:sz w:val="22"/>
                <w:szCs w:val="22"/>
                <w:lang w:eastAsia="lt-LT"/>
              </w:rPr>
            </w:pPr>
          </w:p>
        </w:tc>
      </w:tr>
      <w:tr w:rsidR="00807835" w:rsidRPr="00C50A79" w14:paraId="4BF9491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80D0F7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6) 16 straipsnis pakeičiamas taip: </w:t>
            </w:r>
          </w:p>
          <w:p w14:paraId="38184936"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 straipsnis</w:t>
            </w:r>
            <w:r w:rsidRPr="00C50A79">
              <w:rPr>
                <w:rFonts w:ascii="Times" w:hAnsi="Times"/>
                <w:sz w:val="22"/>
                <w:szCs w:val="22"/>
                <w:lang w:eastAsia="lt-LT"/>
              </w:rPr>
              <w:t xml:space="preserve"> </w:t>
            </w:r>
          </w:p>
          <w:p w14:paraId="16BD80CD"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 xml:space="preserve">Paskelbimas registre </w:t>
            </w:r>
          </w:p>
          <w:p w14:paraId="2D4B04A6" w14:textId="67814EB9"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Kiekvienos valstybės narės centriniame, komerciniame ar bendrovių registre (toliau – registras) yra užvedama kiekvienos joje reg</w:t>
            </w:r>
            <w:r w:rsidR="00FF6822" w:rsidRPr="00C50A79">
              <w:rPr>
                <w:rFonts w:ascii="Times" w:hAnsi="Times"/>
                <w:sz w:val="22"/>
                <w:szCs w:val="22"/>
                <w:lang w:eastAsia="lt-LT"/>
              </w:rPr>
              <w:t>istruotos bendrovės byla.</w:t>
            </w:r>
          </w:p>
          <w:p w14:paraId="31FE2FF1" w14:textId="77777777" w:rsidR="00101131" w:rsidRPr="00C50A79" w:rsidRDefault="00101131" w:rsidP="005B5438">
            <w:pPr>
              <w:jc w:val="both"/>
              <w:rPr>
                <w:rFonts w:ascii="Times" w:hAnsi="Times"/>
                <w:sz w:val="22"/>
                <w:szCs w:val="22"/>
                <w:lang w:eastAsia="lt-LT"/>
              </w:rPr>
            </w:pPr>
          </w:p>
          <w:p w14:paraId="7F821002"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Valstybės narės užtikrina, kad bendrovėms būtų suteikiamas Europos unikalus atpažinties kodas (toliau – EUID), nurodytas Komisijos įgyvendinimo reglamento (ES) 2015/884 (*) priedo 8 punkte, pagal kurį jas būtų galima aiškiai identifikuoti registrams keičiantis informacija, naudojantis pagal 22 straipsnį sukurta registrų sąveikos sistema (toliau – registrų sąveikos sistema). Tą unikalų atpažinties kodą sudaro bent elementai, pagal kuriuos galima identifikuoti registro valstybę narę, nacionalinį kilmės registrą ir tame registre nurodytą bendrovės numerį, bei, kai tinkama, žymos, kurios padeda išvengti identifikavimo klaidų. </w:t>
            </w:r>
          </w:p>
        </w:tc>
        <w:tc>
          <w:tcPr>
            <w:tcW w:w="5812" w:type="dxa"/>
            <w:tcBorders>
              <w:top w:val="single" w:sz="4" w:space="0" w:color="auto"/>
              <w:left w:val="nil"/>
              <w:bottom w:val="single" w:sz="4" w:space="0" w:color="auto"/>
              <w:right w:val="single" w:sz="4" w:space="0" w:color="auto"/>
            </w:tcBorders>
            <w:shd w:val="clear" w:color="auto" w:fill="auto"/>
            <w:noWrap/>
          </w:tcPr>
          <w:p w14:paraId="77D78F43" w14:textId="77777777" w:rsidR="000C428F" w:rsidRPr="00C50A79" w:rsidRDefault="000C428F" w:rsidP="005B5438">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239FEEA2" w14:textId="77777777" w:rsidR="004420B1" w:rsidRPr="00C50A79" w:rsidRDefault="004420B1" w:rsidP="005B5438">
            <w:pPr>
              <w:pStyle w:val="taltipfb"/>
              <w:shd w:val="clear" w:color="auto" w:fill="FFFFFF"/>
              <w:spacing w:before="0" w:beforeAutospacing="0" w:after="0" w:afterAutospacing="0"/>
              <w:jc w:val="both"/>
              <w:rPr>
                <w:rFonts w:ascii="Times" w:hAnsi="Times"/>
                <w:b/>
                <w:bCs/>
                <w:color w:val="000000"/>
                <w:sz w:val="22"/>
                <w:szCs w:val="22"/>
              </w:rPr>
            </w:pPr>
            <w:r w:rsidRPr="00C50A79">
              <w:rPr>
                <w:rFonts w:ascii="Times" w:hAnsi="Times"/>
                <w:b/>
                <w:bCs/>
                <w:color w:val="000000"/>
                <w:sz w:val="22"/>
                <w:szCs w:val="22"/>
              </w:rPr>
              <w:t>2.71 straipsnis. Juridinių asmenų registro viešumas</w:t>
            </w:r>
          </w:p>
          <w:p w14:paraId="499288E7" w14:textId="77777777" w:rsidR="004420B1" w:rsidRPr="00C50A79" w:rsidRDefault="004420B1" w:rsidP="005B5438">
            <w:pPr>
              <w:pStyle w:val="tajtip"/>
              <w:shd w:val="clear" w:color="auto" w:fill="FFFFFF"/>
              <w:spacing w:before="0" w:beforeAutospacing="0" w:after="0" w:afterAutospacing="0"/>
              <w:jc w:val="both"/>
              <w:rPr>
                <w:rFonts w:ascii="Times" w:hAnsi="Times"/>
                <w:color w:val="000000"/>
                <w:sz w:val="22"/>
                <w:szCs w:val="22"/>
              </w:rPr>
            </w:pPr>
            <w:r w:rsidRPr="00C50A79">
              <w:rPr>
                <w:rFonts w:ascii="Times" w:hAnsi="Times"/>
                <w:color w:val="000000"/>
                <w:sz w:val="22"/>
                <w:szCs w:val="22"/>
              </w:rPr>
              <w:t>2. Kiekvienam juridiniam asmeniui suformuojama atskira byla. Joje kaupiami ir saugomi registrui pateikti dokumentai, jų kopijos, duomenys bei kita informacija, susijusi su tuo juridiniu asmeniu.</w:t>
            </w:r>
          </w:p>
          <w:p w14:paraId="159AEDC6" w14:textId="77777777" w:rsidR="00807835" w:rsidRPr="00C50A79" w:rsidRDefault="00807835" w:rsidP="005B5438">
            <w:pPr>
              <w:jc w:val="both"/>
              <w:rPr>
                <w:rFonts w:ascii="Times" w:hAnsi="Times"/>
                <w:sz w:val="22"/>
                <w:szCs w:val="22"/>
                <w:lang w:eastAsia="lt-LT"/>
              </w:rPr>
            </w:pPr>
          </w:p>
          <w:p w14:paraId="73A06EF6" w14:textId="391795F3" w:rsidR="00807835" w:rsidRPr="00C50A79" w:rsidRDefault="00255FF0"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lastRenderedPageBreak/>
              <w:t xml:space="preserve">JARĮ </w:t>
            </w:r>
            <w:r w:rsidR="00EC5AF0">
              <w:rPr>
                <w:rFonts w:ascii="Times" w:hAnsi="Times"/>
                <w:b/>
                <w:bCs/>
                <w:sz w:val="22"/>
                <w:szCs w:val="22"/>
                <w:bdr w:val="none" w:sz="0" w:space="0" w:color="auto" w:frame="1"/>
                <w:shd w:val="clear" w:color="auto" w:fill="FFFFFF"/>
              </w:rPr>
              <w:t>pakeitimo įstatymas</w:t>
            </w:r>
          </w:p>
          <w:p w14:paraId="2B7EAB0E" w14:textId="77777777" w:rsidR="008F0E23" w:rsidRPr="00C50A79" w:rsidRDefault="008F0E23" w:rsidP="005B5438">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357502DE" w14:textId="77777777" w:rsidR="008F0E23" w:rsidRPr="00A76443" w:rsidRDefault="008F0E23" w:rsidP="005B5438">
            <w:pPr>
              <w:jc w:val="both"/>
              <w:rPr>
                <w:rFonts w:ascii="Times" w:hAnsi="Times"/>
                <w:b/>
                <w:sz w:val="22"/>
                <w:szCs w:val="22"/>
              </w:rPr>
            </w:pPr>
            <w:r w:rsidRPr="00A76443">
              <w:rPr>
                <w:rFonts w:ascii="Times" w:hAnsi="Times"/>
                <w:b/>
                <w:sz w:val="22"/>
                <w:szCs w:val="22"/>
              </w:rPr>
              <w:t>1. Pakeisti 4</w:t>
            </w:r>
            <w:r w:rsidRPr="00A76443">
              <w:rPr>
                <w:rFonts w:ascii="Times" w:hAnsi="Times"/>
                <w:b/>
                <w:sz w:val="22"/>
                <w:szCs w:val="22"/>
                <w:vertAlign w:val="superscript"/>
              </w:rPr>
              <w:t>1</w:t>
            </w:r>
            <w:r w:rsidRPr="00A76443">
              <w:rPr>
                <w:rFonts w:ascii="Times" w:hAnsi="Times"/>
                <w:b/>
                <w:sz w:val="22"/>
                <w:szCs w:val="22"/>
              </w:rPr>
              <w:t xml:space="preserve"> straipsnio 5 dalį ir ją išdėstyti taip:</w:t>
            </w:r>
          </w:p>
          <w:p w14:paraId="74895C28" w14:textId="60874958" w:rsidR="00807835" w:rsidRPr="00C50A79" w:rsidRDefault="008F0E23" w:rsidP="005B5438">
            <w:pPr>
              <w:jc w:val="both"/>
              <w:rPr>
                <w:rFonts w:ascii="Times" w:hAnsi="Times"/>
                <w:b/>
                <w:sz w:val="22"/>
                <w:szCs w:val="22"/>
              </w:rPr>
            </w:pPr>
            <w:r w:rsidRPr="00A76443">
              <w:rPr>
                <w:rFonts w:ascii="Times" w:hAnsi="Times"/>
                <w:b/>
                <w:sz w:val="22"/>
                <w:szCs w:val="22"/>
                <w:lang w:eastAsia="lt-LT"/>
              </w:rPr>
              <w:t>,,5. Registro tvarkytojas Europos bendrovėms, akcinėms bendrovėms, uždarosioms akcinėms bendrovėms ir kitose Europos Sąjungos valstybėse narėse ir Europos ekonominei erdvei priklausančiose valstybėse įsteigtų ribotos atsakomybės bendrovių filialams suteikia Europos unikalų atpažinties kodą, pagal kurį šias Europos bendroves, akcines bendroves, uždarąsias akcines bendroves ir kitose Europos Sąjungos valstybėse narėse ir Europos ekonominei erdvei priklausančiose valstybėse įsteigtų ribotos atsakomybės bendrovių filialus būtų galima aiškiai identifikuoti perduodant informaciją per Europos Sąjungos valstybių narių ir Europos ekonominei erdvei priklausančių valstybių centrinių, komercinių ir bendrovių registrų sąveikos sistemą. Europos unikalaus atpažinties kodo suteikimo tvarką nustato Vyriausybė.“</w:t>
            </w:r>
          </w:p>
        </w:tc>
        <w:tc>
          <w:tcPr>
            <w:tcW w:w="2977" w:type="dxa"/>
            <w:tcBorders>
              <w:top w:val="single" w:sz="4" w:space="0" w:color="auto"/>
              <w:left w:val="nil"/>
              <w:bottom w:val="single" w:sz="4" w:space="0" w:color="auto"/>
              <w:right w:val="single" w:sz="4" w:space="0" w:color="auto"/>
            </w:tcBorders>
          </w:tcPr>
          <w:p w14:paraId="54A152FB" w14:textId="77777777" w:rsidR="00807835" w:rsidRPr="00C50A79" w:rsidRDefault="00AF14D0"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55F600A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576C6E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Visi dokumentai ir informacija, kuriuos reikalaujama atskleisti pagal 14 straipsnį, saugomi šio straipsnio 1 dalyje nurodytoje byloje arba įtraukiami tiesiogiai į registrą; tai, kas įtraukiama į registrą, užregistruojama byloje. </w:t>
            </w:r>
          </w:p>
          <w:p w14:paraId="28B8B4C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Nepriklausomai nuo to, kaip buvo pateikti, visi 14 straipsnyje nurodyti dokumentai ir informacija saugomi registro byloje arba įtraukiami tiesiogiai į registrą elektronine forma. Valstybės narės užtikrina, kad visų popierine forma pateiktų dokumentų ir informacijos forma registre būtų kuo greičiau pakeista į elektroninę. </w:t>
            </w:r>
          </w:p>
          <w:p w14:paraId="2A37EAFE" w14:textId="77777777" w:rsidR="0092372C" w:rsidRPr="00C50A79" w:rsidRDefault="0092372C" w:rsidP="005B5438">
            <w:pPr>
              <w:jc w:val="both"/>
              <w:rPr>
                <w:rFonts w:ascii="Times" w:hAnsi="Times"/>
                <w:sz w:val="22"/>
                <w:szCs w:val="22"/>
                <w:lang w:eastAsia="lt-LT"/>
              </w:rPr>
            </w:pPr>
          </w:p>
          <w:p w14:paraId="09B3A2BC" w14:textId="77777777" w:rsidR="0092372C" w:rsidRPr="00C50A79" w:rsidRDefault="0092372C" w:rsidP="005B5438">
            <w:pPr>
              <w:jc w:val="both"/>
              <w:rPr>
                <w:rFonts w:ascii="Times" w:hAnsi="Times"/>
                <w:sz w:val="22"/>
                <w:szCs w:val="22"/>
                <w:lang w:eastAsia="lt-LT"/>
              </w:rPr>
            </w:pPr>
          </w:p>
          <w:p w14:paraId="2642E146" w14:textId="77777777" w:rsidR="0092372C" w:rsidRPr="00C50A79" w:rsidRDefault="0092372C" w:rsidP="005B5438">
            <w:pPr>
              <w:jc w:val="both"/>
              <w:rPr>
                <w:rFonts w:ascii="Times" w:hAnsi="Times"/>
                <w:sz w:val="22"/>
                <w:szCs w:val="22"/>
                <w:lang w:eastAsia="lt-LT"/>
              </w:rPr>
            </w:pPr>
          </w:p>
          <w:p w14:paraId="30C587A4" w14:textId="77777777" w:rsidR="0092372C" w:rsidRPr="00C50A79" w:rsidRDefault="0092372C" w:rsidP="005B5438">
            <w:pPr>
              <w:jc w:val="both"/>
              <w:rPr>
                <w:rFonts w:ascii="Times" w:hAnsi="Times"/>
                <w:sz w:val="22"/>
                <w:szCs w:val="22"/>
                <w:lang w:eastAsia="lt-LT"/>
              </w:rPr>
            </w:pPr>
          </w:p>
          <w:p w14:paraId="5AD41E83" w14:textId="77777777" w:rsidR="0092372C" w:rsidRPr="00C50A79" w:rsidRDefault="0092372C" w:rsidP="005B5438">
            <w:pPr>
              <w:jc w:val="both"/>
              <w:rPr>
                <w:rFonts w:ascii="Times" w:hAnsi="Times"/>
                <w:sz w:val="22"/>
                <w:szCs w:val="22"/>
                <w:lang w:eastAsia="lt-LT"/>
              </w:rPr>
            </w:pPr>
          </w:p>
          <w:p w14:paraId="17CEA8C1" w14:textId="77777777" w:rsidR="0092372C" w:rsidRPr="00C50A79" w:rsidRDefault="0092372C" w:rsidP="005B5438">
            <w:pPr>
              <w:jc w:val="both"/>
              <w:rPr>
                <w:rFonts w:ascii="Times" w:hAnsi="Times"/>
                <w:sz w:val="22"/>
                <w:szCs w:val="22"/>
                <w:lang w:eastAsia="lt-LT"/>
              </w:rPr>
            </w:pPr>
          </w:p>
          <w:p w14:paraId="55DEACFF" w14:textId="77777777" w:rsidR="00084331" w:rsidRPr="00C50A79" w:rsidRDefault="00084331" w:rsidP="005B5438">
            <w:pPr>
              <w:jc w:val="both"/>
              <w:rPr>
                <w:rFonts w:ascii="Times" w:hAnsi="Times"/>
                <w:sz w:val="22"/>
                <w:szCs w:val="22"/>
                <w:lang w:eastAsia="lt-LT"/>
              </w:rPr>
            </w:pPr>
          </w:p>
          <w:p w14:paraId="50FC069E" w14:textId="3AE0683D"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užtikrina, kad, gavus prašymą atskleisti dokumentus ir informaciją elektroninėmis priemonėmis, 14 straipsnyje nurodytų anksčiau nei 2006 m. gruodžio 31 d. </w:t>
            </w:r>
            <w:r w:rsidRPr="00C50A79">
              <w:rPr>
                <w:rFonts w:ascii="Times" w:hAnsi="Times"/>
                <w:sz w:val="22"/>
                <w:szCs w:val="22"/>
                <w:lang w:eastAsia="lt-LT"/>
              </w:rPr>
              <w:lastRenderedPageBreak/>
              <w:t>popierine forma pateiktų dokumentų ir informacijos forma registr</w:t>
            </w:r>
            <w:r w:rsidR="00CE0878" w:rsidRPr="00C50A79">
              <w:rPr>
                <w:rFonts w:ascii="Times" w:hAnsi="Times"/>
                <w:sz w:val="22"/>
                <w:szCs w:val="22"/>
                <w:lang w:eastAsia="lt-LT"/>
              </w:rPr>
              <w:t xml:space="preserve">e būtų pakeista į elektroninę. </w:t>
            </w:r>
          </w:p>
        </w:tc>
        <w:tc>
          <w:tcPr>
            <w:tcW w:w="5812" w:type="dxa"/>
            <w:tcBorders>
              <w:top w:val="single" w:sz="4" w:space="0" w:color="auto"/>
              <w:left w:val="nil"/>
              <w:bottom w:val="single" w:sz="4" w:space="0" w:color="auto"/>
              <w:right w:val="single" w:sz="4" w:space="0" w:color="auto"/>
            </w:tcBorders>
            <w:shd w:val="clear" w:color="auto" w:fill="auto"/>
            <w:noWrap/>
          </w:tcPr>
          <w:p w14:paraId="6F96AA72" w14:textId="515A69B9" w:rsidR="00807835" w:rsidRPr="00C50A79" w:rsidRDefault="0092372C" w:rsidP="005B5438">
            <w:pPr>
              <w:jc w:val="both"/>
              <w:rPr>
                <w:rFonts w:ascii="Times" w:hAnsi="Times"/>
                <w:b/>
                <w:sz w:val="22"/>
                <w:szCs w:val="22"/>
                <w:lang w:eastAsia="lt-LT"/>
              </w:rPr>
            </w:pPr>
            <w:r w:rsidRPr="00C50A79">
              <w:rPr>
                <w:rFonts w:ascii="Times" w:hAnsi="Times"/>
                <w:b/>
                <w:sz w:val="22"/>
                <w:szCs w:val="22"/>
                <w:lang w:eastAsia="lt-LT"/>
              </w:rPr>
              <w:lastRenderedPageBreak/>
              <w:t>JAR nuostatų projektas</w:t>
            </w:r>
          </w:p>
          <w:p w14:paraId="77D436DC" w14:textId="329CCCB2" w:rsidR="0092372C" w:rsidRPr="00A76443" w:rsidRDefault="0092372C"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C5AF0">
              <w:rPr>
                <w:rFonts w:ascii="Times" w:hAnsi="Times" w:cs="Arial"/>
                <w:b/>
                <w:color w:val="000000"/>
                <w:sz w:val="22"/>
                <w:szCs w:val="22"/>
              </w:rPr>
              <w:t>7</w:t>
            </w:r>
            <w:r w:rsidRPr="00A76443">
              <w:rPr>
                <w:rFonts w:ascii="Times" w:hAnsi="Times" w:cs="Arial"/>
                <w:b/>
                <w:color w:val="000000"/>
                <w:sz w:val="22"/>
                <w:szCs w:val="22"/>
              </w:rPr>
              <w:t>.</w:t>
            </w:r>
            <w:r w:rsidR="00B64922">
              <w:rPr>
                <w:rFonts w:ascii="Times" w:hAnsi="Times" w:cs="Arial"/>
                <w:b/>
                <w:color w:val="000000"/>
                <w:sz w:val="22"/>
                <w:szCs w:val="22"/>
              </w:rPr>
              <w:t>2</w:t>
            </w:r>
            <w:r w:rsidR="00EC5AF0">
              <w:rPr>
                <w:rFonts w:ascii="Times" w:hAnsi="Times" w:cs="Arial"/>
                <w:b/>
                <w:color w:val="000000"/>
                <w:sz w:val="22"/>
                <w:szCs w:val="22"/>
              </w:rPr>
              <w:t>9</w:t>
            </w:r>
            <w:r w:rsidRPr="00A76443">
              <w:rPr>
                <w:rFonts w:ascii="Times" w:hAnsi="Times" w:cs="Arial"/>
                <w:b/>
                <w:color w:val="000000"/>
                <w:sz w:val="22"/>
                <w:szCs w:val="22"/>
              </w:rPr>
              <w:t>.Pakeisti 72 punktą ir jį išdėstyti taip:</w:t>
            </w:r>
          </w:p>
          <w:p w14:paraId="767052DE" w14:textId="5C115C29" w:rsidR="00B64922" w:rsidRPr="00B64922" w:rsidRDefault="0092372C" w:rsidP="00B64922">
            <w:pPr>
              <w:pStyle w:val="tajtip"/>
              <w:spacing w:before="0" w:beforeAutospacing="0" w:after="0" w:afterAutospacing="0"/>
              <w:jc w:val="both"/>
              <w:rPr>
                <w:rFonts w:ascii="Times" w:hAnsi="Times" w:cs="Arial"/>
                <w:b/>
                <w:color w:val="000000"/>
                <w:sz w:val="22"/>
                <w:szCs w:val="22"/>
              </w:rPr>
            </w:pPr>
            <w:r w:rsidRPr="00B64922">
              <w:rPr>
                <w:rFonts w:ascii="Times" w:hAnsi="Times" w:cs="Arial"/>
                <w:b/>
                <w:color w:val="000000"/>
                <w:sz w:val="22"/>
                <w:szCs w:val="22"/>
              </w:rPr>
              <w:t>„</w:t>
            </w:r>
            <w:r w:rsidR="00B64922" w:rsidRPr="00B64922">
              <w:rPr>
                <w:rFonts w:ascii="Times" w:hAnsi="Times" w:cs="Arial"/>
                <w:b/>
                <w:color w:val="000000"/>
                <w:sz w:val="22"/>
                <w:szCs w:val="22"/>
              </w:rPr>
              <w:t>72.</w:t>
            </w:r>
            <w:r w:rsidR="00B64922" w:rsidRPr="00B64922">
              <w:rPr>
                <w:rStyle w:val="apple-converted-space"/>
                <w:rFonts w:ascii="Times" w:hAnsi="Times" w:cs="Arial"/>
                <w:b/>
                <w:color w:val="000000"/>
                <w:sz w:val="22"/>
                <w:szCs w:val="22"/>
              </w:rPr>
              <w:t xml:space="preserve"> </w:t>
            </w:r>
            <w:r w:rsidR="00B64922" w:rsidRPr="00B64922">
              <w:rPr>
                <w:rFonts w:ascii="Times" w:hAnsi="Times" w:cs="Arial"/>
                <w:b/>
                <w:color w:val="000000"/>
                <w:sz w:val="22"/>
                <w:szCs w:val="22"/>
              </w:rPr>
              <w:t>Registre įregistruotam juridiniam asmeniui, užsienio valstybės juridinio asmens ar kitos organizacijos filialui ar atstovybei suformuojama elektroninė dokumentų byla. Elektroninėje dokumentų byloje kaupiami ir saugomi Registro tvarkytojui pateikti juridinio asmens, užsienio valstybės juridinio asmens ar kitos organizacijos filialo ar atstovybės dokumentai, pagal kuriuos Registre įregistruoti duomenys ar įrašyta informacija.“</w:t>
            </w:r>
          </w:p>
          <w:p w14:paraId="42D048BA" w14:textId="0627A01D" w:rsidR="000A56F5" w:rsidRPr="00C50A79" w:rsidRDefault="000A56F5" w:rsidP="000A56F5">
            <w:pPr>
              <w:jc w:val="both"/>
              <w:rPr>
                <w:rFonts w:ascii="Times" w:hAnsi="Times"/>
                <w:b/>
                <w:sz w:val="22"/>
                <w:szCs w:val="22"/>
                <w:lang w:eastAsia="lt-LT"/>
              </w:rPr>
            </w:pPr>
          </w:p>
          <w:p w14:paraId="2829F3BA" w14:textId="40ED9475" w:rsidR="000A56F5" w:rsidRPr="00A76443" w:rsidRDefault="000A56F5" w:rsidP="000A56F5">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C5AF0">
              <w:rPr>
                <w:rFonts w:ascii="Times" w:hAnsi="Times" w:cs="Arial"/>
                <w:b/>
                <w:color w:val="000000"/>
                <w:sz w:val="22"/>
                <w:szCs w:val="22"/>
              </w:rPr>
              <w:t>7</w:t>
            </w:r>
            <w:r w:rsidRPr="00A76443">
              <w:rPr>
                <w:rFonts w:ascii="Times" w:hAnsi="Times" w:cs="Arial"/>
                <w:b/>
                <w:color w:val="000000"/>
                <w:sz w:val="22"/>
                <w:szCs w:val="22"/>
              </w:rPr>
              <w:t>.</w:t>
            </w:r>
            <w:r w:rsidR="00EC5AF0">
              <w:rPr>
                <w:rFonts w:ascii="Times" w:hAnsi="Times" w:cs="Arial"/>
                <w:b/>
                <w:color w:val="000000"/>
                <w:sz w:val="22"/>
                <w:szCs w:val="22"/>
              </w:rPr>
              <w:t>30</w:t>
            </w:r>
            <w:r w:rsidRPr="00A76443">
              <w:rPr>
                <w:rFonts w:ascii="Times" w:hAnsi="Times" w:cs="Arial"/>
                <w:b/>
                <w:color w:val="000000"/>
                <w:sz w:val="22"/>
                <w:szCs w:val="22"/>
              </w:rPr>
              <w:t>.Pakeisti 73 punktą ir jį išdėstyti taip:</w:t>
            </w:r>
          </w:p>
          <w:p w14:paraId="4F1EFB0B" w14:textId="06EB966C" w:rsidR="00FB5E01" w:rsidRPr="00FB5E01" w:rsidRDefault="00FB5E01" w:rsidP="00FB5E01">
            <w:pPr>
              <w:jc w:val="both"/>
              <w:rPr>
                <w:rFonts w:ascii="Times" w:hAnsi="Times" w:cs="Arial"/>
                <w:b/>
                <w:bCs/>
                <w:color w:val="000000"/>
                <w:sz w:val="22"/>
                <w:szCs w:val="22"/>
                <w:shd w:val="clear" w:color="auto" w:fill="FFFFFF"/>
              </w:rPr>
            </w:pPr>
            <w:r w:rsidRPr="00FB5E01">
              <w:rPr>
                <w:rFonts w:ascii="Times" w:hAnsi="Times" w:cs="Arial"/>
                <w:b/>
                <w:bCs/>
                <w:color w:val="000000"/>
                <w:sz w:val="22"/>
                <w:szCs w:val="22"/>
                <w:shd w:val="clear" w:color="auto" w:fill="FFFFFF"/>
              </w:rPr>
              <w:t>„73. Juridinio asmens, užsienio valstybės juridinio asmens ar kitos organizacijos filialo ar atstovybės elektroninės dokumentų bylos saugomos elektroniniame Registrų centro archyve Registro tvarkytojo nustatyta tvarka.“</w:t>
            </w:r>
          </w:p>
          <w:p w14:paraId="7149047D" w14:textId="3936354E" w:rsidR="0092372C" w:rsidRPr="00C50A79" w:rsidRDefault="0092372C" w:rsidP="005B5438">
            <w:pPr>
              <w:tabs>
                <w:tab w:val="left" w:pos="1276"/>
              </w:tabs>
              <w:jc w:val="both"/>
              <w:rPr>
                <w:rFonts w:ascii="Times" w:hAnsi="Times"/>
                <w:b/>
                <w:bCs/>
                <w:iCs/>
                <w:sz w:val="22"/>
                <w:szCs w:val="22"/>
              </w:rPr>
            </w:pPr>
          </w:p>
          <w:p w14:paraId="73AA96B2" w14:textId="0B797E85" w:rsidR="0092372C" w:rsidRPr="00A76443" w:rsidRDefault="0092372C" w:rsidP="005B5438">
            <w:pPr>
              <w:tabs>
                <w:tab w:val="left" w:pos="1276"/>
              </w:tabs>
              <w:jc w:val="both"/>
              <w:rPr>
                <w:rFonts w:ascii="Times" w:hAnsi="Times"/>
                <w:b/>
                <w:iCs/>
                <w:sz w:val="22"/>
                <w:szCs w:val="22"/>
              </w:rPr>
            </w:pPr>
            <w:r w:rsidRPr="00A76443">
              <w:rPr>
                <w:rFonts w:ascii="Times" w:hAnsi="Times"/>
                <w:b/>
                <w:iCs/>
                <w:sz w:val="22"/>
                <w:szCs w:val="22"/>
              </w:rPr>
              <w:t>1.</w:t>
            </w:r>
            <w:r w:rsidR="008F4B8E">
              <w:rPr>
                <w:rFonts w:ascii="Times" w:hAnsi="Times"/>
                <w:b/>
                <w:iCs/>
                <w:sz w:val="22"/>
                <w:szCs w:val="22"/>
              </w:rPr>
              <w:t>4</w:t>
            </w:r>
            <w:r w:rsidRPr="00A76443">
              <w:rPr>
                <w:rFonts w:ascii="Times" w:hAnsi="Times"/>
                <w:b/>
                <w:iCs/>
                <w:sz w:val="22"/>
                <w:szCs w:val="22"/>
              </w:rPr>
              <w:t>.Papildyti 9 punktu:</w:t>
            </w:r>
          </w:p>
          <w:p w14:paraId="0215C976" w14:textId="053D5CF3" w:rsidR="0092372C" w:rsidRPr="008F4B8E" w:rsidRDefault="008F4B8E" w:rsidP="008F4B8E">
            <w:pPr>
              <w:tabs>
                <w:tab w:val="left" w:pos="1276"/>
              </w:tabs>
              <w:jc w:val="both"/>
              <w:rPr>
                <w:rFonts w:ascii="Times" w:hAnsi="Times" w:cs="Arial"/>
                <w:b/>
                <w:bCs/>
                <w:color w:val="000000"/>
                <w:sz w:val="22"/>
                <w:szCs w:val="22"/>
                <w:shd w:val="clear" w:color="auto" w:fill="FFFFFF"/>
              </w:rPr>
            </w:pPr>
            <w:r w:rsidRPr="008F4B8E">
              <w:rPr>
                <w:rFonts w:ascii="Times" w:hAnsi="Times"/>
                <w:b/>
                <w:bCs/>
                <w:iCs/>
                <w:sz w:val="22"/>
                <w:szCs w:val="22"/>
              </w:rPr>
              <w:t xml:space="preserve">„9. Nustatyti, kad Juridinių asmenų registro tvarkytojas </w:t>
            </w:r>
            <w:r w:rsidRPr="008F4B8E">
              <w:rPr>
                <w:rFonts w:ascii="Times" w:hAnsi="Times" w:cs="Arial"/>
                <w:b/>
                <w:bCs/>
                <w:color w:val="000000"/>
                <w:sz w:val="22"/>
                <w:szCs w:val="22"/>
                <w:shd w:val="clear" w:color="auto" w:fill="FFFFFF"/>
              </w:rPr>
              <w:t>į elektroninę dokumentų bylą perkelia</w:t>
            </w:r>
            <w:r w:rsidRPr="008F4B8E">
              <w:rPr>
                <w:rFonts w:ascii="Times" w:hAnsi="Times"/>
                <w:b/>
                <w:bCs/>
                <w:iCs/>
                <w:sz w:val="22"/>
                <w:szCs w:val="22"/>
              </w:rPr>
              <w:t xml:space="preserve"> juridinių asmenų, </w:t>
            </w:r>
            <w:r w:rsidRPr="008F4B8E">
              <w:rPr>
                <w:rFonts w:ascii="Times" w:hAnsi="Times" w:cs="Arial"/>
                <w:b/>
                <w:bCs/>
                <w:color w:val="000000"/>
                <w:sz w:val="22"/>
                <w:szCs w:val="22"/>
                <w:shd w:val="clear" w:color="auto" w:fill="FFFFFF"/>
              </w:rPr>
              <w:t xml:space="preserve">jų </w:t>
            </w:r>
            <w:r w:rsidRPr="008F4B8E">
              <w:rPr>
                <w:rFonts w:ascii="Times" w:hAnsi="Times" w:cs="Arial"/>
                <w:b/>
                <w:bCs/>
                <w:color w:val="000000"/>
                <w:sz w:val="22"/>
                <w:szCs w:val="22"/>
                <w:shd w:val="clear" w:color="auto" w:fill="FFFFFF"/>
              </w:rPr>
              <w:lastRenderedPageBreak/>
              <w:t xml:space="preserve">filialų ir atstovybių, užsienio juridinių asmenų ir kitų organizacijų filialų ir atstovybių, </w:t>
            </w:r>
            <w:r w:rsidRPr="008F4B8E">
              <w:rPr>
                <w:rFonts w:ascii="Times" w:hAnsi="Times"/>
                <w:b/>
                <w:bCs/>
                <w:iCs/>
                <w:sz w:val="22"/>
                <w:szCs w:val="22"/>
              </w:rPr>
              <w:t xml:space="preserve">įsteigtų iki 2004 m. sausio 1 d., </w:t>
            </w:r>
            <w:r w:rsidRPr="008F4B8E">
              <w:rPr>
                <w:rFonts w:ascii="Times" w:hAnsi="Times" w:cs="Arial"/>
                <w:b/>
                <w:bCs/>
                <w:color w:val="000000"/>
                <w:sz w:val="22"/>
                <w:szCs w:val="22"/>
                <w:shd w:val="clear" w:color="auto" w:fill="FFFFFF"/>
              </w:rPr>
              <w:t xml:space="preserve">duomenis, informaciją ir dokumentus, jeigu </w:t>
            </w:r>
            <w:r w:rsidRPr="008F4B8E">
              <w:rPr>
                <w:rFonts w:ascii="Times" w:hAnsi="Times"/>
                <w:b/>
                <w:bCs/>
                <w:iCs/>
                <w:sz w:val="22"/>
                <w:szCs w:val="22"/>
              </w:rPr>
              <w:t xml:space="preserve">Juridinių asmenų registro tvarkytojui </w:t>
            </w:r>
            <w:r w:rsidRPr="008F4B8E">
              <w:rPr>
                <w:rFonts w:ascii="Times" w:hAnsi="Times" w:cs="Arial"/>
                <w:b/>
                <w:bCs/>
                <w:color w:val="000000"/>
                <w:sz w:val="22"/>
                <w:szCs w:val="22"/>
                <w:shd w:val="clear" w:color="auto" w:fill="FFFFFF"/>
              </w:rPr>
              <w:t>pateikiamas prašymas pateikti tokius duomenis, informaciją ar dokumentus.“</w:t>
            </w:r>
            <w:r w:rsidRPr="008F4B8E">
              <w:rPr>
                <w:rFonts w:ascii="Times" w:hAnsi="Times"/>
                <w:b/>
                <w:bCs/>
                <w:color w:val="201F1E"/>
                <w:sz w:val="22"/>
                <w:szCs w:val="22"/>
                <w:bdr w:val="none" w:sz="0" w:space="0" w:color="auto" w:frame="1"/>
                <w:shd w:val="clear" w:color="auto" w:fill="FFFFFF"/>
              </w:rPr>
              <w:t xml:space="preserve"> </w:t>
            </w:r>
          </w:p>
        </w:tc>
        <w:tc>
          <w:tcPr>
            <w:tcW w:w="2977" w:type="dxa"/>
            <w:tcBorders>
              <w:top w:val="single" w:sz="4" w:space="0" w:color="auto"/>
              <w:left w:val="nil"/>
              <w:bottom w:val="single" w:sz="4" w:space="0" w:color="auto"/>
              <w:right w:val="single" w:sz="4" w:space="0" w:color="auto"/>
            </w:tcBorders>
          </w:tcPr>
          <w:p w14:paraId="24161057" w14:textId="0D0F2E9F" w:rsidR="00AF14D0" w:rsidRPr="00C50A79" w:rsidRDefault="0092372C"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7D7D9625" w14:textId="77777777" w:rsidR="00807835" w:rsidRPr="00C50A79" w:rsidRDefault="00807835" w:rsidP="005B5438">
            <w:pPr>
              <w:jc w:val="both"/>
              <w:rPr>
                <w:rFonts w:ascii="Times" w:hAnsi="Times"/>
                <w:i/>
                <w:sz w:val="22"/>
                <w:szCs w:val="22"/>
                <w:lang w:eastAsia="lt-LT"/>
              </w:rPr>
            </w:pPr>
          </w:p>
        </w:tc>
      </w:tr>
      <w:tr w:rsidR="00807835" w:rsidRPr="00C50A79" w14:paraId="60386221"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983E035"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3. Valstybės narės užtikrina, kad 14 straipsnyje nurodyti dokumentai ir informacija būtų atskleidžiami registre padarant juos viešai prieinamais. Be to, valstybės narės taip pat </w:t>
            </w:r>
            <w:r w:rsidRPr="00C50A79">
              <w:rPr>
                <w:rFonts w:ascii="Times" w:hAnsi="Times"/>
                <w:sz w:val="22"/>
                <w:szCs w:val="22"/>
                <w:u w:val="single"/>
                <w:lang w:eastAsia="lt-LT"/>
              </w:rPr>
              <w:t>gali reikalauti</w:t>
            </w:r>
            <w:r w:rsidRPr="00C50A79">
              <w:rPr>
                <w:rFonts w:ascii="Times" w:hAnsi="Times"/>
                <w:sz w:val="22"/>
                <w:szCs w:val="22"/>
                <w:lang w:eastAsia="lt-LT"/>
              </w:rPr>
              <w:t xml:space="preserve">, kad kai kurie arba visi dokumentai ir informacija būtų skelbiami tam tikslui skirtame nacionaliniame leidinyje arba ne mažiau veiksmingais būdais. Tie būdai apima bent sistemos, kurią taikant paskelbtus dokumentus ar informaciją būtų galima gauti pateiktus chronologine tvarka centrinėje elektroninėje platformoje, naudojimą. Tokiais atvejais registras užtikrina, kad tuos dokumentus ir informaciją elektroninėmis priemonėmis nusiųstų nacionaliniam leidiniui arba centrinei elektroninei platformai. </w:t>
            </w:r>
          </w:p>
          <w:p w14:paraId="333D2D6B"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D042562" w14:textId="77777777" w:rsidR="00B40C4A" w:rsidRPr="00C50A79" w:rsidRDefault="00B40C4A" w:rsidP="005B5438">
            <w:pPr>
              <w:jc w:val="both"/>
              <w:rPr>
                <w:rFonts w:ascii="Times" w:hAnsi="Times"/>
                <w:sz w:val="22"/>
                <w:szCs w:val="22"/>
                <w:lang w:eastAsia="lt-LT"/>
              </w:rPr>
            </w:pPr>
            <w:r w:rsidRPr="00C50A79">
              <w:rPr>
                <w:rFonts w:ascii="Times" w:hAnsi="Times"/>
                <w:b/>
                <w:sz w:val="22"/>
                <w:szCs w:val="22"/>
                <w:lang w:eastAsia="lt-LT"/>
              </w:rPr>
              <w:t>Nutarimas Nr. 1407</w:t>
            </w:r>
          </w:p>
          <w:p w14:paraId="331AED5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229. Registro duomenys, informacija ir dokumentai yra vieši. Kiekvienas asmuo gali susipažinti su Registro duomenimis, informacija ir dokumentais įstatymų ir Nuostatų nustatyta tvarka.</w:t>
            </w:r>
          </w:p>
          <w:p w14:paraId="2B0F895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244. Registro tvarkytojas informaciją apie juridinio asmens įregistravimą, jo duomenų ar informacijos pakeitimo įregistravimą, taip pat užsienio juridinio asmens ar kitos organizacijos filialo įregistravimą, jų duomenų ar informacijos pakeitimų įregistravimą skelbia Registro tvarkytojo leidžiamame elektroniniame informaciniame leidinyje.</w:t>
            </w:r>
          </w:p>
          <w:p w14:paraId="0E1539BC" w14:textId="77777777" w:rsidR="00807835" w:rsidRPr="00C50A79" w:rsidRDefault="00807835" w:rsidP="005B5438">
            <w:pPr>
              <w:jc w:val="both"/>
              <w:rPr>
                <w:rFonts w:ascii="Times" w:hAnsi="Times"/>
                <w:sz w:val="22"/>
                <w:szCs w:val="22"/>
                <w:lang w:eastAsia="lt-LT"/>
              </w:rPr>
            </w:pPr>
          </w:p>
          <w:p w14:paraId="5F549452" w14:textId="77777777" w:rsidR="00FC3F72" w:rsidRPr="00C50A79" w:rsidRDefault="00FC3F72" w:rsidP="005B5438">
            <w:pPr>
              <w:jc w:val="both"/>
              <w:rPr>
                <w:rFonts w:ascii="Times" w:hAnsi="Times"/>
                <w:b/>
                <w:sz w:val="22"/>
                <w:szCs w:val="22"/>
                <w:lang w:eastAsia="lt-LT"/>
              </w:rPr>
            </w:pPr>
            <w:r w:rsidRPr="00C50A79">
              <w:rPr>
                <w:rFonts w:ascii="Times" w:hAnsi="Times"/>
                <w:b/>
                <w:sz w:val="22"/>
                <w:szCs w:val="22"/>
                <w:lang w:eastAsia="lt-LT"/>
              </w:rPr>
              <w:t>ABĮ</w:t>
            </w:r>
            <w:r w:rsidR="00807835" w:rsidRPr="00C50A79">
              <w:rPr>
                <w:rFonts w:ascii="Times" w:hAnsi="Times"/>
                <w:b/>
                <w:sz w:val="22"/>
                <w:szCs w:val="22"/>
                <w:lang w:eastAsia="lt-LT"/>
              </w:rPr>
              <w:t xml:space="preserve"> </w:t>
            </w:r>
          </w:p>
          <w:p w14:paraId="4ACB0261" w14:textId="77777777" w:rsidR="00807835" w:rsidRPr="00C50A79" w:rsidRDefault="00FC3F72" w:rsidP="005B5438">
            <w:pPr>
              <w:jc w:val="both"/>
              <w:rPr>
                <w:rFonts w:ascii="Times" w:hAnsi="Times"/>
                <w:b/>
                <w:sz w:val="22"/>
                <w:szCs w:val="22"/>
                <w:lang w:eastAsia="lt-LT"/>
              </w:rPr>
            </w:pPr>
            <w:r w:rsidRPr="00C50A79">
              <w:rPr>
                <w:rFonts w:ascii="Times" w:hAnsi="Times"/>
                <w:b/>
                <w:bCs/>
                <w:sz w:val="22"/>
                <w:szCs w:val="22"/>
              </w:rPr>
              <w:t>4 straipsnis. Bendrovės įstatai</w:t>
            </w:r>
          </w:p>
          <w:p w14:paraId="69270EF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Bendrovės įstatuose nurodomas šaltinis, kuriame skelbiami bendrovės vieši pranešimai, turi būti Lietuvos Respublikos dienraštis arba Vyriausybės nustatyta tvarka juridinių asmenų registro tvarkytojo leidžiamas elektroninis leidinys viešiems pranešimams skelbti. Bendrovės įstatuose gali būti nustatyta, kad bendrovės vieši pranešimai skelbiami dviejuose šaltiniuose, t. y. ir įstatuose nurodytame dienraštyje, ir Vyriausybės nustatyta tvarka juridinių asmenų registro tvarkytojo leidžiamame elektroniniame leidinyje viešiems pranešimams skelbti.)</w:t>
            </w:r>
            <w:r w:rsidR="00E035DE" w:rsidRPr="00C50A79">
              <w:rPr>
                <w:rFonts w:ascii="Times" w:hAnsi="Times"/>
                <w:sz w:val="22"/>
                <w:szCs w:val="22"/>
                <w:lang w:eastAsia="lt-LT"/>
              </w:rPr>
              <w:t>“</w:t>
            </w:r>
          </w:p>
        </w:tc>
        <w:tc>
          <w:tcPr>
            <w:tcW w:w="2977" w:type="dxa"/>
            <w:tcBorders>
              <w:top w:val="single" w:sz="4" w:space="0" w:color="auto"/>
              <w:left w:val="nil"/>
              <w:bottom w:val="single" w:sz="4" w:space="0" w:color="auto"/>
              <w:right w:val="single" w:sz="4" w:space="0" w:color="auto"/>
            </w:tcBorders>
          </w:tcPr>
          <w:p w14:paraId="1A76F241" w14:textId="77777777" w:rsidR="00807835" w:rsidRPr="00C50A79" w:rsidRDefault="00B40C4A"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239AB8D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E1986D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Valstybės narės imasi būtinų priemonių, kad būtų išvengta bet kokio registre laikomų duomenų bei bylos duomenų neatitikimo.</w:t>
            </w:r>
          </w:p>
          <w:p w14:paraId="6457EEA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Valstybės narės, reikalaujančios dokumentų ir informacijos paskelbimo nacionaliniame leidinyje arba centrinėje elektroninėje platformoje, imasi būtinų priemonių, kad būtų išvengta bet kokio duomenų, atskleistų remiantis 3 dalimi, ir leidinyje ar platformoje paskelbtų duomenų neatitikimo. </w:t>
            </w:r>
          </w:p>
          <w:p w14:paraId="1C6B6E30"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Susidūrus su šiame straipsnyje minimais neatitikimais, pirmenybė teikiama registre prieinamiems dokumentams ir informacijai. </w:t>
            </w:r>
          </w:p>
          <w:p w14:paraId="606EE208" w14:textId="77777777" w:rsidR="00807835" w:rsidRPr="00C50A79" w:rsidRDefault="00807835"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18E22865" w14:textId="77777777" w:rsidR="00E035DE" w:rsidRPr="00C50A79" w:rsidRDefault="00807835" w:rsidP="005B5438">
            <w:pPr>
              <w:jc w:val="both"/>
              <w:rPr>
                <w:rFonts w:ascii="Times" w:hAnsi="Times"/>
                <w:b/>
                <w:sz w:val="22"/>
                <w:szCs w:val="22"/>
                <w:lang w:eastAsia="lt-LT"/>
              </w:rPr>
            </w:pPr>
            <w:r w:rsidRPr="00C50A79">
              <w:rPr>
                <w:rFonts w:ascii="Times" w:hAnsi="Times"/>
                <w:b/>
                <w:sz w:val="22"/>
                <w:szCs w:val="22"/>
                <w:lang w:eastAsia="lt-LT"/>
              </w:rPr>
              <w:lastRenderedPageBreak/>
              <w:t>C</w:t>
            </w:r>
            <w:r w:rsidR="00E035DE" w:rsidRPr="00C50A79">
              <w:rPr>
                <w:rFonts w:ascii="Times" w:hAnsi="Times"/>
                <w:b/>
                <w:sz w:val="22"/>
                <w:szCs w:val="22"/>
                <w:lang w:eastAsia="lt-LT"/>
              </w:rPr>
              <w:t>ivilinis kodeksas</w:t>
            </w:r>
          </w:p>
          <w:p w14:paraId="37347C37"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2.69 straipsnis. Klaidų juridinių asmenų registre taisymas</w:t>
            </w:r>
          </w:p>
          <w:p w14:paraId="738E156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Klaidos juridinių asmenų registre taisomos juridinio asmens arba asmens, kurio duomenys įrašyti į registrą, prašymu, taip pat registro tvarkytojo iniciatyva.</w:t>
            </w:r>
          </w:p>
          <w:p w14:paraId="2CD919C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2. Pastebėjęs klaidą registre, registro tvarkytojas apie tai turi nedelsdamas raštu pranešti juridiniam asmeniui. Jeigu per registro tvarkytojo nustatytą terminą juridinis asmuo </w:t>
            </w:r>
            <w:r w:rsidRPr="00C50A79">
              <w:rPr>
                <w:rFonts w:ascii="Times" w:hAnsi="Times"/>
                <w:sz w:val="22"/>
                <w:szCs w:val="22"/>
                <w:lang w:eastAsia="lt-LT"/>
              </w:rPr>
              <w:lastRenderedPageBreak/>
              <w:t>nepareiškia prieštaravimų, kad klaida būtų ištaisyta, registro tvarkytojas ištaiso registro duomenis.</w:t>
            </w:r>
          </w:p>
          <w:p w14:paraId="1FBF4BE7" w14:textId="77777777" w:rsidR="00807835" w:rsidRPr="00C50A79" w:rsidRDefault="00807835" w:rsidP="005B5438">
            <w:pPr>
              <w:jc w:val="both"/>
              <w:rPr>
                <w:rFonts w:ascii="Times" w:hAnsi="Times"/>
                <w:sz w:val="22"/>
                <w:szCs w:val="22"/>
                <w:lang w:eastAsia="lt-LT"/>
              </w:rPr>
            </w:pPr>
          </w:p>
          <w:p w14:paraId="08CF9784" w14:textId="77777777" w:rsidR="0021080D" w:rsidRPr="00C50A79" w:rsidRDefault="0021080D" w:rsidP="005B5438">
            <w:pPr>
              <w:jc w:val="both"/>
              <w:rPr>
                <w:rFonts w:ascii="Times" w:hAnsi="Times"/>
                <w:sz w:val="22"/>
                <w:szCs w:val="22"/>
                <w:lang w:eastAsia="lt-LT"/>
              </w:rPr>
            </w:pPr>
            <w:r w:rsidRPr="00C50A79">
              <w:rPr>
                <w:rFonts w:ascii="Times" w:hAnsi="Times"/>
                <w:b/>
                <w:sz w:val="22"/>
                <w:szCs w:val="22"/>
                <w:lang w:eastAsia="lt-LT"/>
              </w:rPr>
              <w:t>Nutarimas Nr. 1407</w:t>
            </w:r>
          </w:p>
          <w:p w14:paraId="1EF45814"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218. Klaidingi, netikslūs ar neišsamūs duomenys ar informacija (toliau – klaidingi duomenys ar informacija) Registre taisomi ar papildomi Registro duomenų, informacijos ir dokumentų teikėjo, gavėjo, asmens, kurio duomenys ar informacija įrašyta Registre (toliau – duomenų subjektas), arba susijusių registrų, valstybės informacinių sistemų ar klasifikatorių tvarkytojų (toliau kartu – suinteresuoti asmenys) prašymu, taip pat Registro tvarkytojo iniciatyva. Klaidingais laikomi Registre įregistruoti duomenys ar įrašyta informacija, neatitinkantys Registrui pateiktų dokumentų.)</w:t>
            </w:r>
          </w:p>
        </w:tc>
        <w:tc>
          <w:tcPr>
            <w:tcW w:w="2977" w:type="dxa"/>
            <w:tcBorders>
              <w:top w:val="single" w:sz="4" w:space="0" w:color="auto"/>
              <w:left w:val="nil"/>
              <w:bottom w:val="single" w:sz="4" w:space="0" w:color="auto"/>
              <w:right w:val="single" w:sz="4" w:space="0" w:color="auto"/>
            </w:tcBorders>
          </w:tcPr>
          <w:p w14:paraId="1EE3C8CA" w14:textId="77777777" w:rsidR="00807835" w:rsidRPr="00C50A79" w:rsidRDefault="00E035DE"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52FCEF4C"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1B1C03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5. Bendrovė gali remtis 14 straipsnyje nurodytais dokumentais ir informacija prieš trečiuosius asmenis tik po to, kai jie buvo atskleisti šio straipsnio 3 dalyje nurodyta tvarka, nebent bendrovė įrodytų, kad jie tretiesiems asmenims buvo žinomi. </w:t>
            </w:r>
          </w:p>
          <w:p w14:paraId="1B27A29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Tačiau operacijų, vykdomų anksčiau nei šešioliktą dieną po minėto atskleidimo, atveju šiais dokumentais ir informacija remtis prieš trečiuosius asmenis negalima, jeigu jie įrodo, kad apie juos negalėjo žinoti. </w:t>
            </w:r>
          </w:p>
          <w:p w14:paraId="5A9680C9" w14:textId="77777777" w:rsidR="00807835" w:rsidRPr="00C50A79" w:rsidRDefault="00807835" w:rsidP="005B5438">
            <w:pPr>
              <w:jc w:val="both"/>
              <w:rPr>
                <w:rFonts w:ascii="Times" w:hAnsi="Times"/>
                <w:sz w:val="22"/>
                <w:szCs w:val="22"/>
                <w:lang w:eastAsia="lt-LT"/>
              </w:rPr>
            </w:pPr>
          </w:p>
          <w:p w14:paraId="5AD7736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Tretieji asmenys visada gali remtis visais dokumentais ir informacija, kurių atžvilgiu atskleidimo formalumai dar nesutvarkyti, išskyrus atvejus, kai dėl tokių dokumentų ar informacijos neatskleidimo jie neturi galios. </w:t>
            </w:r>
          </w:p>
          <w:p w14:paraId="16728B0A" w14:textId="0A3142AD" w:rsidR="00807835" w:rsidRPr="00C50A79" w:rsidRDefault="00807835" w:rsidP="005B5438">
            <w:pPr>
              <w:jc w:val="both"/>
              <w:rPr>
                <w:rFonts w:ascii="Times" w:hAnsi="Times"/>
                <w:sz w:val="22"/>
                <w:szCs w:val="22"/>
                <w:lang w:eastAsia="lt-LT"/>
              </w:rPr>
            </w:pPr>
          </w:p>
          <w:p w14:paraId="1ED7947B" w14:textId="4F67FDE9" w:rsidR="001340A0" w:rsidRPr="00C50A79" w:rsidRDefault="001340A0" w:rsidP="005B5438">
            <w:pPr>
              <w:jc w:val="both"/>
              <w:rPr>
                <w:rFonts w:ascii="Times" w:hAnsi="Times"/>
                <w:sz w:val="22"/>
                <w:szCs w:val="22"/>
                <w:lang w:eastAsia="lt-LT"/>
              </w:rPr>
            </w:pPr>
          </w:p>
          <w:p w14:paraId="6384BB91" w14:textId="761CA767" w:rsidR="001340A0" w:rsidRPr="00C50A79" w:rsidRDefault="001340A0" w:rsidP="005B5438">
            <w:pPr>
              <w:jc w:val="both"/>
              <w:rPr>
                <w:rFonts w:ascii="Times" w:hAnsi="Times"/>
                <w:sz w:val="22"/>
                <w:szCs w:val="22"/>
                <w:lang w:eastAsia="lt-LT"/>
              </w:rPr>
            </w:pPr>
          </w:p>
          <w:p w14:paraId="444F12AE" w14:textId="288C6538" w:rsidR="001340A0" w:rsidRPr="00C50A79" w:rsidRDefault="001340A0" w:rsidP="005B5438">
            <w:pPr>
              <w:jc w:val="both"/>
              <w:rPr>
                <w:rFonts w:ascii="Times" w:hAnsi="Times"/>
                <w:sz w:val="22"/>
                <w:szCs w:val="22"/>
                <w:lang w:eastAsia="lt-LT"/>
              </w:rPr>
            </w:pPr>
          </w:p>
          <w:p w14:paraId="2D13DE2D" w14:textId="6E3F2D1A" w:rsidR="001340A0" w:rsidRPr="00C50A79" w:rsidRDefault="001340A0" w:rsidP="005B5438">
            <w:pPr>
              <w:jc w:val="both"/>
              <w:rPr>
                <w:rFonts w:ascii="Times" w:hAnsi="Times"/>
                <w:sz w:val="22"/>
                <w:szCs w:val="22"/>
                <w:lang w:eastAsia="lt-LT"/>
              </w:rPr>
            </w:pPr>
          </w:p>
          <w:p w14:paraId="08B22699" w14:textId="357F81A4" w:rsidR="001340A0" w:rsidRPr="00C50A79" w:rsidRDefault="001340A0" w:rsidP="005B5438">
            <w:pPr>
              <w:jc w:val="both"/>
              <w:rPr>
                <w:rFonts w:ascii="Times" w:hAnsi="Times"/>
                <w:sz w:val="22"/>
                <w:szCs w:val="22"/>
                <w:lang w:eastAsia="lt-LT"/>
              </w:rPr>
            </w:pPr>
          </w:p>
          <w:p w14:paraId="779D440C" w14:textId="67486789" w:rsidR="001340A0" w:rsidRPr="00C50A79" w:rsidRDefault="001340A0" w:rsidP="005B5438">
            <w:pPr>
              <w:jc w:val="both"/>
              <w:rPr>
                <w:rFonts w:ascii="Times" w:hAnsi="Times"/>
                <w:sz w:val="22"/>
                <w:szCs w:val="22"/>
                <w:lang w:eastAsia="lt-LT"/>
              </w:rPr>
            </w:pPr>
          </w:p>
          <w:p w14:paraId="5FB8D141" w14:textId="50408653" w:rsidR="001340A0" w:rsidRPr="00C50A79" w:rsidRDefault="001340A0" w:rsidP="005B5438">
            <w:pPr>
              <w:jc w:val="both"/>
              <w:rPr>
                <w:rFonts w:ascii="Times" w:hAnsi="Times"/>
                <w:sz w:val="22"/>
                <w:szCs w:val="22"/>
                <w:lang w:eastAsia="lt-LT"/>
              </w:rPr>
            </w:pPr>
          </w:p>
          <w:p w14:paraId="566E0494" w14:textId="55B28738" w:rsidR="001340A0" w:rsidRPr="00C50A79" w:rsidRDefault="001340A0" w:rsidP="005B5438">
            <w:pPr>
              <w:jc w:val="both"/>
              <w:rPr>
                <w:rFonts w:ascii="Times" w:hAnsi="Times"/>
                <w:sz w:val="22"/>
                <w:szCs w:val="22"/>
                <w:lang w:eastAsia="lt-LT"/>
              </w:rPr>
            </w:pPr>
          </w:p>
          <w:p w14:paraId="3CFA46EF" w14:textId="688025A0" w:rsidR="001340A0" w:rsidRPr="00C50A79" w:rsidRDefault="001340A0" w:rsidP="005B5438">
            <w:pPr>
              <w:jc w:val="both"/>
              <w:rPr>
                <w:rFonts w:ascii="Times" w:hAnsi="Times"/>
                <w:sz w:val="22"/>
                <w:szCs w:val="22"/>
                <w:lang w:eastAsia="lt-LT"/>
              </w:rPr>
            </w:pPr>
          </w:p>
          <w:p w14:paraId="17304D0F" w14:textId="3308FB70" w:rsidR="001340A0" w:rsidRPr="00C50A79" w:rsidRDefault="001340A0" w:rsidP="005B5438">
            <w:pPr>
              <w:jc w:val="both"/>
              <w:rPr>
                <w:rFonts w:ascii="Times" w:hAnsi="Times"/>
                <w:sz w:val="22"/>
                <w:szCs w:val="22"/>
                <w:lang w:eastAsia="lt-LT"/>
              </w:rPr>
            </w:pPr>
          </w:p>
          <w:p w14:paraId="08B6D935" w14:textId="69B76B91" w:rsidR="001340A0" w:rsidRPr="00C50A79" w:rsidRDefault="001340A0" w:rsidP="005B5438">
            <w:pPr>
              <w:jc w:val="both"/>
              <w:rPr>
                <w:rFonts w:ascii="Times" w:hAnsi="Times"/>
                <w:sz w:val="22"/>
                <w:szCs w:val="22"/>
                <w:lang w:eastAsia="lt-LT"/>
              </w:rPr>
            </w:pPr>
          </w:p>
          <w:p w14:paraId="3CA6850C" w14:textId="77777777" w:rsidR="001340A0" w:rsidRPr="00C50A79" w:rsidRDefault="001340A0" w:rsidP="005B5438">
            <w:pPr>
              <w:jc w:val="both"/>
              <w:rPr>
                <w:rFonts w:ascii="Times" w:hAnsi="Times"/>
                <w:sz w:val="22"/>
                <w:szCs w:val="22"/>
                <w:lang w:eastAsia="lt-LT"/>
              </w:rPr>
            </w:pPr>
          </w:p>
          <w:p w14:paraId="434CAB97" w14:textId="3E3795CF"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Valstybės narės užtikrina, kad visi steigiant bendrovę, registruojant filialą arba teikiant jų duomenis pateikti bendrovės ar filialo dokumentai ir informacija būtų saugomi registruose kompiuterio skaitomu, paiešką atlikti leidžiančiu arba struktūrinių duomenų formatu</w:t>
            </w:r>
            <w:r w:rsidR="001340A0" w:rsidRPr="00C50A79">
              <w:rPr>
                <w:rFonts w:ascii="Times" w:hAnsi="Times"/>
                <w:sz w:val="22"/>
                <w:szCs w:val="22"/>
                <w:lang w:eastAsia="lt-LT"/>
              </w:rPr>
              <w:t xml:space="preserve"> (</w:t>
            </w:r>
            <w:r w:rsidR="001340A0" w:rsidRPr="00C50A79">
              <w:rPr>
                <w:rFonts w:ascii="Times" w:hAnsi="Times"/>
                <w:b/>
                <w:color w:val="FF0000"/>
                <w:sz w:val="22"/>
                <w:szCs w:val="22"/>
                <w:lang w:eastAsia="lt-LT"/>
              </w:rPr>
              <w:t>Įsigaliojimas 2023-08-01</w:t>
            </w:r>
            <w:r w:rsidR="001340A0" w:rsidRPr="00C50A79">
              <w:rPr>
                <w:rFonts w:ascii="Times" w:hAnsi="Times"/>
                <w:sz w:val="22"/>
                <w:szCs w:val="22"/>
                <w:lang w:eastAsia="lt-LT"/>
              </w:rPr>
              <w:t>)</w:t>
            </w:r>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6F5F9918" w14:textId="77777777" w:rsidR="0053719B" w:rsidRPr="00C50A79" w:rsidRDefault="00807835" w:rsidP="005B5438">
            <w:pPr>
              <w:jc w:val="both"/>
              <w:rPr>
                <w:rFonts w:ascii="Times" w:hAnsi="Times"/>
                <w:b/>
                <w:sz w:val="22"/>
                <w:szCs w:val="22"/>
                <w:lang w:eastAsia="lt-LT"/>
              </w:rPr>
            </w:pPr>
            <w:r w:rsidRPr="00C50A79">
              <w:rPr>
                <w:rFonts w:ascii="Times" w:hAnsi="Times"/>
                <w:b/>
                <w:sz w:val="22"/>
                <w:szCs w:val="22"/>
                <w:lang w:eastAsia="lt-LT"/>
              </w:rPr>
              <w:lastRenderedPageBreak/>
              <w:t xml:space="preserve">ABĮ </w:t>
            </w:r>
          </w:p>
          <w:p w14:paraId="4181145F" w14:textId="77777777" w:rsidR="00807835" w:rsidRPr="00C50A79" w:rsidRDefault="00807835" w:rsidP="005B5438">
            <w:pPr>
              <w:jc w:val="both"/>
              <w:rPr>
                <w:rFonts w:ascii="Times" w:hAnsi="Times"/>
                <w:b/>
                <w:sz w:val="22"/>
                <w:szCs w:val="22"/>
                <w:lang w:eastAsia="lt-LT"/>
              </w:rPr>
            </w:pPr>
            <w:r w:rsidRPr="00C50A79">
              <w:rPr>
                <w:rFonts w:ascii="Times" w:hAnsi="Times"/>
                <w:b/>
                <w:sz w:val="22"/>
                <w:szCs w:val="22"/>
                <w:lang w:eastAsia="lt-LT"/>
              </w:rPr>
              <w:t>12 straipsnis. Juridinių asmenų registro duomenys</w:t>
            </w:r>
          </w:p>
          <w:p w14:paraId="0FF754A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6. Bendrovė, turėdama santykių su trečiaisiais asmenimis, gali remtis juridinių asmenų registro duomenimis, informacija ir dokumentais tiktai po to, kai jie buvo viešai paskelbti juridinių asmenų registro nuostatų nustatyta tvarka, išskyrus atvejus, kai bendrovė įrodo, kad tretieji asmenys žinojo apie juos. Tačiau vykdant sandorius, sudarytus anksčiau nei šešioliktą dieną po viešo paskelbimo, remtis juridinių asmenų registro duomenimis, informacija ir dokumentais bendrovė negali, jeigu tretieji asmenys įrodo, kad apie juos negalėjo žinoti.</w:t>
            </w:r>
          </w:p>
          <w:p w14:paraId="1E778A3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7. Tretieji asmenys gali remtis bendrovės duomenimis, informacija ir dokumentais, dėl kurių sprendimai yra priimti, bet kurių pateikimo juridinių asmenų registro tvarkytojui ar įregistravimo juridinių asmenų registre formalumai dar nėra baigti. Tačiau pakeistais bendrovės įstatais tretieji asmenys gali remtis tik nuo jų įregistravimo juridinių asmenų registre.</w:t>
            </w:r>
          </w:p>
          <w:p w14:paraId="0A7E142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9. Jeigu juridinių asmenų registro tvarkytojo paskelbti bendrovės duomenys ir informacija, taip pat bendrovės dokumentai ar nuorodos į dokumentus neatitinka juridinių asmenų registrui pateiktų dokumentų, bendrovė, turėdama santykių su trečiaisiais asmenimis, negali remtis paskelbtu tekstu, tačiau tretieji asmenys gali remtis paskelbtu tekstu, </w:t>
            </w:r>
            <w:r w:rsidRPr="00C50A79">
              <w:rPr>
                <w:rFonts w:ascii="Times" w:hAnsi="Times"/>
                <w:sz w:val="22"/>
                <w:szCs w:val="22"/>
                <w:lang w:eastAsia="lt-LT"/>
              </w:rPr>
              <w:lastRenderedPageBreak/>
              <w:t>išskyrus atvejus, kai bendrovė įrodo, kad tretieji asmenys yra susipažinę su juridinių asmenų re</w:t>
            </w:r>
            <w:r w:rsidR="0053719B" w:rsidRPr="00C50A79">
              <w:rPr>
                <w:rFonts w:ascii="Times" w:hAnsi="Times"/>
                <w:sz w:val="22"/>
                <w:szCs w:val="22"/>
                <w:lang w:eastAsia="lt-LT"/>
              </w:rPr>
              <w:t>gistrui pateiktais dokumentais.</w:t>
            </w:r>
          </w:p>
          <w:p w14:paraId="714B2755" w14:textId="77777777" w:rsidR="001340A0" w:rsidRPr="00C50A79" w:rsidRDefault="001340A0" w:rsidP="005B5438">
            <w:pPr>
              <w:jc w:val="both"/>
              <w:rPr>
                <w:rFonts w:ascii="Times" w:hAnsi="Times"/>
                <w:sz w:val="22"/>
                <w:szCs w:val="22"/>
                <w:lang w:eastAsia="lt-LT"/>
              </w:rPr>
            </w:pPr>
          </w:p>
          <w:p w14:paraId="0314C10A" w14:textId="216553FF" w:rsidR="001340A0" w:rsidRPr="00C50A79" w:rsidRDefault="001340A0" w:rsidP="005B5438">
            <w:pPr>
              <w:pStyle w:val="tajtip"/>
              <w:tabs>
                <w:tab w:val="left" w:pos="1418"/>
              </w:tabs>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64F03EFE" w14:textId="4382BAE4" w:rsidR="00084331" w:rsidRPr="00A76443" w:rsidRDefault="001340A0" w:rsidP="00084331">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C5AF0">
              <w:rPr>
                <w:rFonts w:ascii="Times" w:hAnsi="Times" w:cs="Arial"/>
                <w:b/>
                <w:color w:val="000000"/>
                <w:sz w:val="22"/>
                <w:szCs w:val="22"/>
              </w:rPr>
              <w:t>7</w:t>
            </w:r>
            <w:r w:rsidRPr="00A76443">
              <w:rPr>
                <w:rFonts w:ascii="Times" w:hAnsi="Times" w:cs="Arial"/>
                <w:b/>
                <w:color w:val="000000"/>
                <w:sz w:val="22"/>
                <w:szCs w:val="22"/>
              </w:rPr>
              <w:t>.</w:t>
            </w:r>
            <w:r w:rsidR="00EC5AF0">
              <w:rPr>
                <w:rFonts w:ascii="Times" w:hAnsi="Times" w:cs="Arial"/>
                <w:b/>
                <w:color w:val="000000"/>
                <w:sz w:val="22"/>
                <w:szCs w:val="22"/>
              </w:rPr>
              <w:t>3</w:t>
            </w:r>
            <w:r w:rsidR="007D2031">
              <w:rPr>
                <w:rFonts w:ascii="Times" w:hAnsi="Times" w:cs="Arial"/>
                <w:b/>
                <w:color w:val="000000"/>
                <w:sz w:val="22"/>
                <w:szCs w:val="22"/>
              </w:rPr>
              <w:t>2</w:t>
            </w:r>
            <w:r w:rsidRPr="00A76443">
              <w:rPr>
                <w:rFonts w:ascii="Times" w:hAnsi="Times" w:cs="Arial"/>
                <w:b/>
                <w:color w:val="000000"/>
                <w:sz w:val="22"/>
                <w:szCs w:val="22"/>
              </w:rPr>
              <w:t xml:space="preserve">.Papildyti </w:t>
            </w:r>
            <w:r w:rsidR="00084331" w:rsidRPr="00A76443">
              <w:rPr>
                <w:rFonts w:ascii="Times" w:hAnsi="Times" w:cs="Arial"/>
                <w:b/>
                <w:color w:val="000000"/>
                <w:sz w:val="22"/>
                <w:szCs w:val="22"/>
              </w:rPr>
              <w:t>IV skyriaus antrąjį skirsnį 74</w:t>
            </w:r>
            <w:r w:rsidR="00084331" w:rsidRPr="00A76443">
              <w:rPr>
                <w:rFonts w:ascii="Times" w:hAnsi="Times" w:cs="Arial"/>
                <w:b/>
                <w:color w:val="000000"/>
                <w:sz w:val="22"/>
                <w:szCs w:val="22"/>
                <w:vertAlign w:val="superscript"/>
              </w:rPr>
              <w:t>1</w:t>
            </w:r>
            <w:r w:rsidR="00084331" w:rsidRPr="00A76443">
              <w:rPr>
                <w:rFonts w:ascii="Times" w:hAnsi="Times" w:cs="Arial"/>
                <w:b/>
                <w:color w:val="000000"/>
                <w:sz w:val="22"/>
                <w:szCs w:val="22"/>
              </w:rPr>
              <w:t xml:space="preserve"> punktu:</w:t>
            </w:r>
          </w:p>
          <w:p w14:paraId="00EA7298" w14:textId="77777777" w:rsidR="007D2031" w:rsidRPr="007D2031" w:rsidRDefault="007D2031" w:rsidP="007D2031">
            <w:pPr>
              <w:pStyle w:val="tajtip"/>
              <w:tabs>
                <w:tab w:val="left" w:pos="1418"/>
              </w:tabs>
              <w:spacing w:before="0" w:beforeAutospacing="0" w:after="0" w:afterAutospacing="0"/>
              <w:jc w:val="both"/>
              <w:rPr>
                <w:rFonts w:ascii="Times" w:hAnsi="Times" w:cs="Arial"/>
                <w:b/>
                <w:bCs/>
                <w:color w:val="000000"/>
                <w:sz w:val="22"/>
                <w:szCs w:val="22"/>
              </w:rPr>
            </w:pPr>
            <w:r w:rsidRPr="007D2031">
              <w:rPr>
                <w:rFonts w:ascii="Times" w:hAnsi="Times" w:cs="Arial"/>
                <w:b/>
                <w:bCs/>
                <w:color w:val="000000"/>
                <w:sz w:val="22"/>
                <w:szCs w:val="22"/>
                <w:shd w:val="clear" w:color="auto" w:fill="FFFFFF"/>
              </w:rPr>
              <w:t>„74</w:t>
            </w:r>
            <w:r w:rsidRPr="007D2031">
              <w:rPr>
                <w:rFonts w:ascii="Times" w:hAnsi="Times" w:cs="Arial"/>
                <w:b/>
                <w:bCs/>
                <w:color w:val="000000"/>
                <w:sz w:val="22"/>
                <w:szCs w:val="22"/>
                <w:shd w:val="clear" w:color="auto" w:fill="FFFFFF"/>
                <w:vertAlign w:val="superscript"/>
              </w:rPr>
              <w:t>1</w:t>
            </w:r>
            <w:r w:rsidRPr="007D2031">
              <w:rPr>
                <w:rFonts w:ascii="Times" w:hAnsi="Times" w:cs="Arial"/>
                <w:b/>
                <w:bCs/>
                <w:color w:val="000000"/>
                <w:sz w:val="22"/>
                <w:szCs w:val="22"/>
                <w:shd w:val="clear" w:color="auto" w:fill="FFFFFF"/>
              </w:rPr>
              <w:t>. Registro tvarkytojui pateikti duomenys, informacija ir dokumentai Registre saugomi kompiuterio skaitomu, paiešką atlikti leidžiančiu arba struktūrinių duomenų formatu.“</w:t>
            </w:r>
          </w:p>
          <w:p w14:paraId="0887D11C" w14:textId="77777777" w:rsidR="001340A0" w:rsidRPr="007D2031" w:rsidRDefault="001340A0" w:rsidP="005B5438">
            <w:pPr>
              <w:pStyle w:val="tajtip"/>
              <w:tabs>
                <w:tab w:val="left" w:pos="1418"/>
              </w:tabs>
              <w:spacing w:before="0" w:beforeAutospacing="0" w:after="0" w:afterAutospacing="0"/>
              <w:jc w:val="both"/>
              <w:rPr>
                <w:rFonts w:ascii="Times" w:hAnsi="Times" w:cs="Arial"/>
                <w:b/>
                <w:color w:val="000000"/>
                <w:sz w:val="22"/>
                <w:szCs w:val="22"/>
              </w:rPr>
            </w:pPr>
            <w:r w:rsidRPr="007D2031">
              <w:rPr>
                <w:rFonts w:ascii="Times" w:hAnsi="Times" w:cs="Arial"/>
                <w:b/>
                <w:color w:val="000000"/>
                <w:sz w:val="22"/>
                <w:szCs w:val="22"/>
              </w:rPr>
              <w:t>2.Nustatyti, kad:</w:t>
            </w:r>
          </w:p>
          <w:p w14:paraId="6AFD7FD8" w14:textId="0EF33D55" w:rsidR="001340A0" w:rsidRPr="007D2031" w:rsidRDefault="007D2031" w:rsidP="007D2031">
            <w:pPr>
              <w:tabs>
                <w:tab w:val="left" w:pos="1276"/>
              </w:tabs>
              <w:spacing w:line="276" w:lineRule="auto"/>
              <w:jc w:val="both"/>
              <w:rPr>
                <w:rFonts w:ascii="Times" w:hAnsi="Times"/>
              </w:rPr>
            </w:pPr>
            <w:r w:rsidRPr="007D2031">
              <w:rPr>
                <w:rFonts w:ascii="Times" w:hAnsi="Times"/>
                <w:b/>
                <w:sz w:val="22"/>
                <w:szCs w:val="22"/>
              </w:rPr>
              <w:t>2.</w:t>
            </w:r>
            <w:r w:rsidR="00EC5AF0">
              <w:rPr>
                <w:rFonts w:ascii="Times" w:hAnsi="Times"/>
                <w:b/>
                <w:sz w:val="22"/>
                <w:szCs w:val="22"/>
              </w:rPr>
              <w:t>4</w:t>
            </w:r>
            <w:r w:rsidRPr="007D2031">
              <w:rPr>
                <w:rFonts w:ascii="Times" w:hAnsi="Times"/>
                <w:b/>
                <w:sz w:val="22"/>
                <w:szCs w:val="22"/>
              </w:rPr>
              <w:t xml:space="preserve">.šio nutarimo </w:t>
            </w:r>
            <w:r w:rsidR="00EC5AF0">
              <w:rPr>
                <w:rFonts w:ascii="Times" w:hAnsi="Times"/>
                <w:b/>
                <w:sz w:val="22"/>
                <w:szCs w:val="22"/>
              </w:rPr>
              <w:t>1.7.32 ir 1.7.57</w:t>
            </w:r>
            <w:r w:rsidRPr="007D2031">
              <w:rPr>
                <w:rFonts w:ascii="Times" w:hAnsi="Times"/>
                <w:b/>
                <w:sz w:val="22"/>
                <w:szCs w:val="22"/>
              </w:rPr>
              <w:t xml:space="preserve"> papunk</w:t>
            </w:r>
            <w:r w:rsidR="00EC5AF0">
              <w:rPr>
                <w:rFonts w:ascii="Times" w:hAnsi="Times"/>
                <w:b/>
                <w:sz w:val="22"/>
                <w:szCs w:val="22"/>
              </w:rPr>
              <w:t>čiai</w:t>
            </w:r>
            <w:r w:rsidRPr="007D2031">
              <w:rPr>
                <w:rFonts w:ascii="Times" w:hAnsi="Times"/>
                <w:b/>
                <w:sz w:val="22"/>
                <w:szCs w:val="22"/>
              </w:rPr>
              <w:t xml:space="preserve"> įsigalioja 2023 m. liepos 30 d.</w:t>
            </w:r>
          </w:p>
        </w:tc>
        <w:tc>
          <w:tcPr>
            <w:tcW w:w="2977" w:type="dxa"/>
            <w:tcBorders>
              <w:top w:val="single" w:sz="4" w:space="0" w:color="auto"/>
              <w:left w:val="nil"/>
              <w:bottom w:val="single" w:sz="4" w:space="0" w:color="auto"/>
              <w:right w:val="single" w:sz="4" w:space="0" w:color="auto"/>
            </w:tcBorders>
          </w:tcPr>
          <w:p w14:paraId="1A1E7FF3" w14:textId="5DFB9562" w:rsidR="0031662F" w:rsidRPr="00C50A79" w:rsidRDefault="00861E7C" w:rsidP="005B5438">
            <w:pPr>
              <w:jc w:val="both"/>
              <w:rPr>
                <w:rFonts w:ascii="Times" w:hAnsi="Times"/>
                <w:sz w:val="22"/>
                <w:szCs w:val="22"/>
                <w:lang w:eastAsia="lt-LT"/>
              </w:rPr>
            </w:pPr>
            <w:r>
              <w:rPr>
                <w:rFonts w:ascii="Times" w:hAnsi="Times"/>
                <w:sz w:val="22"/>
                <w:szCs w:val="22"/>
                <w:lang w:eastAsia="lt-LT"/>
              </w:rPr>
              <w:lastRenderedPageBreak/>
              <w:t>Visiškas</w:t>
            </w:r>
          </w:p>
          <w:p w14:paraId="1084D570" w14:textId="77777777" w:rsidR="00807835" w:rsidRPr="00C50A79" w:rsidRDefault="00807835" w:rsidP="00861E7C">
            <w:pPr>
              <w:jc w:val="both"/>
              <w:rPr>
                <w:rFonts w:ascii="Times" w:hAnsi="Times"/>
                <w:i/>
                <w:sz w:val="22"/>
                <w:szCs w:val="22"/>
                <w:lang w:eastAsia="lt-LT"/>
              </w:rPr>
            </w:pPr>
          </w:p>
        </w:tc>
      </w:tr>
      <w:tr w:rsidR="0031662F" w:rsidRPr="00C50A79" w14:paraId="74853A2F"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506A2"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 xml:space="preserve">7) įterpiamas šis straipsnis: </w:t>
            </w:r>
          </w:p>
          <w:p w14:paraId="408C4E64"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16a straipsnis</w:t>
            </w:r>
            <w:r w:rsidRPr="00C50A79">
              <w:rPr>
                <w:rFonts w:ascii="Times" w:hAnsi="Times"/>
                <w:sz w:val="22"/>
                <w:szCs w:val="22"/>
                <w:lang w:eastAsia="lt-LT"/>
              </w:rPr>
              <w:t xml:space="preserve"> </w:t>
            </w:r>
          </w:p>
          <w:p w14:paraId="61A82E7D" w14:textId="77777777" w:rsidR="0031662F" w:rsidRPr="00C50A79" w:rsidRDefault="0031662F" w:rsidP="005B5438">
            <w:pPr>
              <w:jc w:val="both"/>
              <w:rPr>
                <w:rFonts w:ascii="Times" w:hAnsi="Times"/>
                <w:b/>
                <w:sz w:val="22"/>
                <w:szCs w:val="22"/>
                <w:lang w:eastAsia="lt-LT"/>
              </w:rPr>
            </w:pPr>
            <w:r w:rsidRPr="00C50A79">
              <w:rPr>
                <w:rFonts w:ascii="Times" w:hAnsi="Times"/>
                <w:b/>
                <w:sz w:val="22"/>
                <w:szCs w:val="22"/>
                <w:lang w:eastAsia="lt-LT"/>
              </w:rPr>
              <w:t xml:space="preserve">Prieiga prie atskleistos informacijos </w:t>
            </w:r>
          </w:p>
          <w:p w14:paraId="0C0C5B4A"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pateikus prašymą iš registro būtų galima gauti visų 14 straipsnyje nurodytų dokumentų ir informacijos ar bet kurios jų dalies kopijas ir kad tokį prašymą registrui būtų galima pateikti popierine forma arba elektroninėmis priemonėmis. </w:t>
            </w:r>
          </w:p>
          <w:p w14:paraId="5116CC3F" w14:textId="77777777" w:rsidR="0031662F" w:rsidRPr="00C50A79" w:rsidRDefault="0031662F" w:rsidP="005B5438">
            <w:pPr>
              <w:jc w:val="both"/>
              <w:rPr>
                <w:rFonts w:ascii="Times" w:hAnsi="Times"/>
                <w:sz w:val="22"/>
                <w:szCs w:val="22"/>
                <w:lang w:eastAsia="lt-LT"/>
              </w:rPr>
            </w:pPr>
          </w:p>
          <w:p w14:paraId="72A666B9" w14:textId="77777777" w:rsidR="0031662F" w:rsidRPr="00C50A79" w:rsidRDefault="0031662F" w:rsidP="005B5438">
            <w:pPr>
              <w:jc w:val="both"/>
              <w:rPr>
                <w:rFonts w:ascii="Times" w:hAnsi="Times"/>
                <w:sz w:val="22"/>
                <w:szCs w:val="22"/>
                <w:lang w:eastAsia="lt-LT"/>
              </w:rPr>
            </w:pPr>
          </w:p>
          <w:p w14:paraId="74BFBF3D"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Tačiau valstybės narės gali nuspręsti, kad tam tikro tipo dokumentų ir informacijos, anksčiau nei 2006 m. gruodžio 31 d. pateiktų popierine forma, ar jų dalies gauti elektroninėmis priemonėmis negalima, jei pasibaigė nustatytas laikotarpis nuo pateikimo dienos iki prašymo padavimo dienos. Toks nustatytas laikotarpis negali</w:t>
            </w:r>
            <w:r w:rsidR="008C7C4D" w:rsidRPr="00C50A79">
              <w:rPr>
                <w:rFonts w:ascii="Times" w:hAnsi="Times"/>
                <w:sz w:val="22"/>
                <w:szCs w:val="22"/>
                <w:lang w:eastAsia="lt-LT"/>
              </w:rPr>
              <w:t xml:space="preserve"> būti trumpesnis kaip 10 metų. </w:t>
            </w:r>
          </w:p>
        </w:tc>
        <w:tc>
          <w:tcPr>
            <w:tcW w:w="5812" w:type="dxa"/>
            <w:tcBorders>
              <w:top w:val="single" w:sz="4" w:space="0" w:color="auto"/>
              <w:left w:val="nil"/>
              <w:bottom w:val="single" w:sz="4" w:space="0" w:color="auto"/>
              <w:right w:val="single" w:sz="4" w:space="0" w:color="auto"/>
            </w:tcBorders>
            <w:shd w:val="clear" w:color="auto" w:fill="auto"/>
            <w:noWrap/>
          </w:tcPr>
          <w:p w14:paraId="7B18870F" w14:textId="77777777" w:rsidR="00201F22" w:rsidRPr="00C50A79" w:rsidRDefault="00201F22" w:rsidP="005B5438">
            <w:pPr>
              <w:jc w:val="both"/>
              <w:rPr>
                <w:rFonts w:ascii="Times" w:hAnsi="Times"/>
                <w:sz w:val="22"/>
                <w:szCs w:val="22"/>
                <w:lang w:eastAsia="lt-LT"/>
              </w:rPr>
            </w:pPr>
            <w:r w:rsidRPr="00C50A79">
              <w:rPr>
                <w:rFonts w:ascii="Times" w:hAnsi="Times"/>
                <w:b/>
                <w:sz w:val="22"/>
                <w:szCs w:val="22"/>
                <w:lang w:eastAsia="lt-LT"/>
              </w:rPr>
              <w:t>Nutarimas Nr. 1407</w:t>
            </w:r>
          </w:p>
          <w:p w14:paraId="77024D0C" w14:textId="77777777" w:rsidR="0031662F" w:rsidRPr="00C50A79" w:rsidRDefault="0031662F" w:rsidP="005B5438">
            <w:pPr>
              <w:jc w:val="both"/>
              <w:rPr>
                <w:rFonts w:ascii="Times" w:hAnsi="Times"/>
                <w:sz w:val="22"/>
                <w:szCs w:val="22"/>
                <w:lang w:eastAsia="lt-LT"/>
              </w:rPr>
            </w:pPr>
            <w:r w:rsidRPr="00C50A79">
              <w:rPr>
                <w:rFonts w:ascii="Times" w:hAnsi="Times"/>
                <w:sz w:val="22"/>
                <w:szCs w:val="22"/>
                <w:lang w:eastAsia="lt-LT"/>
              </w:rPr>
              <w:t>236. Registro duomenys, informacija ir dokumentų kopijos gavėjams (taip pat ir asmenims, pakartotinai naudojantiems Registro duomenis) teikiami pagal sutartis (daugkartinio teikimo atvejais) su Registro tvarkytoju arba gavėjo prašymus (vienkartinio teikimo atvejais). Gavėjo pasirinkimu gali būti pateikiamas rašytinės arba elektroninės formos prašymas. Sutarčių su gavėjais sudarymo tvarką nustato Registro tvarkymo taisyklės.)</w:t>
            </w:r>
          </w:p>
          <w:p w14:paraId="2E52B647" w14:textId="77777777" w:rsidR="0031662F" w:rsidRPr="00C50A79" w:rsidRDefault="0031662F" w:rsidP="005B5438">
            <w:pPr>
              <w:jc w:val="both"/>
              <w:rPr>
                <w:rFonts w:ascii="Times" w:hAnsi="Times"/>
                <w:sz w:val="22"/>
                <w:szCs w:val="22"/>
                <w:lang w:eastAsia="lt-LT"/>
              </w:rPr>
            </w:pPr>
          </w:p>
          <w:p w14:paraId="36279171" w14:textId="77777777" w:rsidR="0031662F" w:rsidRPr="00C50A79" w:rsidRDefault="0031662F" w:rsidP="005B5438">
            <w:pPr>
              <w:jc w:val="both"/>
              <w:rPr>
                <w:rFonts w:ascii="Times" w:hAnsi="Times"/>
                <w:sz w:val="22"/>
                <w:szCs w:val="22"/>
                <w:lang w:eastAsia="lt-LT"/>
              </w:rPr>
            </w:pPr>
            <w:r w:rsidRPr="00C50A79">
              <w:rPr>
                <w:rFonts w:ascii="Times" w:hAnsi="Times"/>
                <w:i/>
                <w:sz w:val="22"/>
                <w:szCs w:val="22"/>
                <w:lang w:eastAsia="lt-LT"/>
              </w:rPr>
              <w:t xml:space="preserve">Direktyvos nuostatos perkelti ir įgyvendinti nereikia, </w:t>
            </w:r>
            <w:r w:rsidR="008C7C4D" w:rsidRPr="00C50A79">
              <w:rPr>
                <w:rFonts w:ascii="Times" w:hAnsi="Times"/>
                <w:i/>
                <w:sz w:val="22"/>
                <w:szCs w:val="22"/>
                <w:lang w:eastAsia="lt-LT"/>
              </w:rPr>
              <w:t xml:space="preserve">nes ši </w:t>
            </w:r>
            <w:r w:rsidRPr="00C50A79">
              <w:rPr>
                <w:rFonts w:ascii="Times" w:hAnsi="Times"/>
                <w:i/>
                <w:sz w:val="22"/>
                <w:szCs w:val="22"/>
                <w:lang w:eastAsia="lt-LT"/>
              </w:rPr>
              <w:t>galimybė nepasirinkta</w:t>
            </w:r>
          </w:p>
          <w:p w14:paraId="2703791D" w14:textId="77777777" w:rsidR="0031662F" w:rsidRPr="00C50A79" w:rsidRDefault="0031662F" w:rsidP="005B5438">
            <w:pPr>
              <w:jc w:val="both"/>
              <w:rPr>
                <w:rFonts w:ascii="Times" w:hAnsi="Times"/>
                <w:color w:val="FF0000"/>
                <w:sz w:val="22"/>
                <w:szCs w:val="22"/>
                <w:lang w:eastAsia="lt-LT"/>
              </w:rPr>
            </w:pPr>
          </w:p>
        </w:tc>
        <w:tc>
          <w:tcPr>
            <w:tcW w:w="2977" w:type="dxa"/>
            <w:tcBorders>
              <w:top w:val="single" w:sz="4" w:space="0" w:color="auto"/>
              <w:left w:val="nil"/>
              <w:bottom w:val="single" w:sz="4" w:space="0" w:color="auto"/>
              <w:right w:val="single" w:sz="4" w:space="0" w:color="auto"/>
            </w:tcBorders>
          </w:tcPr>
          <w:p w14:paraId="4B4A17F0" w14:textId="77777777" w:rsidR="0031662F" w:rsidRPr="00C50A79" w:rsidRDefault="00201F22" w:rsidP="005B5438">
            <w:pPr>
              <w:jc w:val="both"/>
              <w:rPr>
                <w:rFonts w:ascii="Times" w:hAnsi="Times"/>
                <w:sz w:val="22"/>
                <w:szCs w:val="22"/>
                <w:lang w:eastAsia="lt-LT"/>
              </w:rPr>
            </w:pPr>
            <w:r w:rsidRPr="00C50A79">
              <w:rPr>
                <w:rFonts w:ascii="Times" w:hAnsi="Times"/>
                <w:sz w:val="22"/>
                <w:szCs w:val="22"/>
                <w:lang w:eastAsia="lt-LT"/>
              </w:rPr>
              <w:t>Visiškas</w:t>
            </w:r>
          </w:p>
        </w:tc>
      </w:tr>
      <w:tr w:rsidR="0031662F" w:rsidRPr="00C50A79" w14:paraId="56EBE05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61621C6" w14:textId="77777777" w:rsidR="0031662F" w:rsidRPr="00C50A79" w:rsidRDefault="008C7C4D" w:rsidP="005B5438">
            <w:pPr>
              <w:jc w:val="both"/>
              <w:rPr>
                <w:rFonts w:ascii="Times" w:hAnsi="Times"/>
                <w:sz w:val="22"/>
                <w:szCs w:val="22"/>
                <w:lang w:eastAsia="lt-LT"/>
              </w:rPr>
            </w:pPr>
            <w:r w:rsidRPr="00C50A79">
              <w:rPr>
                <w:rFonts w:ascii="Times" w:hAnsi="Times"/>
                <w:sz w:val="22"/>
                <w:szCs w:val="22"/>
                <w:lang w:eastAsia="lt-LT"/>
              </w:rPr>
              <w:t xml:space="preserve">2. Kaina už 14 straipsnyje nurodytų visų dokumentų ir informacijos ar bet kurios jų dalies kopijos pateikimą popierine forma ar elektroninėmis priemonėmis neturi viršyti administracinių jų pateikimo išlaidų, įskaitant registrų sukūrimo ir priežiūros išlaidas. </w:t>
            </w:r>
          </w:p>
        </w:tc>
        <w:tc>
          <w:tcPr>
            <w:tcW w:w="5812" w:type="dxa"/>
            <w:tcBorders>
              <w:top w:val="single" w:sz="4" w:space="0" w:color="auto"/>
              <w:left w:val="nil"/>
              <w:bottom w:val="single" w:sz="4" w:space="0" w:color="auto"/>
              <w:right w:val="single" w:sz="4" w:space="0" w:color="auto"/>
            </w:tcBorders>
            <w:shd w:val="clear" w:color="auto" w:fill="auto"/>
            <w:noWrap/>
          </w:tcPr>
          <w:p w14:paraId="24D9A8D5" w14:textId="2484A7D1" w:rsidR="009A79ED" w:rsidRPr="00C50A79" w:rsidRDefault="009A79ED" w:rsidP="005B5438">
            <w:pPr>
              <w:jc w:val="both"/>
              <w:rPr>
                <w:rFonts w:ascii="Times" w:hAnsi="Times"/>
                <w:b/>
                <w:sz w:val="22"/>
                <w:szCs w:val="22"/>
                <w:lang w:eastAsia="lt-LT"/>
              </w:rPr>
            </w:pPr>
            <w:r w:rsidRPr="00C50A79">
              <w:rPr>
                <w:rFonts w:ascii="Times" w:hAnsi="Times"/>
                <w:b/>
                <w:sz w:val="22"/>
                <w:szCs w:val="22"/>
                <w:lang w:eastAsia="lt-LT"/>
              </w:rPr>
              <w:t xml:space="preserve">JARĮ </w:t>
            </w:r>
            <w:r w:rsidR="00EC5AF0">
              <w:rPr>
                <w:rFonts w:ascii="Times" w:hAnsi="Times"/>
                <w:b/>
                <w:sz w:val="22"/>
                <w:szCs w:val="22"/>
                <w:lang w:eastAsia="lt-LT"/>
              </w:rPr>
              <w:t>pakeitimo įstatymas</w:t>
            </w:r>
          </w:p>
          <w:p w14:paraId="7E9250F8" w14:textId="77777777" w:rsidR="009A79ED" w:rsidRPr="00C50A79" w:rsidRDefault="009A79ED"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4E393EA4" w14:textId="77777777" w:rsidR="009A79ED" w:rsidRPr="00A76443" w:rsidRDefault="009A79ED"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0524FFDC" w14:textId="77777777" w:rsidR="009A79ED" w:rsidRPr="00896C81" w:rsidRDefault="009A79ED" w:rsidP="005B5438">
            <w:pPr>
              <w:jc w:val="both"/>
              <w:rPr>
                <w:rFonts w:ascii="Times" w:hAnsi="Times"/>
                <w:b/>
                <w:sz w:val="22"/>
                <w:szCs w:val="22"/>
              </w:rPr>
            </w:pPr>
            <w:r w:rsidRPr="00A76443">
              <w:rPr>
                <w:rFonts w:ascii="Times" w:hAnsi="Times"/>
                <w:b/>
                <w:sz w:val="22"/>
                <w:szCs w:val="22"/>
              </w:rPr>
              <w:t>,,</w:t>
            </w:r>
            <w:r w:rsidRPr="00896C81">
              <w:rPr>
                <w:rFonts w:ascii="Times" w:hAnsi="Times"/>
                <w:b/>
                <w:sz w:val="22"/>
                <w:szCs w:val="22"/>
              </w:rPr>
              <w:t>4</w:t>
            </w:r>
            <w:r w:rsidRPr="00896C81">
              <w:rPr>
                <w:rFonts w:ascii="Times" w:hAnsi="Times"/>
                <w:b/>
                <w:sz w:val="22"/>
                <w:szCs w:val="22"/>
                <w:vertAlign w:val="superscript"/>
              </w:rPr>
              <w:t>2</w:t>
            </w:r>
            <w:r w:rsidRPr="00896C81">
              <w:rPr>
                <w:rFonts w:ascii="Times" w:hAnsi="Times"/>
                <w:b/>
                <w:sz w:val="22"/>
                <w:szCs w:val="22"/>
              </w:rPr>
              <w:t xml:space="preserve"> straipsnis. Atlyginimas už duomenų registravimą, duomenų bei dokumentų kopijų teikimą.</w:t>
            </w:r>
          </w:p>
          <w:p w14:paraId="79F715A3" w14:textId="32883829" w:rsidR="00134A16" w:rsidRPr="00A76443" w:rsidRDefault="00134A16" w:rsidP="005B5438">
            <w:pPr>
              <w:jc w:val="both"/>
              <w:rPr>
                <w:rFonts w:ascii="Times" w:hAnsi="Times"/>
                <w:b/>
                <w:sz w:val="22"/>
                <w:szCs w:val="22"/>
              </w:rPr>
            </w:pPr>
            <w:r w:rsidRPr="00A76443">
              <w:rPr>
                <w:rFonts w:ascii="Times" w:hAnsi="Times"/>
                <w:b/>
                <w:sz w:val="22"/>
                <w:szCs w:val="22"/>
              </w:rPr>
              <w:t>&lt;…&gt;</w:t>
            </w:r>
          </w:p>
          <w:p w14:paraId="5D0B54BC" w14:textId="59ED26D1" w:rsidR="009A79ED" w:rsidRPr="00A76443" w:rsidRDefault="009A79ED" w:rsidP="005B5438">
            <w:pPr>
              <w:jc w:val="both"/>
              <w:rPr>
                <w:rFonts w:ascii="Times" w:hAnsi="Times"/>
                <w:b/>
                <w:sz w:val="22"/>
                <w:szCs w:val="22"/>
              </w:rPr>
            </w:pPr>
            <w:r w:rsidRPr="00A76443">
              <w:rPr>
                <w:rFonts w:ascii="Times" w:hAnsi="Times"/>
                <w:b/>
                <w:sz w:val="22"/>
                <w:szCs w:val="22"/>
              </w:rPr>
              <w:t>2. Atlyginimas už juridinių asmenų duomenų bei dokumentų kopijų teikimą neturi viršyti registro administravimo, techninės ir programinės įrangos priežiūros ir modifikavimo išlaidų.</w:t>
            </w:r>
          </w:p>
          <w:p w14:paraId="33889102" w14:textId="0E607F9F" w:rsidR="0031662F" w:rsidRPr="00C50A79" w:rsidRDefault="009A79ED" w:rsidP="005B5438">
            <w:pPr>
              <w:jc w:val="both"/>
              <w:rPr>
                <w:rFonts w:ascii="Times" w:hAnsi="Times"/>
                <w:sz w:val="22"/>
                <w:szCs w:val="22"/>
              </w:rPr>
            </w:pPr>
            <w:r w:rsidRPr="00A76443">
              <w:rPr>
                <w:rFonts w:ascii="Times" w:hAnsi="Times"/>
                <w:b/>
                <w:sz w:val="22"/>
                <w:szCs w:val="22"/>
              </w:rPr>
              <w:lastRenderedPageBreak/>
              <w:t>3. Atlyginimo už juridinių asmenų, jų filialų ir atstovybių registravimą, jų duomenų, informacijos ir steigimo dokumentų pakeitimo įregistravimą, už juridinių asmenų duomenų bei dokumentų kopijų teikimą, dydį nustato Vyriausybė.</w:t>
            </w:r>
            <w:r w:rsidR="00134A16" w:rsidRPr="00A76443">
              <w:rPr>
                <w:rFonts w:ascii="Times" w:hAnsi="Times"/>
                <w:b/>
                <w:sz w:val="22"/>
                <w:szCs w:val="22"/>
              </w:rPr>
              <w:t>“</w:t>
            </w:r>
          </w:p>
        </w:tc>
        <w:tc>
          <w:tcPr>
            <w:tcW w:w="2977" w:type="dxa"/>
            <w:tcBorders>
              <w:top w:val="single" w:sz="4" w:space="0" w:color="auto"/>
              <w:left w:val="nil"/>
              <w:bottom w:val="single" w:sz="4" w:space="0" w:color="auto"/>
              <w:right w:val="single" w:sz="4" w:space="0" w:color="auto"/>
            </w:tcBorders>
          </w:tcPr>
          <w:p w14:paraId="192FB97E" w14:textId="77777777" w:rsidR="0031662F" w:rsidRPr="00C50A79" w:rsidRDefault="00F316DB"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F107CD" w:rsidRPr="00C50A79" w14:paraId="25573610"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20AC4C6" w14:textId="77777777" w:rsidR="00F107CD" w:rsidRPr="00C50A79" w:rsidRDefault="00F107CD" w:rsidP="005B5438">
            <w:pPr>
              <w:jc w:val="both"/>
              <w:rPr>
                <w:rFonts w:ascii="Times" w:hAnsi="Times"/>
                <w:sz w:val="22"/>
                <w:szCs w:val="22"/>
                <w:lang w:eastAsia="lt-LT"/>
              </w:rPr>
            </w:pPr>
            <w:r w:rsidRPr="00C50A79">
              <w:rPr>
                <w:rFonts w:ascii="Times" w:hAnsi="Times"/>
                <w:sz w:val="22"/>
                <w:szCs w:val="22"/>
                <w:lang w:eastAsia="lt-LT"/>
              </w:rPr>
              <w:t xml:space="preserve">3. Pareiškėjui pateikiamos elektroninės ir popierinės kopijos patvirtinamos, kad yra tikros, išskyrus atvejus, kai pareiškėjas atsisako tokio patvirtinimo. </w:t>
            </w:r>
          </w:p>
          <w:p w14:paraId="622B9EDE" w14:textId="77777777" w:rsidR="00F107CD" w:rsidRPr="00C50A79" w:rsidRDefault="00F107CD"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513DD45C" w14:textId="5DEFC733" w:rsidR="00034363" w:rsidRPr="00957EDB" w:rsidRDefault="00034363" w:rsidP="00957EDB">
            <w:pPr>
              <w:pStyle w:val="tajtip"/>
              <w:tabs>
                <w:tab w:val="left" w:pos="1560"/>
              </w:tabs>
              <w:spacing w:before="0" w:beforeAutospacing="0" w:after="0" w:afterAutospacing="0"/>
              <w:jc w:val="both"/>
              <w:rPr>
                <w:rFonts w:ascii="Times" w:hAnsi="Times" w:cs="Arial"/>
                <w:b/>
                <w:bCs/>
                <w:color w:val="000000"/>
                <w:sz w:val="22"/>
                <w:szCs w:val="22"/>
              </w:rPr>
            </w:pPr>
            <w:r w:rsidRPr="00957EDB">
              <w:rPr>
                <w:rFonts w:ascii="Times" w:hAnsi="Times" w:cs="Arial"/>
                <w:b/>
                <w:bCs/>
                <w:color w:val="000000"/>
                <w:sz w:val="22"/>
                <w:szCs w:val="22"/>
              </w:rPr>
              <w:t>JAR nuostatų projektas</w:t>
            </w:r>
          </w:p>
          <w:p w14:paraId="3DFD41CF" w14:textId="4B1CC983" w:rsidR="00034363" w:rsidRPr="00957EDB" w:rsidRDefault="00034363" w:rsidP="00957EDB">
            <w:pPr>
              <w:pStyle w:val="tajtip"/>
              <w:tabs>
                <w:tab w:val="left" w:pos="1560"/>
              </w:tabs>
              <w:spacing w:before="0" w:beforeAutospacing="0" w:after="0" w:afterAutospacing="0"/>
              <w:jc w:val="both"/>
              <w:rPr>
                <w:rFonts w:ascii="Times" w:hAnsi="Times" w:cs="Arial"/>
                <w:b/>
                <w:bCs/>
                <w:color w:val="000000"/>
                <w:sz w:val="22"/>
                <w:szCs w:val="22"/>
              </w:rPr>
            </w:pPr>
            <w:r w:rsidRPr="00957EDB">
              <w:rPr>
                <w:rFonts w:ascii="Times" w:hAnsi="Times" w:cs="Arial"/>
                <w:b/>
                <w:bCs/>
                <w:color w:val="000000"/>
                <w:sz w:val="22"/>
                <w:szCs w:val="22"/>
              </w:rPr>
              <w:t>1.</w:t>
            </w:r>
            <w:r w:rsidR="00EC5AF0">
              <w:rPr>
                <w:rFonts w:ascii="Times" w:hAnsi="Times" w:cs="Arial"/>
                <w:b/>
                <w:bCs/>
                <w:color w:val="000000"/>
                <w:sz w:val="22"/>
                <w:szCs w:val="22"/>
              </w:rPr>
              <w:t>7</w:t>
            </w:r>
            <w:r w:rsidRPr="00957EDB">
              <w:rPr>
                <w:rFonts w:ascii="Times" w:hAnsi="Times" w:cs="Arial"/>
                <w:b/>
                <w:bCs/>
                <w:color w:val="000000"/>
                <w:sz w:val="22"/>
                <w:szCs w:val="22"/>
              </w:rPr>
              <w:t>.</w:t>
            </w:r>
            <w:r w:rsidR="00EC5AF0">
              <w:rPr>
                <w:rFonts w:ascii="Times" w:hAnsi="Times" w:cs="Arial"/>
                <w:b/>
                <w:bCs/>
                <w:color w:val="000000"/>
                <w:sz w:val="22"/>
                <w:szCs w:val="22"/>
              </w:rPr>
              <w:t>51</w:t>
            </w:r>
            <w:r w:rsidRPr="00957EDB">
              <w:rPr>
                <w:rFonts w:ascii="Times" w:hAnsi="Times" w:cs="Arial"/>
                <w:b/>
                <w:bCs/>
                <w:color w:val="000000"/>
                <w:sz w:val="22"/>
                <w:szCs w:val="22"/>
              </w:rPr>
              <w:t>.Pakeisti 234 punktą ir jį išdėstyti taip:</w:t>
            </w:r>
          </w:p>
          <w:p w14:paraId="008C5ACE" w14:textId="798D6AEA" w:rsidR="00D178E5" w:rsidRPr="00957EDB" w:rsidRDefault="00957EDB" w:rsidP="00957EDB">
            <w:pPr>
              <w:jc w:val="both"/>
              <w:rPr>
                <w:rFonts w:ascii="Times" w:hAnsi="Times" w:cs="Arial"/>
                <w:b/>
                <w:bCs/>
                <w:color w:val="000000"/>
                <w:sz w:val="22"/>
                <w:szCs w:val="22"/>
                <w:shd w:val="clear" w:color="auto" w:fill="FFFFFF"/>
              </w:rPr>
            </w:pPr>
            <w:r w:rsidRPr="00957EDB">
              <w:rPr>
                <w:rFonts w:ascii="Times" w:hAnsi="Times"/>
                <w:b/>
                <w:bCs/>
                <w:sz w:val="22"/>
                <w:szCs w:val="22"/>
              </w:rPr>
              <w:t>„</w:t>
            </w:r>
            <w:r w:rsidRPr="00957EDB">
              <w:rPr>
                <w:rFonts w:ascii="Times" w:hAnsi="Times" w:cs="Arial"/>
                <w:b/>
                <w:bCs/>
                <w:color w:val="000000"/>
                <w:sz w:val="22"/>
                <w:szCs w:val="22"/>
                <w:shd w:val="clear" w:color="auto" w:fill="FFFFFF"/>
              </w:rPr>
              <w:t>234. Gavėjui teikiami Registro duomenų ir informacijos išrašai turi turėti žymą „išrašas tikras“, o teikiamos dokumentų kopijos – žymą „kopija tikra“, išskyrus tuos atvejus, kai gavėjas prašyme tokios žymos atsisako.“</w:t>
            </w:r>
          </w:p>
        </w:tc>
        <w:tc>
          <w:tcPr>
            <w:tcW w:w="2977" w:type="dxa"/>
            <w:tcBorders>
              <w:top w:val="single" w:sz="4" w:space="0" w:color="auto"/>
              <w:left w:val="nil"/>
              <w:bottom w:val="single" w:sz="4" w:space="0" w:color="auto"/>
              <w:right w:val="single" w:sz="4" w:space="0" w:color="auto"/>
            </w:tcBorders>
          </w:tcPr>
          <w:p w14:paraId="23844BA8" w14:textId="77777777" w:rsidR="00F107CD" w:rsidRPr="00C50A79" w:rsidRDefault="00F107CD"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322FC893" w14:textId="77777777" w:rsidTr="00B046CA">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DC1D47A" w14:textId="77777777" w:rsidR="00807835" w:rsidRPr="00C50A79" w:rsidRDefault="00807835" w:rsidP="00B046CA">
            <w:pPr>
              <w:jc w:val="both"/>
              <w:rPr>
                <w:rFonts w:ascii="Times" w:hAnsi="Times"/>
                <w:sz w:val="22"/>
                <w:szCs w:val="22"/>
                <w:lang w:eastAsia="lt-LT"/>
              </w:rPr>
            </w:pPr>
            <w:r w:rsidRPr="00C50A79">
              <w:rPr>
                <w:rFonts w:ascii="Times" w:hAnsi="Times"/>
                <w:sz w:val="22"/>
                <w:szCs w:val="22"/>
                <w:lang w:eastAsia="lt-LT"/>
              </w:rPr>
              <w:t>4. Valstybės narės užtikrina, kad registro pateikiamų dokumentų ir informacijos elektroninių kopijų ir išrašų autentiškumas būtų patvirtintas naudojantis Reglamente (ES) Nr. 910/2014 nurodytomis patikimumo užtikrinimo paslaugomis, taip siekiant garantuoti, kad elektronines kopijas ar išrašus pateikė registras, juose pateikiama tikra registre saugomo dokumento turinio kopija arba kad jie atitinka registre saugomame dokumente esančią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29D1550B" w14:textId="77777777" w:rsidR="00807835" w:rsidRPr="00C50A79" w:rsidRDefault="006A1BCE" w:rsidP="00D178E5">
            <w:pPr>
              <w:jc w:val="both"/>
              <w:rPr>
                <w:rFonts w:ascii="Times" w:hAnsi="Times"/>
                <w:b/>
                <w:sz w:val="22"/>
                <w:szCs w:val="22"/>
                <w:lang w:eastAsia="lt-LT"/>
              </w:rPr>
            </w:pPr>
            <w:r w:rsidRPr="00C50A79">
              <w:rPr>
                <w:rFonts w:ascii="Times" w:hAnsi="Times"/>
                <w:b/>
                <w:sz w:val="22"/>
                <w:szCs w:val="22"/>
                <w:lang w:eastAsia="lt-LT"/>
              </w:rPr>
              <w:t>JAR nuostatų projektas</w:t>
            </w:r>
          </w:p>
          <w:p w14:paraId="694F8546" w14:textId="78AF3331" w:rsidR="006A1BCE" w:rsidRPr="0052638C" w:rsidRDefault="006A1BCE" w:rsidP="00D178E5">
            <w:pPr>
              <w:jc w:val="both"/>
              <w:rPr>
                <w:rFonts w:ascii="Times" w:hAnsi="Times"/>
                <w:b/>
                <w:sz w:val="22"/>
                <w:szCs w:val="22"/>
                <w:lang w:eastAsia="lt-LT"/>
              </w:rPr>
            </w:pPr>
            <w:r w:rsidRPr="00A76443">
              <w:rPr>
                <w:rFonts w:ascii="Times" w:hAnsi="Times"/>
                <w:b/>
                <w:bCs/>
                <w:sz w:val="22"/>
                <w:szCs w:val="22"/>
                <w:lang w:eastAsia="lt-LT"/>
              </w:rPr>
              <w:t>1.</w:t>
            </w:r>
            <w:r w:rsidR="00EC5AF0">
              <w:rPr>
                <w:rFonts w:ascii="Times" w:hAnsi="Times"/>
                <w:b/>
                <w:bCs/>
                <w:sz w:val="22"/>
                <w:szCs w:val="22"/>
                <w:lang w:eastAsia="lt-LT"/>
              </w:rPr>
              <w:t>7</w:t>
            </w:r>
            <w:r w:rsidRPr="00A76443">
              <w:rPr>
                <w:rFonts w:ascii="Times" w:hAnsi="Times"/>
                <w:b/>
                <w:bCs/>
                <w:sz w:val="22"/>
                <w:szCs w:val="22"/>
                <w:lang w:eastAsia="lt-LT"/>
              </w:rPr>
              <w:t>.</w:t>
            </w:r>
            <w:r w:rsidR="00D178E5" w:rsidRPr="00A76443">
              <w:rPr>
                <w:rFonts w:ascii="Times" w:hAnsi="Times"/>
                <w:b/>
                <w:bCs/>
                <w:sz w:val="22"/>
                <w:szCs w:val="22"/>
                <w:lang w:eastAsia="lt-LT"/>
              </w:rPr>
              <w:t>4</w:t>
            </w:r>
            <w:r w:rsidR="00EC5AF0">
              <w:rPr>
                <w:rFonts w:ascii="Times" w:hAnsi="Times"/>
                <w:b/>
                <w:bCs/>
                <w:sz w:val="22"/>
                <w:szCs w:val="22"/>
                <w:lang w:eastAsia="lt-LT"/>
              </w:rPr>
              <w:t>9</w:t>
            </w:r>
            <w:r w:rsidRPr="00A76443">
              <w:rPr>
                <w:rFonts w:ascii="Times" w:hAnsi="Times"/>
                <w:b/>
                <w:bCs/>
                <w:sz w:val="22"/>
                <w:szCs w:val="22"/>
                <w:lang w:eastAsia="lt-LT"/>
              </w:rPr>
              <w:t>.</w:t>
            </w:r>
            <w:r w:rsidRPr="00A76443">
              <w:rPr>
                <w:rFonts w:ascii="Times" w:hAnsi="Times" w:cs="Arial"/>
                <w:b/>
                <w:bCs/>
                <w:color w:val="000000"/>
                <w:sz w:val="22"/>
                <w:szCs w:val="22"/>
              </w:rPr>
              <w:t>Pakeisti</w:t>
            </w:r>
            <w:r w:rsidRPr="00A76443">
              <w:rPr>
                <w:rFonts w:ascii="Times" w:hAnsi="Times" w:cs="Arial"/>
                <w:b/>
                <w:color w:val="000000"/>
                <w:sz w:val="22"/>
                <w:szCs w:val="22"/>
              </w:rPr>
              <w:t xml:space="preserve"> 232 punktą ir jį išdėstyti taip:</w:t>
            </w:r>
          </w:p>
          <w:p w14:paraId="3001012F" w14:textId="0E2B20F6" w:rsidR="006A1BCE" w:rsidRPr="00B87703" w:rsidRDefault="00B046CA" w:rsidP="004A0C43">
            <w:pPr>
              <w:jc w:val="both"/>
              <w:rPr>
                <w:rFonts w:ascii="Times" w:hAnsi="Times" w:cs="Arial"/>
                <w:color w:val="000000"/>
                <w:sz w:val="22"/>
                <w:szCs w:val="22"/>
                <w:highlight w:val="yellow"/>
                <w:shd w:val="clear" w:color="auto" w:fill="FFFFFF"/>
              </w:rPr>
            </w:pPr>
            <w:r w:rsidRPr="00B87703">
              <w:rPr>
                <w:rFonts w:ascii="Times" w:hAnsi="Times" w:cs="Arial"/>
                <w:b/>
                <w:bCs/>
                <w:color w:val="000000"/>
                <w:sz w:val="22"/>
                <w:szCs w:val="22"/>
                <w:shd w:val="clear" w:color="auto" w:fill="FFFFFF"/>
              </w:rPr>
              <w:t>„</w:t>
            </w:r>
            <w:r w:rsidRPr="00800BCB">
              <w:rPr>
                <w:rFonts w:ascii="Times" w:hAnsi="Times" w:cs="Arial"/>
                <w:b/>
                <w:bCs/>
                <w:color w:val="000000"/>
                <w:sz w:val="22"/>
                <w:szCs w:val="22"/>
                <w:shd w:val="clear" w:color="auto" w:fill="FFFFFF"/>
              </w:rPr>
              <w:t xml:space="preserve">232. </w:t>
            </w:r>
            <w:r w:rsidR="00800BCB" w:rsidRPr="00800BCB">
              <w:rPr>
                <w:rFonts w:ascii="Times" w:hAnsi="Times" w:cs="Arial"/>
                <w:b/>
                <w:bCs/>
                <w:color w:val="000000"/>
                <w:sz w:val="22"/>
                <w:szCs w:val="22"/>
                <w:shd w:val="clear" w:color="auto" w:fill="FFFFFF"/>
              </w:rPr>
              <w:t>Registro duomenys, informacija, dokumentų kopijos gali būti teikiami elektroniniu paštu arba elektroniniu būdu Registro tvarkytojo nustatytomis priemonėmis, jeigu, vadovaujantis Reglamente (ES)</w:t>
            </w:r>
            <w:r w:rsidR="00800BCB" w:rsidRPr="00800BCB">
              <w:rPr>
                <w:rFonts w:ascii="Times" w:hAnsi="Times"/>
                <w:b/>
                <w:bCs/>
                <w:color w:val="000000"/>
                <w:sz w:val="22"/>
                <w:szCs w:val="22"/>
              </w:rPr>
              <w:t xml:space="preserve"> Nr. 910/2014 nurodytomis patikimumo užtikrinimo paslaugomis</w:t>
            </w:r>
            <w:r w:rsidR="00800BCB" w:rsidRPr="00800BCB">
              <w:rPr>
                <w:rFonts w:ascii="Times" w:hAnsi="Times" w:cs="Arial"/>
                <w:b/>
                <w:bCs/>
                <w:color w:val="000000"/>
                <w:sz w:val="22"/>
                <w:szCs w:val="22"/>
                <w:shd w:val="clear" w:color="auto" w:fill="FFFFFF"/>
              </w:rPr>
              <w:t>, užtikrinama teksto apsauga, garantuojamas jų kilmės autentiškumas, turinio vientisumas ir galima identifikuoti Registro tvarkytojo elektroninį spaudą</w:t>
            </w:r>
            <w:r w:rsidR="004A0C43" w:rsidRPr="00462905">
              <w:rPr>
                <w:rFonts w:ascii="Times" w:hAnsi="Times" w:cs="Arial"/>
                <w:b/>
                <w:bCs/>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10C1A707" w14:textId="5FAE9B19" w:rsidR="00F316DB" w:rsidRPr="00C50A79" w:rsidRDefault="006A1BCE" w:rsidP="005B5438">
            <w:pPr>
              <w:jc w:val="both"/>
              <w:rPr>
                <w:rFonts w:ascii="Times" w:hAnsi="Times"/>
                <w:sz w:val="22"/>
                <w:szCs w:val="22"/>
                <w:lang w:eastAsia="lt-LT"/>
              </w:rPr>
            </w:pPr>
            <w:r w:rsidRPr="00C50A79">
              <w:rPr>
                <w:rFonts w:ascii="Times" w:hAnsi="Times"/>
                <w:sz w:val="22"/>
                <w:szCs w:val="22"/>
                <w:lang w:eastAsia="lt-LT"/>
              </w:rPr>
              <w:t>Visiškas</w:t>
            </w:r>
          </w:p>
          <w:p w14:paraId="70316655" w14:textId="77777777" w:rsidR="00807835" w:rsidRPr="00C50A79" w:rsidRDefault="00807835" w:rsidP="005B5438">
            <w:pPr>
              <w:jc w:val="both"/>
              <w:rPr>
                <w:rFonts w:ascii="Times" w:hAnsi="Times"/>
                <w:sz w:val="22"/>
                <w:szCs w:val="22"/>
                <w:lang w:eastAsia="lt-LT"/>
              </w:rPr>
            </w:pPr>
          </w:p>
        </w:tc>
      </w:tr>
      <w:tr w:rsidR="00807835" w:rsidRPr="00C50A79" w14:paraId="2E4F9FD4"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E2E6AA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8) 17 straipsnio 1 dalis pakeičiama taip: </w:t>
            </w:r>
          </w:p>
          <w:p w14:paraId="05BF15F7"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„1. Valstybės narės užtikrina, kad būtų pateikiama naujausia informacija, paaiškinant nacionalinės teisės nuostatas, pagal kurias tretieji asmenys gali remtis 14 straipsnyje nurodyta informacija ir kiekvieno tipo dokumentais, kaip nustatyta 16 straipsnio 3, 4 ir 5 dalyse.“;</w:t>
            </w:r>
          </w:p>
        </w:tc>
        <w:tc>
          <w:tcPr>
            <w:tcW w:w="5812" w:type="dxa"/>
            <w:tcBorders>
              <w:top w:val="single" w:sz="4" w:space="0" w:color="auto"/>
              <w:left w:val="nil"/>
              <w:bottom w:val="single" w:sz="4" w:space="0" w:color="auto"/>
              <w:right w:val="single" w:sz="4" w:space="0" w:color="auto"/>
            </w:tcBorders>
            <w:shd w:val="clear" w:color="auto" w:fill="auto"/>
            <w:noWrap/>
          </w:tcPr>
          <w:p w14:paraId="0EBA5151" w14:textId="77777777" w:rsidR="000C7E71" w:rsidRPr="00C50A79" w:rsidRDefault="000C7E71" w:rsidP="005B5438">
            <w:pPr>
              <w:jc w:val="both"/>
              <w:rPr>
                <w:rFonts w:ascii="Times" w:hAnsi="Times"/>
                <w:b/>
                <w:sz w:val="22"/>
                <w:szCs w:val="22"/>
                <w:lang w:eastAsia="lt-LT"/>
              </w:rPr>
            </w:pPr>
            <w:r w:rsidRPr="00C50A79">
              <w:rPr>
                <w:rFonts w:ascii="Times" w:hAnsi="Times"/>
                <w:b/>
                <w:sz w:val="22"/>
                <w:szCs w:val="22"/>
                <w:lang w:eastAsia="lt-LT"/>
              </w:rPr>
              <w:t>Civilinis kodeksas</w:t>
            </w:r>
          </w:p>
          <w:p w14:paraId="1CCE46D4" w14:textId="77777777" w:rsidR="000C7E71" w:rsidRPr="00C50A79" w:rsidRDefault="000C7E71" w:rsidP="005B5438">
            <w:pPr>
              <w:jc w:val="both"/>
              <w:rPr>
                <w:rFonts w:ascii="Times" w:hAnsi="Times"/>
                <w:color w:val="000000"/>
                <w:sz w:val="22"/>
                <w:szCs w:val="22"/>
              </w:rPr>
            </w:pPr>
            <w:r w:rsidRPr="00C50A79">
              <w:rPr>
                <w:rFonts w:ascii="Times" w:hAnsi="Times"/>
                <w:b/>
                <w:bCs/>
                <w:sz w:val="22"/>
                <w:szCs w:val="22"/>
              </w:rPr>
              <w:t>2.71 straipsnis. Juridinių asmenų registro viešumas</w:t>
            </w:r>
            <w:r w:rsidRPr="00C50A79">
              <w:rPr>
                <w:rFonts w:ascii="Times" w:hAnsi="Times"/>
                <w:color w:val="000000"/>
                <w:sz w:val="22"/>
                <w:szCs w:val="22"/>
              </w:rPr>
              <w:t xml:space="preserve"> </w:t>
            </w:r>
          </w:p>
          <w:p w14:paraId="307FE18C" w14:textId="77777777" w:rsidR="00807835" w:rsidRPr="00C50A79" w:rsidRDefault="000C7E71" w:rsidP="005B5438">
            <w:pPr>
              <w:jc w:val="both"/>
              <w:rPr>
                <w:rFonts w:ascii="Times" w:hAnsi="Times"/>
                <w:sz w:val="22"/>
                <w:szCs w:val="22"/>
              </w:rPr>
            </w:pPr>
            <w:r w:rsidRPr="00C50A79">
              <w:rPr>
                <w:rFonts w:ascii="Times" w:hAnsi="Times"/>
                <w:sz w:val="22"/>
                <w:szCs w:val="22"/>
              </w:rPr>
              <w:t>3. Registro teikiami rašytinės formos registro duomenų ir informacijos išrašai turi turėti žymą „išrašas tikras“, o dokumentų kopijos – žymą „kopija tikra“, išskyrus atvejus, kai tokios žymos asmuo, kuris kreipiasi, nereikalauja. Registro teikiami elektroninės formos registro duomenų ir informacijos išrašai ir dokumentų kopijos netvirtinami žymomis „išrašas tikras“ („kopija tikra“), išskyrus atvejus, kai tokios žymos asmuo, kuris kreipiasi, reikalauja. Juridinių asmenų registro tvarkytojo išduodami registro duomenų ir informacijos išrašai, dokumentų kopijos turi </w:t>
            </w:r>
            <w:r w:rsidRPr="00C50A79">
              <w:rPr>
                <w:rFonts w:ascii="Times" w:hAnsi="Times"/>
                <w:i/>
                <w:iCs/>
                <w:sz w:val="22"/>
                <w:szCs w:val="22"/>
              </w:rPr>
              <w:t xml:space="preserve">prima </w:t>
            </w:r>
            <w:proofErr w:type="spellStart"/>
            <w:r w:rsidRPr="00C50A79">
              <w:rPr>
                <w:rFonts w:ascii="Times" w:hAnsi="Times"/>
                <w:i/>
                <w:iCs/>
                <w:sz w:val="22"/>
                <w:szCs w:val="22"/>
              </w:rPr>
              <w:t>facie</w:t>
            </w:r>
            <w:proofErr w:type="spellEnd"/>
            <w:r w:rsidRPr="00C50A79">
              <w:rPr>
                <w:rFonts w:ascii="Times" w:hAnsi="Times"/>
                <w:sz w:val="22"/>
                <w:szCs w:val="22"/>
              </w:rPr>
              <w:t> galią. Apie tai, kad juridinių asmenų registro tvarkytojo išduodami registro duomenų ir informacijos išrašai, dokumentų kopijos turi </w:t>
            </w:r>
            <w:r w:rsidRPr="00C50A79">
              <w:rPr>
                <w:rFonts w:ascii="Times" w:hAnsi="Times"/>
                <w:i/>
                <w:iCs/>
                <w:sz w:val="22"/>
                <w:szCs w:val="22"/>
              </w:rPr>
              <w:t xml:space="preserve">prima </w:t>
            </w:r>
            <w:proofErr w:type="spellStart"/>
            <w:r w:rsidRPr="00C50A79">
              <w:rPr>
                <w:rFonts w:ascii="Times" w:hAnsi="Times"/>
                <w:i/>
                <w:iCs/>
                <w:sz w:val="22"/>
                <w:szCs w:val="22"/>
              </w:rPr>
              <w:t>facie</w:t>
            </w:r>
            <w:proofErr w:type="spellEnd"/>
            <w:r w:rsidRPr="00C50A79">
              <w:rPr>
                <w:rFonts w:ascii="Times" w:hAnsi="Times"/>
                <w:sz w:val="22"/>
                <w:szCs w:val="22"/>
              </w:rPr>
              <w:t> galią, juridinių asmenų registro tvarkytojas turi nurodyti skelbdamas ir teikdamas šiuos duomenų ir informacijos išrašus ir dokumentų kopijas.</w:t>
            </w:r>
          </w:p>
          <w:p w14:paraId="34FC89FB" w14:textId="77777777" w:rsidR="00C2245C" w:rsidRPr="00C50A79" w:rsidRDefault="00C2245C" w:rsidP="005B5438">
            <w:pPr>
              <w:jc w:val="both"/>
              <w:rPr>
                <w:rFonts w:ascii="Times" w:hAnsi="Times"/>
                <w:i/>
                <w:sz w:val="22"/>
                <w:szCs w:val="22"/>
                <w:lang w:eastAsia="lt-LT"/>
              </w:rPr>
            </w:pPr>
          </w:p>
          <w:p w14:paraId="57463F05" w14:textId="77777777" w:rsidR="00C2245C" w:rsidRPr="00C50A79" w:rsidRDefault="00C2245C" w:rsidP="005B5438">
            <w:pPr>
              <w:jc w:val="both"/>
              <w:rPr>
                <w:rFonts w:ascii="Times" w:hAnsi="Times"/>
                <w:sz w:val="22"/>
                <w:szCs w:val="22"/>
                <w:lang w:eastAsia="lt-LT"/>
              </w:rPr>
            </w:pPr>
            <w:r w:rsidRPr="00C50A79">
              <w:rPr>
                <w:rFonts w:ascii="Times" w:hAnsi="Times"/>
                <w:b/>
                <w:sz w:val="22"/>
                <w:szCs w:val="22"/>
                <w:lang w:eastAsia="lt-LT"/>
              </w:rPr>
              <w:t>Nutarimas Nr. 1407</w:t>
            </w:r>
          </w:p>
          <w:p w14:paraId="3CEC7EAE" w14:textId="531275D7" w:rsidR="00807835" w:rsidRPr="00C50A79" w:rsidRDefault="00C2245C" w:rsidP="005B5438">
            <w:pPr>
              <w:jc w:val="both"/>
              <w:rPr>
                <w:rFonts w:ascii="Times" w:hAnsi="Times"/>
                <w:sz w:val="22"/>
                <w:szCs w:val="22"/>
                <w:lang w:eastAsia="lt-LT"/>
              </w:rPr>
            </w:pPr>
            <w:r w:rsidRPr="00C50A79">
              <w:rPr>
                <w:rFonts w:ascii="Times" w:hAnsi="Times"/>
                <w:color w:val="000000"/>
                <w:sz w:val="22"/>
                <w:szCs w:val="22"/>
                <w:shd w:val="clear" w:color="auto" w:fill="FFFFFF"/>
              </w:rPr>
              <w:t>235. Registro tvarkytojas gavėjui teikiamuose Registro duomenų ir informacijos išrašuose, dokumentų kopijose nurodo, kad šie duomenų ir informacijos išrašai, dokumentų kopijos turi</w:t>
            </w:r>
            <w:r w:rsidR="008979A1">
              <w:rPr>
                <w:rFonts w:ascii="Times" w:hAnsi="Times"/>
                <w:color w:val="000000"/>
                <w:sz w:val="22"/>
                <w:szCs w:val="22"/>
                <w:shd w:val="clear" w:color="auto" w:fill="FFFFFF"/>
              </w:rPr>
              <w:t xml:space="preserve"> </w:t>
            </w:r>
            <w:r w:rsidRPr="00C50A79">
              <w:rPr>
                <w:rFonts w:ascii="Times" w:hAnsi="Times"/>
                <w:i/>
                <w:iCs/>
                <w:color w:val="000000"/>
                <w:sz w:val="22"/>
                <w:szCs w:val="22"/>
                <w:shd w:val="clear" w:color="auto" w:fill="FFFFFF"/>
              </w:rPr>
              <w:t xml:space="preserve">prima </w:t>
            </w:r>
            <w:proofErr w:type="spellStart"/>
            <w:r w:rsidRPr="00C50A79">
              <w:rPr>
                <w:rFonts w:ascii="Times" w:hAnsi="Times"/>
                <w:i/>
                <w:iCs/>
                <w:color w:val="000000"/>
                <w:sz w:val="22"/>
                <w:szCs w:val="22"/>
                <w:shd w:val="clear" w:color="auto" w:fill="FFFFFF"/>
              </w:rPr>
              <w:t>facie</w:t>
            </w:r>
            <w:proofErr w:type="spellEnd"/>
            <w:r w:rsidR="008979A1">
              <w:rPr>
                <w:rFonts w:ascii="Times" w:hAnsi="Times"/>
                <w:color w:val="000000"/>
                <w:sz w:val="22"/>
                <w:szCs w:val="22"/>
                <w:shd w:val="clear" w:color="auto" w:fill="FFFFFF"/>
              </w:rPr>
              <w:t xml:space="preserve"> </w:t>
            </w:r>
            <w:r w:rsidRPr="00C50A79">
              <w:rPr>
                <w:rFonts w:ascii="Times" w:hAnsi="Times"/>
                <w:color w:val="000000"/>
                <w:sz w:val="22"/>
                <w:szCs w:val="22"/>
                <w:shd w:val="clear" w:color="auto" w:fill="FFFFFF"/>
              </w:rPr>
              <w:t>galią.</w:t>
            </w:r>
          </w:p>
        </w:tc>
        <w:tc>
          <w:tcPr>
            <w:tcW w:w="2977" w:type="dxa"/>
            <w:tcBorders>
              <w:top w:val="single" w:sz="4" w:space="0" w:color="auto"/>
              <w:left w:val="nil"/>
              <w:bottom w:val="single" w:sz="4" w:space="0" w:color="auto"/>
              <w:right w:val="single" w:sz="4" w:space="0" w:color="auto"/>
            </w:tcBorders>
          </w:tcPr>
          <w:p w14:paraId="57C4A736" w14:textId="77777777" w:rsidR="00807835" w:rsidRPr="00C50A79" w:rsidRDefault="000C7E71"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807835" w:rsidRPr="00C50A79" w14:paraId="11ABB7AB" w14:textId="77777777" w:rsidTr="00D178E5">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FB3605B"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9) 18 straipsnis iš dalies keičiamas taip: </w:t>
            </w:r>
          </w:p>
          <w:p w14:paraId="5F8462D1"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a) 1 dalis pakeičiama taip: </w:t>
            </w:r>
          </w:p>
          <w:p w14:paraId="62ABF8D2" w14:textId="08F9774F" w:rsidR="002C4C4F" w:rsidRPr="00C50A79" w:rsidRDefault="00807835" w:rsidP="00D178E5">
            <w:pPr>
              <w:jc w:val="both"/>
              <w:rPr>
                <w:rFonts w:ascii="Times" w:hAnsi="Times"/>
                <w:sz w:val="22"/>
                <w:szCs w:val="22"/>
                <w:lang w:eastAsia="lt-LT"/>
              </w:rPr>
            </w:pPr>
            <w:r w:rsidRPr="00C50A79">
              <w:rPr>
                <w:rFonts w:ascii="Times" w:hAnsi="Times"/>
                <w:sz w:val="22"/>
                <w:szCs w:val="22"/>
                <w:lang w:eastAsia="lt-LT"/>
              </w:rPr>
              <w:t>„1. Elektroninės 14 straipsnyje nurodytų dokumentų ir informacijos kopijos taip pat padaromos viešai prieinamomis naudojantis registrų sąveikos sistema.</w:t>
            </w:r>
          </w:p>
          <w:p w14:paraId="7A757C1C"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Valstybės narės prieinamais gali padaryti ir 14 straipsnyje nurodytus dokumentus ir informaciją apie kitų, nei II priede išvardytų tipų bendroves.“; </w:t>
            </w:r>
          </w:p>
          <w:p w14:paraId="082726A0" w14:textId="7440938B"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 xml:space="preserve">b) 3 dalies a punktas pakeičiamas taip: </w:t>
            </w:r>
          </w:p>
          <w:p w14:paraId="6C692DAF" w14:textId="61D5373E" w:rsidR="003B361F" w:rsidRPr="00C50A79" w:rsidRDefault="003B361F" w:rsidP="00D178E5">
            <w:pPr>
              <w:jc w:val="both"/>
              <w:rPr>
                <w:rFonts w:ascii="Times" w:hAnsi="Times"/>
                <w:sz w:val="22"/>
                <w:szCs w:val="22"/>
                <w:lang w:eastAsia="lt-LT"/>
              </w:rPr>
            </w:pPr>
          </w:p>
          <w:p w14:paraId="4BB524C2" w14:textId="7F4FFB24" w:rsidR="009423B5" w:rsidRPr="00C50A79" w:rsidRDefault="009423B5" w:rsidP="00D178E5">
            <w:pPr>
              <w:jc w:val="both"/>
              <w:rPr>
                <w:rFonts w:ascii="Times" w:hAnsi="Times"/>
                <w:sz w:val="22"/>
                <w:szCs w:val="22"/>
                <w:lang w:eastAsia="lt-LT"/>
              </w:rPr>
            </w:pPr>
          </w:p>
          <w:p w14:paraId="3A629E06" w14:textId="74550F16" w:rsidR="009423B5" w:rsidRPr="00C50A79" w:rsidRDefault="009423B5" w:rsidP="00D178E5">
            <w:pPr>
              <w:jc w:val="both"/>
              <w:rPr>
                <w:rFonts w:ascii="Times" w:hAnsi="Times"/>
                <w:sz w:val="22"/>
                <w:szCs w:val="22"/>
                <w:lang w:eastAsia="lt-LT"/>
              </w:rPr>
            </w:pPr>
          </w:p>
          <w:p w14:paraId="7E30C70F" w14:textId="30518542" w:rsidR="009423B5" w:rsidRPr="00C50A79" w:rsidRDefault="009423B5" w:rsidP="00D178E5">
            <w:pPr>
              <w:jc w:val="both"/>
              <w:rPr>
                <w:rFonts w:ascii="Times" w:hAnsi="Times"/>
                <w:sz w:val="22"/>
                <w:szCs w:val="22"/>
                <w:lang w:eastAsia="lt-LT"/>
              </w:rPr>
            </w:pPr>
          </w:p>
          <w:p w14:paraId="427203BA" w14:textId="2B05CCBD" w:rsidR="009423B5" w:rsidRPr="00C50A79" w:rsidRDefault="009423B5" w:rsidP="00D178E5">
            <w:pPr>
              <w:jc w:val="both"/>
              <w:rPr>
                <w:rFonts w:ascii="Times" w:hAnsi="Times"/>
                <w:sz w:val="22"/>
                <w:szCs w:val="22"/>
                <w:lang w:eastAsia="lt-LT"/>
              </w:rPr>
            </w:pPr>
          </w:p>
          <w:p w14:paraId="188C4428" w14:textId="581F6FAC" w:rsidR="009423B5" w:rsidRPr="00C50A79" w:rsidRDefault="009423B5" w:rsidP="00D178E5">
            <w:pPr>
              <w:jc w:val="both"/>
              <w:rPr>
                <w:rFonts w:ascii="Times" w:hAnsi="Times"/>
                <w:sz w:val="22"/>
                <w:szCs w:val="22"/>
                <w:lang w:eastAsia="lt-LT"/>
              </w:rPr>
            </w:pPr>
          </w:p>
          <w:p w14:paraId="490BFBB7" w14:textId="6BC47A56" w:rsidR="009423B5" w:rsidRPr="00C50A79" w:rsidRDefault="009423B5" w:rsidP="00D178E5">
            <w:pPr>
              <w:jc w:val="both"/>
              <w:rPr>
                <w:rFonts w:ascii="Times" w:hAnsi="Times"/>
                <w:sz w:val="22"/>
                <w:szCs w:val="22"/>
                <w:lang w:eastAsia="lt-LT"/>
              </w:rPr>
            </w:pPr>
          </w:p>
          <w:p w14:paraId="6B9633CB" w14:textId="7C4DEB01" w:rsidR="009423B5" w:rsidRPr="00C50A79" w:rsidRDefault="009423B5" w:rsidP="00D178E5">
            <w:pPr>
              <w:jc w:val="both"/>
              <w:rPr>
                <w:rFonts w:ascii="Times" w:hAnsi="Times"/>
                <w:sz w:val="22"/>
                <w:szCs w:val="22"/>
                <w:lang w:eastAsia="lt-LT"/>
              </w:rPr>
            </w:pPr>
          </w:p>
          <w:p w14:paraId="543D73BB" w14:textId="548DBC34" w:rsidR="009423B5" w:rsidRPr="00C50A79" w:rsidRDefault="009423B5" w:rsidP="00D178E5">
            <w:pPr>
              <w:jc w:val="both"/>
              <w:rPr>
                <w:rFonts w:ascii="Times" w:hAnsi="Times"/>
                <w:sz w:val="22"/>
                <w:szCs w:val="22"/>
                <w:lang w:eastAsia="lt-LT"/>
              </w:rPr>
            </w:pPr>
          </w:p>
          <w:p w14:paraId="5C79E69D" w14:textId="4B90F910" w:rsidR="009423B5" w:rsidRPr="00C50A79" w:rsidRDefault="009423B5" w:rsidP="00D178E5">
            <w:pPr>
              <w:jc w:val="both"/>
              <w:rPr>
                <w:rFonts w:ascii="Times" w:hAnsi="Times"/>
                <w:sz w:val="22"/>
                <w:szCs w:val="22"/>
                <w:lang w:eastAsia="lt-LT"/>
              </w:rPr>
            </w:pPr>
          </w:p>
          <w:p w14:paraId="13AFC776" w14:textId="5983BBE1" w:rsidR="009423B5" w:rsidRPr="00C50A79" w:rsidRDefault="009423B5" w:rsidP="00D178E5">
            <w:pPr>
              <w:jc w:val="both"/>
              <w:rPr>
                <w:rFonts w:ascii="Times" w:hAnsi="Times"/>
                <w:sz w:val="22"/>
                <w:szCs w:val="22"/>
                <w:lang w:eastAsia="lt-LT"/>
              </w:rPr>
            </w:pPr>
          </w:p>
          <w:p w14:paraId="2DCB818E" w14:textId="7335DDC1" w:rsidR="009423B5" w:rsidRPr="00C50A79" w:rsidRDefault="009423B5" w:rsidP="00D178E5">
            <w:pPr>
              <w:jc w:val="both"/>
              <w:rPr>
                <w:rFonts w:ascii="Times" w:hAnsi="Times"/>
                <w:sz w:val="22"/>
                <w:szCs w:val="22"/>
                <w:lang w:eastAsia="lt-LT"/>
              </w:rPr>
            </w:pPr>
          </w:p>
          <w:p w14:paraId="748925A7" w14:textId="4C767147" w:rsidR="009423B5" w:rsidRPr="00C50A79" w:rsidRDefault="009423B5" w:rsidP="00D178E5">
            <w:pPr>
              <w:jc w:val="both"/>
              <w:rPr>
                <w:rFonts w:ascii="Times" w:hAnsi="Times"/>
                <w:sz w:val="22"/>
                <w:szCs w:val="22"/>
                <w:lang w:eastAsia="lt-LT"/>
              </w:rPr>
            </w:pPr>
          </w:p>
          <w:p w14:paraId="76E48323" w14:textId="3787C775" w:rsidR="009423B5" w:rsidRPr="00C50A79" w:rsidRDefault="009423B5" w:rsidP="00D178E5">
            <w:pPr>
              <w:jc w:val="both"/>
              <w:rPr>
                <w:rFonts w:ascii="Times" w:hAnsi="Times"/>
                <w:sz w:val="22"/>
                <w:szCs w:val="22"/>
                <w:lang w:eastAsia="lt-LT"/>
              </w:rPr>
            </w:pPr>
          </w:p>
          <w:p w14:paraId="6EFBA326" w14:textId="46AEEC3B" w:rsidR="009423B5" w:rsidRPr="00C50A79" w:rsidRDefault="009423B5" w:rsidP="00D178E5">
            <w:pPr>
              <w:jc w:val="both"/>
              <w:rPr>
                <w:rFonts w:ascii="Times" w:hAnsi="Times"/>
                <w:sz w:val="22"/>
                <w:szCs w:val="22"/>
                <w:lang w:eastAsia="lt-LT"/>
              </w:rPr>
            </w:pPr>
          </w:p>
          <w:p w14:paraId="3FA95DFD" w14:textId="5F87827B" w:rsidR="009423B5" w:rsidRPr="00C50A79" w:rsidRDefault="009423B5" w:rsidP="00D178E5">
            <w:pPr>
              <w:jc w:val="both"/>
              <w:rPr>
                <w:rFonts w:ascii="Times" w:hAnsi="Times"/>
                <w:sz w:val="22"/>
                <w:szCs w:val="22"/>
                <w:lang w:eastAsia="lt-LT"/>
              </w:rPr>
            </w:pPr>
          </w:p>
          <w:p w14:paraId="6CA5A523" w14:textId="29BD249B" w:rsidR="009423B5" w:rsidRPr="00C50A79" w:rsidRDefault="009423B5" w:rsidP="00D178E5">
            <w:pPr>
              <w:jc w:val="both"/>
              <w:rPr>
                <w:rFonts w:ascii="Times" w:hAnsi="Times"/>
                <w:sz w:val="22"/>
                <w:szCs w:val="22"/>
                <w:lang w:eastAsia="lt-LT"/>
              </w:rPr>
            </w:pPr>
          </w:p>
          <w:p w14:paraId="58320F92" w14:textId="138C35E6" w:rsidR="009423B5" w:rsidRPr="00C50A79" w:rsidRDefault="009423B5" w:rsidP="00D178E5">
            <w:pPr>
              <w:jc w:val="both"/>
              <w:rPr>
                <w:rFonts w:ascii="Times" w:hAnsi="Times"/>
                <w:sz w:val="22"/>
                <w:szCs w:val="22"/>
                <w:lang w:eastAsia="lt-LT"/>
              </w:rPr>
            </w:pPr>
          </w:p>
          <w:p w14:paraId="04FC7494" w14:textId="6410F1D5" w:rsidR="009423B5" w:rsidRPr="00C50A79" w:rsidRDefault="009423B5" w:rsidP="00D178E5">
            <w:pPr>
              <w:jc w:val="both"/>
              <w:rPr>
                <w:rFonts w:ascii="Times" w:hAnsi="Times"/>
                <w:sz w:val="22"/>
                <w:szCs w:val="22"/>
                <w:lang w:eastAsia="lt-LT"/>
              </w:rPr>
            </w:pPr>
          </w:p>
          <w:p w14:paraId="791A6EB0" w14:textId="06154EE0" w:rsidR="009423B5" w:rsidRPr="00C50A79" w:rsidRDefault="009423B5" w:rsidP="00D178E5">
            <w:pPr>
              <w:jc w:val="both"/>
              <w:rPr>
                <w:rFonts w:ascii="Times" w:hAnsi="Times"/>
                <w:sz w:val="22"/>
                <w:szCs w:val="22"/>
                <w:lang w:eastAsia="lt-LT"/>
              </w:rPr>
            </w:pPr>
          </w:p>
          <w:p w14:paraId="7A7FA171" w14:textId="0D61637D" w:rsidR="009423B5" w:rsidRPr="00C50A79" w:rsidRDefault="009423B5" w:rsidP="00D178E5">
            <w:pPr>
              <w:jc w:val="both"/>
              <w:rPr>
                <w:rFonts w:ascii="Times" w:hAnsi="Times"/>
                <w:sz w:val="22"/>
                <w:szCs w:val="22"/>
                <w:lang w:eastAsia="lt-LT"/>
              </w:rPr>
            </w:pPr>
          </w:p>
          <w:p w14:paraId="6C327A90" w14:textId="6794E371" w:rsidR="009423B5" w:rsidRPr="00C50A79" w:rsidRDefault="009423B5" w:rsidP="00D178E5">
            <w:pPr>
              <w:jc w:val="both"/>
              <w:rPr>
                <w:rFonts w:ascii="Times" w:hAnsi="Times"/>
                <w:sz w:val="22"/>
                <w:szCs w:val="22"/>
                <w:lang w:eastAsia="lt-LT"/>
              </w:rPr>
            </w:pPr>
          </w:p>
          <w:p w14:paraId="55E64D13" w14:textId="7F27C8BC" w:rsidR="009423B5" w:rsidRPr="00C50A79" w:rsidRDefault="009423B5" w:rsidP="00D178E5">
            <w:pPr>
              <w:jc w:val="both"/>
              <w:rPr>
                <w:rFonts w:ascii="Times" w:hAnsi="Times"/>
                <w:sz w:val="22"/>
                <w:szCs w:val="22"/>
                <w:lang w:eastAsia="lt-LT"/>
              </w:rPr>
            </w:pPr>
          </w:p>
          <w:p w14:paraId="344CD7A6" w14:textId="02F9BED2" w:rsidR="009423B5" w:rsidRPr="00C50A79" w:rsidRDefault="009423B5" w:rsidP="00D178E5">
            <w:pPr>
              <w:jc w:val="both"/>
              <w:rPr>
                <w:rFonts w:ascii="Times" w:hAnsi="Times"/>
                <w:sz w:val="22"/>
                <w:szCs w:val="22"/>
                <w:lang w:eastAsia="lt-LT"/>
              </w:rPr>
            </w:pPr>
          </w:p>
          <w:p w14:paraId="421A24A7" w14:textId="7FFCF481" w:rsidR="009423B5" w:rsidRPr="00C50A79" w:rsidRDefault="009423B5" w:rsidP="00D178E5">
            <w:pPr>
              <w:jc w:val="both"/>
              <w:rPr>
                <w:rFonts w:ascii="Times" w:hAnsi="Times"/>
                <w:sz w:val="22"/>
                <w:szCs w:val="22"/>
                <w:lang w:eastAsia="lt-LT"/>
              </w:rPr>
            </w:pPr>
          </w:p>
          <w:p w14:paraId="263D07E7" w14:textId="0E64F952" w:rsidR="009423B5" w:rsidRPr="00C50A79" w:rsidRDefault="009423B5" w:rsidP="00D178E5">
            <w:pPr>
              <w:jc w:val="both"/>
              <w:rPr>
                <w:rFonts w:ascii="Times" w:hAnsi="Times"/>
                <w:sz w:val="22"/>
                <w:szCs w:val="22"/>
                <w:lang w:eastAsia="lt-LT"/>
              </w:rPr>
            </w:pPr>
          </w:p>
          <w:p w14:paraId="52BD6E71" w14:textId="4842D2F8" w:rsidR="009423B5" w:rsidRPr="00C50A79" w:rsidRDefault="009423B5" w:rsidP="00D178E5">
            <w:pPr>
              <w:jc w:val="both"/>
              <w:rPr>
                <w:rFonts w:ascii="Times" w:hAnsi="Times"/>
                <w:sz w:val="22"/>
                <w:szCs w:val="22"/>
                <w:lang w:eastAsia="lt-LT"/>
              </w:rPr>
            </w:pPr>
          </w:p>
          <w:p w14:paraId="46A45FD7" w14:textId="2AFD9C97" w:rsidR="009423B5" w:rsidRPr="00C50A79" w:rsidRDefault="009423B5" w:rsidP="00D178E5">
            <w:pPr>
              <w:jc w:val="both"/>
              <w:rPr>
                <w:rFonts w:ascii="Times" w:hAnsi="Times"/>
                <w:sz w:val="22"/>
                <w:szCs w:val="22"/>
                <w:lang w:eastAsia="lt-LT"/>
              </w:rPr>
            </w:pPr>
          </w:p>
          <w:p w14:paraId="5E6D0C65" w14:textId="188159BB" w:rsidR="009423B5" w:rsidRPr="00C50A79" w:rsidRDefault="009423B5" w:rsidP="00D178E5">
            <w:pPr>
              <w:jc w:val="both"/>
              <w:rPr>
                <w:rFonts w:ascii="Times" w:hAnsi="Times"/>
                <w:sz w:val="22"/>
                <w:szCs w:val="22"/>
                <w:lang w:eastAsia="lt-LT"/>
              </w:rPr>
            </w:pPr>
          </w:p>
          <w:p w14:paraId="355C2903" w14:textId="2B9E15E8" w:rsidR="009423B5" w:rsidRPr="00C50A79" w:rsidRDefault="009423B5" w:rsidP="00D178E5">
            <w:pPr>
              <w:jc w:val="both"/>
              <w:rPr>
                <w:rFonts w:ascii="Times" w:hAnsi="Times"/>
                <w:sz w:val="22"/>
                <w:szCs w:val="22"/>
                <w:lang w:eastAsia="lt-LT"/>
              </w:rPr>
            </w:pPr>
          </w:p>
          <w:p w14:paraId="6ABB3980" w14:textId="2B99C3A2" w:rsidR="009423B5" w:rsidRPr="00C50A79" w:rsidRDefault="009423B5" w:rsidP="00D178E5">
            <w:pPr>
              <w:jc w:val="both"/>
              <w:rPr>
                <w:rFonts w:ascii="Times" w:hAnsi="Times"/>
                <w:sz w:val="22"/>
                <w:szCs w:val="22"/>
                <w:lang w:eastAsia="lt-LT"/>
              </w:rPr>
            </w:pPr>
          </w:p>
          <w:p w14:paraId="44F2F96A" w14:textId="38573000" w:rsidR="009423B5" w:rsidRPr="00C50A79" w:rsidRDefault="009423B5" w:rsidP="00D178E5">
            <w:pPr>
              <w:jc w:val="both"/>
              <w:rPr>
                <w:rFonts w:ascii="Times" w:hAnsi="Times"/>
                <w:sz w:val="22"/>
                <w:szCs w:val="22"/>
                <w:lang w:eastAsia="lt-LT"/>
              </w:rPr>
            </w:pPr>
          </w:p>
          <w:p w14:paraId="03D93756" w14:textId="3F2C8EB9" w:rsidR="009423B5" w:rsidRPr="00C50A79" w:rsidRDefault="009423B5" w:rsidP="00D178E5">
            <w:pPr>
              <w:jc w:val="both"/>
              <w:rPr>
                <w:rFonts w:ascii="Times" w:hAnsi="Times"/>
                <w:sz w:val="22"/>
                <w:szCs w:val="22"/>
                <w:lang w:eastAsia="lt-LT"/>
              </w:rPr>
            </w:pPr>
          </w:p>
          <w:p w14:paraId="2B6C16B1" w14:textId="6CAF42B7" w:rsidR="009423B5" w:rsidRPr="00C50A79" w:rsidRDefault="009423B5" w:rsidP="00D178E5">
            <w:pPr>
              <w:jc w:val="both"/>
              <w:rPr>
                <w:rFonts w:ascii="Times" w:hAnsi="Times"/>
                <w:sz w:val="22"/>
                <w:szCs w:val="22"/>
                <w:lang w:eastAsia="lt-LT"/>
              </w:rPr>
            </w:pPr>
          </w:p>
          <w:p w14:paraId="1A9F4C16" w14:textId="6C36A728" w:rsidR="009423B5" w:rsidRPr="00C50A79" w:rsidRDefault="009423B5" w:rsidP="00D178E5">
            <w:pPr>
              <w:jc w:val="both"/>
              <w:rPr>
                <w:rFonts w:ascii="Times" w:hAnsi="Times"/>
                <w:sz w:val="22"/>
                <w:szCs w:val="22"/>
                <w:lang w:eastAsia="lt-LT"/>
              </w:rPr>
            </w:pPr>
          </w:p>
          <w:p w14:paraId="07B78818" w14:textId="26ECBD30" w:rsidR="009423B5" w:rsidRPr="00C50A79" w:rsidRDefault="009423B5" w:rsidP="00D178E5">
            <w:pPr>
              <w:jc w:val="both"/>
              <w:rPr>
                <w:rFonts w:ascii="Times" w:hAnsi="Times"/>
                <w:sz w:val="22"/>
                <w:szCs w:val="22"/>
                <w:lang w:eastAsia="lt-LT"/>
              </w:rPr>
            </w:pPr>
          </w:p>
          <w:p w14:paraId="6322A451" w14:textId="43069503" w:rsidR="009423B5" w:rsidRPr="00C50A79" w:rsidRDefault="009423B5" w:rsidP="00D178E5">
            <w:pPr>
              <w:jc w:val="both"/>
              <w:rPr>
                <w:rFonts w:ascii="Times" w:hAnsi="Times"/>
                <w:sz w:val="22"/>
                <w:szCs w:val="22"/>
                <w:lang w:eastAsia="lt-LT"/>
              </w:rPr>
            </w:pPr>
          </w:p>
          <w:p w14:paraId="6E8F68E8" w14:textId="0EB87DCD" w:rsidR="009423B5" w:rsidRPr="00C50A79" w:rsidRDefault="009423B5" w:rsidP="00D178E5">
            <w:pPr>
              <w:jc w:val="both"/>
              <w:rPr>
                <w:rFonts w:ascii="Times" w:hAnsi="Times"/>
                <w:sz w:val="22"/>
                <w:szCs w:val="22"/>
                <w:lang w:eastAsia="lt-LT"/>
              </w:rPr>
            </w:pPr>
          </w:p>
          <w:p w14:paraId="56BEDC24" w14:textId="73103388" w:rsidR="009423B5" w:rsidRPr="00C50A79" w:rsidRDefault="009423B5" w:rsidP="00D178E5">
            <w:pPr>
              <w:jc w:val="both"/>
              <w:rPr>
                <w:rFonts w:ascii="Times" w:hAnsi="Times"/>
                <w:sz w:val="22"/>
                <w:szCs w:val="22"/>
                <w:lang w:eastAsia="lt-LT"/>
              </w:rPr>
            </w:pPr>
          </w:p>
          <w:p w14:paraId="4F95DC2B" w14:textId="432C4FE3" w:rsidR="009423B5" w:rsidRPr="00C50A79" w:rsidRDefault="009423B5" w:rsidP="00D178E5">
            <w:pPr>
              <w:jc w:val="both"/>
              <w:rPr>
                <w:rFonts w:ascii="Times" w:hAnsi="Times"/>
                <w:sz w:val="22"/>
                <w:szCs w:val="22"/>
                <w:lang w:eastAsia="lt-LT"/>
              </w:rPr>
            </w:pPr>
          </w:p>
          <w:p w14:paraId="16019162" w14:textId="55330EE1" w:rsidR="009423B5" w:rsidRPr="00C50A79" w:rsidRDefault="009423B5" w:rsidP="00D178E5">
            <w:pPr>
              <w:jc w:val="both"/>
              <w:rPr>
                <w:rFonts w:ascii="Times" w:hAnsi="Times"/>
                <w:sz w:val="22"/>
                <w:szCs w:val="22"/>
                <w:lang w:eastAsia="lt-LT"/>
              </w:rPr>
            </w:pPr>
          </w:p>
          <w:p w14:paraId="22CEA302" w14:textId="6C505253" w:rsidR="009423B5" w:rsidRPr="00C50A79" w:rsidRDefault="009423B5" w:rsidP="00D178E5">
            <w:pPr>
              <w:jc w:val="both"/>
              <w:rPr>
                <w:rFonts w:ascii="Times" w:hAnsi="Times"/>
                <w:sz w:val="22"/>
                <w:szCs w:val="22"/>
                <w:lang w:eastAsia="lt-LT"/>
              </w:rPr>
            </w:pPr>
          </w:p>
          <w:p w14:paraId="607328BF" w14:textId="3CEF051F" w:rsidR="009423B5" w:rsidRPr="00C50A79" w:rsidRDefault="009423B5" w:rsidP="00D178E5">
            <w:pPr>
              <w:jc w:val="both"/>
              <w:rPr>
                <w:rFonts w:ascii="Times" w:hAnsi="Times"/>
                <w:sz w:val="22"/>
                <w:szCs w:val="22"/>
                <w:lang w:eastAsia="lt-LT"/>
              </w:rPr>
            </w:pPr>
          </w:p>
          <w:p w14:paraId="38A45905" w14:textId="13F7D7BB" w:rsidR="009423B5" w:rsidRPr="00C50A79" w:rsidRDefault="009423B5" w:rsidP="00D178E5">
            <w:pPr>
              <w:jc w:val="both"/>
              <w:rPr>
                <w:rFonts w:ascii="Times" w:hAnsi="Times"/>
                <w:sz w:val="22"/>
                <w:szCs w:val="22"/>
                <w:lang w:eastAsia="lt-LT"/>
              </w:rPr>
            </w:pPr>
          </w:p>
          <w:p w14:paraId="261BDC47" w14:textId="15DE643D" w:rsidR="009423B5" w:rsidRPr="00C50A79" w:rsidRDefault="009423B5" w:rsidP="00D178E5">
            <w:pPr>
              <w:jc w:val="both"/>
              <w:rPr>
                <w:rFonts w:ascii="Times" w:hAnsi="Times"/>
                <w:sz w:val="22"/>
                <w:szCs w:val="22"/>
                <w:lang w:eastAsia="lt-LT"/>
              </w:rPr>
            </w:pPr>
          </w:p>
          <w:p w14:paraId="0FB846D7" w14:textId="2B824EF1" w:rsidR="009423B5" w:rsidRPr="00C50A79" w:rsidRDefault="009423B5" w:rsidP="00D178E5">
            <w:pPr>
              <w:jc w:val="both"/>
              <w:rPr>
                <w:rFonts w:ascii="Times" w:hAnsi="Times"/>
                <w:sz w:val="22"/>
                <w:szCs w:val="22"/>
                <w:lang w:eastAsia="lt-LT"/>
              </w:rPr>
            </w:pPr>
          </w:p>
          <w:p w14:paraId="411B4D2A" w14:textId="4F6C2763" w:rsidR="009423B5" w:rsidRPr="00C50A79" w:rsidRDefault="009423B5" w:rsidP="00D178E5">
            <w:pPr>
              <w:jc w:val="both"/>
              <w:rPr>
                <w:rFonts w:ascii="Times" w:hAnsi="Times"/>
                <w:sz w:val="22"/>
                <w:szCs w:val="22"/>
                <w:lang w:eastAsia="lt-LT"/>
              </w:rPr>
            </w:pPr>
          </w:p>
          <w:p w14:paraId="032FE6B9" w14:textId="5FB2EDF1" w:rsidR="009423B5" w:rsidRPr="00C50A79" w:rsidRDefault="009423B5" w:rsidP="00D178E5">
            <w:pPr>
              <w:jc w:val="both"/>
              <w:rPr>
                <w:rFonts w:ascii="Times" w:hAnsi="Times"/>
                <w:sz w:val="22"/>
                <w:szCs w:val="22"/>
                <w:lang w:eastAsia="lt-LT"/>
              </w:rPr>
            </w:pPr>
          </w:p>
          <w:p w14:paraId="6E5F333B" w14:textId="553D58DE" w:rsidR="009423B5" w:rsidRPr="00C50A79" w:rsidRDefault="009423B5" w:rsidP="00D178E5">
            <w:pPr>
              <w:jc w:val="both"/>
              <w:rPr>
                <w:rFonts w:ascii="Times" w:hAnsi="Times"/>
                <w:sz w:val="22"/>
                <w:szCs w:val="22"/>
                <w:lang w:eastAsia="lt-LT"/>
              </w:rPr>
            </w:pPr>
          </w:p>
          <w:p w14:paraId="2D870EFF" w14:textId="31571804" w:rsidR="009423B5" w:rsidRPr="00C50A79" w:rsidRDefault="009423B5" w:rsidP="00D178E5">
            <w:pPr>
              <w:jc w:val="both"/>
              <w:rPr>
                <w:rFonts w:ascii="Times" w:hAnsi="Times"/>
                <w:sz w:val="22"/>
                <w:szCs w:val="22"/>
                <w:lang w:eastAsia="lt-LT"/>
              </w:rPr>
            </w:pPr>
          </w:p>
          <w:p w14:paraId="754120F3" w14:textId="5E99FFC3" w:rsidR="009423B5" w:rsidRPr="00C50A79" w:rsidRDefault="009423B5" w:rsidP="00D178E5">
            <w:pPr>
              <w:jc w:val="both"/>
              <w:rPr>
                <w:rFonts w:ascii="Times" w:hAnsi="Times"/>
                <w:sz w:val="22"/>
                <w:szCs w:val="22"/>
                <w:lang w:eastAsia="lt-LT"/>
              </w:rPr>
            </w:pPr>
          </w:p>
          <w:p w14:paraId="54F5D4D9" w14:textId="75F37015" w:rsidR="009423B5" w:rsidRPr="00C50A79" w:rsidRDefault="009423B5" w:rsidP="00D178E5">
            <w:pPr>
              <w:jc w:val="both"/>
              <w:rPr>
                <w:rFonts w:ascii="Times" w:hAnsi="Times"/>
                <w:sz w:val="22"/>
                <w:szCs w:val="22"/>
                <w:lang w:eastAsia="lt-LT"/>
              </w:rPr>
            </w:pPr>
          </w:p>
          <w:p w14:paraId="171FBB02" w14:textId="37560C6D" w:rsidR="009423B5" w:rsidRPr="00C50A79" w:rsidRDefault="009423B5" w:rsidP="00D178E5">
            <w:pPr>
              <w:jc w:val="both"/>
              <w:rPr>
                <w:rFonts w:ascii="Times" w:hAnsi="Times"/>
                <w:sz w:val="22"/>
                <w:szCs w:val="22"/>
                <w:lang w:eastAsia="lt-LT"/>
              </w:rPr>
            </w:pPr>
          </w:p>
          <w:p w14:paraId="7B277D1F" w14:textId="34F81210" w:rsidR="009423B5" w:rsidRPr="00C50A79" w:rsidRDefault="009423B5" w:rsidP="00D178E5">
            <w:pPr>
              <w:jc w:val="both"/>
              <w:rPr>
                <w:rFonts w:ascii="Times" w:hAnsi="Times"/>
                <w:sz w:val="22"/>
                <w:szCs w:val="22"/>
                <w:lang w:eastAsia="lt-LT"/>
              </w:rPr>
            </w:pPr>
          </w:p>
          <w:p w14:paraId="2BD9B6C5" w14:textId="5A457DEE" w:rsidR="009423B5" w:rsidRPr="00C50A79" w:rsidRDefault="009423B5" w:rsidP="00D178E5">
            <w:pPr>
              <w:jc w:val="both"/>
              <w:rPr>
                <w:rFonts w:ascii="Times" w:hAnsi="Times"/>
                <w:sz w:val="22"/>
                <w:szCs w:val="22"/>
                <w:lang w:eastAsia="lt-LT"/>
              </w:rPr>
            </w:pPr>
          </w:p>
          <w:p w14:paraId="36FCEF8C" w14:textId="207EB0C4" w:rsidR="009423B5" w:rsidRPr="00C50A79" w:rsidRDefault="009423B5" w:rsidP="00D178E5">
            <w:pPr>
              <w:jc w:val="both"/>
              <w:rPr>
                <w:rFonts w:ascii="Times" w:hAnsi="Times"/>
                <w:sz w:val="22"/>
                <w:szCs w:val="22"/>
                <w:lang w:eastAsia="lt-LT"/>
              </w:rPr>
            </w:pPr>
          </w:p>
          <w:p w14:paraId="3750200D" w14:textId="17EA6C31" w:rsidR="009423B5" w:rsidRPr="00C50A79" w:rsidRDefault="009423B5" w:rsidP="00D178E5">
            <w:pPr>
              <w:jc w:val="both"/>
              <w:rPr>
                <w:rFonts w:ascii="Times" w:hAnsi="Times"/>
                <w:sz w:val="22"/>
                <w:szCs w:val="22"/>
                <w:lang w:eastAsia="lt-LT"/>
              </w:rPr>
            </w:pPr>
          </w:p>
          <w:p w14:paraId="174542A2" w14:textId="571A087B" w:rsidR="009423B5" w:rsidRPr="00C50A79" w:rsidRDefault="009423B5" w:rsidP="00D178E5">
            <w:pPr>
              <w:jc w:val="both"/>
              <w:rPr>
                <w:rFonts w:ascii="Times" w:hAnsi="Times"/>
                <w:sz w:val="22"/>
                <w:szCs w:val="22"/>
                <w:lang w:eastAsia="lt-LT"/>
              </w:rPr>
            </w:pPr>
          </w:p>
          <w:p w14:paraId="1CC44967" w14:textId="3140AB6B" w:rsidR="009423B5" w:rsidRPr="00C50A79" w:rsidRDefault="009423B5" w:rsidP="00D178E5">
            <w:pPr>
              <w:jc w:val="both"/>
              <w:rPr>
                <w:rFonts w:ascii="Times" w:hAnsi="Times"/>
                <w:sz w:val="22"/>
                <w:szCs w:val="22"/>
                <w:lang w:eastAsia="lt-LT"/>
              </w:rPr>
            </w:pPr>
          </w:p>
          <w:p w14:paraId="18FCE7CA" w14:textId="3954E189" w:rsidR="009423B5" w:rsidRPr="00C50A79" w:rsidRDefault="009423B5" w:rsidP="00D178E5">
            <w:pPr>
              <w:jc w:val="both"/>
              <w:rPr>
                <w:rFonts w:ascii="Times" w:hAnsi="Times"/>
                <w:sz w:val="22"/>
                <w:szCs w:val="22"/>
                <w:lang w:eastAsia="lt-LT"/>
              </w:rPr>
            </w:pPr>
          </w:p>
          <w:p w14:paraId="085D249B" w14:textId="78520DFF" w:rsidR="009423B5" w:rsidRPr="00C50A79" w:rsidRDefault="009423B5" w:rsidP="00D178E5">
            <w:pPr>
              <w:jc w:val="both"/>
              <w:rPr>
                <w:rFonts w:ascii="Times" w:hAnsi="Times"/>
                <w:sz w:val="22"/>
                <w:szCs w:val="22"/>
                <w:lang w:eastAsia="lt-LT"/>
              </w:rPr>
            </w:pPr>
          </w:p>
          <w:p w14:paraId="7EEFD89C" w14:textId="5255C4F1" w:rsidR="009423B5" w:rsidRPr="00C50A79" w:rsidRDefault="009423B5" w:rsidP="00D178E5">
            <w:pPr>
              <w:jc w:val="both"/>
              <w:rPr>
                <w:rFonts w:ascii="Times" w:hAnsi="Times"/>
                <w:sz w:val="22"/>
                <w:szCs w:val="22"/>
                <w:lang w:eastAsia="lt-LT"/>
              </w:rPr>
            </w:pPr>
          </w:p>
          <w:p w14:paraId="3F713D86" w14:textId="76520DB3" w:rsidR="009423B5" w:rsidRPr="00C50A79" w:rsidRDefault="009423B5" w:rsidP="00D178E5">
            <w:pPr>
              <w:jc w:val="both"/>
              <w:rPr>
                <w:rFonts w:ascii="Times" w:hAnsi="Times"/>
                <w:sz w:val="22"/>
                <w:szCs w:val="22"/>
                <w:lang w:eastAsia="lt-LT"/>
              </w:rPr>
            </w:pPr>
          </w:p>
          <w:p w14:paraId="44E48BEE" w14:textId="0ED905B3" w:rsidR="009423B5" w:rsidRPr="00C50A79" w:rsidRDefault="009423B5" w:rsidP="00D178E5">
            <w:pPr>
              <w:jc w:val="both"/>
              <w:rPr>
                <w:rFonts w:ascii="Times" w:hAnsi="Times"/>
                <w:sz w:val="22"/>
                <w:szCs w:val="22"/>
                <w:lang w:eastAsia="lt-LT"/>
              </w:rPr>
            </w:pPr>
          </w:p>
          <w:p w14:paraId="36BC6E82" w14:textId="75E839D4" w:rsidR="009423B5" w:rsidRPr="00C50A79" w:rsidRDefault="009423B5" w:rsidP="00D178E5">
            <w:pPr>
              <w:jc w:val="both"/>
              <w:rPr>
                <w:rFonts w:ascii="Times" w:hAnsi="Times"/>
                <w:sz w:val="22"/>
                <w:szCs w:val="22"/>
                <w:lang w:eastAsia="lt-LT"/>
              </w:rPr>
            </w:pPr>
          </w:p>
          <w:p w14:paraId="68FF7A97" w14:textId="2C0EE75F" w:rsidR="009423B5" w:rsidRPr="00C50A79" w:rsidRDefault="009423B5" w:rsidP="00D178E5">
            <w:pPr>
              <w:jc w:val="both"/>
              <w:rPr>
                <w:rFonts w:ascii="Times" w:hAnsi="Times"/>
                <w:sz w:val="22"/>
                <w:szCs w:val="22"/>
                <w:lang w:eastAsia="lt-LT"/>
              </w:rPr>
            </w:pPr>
          </w:p>
          <w:p w14:paraId="52CEEC4C" w14:textId="674BEFB5" w:rsidR="009423B5" w:rsidRPr="00C50A79" w:rsidRDefault="009423B5" w:rsidP="00D178E5">
            <w:pPr>
              <w:jc w:val="both"/>
              <w:rPr>
                <w:rFonts w:ascii="Times" w:hAnsi="Times"/>
                <w:sz w:val="22"/>
                <w:szCs w:val="22"/>
                <w:lang w:eastAsia="lt-LT"/>
              </w:rPr>
            </w:pPr>
          </w:p>
          <w:p w14:paraId="6737D342" w14:textId="63B08961" w:rsidR="009423B5" w:rsidRPr="00C50A79" w:rsidRDefault="009423B5" w:rsidP="00D178E5">
            <w:pPr>
              <w:jc w:val="both"/>
              <w:rPr>
                <w:rFonts w:ascii="Times" w:hAnsi="Times"/>
                <w:sz w:val="22"/>
                <w:szCs w:val="22"/>
                <w:lang w:eastAsia="lt-LT"/>
              </w:rPr>
            </w:pPr>
          </w:p>
          <w:p w14:paraId="0693387E" w14:textId="58EADC9D" w:rsidR="009423B5" w:rsidRPr="00C50A79" w:rsidRDefault="009423B5" w:rsidP="00D178E5">
            <w:pPr>
              <w:jc w:val="both"/>
              <w:rPr>
                <w:rFonts w:ascii="Times" w:hAnsi="Times"/>
                <w:sz w:val="22"/>
                <w:szCs w:val="22"/>
                <w:lang w:eastAsia="lt-LT"/>
              </w:rPr>
            </w:pPr>
          </w:p>
          <w:p w14:paraId="451E5EA2" w14:textId="39214066" w:rsidR="009423B5" w:rsidRPr="00C50A79" w:rsidRDefault="009423B5" w:rsidP="00D178E5">
            <w:pPr>
              <w:jc w:val="both"/>
              <w:rPr>
                <w:rFonts w:ascii="Times" w:hAnsi="Times"/>
                <w:sz w:val="22"/>
                <w:szCs w:val="22"/>
                <w:lang w:eastAsia="lt-LT"/>
              </w:rPr>
            </w:pPr>
          </w:p>
          <w:p w14:paraId="4BB050D6" w14:textId="4619FC08" w:rsidR="009423B5" w:rsidRPr="00C50A79" w:rsidRDefault="009423B5" w:rsidP="00D178E5">
            <w:pPr>
              <w:jc w:val="both"/>
              <w:rPr>
                <w:rFonts w:ascii="Times" w:hAnsi="Times"/>
                <w:sz w:val="22"/>
                <w:szCs w:val="22"/>
                <w:lang w:eastAsia="lt-LT"/>
              </w:rPr>
            </w:pPr>
          </w:p>
          <w:p w14:paraId="6DE69406" w14:textId="41C99135" w:rsidR="009423B5" w:rsidRPr="00C50A79" w:rsidRDefault="009423B5" w:rsidP="00D178E5">
            <w:pPr>
              <w:jc w:val="both"/>
              <w:rPr>
                <w:rFonts w:ascii="Times" w:hAnsi="Times"/>
                <w:sz w:val="22"/>
                <w:szCs w:val="22"/>
                <w:lang w:eastAsia="lt-LT"/>
              </w:rPr>
            </w:pPr>
          </w:p>
          <w:p w14:paraId="6CD46ECD" w14:textId="2CAB926E" w:rsidR="009423B5" w:rsidRPr="00C50A79" w:rsidRDefault="009423B5" w:rsidP="00D178E5">
            <w:pPr>
              <w:jc w:val="both"/>
              <w:rPr>
                <w:rFonts w:ascii="Times" w:hAnsi="Times"/>
                <w:sz w:val="22"/>
                <w:szCs w:val="22"/>
                <w:lang w:eastAsia="lt-LT"/>
              </w:rPr>
            </w:pPr>
          </w:p>
          <w:p w14:paraId="4D1D456D" w14:textId="76FD3AAA" w:rsidR="009423B5" w:rsidRPr="00C50A79" w:rsidRDefault="009423B5" w:rsidP="00D178E5">
            <w:pPr>
              <w:jc w:val="both"/>
              <w:rPr>
                <w:rFonts w:ascii="Times" w:hAnsi="Times"/>
                <w:sz w:val="22"/>
                <w:szCs w:val="22"/>
                <w:lang w:eastAsia="lt-LT"/>
              </w:rPr>
            </w:pPr>
          </w:p>
          <w:p w14:paraId="6BC08451" w14:textId="53A0FB4E" w:rsidR="009423B5" w:rsidRPr="00C50A79" w:rsidRDefault="009423B5" w:rsidP="00D178E5">
            <w:pPr>
              <w:jc w:val="both"/>
              <w:rPr>
                <w:rFonts w:ascii="Times" w:hAnsi="Times"/>
                <w:sz w:val="22"/>
                <w:szCs w:val="22"/>
                <w:lang w:eastAsia="lt-LT"/>
              </w:rPr>
            </w:pPr>
          </w:p>
          <w:p w14:paraId="61D5BE1E" w14:textId="5FEB7C7B" w:rsidR="009423B5" w:rsidRPr="00C50A79" w:rsidRDefault="009423B5" w:rsidP="00D178E5">
            <w:pPr>
              <w:jc w:val="both"/>
              <w:rPr>
                <w:rFonts w:ascii="Times" w:hAnsi="Times"/>
                <w:sz w:val="22"/>
                <w:szCs w:val="22"/>
                <w:lang w:eastAsia="lt-LT"/>
              </w:rPr>
            </w:pPr>
          </w:p>
          <w:p w14:paraId="681376FD" w14:textId="4DC8AEDC" w:rsidR="009423B5" w:rsidRPr="00C50A79" w:rsidRDefault="009423B5" w:rsidP="00D178E5">
            <w:pPr>
              <w:jc w:val="both"/>
              <w:rPr>
                <w:rFonts w:ascii="Times" w:hAnsi="Times"/>
                <w:sz w:val="22"/>
                <w:szCs w:val="22"/>
                <w:lang w:eastAsia="lt-LT"/>
              </w:rPr>
            </w:pPr>
          </w:p>
          <w:p w14:paraId="26E91DCB" w14:textId="5828AF7D" w:rsidR="009423B5" w:rsidRPr="00C50A79" w:rsidRDefault="009423B5" w:rsidP="00D178E5">
            <w:pPr>
              <w:jc w:val="both"/>
              <w:rPr>
                <w:rFonts w:ascii="Times" w:hAnsi="Times"/>
                <w:sz w:val="22"/>
                <w:szCs w:val="22"/>
                <w:lang w:eastAsia="lt-LT"/>
              </w:rPr>
            </w:pPr>
          </w:p>
          <w:p w14:paraId="2BE137D6" w14:textId="7A27D605" w:rsidR="009423B5" w:rsidRPr="00C50A79" w:rsidRDefault="009423B5" w:rsidP="00D178E5">
            <w:pPr>
              <w:jc w:val="both"/>
              <w:rPr>
                <w:rFonts w:ascii="Times" w:hAnsi="Times"/>
                <w:sz w:val="22"/>
                <w:szCs w:val="22"/>
                <w:lang w:eastAsia="lt-LT"/>
              </w:rPr>
            </w:pPr>
          </w:p>
          <w:p w14:paraId="654A7061" w14:textId="73C62F19" w:rsidR="009423B5" w:rsidRPr="00C50A79" w:rsidRDefault="009423B5" w:rsidP="00D178E5">
            <w:pPr>
              <w:jc w:val="both"/>
              <w:rPr>
                <w:rFonts w:ascii="Times" w:hAnsi="Times"/>
                <w:sz w:val="22"/>
                <w:szCs w:val="22"/>
                <w:lang w:eastAsia="lt-LT"/>
              </w:rPr>
            </w:pPr>
          </w:p>
          <w:p w14:paraId="1509C793" w14:textId="3339FEB0" w:rsidR="009423B5" w:rsidRPr="00C50A79" w:rsidRDefault="009423B5" w:rsidP="00D178E5">
            <w:pPr>
              <w:jc w:val="both"/>
              <w:rPr>
                <w:rFonts w:ascii="Times" w:hAnsi="Times"/>
                <w:sz w:val="22"/>
                <w:szCs w:val="22"/>
                <w:lang w:eastAsia="lt-LT"/>
              </w:rPr>
            </w:pPr>
          </w:p>
          <w:p w14:paraId="52EC66D3" w14:textId="52319208" w:rsidR="009423B5" w:rsidRPr="00C50A79" w:rsidRDefault="009423B5" w:rsidP="00D178E5">
            <w:pPr>
              <w:jc w:val="both"/>
              <w:rPr>
                <w:rFonts w:ascii="Times" w:hAnsi="Times"/>
                <w:sz w:val="22"/>
                <w:szCs w:val="22"/>
                <w:lang w:eastAsia="lt-LT"/>
              </w:rPr>
            </w:pPr>
          </w:p>
          <w:p w14:paraId="52BC0D87" w14:textId="135FDEF8" w:rsidR="009423B5" w:rsidRPr="00C50A79" w:rsidRDefault="009423B5" w:rsidP="00D178E5">
            <w:pPr>
              <w:jc w:val="both"/>
              <w:rPr>
                <w:rFonts w:ascii="Times" w:hAnsi="Times"/>
                <w:sz w:val="22"/>
                <w:szCs w:val="22"/>
                <w:lang w:eastAsia="lt-LT"/>
              </w:rPr>
            </w:pPr>
          </w:p>
          <w:p w14:paraId="5FF98B49" w14:textId="77777777" w:rsidR="009423B5" w:rsidRPr="00C50A79" w:rsidRDefault="009423B5" w:rsidP="00D178E5">
            <w:pPr>
              <w:jc w:val="both"/>
              <w:rPr>
                <w:rFonts w:ascii="Times" w:hAnsi="Times"/>
                <w:sz w:val="22"/>
                <w:szCs w:val="22"/>
                <w:lang w:eastAsia="lt-LT"/>
              </w:rPr>
            </w:pPr>
          </w:p>
          <w:p w14:paraId="610183B1" w14:textId="77777777" w:rsidR="00807835" w:rsidRPr="00C50A79" w:rsidRDefault="00807835" w:rsidP="00D178E5">
            <w:pPr>
              <w:jc w:val="both"/>
              <w:rPr>
                <w:rFonts w:ascii="Times" w:hAnsi="Times"/>
                <w:sz w:val="22"/>
                <w:szCs w:val="22"/>
                <w:lang w:eastAsia="lt-LT"/>
              </w:rPr>
            </w:pPr>
            <w:r w:rsidRPr="00C50A79">
              <w:rPr>
                <w:rFonts w:ascii="Times" w:hAnsi="Times"/>
                <w:sz w:val="22"/>
                <w:szCs w:val="22"/>
                <w:lang w:eastAsia="lt-LT"/>
              </w:rPr>
              <w:t>„a) 14 straipsnyje nurodytus dokumentus ir informaciją, įskaitant dokumentus ir informaciją apie kitų, nei II priede išvardytų tipų bendroves, jeigu valstybės narės teikia tokius dokumentus;“;</w:t>
            </w:r>
          </w:p>
        </w:tc>
        <w:tc>
          <w:tcPr>
            <w:tcW w:w="5812" w:type="dxa"/>
            <w:tcBorders>
              <w:top w:val="single" w:sz="4" w:space="0" w:color="auto"/>
              <w:left w:val="nil"/>
              <w:bottom w:val="single" w:sz="4" w:space="0" w:color="auto"/>
              <w:right w:val="single" w:sz="4" w:space="0" w:color="auto"/>
            </w:tcBorders>
            <w:shd w:val="clear" w:color="auto" w:fill="auto"/>
            <w:noWrap/>
          </w:tcPr>
          <w:p w14:paraId="57D9F6FA" w14:textId="2E0B1E63" w:rsidR="00807835" w:rsidRPr="00C50A79" w:rsidRDefault="002C4C4F" w:rsidP="00D178E5">
            <w:pPr>
              <w:jc w:val="both"/>
              <w:rPr>
                <w:rFonts w:ascii="Times" w:hAnsi="Times"/>
                <w:b/>
                <w:sz w:val="22"/>
                <w:szCs w:val="22"/>
                <w:lang w:eastAsia="lt-LT"/>
              </w:rPr>
            </w:pPr>
            <w:r w:rsidRPr="00C50A79">
              <w:rPr>
                <w:rFonts w:ascii="Times" w:hAnsi="Times"/>
                <w:b/>
                <w:sz w:val="22"/>
                <w:szCs w:val="22"/>
                <w:lang w:eastAsia="lt-LT"/>
              </w:rPr>
              <w:lastRenderedPageBreak/>
              <w:t>JARĮ</w:t>
            </w:r>
          </w:p>
          <w:p w14:paraId="66DAA5E9" w14:textId="49D424AF" w:rsidR="00D178E5" w:rsidRPr="00C50A79" w:rsidRDefault="00D178E5" w:rsidP="00D178E5">
            <w:pPr>
              <w:jc w:val="both"/>
              <w:rPr>
                <w:rFonts w:ascii="Times" w:hAnsi="Times"/>
                <w:sz w:val="22"/>
                <w:szCs w:val="22"/>
              </w:rPr>
            </w:pPr>
            <w:r w:rsidRPr="00C50A79">
              <w:rPr>
                <w:rFonts w:ascii="Times" w:hAnsi="Times"/>
                <w:b/>
                <w:bCs/>
                <w:sz w:val="22"/>
                <w:szCs w:val="22"/>
              </w:rPr>
              <w:t>4</w:t>
            </w:r>
            <w:r w:rsidRPr="00C50A79">
              <w:rPr>
                <w:rFonts w:ascii="Times" w:hAnsi="Times"/>
                <w:b/>
                <w:bCs/>
                <w:sz w:val="22"/>
                <w:szCs w:val="22"/>
                <w:vertAlign w:val="superscript"/>
              </w:rPr>
              <w:t>1</w:t>
            </w:r>
            <w:r w:rsidRPr="00C50A79">
              <w:rPr>
                <w:rStyle w:val="apple-converted-space"/>
                <w:rFonts w:ascii="Times" w:hAnsi="Times"/>
                <w:b/>
                <w:bCs/>
                <w:sz w:val="22"/>
                <w:szCs w:val="22"/>
              </w:rPr>
              <w:t> </w:t>
            </w:r>
            <w:r w:rsidRPr="00C50A79">
              <w:rPr>
                <w:rFonts w:ascii="Times" w:hAnsi="Times"/>
                <w:b/>
                <w:bCs/>
                <w:sz w:val="22"/>
                <w:szCs w:val="22"/>
              </w:rPr>
              <w:t>straipsnis. Juridinių asmenų registro sąveika su Europos Sąjungos valstybių narių ir Europos ekonominei erdvei priklausančių valstybių centriniais, komerciniais ir bendrovių registrais</w:t>
            </w:r>
          </w:p>
          <w:p w14:paraId="05E1890C"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 Juridinių asmenų registras dalyvauja Europos Sąjungos valstybių narių ir Europos ekonominei erdvei priklausančių valstybių centrinių, komercinių ir bendrovių registrų sąveikos sistemos, įsteigtos pagal 2009 m. rugsėjo 16 d. Europos Parlamento ir Tarybos direktyvos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 su paskutiniais pakeitimais, padarytais 2012 m. birželio 13 d. Europos Parlamento ir Tarybos direktyva 2012/17/ES (OL 2012 L 156, p. 1), 4a straipsnio 2 dalį, veikloje.</w:t>
            </w:r>
            <w:r w:rsidRPr="00C50A79">
              <w:rPr>
                <w:rStyle w:val="apple-converted-space"/>
                <w:rFonts w:ascii="Times" w:hAnsi="Times" w:cs="Arial"/>
                <w:color w:val="000000"/>
                <w:sz w:val="22"/>
                <w:szCs w:val="22"/>
              </w:rPr>
              <w:t> </w:t>
            </w:r>
          </w:p>
          <w:p w14:paraId="385335ED"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2. Europos Sąjungos valstybių narių ir Europos ekonominei erdvei priklausančių valstybių centrinių, komercinių ir bendrovių registrų sąveikos sistemą sudaro Europos Sąjungos valstybių narių ir Europos ekonominei erdvei priklausančių valstybių centriniai, komerciniai ir bendrovių registrai, Europos centrinė platforma ir Europos e. teisingumo portalas.</w:t>
            </w:r>
          </w:p>
          <w:p w14:paraId="6B489126"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3. Juridinių asmenų registro duomenys, registre kaupiami dokumentai, nurodyti šioje dalyje, ir bet kuri kita registrui pateikta informacija apie Europos bendroves, akcines bendroves ir uždarąsias akcines bendroves bei kitose Europos Sąjungos valstybėse narėse ir Europos ekonominei erdvei priklausančiose valstybėse įsteigtų ribotos atsakomybės bendrovių filialus yra prieinama per Europos Sąjungos valstybių narių ir Europos ekonominei erdvei priklausančių valstybių centrinių, </w:t>
            </w:r>
            <w:r w:rsidRPr="00C50A79">
              <w:rPr>
                <w:rFonts w:ascii="Times" w:hAnsi="Times" w:cs="Arial"/>
                <w:color w:val="000000"/>
                <w:sz w:val="22"/>
                <w:szCs w:val="22"/>
              </w:rPr>
              <w:lastRenderedPageBreak/>
              <w:t>komercinių ir bendrovių registrų sąveikos sistemą. Šioje dalyje nurodyti registre kaupiami Europos bendrovių, akcinių bendrovių ir uždarųjų akcinių bendrovių dokumentai yra įstatai, bendrovių metinių finansinių ataskaitų rinkiniai, bendrovių metiniai pranešimai (jeigu rengiami) kartu su auditoriaus išvada (tais atvejais, kai auditas yra atliktas arba pagal įstatymus privalo būti atliktas), taip pat, jeigu sudaromi, metinių konsoliduotųjų finansinių ataskaitų rinkiniai, konsoliduotieji metiniai pranešimai (jeigu rengiami) kartu su auditoriaus išvada (tais atvejais, kai auditas yra atliktas arba pagal įstatymus privalo būti atliktas), taip pat dokumentai, patvirtinantys sprendimus dėl įstatų pakeitimo, valdymo organų narių ir priežiūros organų narių išrinkimo ar atšaukimo, bendrovės buveinės pakeitimo, bendrovės likvidavimo ar bendrovės likvidavimo atšaukimo, bendrovės likvidatoriaus išrinkimo ar atšaukimo, dokumentai, patvirtinantys teismo sprendimą dėl bendrovės pripažinimo neteisėtai įsteigta. Šioje dalyje nurodyti registre kaupiami kitose Europos Sąjungos valstybėse narėse ir Europos ekonominei erdvei priklausančiose valstybėse įsteigtų ribotos atsakomybės bendrovių filialų dokumentai yra registro, kuriame saugoma bendrovės byla, išrašas, patvirtinantis, kad užsienio bendrovė įregistruota tame registre, bendrovių metinių finansinių ataskaitų rinkiniai, bendrovių metiniai pranešimai (jeigu rengiami) kartu su auditoriaus išvada (tais atvejais, kai auditas yra atliktas arba pagal įstatymus privalo būti atliktas), taip pat, jeigu sudaromi, metinių konsoliduotųjų finansinių ataskaitų rinkiniai, konsoliduotieji metiniai pranešimai (jeigu rengiami) kartu su auditoriaus išvada (tais atvejais, kai auditas yra atliktas arba pagal įstatymus privalo būti atliktas) ir dokumentai, patvirtinantys sprendimus dėl bendrovės organų narių, kurie veikia tos bendrovės vardu palaikant santykius su trečiaisiais asmenimis ir teismo procesuose, paskyrimo ir įgaliojimų pabaigos, bendrovės filialo vadovo paskyrimo ir įgaliojimų pabaigos, bendrovės likvidavimo ar jos likvidavimo atšaukimo, bendrovės likvidatoriaus išrinkimo ar atšaukimo, bendrovės filialo veiklos nutraukimo, bei dokumentai, patvirtinantys nemokiai bendrovei taikomas procedūras.</w:t>
            </w:r>
          </w:p>
          <w:p w14:paraId="59F546A7" w14:textId="77777777" w:rsidR="00D178E5" w:rsidRPr="00C50A79" w:rsidRDefault="00D178E5" w:rsidP="00D178E5">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lastRenderedPageBreak/>
              <w:t>4. Europos Sąjungos valstybių narių ir Europos ekonominei erdvei priklausančių valstybių centrinių, komercinių ir bendrovių registrų duomenys, šiuose registruose kaupiami dokumentai ir bet kuri kita šiems registrams pateikta informacija apie Europos bendroves, akcinių bendrovių ir uždarųjų akcinių bendrovių teisines formas atitinkančias ribotos atsakomybės bendroves ir šių bendrovių filialus, įsteigtus kitose Europos Sąjungos valstybėse narėse, įskaitant Lietuvos Respubliką, ir Europos ekonominei erdvei priklausančiose valstybėse, Lietuvos Respublikoje prieinama viešai per Europos e. teisingumo portalą ir registro tvarkytojo interneto svetainę.</w:t>
            </w:r>
          </w:p>
          <w:p w14:paraId="0B80FE66" w14:textId="77777777" w:rsidR="00D178E5" w:rsidRPr="00C50A79" w:rsidRDefault="00D178E5" w:rsidP="00D178E5">
            <w:pPr>
              <w:jc w:val="both"/>
              <w:rPr>
                <w:rFonts w:ascii="Times" w:hAnsi="Times" w:cs="Arial"/>
                <w:color w:val="000000"/>
                <w:sz w:val="22"/>
                <w:szCs w:val="22"/>
                <w:shd w:val="clear" w:color="auto" w:fill="FFFFFF"/>
              </w:rPr>
            </w:pPr>
          </w:p>
          <w:p w14:paraId="60EE93AC" w14:textId="24A7B63E" w:rsidR="00D178E5" w:rsidRPr="00C50A79" w:rsidRDefault="00D178E5" w:rsidP="00D178E5">
            <w:pPr>
              <w:jc w:val="both"/>
              <w:rPr>
                <w:rFonts w:ascii="Times" w:hAnsi="Times"/>
                <w:sz w:val="22"/>
                <w:szCs w:val="22"/>
                <w:lang w:eastAsia="lt-LT"/>
              </w:rPr>
            </w:pPr>
            <w:r w:rsidRPr="00C50A79">
              <w:rPr>
                <w:rFonts w:ascii="Times" w:hAnsi="Times"/>
                <w:b/>
                <w:sz w:val="22"/>
                <w:szCs w:val="22"/>
                <w:lang w:eastAsia="lt-LT"/>
              </w:rPr>
              <w:t>Nutarimas Nr. 1407</w:t>
            </w:r>
          </w:p>
          <w:p w14:paraId="2C2FA416" w14:textId="3AB6B9FB" w:rsidR="00CD772F" w:rsidRPr="00C50A79" w:rsidRDefault="00D178E5" w:rsidP="00D178E5">
            <w:pPr>
              <w:jc w:val="both"/>
              <w:rPr>
                <w:rFonts w:ascii="Times" w:hAnsi="Times" w:cs="Arial"/>
                <w:color w:val="000000"/>
                <w:sz w:val="22"/>
                <w:szCs w:val="22"/>
                <w:shd w:val="clear" w:color="auto" w:fill="FFFFFF"/>
              </w:rPr>
            </w:pPr>
            <w:r w:rsidRPr="00C50A79">
              <w:rPr>
                <w:rFonts w:ascii="Times" w:hAnsi="Times" w:cs="Arial"/>
                <w:color w:val="000000"/>
                <w:sz w:val="22"/>
                <w:szCs w:val="22"/>
                <w:shd w:val="clear" w:color="auto" w:fill="FFFFFF"/>
              </w:rPr>
              <w:t>233. Registro duomenys, informacija ir dokumentų kopijos teikiami šiais būdais:</w:t>
            </w:r>
          </w:p>
          <w:p w14:paraId="65203F66" w14:textId="77777777" w:rsidR="00684178" w:rsidRDefault="00684178" w:rsidP="00D178E5">
            <w:pPr>
              <w:pStyle w:val="tajtip"/>
              <w:tabs>
                <w:tab w:val="left" w:pos="1560"/>
              </w:tabs>
              <w:spacing w:before="0" w:beforeAutospacing="0" w:after="0" w:afterAutospacing="0"/>
              <w:jc w:val="both"/>
              <w:rPr>
                <w:rFonts w:ascii="Times" w:hAnsi="Times" w:cs="Arial"/>
                <w:b/>
                <w:bCs/>
                <w:color w:val="000000"/>
                <w:sz w:val="22"/>
                <w:szCs w:val="22"/>
              </w:rPr>
            </w:pPr>
          </w:p>
          <w:p w14:paraId="6D1A4B79" w14:textId="749DD1E8" w:rsidR="00993529" w:rsidRPr="00C50A79" w:rsidRDefault="00993529" w:rsidP="00D178E5">
            <w:pPr>
              <w:pStyle w:val="tajtip"/>
              <w:tabs>
                <w:tab w:val="left" w:pos="1560"/>
              </w:tabs>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0313F173" w14:textId="7A85FD73" w:rsidR="00993529" w:rsidRPr="00A76443" w:rsidRDefault="00993529" w:rsidP="00D178E5">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C5AF0">
              <w:rPr>
                <w:rFonts w:ascii="Times" w:hAnsi="Times" w:cs="Arial"/>
                <w:b/>
                <w:color w:val="000000"/>
                <w:sz w:val="22"/>
                <w:szCs w:val="22"/>
              </w:rPr>
              <w:t>7</w:t>
            </w:r>
            <w:r w:rsidRPr="00A76443">
              <w:rPr>
                <w:rFonts w:ascii="Times" w:hAnsi="Times" w:cs="Arial"/>
                <w:b/>
                <w:color w:val="000000"/>
                <w:sz w:val="22"/>
                <w:szCs w:val="22"/>
              </w:rPr>
              <w:t>.</w:t>
            </w:r>
            <w:r w:rsidR="00EC5AF0">
              <w:rPr>
                <w:rFonts w:ascii="Times" w:hAnsi="Times" w:cs="Arial"/>
                <w:b/>
                <w:color w:val="000000"/>
                <w:sz w:val="22"/>
                <w:szCs w:val="22"/>
              </w:rPr>
              <w:t>50</w:t>
            </w:r>
            <w:r w:rsidRPr="00A76443">
              <w:rPr>
                <w:rFonts w:ascii="Times" w:hAnsi="Times" w:cs="Arial"/>
                <w:b/>
                <w:color w:val="000000"/>
                <w:sz w:val="22"/>
                <w:szCs w:val="22"/>
              </w:rPr>
              <w:t>.Papildyti 233.6 papunkčiu:</w:t>
            </w:r>
          </w:p>
          <w:p w14:paraId="3CA9C791" w14:textId="77777777" w:rsidR="005C601C" w:rsidRPr="005C601C" w:rsidRDefault="005C601C" w:rsidP="005C601C">
            <w:pPr>
              <w:pStyle w:val="tajtip"/>
              <w:spacing w:before="0" w:beforeAutospacing="0" w:after="0" w:afterAutospacing="0"/>
              <w:jc w:val="both"/>
              <w:rPr>
                <w:rFonts w:ascii="Times" w:hAnsi="Times" w:cs="Arial"/>
                <w:b/>
                <w:bCs/>
                <w:color w:val="000000"/>
                <w:sz w:val="22"/>
                <w:szCs w:val="22"/>
              </w:rPr>
            </w:pPr>
            <w:r w:rsidRPr="005C601C">
              <w:rPr>
                <w:rFonts w:ascii="Times" w:hAnsi="Times" w:cs="Arial"/>
                <w:b/>
                <w:bCs/>
                <w:color w:val="000000"/>
                <w:sz w:val="22"/>
                <w:szCs w:val="22"/>
              </w:rPr>
              <w:t xml:space="preserve">„233.6. perduodama per Registrų sąveikos sistemą apie Europos bendroves, akcines bendroves ir uždarąsias akcines bendroves bei </w:t>
            </w:r>
            <w:r w:rsidRPr="005C601C">
              <w:rPr>
                <w:rFonts w:ascii="Times" w:hAnsi="Times"/>
                <w:b/>
                <w:bCs/>
                <w:sz w:val="22"/>
                <w:szCs w:val="22"/>
              </w:rPr>
              <w:t>kitose Europos Sąjungos valstybėse narėse ir Europos ekonominei erdvei priklausančiose valstybėse įsteigtų ribotos atsakomybės bendrovių filialus</w:t>
            </w:r>
            <w:r w:rsidRPr="005C601C">
              <w:rPr>
                <w:rFonts w:ascii="Times" w:hAnsi="Times" w:cs="Arial"/>
                <w:b/>
                <w:bCs/>
                <w:color w:val="000000"/>
                <w:sz w:val="22"/>
                <w:szCs w:val="22"/>
              </w:rPr>
              <w:t>.“</w:t>
            </w:r>
          </w:p>
          <w:p w14:paraId="01F689E6" w14:textId="77777777" w:rsidR="00CD772F" w:rsidRPr="00C50A79" w:rsidRDefault="00CD772F" w:rsidP="00D178E5">
            <w:pPr>
              <w:jc w:val="both"/>
              <w:rPr>
                <w:rFonts w:ascii="Times" w:hAnsi="Times"/>
                <w:sz w:val="22"/>
                <w:szCs w:val="22"/>
                <w:lang w:eastAsia="lt-LT"/>
              </w:rPr>
            </w:pPr>
          </w:p>
          <w:p w14:paraId="65D0CABB" w14:textId="77777777" w:rsidR="00807835" w:rsidRPr="00C50A79" w:rsidRDefault="00807835" w:rsidP="00D178E5">
            <w:pPr>
              <w:jc w:val="both"/>
              <w:rPr>
                <w:rFonts w:ascii="Times" w:hAnsi="Times"/>
                <w:sz w:val="22"/>
                <w:szCs w:val="22"/>
                <w:lang w:eastAsia="lt-LT"/>
              </w:rPr>
            </w:pPr>
            <w:r w:rsidRPr="00C50A79">
              <w:rPr>
                <w:rFonts w:ascii="Times" w:hAnsi="Times"/>
                <w:i/>
                <w:sz w:val="22"/>
                <w:szCs w:val="22"/>
                <w:lang w:eastAsia="lt-LT"/>
              </w:rPr>
              <w:t>Direktyvos nuostatos perkelti ir įgyvendinti nereikia, siūloma galimybė nepasirinkta</w:t>
            </w:r>
          </w:p>
          <w:p w14:paraId="15FE6272" w14:textId="77777777" w:rsidR="00807835" w:rsidRPr="00C50A79" w:rsidRDefault="00807835" w:rsidP="00D178E5">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5B136237" w14:textId="77777777" w:rsidR="00807835" w:rsidRPr="00C50A79" w:rsidRDefault="00C2245C" w:rsidP="00D178E5">
            <w:pPr>
              <w:jc w:val="both"/>
              <w:rPr>
                <w:rFonts w:ascii="Times" w:hAnsi="Times"/>
                <w:sz w:val="22"/>
                <w:szCs w:val="22"/>
                <w:lang w:eastAsia="lt-LT"/>
              </w:rPr>
            </w:pPr>
            <w:r w:rsidRPr="00C50A79">
              <w:rPr>
                <w:rFonts w:ascii="Times" w:hAnsi="Times"/>
                <w:sz w:val="22"/>
                <w:szCs w:val="22"/>
                <w:lang w:eastAsia="lt-LT"/>
              </w:rPr>
              <w:lastRenderedPageBreak/>
              <w:t>Visiškas</w:t>
            </w:r>
          </w:p>
        </w:tc>
      </w:tr>
      <w:tr w:rsidR="00974297" w:rsidRPr="00C50A79" w14:paraId="2BE7438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3B1CCE1"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lastRenderedPageBreak/>
              <w:t xml:space="preserve">10) 19 straipsnis pakeičiamas taip: </w:t>
            </w:r>
          </w:p>
          <w:p w14:paraId="570D783A"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t xml:space="preserve">„19 straipsnis Mokesčiai už dokumentus ir informaciją </w:t>
            </w:r>
          </w:p>
          <w:p w14:paraId="3ACA3485" w14:textId="77777777" w:rsidR="00974297" w:rsidRPr="00C50A79" w:rsidRDefault="00974297" w:rsidP="005B5438">
            <w:pPr>
              <w:jc w:val="both"/>
              <w:rPr>
                <w:rFonts w:ascii="Times" w:hAnsi="Times"/>
                <w:sz w:val="22"/>
                <w:szCs w:val="22"/>
                <w:lang w:eastAsia="lt-LT"/>
              </w:rPr>
            </w:pPr>
            <w:r w:rsidRPr="00C50A79">
              <w:rPr>
                <w:rFonts w:ascii="Times" w:hAnsi="Times"/>
                <w:sz w:val="22"/>
                <w:szCs w:val="22"/>
                <w:lang w:eastAsia="lt-LT"/>
              </w:rPr>
              <w:t xml:space="preserve">1. Mokesčiai už 14 straipsnyje nurodytų dokumentų ir informacijos pateikimą per registrų sąveikos sistemą neviršija administracinių jų pateikimo išlaidų, įskaitant registrų sukūrimo ir priežiūros išlaidas. </w:t>
            </w:r>
          </w:p>
          <w:p w14:paraId="7A4D97EC" w14:textId="77777777" w:rsidR="00974297" w:rsidRPr="00C50A79" w:rsidRDefault="00974297" w:rsidP="005B5438">
            <w:pPr>
              <w:jc w:val="both"/>
              <w:rPr>
                <w:rFonts w:ascii="Times" w:hAnsi="Times"/>
                <w:sz w:val="22"/>
                <w:szCs w:val="22"/>
                <w:lang w:eastAsia="lt-LT"/>
              </w:rPr>
            </w:pPr>
          </w:p>
          <w:p w14:paraId="0DCA2F20" w14:textId="77777777" w:rsidR="00974297" w:rsidRPr="00C50A79" w:rsidRDefault="00974297"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207E91CE" w14:textId="01591985" w:rsidR="0085279B" w:rsidRPr="00C50A79" w:rsidRDefault="0085279B"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 xml:space="preserve">JARĮ </w:t>
            </w:r>
            <w:r w:rsidR="00ED59BF">
              <w:rPr>
                <w:rFonts w:ascii="Times" w:hAnsi="Times"/>
                <w:b/>
                <w:bCs/>
                <w:sz w:val="22"/>
                <w:szCs w:val="22"/>
                <w:bdr w:val="none" w:sz="0" w:space="0" w:color="auto" w:frame="1"/>
                <w:shd w:val="clear" w:color="auto" w:fill="FFFFFF"/>
              </w:rPr>
              <w:t>pakeitimo įstatymas</w:t>
            </w:r>
          </w:p>
          <w:p w14:paraId="1DDEFEA5" w14:textId="77777777" w:rsidR="00801A2B" w:rsidRPr="00C50A79" w:rsidRDefault="00801A2B" w:rsidP="005B5438">
            <w:pPr>
              <w:jc w:val="both"/>
              <w:rPr>
                <w:rFonts w:ascii="Times" w:hAnsi="Times"/>
                <w:b/>
                <w:sz w:val="22"/>
                <w:szCs w:val="22"/>
              </w:rPr>
            </w:pPr>
            <w:r w:rsidRPr="00C50A79">
              <w:rPr>
                <w:rFonts w:ascii="Times" w:hAnsi="Times"/>
                <w:b/>
                <w:sz w:val="22"/>
                <w:szCs w:val="22"/>
              </w:rPr>
              <w:t>2 straipsnis. Įstatymo papildymas 4</w:t>
            </w:r>
            <w:r w:rsidRPr="00C50A79">
              <w:rPr>
                <w:rFonts w:ascii="Times" w:hAnsi="Times"/>
                <w:b/>
                <w:sz w:val="22"/>
                <w:szCs w:val="22"/>
                <w:vertAlign w:val="superscript"/>
              </w:rPr>
              <w:t>2</w:t>
            </w:r>
            <w:r w:rsidRPr="00C50A79">
              <w:rPr>
                <w:rFonts w:ascii="Times" w:hAnsi="Times"/>
                <w:b/>
                <w:sz w:val="22"/>
                <w:szCs w:val="22"/>
              </w:rPr>
              <w:t xml:space="preserve"> straipsniu</w:t>
            </w:r>
          </w:p>
          <w:p w14:paraId="0EDBC627" w14:textId="77777777" w:rsidR="00801A2B" w:rsidRPr="00A76443" w:rsidRDefault="00801A2B" w:rsidP="005B5438">
            <w:pPr>
              <w:jc w:val="both"/>
              <w:rPr>
                <w:rFonts w:ascii="Times" w:hAnsi="Times"/>
                <w:b/>
                <w:sz w:val="22"/>
                <w:szCs w:val="22"/>
              </w:rPr>
            </w:pPr>
            <w:r w:rsidRPr="00A76443">
              <w:rPr>
                <w:rFonts w:ascii="Times" w:hAnsi="Times"/>
                <w:b/>
                <w:sz w:val="22"/>
                <w:szCs w:val="22"/>
              </w:rPr>
              <w:t>Papildyti Įstatymą 4</w:t>
            </w:r>
            <w:r w:rsidRPr="00A76443">
              <w:rPr>
                <w:rFonts w:ascii="Times" w:hAnsi="Times"/>
                <w:b/>
                <w:sz w:val="22"/>
                <w:szCs w:val="22"/>
                <w:vertAlign w:val="superscript"/>
              </w:rPr>
              <w:t>2</w:t>
            </w:r>
            <w:r w:rsidRPr="00A76443">
              <w:rPr>
                <w:rFonts w:ascii="Times" w:hAnsi="Times"/>
                <w:b/>
                <w:sz w:val="22"/>
                <w:szCs w:val="22"/>
              </w:rPr>
              <w:t xml:space="preserve"> straipsniu:</w:t>
            </w:r>
          </w:p>
          <w:p w14:paraId="204D8137" w14:textId="77777777" w:rsidR="00801A2B" w:rsidRPr="00684178" w:rsidRDefault="00801A2B" w:rsidP="005B5438">
            <w:pPr>
              <w:jc w:val="both"/>
              <w:rPr>
                <w:rFonts w:ascii="Times" w:hAnsi="Times"/>
                <w:b/>
                <w:sz w:val="22"/>
                <w:szCs w:val="22"/>
              </w:rPr>
            </w:pPr>
            <w:r w:rsidRPr="00A76443">
              <w:rPr>
                <w:rFonts w:ascii="Times" w:hAnsi="Times"/>
                <w:b/>
                <w:sz w:val="22"/>
                <w:szCs w:val="22"/>
              </w:rPr>
              <w:t>,,</w:t>
            </w:r>
            <w:r w:rsidRPr="00684178">
              <w:rPr>
                <w:rFonts w:ascii="Times" w:hAnsi="Times"/>
                <w:b/>
                <w:sz w:val="22"/>
                <w:szCs w:val="22"/>
              </w:rPr>
              <w:t>4</w:t>
            </w:r>
            <w:r w:rsidRPr="00684178">
              <w:rPr>
                <w:rFonts w:ascii="Times" w:hAnsi="Times"/>
                <w:b/>
                <w:sz w:val="22"/>
                <w:szCs w:val="22"/>
                <w:vertAlign w:val="superscript"/>
              </w:rPr>
              <w:t>2</w:t>
            </w:r>
            <w:r w:rsidRPr="00684178">
              <w:rPr>
                <w:rFonts w:ascii="Times" w:hAnsi="Times"/>
                <w:b/>
                <w:sz w:val="22"/>
                <w:szCs w:val="22"/>
              </w:rPr>
              <w:t xml:space="preserve"> straipsnis. Atlyginimas už duomenų registravimą, duomenų bei dokumentų kopijų teikimą.</w:t>
            </w:r>
          </w:p>
          <w:p w14:paraId="248836A6" w14:textId="7F4D30D2" w:rsidR="00801A2B" w:rsidRPr="00A76443" w:rsidRDefault="00801A2B" w:rsidP="005B5438">
            <w:pPr>
              <w:jc w:val="both"/>
              <w:rPr>
                <w:rFonts w:ascii="Times" w:hAnsi="Times"/>
                <w:b/>
                <w:color w:val="000000"/>
                <w:sz w:val="22"/>
                <w:szCs w:val="22"/>
                <w:lang w:eastAsia="lt-LT"/>
              </w:rPr>
            </w:pPr>
            <w:r w:rsidRPr="00A76443">
              <w:rPr>
                <w:rFonts w:ascii="Times" w:hAnsi="Times"/>
                <w:b/>
                <w:color w:val="000000"/>
                <w:sz w:val="22"/>
                <w:szCs w:val="22"/>
                <w:lang w:eastAsia="lt-LT"/>
              </w:rPr>
              <w:t>&lt;...&gt;</w:t>
            </w:r>
          </w:p>
          <w:p w14:paraId="7107254B" w14:textId="2C3C68AB" w:rsidR="00974297" w:rsidRPr="00C50A79" w:rsidRDefault="00801A2B" w:rsidP="005B5438">
            <w:pPr>
              <w:jc w:val="both"/>
              <w:rPr>
                <w:rFonts w:ascii="Times" w:hAnsi="Times"/>
                <w:b/>
                <w:sz w:val="22"/>
                <w:szCs w:val="22"/>
              </w:rPr>
            </w:pPr>
            <w:r w:rsidRPr="00A76443">
              <w:rPr>
                <w:rFonts w:ascii="Times" w:hAnsi="Times"/>
                <w:b/>
                <w:color w:val="000000"/>
                <w:sz w:val="22"/>
                <w:szCs w:val="22"/>
                <w:lang w:eastAsia="lt-LT"/>
              </w:rPr>
              <w:t xml:space="preserve">4. </w:t>
            </w:r>
            <w:r w:rsidRPr="00A76443">
              <w:rPr>
                <w:rFonts w:ascii="Times" w:hAnsi="Times"/>
                <w:b/>
                <w:sz w:val="22"/>
                <w:szCs w:val="22"/>
                <w:lang w:eastAsia="lt-LT"/>
              </w:rPr>
              <w:t>Atlyginimas už šio įstatymo 4</w:t>
            </w:r>
            <w:r w:rsidRPr="00A76443">
              <w:rPr>
                <w:rFonts w:ascii="Times" w:hAnsi="Times"/>
                <w:b/>
                <w:sz w:val="22"/>
                <w:szCs w:val="22"/>
                <w:vertAlign w:val="superscript"/>
                <w:lang w:eastAsia="lt-LT"/>
              </w:rPr>
              <w:t>1</w:t>
            </w:r>
            <w:r w:rsidRPr="00A76443">
              <w:rPr>
                <w:rFonts w:ascii="Times" w:hAnsi="Times"/>
                <w:b/>
                <w:sz w:val="22"/>
                <w:szCs w:val="22"/>
                <w:lang w:eastAsia="lt-LT"/>
              </w:rPr>
              <w:t xml:space="preserve"> straipsnio 3 ir 4 dalyse nurodytų duomenų, dokumentų ir informacijos gavimą per Europos Sąjungos valstybių narių ir Europos ekonominei erdvei priklausančių valstybių centrinių, komercinių ir bendrovių registrų sąveikos sistemą neturi viršyti paslaugos </w:t>
            </w:r>
            <w:r w:rsidRPr="00A76443">
              <w:rPr>
                <w:rFonts w:ascii="Times" w:hAnsi="Times"/>
                <w:b/>
                <w:sz w:val="22"/>
                <w:szCs w:val="22"/>
                <w:lang w:eastAsia="lt-LT"/>
              </w:rPr>
              <w:lastRenderedPageBreak/>
              <w:t>administravimo, techninės ir programinės įrangos priežiūros ir modifikavimo išlaidų.</w:t>
            </w:r>
            <w:r w:rsidRPr="00A76443">
              <w:rPr>
                <w:rFonts w:ascii="Times" w:hAnsi="Times"/>
                <w:b/>
                <w:color w:val="000000"/>
                <w:sz w:val="22"/>
                <w:szCs w:val="22"/>
                <w:lang w:eastAsia="lt-LT"/>
              </w:rPr>
              <w:t>“</w:t>
            </w:r>
          </w:p>
        </w:tc>
        <w:tc>
          <w:tcPr>
            <w:tcW w:w="2977" w:type="dxa"/>
            <w:tcBorders>
              <w:top w:val="single" w:sz="4" w:space="0" w:color="auto"/>
              <w:left w:val="nil"/>
              <w:bottom w:val="single" w:sz="4" w:space="0" w:color="auto"/>
              <w:right w:val="single" w:sz="4" w:space="0" w:color="auto"/>
            </w:tcBorders>
          </w:tcPr>
          <w:p w14:paraId="3A2EAE73" w14:textId="77777777" w:rsidR="00974297" w:rsidRPr="00C50A79" w:rsidRDefault="0085279B"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3145A2" w:rsidRPr="00C50A79" w14:paraId="0729065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2164C09"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2. Valstybės narės užtikrina, kad per registrų sąveikos sistemą nemokamai būtų teikiama bent ši informacija ir dokumentai: </w:t>
            </w:r>
          </w:p>
          <w:p w14:paraId="0C6FE5BE"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a) bendrovės pavadinimas arba pavadinimai ir teisinė forma; </w:t>
            </w:r>
          </w:p>
          <w:p w14:paraId="3BCD4FCA"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b) bendrovės registruota buveinė ir valstybė narė, kurioje ji įregistruota; </w:t>
            </w:r>
          </w:p>
          <w:p w14:paraId="4E7AC0D7"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c) bendrovės registracijos numeris ir EUID; </w:t>
            </w:r>
          </w:p>
          <w:p w14:paraId="5644C462"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d) duomenys apie bendrovės interneto svetainę, jei tokie duomenys įtraukti į nacionalinį registrą; </w:t>
            </w:r>
          </w:p>
          <w:p w14:paraId="272EB9FF"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e) bendrovės statusas, pvz., tai, ar ji uždaryta, išbraukta iš registro, jos veikla nutraukta, ji likviduota, vykdo nacionalinės teisės aktuose apibrėžtą ekonominę veiklą, jeigu tai įrašyta nacionaliniuose registruose; </w:t>
            </w:r>
          </w:p>
          <w:p w14:paraId="46A22FAC"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f) bendrovės veiklos objektas, jei jis įrašytas nacionaliniame registre; </w:t>
            </w:r>
          </w:p>
          <w:p w14:paraId="570BB0A0"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g) visų asmenų, kuriuos kaip organą ar tokio organo narius bendrovė šiuo metu yra įgaliojusi jai atstovauti santykiuose su trečiaisiais asmenimis ir teisminiuose procesuose, duomenys, taip pat tai, ar atstovauti bendrovei įgalioti asmenys gali tai daryti vieni, ar reikalaujama, kad jie veiktų kartu; </w:t>
            </w:r>
          </w:p>
          <w:p w14:paraId="396EBBFB" w14:textId="34834B48"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h) informacija apie kitoje valstybėje narėje įsteigtus bendrovės filialus, įskaitant pavadinimą, registracijos numerį, EUID ir valstybę narę, </w:t>
            </w:r>
            <w:r w:rsidR="00EB3E2D" w:rsidRPr="00C50A79">
              <w:rPr>
                <w:rFonts w:ascii="Times" w:hAnsi="Times"/>
                <w:sz w:val="22"/>
                <w:szCs w:val="22"/>
                <w:lang w:eastAsia="lt-LT"/>
              </w:rPr>
              <w:t>kurioje filialas įregistruotas.</w:t>
            </w:r>
          </w:p>
        </w:tc>
        <w:tc>
          <w:tcPr>
            <w:tcW w:w="5812" w:type="dxa"/>
            <w:tcBorders>
              <w:top w:val="single" w:sz="4" w:space="0" w:color="auto"/>
              <w:left w:val="nil"/>
              <w:bottom w:val="single" w:sz="4" w:space="0" w:color="auto"/>
              <w:right w:val="single" w:sz="4" w:space="0" w:color="auto"/>
            </w:tcBorders>
            <w:shd w:val="clear" w:color="auto" w:fill="auto"/>
            <w:noWrap/>
          </w:tcPr>
          <w:p w14:paraId="422D551C" w14:textId="1D263A50" w:rsidR="005B096F" w:rsidRPr="007E70E6" w:rsidRDefault="005B096F" w:rsidP="007E70E6">
            <w:pPr>
              <w:jc w:val="both"/>
              <w:rPr>
                <w:rFonts w:ascii="Times" w:hAnsi="Times"/>
                <w:b/>
                <w:bCs/>
                <w:sz w:val="22"/>
                <w:szCs w:val="22"/>
                <w:lang w:eastAsia="lt-LT"/>
              </w:rPr>
            </w:pPr>
            <w:r w:rsidRPr="007E70E6">
              <w:rPr>
                <w:rFonts w:ascii="Times" w:hAnsi="Times"/>
                <w:b/>
                <w:bCs/>
                <w:sz w:val="22"/>
                <w:szCs w:val="22"/>
                <w:lang w:eastAsia="lt-LT"/>
              </w:rPr>
              <w:t>JAR nuostatų projektas</w:t>
            </w:r>
          </w:p>
          <w:p w14:paraId="040580A6" w14:textId="4B555B6B" w:rsidR="005B096F" w:rsidRPr="007E70E6" w:rsidRDefault="005B096F" w:rsidP="007E70E6">
            <w:pPr>
              <w:pStyle w:val="tajtip"/>
              <w:tabs>
                <w:tab w:val="left" w:pos="1560"/>
              </w:tabs>
              <w:spacing w:before="0" w:beforeAutospacing="0" w:after="0" w:afterAutospacing="0"/>
              <w:jc w:val="both"/>
              <w:rPr>
                <w:rFonts w:ascii="Times" w:hAnsi="Times" w:cs="Arial"/>
                <w:b/>
                <w:color w:val="000000"/>
                <w:sz w:val="22"/>
                <w:szCs w:val="22"/>
              </w:rPr>
            </w:pPr>
            <w:r w:rsidRPr="007E70E6">
              <w:rPr>
                <w:rFonts w:ascii="Times" w:hAnsi="Times" w:cs="Arial"/>
                <w:b/>
                <w:color w:val="000000"/>
                <w:sz w:val="22"/>
                <w:szCs w:val="22"/>
              </w:rPr>
              <w:t>1.</w:t>
            </w:r>
            <w:r w:rsidR="00ED59BF">
              <w:rPr>
                <w:rFonts w:ascii="Times" w:hAnsi="Times" w:cs="Arial"/>
                <w:b/>
                <w:color w:val="000000"/>
                <w:sz w:val="22"/>
                <w:szCs w:val="22"/>
              </w:rPr>
              <w:t>7</w:t>
            </w:r>
            <w:r w:rsidRPr="007E70E6">
              <w:rPr>
                <w:rFonts w:ascii="Times" w:hAnsi="Times" w:cs="Arial"/>
                <w:b/>
                <w:color w:val="000000"/>
                <w:sz w:val="22"/>
                <w:szCs w:val="22"/>
              </w:rPr>
              <w:t>.</w:t>
            </w:r>
            <w:r w:rsidR="007E70E6" w:rsidRPr="007E70E6">
              <w:rPr>
                <w:rFonts w:ascii="Times" w:hAnsi="Times" w:cs="Arial"/>
                <w:b/>
                <w:color w:val="000000"/>
                <w:sz w:val="22"/>
                <w:szCs w:val="22"/>
              </w:rPr>
              <w:t>5</w:t>
            </w:r>
            <w:r w:rsidR="00ED59BF">
              <w:rPr>
                <w:rFonts w:ascii="Times" w:hAnsi="Times" w:cs="Arial"/>
                <w:b/>
                <w:color w:val="000000"/>
                <w:sz w:val="22"/>
                <w:szCs w:val="22"/>
              </w:rPr>
              <w:t>6</w:t>
            </w:r>
            <w:r w:rsidRPr="007E70E6">
              <w:rPr>
                <w:rFonts w:ascii="Times" w:hAnsi="Times" w:cs="Arial"/>
                <w:b/>
                <w:color w:val="000000"/>
                <w:sz w:val="22"/>
                <w:szCs w:val="22"/>
              </w:rPr>
              <w:t>.Papildyti 251</w:t>
            </w:r>
            <w:r w:rsidRPr="007E70E6">
              <w:rPr>
                <w:rFonts w:ascii="Times" w:hAnsi="Times" w:cs="Arial"/>
                <w:b/>
                <w:color w:val="000000"/>
                <w:sz w:val="22"/>
                <w:szCs w:val="22"/>
                <w:vertAlign w:val="superscript"/>
              </w:rPr>
              <w:t>1</w:t>
            </w:r>
            <w:r w:rsidRPr="007E70E6">
              <w:rPr>
                <w:rFonts w:ascii="Times" w:hAnsi="Times" w:cs="Arial"/>
                <w:b/>
                <w:color w:val="000000"/>
                <w:sz w:val="22"/>
                <w:szCs w:val="22"/>
              </w:rPr>
              <w:t xml:space="preserve"> punktu:</w:t>
            </w:r>
          </w:p>
          <w:p w14:paraId="682E4CFF" w14:textId="7494DF49" w:rsidR="003145A2" w:rsidRPr="007E70E6" w:rsidRDefault="007E70E6" w:rsidP="007E70E6">
            <w:pPr>
              <w:tabs>
                <w:tab w:val="left" w:pos="1134"/>
              </w:tabs>
              <w:jc w:val="both"/>
              <w:rPr>
                <w:rFonts w:ascii="Times" w:hAnsi="Times" w:cs="Arial"/>
                <w:color w:val="000000"/>
                <w:sz w:val="22"/>
                <w:szCs w:val="22"/>
              </w:rPr>
            </w:pPr>
            <w:r w:rsidRPr="007E70E6">
              <w:rPr>
                <w:rFonts w:ascii="Times" w:hAnsi="Times"/>
                <w:sz w:val="22"/>
                <w:szCs w:val="22"/>
              </w:rPr>
              <w:t>„</w:t>
            </w:r>
            <w:r w:rsidRPr="007E70E6">
              <w:rPr>
                <w:rFonts w:ascii="Times" w:hAnsi="Times" w:cs="Arial"/>
                <w:b/>
                <w:bCs/>
                <w:color w:val="000000"/>
                <w:sz w:val="22"/>
                <w:szCs w:val="22"/>
              </w:rPr>
              <w:t>251</w:t>
            </w:r>
            <w:r w:rsidRPr="007E70E6">
              <w:rPr>
                <w:rFonts w:ascii="Times" w:hAnsi="Times" w:cs="Arial"/>
                <w:b/>
                <w:bCs/>
                <w:color w:val="000000"/>
                <w:sz w:val="22"/>
                <w:szCs w:val="22"/>
                <w:vertAlign w:val="superscript"/>
              </w:rPr>
              <w:t>1</w:t>
            </w:r>
            <w:r w:rsidRPr="007E70E6">
              <w:rPr>
                <w:rFonts w:ascii="Times" w:hAnsi="Times" w:cs="Arial"/>
                <w:b/>
                <w:bCs/>
                <w:color w:val="000000"/>
                <w:sz w:val="22"/>
                <w:szCs w:val="22"/>
              </w:rPr>
              <w:t xml:space="preserve">. Registro duomenys ar informacija apie Europos bendrovių, akcinių bendrovių ir uždarųjų akcinių bendrovių </w:t>
            </w:r>
            <w:r w:rsidRPr="007E70E6">
              <w:rPr>
                <w:rFonts w:ascii="Times" w:hAnsi="Times" w:cs="Arial"/>
                <w:b/>
                <w:bCs/>
                <w:color w:val="000000"/>
                <w:sz w:val="22"/>
                <w:szCs w:val="22"/>
                <w:shd w:val="clear" w:color="auto" w:fill="FFFFFF"/>
              </w:rPr>
              <w:t xml:space="preserve">pavadinimą, kodą, Europos </w:t>
            </w:r>
            <w:r w:rsidRPr="007E70E6">
              <w:rPr>
                <w:rFonts w:ascii="Times" w:hAnsi="Times"/>
                <w:b/>
                <w:bCs/>
                <w:sz w:val="22"/>
                <w:szCs w:val="22"/>
              </w:rPr>
              <w:t>unikalų atpažinties kodą</w:t>
            </w:r>
            <w:r w:rsidRPr="007E70E6">
              <w:rPr>
                <w:rFonts w:ascii="Times" w:hAnsi="Times" w:cs="Arial"/>
                <w:b/>
                <w:bCs/>
                <w:color w:val="000000"/>
                <w:sz w:val="22"/>
                <w:szCs w:val="22"/>
                <w:shd w:val="clear" w:color="auto" w:fill="FFFFFF"/>
              </w:rPr>
              <w:t xml:space="preserve">, teisinę formą, buveinę (adresą), teisinį statusą, </w:t>
            </w:r>
            <w:r w:rsidRPr="007E70E6">
              <w:rPr>
                <w:rFonts w:ascii="Times" w:hAnsi="Times"/>
                <w:b/>
                <w:bCs/>
                <w:sz w:val="22"/>
                <w:szCs w:val="22"/>
              </w:rPr>
              <w:t>valdymo organų narius ir juridinio asmens dalyvius, turinčius teisę juridinio asmens vardu sudaryti sandorius, jų teisių ribas</w:t>
            </w:r>
            <w:r w:rsidRPr="007E70E6">
              <w:rPr>
                <w:rFonts w:ascii="Times" w:hAnsi="Times" w:cs="Arial"/>
                <w:b/>
                <w:bCs/>
                <w:color w:val="000000"/>
                <w:sz w:val="22"/>
                <w:szCs w:val="22"/>
                <w:shd w:val="clear" w:color="auto" w:fill="FFFFFF"/>
              </w:rPr>
              <w:t xml:space="preserve">, </w:t>
            </w:r>
            <w:r w:rsidRPr="007E70E6">
              <w:rPr>
                <w:rFonts w:ascii="Times" w:hAnsi="Times"/>
                <w:b/>
                <w:bCs/>
                <w:sz w:val="22"/>
                <w:szCs w:val="22"/>
              </w:rPr>
              <w:t xml:space="preserve">taisyklę, pagal kurią asmenys veikia juridinio asmens vardu, </w:t>
            </w:r>
            <w:r w:rsidRPr="007E70E6">
              <w:rPr>
                <w:rFonts w:ascii="Times" w:hAnsi="Times" w:cs="Arial"/>
                <w:b/>
                <w:bCs/>
                <w:color w:val="000000"/>
                <w:sz w:val="22"/>
                <w:szCs w:val="22"/>
                <w:shd w:val="clear" w:color="auto" w:fill="FFFFFF"/>
              </w:rPr>
              <w:t xml:space="preserve">interneto svetainės adresą, jeigu bendrovė ją turi, apribotą bendrovės veiklą, veiklos tikslus, ekonominės veiklos rūšis, išregistravimo datą ir šių bendrovių filialų, įsteigtų </w:t>
            </w:r>
            <w:r w:rsidRPr="007E70E6">
              <w:rPr>
                <w:rFonts w:ascii="Times" w:hAnsi="Times"/>
                <w:b/>
                <w:bCs/>
                <w:sz w:val="22"/>
                <w:szCs w:val="22"/>
              </w:rPr>
              <w:t xml:space="preserve">kitose Europos Sąjungos valstybėse narėse ir Europos ekonominei erdvei priklausančiose valstybėse, pavadinimą, registracijos numerį, </w:t>
            </w:r>
            <w:r w:rsidRPr="007E70E6">
              <w:rPr>
                <w:rFonts w:ascii="Times" w:hAnsi="Times" w:cs="Arial"/>
                <w:b/>
                <w:bCs/>
                <w:color w:val="000000"/>
                <w:sz w:val="22"/>
                <w:szCs w:val="22"/>
                <w:shd w:val="clear" w:color="auto" w:fill="FFFFFF"/>
              </w:rPr>
              <w:t xml:space="preserve">Europos </w:t>
            </w:r>
            <w:r w:rsidRPr="007E70E6">
              <w:rPr>
                <w:rFonts w:ascii="Times" w:hAnsi="Times"/>
                <w:b/>
                <w:bCs/>
                <w:sz w:val="22"/>
                <w:szCs w:val="22"/>
              </w:rPr>
              <w:t xml:space="preserve">unikalų atpažinties kodą, </w:t>
            </w:r>
            <w:r w:rsidRPr="007E70E6">
              <w:rPr>
                <w:rFonts w:ascii="Times" w:hAnsi="Times"/>
                <w:b/>
                <w:sz w:val="22"/>
                <w:szCs w:val="22"/>
                <w:lang w:eastAsia="lt-LT"/>
              </w:rPr>
              <w:t>valstybę narę, kurioje filialas įregistruotas,</w:t>
            </w:r>
            <w:r w:rsidRPr="007E70E6">
              <w:rPr>
                <w:rFonts w:ascii="Times" w:hAnsi="Times" w:cs="Arial"/>
                <w:b/>
                <w:bCs/>
                <w:color w:val="000000"/>
                <w:sz w:val="22"/>
                <w:szCs w:val="22"/>
                <w:shd w:val="clear" w:color="auto" w:fill="FFFFFF"/>
              </w:rPr>
              <w:t xml:space="preserve"> p</w:t>
            </w:r>
            <w:r w:rsidRPr="007E70E6">
              <w:rPr>
                <w:rFonts w:ascii="Times" w:hAnsi="Times" w:cs="Arial"/>
                <w:b/>
                <w:bCs/>
                <w:color w:val="000000"/>
                <w:sz w:val="22"/>
                <w:szCs w:val="22"/>
              </w:rPr>
              <w:t>er Registrų sąveikos sistemą teikiami neatlygintinai.</w:t>
            </w:r>
            <w:r w:rsidRPr="007E70E6">
              <w:rPr>
                <w:rFonts w:ascii="Times" w:hAnsi="Times" w:cs="Arial"/>
                <w:color w:val="000000"/>
                <w:sz w:val="22"/>
                <w:szCs w:val="22"/>
              </w:rPr>
              <w:t>“</w:t>
            </w:r>
          </w:p>
        </w:tc>
        <w:tc>
          <w:tcPr>
            <w:tcW w:w="2977" w:type="dxa"/>
            <w:tcBorders>
              <w:top w:val="single" w:sz="4" w:space="0" w:color="auto"/>
              <w:left w:val="nil"/>
              <w:bottom w:val="single" w:sz="4" w:space="0" w:color="auto"/>
              <w:right w:val="single" w:sz="4" w:space="0" w:color="auto"/>
            </w:tcBorders>
          </w:tcPr>
          <w:p w14:paraId="4030EE1B" w14:textId="12322781" w:rsidR="003145A2" w:rsidRPr="00C50A79" w:rsidRDefault="005B096F" w:rsidP="005B5438">
            <w:pPr>
              <w:jc w:val="both"/>
              <w:rPr>
                <w:rFonts w:ascii="Times" w:hAnsi="Times"/>
                <w:sz w:val="22"/>
                <w:szCs w:val="22"/>
                <w:lang w:eastAsia="lt-LT"/>
              </w:rPr>
            </w:pPr>
            <w:r w:rsidRPr="00C50A79">
              <w:rPr>
                <w:rFonts w:ascii="Times" w:hAnsi="Times"/>
                <w:sz w:val="22"/>
                <w:szCs w:val="22"/>
                <w:lang w:eastAsia="lt-LT"/>
              </w:rPr>
              <w:t>Visiškas</w:t>
            </w:r>
          </w:p>
          <w:p w14:paraId="302B45FF" w14:textId="77777777" w:rsidR="003145A2" w:rsidRPr="00C50A79" w:rsidRDefault="003145A2" w:rsidP="005B5438">
            <w:pPr>
              <w:jc w:val="both"/>
              <w:rPr>
                <w:rFonts w:ascii="Times" w:hAnsi="Times"/>
                <w:sz w:val="22"/>
                <w:szCs w:val="22"/>
                <w:lang w:eastAsia="lt-LT"/>
              </w:rPr>
            </w:pPr>
          </w:p>
        </w:tc>
      </w:tr>
      <w:tr w:rsidR="003145A2" w:rsidRPr="00C50A79" w14:paraId="02302DB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BE585CF" w14:textId="77777777" w:rsidR="003145A2" w:rsidRPr="00C50A79" w:rsidRDefault="003145A2" w:rsidP="005B5438">
            <w:pPr>
              <w:jc w:val="both"/>
              <w:rPr>
                <w:rFonts w:ascii="Times" w:hAnsi="Times"/>
                <w:sz w:val="22"/>
                <w:szCs w:val="22"/>
                <w:lang w:eastAsia="lt-LT"/>
              </w:rPr>
            </w:pPr>
            <w:r w:rsidRPr="00C50A79">
              <w:rPr>
                <w:rFonts w:ascii="Times" w:hAnsi="Times"/>
                <w:sz w:val="22"/>
                <w:szCs w:val="22"/>
                <w:lang w:eastAsia="lt-LT"/>
              </w:rPr>
              <w:t xml:space="preserve">3. Keitimasis informacija naudojantis registrų sąveikos sistema registrams yra nemokamas. </w:t>
            </w:r>
          </w:p>
        </w:tc>
        <w:tc>
          <w:tcPr>
            <w:tcW w:w="5812" w:type="dxa"/>
            <w:tcBorders>
              <w:top w:val="single" w:sz="4" w:space="0" w:color="auto"/>
              <w:left w:val="nil"/>
              <w:bottom w:val="single" w:sz="4" w:space="0" w:color="auto"/>
              <w:right w:val="single" w:sz="4" w:space="0" w:color="auto"/>
            </w:tcBorders>
            <w:shd w:val="clear" w:color="auto" w:fill="auto"/>
            <w:noWrap/>
          </w:tcPr>
          <w:p w14:paraId="09F5A7EE" w14:textId="24A0FCBA" w:rsidR="00B31240" w:rsidRPr="00C50A79" w:rsidRDefault="00B31240" w:rsidP="005B5438">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 xml:space="preserve">JARĮ </w:t>
            </w:r>
            <w:r w:rsidR="00ED59BF">
              <w:rPr>
                <w:rFonts w:ascii="Times" w:hAnsi="Times"/>
                <w:b/>
                <w:bCs/>
                <w:sz w:val="22"/>
                <w:szCs w:val="22"/>
                <w:bdr w:val="none" w:sz="0" w:space="0" w:color="auto" w:frame="1"/>
                <w:shd w:val="clear" w:color="auto" w:fill="FFFFFF"/>
              </w:rPr>
              <w:t>pakeitimo įstatymas</w:t>
            </w:r>
          </w:p>
          <w:p w14:paraId="26A46960" w14:textId="77777777" w:rsidR="00801A2B" w:rsidRPr="00C50A79" w:rsidRDefault="00801A2B" w:rsidP="005B5438">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55A17E8E" w14:textId="38101F9F" w:rsidR="00DD4676" w:rsidRPr="00A76443" w:rsidRDefault="00DD4676" w:rsidP="005B5438">
            <w:pPr>
              <w:jc w:val="both"/>
              <w:rPr>
                <w:rFonts w:ascii="Times" w:hAnsi="Times"/>
                <w:b/>
                <w:sz w:val="22"/>
                <w:szCs w:val="22"/>
              </w:rPr>
            </w:pPr>
            <w:r w:rsidRPr="00A76443">
              <w:rPr>
                <w:rFonts w:ascii="Times" w:hAnsi="Times"/>
                <w:b/>
                <w:sz w:val="22"/>
                <w:szCs w:val="22"/>
              </w:rPr>
              <w:t>,,&lt;...&gt;</w:t>
            </w:r>
          </w:p>
          <w:p w14:paraId="4430E662" w14:textId="0894F5AC" w:rsidR="00801A2B" w:rsidRPr="00A76443" w:rsidRDefault="00801A2B" w:rsidP="005B5438">
            <w:pPr>
              <w:jc w:val="both"/>
              <w:rPr>
                <w:rFonts w:ascii="Times" w:hAnsi="Times"/>
                <w:b/>
                <w:sz w:val="22"/>
                <w:szCs w:val="22"/>
              </w:rPr>
            </w:pPr>
            <w:r w:rsidRPr="00A76443">
              <w:rPr>
                <w:rFonts w:ascii="Times" w:hAnsi="Times"/>
                <w:b/>
                <w:sz w:val="22"/>
                <w:szCs w:val="22"/>
              </w:rPr>
              <w:t>2. Pakeisti 4</w:t>
            </w:r>
            <w:r w:rsidRPr="00A76443">
              <w:rPr>
                <w:rFonts w:ascii="Times" w:hAnsi="Times"/>
                <w:b/>
                <w:sz w:val="22"/>
                <w:szCs w:val="22"/>
                <w:vertAlign w:val="superscript"/>
              </w:rPr>
              <w:t>1</w:t>
            </w:r>
            <w:r w:rsidRPr="00A76443">
              <w:rPr>
                <w:rFonts w:ascii="Times" w:hAnsi="Times"/>
                <w:b/>
                <w:sz w:val="22"/>
                <w:szCs w:val="22"/>
              </w:rPr>
              <w:t xml:space="preserve"> straipsnio 6 dalį ir ją išdėstyti taip:</w:t>
            </w:r>
          </w:p>
          <w:p w14:paraId="3F4B2B3E" w14:textId="372F73A8" w:rsidR="003145A2" w:rsidRPr="00C50A79" w:rsidRDefault="00801A2B" w:rsidP="005B5438">
            <w:pPr>
              <w:jc w:val="both"/>
              <w:rPr>
                <w:rFonts w:ascii="Times" w:hAnsi="Times"/>
                <w:sz w:val="22"/>
                <w:szCs w:val="22"/>
                <w:lang w:eastAsia="lt-LT"/>
              </w:rPr>
            </w:pPr>
            <w:r w:rsidRPr="00A76443">
              <w:rPr>
                <w:rFonts w:ascii="Times" w:hAnsi="Times"/>
                <w:b/>
                <w:sz w:val="22"/>
                <w:szCs w:val="22"/>
                <w:lang w:eastAsia="lt-LT"/>
              </w:rPr>
              <w:t>,,6. Keitimasis informacija per Europos Sąjungos valstybių narių ir Europos ekonominei erdvei priklausančių valstybių centrinių, komercinių ir bendrovių registrų sąveikos sistemą tarp registrų vykdomas neatlygintinai.“</w:t>
            </w:r>
          </w:p>
        </w:tc>
        <w:tc>
          <w:tcPr>
            <w:tcW w:w="2977" w:type="dxa"/>
            <w:tcBorders>
              <w:top w:val="single" w:sz="4" w:space="0" w:color="auto"/>
              <w:left w:val="nil"/>
              <w:bottom w:val="single" w:sz="4" w:space="0" w:color="auto"/>
              <w:right w:val="single" w:sz="4" w:space="0" w:color="auto"/>
            </w:tcBorders>
          </w:tcPr>
          <w:p w14:paraId="41C6C995" w14:textId="42B1F21F" w:rsidR="003145A2" w:rsidRPr="00C50A79" w:rsidRDefault="00B31240" w:rsidP="005B5438">
            <w:pPr>
              <w:jc w:val="both"/>
              <w:rPr>
                <w:rFonts w:ascii="Times" w:hAnsi="Times"/>
                <w:sz w:val="22"/>
                <w:szCs w:val="22"/>
                <w:lang w:eastAsia="lt-LT"/>
              </w:rPr>
            </w:pPr>
            <w:r w:rsidRPr="00C50A79">
              <w:rPr>
                <w:rFonts w:ascii="Times" w:hAnsi="Times"/>
                <w:sz w:val="22"/>
                <w:szCs w:val="22"/>
                <w:lang w:eastAsia="lt-LT"/>
              </w:rPr>
              <w:t>Visiškas</w:t>
            </w:r>
          </w:p>
        </w:tc>
      </w:tr>
      <w:tr w:rsidR="00807835" w:rsidRPr="00C50A79" w14:paraId="79DD342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D56EED2"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4. Valstybės narės gali nuspręsti, kad d ir f punktuose nurodyta informacija turi būti prieinama nemokamai tik kitų valstybių narių institucijoms.“;</w:t>
            </w:r>
          </w:p>
        </w:tc>
        <w:tc>
          <w:tcPr>
            <w:tcW w:w="5812" w:type="dxa"/>
            <w:tcBorders>
              <w:top w:val="single" w:sz="4" w:space="0" w:color="auto"/>
              <w:left w:val="nil"/>
              <w:bottom w:val="single" w:sz="4" w:space="0" w:color="auto"/>
              <w:right w:val="single" w:sz="4" w:space="0" w:color="auto"/>
            </w:tcBorders>
            <w:shd w:val="clear" w:color="auto" w:fill="auto"/>
            <w:noWrap/>
          </w:tcPr>
          <w:p w14:paraId="1A28256F" w14:textId="77777777" w:rsidR="00DC5A41" w:rsidRPr="00C50A79" w:rsidRDefault="00DC5A41"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siūloma galimybė nepasirinkta</w:t>
            </w:r>
          </w:p>
          <w:p w14:paraId="5B14B53F" w14:textId="77777777" w:rsidR="00807835" w:rsidRPr="00C50A79"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AAA1465" w14:textId="77777777" w:rsidR="00807835" w:rsidRPr="00C50A79" w:rsidRDefault="00807835" w:rsidP="005B5438">
            <w:pPr>
              <w:jc w:val="both"/>
              <w:rPr>
                <w:rFonts w:ascii="Times" w:hAnsi="Times"/>
                <w:sz w:val="22"/>
                <w:szCs w:val="22"/>
                <w:lang w:eastAsia="lt-LT"/>
              </w:rPr>
            </w:pPr>
          </w:p>
        </w:tc>
      </w:tr>
      <w:tr w:rsidR="00807835" w:rsidRPr="00C50A79" w14:paraId="2A3F69AA" w14:textId="77777777" w:rsidTr="008979A1">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D90B9FA" w14:textId="063FA5C1" w:rsidR="00807835" w:rsidRPr="00C50A79" w:rsidRDefault="00807835" w:rsidP="008979A1">
            <w:pPr>
              <w:jc w:val="both"/>
              <w:rPr>
                <w:rFonts w:ascii="Times" w:hAnsi="Times"/>
                <w:sz w:val="22"/>
                <w:szCs w:val="22"/>
                <w:lang w:eastAsia="lt-LT"/>
              </w:rPr>
            </w:pPr>
            <w:r w:rsidRPr="00C50A79">
              <w:rPr>
                <w:rFonts w:ascii="Times" w:hAnsi="Times"/>
                <w:sz w:val="22"/>
                <w:szCs w:val="22"/>
                <w:lang w:eastAsia="lt-LT"/>
              </w:rPr>
              <w:t>11) 20 straipsnio 3 dalis išbraukiama;</w:t>
            </w:r>
          </w:p>
          <w:p w14:paraId="243B87AF" w14:textId="77777777" w:rsidR="00807835" w:rsidRPr="00C50A79" w:rsidRDefault="00807835" w:rsidP="008979A1">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599A499" w14:textId="4F0C31C7" w:rsidR="0085604E" w:rsidRPr="00C50A79" w:rsidRDefault="0085604E" w:rsidP="008979A1">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 xml:space="preserve">JARĮ </w:t>
            </w:r>
            <w:r w:rsidR="00ED59BF">
              <w:rPr>
                <w:rFonts w:ascii="Times" w:hAnsi="Times"/>
                <w:b/>
                <w:bCs/>
                <w:sz w:val="22"/>
                <w:szCs w:val="22"/>
                <w:bdr w:val="none" w:sz="0" w:space="0" w:color="auto" w:frame="1"/>
                <w:shd w:val="clear" w:color="auto" w:fill="FFFFFF"/>
              </w:rPr>
              <w:t>pakeitimo įstatymas</w:t>
            </w:r>
          </w:p>
          <w:p w14:paraId="324C4C83" w14:textId="77777777" w:rsidR="0085604E" w:rsidRPr="00C50A79" w:rsidRDefault="0085604E" w:rsidP="008979A1">
            <w:pPr>
              <w:jc w:val="both"/>
              <w:rPr>
                <w:rFonts w:ascii="Times" w:hAnsi="Times"/>
                <w:b/>
                <w:sz w:val="22"/>
                <w:szCs w:val="22"/>
              </w:rPr>
            </w:pPr>
            <w:r w:rsidRPr="00C50A79">
              <w:rPr>
                <w:rFonts w:ascii="Times" w:hAnsi="Times"/>
                <w:b/>
                <w:sz w:val="22"/>
                <w:szCs w:val="22"/>
              </w:rPr>
              <w:t xml:space="preserve">1 straipsnis. </w:t>
            </w:r>
            <w:r w:rsidRPr="00C50A79">
              <w:rPr>
                <w:rFonts w:ascii="Times" w:hAnsi="Times"/>
                <w:b/>
                <w:sz w:val="22"/>
                <w:szCs w:val="22"/>
                <w:lang w:eastAsia="lt-LT"/>
              </w:rPr>
              <w:t>4</w:t>
            </w:r>
            <w:r w:rsidRPr="00C50A79">
              <w:rPr>
                <w:rFonts w:ascii="Times" w:hAnsi="Times"/>
                <w:b/>
                <w:sz w:val="22"/>
                <w:szCs w:val="22"/>
                <w:vertAlign w:val="superscript"/>
                <w:lang w:eastAsia="lt-LT"/>
              </w:rPr>
              <w:t>1</w:t>
            </w:r>
            <w:r w:rsidRPr="00C50A79">
              <w:rPr>
                <w:rFonts w:ascii="Times" w:hAnsi="Times"/>
                <w:b/>
                <w:sz w:val="22"/>
                <w:szCs w:val="22"/>
                <w:lang w:eastAsia="lt-LT"/>
              </w:rPr>
              <w:t xml:space="preserve"> straipsnio pakeitimas</w:t>
            </w:r>
          </w:p>
          <w:p w14:paraId="3420151B" w14:textId="77777777" w:rsidR="0085604E" w:rsidRPr="00A76443" w:rsidRDefault="0085604E" w:rsidP="008979A1">
            <w:pPr>
              <w:jc w:val="both"/>
              <w:rPr>
                <w:rFonts w:ascii="Times" w:hAnsi="Times"/>
                <w:b/>
                <w:sz w:val="22"/>
                <w:szCs w:val="22"/>
              </w:rPr>
            </w:pPr>
            <w:r w:rsidRPr="00A76443">
              <w:rPr>
                <w:rFonts w:ascii="Times" w:hAnsi="Times"/>
                <w:b/>
                <w:sz w:val="22"/>
                <w:szCs w:val="22"/>
              </w:rPr>
              <w:t>,,&lt;...&gt;</w:t>
            </w:r>
          </w:p>
          <w:p w14:paraId="4DD68CA4" w14:textId="77777777" w:rsidR="0085604E" w:rsidRPr="00A76443" w:rsidRDefault="0085604E" w:rsidP="008979A1">
            <w:pPr>
              <w:jc w:val="both"/>
              <w:rPr>
                <w:rFonts w:ascii="Times" w:hAnsi="Times"/>
                <w:b/>
                <w:sz w:val="22"/>
                <w:szCs w:val="22"/>
              </w:rPr>
            </w:pPr>
            <w:r w:rsidRPr="00A76443">
              <w:rPr>
                <w:rFonts w:ascii="Times" w:hAnsi="Times"/>
                <w:b/>
                <w:sz w:val="22"/>
                <w:szCs w:val="22"/>
              </w:rPr>
              <w:lastRenderedPageBreak/>
              <w:t>2. Pakeisti 4</w:t>
            </w:r>
            <w:r w:rsidRPr="00A76443">
              <w:rPr>
                <w:rFonts w:ascii="Times" w:hAnsi="Times"/>
                <w:b/>
                <w:sz w:val="22"/>
                <w:szCs w:val="22"/>
                <w:vertAlign w:val="superscript"/>
              </w:rPr>
              <w:t>1</w:t>
            </w:r>
            <w:r w:rsidRPr="00A76443">
              <w:rPr>
                <w:rFonts w:ascii="Times" w:hAnsi="Times"/>
                <w:b/>
                <w:sz w:val="22"/>
                <w:szCs w:val="22"/>
              </w:rPr>
              <w:t xml:space="preserve"> straipsnio 6 dalį ir ją išdėstyti taip:</w:t>
            </w:r>
          </w:p>
          <w:p w14:paraId="3C4A23A2" w14:textId="1993577E" w:rsidR="00807835" w:rsidRPr="00C50A79" w:rsidRDefault="0085604E" w:rsidP="008979A1">
            <w:pPr>
              <w:jc w:val="both"/>
              <w:rPr>
                <w:rFonts w:ascii="Times" w:hAnsi="Times"/>
                <w:sz w:val="22"/>
                <w:szCs w:val="22"/>
                <w:lang w:eastAsia="lt-LT"/>
              </w:rPr>
            </w:pPr>
            <w:r w:rsidRPr="00A76443">
              <w:rPr>
                <w:rFonts w:ascii="Times" w:hAnsi="Times"/>
                <w:b/>
                <w:sz w:val="22"/>
                <w:szCs w:val="22"/>
                <w:lang w:eastAsia="lt-LT"/>
              </w:rPr>
              <w:t>,,6. Keitimasis informacija per Europos Sąjungos valstybių narių ir Europos ekonominei erdvei priklausančių valstybių centrinių, komercinių ir bendrovių registrų sąveikos sistemą tarp registrų vykdomas neatlygintinai.“</w:t>
            </w:r>
          </w:p>
        </w:tc>
        <w:tc>
          <w:tcPr>
            <w:tcW w:w="2977" w:type="dxa"/>
            <w:tcBorders>
              <w:top w:val="single" w:sz="4" w:space="0" w:color="auto"/>
              <w:left w:val="nil"/>
              <w:bottom w:val="single" w:sz="4" w:space="0" w:color="auto"/>
              <w:right w:val="single" w:sz="4" w:space="0" w:color="auto"/>
            </w:tcBorders>
          </w:tcPr>
          <w:p w14:paraId="0345DD17" w14:textId="77777777" w:rsidR="00807835" w:rsidRPr="00C50A79" w:rsidRDefault="003A127A" w:rsidP="008979A1">
            <w:pPr>
              <w:jc w:val="both"/>
              <w:rPr>
                <w:rFonts w:ascii="Times" w:hAnsi="Times"/>
                <w:sz w:val="22"/>
                <w:szCs w:val="22"/>
                <w:lang w:eastAsia="lt-LT"/>
              </w:rPr>
            </w:pPr>
            <w:r w:rsidRPr="00C50A79">
              <w:rPr>
                <w:rFonts w:ascii="Times" w:hAnsi="Times"/>
                <w:sz w:val="22"/>
                <w:szCs w:val="22"/>
                <w:lang w:eastAsia="lt-LT"/>
              </w:rPr>
              <w:lastRenderedPageBreak/>
              <w:t>Visiškas</w:t>
            </w:r>
          </w:p>
        </w:tc>
      </w:tr>
      <w:tr w:rsidR="003A127A" w:rsidRPr="00C50A79" w14:paraId="49923A74"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DC55BFA"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t xml:space="preserve">12) 22 straipsnis iš dalies keičiamas taip: </w:t>
            </w:r>
          </w:p>
          <w:p w14:paraId="77665FA8"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t xml:space="preserve">a) 4 dalis papildoma šia pastraipa: </w:t>
            </w:r>
          </w:p>
          <w:p w14:paraId="2D70A811" w14:textId="77777777" w:rsidR="003A127A" w:rsidRPr="00C50A79" w:rsidRDefault="003A127A" w:rsidP="005B5438">
            <w:pPr>
              <w:jc w:val="both"/>
              <w:rPr>
                <w:rFonts w:ascii="Times" w:hAnsi="Times"/>
                <w:sz w:val="22"/>
                <w:szCs w:val="22"/>
                <w:lang w:eastAsia="lt-LT"/>
              </w:rPr>
            </w:pPr>
            <w:r w:rsidRPr="00C50A79">
              <w:rPr>
                <w:rFonts w:ascii="Times" w:hAnsi="Times"/>
                <w:sz w:val="22"/>
                <w:szCs w:val="22"/>
                <w:lang w:eastAsia="lt-LT"/>
              </w:rPr>
              <w:t xml:space="preserve">„Komisija taip pat gali kurti papildomus prieigos prie registrų sąveikos sistemos punktus. Tokie prieigos punktai sudaromi iš Komisijos arba kitų Sąjungos institucijų, įstaigų, organų ar agentūrų sukurtų ir valdomų sistemų, skirtų jų administracinėms funkcijoms atlikti arba Sąjungos teisės nuostatoms vykdyti. Komisija nepagrįstai nedelsdama praneša valstybėms narėms apie tokių prieigos punktų sukūrimą ir visus svarbius jų veikimo </w:t>
            </w:r>
            <w:proofErr w:type="spellStart"/>
            <w:r w:rsidRPr="00C50A79">
              <w:rPr>
                <w:rFonts w:ascii="Times" w:hAnsi="Times"/>
                <w:sz w:val="22"/>
                <w:szCs w:val="22"/>
                <w:lang w:eastAsia="lt-LT"/>
              </w:rPr>
              <w:t>pasikeitimus</w:t>
            </w:r>
            <w:proofErr w:type="spellEnd"/>
            <w:r w:rsidRPr="00C50A79">
              <w:rPr>
                <w:rFonts w:ascii="Times" w:hAnsi="Times"/>
                <w:sz w:val="22"/>
                <w:szCs w:val="22"/>
                <w:lang w:eastAsia="lt-LT"/>
              </w:rPr>
              <w:t xml:space="preserve">.“; </w:t>
            </w:r>
          </w:p>
        </w:tc>
        <w:tc>
          <w:tcPr>
            <w:tcW w:w="5812" w:type="dxa"/>
            <w:tcBorders>
              <w:top w:val="single" w:sz="4" w:space="0" w:color="auto"/>
              <w:left w:val="nil"/>
              <w:bottom w:val="single" w:sz="4" w:space="0" w:color="auto"/>
              <w:right w:val="single" w:sz="4" w:space="0" w:color="auto"/>
            </w:tcBorders>
            <w:shd w:val="clear" w:color="auto" w:fill="auto"/>
            <w:noWrap/>
          </w:tcPr>
          <w:p w14:paraId="55EC6DB7" w14:textId="77777777" w:rsidR="003A127A" w:rsidRPr="00C50A79" w:rsidRDefault="003A127A"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A39E1A4" w14:textId="77777777" w:rsidR="003A127A" w:rsidRPr="00C50A79" w:rsidRDefault="003A127A" w:rsidP="005B5438">
            <w:pPr>
              <w:jc w:val="both"/>
              <w:rPr>
                <w:rFonts w:ascii="Times" w:hAnsi="Times"/>
                <w:sz w:val="22"/>
                <w:szCs w:val="22"/>
                <w:lang w:eastAsia="lt-LT"/>
              </w:rPr>
            </w:pPr>
          </w:p>
        </w:tc>
      </w:tr>
      <w:tr w:rsidR="00807835" w:rsidRPr="00C50A79" w14:paraId="1C37DB23"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9D940D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5 dalis pakeičiama taip: </w:t>
            </w:r>
          </w:p>
          <w:p w14:paraId="6E9A5E7C"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„5. Prieiga prie registrų sąveikos sistemoje esančios informacijos suteikiama per portalą ir per valstybių narių ir Komisijos sukurtus papildomus prieigos punktus.“;</w:t>
            </w:r>
          </w:p>
        </w:tc>
        <w:tc>
          <w:tcPr>
            <w:tcW w:w="5812" w:type="dxa"/>
            <w:tcBorders>
              <w:top w:val="single" w:sz="4" w:space="0" w:color="auto"/>
              <w:left w:val="nil"/>
              <w:bottom w:val="single" w:sz="4" w:space="0" w:color="auto"/>
              <w:right w:val="single" w:sz="4" w:space="0" w:color="auto"/>
            </w:tcBorders>
            <w:shd w:val="clear" w:color="auto" w:fill="auto"/>
            <w:noWrap/>
          </w:tcPr>
          <w:p w14:paraId="72611EB9" w14:textId="2BDA80BC" w:rsidR="007C21E0" w:rsidRPr="00C50A79" w:rsidRDefault="007C21E0" w:rsidP="00DB71C8">
            <w:pPr>
              <w:tabs>
                <w:tab w:val="left" w:pos="1418"/>
              </w:tabs>
              <w:jc w:val="both"/>
              <w:rPr>
                <w:rFonts w:ascii="Times" w:hAnsi="Times"/>
                <w:b/>
                <w:bCs/>
                <w:iCs/>
                <w:sz w:val="22"/>
                <w:szCs w:val="22"/>
              </w:rPr>
            </w:pPr>
            <w:r w:rsidRPr="00C50A79">
              <w:rPr>
                <w:rFonts w:ascii="Times" w:hAnsi="Times"/>
                <w:b/>
                <w:bCs/>
                <w:iCs/>
                <w:sz w:val="22"/>
                <w:szCs w:val="22"/>
              </w:rPr>
              <w:t>JAR nuostatų projektas</w:t>
            </w:r>
          </w:p>
          <w:p w14:paraId="02E5779F" w14:textId="6FFC31F5" w:rsidR="00DB71C8" w:rsidRPr="00A76443" w:rsidRDefault="007C21E0" w:rsidP="00DB71C8">
            <w:pPr>
              <w:tabs>
                <w:tab w:val="left" w:pos="1418"/>
              </w:tabs>
              <w:jc w:val="both"/>
              <w:rPr>
                <w:rFonts w:ascii="Times" w:hAnsi="Times" w:cs="Arial"/>
                <w:b/>
                <w:color w:val="000000"/>
                <w:sz w:val="22"/>
                <w:szCs w:val="22"/>
              </w:rPr>
            </w:pPr>
            <w:r w:rsidRPr="00A76443">
              <w:rPr>
                <w:rFonts w:ascii="Times" w:hAnsi="Times"/>
                <w:b/>
                <w:iCs/>
                <w:sz w:val="22"/>
                <w:szCs w:val="22"/>
              </w:rPr>
              <w:t>1.</w:t>
            </w:r>
            <w:r w:rsidR="00ED59BF">
              <w:rPr>
                <w:rFonts w:ascii="Times" w:hAnsi="Times"/>
                <w:b/>
                <w:iCs/>
                <w:sz w:val="22"/>
                <w:szCs w:val="22"/>
              </w:rPr>
              <w:t>7</w:t>
            </w:r>
            <w:r w:rsidRPr="00A76443">
              <w:rPr>
                <w:rFonts w:ascii="Times" w:hAnsi="Times"/>
                <w:b/>
                <w:iCs/>
                <w:sz w:val="22"/>
                <w:szCs w:val="22"/>
              </w:rPr>
              <w:t>.</w:t>
            </w:r>
            <w:r w:rsidR="00ED59BF">
              <w:rPr>
                <w:rFonts w:ascii="Times" w:hAnsi="Times"/>
                <w:b/>
                <w:iCs/>
                <w:sz w:val="22"/>
                <w:szCs w:val="22"/>
              </w:rPr>
              <w:t>10</w:t>
            </w:r>
            <w:r w:rsidRPr="00A76443">
              <w:rPr>
                <w:rFonts w:ascii="Times" w:hAnsi="Times"/>
                <w:b/>
                <w:iCs/>
                <w:sz w:val="22"/>
                <w:szCs w:val="22"/>
              </w:rPr>
              <w:t>.</w:t>
            </w:r>
            <w:r w:rsidR="00DB71C8" w:rsidRPr="00A76443">
              <w:rPr>
                <w:rFonts w:ascii="Times" w:hAnsi="Times" w:cs="Arial"/>
                <w:b/>
                <w:color w:val="000000"/>
                <w:sz w:val="22"/>
                <w:szCs w:val="22"/>
              </w:rPr>
              <w:t xml:space="preserve">Papildyti </w:t>
            </w:r>
            <w:r w:rsidR="00DB71C8" w:rsidRPr="00A76443">
              <w:rPr>
                <w:rFonts w:ascii="Times" w:hAnsi="Times"/>
                <w:b/>
                <w:color w:val="000000"/>
                <w:sz w:val="22"/>
                <w:szCs w:val="22"/>
                <w:shd w:val="clear" w:color="auto" w:fill="FFFFFF"/>
              </w:rPr>
              <w:t>13.13</w:t>
            </w:r>
            <w:r w:rsidR="00DB71C8" w:rsidRPr="00A76443">
              <w:rPr>
                <w:rFonts w:ascii="Times" w:hAnsi="Times"/>
                <w:b/>
                <w:color w:val="000000"/>
                <w:sz w:val="22"/>
                <w:szCs w:val="22"/>
                <w:shd w:val="clear" w:color="auto" w:fill="FFFFFF"/>
                <w:vertAlign w:val="superscript"/>
              </w:rPr>
              <w:t>2</w:t>
            </w:r>
            <w:r w:rsidR="00DB71C8" w:rsidRPr="00A76443">
              <w:rPr>
                <w:rFonts w:ascii="Times" w:hAnsi="Times" w:cs="Arial"/>
                <w:b/>
                <w:color w:val="000000"/>
                <w:sz w:val="22"/>
                <w:szCs w:val="22"/>
              </w:rPr>
              <w:t xml:space="preserve"> papunkčiu:</w:t>
            </w:r>
          </w:p>
          <w:p w14:paraId="3327B315" w14:textId="39158987" w:rsidR="00807835" w:rsidRPr="002472DC" w:rsidRDefault="002472DC" w:rsidP="002472DC">
            <w:pPr>
              <w:tabs>
                <w:tab w:val="left" w:pos="1418"/>
              </w:tabs>
              <w:jc w:val="both"/>
              <w:rPr>
                <w:rFonts w:ascii="Times" w:hAnsi="Times"/>
                <w:b/>
                <w:bCs/>
                <w:color w:val="000000"/>
                <w:sz w:val="22"/>
                <w:szCs w:val="22"/>
                <w:shd w:val="clear" w:color="auto" w:fill="FFFFFF"/>
              </w:rPr>
            </w:pPr>
            <w:r w:rsidRPr="002472DC">
              <w:rPr>
                <w:rFonts w:ascii="Times" w:hAnsi="Times"/>
                <w:b/>
                <w:bCs/>
                <w:color w:val="000000"/>
                <w:sz w:val="22"/>
                <w:szCs w:val="22"/>
                <w:shd w:val="clear" w:color="auto" w:fill="FFFFFF"/>
              </w:rPr>
              <w:t>„13.13</w:t>
            </w:r>
            <w:r w:rsidRPr="002472DC">
              <w:rPr>
                <w:rFonts w:ascii="Times" w:hAnsi="Times"/>
                <w:b/>
                <w:bCs/>
                <w:color w:val="000000"/>
                <w:sz w:val="22"/>
                <w:szCs w:val="22"/>
                <w:shd w:val="clear" w:color="auto" w:fill="FFFFFF"/>
                <w:vertAlign w:val="superscript"/>
              </w:rPr>
              <w:t>2</w:t>
            </w:r>
            <w:r w:rsidRPr="002472DC">
              <w:rPr>
                <w:rFonts w:ascii="Times" w:hAnsi="Times"/>
                <w:b/>
                <w:bCs/>
                <w:color w:val="000000"/>
                <w:sz w:val="22"/>
                <w:szCs w:val="22"/>
                <w:shd w:val="clear" w:color="auto" w:fill="FFFFFF"/>
              </w:rPr>
              <w:t xml:space="preserve">. </w:t>
            </w:r>
            <w:r w:rsidRPr="002472DC">
              <w:rPr>
                <w:rFonts w:ascii="Times" w:hAnsi="Times" w:cs="Arial"/>
                <w:b/>
                <w:bCs/>
                <w:sz w:val="22"/>
                <w:szCs w:val="22"/>
                <w:shd w:val="clear" w:color="auto" w:fill="FFFFFF"/>
              </w:rPr>
              <w:t xml:space="preserve">Registro tvarkytojo interneto svetainėje </w:t>
            </w:r>
            <w:r w:rsidRPr="002472DC">
              <w:rPr>
                <w:rFonts w:ascii="Times" w:hAnsi="Times"/>
                <w:b/>
                <w:bCs/>
                <w:color w:val="000000"/>
                <w:sz w:val="22"/>
                <w:szCs w:val="22"/>
                <w:shd w:val="clear" w:color="auto" w:fill="FFFFFF"/>
              </w:rPr>
              <w:t xml:space="preserve">suteikia prieigos punktą (nuorodą) prie </w:t>
            </w:r>
            <w:r w:rsidRPr="002472DC">
              <w:rPr>
                <w:rFonts w:ascii="Times" w:hAnsi="Times" w:cs="Arial"/>
                <w:b/>
                <w:bCs/>
                <w:color w:val="000000"/>
                <w:sz w:val="22"/>
                <w:szCs w:val="22"/>
                <w:shd w:val="clear" w:color="auto" w:fill="FFFFFF"/>
              </w:rPr>
              <w:t xml:space="preserve">Europos Sąjungos valstybių </w:t>
            </w:r>
            <w:r w:rsidR="00ED59BF">
              <w:rPr>
                <w:rFonts w:ascii="Times" w:hAnsi="Times" w:cs="Arial"/>
                <w:b/>
                <w:bCs/>
                <w:color w:val="000000"/>
                <w:sz w:val="22"/>
                <w:szCs w:val="22"/>
                <w:shd w:val="clear" w:color="auto" w:fill="FFFFFF"/>
              </w:rPr>
              <w:t xml:space="preserve">narių </w:t>
            </w:r>
            <w:r w:rsidRPr="002472DC">
              <w:rPr>
                <w:rFonts w:ascii="Times" w:hAnsi="Times" w:cs="Arial"/>
                <w:b/>
                <w:bCs/>
                <w:color w:val="000000"/>
                <w:sz w:val="22"/>
                <w:szCs w:val="22"/>
                <w:shd w:val="clear" w:color="auto" w:fill="FFFFFF"/>
              </w:rPr>
              <w:t>ir Europos ekonominei erdvei priklausančių valstybių centrinių, komercinių ir bendrovių registrų sąveikos sistemos (toliau – Registrų sąveikos sistema);“</w:t>
            </w:r>
            <w:r w:rsidRPr="002472DC">
              <w:rPr>
                <w:rFonts w:ascii="Times" w:hAnsi="Times"/>
                <w:b/>
                <w:bCs/>
                <w:color w:val="000000"/>
                <w:sz w:val="22"/>
                <w:szCs w:val="22"/>
                <w:shd w:val="clear" w:color="auto" w:fill="FFFFFF"/>
              </w:rPr>
              <w:t>.</w:t>
            </w:r>
          </w:p>
        </w:tc>
        <w:tc>
          <w:tcPr>
            <w:tcW w:w="2977" w:type="dxa"/>
            <w:tcBorders>
              <w:top w:val="single" w:sz="4" w:space="0" w:color="auto"/>
              <w:left w:val="nil"/>
              <w:bottom w:val="single" w:sz="4" w:space="0" w:color="auto"/>
              <w:right w:val="single" w:sz="4" w:space="0" w:color="auto"/>
            </w:tcBorders>
          </w:tcPr>
          <w:p w14:paraId="560F7BC8" w14:textId="055D5F62" w:rsidR="003A127A" w:rsidRPr="00C50A79" w:rsidRDefault="007C21E0" w:rsidP="005B5438">
            <w:pPr>
              <w:jc w:val="both"/>
              <w:rPr>
                <w:rFonts w:ascii="Times" w:hAnsi="Times"/>
                <w:sz w:val="22"/>
                <w:szCs w:val="22"/>
                <w:lang w:eastAsia="lt-LT"/>
              </w:rPr>
            </w:pPr>
            <w:r w:rsidRPr="00C50A79">
              <w:rPr>
                <w:rFonts w:ascii="Times" w:hAnsi="Times"/>
                <w:sz w:val="22"/>
                <w:szCs w:val="22"/>
                <w:lang w:eastAsia="lt-LT"/>
              </w:rPr>
              <w:t>Visiškas</w:t>
            </w:r>
          </w:p>
          <w:p w14:paraId="2B0C9188" w14:textId="77777777" w:rsidR="00807835" w:rsidRPr="00C50A79" w:rsidRDefault="00807835" w:rsidP="005B5438">
            <w:pPr>
              <w:jc w:val="both"/>
              <w:rPr>
                <w:rFonts w:ascii="Times" w:hAnsi="Times"/>
                <w:sz w:val="22"/>
                <w:szCs w:val="22"/>
                <w:lang w:eastAsia="lt-LT"/>
              </w:rPr>
            </w:pPr>
          </w:p>
        </w:tc>
      </w:tr>
      <w:tr w:rsidR="00807835" w:rsidRPr="00C50A79" w14:paraId="75444A67"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E8131"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13) 24 straipsnis iš dalies keičiamas taip: </w:t>
            </w:r>
          </w:p>
          <w:p w14:paraId="640F067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a) d punktas pakeičiamas taip: </w:t>
            </w:r>
          </w:p>
          <w:p w14:paraId="2F782959"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 technines specifikacijas, kuriose apibrėžiami 20, 28a, 28c, 30a ir 34 straipsniuose nurodytų bendrovės registro ir filialo registro keitimosi informacija metodai;“; </w:t>
            </w:r>
          </w:p>
          <w:p w14:paraId="2FD7098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b) e punktas pakeičiamas taip: </w:t>
            </w:r>
          </w:p>
          <w:p w14:paraId="67967EB3"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„e) išsamų duomenų, kurie turi būti perduoti registrų keitimosi informacija tikslu, kaip nurodyta 20, 28a, 28c, 30a, 34 ir 130 straipsniuose, sąrašą;“; </w:t>
            </w:r>
          </w:p>
          <w:p w14:paraId="13878B5F"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c) n punktas pakeičiamas taip: </w:t>
            </w:r>
          </w:p>
          <w:p w14:paraId="51FA7608"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„n) papildomų prieigos punktų prijungimo prie platformos tvarką ir techninius reikalavimus, kaip nurodyta 22 straipsnyje;“; </w:t>
            </w:r>
          </w:p>
          <w:p w14:paraId="108EE56E"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d) papildomas šiuo punktu: </w:t>
            </w:r>
          </w:p>
          <w:p w14:paraId="55045C3D"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 xml:space="preserve">„o) registrų keitimosi 13i straipsnyje nurodyta informacija išsamią tvarką ir technines detales.“; </w:t>
            </w:r>
          </w:p>
          <w:p w14:paraId="2353819B" w14:textId="77777777"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lastRenderedPageBreak/>
              <w:t xml:space="preserve">e) straipsnio pabaigoje įtraukiama ši pastraipa: </w:t>
            </w:r>
          </w:p>
          <w:p w14:paraId="6E39126E" w14:textId="52C69F20" w:rsidR="00807835" w:rsidRPr="00C50A79" w:rsidRDefault="00807835" w:rsidP="005B5438">
            <w:pPr>
              <w:jc w:val="both"/>
              <w:rPr>
                <w:rFonts w:ascii="Times" w:hAnsi="Times"/>
                <w:sz w:val="22"/>
                <w:szCs w:val="22"/>
                <w:lang w:eastAsia="lt-LT"/>
              </w:rPr>
            </w:pPr>
            <w:r w:rsidRPr="00C50A79">
              <w:rPr>
                <w:rFonts w:ascii="Times" w:hAnsi="Times"/>
                <w:sz w:val="22"/>
                <w:szCs w:val="22"/>
                <w:lang w:eastAsia="lt-LT"/>
              </w:rPr>
              <w:t>„Komisija, vadovaudamasi d, e, n ir o punktais, ne vėliau kaip 2021 m. vasario 1 d. priima įgyvendinimo aktus.“;</w:t>
            </w:r>
          </w:p>
        </w:tc>
        <w:tc>
          <w:tcPr>
            <w:tcW w:w="5812" w:type="dxa"/>
            <w:tcBorders>
              <w:top w:val="single" w:sz="4" w:space="0" w:color="auto"/>
              <w:left w:val="nil"/>
              <w:bottom w:val="single" w:sz="4" w:space="0" w:color="auto"/>
              <w:right w:val="single" w:sz="4" w:space="0" w:color="auto"/>
            </w:tcBorders>
            <w:shd w:val="clear" w:color="auto" w:fill="auto"/>
            <w:noWrap/>
          </w:tcPr>
          <w:p w14:paraId="1E84FD79" w14:textId="77777777" w:rsidR="00807835" w:rsidRPr="00C50A79" w:rsidRDefault="00807835" w:rsidP="005B5438">
            <w:pPr>
              <w:jc w:val="both"/>
              <w:rPr>
                <w:rFonts w:ascii="Times" w:hAnsi="Times"/>
                <w:b/>
                <w:sz w:val="22"/>
                <w:szCs w:val="22"/>
                <w:lang w:eastAsia="lt-LT"/>
              </w:rPr>
            </w:pPr>
            <w:r w:rsidRPr="00C50A79">
              <w:rPr>
                <w:rFonts w:ascii="Times" w:hAnsi="Times"/>
                <w:i/>
                <w:sz w:val="22"/>
                <w:szCs w:val="22"/>
                <w:lang w:eastAsia="lt-LT"/>
              </w:rPr>
              <w:lastRenderedPageBreak/>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EFCDA01" w14:textId="77777777" w:rsidR="00807835" w:rsidRPr="00C50A79" w:rsidRDefault="00807835" w:rsidP="005B5438">
            <w:pPr>
              <w:jc w:val="both"/>
              <w:rPr>
                <w:rFonts w:ascii="Times" w:hAnsi="Times"/>
                <w:sz w:val="22"/>
                <w:szCs w:val="22"/>
                <w:lang w:eastAsia="lt-LT"/>
              </w:rPr>
            </w:pPr>
          </w:p>
        </w:tc>
      </w:tr>
      <w:tr w:rsidR="00807835" w:rsidRPr="00C50A79" w14:paraId="6F4065E4" w14:textId="77777777" w:rsidTr="00582996">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57E73CF0"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14) I antraštinės dalies III skyriaus 2 skirsnio pavadinimas pakeičiamas taip: </w:t>
            </w:r>
          </w:p>
          <w:p w14:paraId="5D19B63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sz w:val="22"/>
                <w:szCs w:val="22"/>
                <w:lang w:eastAsia="lt-LT"/>
              </w:rPr>
              <w:t>REGISTRAVIMO IR ATSKLEIDIMO TAISYKLĖS, TAIKOMOS KITŲ VALSTYBIŲ NARIŲ BENDROVIŲ FILIALAMS</w:t>
            </w:r>
            <w:r w:rsidRPr="00C50A79">
              <w:rPr>
                <w:rFonts w:ascii="Times" w:hAnsi="Times"/>
                <w:sz w:val="22"/>
                <w:szCs w:val="22"/>
                <w:lang w:eastAsia="lt-LT"/>
              </w:rPr>
              <w:t>“;</w:t>
            </w:r>
          </w:p>
          <w:p w14:paraId="3E6FBBC3" w14:textId="77777777" w:rsidR="00807835" w:rsidRPr="00C50A79" w:rsidRDefault="00807835" w:rsidP="00582996">
            <w:pPr>
              <w:jc w:val="both"/>
              <w:rPr>
                <w:rFonts w:ascii="Times" w:hAnsi="Times"/>
                <w:sz w:val="22"/>
                <w:szCs w:val="22"/>
                <w:lang w:eastAsia="lt-LT"/>
              </w:rPr>
            </w:pPr>
          </w:p>
          <w:p w14:paraId="5F82FDA2"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15) į I antraštinės dalies III skyriaus 2 skirsnį įterpiami šie straipsniai: </w:t>
            </w:r>
          </w:p>
          <w:p w14:paraId="3F4908DE" w14:textId="77777777" w:rsidR="00807835" w:rsidRPr="00C50A79" w:rsidRDefault="00807835" w:rsidP="00582996">
            <w:pPr>
              <w:jc w:val="both"/>
              <w:rPr>
                <w:rFonts w:ascii="Times" w:hAnsi="Times"/>
                <w:b/>
                <w:i/>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 xml:space="preserve">28a straipsnis </w:t>
            </w:r>
          </w:p>
          <w:p w14:paraId="6FE5FE65" w14:textId="77777777" w:rsidR="00807835" w:rsidRPr="00C50A79" w:rsidRDefault="00807835" w:rsidP="00582996">
            <w:pPr>
              <w:jc w:val="both"/>
              <w:rPr>
                <w:rFonts w:ascii="Times" w:hAnsi="Times"/>
                <w:b/>
                <w:sz w:val="22"/>
                <w:szCs w:val="22"/>
                <w:lang w:eastAsia="lt-LT"/>
              </w:rPr>
            </w:pPr>
            <w:r w:rsidRPr="00C50A79">
              <w:rPr>
                <w:rFonts w:ascii="Times" w:hAnsi="Times"/>
                <w:b/>
                <w:sz w:val="22"/>
                <w:szCs w:val="22"/>
                <w:lang w:eastAsia="lt-LT"/>
              </w:rPr>
              <w:t xml:space="preserve">Filialų registravimas internetu </w:t>
            </w:r>
          </w:p>
          <w:p w14:paraId="655D490C"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1. Valstybės narės užtikrina, kad registruoti valstybėje narėje bendrovės filialą, kuriam taikoma kitos valstybės narės teisė, būtų galima vien internetu ir kad pareiškėjams nereikėtų asmeniškai vykti į jokią instituciją arba pas jokį asmenį ar į jokią įstaigą, pagal nacionalinę teisę įgaliotus nagrinėti visus su filialų registravimo prašymais susijusius klausimus, laikantis 13b straipsnio 4 dalies ir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13g straipsnio 8 dalies nuostatų. </w:t>
            </w:r>
          </w:p>
          <w:p w14:paraId="46C841FA"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2. Valstybės narės nustato išsamias filialų registravimo internetu taisykles, įskaitant taisykles, susijusias su tuo, kokius dokumentus ir informaciją reikia pateikti kompetentingai institucijai. Pagal tas taisykles valstybės narės užtikrina, kad registraciją internetu būtų galima atlikti informaciją ar dokumentus pateikus elektronine forma, įskaitant elektronines 16a straipsnio 4 dalyje nurodytų dokumentų ir informacijos kopijas, arba naudojantis registrui anksčiau pateikta informacija ar dokumentais. </w:t>
            </w:r>
          </w:p>
          <w:p w14:paraId="0B97EDE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3. 2 dalyje nurodytose taisyklėse nustatomi bent šie dalykai: </w:t>
            </w:r>
          </w:p>
          <w:p w14:paraId="5E8DDDAD"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a) procedūra, kuria užtikrinama, kad pareiškėjai turėtų reikiamą veiksnumą ir kad jie būtų įgalioti atstovauti bendrovei; </w:t>
            </w:r>
          </w:p>
          <w:p w14:paraId="037E293E"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b) priemonės filialą registruojančio asmens ar asmenų arba jų atstovų tapatybei patikrinti; </w:t>
            </w:r>
          </w:p>
          <w:p w14:paraId="1A00D883"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c) reikalavimai, kad pareiškėjai naudotųsi Reglamente (ES) Nr. 910/2014 nurodytomis patikimumo užtikrinimo paslaugomis. </w:t>
            </w:r>
          </w:p>
          <w:p w14:paraId="2D7EDAC7"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lastRenderedPageBreak/>
              <w:t xml:space="preserve">4. 2 dalyje nurodytose taisyklėse taip pat gali būti nustatytos šios procedūros: </w:t>
            </w:r>
          </w:p>
          <w:p w14:paraId="769BDF2E"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a) procedūros filialo veiklos objekto teisėtumui patikrinti; </w:t>
            </w:r>
          </w:p>
          <w:p w14:paraId="54CDCE36"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b) procedūros filialo pavadinimo teisėtumui patikrinti; </w:t>
            </w:r>
          </w:p>
          <w:p w14:paraId="766CDA09" w14:textId="77777777"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c) procedūros dokumentų ir informacijos, pateiktų siekiant įregistruoti filialą, teisėtumui patikrinti; </w:t>
            </w:r>
          </w:p>
          <w:p w14:paraId="43A667B7" w14:textId="7F6A7290" w:rsidR="00807835" w:rsidRPr="00C50A79" w:rsidRDefault="00807835" w:rsidP="00582996">
            <w:pPr>
              <w:jc w:val="both"/>
              <w:rPr>
                <w:rFonts w:ascii="Times" w:hAnsi="Times"/>
                <w:sz w:val="22"/>
                <w:szCs w:val="22"/>
                <w:lang w:eastAsia="lt-LT"/>
              </w:rPr>
            </w:pPr>
            <w:r w:rsidRPr="00C50A79">
              <w:rPr>
                <w:rFonts w:ascii="Times" w:hAnsi="Times"/>
                <w:sz w:val="22"/>
                <w:szCs w:val="22"/>
                <w:lang w:eastAsia="lt-LT"/>
              </w:rPr>
              <w:t xml:space="preserve">d) procedūros notaro arba bet kurio kito asmens ar įstaigos, pagal taikomas nacionalines nuostatas susijusių su filialo registravimo procesu, dalyvavimui numatyti. </w:t>
            </w:r>
          </w:p>
        </w:tc>
        <w:tc>
          <w:tcPr>
            <w:tcW w:w="5812" w:type="dxa"/>
            <w:tcBorders>
              <w:top w:val="single" w:sz="4" w:space="0" w:color="auto"/>
              <w:left w:val="nil"/>
              <w:bottom w:val="single" w:sz="4" w:space="0" w:color="auto"/>
              <w:right w:val="single" w:sz="4" w:space="0" w:color="auto"/>
            </w:tcBorders>
            <w:shd w:val="clear" w:color="auto" w:fill="auto"/>
            <w:noWrap/>
          </w:tcPr>
          <w:p w14:paraId="3E4524A6" w14:textId="5FD0512B" w:rsidR="00807835" w:rsidRPr="00C50A79" w:rsidRDefault="00915DAA" w:rsidP="001D224B">
            <w:pPr>
              <w:jc w:val="both"/>
              <w:rPr>
                <w:rFonts w:ascii="Times" w:hAnsi="Times"/>
                <w:b/>
                <w:bCs/>
                <w:sz w:val="22"/>
                <w:szCs w:val="22"/>
                <w:lang w:eastAsia="lt-LT"/>
              </w:rPr>
            </w:pPr>
            <w:r w:rsidRPr="00C50A79">
              <w:rPr>
                <w:rFonts w:ascii="Times" w:hAnsi="Times"/>
                <w:b/>
                <w:bCs/>
                <w:sz w:val="22"/>
                <w:szCs w:val="22"/>
                <w:lang w:eastAsia="lt-LT"/>
              </w:rPr>
              <w:lastRenderedPageBreak/>
              <w:t>JAR nuostatų projektas</w:t>
            </w:r>
          </w:p>
          <w:p w14:paraId="3B3DCB8A" w14:textId="4C6C9977" w:rsidR="00915DAA" w:rsidRPr="00A76443" w:rsidRDefault="00915DAA" w:rsidP="001D224B">
            <w:pPr>
              <w:pStyle w:val="tajtip"/>
              <w:tabs>
                <w:tab w:val="left" w:pos="1276"/>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D59BF">
              <w:rPr>
                <w:rFonts w:ascii="Times" w:hAnsi="Times" w:cs="Arial"/>
                <w:b/>
                <w:color w:val="000000"/>
                <w:sz w:val="22"/>
                <w:szCs w:val="22"/>
              </w:rPr>
              <w:t>7</w:t>
            </w:r>
            <w:r w:rsidRPr="00A76443">
              <w:rPr>
                <w:rFonts w:ascii="Times" w:hAnsi="Times" w:cs="Arial"/>
                <w:b/>
                <w:color w:val="000000"/>
                <w:sz w:val="22"/>
                <w:szCs w:val="22"/>
              </w:rPr>
              <w:t>.</w:t>
            </w:r>
            <w:r w:rsidR="008E08EE">
              <w:rPr>
                <w:rFonts w:ascii="Times" w:hAnsi="Times" w:cs="Arial"/>
                <w:b/>
                <w:color w:val="000000"/>
                <w:sz w:val="22"/>
                <w:szCs w:val="22"/>
              </w:rPr>
              <w:t>2</w:t>
            </w:r>
            <w:r w:rsidR="00ED59BF">
              <w:rPr>
                <w:rFonts w:ascii="Times" w:hAnsi="Times" w:cs="Arial"/>
                <w:b/>
                <w:color w:val="000000"/>
                <w:sz w:val="22"/>
                <w:szCs w:val="22"/>
              </w:rPr>
              <w:t>4</w:t>
            </w:r>
            <w:r w:rsidRPr="00A76443">
              <w:rPr>
                <w:rFonts w:ascii="Times" w:hAnsi="Times" w:cs="Arial"/>
                <w:b/>
                <w:color w:val="000000"/>
                <w:sz w:val="22"/>
                <w:szCs w:val="22"/>
              </w:rPr>
              <w:t>.Papildyti 47</w:t>
            </w:r>
            <w:r w:rsidRPr="00A76443">
              <w:rPr>
                <w:rFonts w:ascii="Times" w:hAnsi="Times" w:cs="Arial"/>
                <w:b/>
                <w:color w:val="000000"/>
                <w:sz w:val="22"/>
                <w:szCs w:val="22"/>
                <w:vertAlign w:val="superscript"/>
              </w:rPr>
              <w:t>1</w:t>
            </w:r>
            <w:r w:rsidRPr="00A76443">
              <w:rPr>
                <w:rFonts w:ascii="Times" w:hAnsi="Times" w:cs="Arial"/>
                <w:b/>
                <w:color w:val="000000"/>
                <w:sz w:val="22"/>
                <w:szCs w:val="22"/>
              </w:rPr>
              <w:t xml:space="preserve"> punktu:</w:t>
            </w:r>
          </w:p>
          <w:p w14:paraId="5ED9E67E" w14:textId="7D484ACF" w:rsidR="002551B5" w:rsidRPr="002551B5" w:rsidRDefault="002551B5" w:rsidP="002551B5">
            <w:pPr>
              <w:jc w:val="both"/>
              <w:rPr>
                <w:rFonts w:ascii="Times" w:hAnsi="Times" w:cs="Arial"/>
                <w:b/>
                <w:bCs/>
                <w:color w:val="000000"/>
                <w:sz w:val="22"/>
                <w:szCs w:val="22"/>
              </w:rPr>
            </w:pPr>
            <w:r w:rsidRPr="002551B5">
              <w:rPr>
                <w:rFonts w:ascii="Times" w:hAnsi="Times" w:cs="Arial"/>
                <w:b/>
                <w:bCs/>
                <w:color w:val="000000"/>
                <w:sz w:val="22"/>
                <w:szCs w:val="22"/>
              </w:rPr>
              <w:t>„47</w:t>
            </w:r>
            <w:r w:rsidRPr="002551B5">
              <w:rPr>
                <w:rFonts w:ascii="Times" w:hAnsi="Times" w:cs="Arial"/>
                <w:b/>
                <w:bCs/>
                <w:color w:val="000000"/>
                <w:sz w:val="22"/>
                <w:szCs w:val="22"/>
                <w:vertAlign w:val="superscript"/>
              </w:rPr>
              <w:t>1</w:t>
            </w:r>
            <w:r w:rsidRPr="002551B5">
              <w:rPr>
                <w:rFonts w:ascii="Times" w:hAnsi="Times" w:cs="Arial"/>
                <w:b/>
                <w:bCs/>
                <w:color w:val="000000"/>
                <w:sz w:val="22"/>
                <w:szCs w:val="22"/>
              </w:rPr>
              <w:t xml:space="preserve">. Steigiant Europos bendrovės, akcinės bendrovės, uždarosios akcinės bendrovės filialą ar </w:t>
            </w:r>
            <w:r w:rsidRPr="002551B5">
              <w:rPr>
                <w:rFonts w:ascii="Times" w:hAnsi="Times"/>
                <w:b/>
                <w:bCs/>
                <w:sz w:val="22"/>
                <w:szCs w:val="22"/>
              </w:rPr>
              <w:t>kitoje Europos Sąjungos valstybėje narėje ir Europos ekonominei erdvei priklausančioje valstybėje įsteigtos ribotos atsakomybės bendrovės filialą</w:t>
            </w:r>
            <w:r w:rsidRPr="002551B5">
              <w:rPr>
                <w:rFonts w:ascii="Times" w:hAnsi="Times" w:cs="Arial"/>
                <w:b/>
                <w:bCs/>
                <w:color w:val="000000"/>
                <w:sz w:val="22"/>
                <w:szCs w:val="22"/>
              </w:rPr>
              <w:t xml:space="preserve">, keičiant šių filialų nuostatus, Nuostatuose nurodyti dokumentai gali būti elektroniniu būdu pateikiami tiesiogiai Registro tvarkytojui, jeigu filialo nuostatai rengiami vadovaujantis Lietuvos Respublikos </w:t>
            </w:r>
            <w:r w:rsidR="00ED59BF">
              <w:rPr>
                <w:rFonts w:ascii="Times" w:hAnsi="Times" w:cs="Arial"/>
                <w:b/>
                <w:bCs/>
                <w:color w:val="000000"/>
                <w:sz w:val="22"/>
                <w:szCs w:val="22"/>
              </w:rPr>
              <w:t>ekonomikos ir inovacijų ministerijos</w:t>
            </w:r>
            <w:r w:rsidRPr="002551B5">
              <w:rPr>
                <w:rFonts w:ascii="Times" w:hAnsi="Times" w:cs="Arial"/>
                <w:b/>
                <w:bCs/>
                <w:color w:val="000000"/>
                <w:sz w:val="22"/>
                <w:szCs w:val="22"/>
              </w:rPr>
              <w:t xml:space="preserve"> patvirtintais bendrovių filialų pavyzdiniais nuostatais ir filialo pavadinime neketinama vartoti trumpojo valstybės pavadinimo „Lietuva“.</w:t>
            </w:r>
          </w:p>
          <w:p w14:paraId="23EE7974" w14:textId="77777777" w:rsidR="0014069B" w:rsidRPr="00C50A79" w:rsidRDefault="0014069B" w:rsidP="001D224B">
            <w:pPr>
              <w:jc w:val="both"/>
              <w:rPr>
                <w:rFonts w:ascii="Times" w:hAnsi="Times" w:cs="Arial"/>
                <w:color w:val="000000"/>
                <w:sz w:val="22"/>
                <w:szCs w:val="22"/>
              </w:rPr>
            </w:pPr>
          </w:p>
          <w:p w14:paraId="12DC5620" w14:textId="77777777" w:rsidR="007A3F7A" w:rsidRPr="00C50A79" w:rsidRDefault="007A3F7A" w:rsidP="007A3F7A">
            <w:pPr>
              <w:jc w:val="both"/>
              <w:rPr>
                <w:rFonts w:ascii="Times" w:hAnsi="Times"/>
                <w:sz w:val="22"/>
                <w:szCs w:val="22"/>
                <w:lang w:eastAsia="lt-LT"/>
              </w:rPr>
            </w:pPr>
            <w:r w:rsidRPr="00C50A79">
              <w:rPr>
                <w:rFonts w:ascii="Times" w:hAnsi="Times"/>
                <w:b/>
                <w:sz w:val="22"/>
                <w:szCs w:val="22"/>
                <w:lang w:eastAsia="lt-LT"/>
              </w:rPr>
              <w:t>Nutarimas Nr. 1407</w:t>
            </w:r>
          </w:p>
          <w:p w14:paraId="662D9A33"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 Steigiant juridinio asmens, išskyrus tradicinę religinę bendruomenę ar bendriją, filialą ar atstovybę, Registro tvarkytojui pateikiami šie dokumentai:</w:t>
            </w:r>
          </w:p>
          <w:p w14:paraId="7E81935B"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92.1. prašymas įregistruoti filialą ar atstovybę;</w:t>
            </w:r>
          </w:p>
          <w:p w14:paraId="4BFEFB6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92.2. sprendimas dėl filialo ar atstovybės įsteigimo;</w:t>
            </w:r>
          </w:p>
          <w:p w14:paraId="100057B2"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92.3. filialo ar atstovybės nuostatai;</w:t>
            </w:r>
          </w:p>
          <w:p w14:paraId="78310BFF"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92.4. licencija (leidimas), jeigu pagal</w:t>
            </w:r>
            <w:r w:rsidRPr="00C50A79">
              <w:rPr>
                <w:rStyle w:val="apple-converted-space"/>
                <w:rFonts w:ascii="Times" w:hAnsi="Times" w:cs="Arial"/>
                <w:color w:val="000000"/>
                <w:sz w:val="22"/>
                <w:szCs w:val="22"/>
              </w:rPr>
              <w:t> </w:t>
            </w:r>
            <w:hyperlink r:id="rId11" w:tgtFrame="_blank" w:tooltip="Dėl Lietuvos Respublikos Vyriausybės 2003 m. lapkričio 12 d. nutarimo Nr. 1407 " w:history="1">
              <w:r w:rsidRPr="00C50A79">
                <w:rPr>
                  <w:rStyle w:val="Hyperlink"/>
                  <w:rFonts w:ascii="Times" w:hAnsi="Times" w:cs="Arial"/>
                  <w:i/>
                  <w:iCs/>
                  <w:color w:val="000000"/>
                  <w:sz w:val="22"/>
                  <w:szCs w:val="22"/>
                </w:rPr>
                <w:t>įstatymus</w:t>
              </w:r>
            </w:hyperlink>
            <w:r w:rsidRPr="00C50A79">
              <w:rPr>
                <w:rStyle w:val="apple-converted-space"/>
                <w:rFonts w:ascii="Times" w:hAnsi="Times" w:cs="Arial"/>
                <w:color w:val="000000"/>
                <w:sz w:val="22"/>
                <w:szCs w:val="22"/>
              </w:rPr>
              <w:t> </w:t>
            </w:r>
            <w:r w:rsidRPr="00C50A79">
              <w:rPr>
                <w:rFonts w:ascii="Times" w:hAnsi="Times" w:cs="Arial"/>
                <w:color w:val="000000"/>
                <w:sz w:val="22"/>
                <w:szCs w:val="22"/>
              </w:rPr>
              <w:t>ji turi būti išduota iki juridinio asmens įsteigimo;</w:t>
            </w:r>
          </w:p>
          <w:p w14:paraId="0817A0C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 Steigiant užsienio juridinio asmens ar kitos organizacijos filialą ar atstovybę, Registro tvarkytojui pateikiami šie filialo ar atstovybės ir jų steigėjo dokumentai:</w:t>
            </w:r>
          </w:p>
          <w:p w14:paraId="0D808702"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94.1. prašymas įregistruoti filialą ar atstovybę;</w:t>
            </w:r>
          </w:p>
          <w:p w14:paraId="16C8037D"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94.2. steigėjo steigimo dokumentas, steigimo sutartis ir įstatai, jeigu tai atskiri dokumentai;</w:t>
            </w:r>
          </w:p>
          <w:p w14:paraId="0CFB98C9"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94.3. registro, kuriame kaupiami ir saugomi duomenys apie steigėją, išrašas ar kitas dokumentas, patvirtinantis, kad juridinis asmuo įregistruotas, jeigu pagal užsienio valstybės teisės aktus išrašas neišduodamas;</w:t>
            </w:r>
          </w:p>
          <w:p w14:paraId="2B21107E"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 xml:space="preserve">94.4. steigėjo paskutinių metų metinės finansinės ataskaitos, o įstatymų nustatytais atvejais – metinės konsoliduotosios </w:t>
            </w:r>
            <w:r w:rsidRPr="00C50A79">
              <w:rPr>
                <w:rFonts w:ascii="Times" w:hAnsi="Times" w:cs="Arial"/>
                <w:color w:val="000000"/>
                <w:sz w:val="22"/>
                <w:szCs w:val="22"/>
              </w:rPr>
              <w:lastRenderedPageBreak/>
              <w:t>finansinės ataskaitos, jeigu tokia atskaitomybė būtina pagal užsienio valstybės įstatymus, taikomus steigėjui;</w:t>
            </w:r>
          </w:p>
          <w:p w14:paraId="2E827177" w14:textId="77777777"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94.5. licencija (leidimas), jeigu pagal įstatymus ji turi būti išduota iki užsienio juridinio asmens ar kitos organizacijos filialo ar atstovybės įsteigimo;</w:t>
            </w:r>
          </w:p>
          <w:p w14:paraId="5D47A4D7" w14:textId="6200EB5E" w:rsidR="007A3F7A" w:rsidRPr="00C50A79" w:rsidRDefault="007A3F7A" w:rsidP="007A3F7A">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94.6. filialo ar atstovybės nuostatai.</w:t>
            </w:r>
          </w:p>
          <w:p w14:paraId="4D546F47" w14:textId="71075A4A" w:rsidR="00915DAA" w:rsidRDefault="00915DAA" w:rsidP="001D224B">
            <w:pPr>
              <w:jc w:val="both"/>
              <w:rPr>
                <w:rFonts w:ascii="Times" w:hAnsi="Times"/>
                <w:sz w:val="22"/>
                <w:szCs w:val="22"/>
                <w:lang w:eastAsia="lt-LT"/>
              </w:rPr>
            </w:pPr>
          </w:p>
          <w:p w14:paraId="421FBB39" w14:textId="7CCBE71D" w:rsidR="001B348D" w:rsidRPr="00A76443" w:rsidRDefault="001B348D" w:rsidP="001D224B">
            <w:pPr>
              <w:jc w:val="both"/>
              <w:rPr>
                <w:rFonts w:ascii="Times" w:hAnsi="Times"/>
                <w:b/>
                <w:bCs/>
                <w:sz w:val="22"/>
                <w:szCs w:val="22"/>
                <w:lang w:eastAsia="lt-LT"/>
              </w:rPr>
            </w:pPr>
            <w:r w:rsidRPr="00A76443">
              <w:rPr>
                <w:rFonts w:ascii="Times" w:hAnsi="Times"/>
                <w:b/>
                <w:bCs/>
                <w:sz w:val="22"/>
                <w:szCs w:val="22"/>
                <w:lang w:eastAsia="lt-LT"/>
              </w:rPr>
              <w:t>CK</w:t>
            </w:r>
          </w:p>
          <w:p w14:paraId="52461CE1" w14:textId="77777777" w:rsidR="001B348D" w:rsidRPr="00A76443" w:rsidRDefault="001B348D" w:rsidP="00A76443">
            <w:pPr>
              <w:pStyle w:val="taltipfb"/>
              <w:spacing w:before="0" w:beforeAutospacing="0" w:after="0" w:afterAutospacing="0"/>
              <w:rPr>
                <w:rFonts w:ascii="Times" w:hAnsi="Times" w:cs="Arial"/>
                <w:b/>
                <w:bCs/>
                <w:color w:val="000000"/>
                <w:sz w:val="22"/>
                <w:szCs w:val="22"/>
              </w:rPr>
            </w:pPr>
            <w:r w:rsidRPr="00A76443">
              <w:rPr>
                <w:rFonts w:ascii="Times" w:hAnsi="Times" w:cs="Arial"/>
                <w:b/>
                <w:bCs/>
                <w:color w:val="000000"/>
                <w:sz w:val="22"/>
                <w:szCs w:val="22"/>
              </w:rPr>
              <w:t>2.54 straipsnis. Juridinio asmens filialo nuostatai</w:t>
            </w:r>
          </w:p>
          <w:p w14:paraId="3EAB7C86" w14:textId="20A9805D" w:rsidR="001B348D" w:rsidRPr="00A76443" w:rsidRDefault="001B348D"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1. Juridinio asmens filialas veikia pagal juridinio asmens patvirtintus nuostatus. Juose turi būti nurodyta:&lt;...&gt;</w:t>
            </w:r>
          </w:p>
          <w:p w14:paraId="363250B7" w14:textId="77777777" w:rsidR="001B348D" w:rsidRPr="00A76443" w:rsidRDefault="001B348D" w:rsidP="00A76443">
            <w:pPr>
              <w:pStyle w:val="tajtip"/>
              <w:spacing w:before="0" w:beforeAutospacing="0" w:after="0" w:afterAutospacing="0"/>
              <w:jc w:val="both"/>
              <w:rPr>
                <w:rFonts w:ascii="Times" w:hAnsi="Times" w:cs="Arial"/>
                <w:color w:val="000000"/>
                <w:sz w:val="22"/>
                <w:szCs w:val="22"/>
              </w:rPr>
            </w:pPr>
            <w:bookmarkStart w:id="14" w:name="pn1_248"/>
            <w:bookmarkEnd w:id="14"/>
            <w:r w:rsidRPr="00A76443">
              <w:rPr>
                <w:rFonts w:ascii="Times" w:hAnsi="Times" w:cs="Arial"/>
                <w:color w:val="000000"/>
                <w:sz w:val="22"/>
                <w:szCs w:val="22"/>
              </w:rPr>
              <w:t>4) filialo valdymo organas ir jo kompetencija;</w:t>
            </w:r>
          </w:p>
          <w:p w14:paraId="60E57A64" w14:textId="25267AE1" w:rsidR="001B348D" w:rsidRPr="00A76443" w:rsidRDefault="001B348D" w:rsidP="001B348D">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2. Juridinio asmens filialo nuostatuose taip pat turi būti nurodoma &lt;...&gt; juridinio asmens valdymo organas, turintis teisę skirti ar atšaukti filialo valdymo organus, priimti sprendimus dėl filialo teisinio statuso.</w:t>
            </w:r>
          </w:p>
          <w:p w14:paraId="5044D052" w14:textId="7AF8B7AC" w:rsidR="003D3E16" w:rsidRPr="00A76443" w:rsidRDefault="003D3E16" w:rsidP="001B348D">
            <w:pPr>
              <w:pStyle w:val="tajtip"/>
              <w:spacing w:before="0" w:beforeAutospacing="0" w:after="0" w:afterAutospacing="0"/>
              <w:jc w:val="both"/>
              <w:rPr>
                <w:rFonts w:ascii="Times" w:hAnsi="Times" w:cs="Arial"/>
                <w:color w:val="000000"/>
                <w:sz w:val="22"/>
                <w:szCs w:val="22"/>
              </w:rPr>
            </w:pPr>
          </w:p>
          <w:p w14:paraId="567430EC" w14:textId="1D0FFD5A" w:rsidR="003D3E16" w:rsidRPr="00A76443" w:rsidRDefault="003D3E16" w:rsidP="00A76443">
            <w:pPr>
              <w:jc w:val="both"/>
              <w:rPr>
                <w:rFonts w:ascii="Times" w:hAnsi="Times"/>
                <w:sz w:val="22"/>
                <w:szCs w:val="22"/>
              </w:rPr>
            </w:pPr>
            <w:r w:rsidRPr="003D3E16">
              <w:rPr>
                <w:rFonts w:ascii="Times" w:hAnsi="Times"/>
                <w:b/>
                <w:sz w:val="22"/>
                <w:szCs w:val="22"/>
                <w:lang w:eastAsia="lt-LT"/>
              </w:rPr>
              <w:t>Nutarimas Nr. 1407</w:t>
            </w:r>
          </w:p>
          <w:p w14:paraId="58BD1183" w14:textId="05E8FE66" w:rsidR="003D3E16" w:rsidRPr="00A76443" w:rsidRDefault="003D3E16"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38. Duomenis, informaciją ir dokumentus apie Registro objektus Registro tvarkytojui teikia: &lt;...&gt;</w:t>
            </w:r>
          </w:p>
          <w:p w14:paraId="32AB322D" w14:textId="682A8C1F" w:rsidR="003D3E16" w:rsidRPr="00A76443" w:rsidRDefault="003D3E16" w:rsidP="00A76443">
            <w:pPr>
              <w:pStyle w:val="tajtip"/>
              <w:spacing w:before="0" w:beforeAutospacing="0" w:after="0" w:afterAutospacing="0"/>
              <w:jc w:val="both"/>
              <w:rPr>
                <w:rFonts w:ascii="Times" w:hAnsi="Times" w:cs="Arial"/>
                <w:color w:val="000000"/>
                <w:sz w:val="22"/>
                <w:szCs w:val="22"/>
              </w:rPr>
            </w:pPr>
            <w:r w:rsidRPr="00A76443">
              <w:rPr>
                <w:rFonts w:ascii="Times" w:hAnsi="Times" w:cs="Arial"/>
                <w:color w:val="000000"/>
                <w:sz w:val="22"/>
                <w:szCs w:val="22"/>
              </w:rPr>
              <w:t>38.3. užsienio juridinių asmenų ir kitų organizacijų filialų ir atstovybių – valdymo organas, jeigu įstatymuose ar steigimo dokumentuose nenurodyta kitaip;</w:t>
            </w:r>
          </w:p>
          <w:p w14:paraId="4027FB5C" w14:textId="77777777" w:rsidR="001B348D" w:rsidRDefault="001B348D" w:rsidP="001D224B">
            <w:pPr>
              <w:jc w:val="both"/>
              <w:rPr>
                <w:rFonts w:ascii="Times" w:hAnsi="Times"/>
                <w:sz w:val="22"/>
                <w:szCs w:val="22"/>
                <w:lang w:eastAsia="lt-LT"/>
              </w:rPr>
            </w:pPr>
          </w:p>
          <w:p w14:paraId="60105F23" w14:textId="05F474BC" w:rsidR="0070254B" w:rsidRPr="00A76443" w:rsidRDefault="0070254B" w:rsidP="00946C74">
            <w:pPr>
              <w:jc w:val="both"/>
              <w:rPr>
                <w:rFonts w:ascii="Times" w:hAnsi="Times"/>
                <w:b/>
                <w:bCs/>
                <w:sz w:val="22"/>
                <w:szCs w:val="22"/>
                <w:lang w:eastAsia="lt-LT"/>
              </w:rPr>
            </w:pPr>
            <w:r w:rsidRPr="00C50A79">
              <w:rPr>
                <w:rFonts w:ascii="Times" w:hAnsi="Times"/>
                <w:b/>
                <w:bCs/>
                <w:sz w:val="22"/>
                <w:szCs w:val="22"/>
                <w:lang w:eastAsia="lt-LT"/>
              </w:rPr>
              <w:t>JAR nuostatų projektas</w:t>
            </w:r>
          </w:p>
          <w:p w14:paraId="3C678C86" w14:textId="7602832A" w:rsidR="002A152C" w:rsidRPr="00A76443" w:rsidRDefault="002A152C" w:rsidP="001D224B">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ED59BF">
              <w:rPr>
                <w:rFonts w:ascii="Times" w:hAnsi="Times" w:cs="Arial"/>
                <w:b/>
                <w:color w:val="000000"/>
                <w:sz w:val="22"/>
                <w:szCs w:val="22"/>
              </w:rPr>
              <w:t>7</w:t>
            </w:r>
            <w:r w:rsidRPr="00A76443">
              <w:rPr>
                <w:rFonts w:ascii="Times" w:hAnsi="Times" w:cs="Arial"/>
                <w:b/>
                <w:color w:val="000000"/>
                <w:sz w:val="22"/>
                <w:szCs w:val="22"/>
              </w:rPr>
              <w:t>.</w:t>
            </w:r>
            <w:r w:rsidR="00582996">
              <w:rPr>
                <w:rFonts w:ascii="Times" w:hAnsi="Times" w:cs="Arial"/>
                <w:b/>
                <w:color w:val="000000"/>
                <w:sz w:val="22"/>
                <w:szCs w:val="22"/>
              </w:rPr>
              <w:t>2</w:t>
            </w:r>
            <w:r w:rsidR="00ED59BF">
              <w:rPr>
                <w:rFonts w:ascii="Times" w:hAnsi="Times" w:cs="Arial"/>
                <w:b/>
                <w:color w:val="000000"/>
                <w:sz w:val="22"/>
                <w:szCs w:val="22"/>
              </w:rPr>
              <w:t>6</w:t>
            </w:r>
            <w:r w:rsidRPr="00A76443">
              <w:rPr>
                <w:rFonts w:ascii="Times" w:hAnsi="Times" w:cs="Arial"/>
                <w:b/>
                <w:color w:val="000000"/>
                <w:sz w:val="22"/>
                <w:szCs w:val="22"/>
              </w:rPr>
              <w:t>.Pakeisti 68 punktą ir jį išdėstyti taip:</w:t>
            </w:r>
          </w:p>
          <w:p w14:paraId="4EA4FE10" w14:textId="3617EA94" w:rsidR="00582996" w:rsidRPr="00582996" w:rsidRDefault="00582996" w:rsidP="00582996">
            <w:pPr>
              <w:jc w:val="both"/>
              <w:rPr>
                <w:rFonts w:ascii="Times" w:hAnsi="Times"/>
                <w:b/>
                <w:bCs/>
                <w:color w:val="000000"/>
                <w:sz w:val="22"/>
                <w:szCs w:val="22"/>
              </w:rPr>
            </w:pPr>
            <w:r w:rsidRPr="00582996">
              <w:rPr>
                <w:rFonts w:ascii="Times" w:hAnsi="Times" w:cs="Arial"/>
                <w:b/>
                <w:bCs/>
                <w:color w:val="000000"/>
                <w:sz w:val="22"/>
                <w:szCs w:val="22"/>
                <w:shd w:val="clear" w:color="auto" w:fill="FFFFFF"/>
              </w:rPr>
              <w:t xml:space="preserve">„68. Jeigu duomenys ir dokumentai Registro tvarkytojui teikiami tiesiogiai elektroniniu būdu, vadovaujantis </w:t>
            </w:r>
            <w:r w:rsidRPr="00582996">
              <w:rPr>
                <w:rFonts w:ascii="Times" w:hAnsi="Times"/>
                <w:b/>
                <w:bCs/>
                <w:color w:val="000000"/>
                <w:sz w:val="22"/>
                <w:szCs w:val="22"/>
              </w:rPr>
              <w:t xml:space="preserve">2014 m. liepos 23 d. Europos Parlamento ir Tarybos reglamentu (ES) Nr. 910/2014 dėl elektroninės atpažinties ir elektroninių operacijų patikimumo užtikrinimo paslaugų vidaus rinkoje, kuriuo panaikinama Direktyva 1999/93/EB, </w:t>
            </w:r>
            <w:r w:rsidRPr="00582996">
              <w:rPr>
                <w:rFonts w:ascii="Times" w:hAnsi="Times" w:cs="Arial"/>
                <w:b/>
                <w:bCs/>
                <w:color w:val="000000"/>
                <w:sz w:val="22"/>
                <w:szCs w:val="22"/>
                <w:shd w:val="clear" w:color="auto" w:fill="FFFFFF"/>
              </w:rPr>
              <w:t>teikiami dokumentai turi būti pasirašyti</w:t>
            </w:r>
            <w:r w:rsidR="0082229E" w:rsidRPr="00582996">
              <w:rPr>
                <w:rFonts w:ascii="Times" w:hAnsi="Times" w:cs="Arial"/>
                <w:b/>
                <w:bCs/>
                <w:color w:val="000000"/>
                <w:sz w:val="22"/>
                <w:szCs w:val="22"/>
                <w:shd w:val="clear" w:color="auto" w:fill="FFFFFF"/>
              </w:rPr>
              <w:t xml:space="preserve"> kvalifikuotu </w:t>
            </w:r>
            <w:r w:rsidRPr="00582996">
              <w:rPr>
                <w:rFonts w:ascii="Times" w:hAnsi="Times" w:cs="Arial"/>
                <w:b/>
                <w:bCs/>
                <w:color w:val="000000"/>
                <w:sz w:val="22"/>
                <w:szCs w:val="22"/>
                <w:shd w:val="clear" w:color="auto" w:fill="FFFFFF"/>
              </w:rPr>
              <w:t>elektroniniu parašu</w:t>
            </w:r>
            <w:r w:rsidRPr="00582996">
              <w:rPr>
                <w:rFonts w:ascii="Times" w:hAnsi="Times"/>
                <w:b/>
                <w:bCs/>
                <w:color w:val="000000"/>
                <w:sz w:val="22"/>
                <w:szCs w:val="22"/>
              </w:rPr>
              <w:t>.“</w:t>
            </w:r>
          </w:p>
          <w:p w14:paraId="5335C339" w14:textId="77777777" w:rsidR="001D224B" w:rsidRPr="00582996" w:rsidRDefault="001D224B" w:rsidP="00582996">
            <w:pPr>
              <w:jc w:val="both"/>
              <w:rPr>
                <w:rFonts w:ascii="Times" w:hAnsi="Times"/>
                <w:b/>
                <w:bCs/>
                <w:color w:val="000000"/>
                <w:sz w:val="22"/>
                <w:szCs w:val="22"/>
              </w:rPr>
            </w:pPr>
          </w:p>
          <w:p w14:paraId="2E74DBB4" w14:textId="0B82D6C2" w:rsidR="002A152C" w:rsidRPr="00582996" w:rsidRDefault="002A152C" w:rsidP="00582996">
            <w:pPr>
              <w:pStyle w:val="tajtip"/>
              <w:tabs>
                <w:tab w:val="left" w:pos="1418"/>
              </w:tabs>
              <w:spacing w:before="0" w:beforeAutospacing="0" w:after="0" w:afterAutospacing="0"/>
              <w:jc w:val="both"/>
              <w:rPr>
                <w:rFonts w:ascii="Times" w:hAnsi="Times" w:cs="Arial"/>
                <w:b/>
                <w:bCs/>
                <w:color w:val="000000"/>
                <w:sz w:val="22"/>
                <w:szCs w:val="22"/>
              </w:rPr>
            </w:pPr>
            <w:r w:rsidRPr="00582996">
              <w:rPr>
                <w:rFonts w:ascii="Times" w:hAnsi="Times" w:cs="Arial"/>
                <w:b/>
                <w:bCs/>
                <w:color w:val="000000"/>
                <w:sz w:val="22"/>
                <w:szCs w:val="22"/>
              </w:rPr>
              <w:t>1.</w:t>
            </w:r>
            <w:r w:rsidR="00ED59BF">
              <w:rPr>
                <w:rFonts w:ascii="Times" w:hAnsi="Times" w:cs="Arial"/>
                <w:b/>
                <w:bCs/>
                <w:color w:val="000000"/>
                <w:sz w:val="22"/>
                <w:szCs w:val="22"/>
              </w:rPr>
              <w:t>7</w:t>
            </w:r>
            <w:r w:rsidRPr="00582996">
              <w:rPr>
                <w:rFonts w:ascii="Times" w:hAnsi="Times" w:cs="Arial"/>
                <w:b/>
                <w:bCs/>
                <w:color w:val="000000"/>
                <w:sz w:val="22"/>
                <w:szCs w:val="22"/>
              </w:rPr>
              <w:t>.</w:t>
            </w:r>
            <w:r w:rsidR="00582996" w:rsidRPr="00582996">
              <w:rPr>
                <w:rFonts w:ascii="Times" w:hAnsi="Times" w:cs="Arial"/>
                <w:b/>
                <w:bCs/>
                <w:color w:val="000000"/>
                <w:sz w:val="22"/>
                <w:szCs w:val="22"/>
              </w:rPr>
              <w:t>2</w:t>
            </w:r>
            <w:r w:rsidR="00ED59BF">
              <w:rPr>
                <w:rFonts w:ascii="Times" w:hAnsi="Times" w:cs="Arial"/>
                <w:b/>
                <w:bCs/>
                <w:color w:val="000000"/>
                <w:sz w:val="22"/>
                <w:szCs w:val="22"/>
              </w:rPr>
              <w:t>8</w:t>
            </w:r>
            <w:r w:rsidRPr="00582996">
              <w:rPr>
                <w:rFonts w:ascii="Times" w:hAnsi="Times" w:cs="Arial"/>
                <w:b/>
                <w:bCs/>
                <w:color w:val="000000"/>
                <w:sz w:val="22"/>
                <w:szCs w:val="22"/>
              </w:rPr>
              <w:t>.Pakeisti 71 punktą ir jį išdėstyti taip:</w:t>
            </w:r>
          </w:p>
          <w:p w14:paraId="76D8BDDB" w14:textId="420B7ABC" w:rsidR="00550D10" w:rsidRPr="00550D10" w:rsidRDefault="00582996" w:rsidP="00550D10">
            <w:pPr>
              <w:pStyle w:val="tajtip"/>
              <w:spacing w:before="0" w:beforeAutospacing="0" w:after="0" w:afterAutospacing="0"/>
              <w:jc w:val="both"/>
              <w:rPr>
                <w:rFonts w:ascii="Times" w:hAnsi="Times" w:cs="Arial"/>
                <w:b/>
                <w:bCs/>
                <w:color w:val="000000"/>
                <w:sz w:val="22"/>
                <w:szCs w:val="22"/>
              </w:rPr>
            </w:pPr>
            <w:r w:rsidRPr="00550D10">
              <w:rPr>
                <w:rFonts w:ascii="Times" w:hAnsi="Times" w:cs="Arial"/>
                <w:b/>
                <w:bCs/>
                <w:color w:val="000000"/>
                <w:sz w:val="22"/>
                <w:szCs w:val="22"/>
              </w:rPr>
              <w:t>„71.</w:t>
            </w:r>
            <w:r w:rsidRPr="00550D10">
              <w:rPr>
                <w:rStyle w:val="apple-converted-space"/>
                <w:rFonts w:ascii="Times" w:hAnsi="Times" w:cs="Arial"/>
                <w:b/>
                <w:bCs/>
                <w:color w:val="000000"/>
                <w:sz w:val="22"/>
                <w:szCs w:val="22"/>
              </w:rPr>
              <w:t xml:space="preserve"> </w:t>
            </w:r>
            <w:r w:rsidRPr="00550D10">
              <w:rPr>
                <w:rFonts w:ascii="Times" w:hAnsi="Times" w:cs="Arial"/>
                <w:b/>
                <w:bCs/>
                <w:color w:val="000000"/>
                <w:sz w:val="22"/>
                <w:szCs w:val="22"/>
              </w:rPr>
              <w:t xml:space="preserve">Visi Nuostatuose nurodyti dokumentai Registro tvarkytojui pateikiami asmeniškai arba paštu bet kuriam </w:t>
            </w:r>
            <w:r w:rsidRPr="00550D10">
              <w:rPr>
                <w:rFonts w:ascii="Times" w:hAnsi="Times" w:cs="Arial"/>
                <w:b/>
                <w:bCs/>
                <w:color w:val="000000"/>
                <w:sz w:val="22"/>
                <w:szCs w:val="22"/>
              </w:rPr>
              <w:lastRenderedPageBreak/>
              <w:t xml:space="preserve">Registrų centro klientų aptarnavimo padaliniui. Teikiant dokumentus Registro tvarkytojui asmeniškai turi būti pateikiamas dokumentų ir duomenų teikėjo asmens tapatybę patvirtinantis dokumentas, siunčiant paštu – šio dokumento kopija. Dokumentai Nuostatų nustatytais atvejais gali būti teikiami ir elektroniniu būdu Registro tvarkytojo nustatytomis priemonėmis, </w:t>
            </w:r>
            <w:r w:rsidR="00550D10" w:rsidRPr="00550D10">
              <w:rPr>
                <w:rFonts w:ascii="Times" w:hAnsi="Times" w:cs="Arial"/>
                <w:b/>
                <w:bCs/>
                <w:color w:val="000000"/>
                <w:sz w:val="22"/>
                <w:szCs w:val="22"/>
              </w:rPr>
              <w:t xml:space="preserve">kurioms priskirtinos ir </w:t>
            </w:r>
            <w:r w:rsidR="00550D10" w:rsidRPr="00550D10">
              <w:rPr>
                <w:rFonts w:ascii="Times" w:hAnsi="Times" w:cs="Arial"/>
                <w:b/>
                <w:bCs/>
                <w:color w:val="000000"/>
                <w:sz w:val="22"/>
                <w:szCs w:val="22"/>
                <w:shd w:val="clear" w:color="auto" w:fill="FFFFFF"/>
              </w:rPr>
              <w:t xml:space="preserve">Europos Sąjungos valstybės narės piliečių naudojamos </w:t>
            </w:r>
            <w:r w:rsidR="00550D10" w:rsidRPr="00550D10">
              <w:rPr>
                <w:rFonts w:ascii="Times" w:hAnsi="Times"/>
                <w:b/>
                <w:bCs/>
                <w:color w:val="000000"/>
                <w:sz w:val="22"/>
                <w:szCs w:val="22"/>
              </w:rPr>
              <w:t>valstybėje narėje išduotos ir tarpvalstybinio tapatumo nustatymo tikslais pripažįstamos elektroninės atpažinties priemonės, kurių patikimumo lygis atitinka Reglamento (ES) Nr. 910/2014 6 straipsnio 1 dalyje nustatytas sąlygas. Pripažįstamų elektroninės atpažinties priemonių sąrašas skelbiamas</w:t>
            </w:r>
            <w:r w:rsidR="00550D10" w:rsidRPr="00550D10">
              <w:rPr>
                <w:rFonts w:ascii="Times" w:hAnsi="Times" w:cs="Arial"/>
                <w:b/>
                <w:bCs/>
                <w:color w:val="000000"/>
                <w:sz w:val="22"/>
                <w:szCs w:val="22"/>
                <w:shd w:val="clear" w:color="auto" w:fill="FFFFFF"/>
              </w:rPr>
              <w:t xml:space="preserve"> Registro tvarkytojo interneto svetainėje</w:t>
            </w:r>
            <w:r w:rsidR="00550D10" w:rsidRPr="00550D10">
              <w:rPr>
                <w:rFonts w:ascii="Times" w:hAnsi="Times"/>
                <w:color w:val="000000"/>
                <w:sz w:val="22"/>
                <w:szCs w:val="22"/>
              </w:rPr>
              <w:t>.“</w:t>
            </w:r>
          </w:p>
          <w:p w14:paraId="170252E8" w14:textId="73F873A4" w:rsidR="00FC0BD7" w:rsidRPr="00C50A79" w:rsidRDefault="00FC0BD7" w:rsidP="001D224B">
            <w:pPr>
              <w:pStyle w:val="tajtip"/>
              <w:spacing w:before="0" w:beforeAutospacing="0" w:after="0" w:afterAutospacing="0"/>
              <w:jc w:val="both"/>
              <w:rPr>
                <w:rFonts w:ascii="Times" w:hAnsi="Times"/>
                <w:color w:val="000000"/>
                <w:sz w:val="22"/>
                <w:szCs w:val="22"/>
              </w:rPr>
            </w:pPr>
          </w:p>
          <w:p w14:paraId="2F76E68D" w14:textId="77777777" w:rsidR="00FC0BD7" w:rsidRPr="00C50A79" w:rsidRDefault="00FC0BD7" w:rsidP="00FC0BD7">
            <w:pPr>
              <w:jc w:val="both"/>
              <w:rPr>
                <w:rFonts w:ascii="Times" w:hAnsi="Times"/>
                <w:sz w:val="22"/>
                <w:szCs w:val="22"/>
                <w:lang w:eastAsia="lt-LT"/>
              </w:rPr>
            </w:pPr>
            <w:r w:rsidRPr="00C50A79">
              <w:rPr>
                <w:rFonts w:ascii="Times" w:hAnsi="Times"/>
                <w:b/>
                <w:sz w:val="22"/>
                <w:szCs w:val="22"/>
                <w:lang w:eastAsia="lt-LT"/>
              </w:rPr>
              <w:t>Nutarimas Nr. 1407</w:t>
            </w:r>
          </w:p>
          <w:p w14:paraId="27873FD9" w14:textId="77777777" w:rsidR="00FC0BD7" w:rsidRPr="00C50A79" w:rsidRDefault="00FC0BD7" w:rsidP="00FC0BD7">
            <w:pPr>
              <w:jc w:val="both"/>
              <w:rPr>
                <w:rFonts w:ascii="Times" w:hAnsi="Times"/>
              </w:rPr>
            </w:pPr>
            <w:r w:rsidRPr="00C50A79">
              <w:rPr>
                <w:rFonts w:ascii="Times" w:hAnsi="Times" w:cs="Arial"/>
                <w:color w:val="000000"/>
                <w:sz w:val="22"/>
                <w:szCs w:val="22"/>
                <w:shd w:val="clear" w:color="auto" w:fill="FFFFFF"/>
              </w:rPr>
              <w:t>107. Filialo ar atstovybės pavadinime privalo būti juridinio asmens (steigėjo) pavadinimas ir žodis „filialas“ ar „atstovybė“.</w:t>
            </w:r>
          </w:p>
          <w:p w14:paraId="0CD9DAC4" w14:textId="58525FC5" w:rsidR="006670EF" w:rsidRPr="00C50A79" w:rsidRDefault="006670EF" w:rsidP="001D224B">
            <w:pPr>
              <w:jc w:val="both"/>
              <w:rPr>
                <w:rFonts w:ascii="Times" w:hAnsi="Times"/>
                <w:sz w:val="22"/>
                <w:szCs w:val="22"/>
                <w:lang w:eastAsia="lt-LT"/>
              </w:rPr>
            </w:pPr>
          </w:p>
          <w:p w14:paraId="61E5AFBF" w14:textId="751C3E0F" w:rsidR="006670EF" w:rsidRPr="00C50A79" w:rsidRDefault="00D028F6" w:rsidP="001D224B">
            <w:pPr>
              <w:jc w:val="both"/>
              <w:rPr>
                <w:rFonts w:ascii="Times" w:hAnsi="Times"/>
                <w:sz w:val="22"/>
                <w:szCs w:val="22"/>
                <w:lang w:eastAsia="lt-LT"/>
              </w:rPr>
            </w:pPr>
            <w:r w:rsidRPr="00C50A79">
              <w:rPr>
                <w:rFonts w:ascii="Times" w:hAnsi="Times" w:cs="Arial"/>
                <w:i/>
                <w:color w:val="000000"/>
                <w:sz w:val="22"/>
                <w:szCs w:val="22"/>
              </w:rPr>
              <w:t>Pastaba</w:t>
            </w:r>
            <w:r w:rsidRPr="00C50A79">
              <w:rPr>
                <w:rFonts w:ascii="Times" w:hAnsi="Times" w:cs="Arial"/>
                <w:color w:val="000000"/>
                <w:sz w:val="22"/>
                <w:szCs w:val="22"/>
              </w:rPr>
              <w:t xml:space="preserve">. </w:t>
            </w:r>
            <w:r w:rsidR="007A3F7A" w:rsidRPr="00C50A79">
              <w:rPr>
                <w:rFonts w:ascii="Times" w:hAnsi="Times" w:cs="Arial"/>
                <w:color w:val="000000"/>
                <w:sz w:val="22"/>
                <w:szCs w:val="22"/>
              </w:rPr>
              <w:t>Kartu žr. Direktyvos 13g straipsnio perkėlimą</w:t>
            </w:r>
          </w:p>
        </w:tc>
        <w:tc>
          <w:tcPr>
            <w:tcW w:w="2977" w:type="dxa"/>
            <w:tcBorders>
              <w:top w:val="single" w:sz="4" w:space="0" w:color="auto"/>
              <w:left w:val="nil"/>
              <w:bottom w:val="single" w:sz="4" w:space="0" w:color="auto"/>
              <w:right w:val="single" w:sz="4" w:space="0" w:color="auto"/>
            </w:tcBorders>
          </w:tcPr>
          <w:p w14:paraId="217DA08E" w14:textId="3FF15820" w:rsidR="00744E38" w:rsidRPr="00C50A79" w:rsidRDefault="00915DA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B852DF1" w14:textId="77777777" w:rsidR="00807835" w:rsidRPr="00C50A79" w:rsidRDefault="00807835" w:rsidP="005B5438">
            <w:pPr>
              <w:jc w:val="both"/>
              <w:rPr>
                <w:rFonts w:ascii="Times" w:hAnsi="Times"/>
                <w:sz w:val="22"/>
                <w:szCs w:val="22"/>
                <w:lang w:eastAsia="lt-LT"/>
              </w:rPr>
            </w:pPr>
          </w:p>
        </w:tc>
      </w:tr>
      <w:tr w:rsidR="005B5438" w:rsidRPr="00C50A79" w14:paraId="4F3D2CF7"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ECE1DB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5. Registruodamos kitoje valstybėje narėje įsteigtos bendrovės filialą, valstybės narės gali tikrinti informaciją apie bendrovę, naudodamosi registrų sąveikos sistema. </w:t>
            </w:r>
          </w:p>
          <w:p w14:paraId="34565C02"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Valstybės narės pasirūpina, kad filialo registracija internetu nepriklausytų nuo licencijos ar leidimo gavimo prieš filialo registraciją, nebent tokia sąlyga yra būtina tinkamai nacionalinės teisės aktuose nustatytai tam tikros veiklos prie­ žiūrai. </w:t>
            </w:r>
          </w:p>
          <w:p w14:paraId="29640E64" w14:textId="77777777" w:rsidR="005B5438" w:rsidRPr="00C50A79" w:rsidRDefault="005B5438"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F852D24" w14:textId="77777777" w:rsidR="005B5438" w:rsidRPr="00C50A79" w:rsidRDefault="005B5438" w:rsidP="005B5438">
            <w:pPr>
              <w:jc w:val="both"/>
              <w:rPr>
                <w:rFonts w:ascii="Times" w:hAnsi="Times"/>
                <w:b/>
                <w:bCs/>
                <w:sz w:val="22"/>
                <w:szCs w:val="22"/>
                <w:lang w:eastAsia="lt-LT"/>
              </w:rPr>
            </w:pPr>
            <w:r w:rsidRPr="00C50A79">
              <w:rPr>
                <w:rFonts w:ascii="Times" w:hAnsi="Times"/>
                <w:b/>
                <w:bCs/>
                <w:sz w:val="22"/>
                <w:szCs w:val="22"/>
                <w:lang w:eastAsia="lt-LT"/>
              </w:rPr>
              <w:t>JAR nuostatų projektas</w:t>
            </w:r>
          </w:p>
          <w:p w14:paraId="4321A45B" w14:textId="7662AFAF" w:rsidR="005B5438" w:rsidRPr="00A76443" w:rsidRDefault="005B5438" w:rsidP="005B5438">
            <w:pPr>
              <w:pStyle w:val="tajtip"/>
              <w:tabs>
                <w:tab w:val="left" w:pos="1418"/>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B02C31">
              <w:rPr>
                <w:rFonts w:ascii="Times" w:hAnsi="Times" w:cs="Arial"/>
                <w:b/>
                <w:color w:val="000000"/>
                <w:sz w:val="22"/>
                <w:szCs w:val="22"/>
              </w:rPr>
              <w:t>7</w:t>
            </w:r>
            <w:r w:rsidRPr="00A76443">
              <w:rPr>
                <w:rFonts w:ascii="Times" w:hAnsi="Times" w:cs="Arial"/>
                <w:b/>
                <w:color w:val="000000"/>
                <w:sz w:val="22"/>
                <w:szCs w:val="22"/>
              </w:rPr>
              <w:t>.</w:t>
            </w:r>
            <w:r w:rsidR="00CE073D">
              <w:rPr>
                <w:rFonts w:ascii="Times" w:hAnsi="Times" w:cs="Arial"/>
                <w:b/>
                <w:color w:val="000000"/>
                <w:sz w:val="22"/>
                <w:szCs w:val="22"/>
              </w:rPr>
              <w:t>2</w:t>
            </w:r>
            <w:r w:rsidR="00B02C31">
              <w:rPr>
                <w:rFonts w:ascii="Times" w:hAnsi="Times" w:cs="Arial"/>
                <w:b/>
                <w:color w:val="000000"/>
                <w:sz w:val="22"/>
                <w:szCs w:val="22"/>
              </w:rPr>
              <w:t>7</w:t>
            </w:r>
            <w:r w:rsidRPr="00A76443">
              <w:rPr>
                <w:rFonts w:ascii="Times" w:hAnsi="Times" w:cs="Arial"/>
                <w:b/>
                <w:color w:val="000000"/>
                <w:sz w:val="22"/>
                <w:szCs w:val="22"/>
              </w:rPr>
              <w:t>.Pakeisti 70 punktą ir jį išdėstyti taip:</w:t>
            </w:r>
          </w:p>
          <w:p w14:paraId="736B06C0" w14:textId="77777777" w:rsidR="00CE073D" w:rsidRPr="00CE073D" w:rsidRDefault="00CE073D" w:rsidP="00CE073D">
            <w:pPr>
              <w:pStyle w:val="tajtip"/>
              <w:spacing w:before="0" w:beforeAutospacing="0" w:after="0" w:afterAutospacing="0"/>
              <w:jc w:val="both"/>
              <w:rPr>
                <w:rFonts w:ascii="Times" w:hAnsi="Times" w:cs="Arial"/>
                <w:b/>
                <w:bCs/>
                <w:color w:val="000000"/>
                <w:sz w:val="22"/>
                <w:szCs w:val="22"/>
              </w:rPr>
            </w:pPr>
            <w:r w:rsidRPr="00CE073D">
              <w:rPr>
                <w:rFonts w:ascii="Times" w:hAnsi="Times" w:cs="Arial"/>
                <w:b/>
                <w:bCs/>
                <w:color w:val="000000"/>
                <w:sz w:val="22"/>
                <w:szCs w:val="22"/>
              </w:rPr>
              <w:t>„70.</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rPr>
              <w:t>Užsienio juridinių asmenų registravimo pažymėjimų nuorašai ar registro, kuriame saugoma juridinio asmens byla, išrašai ir steigimo dokumentų nuorašai pateikiami legalizuoti, vadovaujantis Dokumentų legalizavimo ir tvirtinimo pažyma (</w:t>
            </w:r>
            <w:proofErr w:type="spellStart"/>
            <w:r w:rsidRPr="00CE073D">
              <w:rPr>
                <w:rFonts w:ascii="Times" w:hAnsi="Times" w:cs="Arial"/>
                <w:b/>
                <w:bCs/>
                <w:i/>
                <w:iCs/>
                <w:color w:val="000000"/>
                <w:sz w:val="22"/>
                <w:szCs w:val="22"/>
              </w:rPr>
              <w:t>Apostille</w:t>
            </w:r>
            <w:proofErr w:type="spellEnd"/>
            <w:r w:rsidRPr="00CE073D">
              <w:rPr>
                <w:rFonts w:ascii="Times" w:hAnsi="Times" w:cs="Arial"/>
                <w:b/>
                <w:bCs/>
                <w:color w:val="000000"/>
                <w:sz w:val="22"/>
                <w:szCs w:val="22"/>
              </w:rPr>
              <w:t>) tvarkos aprašu, patvirtintu Lietuvos Respublikos Vyriausybės 2006 m. spalio 30 d. nutarimu Nr.</w:t>
            </w:r>
            <w:r w:rsidRPr="00CE073D">
              <w:rPr>
                <w:rStyle w:val="apple-converted-space"/>
                <w:rFonts w:ascii="Times" w:hAnsi="Times" w:cs="Arial"/>
                <w:b/>
                <w:bCs/>
                <w:color w:val="000000"/>
                <w:sz w:val="22"/>
                <w:szCs w:val="22"/>
              </w:rPr>
              <w:t> </w:t>
            </w:r>
            <w:r w:rsidRPr="00CE073D">
              <w:rPr>
                <w:rFonts w:ascii="Times" w:hAnsi="Times" w:cs="Arial"/>
                <w:b/>
                <w:bCs/>
                <w:color w:val="000000"/>
                <w:sz w:val="22"/>
                <w:szCs w:val="22"/>
              </w:rPr>
              <w:t>1079 „Dėl Dokumentų legalizavimo ir tvirtinimo pažyma (</w:t>
            </w:r>
            <w:proofErr w:type="spellStart"/>
            <w:r w:rsidRPr="00CE073D">
              <w:rPr>
                <w:rFonts w:ascii="Times" w:hAnsi="Times" w:cs="Arial"/>
                <w:b/>
                <w:bCs/>
                <w:i/>
                <w:iCs/>
                <w:color w:val="000000"/>
                <w:sz w:val="22"/>
                <w:szCs w:val="22"/>
              </w:rPr>
              <w:t>Apostille</w:t>
            </w:r>
            <w:proofErr w:type="spellEnd"/>
            <w:r w:rsidRPr="00CE073D">
              <w:rPr>
                <w:rFonts w:ascii="Times" w:hAnsi="Times" w:cs="Arial"/>
                <w:b/>
                <w:bCs/>
                <w:color w:val="000000"/>
                <w:sz w:val="22"/>
                <w:szCs w:val="22"/>
              </w:rPr>
              <w:t>) tvarkos aprašo patvirtinimo“.</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rPr>
              <w:t>Kai užsienio valstybių registrų duomenys apie juridinių asmenų įregistravimą šiuose registruose yra vieši ir neatlygintinai prieinami visiems asmenims arba pasiekiami per Registrų sąveikos sistemą, Registro tvarkytojui užsienio juridinių asmenų registravimo pažymėjimų nuorašai ar registro, kuriame saugoma juridinio asmens byla, išrašai neteikiami.“</w:t>
            </w:r>
          </w:p>
          <w:p w14:paraId="495AFD3C" w14:textId="77777777" w:rsidR="005B5438" w:rsidRPr="00C50A79" w:rsidRDefault="005B5438" w:rsidP="005B5438">
            <w:pPr>
              <w:jc w:val="both"/>
              <w:rPr>
                <w:rFonts w:ascii="Times" w:hAnsi="Times" w:cs="Arial"/>
                <w:color w:val="000000"/>
                <w:sz w:val="22"/>
                <w:szCs w:val="22"/>
              </w:rPr>
            </w:pPr>
          </w:p>
          <w:p w14:paraId="42B1CCED" w14:textId="77777777" w:rsidR="005B5438" w:rsidRPr="00C50A79" w:rsidRDefault="005B5438" w:rsidP="005B5438">
            <w:pPr>
              <w:jc w:val="both"/>
              <w:rPr>
                <w:rFonts w:ascii="Times" w:hAnsi="Times"/>
                <w:sz w:val="22"/>
                <w:szCs w:val="22"/>
                <w:lang w:eastAsia="lt-LT"/>
              </w:rPr>
            </w:pPr>
            <w:r w:rsidRPr="00C50A79">
              <w:rPr>
                <w:rFonts w:ascii="Times" w:hAnsi="Times"/>
                <w:b/>
                <w:sz w:val="22"/>
                <w:szCs w:val="22"/>
                <w:lang w:eastAsia="lt-LT"/>
              </w:rPr>
              <w:lastRenderedPageBreak/>
              <w:t>Nutarimas Nr. 1407</w:t>
            </w:r>
          </w:p>
          <w:p w14:paraId="3A0F69AE" w14:textId="77777777" w:rsidR="005B5438" w:rsidRPr="00C50A79" w:rsidRDefault="005B5438"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 Steigiant juridinio asmens, išskyrus tradicinę religinę bendruomenę ar bendriją, filialą ar atstovybę, Registro tvarkytojui pateikiami šie dokumentai:</w:t>
            </w:r>
          </w:p>
          <w:p w14:paraId="04DE214B" w14:textId="5087F11A" w:rsidR="005B5438" w:rsidRPr="00C50A79" w:rsidRDefault="007621A3"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&lt;...&gt;</w:t>
            </w:r>
          </w:p>
          <w:p w14:paraId="7E88DADB" w14:textId="0F339CAD" w:rsidR="005B5438" w:rsidRPr="00C50A79" w:rsidRDefault="005B5438" w:rsidP="005B5438">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92.4. licencija (leidimas), jeigu pagal</w:t>
            </w:r>
            <w:r w:rsidRPr="00C50A79">
              <w:rPr>
                <w:rStyle w:val="apple-converted-space"/>
                <w:rFonts w:ascii="Times" w:hAnsi="Times" w:cs="Arial"/>
                <w:color w:val="000000"/>
                <w:sz w:val="22"/>
                <w:szCs w:val="22"/>
              </w:rPr>
              <w:t> </w:t>
            </w:r>
            <w:bookmarkStart w:id="15" w:name="n1_478"/>
            <w:r w:rsidRPr="00C50A79">
              <w:rPr>
                <w:rFonts w:ascii="Times" w:hAnsi="Times" w:cs="Arial"/>
                <w:color w:val="000000"/>
                <w:sz w:val="22"/>
                <w:szCs w:val="22"/>
              </w:rPr>
              <w:fldChar w:fldCharType="begin"/>
            </w:r>
            <w:r w:rsidRPr="00C50A79">
              <w:rPr>
                <w:rFonts w:ascii="Times" w:hAnsi="Times" w:cs="Arial"/>
                <w:color w:val="000000"/>
                <w:sz w:val="22"/>
                <w:szCs w:val="22"/>
              </w:rPr>
              <w:instrText xml:space="preserve"> HYPERLINK "https://www.infolex.lt/ta/435985" \o "Dėl Lietuvos Respublikos Vyriausybės 2003 m. lapkričio 12 d. nutarimo Nr. 1407 \„Dėl Juridinių asmenų registro nuostatų patvirtinimo\“ pakeitimo" \t "_blank" </w:instrText>
            </w:r>
            <w:r w:rsidRPr="00C50A79">
              <w:rPr>
                <w:rFonts w:ascii="Times" w:hAnsi="Times" w:cs="Arial"/>
                <w:color w:val="000000"/>
                <w:sz w:val="22"/>
                <w:szCs w:val="22"/>
              </w:rPr>
              <w:fldChar w:fldCharType="separate"/>
            </w:r>
            <w:r w:rsidRPr="00C50A79">
              <w:rPr>
                <w:rStyle w:val="Hyperlink"/>
                <w:rFonts w:ascii="Times" w:hAnsi="Times" w:cs="Arial"/>
                <w:i/>
                <w:iCs/>
                <w:color w:val="000000"/>
                <w:sz w:val="22"/>
                <w:szCs w:val="22"/>
              </w:rPr>
              <w:t>įstatymus</w:t>
            </w:r>
            <w:r w:rsidRPr="00C50A79">
              <w:rPr>
                <w:rFonts w:ascii="Times" w:hAnsi="Times" w:cs="Arial"/>
                <w:color w:val="000000"/>
                <w:sz w:val="22"/>
                <w:szCs w:val="22"/>
              </w:rPr>
              <w:fldChar w:fldCharType="end"/>
            </w:r>
            <w:bookmarkStart w:id="16" w:name="pn1_478"/>
            <w:bookmarkEnd w:id="15"/>
            <w:bookmarkEnd w:id="16"/>
            <w:r w:rsidR="00813ECE">
              <w:rPr>
                <w:rStyle w:val="apple-converted-space"/>
              </w:rPr>
              <w:t xml:space="preserve"> </w:t>
            </w:r>
            <w:r w:rsidRPr="00C50A79">
              <w:rPr>
                <w:rFonts w:ascii="Times" w:hAnsi="Times" w:cs="Arial"/>
                <w:color w:val="000000"/>
                <w:sz w:val="22"/>
                <w:szCs w:val="22"/>
              </w:rPr>
              <w:t>ji turi būti išduota iki juridinio asmens įsteigimo;</w:t>
            </w:r>
          </w:p>
        </w:tc>
        <w:tc>
          <w:tcPr>
            <w:tcW w:w="2977" w:type="dxa"/>
            <w:tcBorders>
              <w:top w:val="single" w:sz="4" w:space="0" w:color="auto"/>
              <w:left w:val="nil"/>
              <w:bottom w:val="single" w:sz="4" w:space="0" w:color="auto"/>
              <w:right w:val="single" w:sz="4" w:space="0" w:color="auto"/>
            </w:tcBorders>
          </w:tcPr>
          <w:p w14:paraId="6340FD2A" w14:textId="4BE4DBE6"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5B5438" w:rsidRPr="00C50A79" w14:paraId="30DD8CE2"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5B5C07E" w14:textId="7712831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6. Valstybės narės užtikrina, kad filialo registracija internetu būtų baigiama per 10 darbo dienų nuo tada, kai sutvarkomi visi formalumai, įskaitant tai, kad institucija arba asmuo ar įstaiga, pagal nacionalinę teisę įgalioti nagrinėti visus su filialo registravimu susijusius klausimus, gauna visus būtinus, nacionalinės teisės nuostatas atitinkančius dokumentus ir informaciją.</w:t>
            </w:r>
          </w:p>
          <w:p w14:paraId="1C3D466F" w14:textId="75C3C1B3" w:rsidR="00E6577B" w:rsidRPr="00C50A79" w:rsidRDefault="00E6577B" w:rsidP="005B5438">
            <w:pPr>
              <w:jc w:val="both"/>
              <w:rPr>
                <w:rFonts w:ascii="Times" w:hAnsi="Times"/>
                <w:sz w:val="22"/>
                <w:szCs w:val="22"/>
                <w:lang w:eastAsia="lt-LT"/>
              </w:rPr>
            </w:pPr>
          </w:p>
          <w:p w14:paraId="71EAE4C3" w14:textId="5B570D0A" w:rsidR="00E6577B" w:rsidRPr="00C50A79" w:rsidRDefault="00E6577B" w:rsidP="005B5438">
            <w:pPr>
              <w:jc w:val="both"/>
              <w:rPr>
                <w:rFonts w:ascii="Times" w:hAnsi="Times"/>
                <w:sz w:val="22"/>
                <w:szCs w:val="22"/>
                <w:lang w:eastAsia="lt-LT"/>
              </w:rPr>
            </w:pPr>
          </w:p>
          <w:p w14:paraId="359C30BE" w14:textId="4406C962" w:rsidR="00E6577B" w:rsidRPr="00C50A79" w:rsidRDefault="00E6577B" w:rsidP="005B5438">
            <w:pPr>
              <w:jc w:val="both"/>
              <w:rPr>
                <w:rFonts w:ascii="Times" w:hAnsi="Times"/>
                <w:sz w:val="22"/>
                <w:szCs w:val="22"/>
                <w:lang w:eastAsia="lt-LT"/>
              </w:rPr>
            </w:pPr>
          </w:p>
          <w:p w14:paraId="53687EB4" w14:textId="6AD1B1E1" w:rsidR="00E6577B" w:rsidRPr="00C50A79" w:rsidRDefault="00E6577B" w:rsidP="005B5438">
            <w:pPr>
              <w:jc w:val="both"/>
              <w:rPr>
                <w:rFonts w:ascii="Times" w:hAnsi="Times"/>
                <w:sz w:val="22"/>
                <w:szCs w:val="22"/>
                <w:lang w:eastAsia="lt-LT"/>
              </w:rPr>
            </w:pPr>
          </w:p>
          <w:p w14:paraId="09A1F390" w14:textId="2509814E" w:rsidR="00E6577B" w:rsidRPr="00C50A79" w:rsidRDefault="00E6577B" w:rsidP="005B5438">
            <w:pPr>
              <w:jc w:val="both"/>
              <w:rPr>
                <w:rFonts w:ascii="Times" w:hAnsi="Times"/>
                <w:sz w:val="22"/>
                <w:szCs w:val="22"/>
                <w:lang w:eastAsia="lt-LT"/>
              </w:rPr>
            </w:pPr>
          </w:p>
          <w:p w14:paraId="78B24455" w14:textId="69F45727" w:rsidR="00E6577B" w:rsidRPr="00C50A79" w:rsidRDefault="00E6577B" w:rsidP="005B5438">
            <w:pPr>
              <w:jc w:val="both"/>
              <w:rPr>
                <w:rFonts w:ascii="Times" w:hAnsi="Times"/>
                <w:sz w:val="22"/>
                <w:szCs w:val="22"/>
                <w:lang w:eastAsia="lt-LT"/>
              </w:rPr>
            </w:pPr>
          </w:p>
          <w:p w14:paraId="5DC0711F" w14:textId="3AC09910" w:rsidR="00E6577B" w:rsidRPr="00C50A79" w:rsidRDefault="00E6577B" w:rsidP="005B5438">
            <w:pPr>
              <w:jc w:val="both"/>
              <w:rPr>
                <w:rFonts w:ascii="Times" w:hAnsi="Times"/>
                <w:sz w:val="22"/>
                <w:szCs w:val="22"/>
                <w:lang w:eastAsia="lt-LT"/>
              </w:rPr>
            </w:pPr>
          </w:p>
          <w:p w14:paraId="09BCDCBF" w14:textId="2D6D4E60" w:rsidR="00E6577B" w:rsidRPr="00C50A79" w:rsidRDefault="00E6577B" w:rsidP="005B5438">
            <w:pPr>
              <w:jc w:val="both"/>
              <w:rPr>
                <w:rFonts w:ascii="Times" w:hAnsi="Times"/>
                <w:sz w:val="22"/>
                <w:szCs w:val="22"/>
                <w:lang w:eastAsia="lt-LT"/>
              </w:rPr>
            </w:pPr>
          </w:p>
          <w:p w14:paraId="55647B30" w14:textId="0AD6B0C4" w:rsidR="00E6577B" w:rsidRPr="00C50A79" w:rsidRDefault="00E6577B" w:rsidP="005B5438">
            <w:pPr>
              <w:jc w:val="both"/>
              <w:rPr>
                <w:rFonts w:ascii="Times" w:hAnsi="Times"/>
                <w:sz w:val="22"/>
                <w:szCs w:val="22"/>
                <w:lang w:eastAsia="lt-LT"/>
              </w:rPr>
            </w:pPr>
          </w:p>
          <w:p w14:paraId="6947F7E3" w14:textId="08FDB182" w:rsidR="00E6577B" w:rsidRPr="00C50A79" w:rsidRDefault="00E6577B" w:rsidP="005B5438">
            <w:pPr>
              <w:jc w:val="both"/>
              <w:rPr>
                <w:rFonts w:ascii="Times" w:hAnsi="Times"/>
                <w:sz w:val="22"/>
                <w:szCs w:val="22"/>
                <w:lang w:eastAsia="lt-LT"/>
              </w:rPr>
            </w:pPr>
          </w:p>
          <w:p w14:paraId="078F8D3D" w14:textId="292A1BCD" w:rsidR="00E6577B" w:rsidRPr="00C50A79" w:rsidRDefault="00E6577B" w:rsidP="005B5438">
            <w:pPr>
              <w:jc w:val="both"/>
              <w:rPr>
                <w:rFonts w:ascii="Times" w:hAnsi="Times"/>
                <w:sz w:val="22"/>
                <w:szCs w:val="22"/>
                <w:lang w:eastAsia="lt-LT"/>
              </w:rPr>
            </w:pPr>
          </w:p>
          <w:p w14:paraId="4F795B9E" w14:textId="7DBC958F" w:rsidR="00E6577B" w:rsidRPr="00C50A79" w:rsidRDefault="00E6577B" w:rsidP="005B5438">
            <w:pPr>
              <w:jc w:val="both"/>
              <w:rPr>
                <w:rFonts w:ascii="Times" w:hAnsi="Times"/>
                <w:sz w:val="22"/>
                <w:szCs w:val="22"/>
                <w:lang w:eastAsia="lt-LT"/>
              </w:rPr>
            </w:pPr>
          </w:p>
          <w:p w14:paraId="46C294FF" w14:textId="31DAD2D4" w:rsidR="00E6577B" w:rsidRPr="00C50A79" w:rsidRDefault="00E6577B" w:rsidP="005B5438">
            <w:pPr>
              <w:jc w:val="both"/>
              <w:rPr>
                <w:rFonts w:ascii="Times" w:hAnsi="Times"/>
                <w:sz w:val="22"/>
                <w:szCs w:val="22"/>
                <w:lang w:eastAsia="lt-LT"/>
              </w:rPr>
            </w:pPr>
          </w:p>
          <w:p w14:paraId="32D6E0D7" w14:textId="787C5911" w:rsidR="00E6577B" w:rsidRPr="00C50A79" w:rsidRDefault="00E6577B" w:rsidP="005B5438">
            <w:pPr>
              <w:jc w:val="both"/>
              <w:rPr>
                <w:rFonts w:ascii="Times" w:hAnsi="Times"/>
                <w:sz w:val="22"/>
                <w:szCs w:val="22"/>
                <w:lang w:eastAsia="lt-LT"/>
              </w:rPr>
            </w:pPr>
          </w:p>
          <w:p w14:paraId="5571CD85" w14:textId="09E65A56" w:rsidR="00E6577B" w:rsidRPr="00C50A79" w:rsidRDefault="00E6577B" w:rsidP="005B5438">
            <w:pPr>
              <w:jc w:val="both"/>
              <w:rPr>
                <w:rFonts w:ascii="Times" w:hAnsi="Times"/>
                <w:sz w:val="22"/>
                <w:szCs w:val="22"/>
                <w:lang w:eastAsia="lt-LT"/>
              </w:rPr>
            </w:pPr>
          </w:p>
          <w:p w14:paraId="652441BF" w14:textId="3AFB388B" w:rsidR="00E6577B" w:rsidRPr="00C50A79" w:rsidRDefault="00E6577B" w:rsidP="005B5438">
            <w:pPr>
              <w:jc w:val="both"/>
              <w:rPr>
                <w:rFonts w:ascii="Times" w:hAnsi="Times"/>
                <w:sz w:val="22"/>
                <w:szCs w:val="22"/>
                <w:lang w:eastAsia="lt-LT"/>
              </w:rPr>
            </w:pPr>
          </w:p>
          <w:p w14:paraId="52B50583" w14:textId="05A14457" w:rsidR="00E6577B" w:rsidRPr="00C50A79" w:rsidRDefault="00E6577B" w:rsidP="005B5438">
            <w:pPr>
              <w:jc w:val="both"/>
              <w:rPr>
                <w:rFonts w:ascii="Times" w:hAnsi="Times"/>
                <w:sz w:val="22"/>
                <w:szCs w:val="22"/>
                <w:lang w:eastAsia="lt-LT"/>
              </w:rPr>
            </w:pPr>
          </w:p>
          <w:p w14:paraId="16C7779A" w14:textId="7D44190C" w:rsidR="00E6577B" w:rsidRPr="00C50A79" w:rsidRDefault="00E6577B" w:rsidP="005B5438">
            <w:pPr>
              <w:jc w:val="both"/>
              <w:rPr>
                <w:rFonts w:ascii="Times" w:hAnsi="Times"/>
                <w:sz w:val="22"/>
                <w:szCs w:val="22"/>
                <w:lang w:eastAsia="lt-LT"/>
              </w:rPr>
            </w:pPr>
          </w:p>
          <w:p w14:paraId="3881D3DA" w14:textId="67A91AA6" w:rsidR="00E6577B" w:rsidRPr="00C50A79" w:rsidRDefault="00E6577B" w:rsidP="005B5438">
            <w:pPr>
              <w:jc w:val="both"/>
              <w:rPr>
                <w:rFonts w:ascii="Times" w:hAnsi="Times"/>
                <w:sz w:val="22"/>
                <w:szCs w:val="22"/>
                <w:lang w:eastAsia="lt-LT"/>
              </w:rPr>
            </w:pPr>
          </w:p>
          <w:p w14:paraId="5D7044F2" w14:textId="3711CE4F" w:rsidR="00E6577B" w:rsidRPr="00C50A79" w:rsidRDefault="00E6577B" w:rsidP="005B5438">
            <w:pPr>
              <w:jc w:val="both"/>
              <w:rPr>
                <w:rFonts w:ascii="Times" w:hAnsi="Times"/>
                <w:sz w:val="22"/>
                <w:szCs w:val="22"/>
                <w:lang w:eastAsia="lt-LT"/>
              </w:rPr>
            </w:pPr>
          </w:p>
          <w:p w14:paraId="412470BC" w14:textId="2E05B371" w:rsidR="00E6577B" w:rsidRPr="00C50A79" w:rsidRDefault="00E6577B" w:rsidP="005B5438">
            <w:pPr>
              <w:jc w:val="both"/>
              <w:rPr>
                <w:rFonts w:ascii="Times" w:hAnsi="Times"/>
                <w:sz w:val="22"/>
                <w:szCs w:val="22"/>
                <w:lang w:eastAsia="lt-LT"/>
              </w:rPr>
            </w:pPr>
          </w:p>
          <w:p w14:paraId="2BC1B30B" w14:textId="40FE814A" w:rsidR="00E6577B" w:rsidRPr="00C50A79" w:rsidRDefault="00E6577B" w:rsidP="005B5438">
            <w:pPr>
              <w:jc w:val="both"/>
              <w:rPr>
                <w:rFonts w:ascii="Times" w:hAnsi="Times"/>
                <w:sz w:val="22"/>
                <w:szCs w:val="22"/>
                <w:lang w:eastAsia="lt-LT"/>
              </w:rPr>
            </w:pPr>
          </w:p>
          <w:p w14:paraId="7EB2DAFB" w14:textId="2E87CCFD" w:rsidR="00E6577B" w:rsidRPr="00C50A79" w:rsidRDefault="00E6577B" w:rsidP="005B5438">
            <w:pPr>
              <w:jc w:val="both"/>
              <w:rPr>
                <w:rFonts w:ascii="Times" w:hAnsi="Times"/>
                <w:sz w:val="22"/>
                <w:szCs w:val="22"/>
                <w:lang w:eastAsia="lt-LT"/>
              </w:rPr>
            </w:pPr>
          </w:p>
          <w:p w14:paraId="2ACFDEDA" w14:textId="03A51BFA" w:rsidR="00E6577B" w:rsidRPr="00C50A79" w:rsidRDefault="00E6577B" w:rsidP="005B5438">
            <w:pPr>
              <w:jc w:val="both"/>
              <w:rPr>
                <w:rFonts w:ascii="Times" w:hAnsi="Times"/>
                <w:sz w:val="22"/>
                <w:szCs w:val="22"/>
                <w:lang w:eastAsia="lt-LT"/>
              </w:rPr>
            </w:pPr>
          </w:p>
          <w:p w14:paraId="702F03EF" w14:textId="56B6D7EA" w:rsidR="00E6577B" w:rsidRPr="00C50A79" w:rsidRDefault="00E6577B" w:rsidP="005B5438">
            <w:pPr>
              <w:jc w:val="both"/>
              <w:rPr>
                <w:rFonts w:ascii="Times" w:hAnsi="Times"/>
                <w:sz w:val="22"/>
                <w:szCs w:val="22"/>
                <w:lang w:eastAsia="lt-LT"/>
              </w:rPr>
            </w:pPr>
          </w:p>
          <w:p w14:paraId="3F862205" w14:textId="17D3F6E1" w:rsidR="00E6577B" w:rsidRPr="00C50A79" w:rsidRDefault="00E6577B" w:rsidP="005B5438">
            <w:pPr>
              <w:jc w:val="both"/>
              <w:rPr>
                <w:rFonts w:ascii="Times" w:hAnsi="Times"/>
                <w:sz w:val="22"/>
                <w:szCs w:val="22"/>
                <w:lang w:eastAsia="lt-LT"/>
              </w:rPr>
            </w:pPr>
          </w:p>
          <w:p w14:paraId="39B2E025" w14:textId="1E4DAD15" w:rsidR="00E6577B" w:rsidRPr="00C50A79" w:rsidRDefault="00E6577B" w:rsidP="005B5438">
            <w:pPr>
              <w:jc w:val="both"/>
              <w:rPr>
                <w:rFonts w:ascii="Times" w:hAnsi="Times"/>
                <w:sz w:val="22"/>
                <w:szCs w:val="22"/>
                <w:lang w:eastAsia="lt-LT"/>
              </w:rPr>
            </w:pPr>
          </w:p>
          <w:p w14:paraId="24F5B69A" w14:textId="016AFFBA" w:rsidR="00E6577B" w:rsidRPr="00C50A79" w:rsidRDefault="00E6577B" w:rsidP="005B5438">
            <w:pPr>
              <w:jc w:val="both"/>
              <w:rPr>
                <w:rFonts w:ascii="Times" w:hAnsi="Times"/>
                <w:sz w:val="22"/>
                <w:szCs w:val="22"/>
                <w:lang w:eastAsia="lt-LT"/>
              </w:rPr>
            </w:pPr>
          </w:p>
          <w:p w14:paraId="00E12484" w14:textId="58429A4B" w:rsidR="00E6577B" w:rsidRPr="00C50A79" w:rsidRDefault="00E6577B" w:rsidP="005B5438">
            <w:pPr>
              <w:jc w:val="both"/>
              <w:rPr>
                <w:rFonts w:ascii="Times" w:hAnsi="Times"/>
                <w:sz w:val="22"/>
                <w:szCs w:val="22"/>
                <w:lang w:eastAsia="lt-LT"/>
              </w:rPr>
            </w:pPr>
          </w:p>
          <w:p w14:paraId="0E261962" w14:textId="66A87F91" w:rsidR="00E6577B" w:rsidRPr="00C50A79" w:rsidRDefault="00E6577B" w:rsidP="005B5438">
            <w:pPr>
              <w:jc w:val="both"/>
              <w:rPr>
                <w:rFonts w:ascii="Times" w:hAnsi="Times"/>
                <w:sz w:val="22"/>
                <w:szCs w:val="22"/>
                <w:lang w:eastAsia="lt-LT"/>
              </w:rPr>
            </w:pPr>
          </w:p>
          <w:p w14:paraId="6932DC01" w14:textId="5F2EF5A4" w:rsidR="00E6577B" w:rsidRPr="00C50A79" w:rsidRDefault="00E6577B" w:rsidP="005B5438">
            <w:pPr>
              <w:jc w:val="both"/>
              <w:rPr>
                <w:rFonts w:ascii="Times" w:hAnsi="Times"/>
                <w:sz w:val="22"/>
                <w:szCs w:val="22"/>
                <w:lang w:eastAsia="lt-LT"/>
              </w:rPr>
            </w:pPr>
          </w:p>
          <w:p w14:paraId="27928845" w14:textId="3B8283ED" w:rsidR="00E6577B" w:rsidRPr="00C50A79" w:rsidRDefault="00E6577B" w:rsidP="005B5438">
            <w:pPr>
              <w:jc w:val="both"/>
              <w:rPr>
                <w:rFonts w:ascii="Times" w:hAnsi="Times"/>
                <w:sz w:val="22"/>
                <w:szCs w:val="22"/>
                <w:lang w:eastAsia="lt-LT"/>
              </w:rPr>
            </w:pPr>
          </w:p>
          <w:p w14:paraId="190BF22B" w14:textId="7A5611A4" w:rsidR="00E6577B" w:rsidRPr="00C50A79" w:rsidRDefault="00E6577B" w:rsidP="005B5438">
            <w:pPr>
              <w:jc w:val="both"/>
              <w:rPr>
                <w:rFonts w:ascii="Times" w:hAnsi="Times"/>
                <w:sz w:val="22"/>
                <w:szCs w:val="22"/>
                <w:lang w:eastAsia="lt-LT"/>
              </w:rPr>
            </w:pPr>
          </w:p>
          <w:p w14:paraId="52EFBF5B" w14:textId="528CECC9" w:rsidR="00E6577B" w:rsidRPr="00C50A79" w:rsidRDefault="00E6577B" w:rsidP="005B5438">
            <w:pPr>
              <w:jc w:val="both"/>
              <w:rPr>
                <w:rFonts w:ascii="Times" w:hAnsi="Times"/>
                <w:sz w:val="22"/>
                <w:szCs w:val="22"/>
                <w:lang w:eastAsia="lt-LT"/>
              </w:rPr>
            </w:pPr>
          </w:p>
          <w:p w14:paraId="0364B5FD" w14:textId="49A64BA7" w:rsidR="00E6577B" w:rsidRPr="00C50A79" w:rsidRDefault="00E6577B" w:rsidP="005B5438">
            <w:pPr>
              <w:jc w:val="both"/>
              <w:rPr>
                <w:rFonts w:ascii="Times" w:hAnsi="Times"/>
                <w:sz w:val="22"/>
                <w:szCs w:val="22"/>
                <w:lang w:eastAsia="lt-LT"/>
              </w:rPr>
            </w:pPr>
          </w:p>
          <w:p w14:paraId="0BB12DF9" w14:textId="273D56F1" w:rsidR="00E6577B" w:rsidRPr="00C50A79" w:rsidRDefault="00E6577B" w:rsidP="005B5438">
            <w:pPr>
              <w:jc w:val="both"/>
              <w:rPr>
                <w:rFonts w:ascii="Times" w:hAnsi="Times"/>
                <w:sz w:val="22"/>
                <w:szCs w:val="22"/>
                <w:lang w:eastAsia="lt-LT"/>
              </w:rPr>
            </w:pPr>
          </w:p>
          <w:p w14:paraId="773D18D7" w14:textId="7DEEE045" w:rsidR="00E6577B" w:rsidRPr="00C50A79" w:rsidRDefault="00E6577B" w:rsidP="005B5438">
            <w:pPr>
              <w:jc w:val="both"/>
              <w:rPr>
                <w:rFonts w:ascii="Times" w:hAnsi="Times"/>
                <w:sz w:val="22"/>
                <w:szCs w:val="22"/>
                <w:lang w:eastAsia="lt-LT"/>
              </w:rPr>
            </w:pPr>
          </w:p>
          <w:p w14:paraId="501EB41F" w14:textId="44F0E93F" w:rsidR="00E6577B" w:rsidRPr="00C50A79" w:rsidRDefault="00E6577B" w:rsidP="005B5438">
            <w:pPr>
              <w:jc w:val="both"/>
              <w:rPr>
                <w:rFonts w:ascii="Times" w:hAnsi="Times"/>
                <w:sz w:val="22"/>
                <w:szCs w:val="22"/>
                <w:lang w:eastAsia="lt-LT"/>
              </w:rPr>
            </w:pPr>
          </w:p>
          <w:p w14:paraId="6930E383" w14:textId="1394F953" w:rsidR="00E6577B" w:rsidRPr="00C50A79" w:rsidRDefault="00E6577B" w:rsidP="005B5438">
            <w:pPr>
              <w:jc w:val="both"/>
              <w:rPr>
                <w:rFonts w:ascii="Times" w:hAnsi="Times"/>
                <w:sz w:val="22"/>
                <w:szCs w:val="22"/>
                <w:lang w:eastAsia="lt-LT"/>
              </w:rPr>
            </w:pPr>
          </w:p>
          <w:p w14:paraId="552DABBC" w14:textId="5422292E" w:rsidR="00E6577B" w:rsidRPr="00C50A79" w:rsidRDefault="00E6577B" w:rsidP="005B5438">
            <w:pPr>
              <w:jc w:val="both"/>
              <w:rPr>
                <w:rFonts w:ascii="Times" w:hAnsi="Times"/>
                <w:sz w:val="22"/>
                <w:szCs w:val="22"/>
                <w:lang w:eastAsia="lt-LT"/>
              </w:rPr>
            </w:pPr>
          </w:p>
          <w:p w14:paraId="3D92BA67" w14:textId="4105E273" w:rsidR="00E6577B" w:rsidRPr="00C50A79" w:rsidRDefault="00E6577B" w:rsidP="005B5438">
            <w:pPr>
              <w:jc w:val="both"/>
              <w:rPr>
                <w:rFonts w:ascii="Times" w:hAnsi="Times"/>
                <w:sz w:val="22"/>
                <w:szCs w:val="22"/>
                <w:lang w:eastAsia="lt-LT"/>
              </w:rPr>
            </w:pPr>
          </w:p>
          <w:p w14:paraId="19CD383C" w14:textId="70F32332" w:rsidR="00E6577B" w:rsidRPr="00C50A79" w:rsidRDefault="00E6577B" w:rsidP="005B5438">
            <w:pPr>
              <w:jc w:val="both"/>
              <w:rPr>
                <w:rFonts w:ascii="Times" w:hAnsi="Times"/>
                <w:sz w:val="22"/>
                <w:szCs w:val="22"/>
                <w:lang w:eastAsia="lt-LT"/>
              </w:rPr>
            </w:pPr>
          </w:p>
          <w:p w14:paraId="3A9A275B" w14:textId="46E4A101" w:rsidR="00E6577B" w:rsidRPr="00C50A79" w:rsidRDefault="00E6577B" w:rsidP="005B5438">
            <w:pPr>
              <w:jc w:val="both"/>
              <w:rPr>
                <w:rFonts w:ascii="Times" w:hAnsi="Times"/>
                <w:sz w:val="22"/>
                <w:szCs w:val="22"/>
                <w:lang w:eastAsia="lt-LT"/>
              </w:rPr>
            </w:pPr>
          </w:p>
          <w:p w14:paraId="4C018020" w14:textId="709D2084" w:rsidR="00E6577B" w:rsidRPr="00C50A79" w:rsidRDefault="00E6577B" w:rsidP="005B5438">
            <w:pPr>
              <w:jc w:val="both"/>
              <w:rPr>
                <w:rFonts w:ascii="Times" w:hAnsi="Times"/>
                <w:sz w:val="22"/>
                <w:szCs w:val="22"/>
                <w:lang w:eastAsia="lt-LT"/>
              </w:rPr>
            </w:pPr>
          </w:p>
          <w:p w14:paraId="56F56070" w14:textId="1E818587" w:rsidR="00E6577B" w:rsidRPr="00C50A79" w:rsidRDefault="00E6577B" w:rsidP="005B5438">
            <w:pPr>
              <w:jc w:val="both"/>
              <w:rPr>
                <w:rFonts w:ascii="Times" w:hAnsi="Times"/>
                <w:sz w:val="22"/>
                <w:szCs w:val="22"/>
                <w:lang w:eastAsia="lt-LT"/>
              </w:rPr>
            </w:pPr>
          </w:p>
          <w:p w14:paraId="69EC418A" w14:textId="279B3F80" w:rsidR="00E6577B" w:rsidRPr="00C50A79" w:rsidRDefault="00E6577B" w:rsidP="005B5438">
            <w:pPr>
              <w:jc w:val="both"/>
              <w:rPr>
                <w:rFonts w:ascii="Times" w:hAnsi="Times"/>
                <w:sz w:val="22"/>
                <w:szCs w:val="22"/>
                <w:lang w:eastAsia="lt-LT"/>
              </w:rPr>
            </w:pPr>
          </w:p>
          <w:p w14:paraId="09DFC85A" w14:textId="6915D6AC" w:rsidR="00E6577B" w:rsidRPr="00C50A79" w:rsidRDefault="00E6577B" w:rsidP="005B5438">
            <w:pPr>
              <w:jc w:val="both"/>
              <w:rPr>
                <w:rFonts w:ascii="Times" w:hAnsi="Times"/>
                <w:sz w:val="22"/>
                <w:szCs w:val="22"/>
                <w:lang w:eastAsia="lt-LT"/>
              </w:rPr>
            </w:pPr>
          </w:p>
          <w:p w14:paraId="05D9643F" w14:textId="7FE77D9B" w:rsidR="00E6577B" w:rsidRPr="00C50A79" w:rsidRDefault="00E6577B" w:rsidP="005B5438">
            <w:pPr>
              <w:jc w:val="both"/>
              <w:rPr>
                <w:rFonts w:ascii="Times" w:hAnsi="Times"/>
                <w:sz w:val="22"/>
                <w:szCs w:val="22"/>
                <w:lang w:eastAsia="lt-LT"/>
              </w:rPr>
            </w:pPr>
          </w:p>
          <w:p w14:paraId="6A9B02F2" w14:textId="77777777" w:rsidR="00813CBD" w:rsidRDefault="00813CBD" w:rsidP="005B5438">
            <w:pPr>
              <w:jc w:val="both"/>
              <w:rPr>
                <w:rFonts w:ascii="Times" w:hAnsi="Times"/>
                <w:sz w:val="22"/>
                <w:szCs w:val="22"/>
                <w:lang w:eastAsia="lt-LT"/>
              </w:rPr>
            </w:pPr>
          </w:p>
          <w:p w14:paraId="192E74A3" w14:textId="64093602"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Jeigu įregistruoti filialo per šioje dalyje nurodytą terminą neįmanoma, valstybės narės užtikrina, kad pareiškėjui būtų pranešta apie vėlavimo priežastis. </w:t>
            </w:r>
          </w:p>
        </w:tc>
        <w:tc>
          <w:tcPr>
            <w:tcW w:w="5812" w:type="dxa"/>
            <w:tcBorders>
              <w:top w:val="single" w:sz="4" w:space="0" w:color="auto"/>
              <w:left w:val="nil"/>
              <w:bottom w:val="single" w:sz="4" w:space="0" w:color="auto"/>
              <w:right w:val="single" w:sz="4" w:space="0" w:color="auto"/>
            </w:tcBorders>
            <w:shd w:val="clear" w:color="auto" w:fill="auto"/>
            <w:noWrap/>
          </w:tcPr>
          <w:p w14:paraId="6C1C044B" w14:textId="77777777" w:rsidR="005B5438" w:rsidRPr="00C50A79" w:rsidRDefault="005B5438" w:rsidP="003764F3">
            <w:pPr>
              <w:jc w:val="both"/>
              <w:rPr>
                <w:rFonts w:ascii="Times" w:hAnsi="Times"/>
                <w:b/>
                <w:sz w:val="22"/>
                <w:szCs w:val="22"/>
                <w:lang w:eastAsia="lt-LT"/>
              </w:rPr>
            </w:pPr>
            <w:r w:rsidRPr="00C50A79">
              <w:rPr>
                <w:rFonts w:ascii="Times" w:hAnsi="Times"/>
                <w:b/>
                <w:sz w:val="22"/>
                <w:szCs w:val="22"/>
                <w:lang w:eastAsia="lt-LT"/>
              </w:rPr>
              <w:lastRenderedPageBreak/>
              <w:t>Civilinis kodeksas</w:t>
            </w:r>
          </w:p>
          <w:p w14:paraId="09DD9FFE" w14:textId="77777777" w:rsidR="005B5438" w:rsidRPr="00C50A79" w:rsidRDefault="005B5438" w:rsidP="003764F3">
            <w:pPr>
              <w:jc w:val="both"/>
              <w:rPr>
                <w:rFonts w:ascii="Times" w:hAnsi="Times"/>
                <w:color w:val="000000"/>
                <w:sz w:val="22"/>
                <w:szCs w:val="22"/>
              </w:rPr>
            </w:pPr>
            <w:r w:rsidRPr="00C50A79">
              <w:rPr>
                <w:rFonts w:ascii="Times" w:hAnsi="Times"/>
                <w:b/>
                <w:bCs/>
                <w:color w:val="000000"/>
                <w:sz w:val="22"/>
                <w:szCs w:val="22"/>
              </w:rPr>
              <w:t>2.64 straipsnis. Juridinių asmenų registravimas</w:t>
            </w:r>
          </w:p>
          <w:p w14:paraId="164F98BC"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 xml:space="preserve">1. Juridinis asmuo registruojamas juridinių asmenų registre, kai pateikiami šio straipsnio 2 dalyje nurodyti dokumentai, jei šio kodekso normos ar šio kodekso numatytais atvejais kiti įstatymai nenustato kitaip. </w:t>
            </w:r>
          </w:p>
          <w:p w14:paraId="06A32663"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2. Juridiniam asmeniui įregistruoti juridinių asmenų registre turi būti pateikti šie dokumentai:</w:t>
            </w:r>
          </w:p>
          <w:p w14:paraId="3C045F62"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1) nustatytos formos prašymas įregistruoti juridinį asmenį;</w:t>
            </w:r>
          </w:p>
          <w:p w14:paraId="0ECC0E04"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2) juridinio asmens steigimo dokumentai;</w:t>
            </w:r>
          </w:p>
          <w:p w14:paraId="45427A02"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3) licencija, jei pagal įstatymus licencija turi būti išduota iki juridinio asmens įsteigimo;</w:t>
            </w:r>
          </w:p>
          <w:p w14:paraId="224F6E4D"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4) dokumentai, patvirtinantys registrui pateikiamų duomenų tikrumą ir steigimo dokumentų atitikimą įstatymų reikalavimams, taip pat dokumentai, patvirtinantys, kad juridinį asmenį registruoti galima, nes įstatymuose ar steigimo sandoryje nustatytos prievolės yra įvykdytos ir atsirado įstatymuose ar steigimo dokumentuose numatytos aplinkybės. Šiuos dokumentus surašo ar tvirtina notaras, išskyrus juridinių asmenų registro nuostatų numatytais atvejais;</w:t>
            </w:r>
          </w:p>
          <w:p w14:paraId="5C475610" w14:textId="77777777" w:rsidR="005B5438" w:rsidRPr="00C50A79" w:rsidRDefault="005B5438" w:rsidP="003764F3">
            <w:pPr>
              <w:jc w:val="both"/>
              <w:rPr>
                <w:rFonts w:ascii="Times" w:hAnsi="Times"/>
                <w:i/>
                <w:sz w:val="22"/>
                <w:szCs w:val="22"/>
              </w:rPr>
            </w:pPr>
            <w:r w:rsidRPr="00C50A79">
              <w:rPr>
                <w:rFonts w:ascii="Times" w:hAnsi="Times"/>
                <w:sz w:val="22"/>
                <w:szCs w:val="22"/>
              </w:rPr>
              <w:t xml:space="preserve">5) </w:t>
            </w:r>
            <w:r w:rsidRPr="00C50A79">
              <w:rPr>
                <w:rFonts w:ascii="Times" w:hAnsi="Times"/>
                <w:i/>
                <w:sz w:val="22"/>
                <w:szCs w:val="22"/>
              </w:rPr>
              <w:t>NETEKO GALIOS:</w:t>
            </w:r>
          </w:p>
          <w:p w14:paraId="37BD98B4" w14:textId="77777777" w:rsidR="005B5438" w:rsidRPr="00C50A79" w:rsidRDefault="005B5438" w:rsidP="003764F3">
            <w:pPr>
              <w:jc w:val="both"/>
              <w:rPr>
                <w:rFonts w:ascii="Times" w:hAnsi="Times"/>
                <w:color w:val="000000"/>
                <w:sz w:val="22"/>
                <w:szCs w:val="22"/>
              </w:rPr>
            </w:pPr>
            <w:r w:rsidRPr="00C50A79">
              <w:rPr>
                <w:rFonts w:ascii="Times" w:hAnsi="Times"/>
                <w:color w:val="000000"/>
                <w:sz w:val="22"/>
                <w:szCs w:val="22"/>
              </w:rPr>
              <w:t>6) kiti įstatymų nustatyti dokumentai.</w:t>
            </w:r>
          </w:p>
          <w:p w14:paraId="2EEDB084" w14:textId="0EFC3ECB" w:rsidR="005B5438" w:rsidRPr="00C50A79" w:rsidRDefault="005B5438" w:rsidP="003764F3">
            <w:pPr>
              <w:jc w:val="both"/>
              <w:rPr>
                <w:rFonts w:ascii="Times" w:hAnsi="Times"/>
                <w:b/>
                <w:bCs/>
                <w:sz w:val="22"/>
                <w:szCs w:val="22"/>
                <w:lang w:eastAsia="lt-LT"/>
              </w:rPr>
            </w:pPr>
            <w:r w:rsidRPr="00C50A79">
              <w:rPr>
                <w:rFonts w:ascii="Times" w:hAnsi="Times"/>
                <w:sz w:val="22"/>
                <w:szCs w:val="22"/>
              </w:rPr>
              <w:t>3. Juridinis asmuo turi būti įregistruojamas per tris darbo dienas nuo visų šio straipsnio 2 dalyje išvardytų dokumentų pateikimo ir atlyginimo už registravimą sumokėjimo.</w:t>
            </w:r>
          </w:p>
          <w:p w14:paraId="710DAF54" w14:textId="77777777" w:rsidR="005B5438" w:rsidRPr="00C50A79" w:rsidRDefault="005B5438" w:rsidP="003764F3">
            <w:pPr>
              <w:jc w:val="both"/>
              <w:rPr>
                <w:rFonts w:ascii="Times" w:hAnsi="Times"/>
                <w:b/>
                <w:bCs/>
                <w:sz w:val="22"/>
                <w:szCs w:val="22"/>
                <w:lang w:eastAsia="lt-LT"/>
              </w:rPr>
            </w:pPr>
          </w:p>
          <w:p w14:paraId="455CB0B0" w14:textId="77777777" w:rsidR="005B5438" w:rsidRPr="00C50A79" w:rsidRDefault="005B5438" w:rsidP="003764F3">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Civilinis Kodeksas</w:t>
            </w:r>
          </w:p>
          <w:p w14:paraId="3FDBBB7F" w14:textId="77777777" w:rsidR="005B5438" w:rsidRPr="00C50A79" w:rsidRDefault="005B5438" w:rsidP="003764F3">
            <w:pPr>
              <w:jc w:val="both"/>
              <w:rPr>
                <w:rFonts w:ascii="Times" w:hAnsi="Times"/>
                <w:sz w:val="22"/>
                <w:szCs w:val="22"/>
              </w:rPr>
            </w:pPr>
            <w:r w:rsidRPr="00C50A79">
              <w:rPr>
                <w:rFonts w:ascii="Times" w:hAnsi="Times"/>
                <w:b/>
                <w:bCs/>
                <w:sz w:val="22"/>
                <w:szCs w:val="22"/>
              </w:rPr>
              <w:t>2.55 straipsnis. Filialų reglamentavimas</w:t>
            </w:r>
          </w:p>
          <w:p w14:paraId="06B683D6" w14:textId="77777777" w:rsidR="005B5438" w:rsidRPr="00C50A79" w:rsidRDefault="005B5438" w:rsidP="003764F3">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1.Filialams ir jų veiklai taikomos šios knygos II dalies normos tiek, kiek jos neprieštarauja filialo esmei, ir atsižvelgiant į šiam straipsnyje numatytus ypatumus.</w:t>
            </w:r>
          </w:p>
          <w:p w14:paraId="5F1F3316" w14:textId="77777777" w:rsidR="00CD6E8A" w:rsidRPr="00C50A79" w:rsidRDefault="00CD6E8A" w:rsidP="003764F3">
            <w:pPr>
              <w:pStyle w:val="tajtip"/>
              <w:spacing w:before="0" w:beforeAutospacing="0" w:after="0" w:afterAutospacing="0"/>
              <w:jc w:val="both"/>
              <w:rPr>
                <w:rFonts w:ascii="Times" w:hAnsi="Times" w:cs="Arial"/>
                <w:color w:val="000000"/>
                <w:sz w:val="22"/>
                <w:szCs w:val="22"/>
              </w:rPr>
            </w:pPr>
          </w:p>
          <w:p w14:paraId="4AF7B346" w14:textId="77777777" w:rsidR="00CD6E8A" w:rsidRPr="00C50A79" w:rsidRDefault="00CD6E8A" w:rsidP="00CD6E8A">
            <w:pPr>
              <w:jc w:val="both"/>
              <w:rPr>
                <w:rFonts w:ascii="Times" w:hAnsi="Times"/>
                <w:b/>
                <w:bCs/>
                <w:sz w:val="22"/>
                <w:szCs w:val="22"/>
              </w:rPr>
            </w:pPr>
            <w:r w:rsidRPr="00C50A79">
              <w:rPr>
                <w:rFonts w:ascii="Times" w:hAnsi="Times"/>
                <w:b/>
                <w:bCs/>
                <w:sz w:val="22"/>
                <w:szCs w:val="22"/>
              </w:rPr>
              <w:t>JAR nuostatų projektas</w:t>
            </w:r>
          </w:p>
          <w:p w14:paraId="1BA56DEE" w14:textId="6B2AAA10" w:rsidR="00CD6E8A" w:rsidRPr="00A76443" w:rsidRDefault="00CD6E8A" w:rsidP="00CD6E8A">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D744E2">
              <w:rPr>
                <w:rFonts w:ascii="Times" w:hAnsi="Times" w:cs="Arial"/>
                <w:b/>
                <w:color w:val="000000"/>
                <w:sz w:val="22"/>
                <w:szCs w:val="22"/>
              </w:rPr>
              <w:t>7</w:t>
            </w:r>
            <w:r w:rsidRPr="00A76443">
              <w:rPr>
                <w:rFonts w:ascii="Times" w:hAnsi="Times" w:cs="Arial"/>
                <w:b/>
                <w:color w:val="000000"/>
                <w:sz w:val="22"/>
                <w:szCs w:val="22"/>
              </w:rPr>
              <w:t>.</w:t>
            </w:r>
            <w:r w:rsidR="00D744E2">
              <w:rPr>
                <w:rFonts w:ascii="Times" w:hAnsi="Times" w:cs="Arial"/>
                <w:b/>
                <w:color w:val="000000"/>
                <w:sz w:val="22"/>
                <w:szCs w:val="22"/>
              </w:rPr>
              <w:t>33</w:t>
            </w:r>
            <w:r w:rsidRPr="00A76443">
              <w:rPr>
                <w:rFonts w:ascii="Times" w:hAnsi="Times" w:cs="Arial"/>
                <w:b/>
                <w:color w:val="000000"/>
                <w:sz w:val="22"/>
                <w:szCs w:val="22"/>
              </w:rPr>
              <w:t>.Pakeisti 128 punktą ir jį išdėstyti taip:</w:t>
            </w:r>
          </w:p>
          <w:p w14:paraId="03A19415" w14:textId="77777777" w:rsidR="00CE073D" w:rsidRPr="00CE073D" w:rsidRDefault="00CE073D" w:rsidP="00CE073D">
            <w:pPr>
              <w:pStyle w:val="tajtip"/>
              <w:tabs>
                <w:tab w:val="left" w:pos="1418"/>
              </w:tabs>
              <w:spacing w:before="0" w:beforeAutospacing="0" w:after="0" w:afterAutospacing="0"/>
              <w:jc w:val="both"/>
              <w:rPr>
                <w:rFonts w:ascii="Times" w:hAnsi="Times" w:cs="Arial"/>
                <w:b/>
                <w:bCs/>
                <w:color w:val="000000"/>
                <w:sz w:val="22"/>
                <w:szCs w:val="22"/>
                <w:shd w:val="clear" w:color="auto" w:fill="FFFFFF"/>
              </w:rPr>
            </w:pPr>
            <w:r w:rsidRPr="00CE073D">
              <w:rPr>
                <w:rFonts w:ascii="Times" w:hAnsi="Times" w:cs="Arial"/>
                <w:b/>
                <w:bCs/>
                <w:color w:val="000000"/>
                <w:sz w:val="22"/>
                <w:szCs w:val="22"/>
              </w:rPr>
              <w:t>„</w:t>
            </w:r>
            <w:r w:rsidRPr="00CE073D">
              <w:rPr>
                <w:rFonts w:ascii="Times" w:hAnsi="Times" w:cs="Arial"/>
                <w:b/>
                <w:bCs/>
                <w:color w:val="000000"/>
                <w:sz w:val="22"/>
                <w:szCs w:val="22"/>
                <w:shd w:val="clear" w:color="auto" w:fill="FFFFFF"/>
              </w:rPr>
              <w:t>128. Registro tvarkytojas, gavęs Nuostatuose nurodytus dokumentus ir patvirtinimą, kad atlyginimas už registravimą sumokėtas, ne vėliau kaip per tris darbo dienas, o tais atvejais, kai steigiamų Nuostatų 46, 47 ir 47</w:t>
            </w:r>
            <w:r w:rsidRPr="00CE073D">
              <w:rPr>
                <w:rFonts w:ascii="Times" w:hAnsi="Times" w:cs="Arial"/>
                <w:b/>
                <w:bCs/>
                <w:color w:val="000000"/>
                <w:sz w:val="22"/>
                <w:szCs w:val="22"/>
                <w:shd w:val="clear" w:color="auto" w:fill="FFFFFF"/>
                <w:vertAlign w:val="superscript"/>
              </w:rPr>
              <w:t>1</w:t>
            </w:r>
            <w:r w:rsidRPr="00CE073D">
              <w:rPr>
                <w:rFonts w:ascii="Times" w:hAnsi="Times" w:cs="Arial"/>
                <w:b/>
                <w:bCs/>
                <w:color w:val="000000"/>
                <w:sz w:val="22"/>
                <w:szCs w:val="22"/>
                <w:shd w:val="clear" w:color="auto" w:fill="FFFFFF"/>
              </w:rPr>
              <w:t xml:space="preserve"> punktuose nurodytų teisinių formų juridinių asmenų ar filialų dokumentai elektroniniu būdu pateikiami tiesiogiai Registro tvarkytojui, – nedelsdamas, bet ne vėliau kaip per vieną darbo dieną, išskyrus atvejus, kai Nuostatuose nustatyti kitokie įregistravimo terminai, patikrina, ar nėra kliūčių įregistruoti ar įtraukti į Registrą</w:t>
            </w:r>
            <w:r w:rsidRPr="00CE073D">
              <w:rPr>
                <w:rFonts w:ascii="Times" w:hAnsi="Times" w:cs="Arial"/>
                <w:b/>
                <w:bCs/>
                <w:color w:val="000000"/>
                <w:sz w:val="22"/>
                <w:szCs w:val="22"/>
              </w:rPr>
              <w:t>,</w:t>
            </w:r>
            <w:r w:rsidRPr="00CE073D">
              <w:rPr>
                <w:rStyle w:val="apple-converted-space"/>
                <w:rFonts w:ascii="Times" w:hAnsi="Times" w:cs="Arial"/>
                <w:b/>
                <w:bCs/>
                <w:color w:val="000000"/>
                <w:sz w:val="22"/>
                <w:szCs w:val="22"/>
              </w:rPr>
              <w:t xml:space="preserve"> </w:t>
            </w:r>
            <w:r w:rsidRPr="00CE073D">
              <w:rPr>
                <w:rFonts w:ascii="Times" w:hAnsi="Times" w:cs="Arial"/>
                <w:b/>
                <w:bCs/>
                <w:color w:val="000000"/>
                <w:sz w:val="22"/>
                <w:szCs w:val="22"/>
                <w:shd w:val="clear" w:color="auto" w:fill="FFFFFF"/>
              </w:rPr>
              <w:t xml:space="preserve">išregistruoti ar išbraukti iš Registro </w:t>
            </w:r>
            <w:proofErr w:type="spellStart"/>
            <w:r w:rsidRPr="00CE073D">
              <w:rPr>
                <w:rFonts w:ascii="Times" w:hAnsi="Times" w:cs="Arial"/>
                <w:b/>
                <w:bCs/>
                <w:color w:val="000000"/>
                <w:sz w:val="22"/>
                <w:szCs w:val="22"/>
                <w:shd w:val="clear" w:color="auto" w:fill="FFFFFF"/>
              </w:rPr>
              <w:t>Registro</w:t>
            </w:r>
            <w:proofErr w:type="spellEnd"/>
            <w:r w:rsidRPr="00CE073D">
              <w:rPr>
                <w:rFonts w:ascii="Times" w:hAnsi="Times" w:cs="Arial"/>
                <w:b/>
                <w:bCs/>
                <w:color w:val="000000"/>
                <w:sz w:val="22"/>
                <w:szCs w:val="22"/>
                <w:shd w:val="clear" w:color="auto" w:fill="FFFFFF"/>
              </w:rPr>
              <w:t xml:space="preserve"> objektą, įregistruoti ar įtraukti į Registrą pakeistus juridinio asmens steigimo dokumentus ar filialo nuostatus ir įregistruoti ar įrašyti Registro duomenis, informaciją ar jų pakeitimus. Jeigu kliūčių nėra, Registro tvarkytojas priima Nuostatų 129.1 papunktyje nurodytą sprendimą, kitu atveju – informuoja apie tai dokumentų ir duomenų teikėją ir nustato terminą, per kurį trūkumai turi būti pašalinti. Jeigu per nustatytą terminą trūkumai nepašalinami ar nepateikiami pataisyti dokumentai, Registro tvarkytojas priima Nuostatų 129.2 papunktyje nurodytą sprendimą.“</w:t>
            </w:r>
          </w:p>
          <w:p w14:paraId="1AFA1A31" w14:textId="77777777" w:rsidR="00E6577B" w:rsidRPr="00C50A79" w:rsidRDefault="00E6577B" w:rsidP="00CD6E8A">
            <w:pPr>
              <w:pStyle w:val="tajtip"/>
              <w:tabs>
                <w:tab w:val="left" w:pos="1418"/>
              </w:tabs>
              <w:spacing w:before="0" w:beforeAutospacing="0" w:after="0" w:afterAutospacing="0"/>
              <w:jc w:val="both"/>
              <w:rPr>
                <w:rFonts w:ascii="Times" w:hAnsi="Times" w:cs="Arial"/>
                <w:color w:val="000000"/>
                <w:sz w:val="22"/>
                <w:szCs w:val="22"/>
                <w:shd w:val="clear" w:color="auto" w:fill="FFFFFF"/>
              </w:rPr>
            </w:pPr>
          </w:p>
          <w:p w14:paraId="263D4FA2" w14:textId="07BC64D0" w:rsidR="00E6577B" w:rsidRPr="00C50A79" w:rsidRDefault="004B22B5" w:rsidP="00E6577B">
            <w:pPr>
              <w:jc w:val="both"/>
              <w:rPr>
                <w:rFonts w:ascii="Times" w:hAnsi="Times"/>
                <w:i/>
                <w:iCs/>
                <w:sz w:val="22"/>
                <w:szCs w:val="22"/>
                <w:lang w:eastAsia="lt-LT"/>
              </w:rPr>
            </w:pPr>
            <w:r w:rsidRPr="00C50A79">
              <w:rPr>
                <w:i/>
                <w:iCs/>
                <w:sz w:val="22"/>
                <w:szCs w:val="22"/>
              </w:rPr>
              <w:t>LR teisės aktai nenumato atidėjimo galimybės, todėl ši nuostata neperkeliama.</w:t>
            </w:r>
          </w:p>
        </w:tc>
        <w:tc>
          <w:tcPr>
            <w:tcW w:w="2977" w:type="dxa"/>
            <w:tcBorders>
              <w:top w:val="single" w:sz="4" w:space="0" w:color="auto"/>
              <w:left w:val="nil"/>
              <w:bottom w:val="single" w:sz="4" w:space="0" w:color="auto"/>
              <w:right w:val="single" w:sz="4" w:space="0" w:color="auto"/>
            </w:tcBorders>
          </w:tcPr>
          <w:p w14:paraId="1924B918" w14:textId="25790D53"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5B5438" w:rsidRPr="00C50A79" w14:paraId="02DF1CDA" w14:textId="77777777" w:rsidTr="005B5438">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C60C151" w14:textId="3FF943D0"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7. Įregistravus pagal kitos valstybės narės teisės aktus įsteigtos bendrovės filialą, valstybės narės registras, kuriame įregistruotas filialas, naudodamasis registrų sąveikos sistema, praneša valstybei narei, kurioje įregistruota bendrovė, kad filialas įregistruotas. Valstybė narė, kurioje įregistruota bendrovė, patvirtina, kad pranešimas gautas, ir nedelsdama įtraukia informaciją į savo registrą.</w:t>
            </w:r>
          </w:p>
        </w:tc>
        <w:tc>
          <w:tcPr>
            <w:tcW w:w="5812" w:type="dxa"/>
            <w:tcBorders>
              <w:top w:val="single" w:sz="4" w:space="0" w:color="auto"/>
              <w:left w:val="nil"/>
              <w:bottom w:val="single" w:sz="4" w:space="0" w:color="auto"/>
              <w:right w:val="single" w:sz="4" w:space="0" w:color="auto"/>
            </w:tcBorders>
            <w:shd w:val="clear" w:color="auto" w:fill="auto"/>
            <w:noWrap/>
          </w:tcPr>
          <w:p w14:paraId="1918586D" w14:textId="313DDBEB" w:rsidR="005B5438" w:rsidRPr="00E5026C" w:rsidRDefault="005B5438" w:rsidP="00E5026C">
            <w:pPr>
              <w:jc w:val="both"/>
              <w:rPr>
                <w:rFonts w:ascii="Times" w:hAnsi="Times"/>
                <w:b/>
                <w:bCs/>
                <w:sz w:val="22"/>
                <w:szCs w:val="22"/>
                <w:lang w:eastAsia="lt-LT"/>
              </w:rPr>
            </w:pPr>
            <w:r w:rsidRPr="00E5026C">
              <w:rPr>
                <w:rFonts w:ascii="Times" w:hAnsi="Times"/>
                <w:b/>
                <w:bCs/>
                <w:sz w:val="22"/>
                <w:szCs w:val="22"/>
                <w:lang w:eastAsia="lt-LT"/>
              </w:rPr>
              <w:t>JAR nuostatų projektas</w:t>
            </w:r>
          </w:p>
          <w:p w14:paraId="2685CE38" w14:textId="54B75098" w:rsidR="00A57BF1" w:rsidRPr="00E5026C" w:rsidRDefault="005B5438" w:rsidP="00E5026C">
            <w:pPr>
              <w:jc w:val="both"/>
              <w:rPr>
                <w:rFonts w:ascii="Times" w:hAnsi="Times"/>
                <w:b/>
                <w:bCs/>
                <w:sz w:val="22"/>
                <w:szCs w:val="22"/>
                <w:lang w:eastAsia="lt-LT"/>
              </w:rPr>
            </w:pPr>
            <w:r w:rsidRPr="00E5026C">
              <w:rPr>
                <w:rFonts w:ascii="Times" w:hAnsi="Times"/>
                <w:b/>
                <w:bCs/>
                <w:sz w:val="22"/>
                <w:szCs w:val="22"/>
                <w:lang w:eastAsia="lt-LT"/>
              </w:rPr>
              <w:t>1.</w:t>
            </w:r>
            <w:r w:rsidR="00D744E2">
              <w:rPr>
                <w:rFonts w:ascii="Times" w:hAnsi="Times"/>
                <w:b/>
                <w:bCs/>
                <w:sz w:val="22"/>
                <w:szCs w:val="22"/>
                <w:lang w:eastAsia="lt-LT"/>
              </w:rPr>
              <w:t>7</w:t>
            </w:r>
            <w:r w:rsidRPr="00E5026C">
              <w:rPr>
                <w:rFonts w:ascii="Times" w:hAnsi="Times"/>
                <w:b/>
                <w:bCs/>
                <w:sz w:val="22"/>
                <w:szCs w:val="22"/>
                <w:lang w:eastAsia="lt-LT"/>
              </w:rPr>
              <w:t>.</w:t>
            </w:r>
            <w:r w:rsidR="00D744E2">
              <w:rPr>
                <w:rFonts w:ascii="Times" w:hAnsi="Times"/>
                <w:b/>
                <w:bCs/>
                <w:sz w:val="22"/>
                <w:szCs w:val="22"/>
                <w:lang w:eastAsia="lt-LT"/>
              </w:rPr>
              <w:t>38</w:t>
            </w:r>
            <w:r w:rsidRPr="00E5026C">
              <w:rPr>
                <w:rFonts w:ascii="Times" w:hAnsi="Times"/>
                <w:b/>
                <w:bCs/>
                <w:sz w:val="22"/>
                <w:szCs w:val="22"/>
                <w:lang w:eastAsia="lt-LT"/>
              </w:rPr>
              <w:t>.</w:t>
            </w:r>
            <w:r w:rsidR="00A57BF1" w:rsidRPr="00E5026C">
              <w:rPr>
                <w:rFonts w:ascii="Times" w:hAnsi="Times" w:cs="Arial"/>
                <w:b/>
                <w:bCs/>
                <w:color w:val="000000"/>
                <w:sz w:val="22"/>
                <w:szCs w:val="22"/>
              </w:rPr>
              <w:t>Papildyti IV skyriaus tryliktąjį skirsnį 136</w:t>
            </w:r>
            <w:r w:rsidR="00A57BF1" w:rsidRPr="00E5026C">
              <w:rPr>
                <w:rFonts w:ascii="Times" w:hAnsi="Times" w:cs="Arial"/>
                <w:b/>
                <w:bCs/>
                <w:color w:val="000000"/>
                <w:sz w:val="22"/>
                <w:szCs w:val="22"/>
                <w:vertAlign w:val="superscript"/>
              </w:rPr>
              <w:t>1</w:t>
            </w:r>
            <w:r w:rsidR="00A57BF1" w:rsidRPr="00E5026C">
              <w:rPr>
                <w:rFonts w:ascii="Times" w:hAnsi="Times" w:cs="Arial"/>
                <w:b/>
                <w:bCs/>
                <w:color w:val="000000"/>
                <w:sz w:val="22"/>
                <w:szCs w:val="22"/>
              </w:rPr>
              <w:t xml:space="preserve"> punktu:</w:t>
            </w:r>
          </w:p>
          <w:p w14:paraId="48D39145" w14:textId="16C0E527" w:rsidR="00E5026C" w:rsidRPr="00E5026C" w:rsidRDefault="00A57BF1" w:rsidP="00E5026C">
            <w:pPr>
              <w:jc w:val="both"/>
              <w:rPr>
                <w:rFonts w:ascii="Times" w:hAnsi="Times"/>
                <w:b/>
                <w:bCs/>
                <w:sz w:val="22"/>
                <w:szCs w:val="22"/>
              </w:rPr>
            </w:pPr>
            <w:r w:rsidRPr="00E5026C">
              <w:rPr>
                <w:rFonts w:ascii="Times" w:hAnsi="Times" w:cs="Arial"/>
                <w:b/>
                <w:bCs/>
                <w:color w:val="000000"/>
                <w:sz w:val="22"/>
                <w:szCs w:val="22"/>
                <w:shd w:val="clear" w:color="auto" w:fill="FFFFFF"/>
              </w:rPr>
              <w:t>„</w:t>
            </w:r>
            <w:r w:rsidR="00E5026C" w:rsidRPr="00E5026C">
              <w:rPr>
                <w:rFonts w:ascii="Times" w:hAnsi="Times" w:cs="Arial"/>
                <w:b/>
                <w:bCs/>
                <w:color w:val="000000"/>
                <w:sz w:val="22"/>
                <w:szCs w:val="22"/>
                <w:shd w:val="clear" w:color="auto" w:fill="FFFFFF"/>
              </w:rPr>
              <w:t>136</w:t>
            </w:r>
            <w:r w:rsidR="00E5026C" w:rsidRPr="00E5026C">
              <w:rPr>
                <w:rFonts w:ascii="Times" w:hAnsi="Times" w:cs="Arial"/>
                <w:b/>
                <w:bCs/>
                <w:color w:val="000000"/>
                <w:sz w:val="22"/>
                <w:szCs w:val="22"/>
                <w:shd w:val="clear" w:color="auto" w:fill="FFFFFF"/>
                <w:vertAlign w:val="superscript"/>
              </w:rPr>
              <w:t>1</w:t>
            </w:r>
            <w:r w:rsidR="00E5026C" w:rsidRPr="00E5026C">
              <w:rPr>
                <w:rFonts w:ascii="Times" w:hAnsi="Times" w:cs="Arial"/>
                <w:b/>
                <w:bCs/>
                <w:color w:val="000000"/>
                <w:sz w:val="22"/>
                <w:szCs w:val="22"/>
                <w:shd w:val="clear" w:color="auto" w:fill="FFFFFF"/>
              </w:rPr>
              <w:t xml:space="preserve">. Registro tvarkytojas, įregistravęs </w:t>
            </w:r>
            <w:r w:rsidR="00E5026C" w:rsidRPr="00E5026C">
              <w:rPr>
                <w:rFonts w:ascii="Times" w:hAnsi="Times"/>
                <w:b/>
                <w:bCs/>
                <w:sz w:val="22"/>
                <w:szCs w:val="22"/>
              </w:rPr>
              <w:t>kitoje Europos Sąjungos valstybėje narėje ar Europos ekonominei erdvei priklausančioje valstybėje įsteigtos ribotos atsakomybės bendrovės filialą, nedelsdamas, bet ne vėliau kaip kitą darbo dieną nuo filialo įregistravimo dienos per Registrų sąveikos sistemą praneša apie tai valstybės registrui, kuriame įregistruota ribotos atsakomybės bendrovė.“</w:t>
            </w:r>
          </w:p>
          <w:p w14:paraId="57CCE4A4" w14:textId="77777777" w:rsidR="00813CBD" w:rsidRPr="00E5026C" w:rsidRDefault="00813CBD" w:rsidP="00E5026C">
            <w:pPr>
              <w:pStyle w:val="tajtip"/>
              <w:tabs>
                <w:tab w:val="left" w:pos="1560"/>
              </w:tabs>
              <w:spacing w:before="0" w:beforeAutospacing="0" w:after="0" w:afterAutospacing="0"/>
              <w:jc w:val="both"/>
              <w:rPr>
                <w:rFonts w:ascii="Times" w:hAnsi="Times"/>
                <w:b/>
                <w:bCs/>
                <w:sz w:val="22"/>
                <w:szCs w:val="22"/>
              </w:rPr>
            </w:pPr>
          </w:p>
          <w:p w14:paraId="52524A30" w14:textId="4D17C4C6" w:rsidR="00A57BF1" w:rsidRPr="00E5026C" w:rsidRDefault="00A57BF1" w:rsidP="00E5026C">
            <w:pPr>
              <w:pStyle w:val="tajtip"/>
              <w:tabs>
                <w:tab w:val="left" w:pos="1560"/>
              </w:tabs>
              <w:spacing w:before="0" w:beforeAutospacing="0" w:after="0" w:afterAutospacing="0"/>
              <w:jc w:val="both"/>
              <w:rPr>
                <w:rFonts w:ascii="Times" w:hAnsi="Times" w:cs="Arial"/>
                <w:b/>
                <w:bCs/>
                <w:color w:val="000000"/>
                <w:sz w:val="22"/>
                <w:szCs w:val="22"/>
              </w:rPr>
            </w:pPr>
            <w:r w:rsidRPr="00E5026C">
              <w:rPr>
                <w:rFonts w:ascii="Times" w:hAnsi="Times"/>
                <w:b/>
                <w:bCs/>
                <w:sz w:val="22"/>
                <w:szCs w:val="22"/>
              </w:rPr>
              <w:lastRenderedPageBreak/>
              <w:t>1.</w:t>
            </w:r>
            <w:r w:rsidR="00D744E2">
              <w:rPr>
                <w:rFonts w:ascii="Times" w:hAnsi="Times"/>
                <w:b/>
                <w:bCs/>
                <w:sz w:val="22"/>
                <w:szCs w:val="22"/>
              </w:rPr>
              <w:t>7</w:t>
            </w:r>
            <w:r w:rsidRPr="00E5026C">
              <w:rPr>
                <w:rFonts w:ascii="Times" w:hAnsi="Times"/>
                <w:b/>
                <w:bCs/>
                <w:sz w:val="22"/>
                <w:szCs w:val="22"/>
              </w:rPr>
              <w:t>.</w:t>
            </w:r>
            <w:r w:rsidR="00E5026C" w:rsidRPr="00E5026C">
              <w:rPr>
                <w:rFonts w:ascii="Times" w:hAnsi="Times"/>
                <w:b/>
                <w:bCs/>
                <w:sz w:val="22"/>
                <w:szCs w:val="22"/>
              </w:rPr>
              <w:t>3</w:t>
            </w:r>
            <w:r w:rsidR="00D744E2">
              <w:rPr>
                <w:rFonts w:ascii="Times" w:hAnsi="Times"/>
                <w:b/>
                <w:bCs/>
                <w:sz w:val="22"/>
                <w:szCs w:val="22"/>
              </w:rPr>
              <w:t>9</w:t>
            </w:r>
            <w:r w:rsidRPr="00E5026C">
              <w:rPr>
                <w:rFonts w:ascii="Times" w:hAnsi="Times"/>
                <w:b/>
                <w:bCs/>
                <w:sz w:val="22"/>
                <w:szCs w:val="22"/>
              </w:rPr>
              <w:t>.</w:t>
            </w:r>
            <w:r w:rsidRPr="00E5026C">
              <w:rPr>
                <w:rFonts w:ascii="Times" w:hAnsi="Times" w:cs="Arial"/>
                <w:b/>
                <w:bCs/>
                <w:color w:val="000000"/>
                <w:sz w:val="22"/>
                <w:szCs w:val="22"/>
              </w:rPr>
              <w:t>Papildyti IV skyriaus tryliktąjį skirsnį 136</w:t>
            </w:r>
            <w:r w:rsidRPr="00E5026C">
              <w:rPr>
                <w:rFonts w:ascii="Times" w:hAnsi="Times" w:cs="Arial"/>
                <w:b/>
                <w:bCs/>
                <w:color w:val="000000"/>
                <w:sz w:val="22"/>
                <w:szCs w:val="22"/>
                <w:vertAlign w:val="superscript"/>
              </w:rPr>
              <w:t>2</w:t>
            </w:r>
            <w:r w:rsidRPr="00E5026C">
              <w:rPr>
                <w:rFonts w:ascii="Times" w:hAnsi="Times" w:cs="Arial"/>
                <w:b/>
                <w:bCs/>
                <w:color w:val="000000"/>
                <w:sz w:val="22"/>
                <w:szCs w:val="22"/>
              </w:rPr>
              <w:t xml:space="preserve"> punktu:</w:t>
            </w:r>
          </w:p>
          <w:p w14:paraId="16E503F0" w14:textId="59CC7D38" w:rsidR="008979A1" w:rsidRPr="00E5026C" w:rsidRDefault="00E5026C" w:rsidP="00E5026C">
            <w:pPr>
              <w:pStyle w:val="ListParagraph"/>
              <w:ind w:left="0"/>
              <w:jc w:val="both"/>
              <w:rPr>
                <w:rFonts w:ascii="Times" w:hAnsi="Times"/>
                <w:b/>
                <w:bCs/>
                <w:sz w:val="22"/>
                <w:szCs w:val="22"/>
              </w:rPr>
            </w:pPr>
            <w:r w:rsidRPr="00E5026C">
              <w:rPr>
                <w:rFonts w:ascii="Times" w:hAnsi="Times"/>
                <w:b/>
                <w:bCs/>
                <w:sz w:val="22"/>
                <w:szCs w:val="22"/>
              </w:rPr>
              <w:t>„136</w:t>
            </w:r>
            <w:r w:rsidRPr="00E5026C">
              <w:rPr>
                <w:rFonts w:ascii="Times" w:hAnsi="Times"/>
                <w:b/>
                <w:bCs/>
                <w:sz w:val="22"/>
                <w:szCs w:val="22"/>
                <w:vertAlign w:val="superscript"/>
              </w:rPr>
              <w:t>2</w:t>
            </w:r>
            <w:r w:rsidRPr="00E5026C">
              <w:rPr>
                <w:rFonts w:ascii="Times" w:hAnsi="Times"/>
                <w:b/>
                <w:bCs/>
                <w:sz w:val="22"/>
                <w:szCs w:val="22"/>
              </w:rPr>
              <w:t xml:space="preserve">. </w:t>
            </w:r>
            <w:r w:rsidRPr="00E5026C">
              <w:rPr>
                <w:rFonts w:ascii="Times" w:hAnsi="Times" w:cs="Arial"/>
                <w:b/>
                <w:bCs/>
                <w:color w:val="000000"/>
                <w:sz w:val="22"/>
                <w:szCs w:val="22"/>
                <w:shd w:val="clear" w:color="auto" w:fill="FFFFFF"/>
              </w:rPr>
              <w:t xml:space="preserve">Per Registrų sąveikos sistemą gavus informaciją apie Europos bendrovės, akcinės bendrovės ar uždarosios akcinės bendrovės filialo įregistravimą </w:t>
            </w:r>
            <w:r w:rsidRPr="00E5026C">
              <w:rPr>
                <w:rFonts w:ascii="Times" w:hAnsi="Times"/>
                <w:b/>
                <w:bCs/>
                <w:sz w:val="22"/>
                <w:szCs w:val="22"/>
              </w:rPr>
              <w:t xml:space="preserve">kitoje Europos Sąjungos valstybėje narėje ar Europos ekonominei erdvei priklausančioje valstybėje, </w:t>
            </w:r>
            <w:r w:rsidRPr="00E5026C">
              <w:rPr>
                <w:rFonts w:ascii="Times" w:hAnsi="Times" w:cs="Arial"/>
                <w:b/>
                <w:bCs/>
                <w:color w:val="000000"/>
                <w:sz w:val="22"/>
                <w:szCs w:val="22"/>
                <w:shd w:val="clear" w:color="auto" w:fill="FFFFFF"/>
              </w:rPr>
              <w:t>per Registrų sąveikos sistemą</w:t>
            </w:r>
            <w:r w:rsidRPr="00E5026C">
              <w:rPr>
                <w:rFonts w:ascii="Times" w:hAnsi="Times"/>
                <w:b/>
                <w:bCs/>
                <w:sz w:val="22"/>
                <w:szCs w:val="22"/>
              </w:rPr>
              <w:t xml:space="preserve"> patvirtinama, kad pranešimas gautas, ir Registro tvarkytojas įregistruoja bei įrašo bendrovės filialo duomenis ir informaciją.“</w:t>
            </w:r>
          </w:p>
        </w:tc>
        <w:tc>
          <w:tcPr>
            <w:tcW w:w="2977" w:type="dxa"/>
            <w:tcBorders>
              <w:top w:val="single" w:sz="4" w:space="0" w:color="auto"/>
              <w:left w:val="nil"/>
              <w:bottom w:val="single" w:sz="4" w:space="0" w:color="auto"/>
              <w:right w:val="single" w:sz="4" w:space="0" w:color="auto"/>
            </w:tcBorders>
          </w:tcPr>
          <w:p w14:paraId="6AD4DAE9" w14:textId="6084372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62C0AA8A"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91D909"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28b straipsnis </w:t>
            </w:r>
          </w:p>
          <w:p w14:paraId="3A3FF5D4"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Filialų dokumentų ir informacijos pateikimas internetu </w:t>
            </w:r>
          </w:p>
          <w:p w14:paraId="42C68B6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30 straipsnyje nurodytus dokumentus ir informaciją arba jų pakeitimus būtų įmanoma pateikti internetu iki valstybės narės, kurioje įsteigtas filialas, teisės aktuose nustatyto termino. Valstybės narės užtikrina, kad, laikantis 13b straipsnio 4 dalies ir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13g straipsnio 8 dalies nuostatų, tokius dokumentus ir informaciją būtų galima pateikti vien internetu ir kad pareiškėjams nereikėtų asmeniškai vykti į jokią instituciją arba pas asmenį ar į įstaigą, pagal nacionalinę teisę įgaliotus nagrinėti internetu teikiamus dokumentus ir informaciją. </w:t>
            </w:r>
          </w:p>
          <w:p w14:paraId="55DEA989"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28a straipsnio 2–5 dalys </w:t>
            </w:r>
            <w:proofErr w:type="spellStart"/>
            <w:r w:rsidRPr="00C50A79">
              <w:rPr>
                <w:rFonts w:ascii="Times" w:hAnsi="Times"/>
                <w:sz w:val="22"/>
                <w:szCs w:val="22"/>
                <w:lang w:eastAsia="lt-LT"/>
              </w:rPr>
              <w:t>mutatis</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mutandis</w:t>
            </w:r>
            <w:proofErr w:type="spellEnd"/>
            <w:r w:rsidRPr="00C50A79">
              <w:rPr>
                <w:rFonts w:ascii="Times" w:hAnsi="Times"/>
                <w:sz w:val="22"/>
                <w:szCs w:val="22"/>
                <w:lang w:eastAsia="lt-LT"/>
              </w:rPr>
              <w:t xml:space="preserve"> taikomos filialų dokumentų ir informacijos pateikimui internetu. </w:t>
            </w:r>
          </w:p>
          <w:p w14:paraId="5A1AD2AC"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3. Valstybės narės gali reikalauti, kad tam tikri arba visi 1 dalyje nurodyti dokumentai ir informacija būtų teikiami tik internetu.</w:t>
            </w:r>
          </w:p>
        </w:tc>
        <w:tc>
          <w:tcPr>
            <w:tcW w:w="5812" w:type="dxa"/>
            <w:tcBorders>
              <w:top w:val="single" w:sz="4" w:space="0" w:color="auto"/>
              <w:left w:val="nil"/>
              <w:bottom w:val="single" w:sz="4" w:space="0" w:color="auto"/>
              <w:right w:val="single" w:sz="4" w:space="0" w:color="auto"/>
            </w:tcBorders>
            <w:shd w:val="clear" w:color="auto" w:fill="auto"/>
            <w:noWrap/>
          </w:tcPr>
          <w:p w14:paraId="085BCDF8" w14:textId="382547FF" w:rsidR="003764F3" w:rsidRPr="00C50A79" w:rsidRDefault="003764F3" w:rsidP="00814C9B">
            <w:pPr>
              <w:jc w:val="both"/>
              <w:rPr>
                <w:rFonts w:ascii="Times" w:hAnsi="Times"/>
                <w:b/>
                <w:bCs/>
                <w:sz w:val="22"/>
                <w:szCs w:val="22"/>
              </w:rPr>
            </w:pPr>
            <w:r w:rsidRPr="00C50A79">
              <w:rPr>
                <w:rFonts w:ascii="Times" w:hAnsi="Times"/>
                <w:b/>
                <w:bCs/>
                <w:sz w:val="22"/>
                <w:szCs w:val="22"/>
              </w:rPr>
              <w:t>Civilinis Kodeksas</w:t>
            </w:r>
          </w:p>
          <w:p w14:paraId="23EEBE6E" w14:textId="190C4FBD" w:rsidR="003764F3" w:rsidRPr="00C50A79" w:rsidRDefault="003764F3" w:rsidP="00814C9B">
            <w:pPr>
              <w:jc w:val="both"/>
              <w:rPr>
                <w:rFonts w:ascii="Times" w:hAnsi="Times"/>
                <w:sz w:val="22"/>
                <w:szCs w:val="22"/>
              </w:rPr>
            </w:pPr>
            <w:r w:rsidRPr="00C50A79">
              <w:rPr>
                <w:rFonts w:ascii="Times" w:hAnsi="Times"/>
                <w:b/>
                <w:bCs/>
                <w:sz w:val="22"/>
                <w:szCs w:val="22"/>
              </w:rPr>
              <w:t>2.66 straipsnis. Juridinių asmenų registro duomenys</w:t>
            </w:r>
          </w:p>
          <w:p w14:paraId="09B7A8DC" w14:textId="43B7AFE9" w:rsidR="005B5438" w:rsidRPr="00C50A79" w:rsidRDefault="005B5438" w:rsidP="00814C9B">
            <w:pPr>
              <w:jc w:val="both"/>
              <w:rPr>
                <w:rFonts w:ascii="Times" w:hAnsi="Times"/>
                <w:sz w:val="22"/>
                <w:szCs w:val="22"/>
              </w:rPr>
            </w:pPr>
            <w:r w:rsidRPr="00C50A79">
              <w:rPr>
                <w:rFonts w:ascii="Times" w:hAnsi="Times"/>
                <w:sz w:val="22"/>
                <w:szCs w:val="22"/>
              </w:rPr>
              <w:t>3. Kai pasikeičia šio straipsnio 1 ir 2 dalyse nurodyti duomenys, taip pat kai pakeičiami steigimo dokumentai ar kiti šio straipsnio 1 ir 2 dalyse nurodyti duomenys, juridinis asmuo privalo pateikti nustatytos formos prašymą įregistruoti pakeitimus juridinių asmenų registre per trisdešimt dienų nuo pakeitimų padarymo dienos. Kartu su prašymu įregistruoti pakeitimą turi būti pateikti dokumentai, nurodyti šio kodekso 2.64 straipsnio 2 dalies 4 punkte ir visas pakeisto dokumento tekstas, jei dokumentas keičiamas.</w:t>
            </w:r>
          </w:p>
          <w:p w14:paraId="78E449C5" w14:textId="68EEF962" w:rsidR="00FE57C8" w:rsidRPr="00C50A79" w:rsidRDefault="00FE57C8" w:rsidP="00814C9B">
            <w:pPr>
              <w:jc w:val="both"/>
              <w:rPr>
                <w:rFonts w:ascii="Times" w:hAnsi="Times"/>
                <w:sz w:val="22"/>
                <w:szCs w:val="22"/>
              </w:rPr>
            </w:pPr>
          </w:p>
          <w:p w14:paraId="32E21751" w14:textId="09CA4A83" w:rsidR="00FE57C8" w:rsidRPr="00C50A79" w:rsidRDefault="00AC2135" w:rsidP="00FE57C8">
            <w:pPr>
              <w:jc w:val="both"/>
              <w:rPr>
                <w:sz w:val="22"/>
                <w:szCs w:val="22"/>
              </w:rPr>
            </w:pPr>
            <w:r w:rsidRPr="00C50A79">
              <w:rPr>
                <w:i/>
                <w:sz w:val="22"/>
                <w:szCs w:val="22"/>
              </w:rPr>
              <w:t>Pastaba</w:t>
            </w:r>
            <w:r w:rsidRPr="00C50A79">
              <w:rPr>
                <w:sz w:val="22"/>
                <w:szCs w:val="22"/>
              </w:rPr>
              <w:t xml:space="preserve">. </w:t>
            </w:r>
            <w:r w:rsidR="00FE57C8" w:rsidRPr="00C50A79">
              <w:rPr>
                <w:sz w:val="22"/>
                <w:szCs w:val="22"/>
              </w:rPr>
              <w:t>Kartu žr. Direktyvos 2017/1132 perkėlimo aiškinamuosius dokumentus, notifikuotus EK.</w:t>
            </w:r>
          </w:p>
          <w:p w14:paraId="2AF9F22E" w14:textId="77777777" w:rsidR="003764F3" w:rsidRPr="00C50A79" w:rsidRDefault="003764F3" w:rsidP="00814C9B">
            <w:pPr>
              <w:jc w:val="both"/>
              <w:rPr>
                <w:rFonts w:ascii="Times" w:hAnsi="Times"/>
                <w:sz w:val="22"/>
                <w:szCs w:val="22"/>
              </w:rPr>
            </w:pPr>
          </w:p>
          <w:p w14:paraId="4A33D905" w14:textId="77777777" w:rsidR="003764F3" w:rsidRPr="00C50A79" w:rsidRDefault="003764F3" w:rsidP="00814C9B">
            <w:pPr>
              <w:pStyle w:val="taltipfb"/>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Civilinis Kodeksas</w:t>
            </w:r>
          </w:p>
          <w:p w14:paraId="42195E9F" w14:textId="77777777" w:rsidR="003764F3" w:rsidRPr="00C50A79" w:rsidRDefault="003764F3" w:rsidP="00814C9B">
            <w:pPr>
              <w:jc w:val="both"/>
              <w:rPr>
                <w:rFonts w:ascii="Times" w:hAnsi="Times"/>
                <w:sz w:val="22"/>
                <w:szCs w:val="22"/>
              </w:rPr>
            </w:pPr>
            <w:r w:rsidRPr="00C50A79">
              <w:rPr>
                <w:rFonts w:ascii="Times" w:hAnsi="Times"/>
                <w:b/>
                <w:bCs/>
                <w:sz w:val="22"/>
                <w:szCs w:val="22"/>
              </w:rPr>
              <w:t>2.55 straipsnis. Filialų reglamentavimas</w:t>
            </w:r>
          </w:p>
          <w:p w14:paraId="446BF5FA" w14:textId="657F7E6D" w:rsidR="005B5438" w:rsidRPr="00C50A79" w:rsidRDefault="005B5438" w:rsidP="00814C9B">
            <w:pPr>
              <w:pStyle w:val="tajtip"/>
              <w:spacing w:before="0" w:beforeAutospacing="0" w:after="0" w:afterAutospacing="0"/>
              <w:jc w:val="both"/>
              <w:rPr>
                <w:rFonts w:ascii="Times" w:hAnsi="Times" w:cs="Arial"/>
                <w:color w:val="000000"/>
                <w:sz w:val="22"/>
                <w:szCs w:val="22"/>
              </w:rPr>
            </w:pPr>
            <w:r w:rsidRPr="00C50A79">
              <w:rPr>
                <w:rFonts w:ascii="Times" w:hAnsi="Times" w:cs="Arial"/>
                <w:color w:val="000000"/>
                <w:sz w:val="22"/>
                <w:szCs w:val="22"/>
              </w:rPr>
              <w:t>1.Filialams ir jų veiklai taikomos šios knygos II dalies normos tiek, kiek jos neprieštarauja filialo esmei, ir atsižvelgiant į šiam straipsnyje numatytus ypatumus.</w:t>
            </w:r>
          </w:p>
          <w:p w14:paraId="367B0BF9" w14:textId="7517CC4C" w:rsidR="005B5438" w:rsidRPr="00C50A79" w:rsidRDefault="005B5438" w:rsidP="00814C9B">
            <w:pPr>
              <w:pStyle w:val="tajtip"/>
              <w:spacing w:before="0" w:beforeAutospacing="0" w:after="0" w:afterAutospacing="0"/>
              <w:jc w:val="both"/>
              <w:rPr>
                <w:rFonts w:ascii="Times" w:hAnsi="Times" w:cs="Arial"/>
                <w:color w:val="000000"/>
                <w:sz w:val="22"/>
                <w:szCs w:val="22"/>
              </w:rPr>
            </w:pPr>
          </w:p>
          <w:p w14:paraId="2D056A75" w14:textId="210FB349" w:rsidR="005B5438" w:rsidRPr="00C50A79" w:rsidRDefault="005B5438" w:rsidP="00814C9B">
            <w:pPr>
              <w:pStyle w:val="tajtip"/>
              <w:spacing w:before="0" w:beforeAutospacing="0" w:after="0" w:afterAutospacing="0"/>
              <w:jc w:val="both"/>
              <w:rPr>
                <w:rFonts w:ascii="Times" w:hAnsi="Times" w:cs="Arial"/>
                <w:b/>
                <w:bCs/>
                <w:color w:val="000000"/>
                <w:sz w:val="22"/>
                <w:szCs w:val="22"/>
              </w:rPr>
            </w:pPr>
            <w:r w:rsidRPr="00C50A79">
              <w:rPr>
                <w:rFonts w:ascii="Times" w:hAnsi="Times" w:cs="Arial"/>
                <w:b/>
                <w:bCs/>
                <w:color w:val="000000"/>
                <w:sz w:val="22"/>
                <w:szCs w:val="22"/>
              </w:rPr>
              <w:t>JAR nuostatų projektas</w:t>
            </w:r>
          </w:p>
          <w:p w14:paraId="725DAF6A" w14:textId="1855D0A3" w:rsidR="003764F3" w:rsidRPr="00A76443" w:rsidRDefault="003764F3" w:rsidP="00814C9B">
            <w:pPr>
              <w:pStyle w:val="tajtip"/>
              <w:tabs>
                <w:tab w:val="left" w:pos="1276"/>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D744E2">
              <w:rPr>
                <w:rFonts w:ascii="Times" w:hAnsi="Times" w:cs="Arial"/>
                <w:b/>
                <w:color w:val="000000"/>
                <w:sz w:val="22"/>
                <w:szCs w:val="22"/>
              </w:rPr>
              <w:t>7</w:t>
            </w:r>
            <w:r w:rsidRPr="00A76443">
              <w:rPr>
                <w:rFonts w:ascii="Times" w:hAnsi="Times" w:cs="Arial"/>
                <w:b/>
                <w:color w:val="000000"/>
                <w:sz w:val="22"/>
                <w:szCs w:val="22"/>
              </w:rPr>
              <w:t>.</w:t>
            </w:r>
            <w:r w:rsidR="00042B17">
              <w:rPr>
                <w:rFonts w:ascii="Times" w:hAnsi="Times" w:cs="Arial"/>
                <w:b/>
                <w:color w:val="000000"/>
                <w:sz w:val="22"/>
                <w:szCs w:val="22"/>
              </w:rPr>
              <w:t>2</w:t>
            </w:r>
            <w:r w:rsidR="00D744E2">
              <w:rPr>
                <w:rFonts w:ascii="Times" w:hAnsi="Times" w:cs="Arial"/>
                <w:b/>
                <w:color w:val="000000"/>
                <w:sz w:val="22"/>
                <w:szCs w:val="22"/>
              </w:rPr>
              <w:t>4</w:t>
            </w:r>
            <w:r w:rsidRPr="00A76443">
              <w:rPr>
                <w:rFonts w:ascii="Times" w:hAnsi="Times" w:cs="Arial"/>
                <w:b/>
                <w:color w:val="000000"/>
                <w:sz w:val="22"/>
                <w:szCs w:val="22"/>
              </w:rPr>
              <w:t>.Papildyti 47</w:t>
            </w:r>
            <w:r w:rsidRPr="00A76443">
              <w:rPr>
                <w:rFonts w:ascii="Times" w:hAnsi="Times" w:cs="Arial"/>
                <w:b/>
                <w:color w:val="000000"/>
                <w:sz w:val="22"/>
                <w:szCs w:val="22"/>
                <w:vertAlign w:val="superscript"/>
              </w:rPr>
              <w:t>1</w:t>
            </w:r>
            <w:r w:rsidRPr="00A76443">
              <w:rPr>
                <w:rFonts w:ascii="Times" w:hAnsi="Times" w:cs="Arial"/>
                <w:b/>
                <w:color w:val="000000"/>
                <w:sz w:val="22"/>
                <w:szCs w:val="22"/>
              </w:rPr>
              <w:t xml:space="preserve"> punktu:</w:t>
            </w:r>
          </w:p>
          <w:p w14:paraId="71FC3990" w14:textId="24031D8E" w:rsidR="009646FB" w:rsidRPr="009646FB" w:rsidRDefault="009646FB" w:rsidP="009646FB">
            <w:pPr>
              <w:jc w:val="both"/>
              <w:rPr>
                <w:rFonts w:ascii="Times" w:hAnsi="Times" w:cs="Arial"/>
                <w:b/>
                <w:bCs/>
                <w:color w:val="000000"/>
                <w:sz w:val="22"/>
                <w:szCs w:val="22"/>
              </w:rPr>
            </w:pPr>
            <w:r w:rsidRPr="009646FB">
              <w:rPr>
                <w:rFonts w:ascii="Times" w:hAnsi="Times" w:cs="Arial"/>
                <w:b/>
                <w:bCs/>
                <w:color w:val="000000"/>
                <w:sz w:val="22"/>
                <w:szCs w:val="22"/>
              </w:rPr>
              <w:t>„47</w:t>
            </w:r>
            <w:r w:rsidRPr="009646FB">
              <w:rPr>
                <w:rFonts w:ascii="Times" w:hAnsi="Times" w:cs="Arial"/>
                <w:b/>
                <w:bCs/>
                <w:color w:val="000000"/>
                <w:sz w:val="22"/>
                <w:szCs w:val="22"/>
                <w:vertAlign w:val="superscript"/>
              </w:rPr>
              <w:t>1</w:t>
            </w:r>
            <w:r w:rsidRPr="009646FB">
              <w:rPr>
                <w:rFonts w:ascii="Times" w:hAnsi="Times" w:cs="Arial"/>
                <w:b/>
                <w:bCs/>
                <w:color w:val="000000"/>
                <w:sz w:val="22"/>
                <w:szCs w:val="22"/>
              </w:rPr>
              <w:t xml:space="preserve">. Steigiant Europos bendrovės, akcinės bendrovės, uždarosios akcinės bendrovės filialą ar </w:t>
            </w:r>
            <w:r w:rsidRPr="009646FB">
              <w:rPr>
                <w:rFonts w:ascii="Times" w:hAnsi="Times"/>
                <w:b/>
                <w:bCs/>
                <w:sz w:val="22"/>
                <w:szCs w:val="22"/>
              </w:rPr>
              <w:t>kitoje Europos Sąjungos valstybėje narėje ir Europos ekonominei erdvei priklausančioje valstybėje įsteigtos ribotos atsakomybės bendrovės filialą</w:t>
            </w:r>
            <w:r w:rsidRPr="009646FB">
              <w:rPr>
                <w:rFonts w:ascii="Times" w:hAnsi="Times" w:cs="Arial"/>
                <w:b/>
                <w:bCs/>
                <w:color w:val="000000"/>
                <w:sz w:val="22"/>
                <w:szCs w:val="22"/>
              </w:rPr>
              <w:t xml:space="preserve">, keičiant šių filialų nuostatus, Nuostatuose nurodyti dokumentai gali būti elektroniniu būdu pateikiami </w:t>
            </w:r>
            <w:r w:rsidRPr="009646FB">
              <w:rPr>
                <w:rFonts w:ascii="Times" w:hAnsi="Times" w:cs="Arial"/>
                <w:b/>
                <w:bCs/>
                <w:color w:val="000000"/>
                <w:sz w:val="22"/>
                <w:szCs w:val="22"/>
              </w:rPr>
              <w:lastRenderedPageBreak/>
              <w:t xml:space="preserve">tiesiogiai Registro tvarkytojui, jeigu filialo nuostatai rengiami vadovaujantis Lietuvos Respublikos </w:t>
            </w:r>
            <w:r w:rsidR="00D744E2">
              <w:rPr>
                <w:rFonts w:ascii="Times" w:hAnsi="Times" w:cs="Arial"/>
                <w:b/>
                <w:bCs/>
                <w:color w:val="000000"/>
                <w:sz w:val="22"/>
                <w:szCs w:val="22"/>
              </w:rPr>
              <w:t xml:space="preserve">ekonomikos ir inovacijų </w:t>
            </w:r>
            <w:proofErr w:type="spellStart"/>
            <w:r w:rsidR="00D744E2">
              <w:rPr>
                <w:rFonts w:ascii="Times" w:hAnsi="Times" w:cs="Arial"/>
                <w:b/>
                <w:bCs/>
                <w:color w:val="000000"/>
                <w:sz w:val="22"/>
                <w:szCs w:val="22"/>
              </w:rPr>
              <w:t>minosterijos</w:t>
            </w:r>
            <w:proofErr w:type="spellEnd"/>
            <w:r w:rsidRPr="009646FB">
              <w:rPr>
                <w:rFonts w:ascii="Times" w:hAnsi="Times" w:cs="Arial"/>
                <w:b/>
                <w:bCs/>
                <w:color w:val="000000"/>
                <w:sz w:val="22"/>
                <w:szCs w:val="22"/>
              </w:rPr>
              <w:t xml:space="preserve"> patvirtintais bendrovių filialų pavyzdiniais nuostatais ir filialo pavadinime neketinama vartoti trumpojo valstybės pavadinimo „Lietuva“.</w:t>
            </w:r>
          </w:p>
          <w:p w14:paraId="74392E63" w14:textId="77777777" w:rsidR="009646FB" w:rsidRPr="009646FB" w:rsidRDefault="009646FB" w:rsidP="009646FB">
            <w:pPr>
              <w:pStyle w:val="tajtip"/>
              <w:spacing w:before="0" w:beforeAutospacing="0" w:after="0" w:afterAutospacing="0"/>
              <w:jc w:val="both"/>
              <w:rPr>
                <w:rFonts w:ascii="Times" w:hAnsi="Times" w:cs="Arial"/>
                <w:b/>
                <w:bCs/>
                <w:color w:val="000000"/>
                <w:sz w:val="22"/>
                <w:szCs w:val="22"/>
              </w:rPr>
            </w:pPr>
            <w:r w:rsidRPr="009646FB">
              <w:rPr>
                <w:rFonts w:ascii="Times" w:hAnsi="Times" w:cs="Arial"/>
                <w:b/>
                <w:bCs/>
                <w:color w:val="000000"/>
                <w:sz w:val="22"/>
                <w:szCs w:val="22"/>
              </w:rPr>
              <w:t>Registro tvarkytojui turi būti pateikiami kiti dokumentai, patvirtinantys, kad atliktos visos įstatymuose nustatytos procedūros.“</w:t>
            </w:r>
          </w:p>
          <w:p w14:paraId="5210EB85" w14:textId="4DD5DD52" w:rsidR="00CD772F" w:rsidRPr="00C50A79" w:rsidRDefault="009211EF" w:rsidP="00FE57C8">
            <w:pPr>
              <w:pStyle w:val="tajtip"/>
              <w:spacing w:before="0" w:beforeAutospacing="0" w:after="0" w:afterAutospacing="0"/>
              <w:jc w:val="both"/>
              <w:rPr>
                <w:rFonts w:ascii="Times" w:hAnsi="Times" w:cs="Arial"/>
                <w:color w:val="000000"/>
              </w:rPr>
            </w:pPr>
            <w:r w:rsidRPr="00C50A79">
              <w:rPr>
                <w:i/>
                <w:sz w:val="22"/>
                <w:szCs w:val="22"/>
              </w:rPr>
              <w:t>Pastaba</w:t>
            </w:r>
            <w:r w:rsidRPr="00C50A79">
              <w:rPr>
                <w:sz w:val="22"/>
                <w:szCs w:val="22"/>
              </w:rPr>
              <w:t xml:space="preserve">. </w:t>
            </w:r>
            <w:r w:rsidR="00CD772F" w:rsidRPr="00C50A79">
              <w:rPr>
                <w:rFonts w:ascii="Times" w:hAnsi="Times" w:cs="Arial"/>
                <w:color w:val="000000"/>
                <w:sz w:val="22"/>
                <w:szCs w:val="22"/>
              </w:rPr>
              <w:t>Kartu žr. Direktyvos 13g ir 28a straipsnių perkėlimą</w:t>
            </w:r>
          </w:p>
        </w:tc>
        <w:tc>
          <w:tcPr>
            <w:tcW w:w="2977" w:type="dxa"/>
            <w:tcBorders>
              <w:top w:val="single" w:sz="4" w:space="0" w:color="auto"/>
              <w:left w:val="nil"/>
              <w:bottom w:val="single" w:sz="4" w:space="0" w:color="auto"/>
              <w:right w:val="single" w:sz="4" w:space="0" w:color="auto"/>
            </w:tcBorders>
          </w:tcPr>
          <w:p w14:paraId="196F6D4C" w14:textId="226F1BFE"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7497A53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45B573D"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28c straipsnis</w:t>
            </w:r>
          </w:p>
          <w:p w14:paraId="0F2E703E"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Filialų uždarymas </w:t>
            </w:r>
          </w:p>
          <w:p w14:paraId="0394AD0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užtikrina, kad, gavęs 30 straipsnio 1 dalies h punkte nurodytus dokumentus ir informaciją, valstybės narės, kurioje įregistruotas bendrovės filialas, registras, naudodamasis registrų sąveikos sistema, praneštų valstybės narės, kurioje įregistruota bendrovė, registrui, kad filialas uždarytas ir išbrauktas iš registro. Bendrovės valstybės narės registras, taip pat naudodamasis ta sistema, patvirtina, kad toks pranešimas gautas, ir informaciją nedelsdamas užregistruoja.“;</w:t>
            </w:r>
          </w:p>
        </w:tc>
        <w:tc>
          <w:tcPr>
            <w:tcW w:w="5812" w:type="dxa"/>
            <w:tcBorders>
              <w:top w:val="single" w:sz="4" w:space="0" w:color="auto"/>
              <w:left w:val="nil"/>
              <w:bottom w:val="single" w:sz="4" w:space="0" w:color="auto"/>
              <w:right w:val="single" w:sz="4" w:space="0" w:color="auto"/>
            </w:tcBorders>
            <w:shd w:val="clear" w:color="auto" w:fill="auto"/>
            <w:noWrap/>
          </w:tcPr>
          <w:p w14:paraId="2171E614" w14:textId="079E6D34" w:rsidR="005B5438" w:rsidRPr="00C50A79" w:rsidRDefault="005B5438" w:rsidP="00CD772F">
            <w:pPr>
              <w:jc w:val="both"/>
              <w:rPr>
                <w:rFonts w:ascii="Times" w:hAnsi="Times"/>
                <w:b/>
                <w:bCs/>
                <w:sz w:val="22"/>
                <w:szCs w:val="22"/>
              </w:rPr>
            </w:pPr>
            <w:r w:rsidRPr="00C50A79">
              <w:rPr>
                <w:rFonts w:ascii="Times" w:hAnsi="Times"/>
                <w:b/>
                <w:bCs/>
                <w:sz w:val="22"/>
                <w:szCs w:val="22"/>
              </w:rPr>
              <w:t>JAR nuostatų projektas</w:t>
            </w:r>
          </w:p>
          <w:p w14:paraId="3BEB3E77" w14:textId="3BD9B991" w:rsidR="00CD772F" w:rsidRPr="00A76443" w:rsidRDefault="00814C9B" w:rsidP="00CD772F">
            <w:pPr>
              <w:pStyle w:val="tajtip"/>
              <w:tabs>
                <w:tab w:val="left" w:pos="1560"/>
              </w:tabs>
              <w:spacing w:before="0" w:beforeAutospacing="0" w:after="0" w:afterAutospacing="0"/>
              <w:jc w:val="both"/>
              <w:rPr>
                <w:rFonts w:ascii="Times" w:hAnsi="Times" w:cs="Arial"/>
                <w:b/>
                <w:color w:val="000000"/>
                <w:sz w:val="22"/>
                <w:szCs w:val="22"/>
              </w:rPr>
            </w:pPr>
            <w:r w:rsidRPr="00A76443">
              <w:rPr>
                <w:rFonts w:ascii="Times" w:hAnsi="Times" w:cs="Arial"/>
                <w:b/>
                <w:color w:val="000000"/>
                <w:sz w:val="22"/>
                <w:szCs w:val="22"/>
              </w:rPr>
              <w:t>1.</w:t>
            </w:r>
            <w:r w:rsidR="00F863B4">
              <w:rPr>
                <w:rFonts w:ascii="Times" w:hAnsi="Times" w:cs="Arial"/>
                <w:b/>
                <w:color w:val="000000"/>
                <w:sz w:val="22"/>
                <w:szCs w:val="22"/>
              </w:rPr>
              <w:t>7</w:t>
            </w:r>
            <w:r w:rsidRPr="00A76443">
              <w:rPr>
                <w:rFonts w:ascii="Times" w:hAnsi="Times" w:cs="Arial"/>
                <w:b/>
                <w:color w:val="000000"/>
                <w:sz w:val="22"/>
                <w:szCs w:val="22"/>
              </w:rPr>
              <w:t>.</w:t>
            </w:r>
            <w:r w:rsidR="000F731E">
              <w:rPr>
                <w:rFonts w:ascii="Times" w:hAnsi="Times" w:cs="Arial"/>
                <w:b/>
                <w:color w:val="000000"/>
                <w:sz w:val="22"/>
                <w:szCs w:val="22"/>
              </w:rPr>
              <w:t>4</w:t>
            </w:r>
            <w:r w:rsidR="00F863B4">
              <w:rPr>
                <w:rFonts w:ascii="Times" w:hAnsi="Times" w:cs="Arial"/>
                <w:b/>
                <w:color w:val="000000"/>
                <w:sz w:val="22"/>
                <w:szCs w:val="22"/>
              </w:rPr>
              <w:t>4</w:t>
            </w:r>
            <w:r w:rsidRPr="00A76443">
              <w:rPr>
                <w:rFonts w:ascii="Times" w:hAnsi="Times" w:cs="Arial"/>
                <w:b/>
                <w:color w:val="000000"/>
                <w:sz w:val="22"/>
                <w:szCs w:val="22"/>
              </w:rPr>
              <w:t>.</w:t>
            </w:r>
            <w:r w:rsidR="00CD772F" w:rsidRPr="00A76443">
              <w:rPr>
                <w:rFonts w:ascii="Times" w:hAnsi="Times" w:cs="Arial"/>
                <w:b/>
                <w:color w:val="000000"/>
                <w:sz w:val="22"/>
                <w:szCs w:val="22"/>
              </w:rPr>
              <w:t>Papildyti 209</w:t>
            </w:r>
            <w:r w:rsidR="00CD772F" w:rsidRPr="00A76443">
              <w:rPr>
                <w:rFonts w:ascii="Times" w:hAnsi="Times" w:cs="Arial"/>
                <w:b/>
                <w:color w:val="000000"/>
                <w:sz w:val="22"/>
                <w:szCs w:val="22"/>
                <w:vertAlign w:val="superscript"/>
              </w:rPr>
              <w:t>1</w:t>
            </w:r>
            <w:r w:rsidR="00CD772F" w:rsidRPr="00A76443">
              <w:rPr>
                <w:rFonts w:ascii="Times" w:hAnsi="Times" w:cs="Arial"/>
                <w:b/>
                <w:color w:val="000000"/>
                <w:sz w:val="22"/>
                <w:szCs w:val="22"/>
              </w:rPr>
              <w:t xml:space="preserve"> punktu:</w:t>
            </w:r>
          </w:p>
          <w:p w14:paraId="37520CDC" w14:textId="748D03D4" w:rsidR="002A0AEA" w:rsidRDefault="002A0AEA" w:rsidP="002A0AEA">
            <w:pPr>
              <w:jc w:val="both"/>
              <w:rPr>
                <w:rFonts w:ascii="Times" w:hAnsi="Times"/>
                <w:b/>
                <w:bCs/>
                <w:sz w:val="22"/>
                <w:szCs w:val="22"/>
              </w:rPr>
            </w:pPr>
            <w:r w:rsidRPr="002A0AEA">
              <w:rPr>
                <w:rFonts w:ascii="Times" w:hAnsi="Times"/>
                <w:b/>
                <w:bCs/>
                <w:sz w:val="22"/>
                <w:szCs w:val="22"/>
              </w:rPr>
              <w:t>„209</w:t>
            </w:r>
            <w:r w:rsidRPr="002A0AEA">
              <w:rPr>
                <w:rFonts w:ascii="Times" w:hAnsi="Times"/>
                <w:b/>
                <w:bCs/>
                <w:sz w:val="22"/>
                <w:szCs w:val="22"/>
                <w:vertAlign w:val="superscript"/>
              </w:rPr>
              <w:t>1</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 xml:space="preserve">Registro tvarkytojas, išregistravęs </w:t>
            </w:r>
            <w:r w:rsidRPr="002A0AEA">
              <w:rPr>
                <w:rFonts w:ascii="Times" w:hAnsi="Times"/>
                <w:b/>
                <w:bCs/>
                <w:sz w:val="22"/>
                <w:szCs w:val="22"/>
              </w:rPr>
              <w:t>kitoje Europos Sąjungos valstybėje narėje ar Europos ekonominei erdvei priklausančioje valstybėje įsteigtos ribotos atsakomybės bendrovės filialą, nedelsdamas, bet ne vėliau kaip kitą darbo dieną nuo filialo išregistravimo dienos per Registrų sąveikos sistemą praneša apie tai valstybės registrui, kuriame įregistruota ribotos atsakomybės bendrovė.“</w:t>
            </w:r>
          </w:p>
          <w:p w14:paraId="60D8C0B8" w14:textId="77777777" w:rsidR="002A0AEA" w:rsidRPr="002A0AEA" w:rsidRDefault="002A0AEA" w:rsidP="002A0AEA">
            <w:pPr>
              <w:jc w:val="both"/>
              <w:rPr>
                <w:rFonts w:ascii="Times" w:hAnsi="Times" w:cs="Arial"/>
                <w:b/>
                <w:bCs/>
                <w:color w:val="000000"/>
                <w:sz w:val="22"/>
                <w:szCs w:val="22"/>
                <w:shd w:val="clear" w:color="auto" w:fill="FFFFFF"/>
              </w:rPr>
            </w:pPr>
          </w:p>
          <w:p w14:paraId="7B94FD22" w14:textId="58723E2E" w:rsidR="00CD772F" w:rsidRPr="002A0AEA" w:rsidRDefault="00CD772F" w:rsidP="002A0AEA">
            <w:pPr>
              <w:pStyle w:val="tajtip"/>
              <w:tabs>
                <w:tab w:val="left" w:pos="1560"/>
              </w:tabs>
              <w:spacing w:before="0" w:beforeAutospacing="0" w:after="0" w:afterAutospacing="0"/>
              <w:jc w:val="both"/>
              <w:rPr>
                <w:rFonts w:ascii="Times" w:hAnsi="Times" w:cs="Arial"/>
                <w:b/>
                <w:bCs/>
                <w:color w:val="000000"/>
                <w:sz w:val="22"/>
                <w:szCs w:val="22"/>
              </w:rPr>
            </w:pPr>
            <w:r w:rsidRPr="002A0AEA">
              <w:rPr>
                <w:rFonts w:ascii="Times" w:hAnsi="Times" w:cs="Arial"/>
                <w:b/>
                <w:bCs/>
                <w:color w:val="000000"/>
                <w:sz w:val="22"/>
                <w:szCs w:val="22"/>
              </w:rPr>
              <w:t>1.</w:t>
            </w:r>
            <w:r w:rsidR="00F863B4">
              <w:rPr>
                <w:rFonts w:ascii="Times" w:hAnsi="Times" w:cs="Arial"/>
                <w:b/>
                <w:bCs/>
                <w:color w:val="000000"/>
                <w:sz w:val="22"/>
                <w:szCs w:val="22"/>
              </w:rPr>
              <w:t>7</w:t>
            </w:r>
            <w:r w:rsidRPr="002A0AEA">
              <w:rPr>
                <w:rFonts w:ascii="Times" w:hAnsi="Times" w:cs="Arial"/>
                <w:b/>
                <w:bCs/>
                <w:color w:val="000000"/>
                <w:sz w:val="22"/>
                <w:szCs w:val="22"/>
              </w:rPr>
              <w:t>.</w:t>
            </w:r>
            <w:r w:rsidR="000F731E">
              <w:rPr>
                <w:rFonts w:ascii="Times" w:hAnsi="Times" w:cs="Arial"/>
                <w:b/>
                <w:bCs/>
                <w:color w:val="000000"/>
                <w:sz w:val="22"/>
                <w:szCs w:val="22"/>
              </w:rPr>
              <w:t>4</w:t>
            </w:r>
            <w:r w:rsidR="00F863B4">
              <w:rPr>
                <w:rFonts w:ascii="Times" w:hAnsi="Times" w:cs="Arial"/>
                <w:b/>
                <w:bCs/>
                <w:color w:val="000000"/>
                <w:sz w:val="22"/>
                <w:szCs w:val="22"/>
              </w:rPr>
              <w:t>5</w:t>
            </w:r>
            <w:r w:rsidRPr="002A0AEA">
              <w:rPr>
                <w:rFonts w:ascii="Times" w:hAnsi="Times" w:cs="Arial"/>
                <w:b/>
                <w:bCs/>
                <w:color w:val="000000"/>
                <w:sz w:val="22"/>
                <w:szCs w:val="22"/>
              </w:rPr>
              <w:t>.Papildyti 209</w:t>
            </w:r>
            <w:r w:rsidRPr="002A0AEA">
              <w:rPr>
                <w:rFonts w:ascii="Times" w:hAnsi="Times" w:cs="Arial"/>
                <w:b/>
                <w:bCs/>
                <w:color w:val="000000"/>
                <w:sz w:val="22"/>
                <w:szCs w:val="22"/>
                <w:vertAlign w:val="superscript"/>
              </w:rPr>
              <w:t>2</w:t>
            </w:r>
            <w:r w:rsidRPr="002A0AEA">
              <w:rPr>
                <w:rFonts w:ascii="Times" w:hAnsi="Times" w:cs="Arial"/>
                <w:b/>
                <w:bCs/>
                <w:color w:val="000000"/>
                <w:sz w:val="22"/>
                <w:szCs w:val="22"/>
              </w:rPr>
              <w:t>punktu:</w:t>
            </w:r>
          </w:p>
          <w:p w14:paraId="79BEA95A" w14:textId="1DE1A53E" w:rsidR="005B5438" w:rsidRPr="002A0AEA" w:rsidRDefault="002A0AEA" w:rsidP="002A0AEA">
            <w:pPr>
              <w:pStyle w:val="ListParagraph"/>
              <w:ind w:left="0"/>
              <w:jc w:val="both"/>
              <w:rPr>
                <w:rFonts w:ascii="Times" w:hAnsi="Times"/>
              </w:rPr>
            </w:pPr>
            <w:r w:rsidRPr="002A0AEA">
              <w:rPr>
                <w:rFonts w:ascii="Times" w:hAnsi="Times"/>
                <w:b/>
                <w:bCs/>
                <w:sz w:val="22"/>
                <w:szCs w:val="22"/>
              </w:rPr>
              <w:t>„209</w:t>
            </w:r>
            <w:r w:rsidRPr="002A0AEA">
              <w:rPr>
                <w:rFonts w:ascii="Times" w:hAnsi="Times"/>
                <w:b/>
                <w:bCs/>
                <w:sz w:val="22"/>
                <w:szCs w:val="22"/>
                <w:vertAlign w:val="superscript"/>
              </w:rPr>
              <w:t>2</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 xml:space="preserve">Per Registrų sąveikos sistemą gavus informaciją apie Europos bendrovės, akcinės bendrovės ar uždarosios akcinės bendrovės filialo </w:t>
            </w:r>
            <w:r w:rsidRPr="002A0AEA">
              <w:rPr>
                <w:rFonts w:ascii="Times" w:hAnsi="Times"/>
                <w:b/>
                <w:bCs/>
                <w:sz w:val="22"/>
                <w:szCs w:val="22"/>
              </w:rPr>
              <w:t>kitoje Europos Sąjungos valstybėje narėje ar Europos ekonominei erdvei priklausančioje valstybėje</w:t>
            </w:r>
            <w:r w:rsidRPr="002A0AEA">
              <w:rPr>
                <w:rFonts w:ascii="Times" w:hAnsi="Times" w:cs="Arial"/>
                <w:b/>
                <w:bCs/>
                <w:color w:val="000000"/>
                <w:sz w:val="22"/>
                <w:szCs w:val="22"/>
                <w:shd w:val="clear" w:color="auto" w:fill="FFFFFF"/>
              </w:rPr>
              <w:t xml:space="preserve"> išregistravimą</w:t>
            </w:r>
            <w:r w:rsidRPr="002A0AEA">
              <w:rPr>
                <w:rFonts w:ascii="Times" w:hAnsi="Times"/>
                <w:b/>
                <w:bCs/>
                <w:sz w:val="22"/>
                <w:szCs w:val="22"/>
              </w:rPr>
              <w:t xml:space="preserve">, </w:t>
            </w:r>
            <w:r w:rsidRPr="002A0AEA">
              <w:rPr>
                <w:rFonts w:ascii="Times" w:hAnsi="Times" w:cs="Arial"/>
                <w:b/>
                <w:bCs/>
                <w:color w:val="000000"/>
                <w:sz w:val="22"/>
                <w:szCs w:val="22"/>
                <w:shd w:val="clear" w:color="auto" w:fill="FFFFFF"/>
              </w:rPr>
              <w:t>per Registrų sąveikos sistemą</w:t>
            </w:r>
            <w:r w:rsidRPr="002A0AEA">
              <w:rPr>
                <w:rFonts w:ascii="Times" w:hAnsi="Times"/>
                <w:b/>
                <w:bCs/>
                <w:sz w:val="22"/>
                <w:szCs w:val="22"/>
              </w:rPr>
              <w:t xml:space="preserve"> patvirtinama, kad pranešimas gautas, ir Registro tvarkytojas įregistruoja bei įrašo išregistruoto bendrovės filialo duomenis ir informaciją.“</w:t>
            </w:r>
          </w:p>
        </w:tc>
        <w:tc>
          <w:tcPr>
            <w:tcW w:w="2977" w:type="dxa"/>
            <w:tcBorders>
              <w:top w:val="single" w:sz="4" w:space="0" w:color="auto"/>
              <w:left w:val="nil"/>
              <w:bottom w:val="single" w:sz="4" w:space="0" w:color="auto"/>
              <w:right w:val="single" w:sz="4" w:space="0" w:color="auto"/>
            </w:tcBorders>
          </w:tcPr>
          <w:p w14:paraId="4F248EF7" w14:textId="5C603384"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Visiškas</w:t>
            </w:r>
          </w:p>
          <w:p w14:paraId="488D6CE7" w14:textId="77777777" w:rsidR="005B5438" w:rsidRPr="00C50A79" w:rsidRDefault="005B5438" w:rsidP="005B5438">
            <w:pPr>
              <w:jc w:val="both"/>
              <w:rPr>
                <w:rFonts w:ascii="Times" w:hAnsi="Times"/>
                <w:color w:val="FF0000"/>
                <w:sz w:val="22"/>
                <w:szCs w:val="22"/>
                <w:lang w:eastAsia="lt-LT"/>
              </w:rPr>
            </w:pPr>
          </w:p>
        </w:tc>
      </w:tr>
      <w:tr w:rsidR="005B5438" w:rsidRPr="00C50A79" w14:paraId="62DBCDC2"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78AA443C"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16) įterpiamas šis straipsnis: </w:t>
            </w:r>
          </w:p>
          <w:p w14:paraId="3708AB6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30a straipsnis</w:t>
            </w:r>
            <w:r w:rsidRPr="00C50A79">
              <w:rPr>
                <w:rFonts w:ascii="Times" w:hAnsi="Times"/>
                <w:sz w:val="22"/>
                <w:szCs w:val="22"/>
                <w:lang w:eastAsia="lt-LT"/>
              </w:rPr>
              <w:t xml:space="preserve"> </w:t>
            </w:r>
          </w:p>
          <w:p w14:paraId="62A48720"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Bendrovės dokumentų ir informacijos pakeitimai </w:t>
            </w:r>
          </w:p>
          <w:p w14:paraId="5CE0C85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Valstybė narė, kurioje įregistruota bendrovė, naudodamasi registrų sąveikos sistema, nedelsdama praneša valstybei narei, kurioje įregistruotas bendrovės filialas, tuo atveju, kai pateikiama informacija apie tai, kad pasikeitė: </w:t>
            </w:r>
          </w:p>
          <w:p w14:paraId="36738DA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a) bendrovės pavadinimas; </w:t>
            </w:r>
          </w:p>
          <w:p w14:paraId="0A0DE86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b) bendrovės registruota buveinė; </w:t>
            </w:r>
          </w:p>
          <w:p w14:paraId="529A969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c) registre įrašytas bendrovės registracijos numeris; </w:t>
            </w:r>
          </w:p>
          <w:p w14:paraId="0F909F9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d) bendrovės teisinė forma; </w:t>
            </w:r>
          </w:p>
          <w:p w14:paraId="3A46165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e) 14 straipsnio d ir f punktuose nurodyti dokumentai ir informacija.</w:t>
            </w:r>
          </w:p>
          <w:p w14:paraId="2DD3652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Gavęs šio straipsnio pirmoje pastraipoje nurodytą pranešimą, registras, kuriame įregistruotas filialas, naudodamasis registrų sąveikos sistema, patvirtina, kad toks pranešimas gautas, ir užtikrina, kad 30 straipsnio 1 dalyje nurodyti dokumentai ir informacija būtų nedelsiant atnaujinti.“;</w:t>
            </w:r>
          </w:p>
        </w:tc>
        <w:tc>
          <w:tcPr>
            <w:tcW w:w="5812" w:type="dxa"/>
            <w:tcBorders>
              <w:top w:val="single" w:sz="4" w:space="0" w:color="auto"/>
              <w:left w:val="nil"/>
              <w:bottom w:val="single" w:sz="4" w:space="0" w:color="auto"/>
              <w:right w:val="single" w:sz="4" w:space="0" w:color="auto"/>
            </w:tcBorders>
            <w:shd w:val="clear" w:color="auto" w:fill="auto"/>
            <w:noWrap/>
          </w:tcPr>
          <w:p w14:paraId="083981FA" w14:textId="4FDE6DEF" w:rsidR="005B5438" w:rsidRPr="00617C4E" w:rsidRDefault="005B5438" w:rsidP="00617C4E">
            <w:pPr>
              <w:jc w:val="both"/>
              <w:rPr>
                <w:rFonts w:ascii="Times" w:hAnsi="Times"/>
                <w:b/>
                <w:bCs/>
                <w:sz w:val="22"/>
                <w:szCs w:val="22"/>
                <w:lang w:eastAsia="lt-LT"/>
              </w:rPr>
            </w:pPr>
            <w:r w:rsidRPr="00617C4E">
              <w:rPr>
                <w:rFonts w:ascii="Times" w:hAnsi="Times"/>
                <w:b/>
                <w:bCs/>
                <w:sz w:val="22"/>
                <w:szCs w:val="22"/>
                <w:lang w:eastAsia="lt-LT"/>
              </w:rPr>
              <w:lastRenderedPageBreak/>
              <w:t>JAR nuostatų projektas</w:t>
            </w:r>
          </w:p>
          <w:p w14:paraId="641C0B36" w14:textId="1CEFA96E" w:rsidR="00CD772F" w:rsidRPr="00617C4E" w:rsidRDefault="00B9621A" w:rsidP="00617C4E">
            <w:pPr>
              <w:pStyle w:val="tajtip"/>
              <w:tabs>
                <w:tab w:val="left" w:pos="1560"/>
              </w:tabs>
              <w:spacing w:before="0" w:beforeAutospacing="0" w:after="0" w:afterAutospacing="0"/>
              <w:jc w:val="both"/>
              <w:rPr>
                <w:rFonts w:ascii="Times" w:hAnsi="Times" w:cs="Arial"/>
                <w:b/>
                <w:bCs/>
                <w:color w:val="000000"/>
                <w:sz w:val="22"/>
                <w:szCs w:val="22"/>
              </w:rPr>
            </w:pPr>
            <w:r w:rsidRPr="00617C4E">
              <w:rPr>
                <w:rFonts w:ascii="Times" w:hAnsi="Times" w:cs="Arial"/>
                <w:b/>
                <w:bCs/>
                <w:color w:val="000000"/>
                <w:sz w:val="22"/>
                <w:szCs w:val="22"/>
              </w:rPr>
              <w:t>1.</w:t>
            </w:r>
            <w:r w:rsidR="00F863B4">
              <w:rPr>
                <w:rFonts w:ascii="Times" w:hAnsi="Times" w:cs="Arial"/>
                <w:b/>
                <w:bCs/>
                <w:color w:val="000000"/>
                <w:sz w:val="22"/>
                <w:szCs w:val="22"/>
              </w:rPr>
              <w:t>7</w:t>
            </w:r>
            <w:r w:rsidRPr="00617C4E">
              <w:rPr>
                <w:rFonts w:ascii="Times" w:hAnsi="Times" w:cs="Arial"/>
                <w:b/>
                <w:bCs/>
                <w:color w:val="000000"/>
                <w:sz w:val="22"/>
                <w:szCs w:val="22"/>
              </w:rPr>
              <w:t>.</w:t>
            </w:r>
            <w:r w:rsidR="00F863B4">
              <w:rPr>
                <w:rFonts w:ascii="Times" w:hAnsi="Times" w:cs="Arial"/>
                <w:b/>
                <w:bCs/>
                <w:color w:val="000000"/>
                <w:sz w:val="22"/>
                <w:szCs w:val="22"/>
              </w:rPr>
              <w:t>40</w:t>
            </w:r>
            <w:r w:rsidRPr="00617C4E">
              <w:rPr>
                <w:rFonts w:ascii="Times" w:hAnsi="Times" w:cs="Arial"/>
                <w:b/>
                <w:bCs/>
                <w:color w:val="000000"/>
                <w:sz w:val="22"/>
                <w:szCs w:val="22"/>
              </w:rPr>
              <w:t xml:space="preserve">.Papildyti </w:t>
            </w:r>
            <w:r w:rsidR="00CD772F" w:rsidRPr="00617C4E">
              <w:rPr>
                <w:rFonts w:ascii="Times" w:hAnsi="Times" w:cs="Arial"/>
                <w:b/>
                <w:bCs/>
                <w:color w:val="000000"/>
                <w:sz w:val="22"/>
                <w:szCs w:val="22"/>
              </w:rPr>
              <w:t>IV skyriaus tryliktąjį skirsnį 136</w:t>
            </w:r>
            <w:r w:rsidR="00CD772F" w:rsidRPr="00617C4E">
              <w:rPr>
                <w:rFonts w:ascii="Times" w:hAnsi="Times" w:cs="Arial"/>
                <w:b/>
                <w:bCs/>
                <w:color w:val="000000"/>
                <w:sz w:val="22"/>
                <w:szCs w:val="22"/>
                <w:vertAlign w:val="superscript"/>
              </w:rPr>
              <w:t>3</w:t>
            </w:r>
            <w:r w:rsidR="00CD772F" w:rsidRPr="00617C4E">
              <w:rPr>
                <w:rFonts w:ascii="Times" w:hAnsi="Times" w:cs="Arial"/>
                <w:b/>
                <w:bCs/>
                <w:color w:val="000000"/>
                <w:sz w:val="22"/>
                <w:szCs w:val="22"/>
              </w:rPr>
              <w:t xml:space="preserve"> punktu:</w:t>
            </w:r>
          </w:p>
          <w:p w14:paraId="0E91F109" w14:textId="77777777" w:rsidR="00617C4E" w:rsidRPr="00617C4E" w:rsidRDefault="00617C4E" w:rsidP="00617C4E">
            <w:pPr>
              <w:pStyle w:val="ListParagraph"/>
              <w:ind w:left="0"/>
              <w:jc w:val="both"/>
              <w:rPr>
                <w:rFonts w:ascii="Times" w:hAnsi="Times"/>
                <w:b/>
                <w:bCs/>
                <w:sz w:val="22"/>
                <w:szCs w:val="22"/>
              </w:rPr>
            </w:pPr>
            <w:r w:rsidRPr="00617C4E">
              <w:rPr>
                <w:rFonts w:ascii="Times" w:hAnsi="Times" w:cs="Arial"/>
                <w:b/>
                <w:bCs/>
                <w:color w:val="000000"/>
                <w:sz w:val="22"/>
                <w:szCs w:val="22"/>
              </w:rPr>
              <w:t>„136</w:t>
            </w:r>
            <w:r w:rsidRPr="00617C4E">
              <w:rPr>
                <w:rFonts w:ascii="Times" w:hAnsi="Times" w:cs="Arial"/>
                <w:b/>
                <w:bCs/>
                <w:color w:val="000000"/>
                <w:sz w:val="22"/>
                <w:szCs w:val="22"/>
                <w:vertAlign w:val="superscript"/>
              </w:rPr>
              <w:t>3</w:t>
            </w:r>
            <w:r w:rsidRPr="00617C4E">
              <w:rPr>
                <w:rFonts w:ascii="Times" w:hAnsi="Times" w:cs="Arial"/>
                <w:b/>
                <w:bCs/>
                <w:color w:val="000000"/>
                <w:sz w:val="22"/>
                <w:szCs w:val="22"/>
              </w:rPr>
              <w:t xml:space="preserve">. Registro tvarkytojas, </w:t>
            </w:r>
            <w:r w:rsidRPr="00617C4E">
              <w:rPr>
                <w:rFonts w:ascii="Times" w:hAnsi="Times" w:cs="Arial"/>
                <w:b/>
                <w:bCs/>
                <w:color w:val="000000"/>
                <w:sz w:val="22"/>
                <w:szCs w:val="22"/>
                <w:shd w:val="clear" w:color="auto" w:fill="FFFFFF"/>
              </w:rPr>
              <w:t xml:space="preserve">įregistravęs pakeistus Nuostatų 18.1–18.4, 18.6–18.10, 31.1.1 ar 31.6.1 papunkčiuose nurodytus duomenis apie Europos bendroves, akcines bendroves arba uždarąsias akcines bendroves ar gavęs naujus Europos bendrovių, akcinių bendrovių arba uždarųjų akcinių bendrovių Nuostatų 120.1, 120.2, 120.11, 127.1 ar 127.2 papunkčiuose nurodytus dokumentus, </w:t>
            </w:r>
            <w:r w:rsidRPr="00617C4E">
              <w:rPr>
                <w:rFonts w:ascii="Times" w:hAnsi="Times"/>
                <w:b/>
                <w:bCs/>
                <w:sz w:val="22"/>
                <w:szCs w:val="22"/>
              </w:rPr>
              <w:t xml:space="preserve">nedelsdamas, bet ne vėliau kaip kitą darbo dieną nuo </w:t>
            </w:r>
            <w:r w:rsidRPr="00617C4E">
              <w:rPr>
                <w:rFonts w:ascii="Times" w:hAnsi="Times"/>
                <w:b/>
                <w:bCs/>
                <w:sz w:val="22"/>
                <w:szCs w:val="22"/>
              </w:rPr>
              <w:lastRenderedPageBreak/>
              <w:t xml:space="preserve">duomenų įregistravimo ar dokumentų pateikimo Registro tvarkytojui dienos per Registrų sąveikos sistemą praneša apie tai kitai Europos Sąjungos valstybei narei ar Europos ekonominei erdvei priklausančiai valstybei, kurioje įregistruotas </w:t>
            </w:r>
            <w:r w:rsidRPr="00617C4E">
              <w:rPr>
                <w:rFonts w:ascii="Times" w:hAnsi="Times" w:cs="Arial"/>
                <w:b/>
                <w:bCs/>
                <w:color w:val="000000"/>
                <w:sz w:val="22"/>
                <w:szCs w:val="22"/>
                <w:shd w:val="clear" w:color="auto" w:fill="FFFFFF"/>
              </w:rPr>
              <w:t>Europos bendrovės, akcinės bendrovės ar uždarosios akcinės bendrovės filialas.“</w:t>
            </w:r>
          </w:p>
          <w:p w14:paraId="58B9E25C" w14:textId="77777777" w:rsidR="0066082D" w:rsidRPr="00617C4E" w:rsidRDefault="0066082D" w:rsidP="00617C4E">
            <w:pPr>
              <w:pStyle w:val="tajtip"/>
              <w:tabs>
                <w:tab w:val="left" w:pos="1560"/>
              </w:tabs>
              <w:spacing w:before="0" w:beforeAutospacing="0" w:after="0" w:afterAutospacing="0"/>
              <w:jc w:val="both"/>
              <w:rPr>
                <w:rFonts w:ascii="Times" w:hAnsi="Times" w:cs="Arial"/>
                <w:b/>
                <w:bCs/>
                <w:color w:val="000000"/>
                <w:sz w:val="22"/>
                <w:szCs w:val="22"/>
              </w:rPr>
            </w:pPr>
          </w:p>
          <w:p w14:paraId="1238D7F2" w14:textId="31F609E3" w:rsidR="00CD772F" w:rsidRPr="00617C4E" w:rsidRDefault="00CD772F" w:rsidP="00617C4E">
            <w:pPr>
              <w:pStyle w:val="tajtip"/>
              <w:tabs>
                <w:tab w:val="left" w:pos="1560"/>
              </w:tabs>
              <w:spacing w:before="0" w:beforeAutospacing="0" w:after="0" w:afterAutospacing="0"/>
              <w:jc w:val="both"/>
              <w:rPr>
                <w:rFonts w:ascii="Times" w:hAnsi="Times" w:cs="Arial"/>
                <w:b/>
                <w:bCs/>
                <w:color w:val="000000"/>
                <w:sz w:val="22"/>
                <w:szCs w:val="22"/>
              </w:rPr>
            </w:pPr>
            <w:r w:rsidRPr="00617C4E">
              <w:rPr>
                <w:rFonts w:ascii="Times" w:hAnsi="Times" w:cs="Arial"/>
                <w:b/>
                <w:bCs/>
                <w:color w:val="000000"/>
                <w:sz w:val="22"/>
                <w:szCs w:val="22"/>
              </w:rPr>
              <w:t>1.</w:t>
            </w:r>
            <w:r w:rsidR="00F863B4">
              <w:rPr>
                <w:rFonts w:ascii="Times" w:hAnsi="Times" w:cs="Arial"/>
                <w:b/>
                <w:bCs/>
                <w:color w:val="000000"/>
                <w:sz w:val="22"/>
                <w:szCs w:val="22"/>
              </w:rPr>
              <w:t>7</w:t>
            </w:r>
            <w:r w:rsidRPr="00617C4E">
              <w:rPr>
                <w:rFonts w:ascii="Times" w:hAnsi="Times" w:cs="Arial"/>
                <w:b/>
                <w:bCs/>
                <w:color w:val="000000"/>
                <w:sz w:val="22"/>
                <w:szCs w:val="22"/>
              </w:rPr>
              <w:t>.</w:t>
            </w:r>
            <w:r w:rsidR="00F863B4">
              <w:rPr>
                <w:rFonts w:ascii="Times" w:hAnsi="Times" w:cs="Arial"/>
                <w:b/>
                <w:bCs/>
                <w:color w:val="000000"/>
                <w:sz w:val="22"/>
                <w:szCs w:val="22"/>
              </w:rPr>
              <w:t>41</w:t>
            </w:r>
            <w:r w:rsidRPr="00617C4E">
              <w:rPr>
                <w:rFonts w:ascii="Times" w:hAnsi="Times" w:cs="Arial"/>
                <w:b/>
                <w:bCs/>
                <w:color w:val="000000"/>
                <w:sz w:val="22"/>
                <w:szCs w:val="22"/>
              </w:rPr>
              <w:t>.Papildyti IV skyriaus tryliktąjį skirsnį 136</w:t>
            </w:r>
            <w:r w:rsidRPr="00617C4E">
              <w:rPr>
                <w:rFonts w:ascii="Times" w:hAnsi="Times" w:cs="Arial"/>
                <w:b/>
                <w:bCs/>
                <w:color w:val="000000"/>
                <w:sz w:val="22"/>
                <w:szCs w:val="22"/>
                <w:vertAlign w:val="superscript"/>
              </w:rPr>
              <w:t>4</w:t>
            </w:r>
            <w:r w:rsidRPr="00617C4E">
              <w:rPr>
                <w:rFonts w:ascii="Times" w:hAnsi="Times" w:cs="Arial"/>
                <w:b/>
                <w:bCs/>
                <w:color w:val="000000"/>
                <w:sz w:val="22"/>
                <w:szCs w:val="22"/>
              </w:rPr>
              <w:t xml:space="preserve"> punktu:</w:t>
            </w:r>
          </w:p>
          <w:p w14:paraId="21DBDAA4" w14:textId="7DD3A128" w:rsidR="005B5438" w:rsidRPr="00617C4E" w:rsidRDefault="00617C4E" w:rsidP="00617C4E">
            <w:pPr>
              <w:jc w:val="both"/>
              <w:rPr>
                <w:rFonts w:ascii="Times" w:hAnsi="Times"/>
                <w:b/>
                <w:bCs/>
                <w:color w:val="000000"/>
                <w:sz w:val="22"/>
                <w:szCs w:val="22"/>
              </w:rPr>
            </w:pPr>
            <w:r w:rsidRPr="00617C4E">
              <w:rPr>
                <w:rFonts w:ascii="Times" w:hAnsi="Times" w:cs="Arial"/>
                <w:b/>
                <w:bCs/>
                <w:color w:val="000000"/>
                <w:sz w:val="22"/>
                <w:szCs w:val="22"/>
              </w:rPr>
              <w:t>„136</w:t>
            </w:r>
            <w:r w:rsidRPr="00617C4E">
              <w:rPr>
                <w:rFonts w:ascii="Times" w:hAnsi="Times" w:cs="Arial"/>
                <w:b/>
                <w:bCs/>
                <w:color w:val="000000"/>
                <w:sz w:val="22"/>
                <w:szCs w:val="22"/>
                <w:vertAlign w:val="superscript"/>
              </w:rPr>
              <w:t>4</w:t>
            </w:r>
            <w:r w:rsidRPr="00617C4E">
              <w:rPr>
                <w:rFonts w:ascii="Times" w:hAnsi="Times" w:cs="Arial"/>
                <w:b/>
                <w:bCs/>
                <w:color w:val="000000"/>
                <w:sz w:val="22"/>
                <w:szCs w:val="22"/>
              </w:rPr>
              <w:t xml:space="preserve">. </w:t>
            </w:r>
            <w:r w:rsidRPr="00617C4E">
              <w:rPr>
                <w:rFonts w:ascii="Times" w:hAnsi="Times"/>
                <w:b/>
                <w:bCs/>
                <w:color w:val="000000"/>
                <w:sz w:val="22"/>
                <w:szCs w:val="22"/>
                <w:shd w:val="clear" w:color="auto" w:fill="FFFFFF"/>
              </w:rPr>
              <w:t>Per Registrų sąveikos sistemą gavus pranešimą apie</w:t>
            </w:r>
            <w:r w:rsidRPr="00617C4E">
              <w:rPr>
                <w:rStyle w:val="apple-converted-space"/>
                <w:rFonts w:ascii="Times" w:hAnsi="Times"/>
                <w:b/>
                <w:bCs/>
                <w:color w:val="000000"/>
                <w:sz w:val="22"/>
                <w:szCs w:val="22"/>
                <w:shd w:val="clear" w:color="auto" w:fill="FFFFFF"/>
              </w:rPr>
              <w:t xml:space="preserve"> </w:t>
            </w:r>
            <w:r w:rsidRPr="00617C4E">
              <w:rPr>
                <w:rFonts w:ascii="Times" w:hAnsi="Times"/>
                <w:b/>
                <w:bCs/>
                <w:color w:val="000000"/>
                <w:sz w:val="22"/>
                <w:szCs w:val="22"/>
              </w:rPr>
              <w:t>kitoje Europos Sąjungos valstybėje narėje ar Europos ekonominei erdvei priklausančioje valstybėje įregistruotos ribotos atsakomybės bendrovės, kurios filialas įregistruotas Registre,</w:t>
            </w:r>
            <w:r w:rsidRPr="00617C4E">
              <w:rPr>
                <w:rStyle w:val="apple-converted-space"/>
                <w:rFonts w:ascii="Times" w:hAnsi="Times"/>
                <w:b/>
                <w:bCs/>
                <w:color w:val="000000"/>
                <w:sz w:val="22"/>
                <w:szCs w:val="22"/>
              </w:rPr>
              <w:t xml:space="preserve"> </w:t>
            </w:r>
            <w:r w:rsidRPr="00617C4E">
              <w:rPr>
                <w:rFonts w:ascii="Times" w:hAnsi="Times"/>
                <w:b/>
                <w:bCs/>
                <w:color w:val="000000"/>
                <w:sz w:val="22"/>
                <w:szCs w:val="22"/>
                <w:shd w:val="clear" w:color="auto" w:fill="FFFFFF"/>
              </w:rPr>
              <w:t>pakeistus analogiškus Nuostatų 136</w:t>
            </w:r>
            <w:r w:rsidRPr="00617C4E">
              <w:rPr>
                <w:rFonts w:ascii="Times" w:hAnsi="Times"/>
                <w:b/>
                <w:bCs/>
                <w:color w:val="000000"/>
                <w:sz w:val="22"/>
                <w:szCs w:val="22"/>
                <w:shd w:val="clear" w:color="auto" w:fill="FFFFFF"/>
                <w:vertAlign w:val="superscript"/>
              </w:rPr>
              <w:t>3</w:t>
            </w:r>
            <w:r w:rsidRPr="00617C4E">
              <w:rPr>
                <w:rFonts w:ascii="Times" w:hAnsi="Times"/>
                <w:b/>
                <w:bCs/>
                <w:color w:val="000000"/>
                <w:sz w:val="22"/>
                <w:szCs w:val="22"/>
                <w:shd w:val="clear" w:color="auto" w:fill="FFFFFF"/>
              </w:rPr>
              <w:t> punkte nurodytus duomenis</w:t>
            </w:r>
            <w:r w:rsidRPr="00617C4E">
              <w:rPr>
                <w:rStyle w:val="apple-converted-space"/>
                <w:rFonts w:ascii="Times" w:hAnsi="Times"/>
                <w:b/>
                <w:bCs/>
                <w:color w:val="000000"/>
                <w:sz w:val="22"/>
                <w:szCs w:val="22"/>
                <w:shd w:val="clear" w:color="auto" w:fill="FFFFFF"/>
              </w:rPr>
              <w:t xml:space="preserve"> </w:t>
            </w:r>
            <w:r w:rsidRPr="00617C4E">
              <w:rPr>
                <w:rFonts w:ascii="Times" w:hAnsi="Times"/>
                <w:b/>
                <w:bCs/>
                <w:color w:val="000000"/>
                <w:sz w:val="22"/>
                <w:szCs w:val="22"/>
              </w:rPr>
              <w:t xml:space="preserve">ar dokumentus, </w:t>
            </w:r>
            <w:r w:rsidRPr="00617C4E">
              <w:rPr>
                <w:rFonts w:ascii="Times" w:hAnsi="Times"/>
                <w:b/>
                <w:bCs/>
                <w:color w:val="000000"/>
                <w:sz w:val="22"/>
                <w:szCs w:val="22"/>
                <w:shd w:val="clear" w:color="auto" w:fill="FFFFFF"/>
              </w:rPr>
              <w:t>per Registrų sąveikos sistemą</w:t>
            </w:r>
            <w:r w:rsidRPr="00617C4E">
              <w:rPr>
                <w:rStyle w:val="apple-converted-space"/>
                <w:rFonts w:ascii="Times" w:hAnsi="Times"/>
                <w:b/>
                <w:bCs/>
                <w:color w:val="000000"/>
                <w:sz w:val="22"/>
                <w:szCs w:val="22"/>
              </w:rPr>
              <w:t xml:space="preserve"> </w:t>
            </w:r>
            <w:r w:rsidRPr="00617C4E">
              <w:rPr>
                <w:rFonts w:ascii="Times" w:hAnsi="Times"/>
                <w:b/>
                <w:bCs/>
                <w:color w:val="000000"/>
                <w:sz w:val="22"/>
                <w:szCs w:val="22"/>
              </w:rPr>
              <w:t>patvirtinama, kad pranešimas gautas, ir Registro tvarkytojas įregistruoja pakeistus bendrovės duomenis ar dokumentus</w:t>
            </w:r>
            <w:r w:rsidRPr="00617C4E">
              <w:rPr>
                <w:rFonts w:ascii="Times" w:hAnsi="Times"/>
                <w:b/>
                <w:bCs/>
                <w:sz w:val="22"/>
                <w:szCs w:val="22"/>
              </w:rPr>
              <w:t>.“</w:t>
            </w:r>
          </w:p>
        </w:tc>
        <w:tc>
          <w:tcPr>
            <w:tcW w:w="2977" w:type="dxa"/>
            <w:tcBorders>
              <w:top w:val="single" w:sz="4" w:space="0" w:color="auto"/>
              <w:left w:val="nil"/>
              <w:bottom w:val="single" w:sz="4" w:space="0" w:color="auto"/>
              <w:right w:val="single" w:sz="4" w:space="0" w:color="auto"/>
            </w:tcBorders>
          </w:tcPr>
          <w:p w14:paraId="0CDBF271" w14:textId="3511EE2F" w:rsidR="005B5438" w:rsidRPr="00C50A79" w:rsidRDefault="00B9621A"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6CF0899A" w14:textId="77777777" w:rsidR="005B5438" w:rsidRPr="00C50A79" w:rsidRDefault="005B5438" w:rsidP="005B5438">
            <w:pPr>
              <w:jc w:val="both"/>
              <w:rPr>
                <w:rFonts w:ascii="Times" w:hAnsi="Times"/>
                <w:sz w:val="22"/>
                <w:szCs w:val="22"/>
                <w:lang w:eastAsia="lt-LT"/>
              </w:rPr>
            </w:pPr>
          </w:p>
        </w:tc>
      </w:tr>
      <w:tr w:rsidR="005B5438" w:rsidRPr="00C50A79" w14:paraId="408C4863"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716C3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17) 31 straipsnis papildomas šia pastraipa: </w:t>
            </w:r>
          </w:p>
          <w:p w14:paraId="0B511A3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gali nustatyti, kad tais atvejais, kai bendrovė atskleidžia valstybės narės registrui, kuriame ji įregistruota, dokumentus ir informaciją pagal 14 straipsnio f punktą, 30 straipsnio 1 dalies g punkte nurodytas privalomas atskaitomybės dokumentų atskleidimas gali būti laikomas įvykdytu.“;</w:t>
            </w:r>
          </w:p>
        </w:tc>
        <w:tc>
          <w:tcPr>
            <w:tcW w:w="5812" w:type="dxa"/>
            <w:tcBorders>
              <w:top w:val="single" w:sz="4" w:space="0" w:color="auto"/>
              <w:left w:val="nil"/>
              <w:bottom w:val="single" w:sz="4" w:space="0" w:color="auto"/>
              <w:right w:val="single" w:sz="4" w:space="0" w:color="auto"/>
            </w:tcBorders>
            <w:shd w:val="clear" w:color="auto" w:fill="auto"/>
            <w:noWrap/>
          </w:tcPr>
          <w:p w14:paraId="4166F46A" w14:textId="77777777" w:rsidR="005B5438" w:rsidRPr="00C50A79" w:rsidRDefault="005B5438" w:rsidP="005B5438">
            <w:pPr>
              <w:jc w:val="both"/>
              <w:rPr>
                <w:rFonts w:ascii="Times" w:hAnsi="Times"/>
                <w:sz w:val="22"/>
                <w:szCs w:val="22"/>
                <w:lang w:eastAsia="lt-LT"/>
              </w:rPr>
            </w:pPr>
            <w:r w:rsidRPr="00C50A79">
              <w:rPr>
                <w:rFonts w:ascii="Times" w:hAnsi="Times"/>
                <w:i/>
                <w:sz w:val="22"/>
                <w:szCs w:val="22"/>
                <w:lang w:eastAsia="lt-LT"/>
              </w:rPr>
              <w:t>Direktyvos nuostatos perkelti ir įgyvendinti nereikia, nes ši galimybė nepasirinkta</w:t>
            </w:r>
          </w:p>
          <w:p w14:paraId="25BB50D7" w14:textId="77777777" w:rsidR="005B5438" w:rsidRPr="00C50A79" w:rsidRDefault="005B5438"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1E1902C7" w14:textId="77777777" w:rsidR="005B5438" w:rsidRPr="00C50A79" w:rsidRDefault="005B5438" w:rsidP="005B5438">
            <w:pPr>
              <w:jc w:val="both"/>
              <w:rPr>
                <w:rFonts w:ascii="Times" w:hAnsi="Times"/>
                <w:color w:val="FF0000"/>
                <w:sz w:val="22"/>
                <w:szCs w:val="22"/>
                <w:lang w:eastAsia="lt-LT"/>
              </w:rPr>
            </w:pPr>
          </w:p>
        </w:tc>
      </w:tr>
      <w:tr w:rsidR="005B5438" w:rsidRPr="00C50A79" w14:paraId="0DDD60F8" w14:textId="77777777" w:rsidTr="008979A1">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0C1CB5D" w14:textId="77777777" w:rsidR="005B5438" w:rsidRPr="00C50A79" w:rsidRDefault="005B5438" w:rsidP="008979A1">
            <w:pPr>
              <w:jc w:val="both"/>
              <w:rPr>
                <w:rFonts w:ascii="Times" w:hAnsi="Times"/>
                <w:sz w:val="22"/>
                <w:szCs w:val="22"/>
                <w:lang w:eastAsia="lt-LT"/>
              </w:rPr>
            </w:pPr>
            <w:r w:rsidRPr="00C50A79">
              <w:rPr>
                <w:rFonts w:ascii="Times" w:hAnsi="Times"/>
                <w:sz w:val="22"/>
                <w:szCs w:val="22"/>
                <w:lang w:eastAsia="lt-LT"/>
              </w:rPr>
              <w:t>18) 43 straipsnis išbraukiamas;</w:t>
            </w:r>
          </w:p>
        </w:tc>
        <w:tc>
          <w:tcPr>
            <w:tcW w:w="5812" w:type="dxa"/>
            <w:tcBorders>
              <w:top w:val="single" w:sz="4" w:space="0" w:color="auto"/>
              <w:left w:val="nil"/>
              <w:bottom w:val="single" w:sz="4" w:space="0" w:color="auto"/>
              <w:right w:val="single" w:sz="4" w:space="0" w:color="auto"/>
            </w:tcBorders>
            <w:shd w:val="clear" w:color="auto" w:fill="auto"/>
            <w:noWrap/>
          </w:tcPr>
          <w:p w14:paraId="05A3A0FB" w14:textId="77777777" w:rsidR="005B5438" w:rsidRPr="00C50A79" w:rsidRDefault="005B5438" w:rsidP="008979A1">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716369C3" w14:textId="77777777" w:rsidR="005B5438" w:rsidRPr="00C50A79" w:rsidRDefault="005B5438" w:rsidP="008979A1">
            <w:pPr>
              <w:jc w:val="both"/>
              <w:rPr>
                <w:rFonts w:ascii="Times" w:hAnsi="Times"/>
                <w:sz w:val="22"/>
                <w:szCs w:val="22"/>
                <w:lang w:eastAsia="lt-LT"/>
              </w:rPr>
            </w:pPr>
          </w:p>
        </w:tc>
      </w:tr>
      <w:tr w:rsidR="005B5438" w:rsidRPr="00C50A79" w14:paraId="620D7A88" w14:textId="77777777" w:rsidTr="00FC2A67">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00DDB8C7"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 xml:space="preserve">19) 161 straipsnis pakeičiamas taip: </w:t>
            </w:r>
          </w:p>
          <w:p w14:paraId="550663FD"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161 straipsnis</w:t>
            </w:r>
            <w:r w:rsidRPr="00C50A79">
              <w:rPr>
                <w:rFonts w:ascii="Times" w:hAnsi="Times"/>
                <w:sz w:val="22"/>
                <w:szCs w:val="22"/>
                <w:lang w:eastAsia="lt-LT"/>
              </w:rPr>
              <w:t xml:space="preserve"> </w:t>
            </w:r>
          </w:p>
          <w:p w14:paraId="7136B581" w14:textId="77777777" w:rsidR="005B5438" w:rsidRPr="00C50A79" w:rsidRDefault="005B5438" w:rsidP="00FC2A67">
            <w:pPr>
              <w:jc w:val="both"/>
              <w:rPr>
                <w:rFonts w:ascii="Times" w:hAnsi="Times"/>
                <w:b/>
                <w:sz w:val="22"/>
                <w:szCs w:val="22"/>
                <w:lang w:eastAsia="lt-LT"/>
              </w:rPr>
            </w:pPr>
            <w:r w:rsidRPr="00C50A79">
              <w:rPr>
                <w:rFonts w:ascii="Times" w:hAnsi="Times"/>
                <w:b/>
                <w:sz w:val="22"/>
                <w:szCs w:val="22"/>
                <w:lang w:eastAsia="lt-LT"/>
              </w:rPr>
              <w:t xml:space="preserve">Duomenų apsauga </w:t>
            </w:r>
          </w:p>
          <w:p w14:paraId="5ADDFDF0" w14:textId="77777777" w:rsidR="005B5438" w:rsidRPr="00C50A79" w:rsidRDefault="005B5438" w:rsidP="00FC2A67">
            <w:pPr>
              <w:jc w:val="both"/>
              <w:rPr>
                <w:rFonts w:ascii="Times" w:hAnsi="Times"/>
                <w:sz w:val="22"/>
                <w:szCs w:val="22"/>
                <w:lang w:eastAsia="lt-LT"/>
              </w:rPr>
            </w:pPr>
            <w:r w:rsidRPr="00C50A79">
              <w:rPr>
                <w:rFonts w:ascii="Times" w:hAnsi="Times"/>
                <w:sz w:val="22"/>
                <w:szCs w:val="22"/>
                <w:lang w:eastAsia="lt-LT"/>
              </w:rPr>
              <w:t>Visi su šia direktyva susiję asmens duomenys tvarkomi laikantis Reglamento (ES) 2016/679.“;</w:t>
            </w:r>
          </w:p>
        </w:tc>
        <w:tc>
          <w:tcPr>
            <w:tcW w:w="5812" w:type="dxa"/>
            <w:tcBorders>
              <w:top w:val="single" w:sz="4" w:space="0" w:color="auto"/>
              <w:left w:val="nil"/>
              <w:bottom w:val="single" w:sz="4" w:space="0" w:color="auto"/>
              <w:right w:val="single" w:sz="4" w:space="0" w:color="auto"/>
            </w:tcBorders>
            <w:shd w:val="clear" w:color="auto" w:fill="auto"/>
            <w:noWrap/>
          </w:tcPr>
          <w:p w14:paraId="107C0DBF" w14:textId="2AB265A0" w:rsidR="00FC2A67" w:rsidRPr="00C50A79" w:rsidRDefault="00FC2A67" w:rsidP="00FC2A67">
            <w:pPr>
              <w:jc w:val="both"/>
              <w:rPr>
                <w:rFonts w:ascii="Times" w:hAnsi="Times"/>
                <w:b/>
                <w:bCs/>
                <w:sz w:val="22"/>
                <w:szCs w:val="22"/>
                <w:lang w:eastAsia="lt-LT"/>
              </w:rPr>
            </w:pPr>
            <w:r w:rsidRPr="00C50A79">
              <w:rPr>
                <w:rFonts w:ascii="Times" w:hAnsi="Times"/>
                <w:b/>
                <w:bCs/>
                <w:sz w:val="22"/>
                <w:szCs w:val="22"/>
                <w:lang w:eastAsia="lt-LT"/>
              </w:rPr>
              <w:t>JAR nuostatų projektas</w:t>
            </w:r>
          </w:p>
          <w:p w14:paraId="04DBB7A4" w14:textId="1B819A77" w:rsidR="00FC2A67" w:rsidRPr="00A76443" w:rsidRDefault="00FC2A67" w:rsidP="00FC2A67">
            <w:pPr>
              <w:tabs>
                <w:tab w:val="left" w:pos="1276"/>
              </w:tabs>
              <w:jc w:val="both"/>
              <w:rPr>
                <w:rFonts w:ascii="Times" w:hAnsi="Times"/>
                <w:b/>
                <w:iCs/>
                <w:sz w:val="22"/>
                <w:szCs w:val="22"/>
              </w:rPr>
            </w:pPr>
            <w:r w:rsidRPr="00A76443">
              <w:rPr>
                <w:rFonts w:ascii="Times" w:hAnsi="Times"/>
                <w:b/>
                <w:iCs/>
                <w:sz w:val="22"/>
                <w:szCs w:val="22"/>
              </w:rPr>
              <w:t>1.1.Pakeisti preambulę ir ją išdėstyti taip:</w:t>
            </w:r>
          </w:p>
          <w:p w14:paraId="1163C592" w14:textId="06E50D80" w:rsidR="005B5438" w:rsidRPr="00C50A79" w:rsidRDefault="00FC2A67" w:rsidP="00FC2A67">
            <w:pPr>
              <w:jc w:val="both"/>
              <w:rPr>
                <w:rFonts w:ascii="Times" w:hAnsi="Times" w:cs="Arial"/>
                <w:color w:val="000000"/>
                <w:sz w:val="22"/>
                <w:szCs w:val="22"/>
                <w:shd w:val="clear" w:color="auto" w:fill="FFFFFF"/>
              </w:rPr>
            </w:pPr>
            <w:r w:rsidRPr="00A76443">
              <w:rPr>
                <w:rFonts w:ascii="Times" w:hAnsi="Times" w:cs="Arial"/>
                <w:b/>
                <w:color w:val="000000"/>
                <w:sz w:val="22"/>
                <w:szCs w:val="22"/>
                <w:shd w:val="clear" w:color="auto" w:fill="FFFFFF"/>
              </w:rPr>
              <w:t xml:space="preserve">„Vadovaudamasi Lietuvos Respublikos </w:t>
            </w:r>
            <w:hyperlink r:id="rId12" w:tgtFrame="_blank" w:tooltip="Lietuvos Respublikos civilinis kodeksas" w:history="1">
              <w:r w:rsidRPr="00A76443">
                <w:rPr>
                  <w:rFonts w:ascii="Times" w:hAnsi="Times" w:cs="Arial"/>
                  <w:b/>
                  <w:color w:val="000000"/>
                  <w:sz w:val="22"/>
                  <w:szCs w:val="22"/>
                </w:rPr>
                <w:t>civilinio kodekso</w:t>
              </w:r>
            </w:hyperlink>
            <w:r w:rsidRPr="00A76443">
              <w:rPr>
                <w:rFonts w:ascii="Times" w:hAnsi="Times" w:cs="Arial"/>
                <w:b/>
                <w:color w:val="000000"/>
                <w:sz w:val="22"/>
                <w:szCs w:val="22"/>
                <w:shd w:val="clear" w:color="auto" w:fill="FFFFFF"/>
              </w:rPr>
              <w:t xml:space="preserve"> 2.62 straipsniu, Lietuvos Respublikos</w:t>
            </w:r>
            <w:bookmarkStart w:id="17" w:name="n1_2"/>
            <w:r w:rsidRPr="00A76443">
              <w:rPr>
                <w:rFonts w:ascii="Times" w:hAnsi="Times" w:cs="Arial"/>
                <w:b/>
                <w:color w:val="000000"/>
                <w:sz w:val="22"/>
                <w:szCs w:val="22"/>
                <w:shd w:val="clear" w:color="auto" w:fill="FFFFFF"/>
              </w:rPr>
              <w:t xml:space="preserve"> </w:t>
            </w:r>
            <w:hyperlink r:id="rId13" w:tgtFrame="_blank" w:tooltip="Lietuvos Respublikos juridinių asmenų registro įstatymas" w:history="1">
              <w:r w:rsidRPr="00A76443">
                <w:rPr>
                  <w:rFonts w:ascii="Times" w:hAnsi="Times" w:cs="Arial"/>
                  <w:b/>
                  <w:color w:val="000000"/>
                  <w:sz w:val="22"/>
                  <w:szCs w:val="22"/>
                </w:rPr>
                <w:t>Juridinių asmenų registro įstatymo</w:t>
              </w:r>
            </w:hyperlink>
            <w:bookmarkStart w:id="18" w:name="n1_3"/>
            <w:bookmarkEnd w:id="17"/>
            <w:r w:rsidRPr="00A76443">
              <w:rPr>
                <w:rFonts w:ascii="Times" w:hAnsi="Times" w:cs="Arial"/>
                <w:b/>
                <w:color w:val="000000"/>
                <w:sz w:val="22"/>
                <w:szCs w:val="22"/>
                <w:shd w:val="clear" w:color="auto" w:fill="FFFFFF"/>
              </w:rPr>
              <w:t xml:space="preserve"> </w:t>
            </w:r>
            <w:r w:rsidRPr="00A76443">
              <w:rPr>
                <w:rFonts w:ascii="Times" w:hAnsi="Times" w:cs="Arial"/>
                <w:b/>
                <w:color w:val="000000"/>
                <w:sz w:val="22"/>
                <w:szCs w:val="22"/>
              </w:rPr>
              <w:t>3</w:t>
            </w:r>
            <w:bookmarkEnd w:id="18"/>
            <w:r w:rsidRPr="00A76443">
              <w:rPr>
                <w:rFonts w:ascii="Times" w:hAnsi="Times" w:cs="Arial"/>
                <w:b/>
                <w:color w:val="000000"/>
                <w:sz w:val="22"/>
                <w:szCs w:val="22"/>
                <w:shd w:val="clear" w:color="auto" w:fill="FFFFFF"/>
              </w:rPr>
              <w:t xml:space="preserve">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w:t>
            </w:r>
            <w:r w:rsidRPr="00A76443">
              <w:rPr>
                <w:rFonts w:ascii="Times" w:hAnsi="Times" w:cs="Arial"/>
                <w:b/>
                <w:color w:val="000000"/>
                <w:sz w:val="22"/>
                <w:szCs w:val="22"/>
                <w:shd w:val="clear" w:color="auto" w:fill="FFFFFF"/>
              </w:rPr>
              <w:lastRenderedPageBreak/>
              <w:t xml:space="preserve">taikymą, įgyvendindama 2009 m. rugsėjo 16 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w:t>
            </w:r>
            <w:r w:rsidRPr="00A76443">
              <w:rPr>
                <w:rFonts w:ascii="Times" w:hAnsi="Times"/>
                <w:b/>
                <w:sz w:val="22"/>
                <w:szCs w:val="22"/>
              </w:rPr>
              <w:t>2020 m. gruodžio 17 d. Komisijos įgyvendinimo reglament</w:t>
            </w:r>
            <w:r w:rsidR="00B05425">
              <w:rPr>
                <w:rFonts w:ascii="Times" w:hAnsi="Times"/>
                <w:b/>
                <w:sz w:val="22"/>
                <w:szCs w:val="22"/>
              </w:rPr>
              <w:t>ą</w:t>
            </w:r>
            <w:r w:rsidRPr="00A76443">
              <w:rPr>
                <w:rFonts w:ascii="Times" w:hAnsi="Times"/>
                <w:b/>
                <w:sz w:val="22"/>
                <w:szCs w:val="22"/>
              </w:rPr>
              <w:t xml:space="preserve"> (ES) 2020/2244, kuriuo nustatomos Europos Parlamento ir Tarybos direktyvos (ES) 2017/1132 taikymo taisyklės, susijusios su registrų sąveikos sistemos techninėmis specifikacijomis ir procedūromis, ir kuriuo panaikinamas Komisijos įgyvendinimo reglamentas (ES) 2015/884, </w:t>
            </w:r>
            <w:r w:rsidRPr="00A76443">
              <w:rPr>
                <w:rFonts w:ascii="Times" w:hAnsi="Times" w:cs="Arial"/>
                <w:b/>
                <w:color w:val="000000"/>
                <w:sz w:val="22"/>
                <w:szCs w:val="22"/>
                <w:shd w:val="clear" w:color="auto" w:fill="FFFFFF"/>
              </w:rPr>
              <w:t xml:space="preserve">siekdama užtikrinti </w:t>
            </w:r>
            <w:r w:rsidR="00175A84" w:rsidRPr="00E60FCF">
              <w:rPr>
                <w:rFonts w:ascii="Times" w:hAnsi="Times"/>
                <w:b/>
                <w:bCs/>
                <w:color w:val="000000"/>
                <w:sz w:val="22"/>
                <w:szCs w:val="22"/>
              </w:rPr>
              <w:t>2014 m. liepos 23 d. Europos Parlamento ir Tarybos reglamento (ES) Nr. 910/2014 dėl elektroninės atpažinties ir elektroninių operacijų patikimumo užtikrinimo paslaugų vidaus rinkoje, kuriuo panaikinama Direktyva 1999/93/EB,</w:t>
            </w:r>
            <w:r w:rsidR="00175A84" w:rsidRPr="007C11F5">
              <w:rPr>
                <w:rFonts w:ascii="Times" w:hAnsi="Times" w:cs="Arial"/>
                <w:color w:val="000000"/>
                <w:shd w:val="clear" w:color="auto" w:fill="FFFFFF"/>
              </w:rPr>
              <w:t xml:space="preserve"> </w:t>
            </w:r>
            <w:r w:rsidR="00175A84" w:rsidRPr="00175A84">
              <w:rPr>
                <w:rFonts w:ascii="Times" w:hAnsi="Times" w:cs="Arial"/>
                <w:b/>
                <w:bCs/>
                <w:color w:val="000000"/>
                <w:shd w:val="clear" w:color="auto" w:fill="FFFFFF"/>
              </w:rPr>
              <w:t>ir</w:t>
            </w:r>
            <w:r w:rsidR="00175A84">
              <w:rPr>
                <w:rFonts w:ascii="Times" w:hAnsi="Times" w:cs="Arial"/>
                <w:color w:val="000000"/>
                <w:shd w:val="clear" w:color="auto" w:fill="FFFFFF"/>
              </w:rPr>
              <w:t xml:space="preserve"> </w:t>
            </w:r>
            <w:r w:rsidRPr="00A76443">
              <w:rPr>
                <w:rFonts w:ascii="Times" w:hAnsi="Times" w:cs="Arial"/>
                <w:b/>
                <w:color w:val="000000"/>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E60FCF">
              <w:rPr>
                <w:rFonts w:ascii="Times" w:hAnsi="Times" w:cs="Arial"/>
                <w:b/>
                <w:color w:val="000000"/>
                <w:sz w:val="22"/>
                <w:szCs w:val="22"/>
                <w:shd w:val="clear" w:color="auto" w:fill="FFFFFF"/>
              </w:rPr>
              <w:t>)</w:t>
            </w:r>
            <w:r w:rsidR="00E60FCF" w:rsidRPr="00E60FCF">
              <w:rPr>
                <w:rFonts w:ascii="Times" w:hAnsi="Times" w:cs="Arial"/>
                <w:b/>
                <w:bCs/>
                <w:color w:val="000000"/>
                <w:sz w:val="22"/>
                <w:szCs w:val="22"/>
                <w:shd w:val="clear" w:color="auto" w:fill="FFFFFF"/>
              </w:rPr>
              <w:t xml:space="preserve"> </w:t>
            </w:r>
            <w:r w:rsidRPr="00A76443">
              <w:rPr>
                <w:rFonts w:ascii="Times" w:hAnsi="Times" w:cs="Arial"/>
                <w:b/>
                <w:color w:val="000000"/>
                <w:sz w:val="22"/>
                <w:szCs w:val="22"/>
                <w:shd w:val="clear" w:color="auto" w:fill="FFFFFF"/>
              </w:rPr>
              <w:t xml:space="preserve">taikymą ir įgyvendindama 2017 m. birželio 14 d. Europos Parlamento ir Tarybos direktyvą (ES) 2017/1132 dėl tam tikrų bendrovių teisės aspektų </w:t>
            </w:r>
            <w:r w:rsidRPr="00A76443">
              <w:rPr>
                <w:rFonts w:ascii="Times" w:hAnsi="Times"/>
                <w:b/>
                <w:color w:val="000000"/>
                <w:sz w:val="22"/>
                <w:szCs w:val="22"/>
                <w:shd w:val="clear" w:color="auto" w:fill="FFFFFF"/>
              </w:rPr>
              <w:t>su paskutiniais pakeitimais, padarytais 2019 m. birželio 20 d. Europos Parlamento ir Tarybos direktyva (ES) 2019/1151</w:t>
            </w:r>
            <w:r w:rsidRPr="00A76443">
              <w:rPr>
                <w:rFonts w:ascii="Times" w:hAnsi="Times" w:cs="Arial"/>
                <w:b/>
                <w:color w:val="000000"/>
                <w:sz w:val="22"/>
                <w:szCs w:val="22"/>
                <w:shd w:val="clear" w:color="auto" w:fill="FFFFFF"/>
              </w:rPr>
              <w:t>, Lietuvos Respublikos Vyriausybė nutaria:“.</w:t>
            </w:r>
          </w:p>
        </w:tc>
        <w:tc>
          <w:tcPr>
            <w:tcW w:w="2977" w:type="dxa"/>
            <w:tcBorders>
              <w:top w:val="single" w:sz="4" w:space="0" w:color="auto"/>
              <w:left w:val="nil"/>
              <w:bottom w:val="single" w:sz="4" w:space="0" w:color="auto"/>
              <w:right w:val="single" w:sz="4" w:space="0" w:color="auto"/>
            </w:tcBorders>
          </w:tcPr>
          <w:p w14:paraId="3B9F1C4D" w14:textId="1D7A02D9" w:rsidR="005B5438" w:rsidRPr="00C50A79" w:rsidRDefault="00FC2A67" w:rsidP="00FC2A67">
            <w:pPr>
              <w:jc w:val="both"/>
              <w:rPr>
                <w:rFonts w:ascii="Times" w:hAnsi="Times"/>
                <w:sz w:val="22"/>
                <w:szCs w:val="22"/>
                <w:lang w:eastAsia="lt-LT"/>
              </w:rPr>
            </w:pPr>
            <w:r w:rsidRPr="00C50A79">
              <w:rPr>
                <w:rFonts w:ascii="Times" w:hAnsi="Times"/>
                <w:sz w:val="22"/>
                <w:szCs w:val="22"/>
                <w:lang w:eastAsia="lt-LT"/>
              </w:rPr>
              <w:lastRenderedPageBreak/>
              <w:t>Visiškas</w:t>
            </w:r>
          </w:p>
        </w:tc>
      </w:tr>
      <w:tr w:rsidR="005B5438" w:rsidRPr="00C50A79" w14:paraId="357717DB"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294F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20) įterpiamas šis straipsnis: </w:t>
            </w:r>
          </w:p>
          <w:p w14:paraId="5BB98E3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162a straipsnis</w:t>
            </w:r>
            <w:r w:rsidRPr="00C50A79">
              <w:rPr>
                <w:rFonts w:ascii="Times" w:hAnsi="Times"/>
                <w:sz w:val="22"/>
                <w:szCs w:val="22"/>
                <w:lang w:eastAsia="lt-LT"/>
              </w:rPr>
              <w:t xml:space="preserve"> </w:t>
            </w:r>
          </w:p>
          <w:p w14:paraId="78929113"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Daliniai priedų pakeitimai </w:t>
            </w:r>
          </w:p>
          <w:p w14:paraId="29D47AB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Valstybės narės nedelsdamos informuoja Komisiją apie visus jų nacionalinės teisės aktuose nustatytus ribotos atsakomybės bendrovių tipų </w:t>
            </w:r>
            <w:proofErr w:type="spellStart"/>
            <w:r w:rsidRPr="00C50A79">
              <w:rPr>
                <w:rFonts w:ascii="Times" w:hAnsi="Times"/>
                <w:sz w:val="22"/>
                <w:szCs w:val="22"/>
                <w:lang w:eastAsia="lt-LT"/>
              </w:rPr>
              <w:t>pasikeitimus</w:t>
            </w:r>
            <w:proofErr w:type="spellEnd"/>
            <w:r w:rsidRPr="00C50A79">
              <w:rPr>
                <w:rFonts w:ascii="Times" w:hAnsi="Times"/>
                <w:sz w:val="22"/>
                <w:szCs w:val="22"/>
                <w:lang w:eastAsia="lt-LT"/>
              </w:rPr>
              <w:t xml:space="preserve">, kurie gali turėti įtakos I, II ir IIA priedų turiniui. </w:t>
            </w:r>
          </w:p>
          <w:p w14:paraId="57749F3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Jei valstybė narė informuoja Komisiją pagal šio straipsnio pirmą pastraipą, Komisijai, laikantis 163 straipsnio, suteikiami įgaliojimai deleguotaisiais aktais patikslinti I, II ir IIA prieduose pateikiamus bendrovių tipų sąrašus pagal šio straipsnio pirmoje pastraipoje nurodytą informaciją.“;</w:t>
            </w:r>
          </w:p>
        </w:tc>
        <w:tc>
          <w:tcPr>
            <w:tcW w:w="5812" w:type="dxa"/>
            <w:tcBorders>
              <w:top w:val="single" w:sz="4" w:space="0" w:color="auto"/>
              <w:left w:val="nil"/>
              <w:bottom w:val="single" w:sz="4" w:space="0" w:color="auto"/>
              <w:right w:val="single" w:sz="4" w:space="0" w:color="auto"/>
            </w:tcBorders>
            <w:shd w:val="clear" w:color="auto" w:fill="auto"/>
            <w:noWrap/>
          </w:tcPr>
          <w:p w14:paraId="300CC790" w14:textId="62BD9CF8" w:rsidR="005B5438" w:rsidRPr="00C50A79" w:rsidRDefault="005B5438" w:rsidP="004E60F5">
            <w:pPr>
              <w:jc w:val="both"/>
              <w:rPr>
                <w:rFonts w:ascii="Times" w:hAnsi="Times"/>
                <w:b/>
                <w:sz w:val="22"/>
                <w:szCs w:val="22"/>
                <w:lang w:eastAsia="lt-LT"/>
              </w:rPr>
            </w:pPr>
            <w:r w:rsidRPr="00C50A79">
              <w:rPr>
                <w:rFonts w:ascii="Times" w:hAnsi="Times"/>
                <w:i/>
                <w:sz w:val="22"/>
                <w:szCs w:val="22"/>
                <w:lang w:eastAsia="lt-LT"/>
              </w:rPr>
              <w:lastRenderedPageBreak/>
              <w:t xml:space="preserve">Direktyvos nuostatos perkelti ir įgyvendinti nereikia, </w:t>
            </w:r>
            <w:r w:rsidR="004E60F5" w:rsidRPr="00C50A79">
              <w:rPr>
                <w:rFonts w:ascii="Times" w:hAnsi="Times"/>
                <w:i/>
                <w:sz w:val="22"/>
                <w:szCs w:val="22"/>
                <w:lang w:eastAsia="lt-LT"/>
              </w:rPr>
              <w:t>jei įvyktų bendrovių tipų pasikeitimai, Komisija būtų informuota</w:t>
            </w:r>
            <w:r w:rsidRPr="00C50A79">
              <w:rPr>
                <w:rFonts w:ascii="Times" w:hAnsi="Times"/>
                <w:i/>
                <w:sz w:val="22"/>
                <w:szCs w:val="22"/>
                <w:lang w:eastAsia="lt-LT"/>
              </w:rPr>
              <w:t>.</w:t>
            </w:r>
          </w:p>
        </w:tc>
        <w:tc>
          <w:tcPr>
            <w:tcW w:w="2977" w:type="dxa"/>
            <w:tcBorders>
              <w:top w:val="single" w:sz="4" w:space="0" w:color="auto"/>
              <w:left w:val="nil"/>
              <w:bottom w:val="single" w:sz="4" w:space="0" w:color="auto"/>
              <w:right w:val="single" w:sz="4" w:space="0" w:color="auto"/>
            </w:tcBorders>
          </w:tcPr>
          <w:p w14:paraId="7550BD32" w14:textId="77777777" w:rsidR="005B5438" w:rsidRPr="00C50A79" w:rsidRDefault="005B5438" w:rsidP="005B5438">
            <w:pPr>
              <w:jc w:val="both"/>
              <w:rPr>
                <w:rFonts w:ascii="Times" w:hAnsi="Times"/>
                <w:sz w:val="22"/>
                <w:szCs w:val="22"/>
                <w:lang w:eastAsia="lt-LT"/>
              </w:rPr>
            </w:pPr>
          </w:p>
        </w:tc>
      </w:tr>
      <w:tr w:rsidR="005B5438" w:rsidRPr="00C50A79" w14:paraId="1D4B6042"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B0D97"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21) 163 straipsnis pakeičiamas taip: </w:t>
            </w:r>
          </w:p>
          <w:p w14:paraId="52A53C4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w:t>
            </w:r>
            <w:r w:rsidRPr="00C50A79">
              <w:rPr>
                <w:rFonts w:ascii="Times" w:hAnsi="Times"/>
                <w:b/>
                <w:i/>
                <w:sz w:val="22"/>
                <w:szCs w:val="22"/>
                <w:lang w:eastAsia="lt-LT"/>
              </w:rPr>
              <w:t>163 straipsnis</w:t>
            </w:r>
            <w:r w:rsidRPr="00C50A79">
              <w:rPr>
                <w:rFonts w:ascii="Times" w:hAnsi="Times"/>
                <w:sz w:val="22"/>
                <w:szCs w:val="22"/>
                <w:lang w:eastAsia="lt-LT"/>
              </w:rPr>
              <w:t xml:space="preserve"> </w:t>
            </w:r>
          </w:p>
          <w:p w14:paraId="28079677"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Įgaliojimų delegavimas </w:t>
            </w:r>
          </w:p>
          <w:p w14:paraId="46241F0F"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Įgaliojimai priimti deleguotuosius aktus Komisijai suteikiami šiame straipsnyje nustatytomis sąlygomis. </w:t>
            </w:r>
          </w:p>
          <w:p w14:paraId="72C85564"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25 straipsnio 3 dalyje ir 162a straipsnyje nurodyti įgaliojimai priimti deleguotuosius aktus Komisijai suteikiami neribotam laikotarpiui nuo 2019 m. liepos 31 d. </w:t>
            </w:r>
          </w:p>
          <w:p w14:paraId="0A80E07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Europos Parlamentas arba Taryba gali bet kada atšaukti 25 straipsnio 3 dalyje ir 162a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0D2F973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4. Prieš priimdama deleguotąjį aktą Komisija konsultuojasi su kiekvienos valstybės narės paskirtais ekspertais vadovaudamasi 2016 m. balandžio 13 d. </w:t>
            </w:r>
            <w:proofErr w:type="spellStart"/>
            <w:r w:rsidRPr="00C50A79">
              <w:rPr>
                <w:rFonts w:ascii="Times" w:hAnsi="Times"/>
                <w:sz w:val="22"/>
                <w:szCs w:val="22"/>
                <w:lang w:eastAsia="lt-LT"/>
              </w:rPr>
              <w:t>Tarpinstituciniame</w:t>
            </w:r>
            <w:proofErr w:type="spellEnd"/>
            <w:r w:rsidRPr="00C50A79">
              <w:rPr>
                <w:rFonts w:ascii="Times" w:hAnsi="Times"/>
                <w:sz w:val="22"/>
                <w:szCs w:val="22"/>
                <w:lang w:eastAsia="lt-LT"/>
              </w:rPr>
              <w:t xml:space="preserve"> susitarime dėl geresnės teisėkūros nustatytais principais.</w:t>
            </w:r>
          </w:p>
          <w:p w14:paraId="75C7C62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5. Apie priimtą deleguotąjį aktą Komisija nedelsdama vienu metu praneša Europos Parlamentui ir Tarybai. </w:t>
            </w:r>
          </w:p>
          <w:p w14:paraId="0C08DAF3"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6. Pagal 25 straipsnio 3 dalį arba 162a straipsnį priimtas deleguotasis aktas įsigalioja tik tuo atveju, jeigu per tris mėnesius nuo pranešimo Europos Parlamentui ir Tarybai apie šį aktą dienos nei Europos Parlamentas, nei Taryba nepareiškia prieštaravimų arba jeigu dar nepasibaigus šiam laikotarpiui ir Europos Parlamentas, ir Taryba praneša Komisijai, kad </w:t>
            </w:r>
            <w:r w:rsidRPr="00C50A79">
              <w:rPr>
                <w:rFonts w:ascii="Times" w:hAnsi="Times"/>
                <w:sz w:val="22"/>
                <w:szCs w:val="22"/>
                <w:lang w:eastAsia="lt-LT"/>
              </w:rPr>
              <w:lastRenderedPageBreak/>
              <w:t>prieštaravimų nereikš. Europos Parlamento arba Tarybos iniciatyva šis laikotarpis pratęsiamas trimis mėnesiais.“;</w:t>
            </w:r>
          </w:p>
        </w:tc>
        <w:tc>
          <w:tcPr>
            <w:tcW w:w="5812" w:type="dxa"/>
            <w:tcBorders>
              <w:top w:val="single" w:sz="4" w:space="0" w:color="auto"/>
              <w:left w:val="nil"/>
              <w:bottom w:val="single" w:sz="4" w:space="0" w:color="auto"/>
              <w:right w:val="single" w:sz="4" w:space="0" w:color="auto"/>
            </w:tcBorders>
            <w:shd w:val="clear" w:color="auto" w:fill="auto"/>
            <w:noWrap/>
          </w:tcPr>
          <w:p w14:paraId="4AC4529A"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lastRenderedPageBreak/>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8A1ABDE" w14:textId="77777777" w:rsidR="005B5438" w:rsidRPr="00C50A79" w:rsidRDefault="005B5438" w:rsidP="005B5438">
            <w:pPr>
              <w:jc w:val="both"/>
              <w:rPr>
                <w:rFonts w:ascii="Times" w:hAnsi="Times"/>
                <w:sz w:val="22"/>
                <w:szCs w:val="22"/>
                <w:lang w:eastAsia="lt-LT"/>
              </w:rPr>
            </w:pPr>
          </w:p>
        </w:tc>
      </w:tr>
      <w:tr w:rsidR="005B5438" w:rsidRPr="00C50A79" w14:paraId="50FB316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87A12"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22) I priedo dvidešimt septinta įtrauka pakeičiama taip: </w:t>
            </w:r>
          </w:p>
          <w:p w14:paraId="13300A4A"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 Švedija. : </w:t>
            </w:r>
          </w:p>
          <w:p w14:paraId="35077533"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publikt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7A2807D4"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CC15C34" w14:textId="77777777" w:rsidR="005B5438" w:rsidRPr="00C50A79" w:rsidRDefault="005B5438" w:rsidP="005B5438">
            <w:pPr>
              <w:jc w:val="both"/>
              <w:rPr>
                <w:rFonts w:ascii="Times" w:hAnsi="Times"/>
                <w:sz w:val="22"/>
                <w:szCs w:val="22"/>
                <w:lang w:eastAsia="lt-LT"/>
              </w:rPr>
            </w:pPr>
          </w:p>
        </w:tc>
      </w:tr>
      <w:tr w:rsidR="005B5438" w:rsidRPr="00C50A79" w14:paraId="1AF98460"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2EF4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23) II priedo dvidešimt septinta įtrauka pakeičiama taip: </w:t>
            </w:r>
          </w:p>
          <w:p w14:paraId="38C2F6E6"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 Švedija. : </w:t>
            </w:r>
          </w:p>
          <w:p w14:paraId="2A86A98D"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privat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 xml:space="preserve"> </w:t>
            </w:r>
          </w:p>
          <w:p w14:paraId="0B235174" w14:textId="77777777" w:rsidR="005B5438" w:rsidRPr="00C50A79" w:rsidRDefault="005B5438" w:rsidP="005B5438">
            <w:pPr>
              <w:jc w:val="both"/>
              <w:rPr>
                <w:rFonts w:ascii="Times" w:hAnsi="Times"/>
                <w:sz w:val="22"/>
                <w:szCs w:val="22"/>
                <w:lang w:eastAsia="lt-LT"/>
              </w:rPr>
            </w:pPr>
            <w:proofErr w:type="spellStart"/>
            <w:r w:rsidRPr="00C50A79">
              <w:rPr>
                <w:rFonts w:ascii="Times" w:hAnsi="Times"/>
                <w:sz w:val="22"/>
                <w:szCs w:val="22"/>
                <w:lang w:eastAsia="lt-LT"/>
              </w:rPr>
              <w:t>publikt</w:t>
            </w:r>
            <w:proofErr w:type="spellEnd"/>
            <w:r w:rsidRPr="00C50A79">
              <w:rPr>
                <w:rFonts w:ascii="Times" w:hAnsi="Times"/>
                <w:sz w:val="22"/>
                <w:szCs w:val="22"/>
                <w:lang w:eastAsia="lt-LT"/>
              </w:rPr>
              <w:t xml:space="preserve"> </w:t>
            </w:r>
            <w:proofErr w:type="spellStart"/>
            <w:r w:rsidRPr="00C50A79">
              <w:rPr>
                <w:rFonts w:ascii="Times" w:hAnsi="Times"/>
                <w:sz w:val="22"/>
                <w:szCs w:val="22"/>
                <w:lang w:eastAsia="lt-LT"/>
              </w:rPr>
              <w:t>aktiebolag</w:t>
            </w:r>
            <w:proofErr w:type="spellEnd"/>
            <w:r w:rsidRPr="00C50A79">
              <w:rPr>
                <w:rFonts w:ascii="Times" w:hAnsi="Times"/>
                <w:sz w:val="22"/>
                <w:szCs w:val="22"/>
                <w:lang w:eastAsia="lt-LT"/>
              </w:rPr>
              <w:t>;“;</w:t>
            </w:r>
          </w:p>
        </w:tc>
        <w:tc>
          <w:tcPr>
            <w:tcW w:w="5812" w:type="dxa"/>
            <w:tcBorders>
              <w:top w:val="single" w:sz="4" w:space="0" w:color="auto"/>
              <w:left w:val="nil"/>
              <w:bottom w:val="single" w:sz="4" w:space="0" w:color="auto"/>
              <w:right w:val="single" w:sz="4" w:space="0" w:color="auto"/>
            </w:tcBorders>
            <w:shd w:val="clear" w:color="auto" w:fill="auto"/>
            <w:noWrap/>
          </w:tcPr>
          <w:p w14:paraId="64F890B3"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2ED420C2" w14:textId="77777777" w:rsidR="005B5438" w:rsidRPr="00C50A79" w:rsidRDefault="005B5438" w:rsidP="005B5438">
            <w:pPr>
              <w:jc w:val="both"/>
              <w:rPr>
                <w:rFonts w:ascii="Times" w:hAnsi="Times"/>
                <w:sz w:val="22"/>
                <w:szCs w:val="22"/>
                <w:lang w:eastAsia="lt-LT"/>
              </w:rPr>
            </w:pPr>
          </w:p>
        </w:tc>
      </w:tr>
      <w:tr w:rsidR="005B5438" w:rsidRPr="00C50A79" w14:paraId="198E2696"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81ECE"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24) įterpiamas IIA priedas, kurio tekstas išdėstytas šios direktyvos priede.</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5CA2AD0F"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7D60BC3" w14:textId="77777777" w:rsidR="005B5438" w:rsidRPr="00C50A79" w:rsidRDefault="005B5438" w:rsidP="005B5438">
            <w:pPr>
              <w:jc w:val="both"/>
              <w:rPr>
                <w:rFonts w:ascii="Times" w:hAnsi="Times"/>
                <w:sz w:val="22"/>
                <w:szCs w:val="22"/>
                <w:lang w:eastAsia="lt-LT"/>
              </w:rPr>
            </w:pPr>
          </w:p>
        </w:tc>
      </w:tr>
      <w:tr w:rsidR="005B5438" w:rsidRPr="00C50A79" w14:paraId="01473F0F"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7D6B0DCC"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2 straipsnis </w:t>
            </w:r>
          </w:p>
          <w:p w14:paraId="0EFD4BFD"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Perkėlimas į nacionalinę teisę </w:t>
            </w:r>
          </w:p>
          <w:p w14:paraId="3C7877B4" w14:textId="25AECA5D"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Valstybės narės užtikrina, kad įsigaliotų įstatymai ir kiti teisės aktai, būtini, kad šios direktyvos būtų laikomasi ne vėliau kaip nuo 2021 m. rugpjūčio 1 d. Jos nedelsdamos pateikia Komisijai tų teisės aktų nuostatų tekstą. </w:t>
            </w:r>
          </w:p>
          <w:p w14:paraId="0A1DB38C" w14:textId="6C842C92"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Nepažeidžiant šio straipsnio 1 dalies, valstybės narės užtikrina, kad įsigaliotų įstatymai ir kiti teisės aktai, būtini, kad būtų laikomasi šios direktyvos 1 straipsnio 5 punkto, susijusio su Direktyvos (ES) 2017/1132 13i straipsniu ir 13j straipsnio 2 dalimi, bei šios direktyvos 1 straipsnio 6 punkto, susijusio su Direktyvos (ES) 2017/1132 16 straipsnio 6 dalimi, ne vėliau kaip 2023 m. rugpjūčio 1 d. </w:t>
            </w:r>
          </w:p>
          <w:p w14:paraId="240B2473" w14:textId="3D961166"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Nukrypstant nuo 1 dalies, valstybės narės, kurios susiduria su ypač dideliais sunkumais perkeldamos šią direktyvą į nacionalinę teisę, turi turėti teisę pasinaudoti galimybe pratęsti 1 dalyje numatytą laikotarpį iki vienų metų. Jos pateikia objektyvias būtinybės pratęsti šį laikotarpį priežastis. Apie savo ketinimą pasinaudoti šiuo pratęsimu valstybės narės Komisijai praneša ne vėliau kaip 2021 m. vasario 1 d. </w:t>
            </w:r>
          </w:p>
          <w:p w14:paraId="4A0C482B" w14:textId="77777777" w:rsidR="00E107C9" w:rsidRPr="00C50A79" w:rsidRDefault="00E107C9" w:rsidP="005B5438">
            <w:pPr>
              <w:jc w:val="both"/>
              <w:rPr>
                <w:rFonts w:ascii="Times" w:hAnsi="Times"/>
                <w:sz w:val="22"/>
                <w:szCs w:val="22"/>
                <w:lang w:eastAsia="lt-LT"/>
              </w:rPr>
            </w:pPr>
          </w:p>
          <w:p w14:paraId="3B332F57" w14:textId="0C88AABF" w:rsidR="00AC2135"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4. Valstybės narės, priimdamos tas nuostatas, daro jose nuorodą į šią direktyvą arba tokia nuoroda daroma jas oficialiai skelbiant. Nuorodos darymo tvarką nustato valstybės narės. </w:t>
            </w:r>
          </w:p>
          <w:p w14:paraId="2FADCB0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5. Valstybės narės pateikia Komisijai šios direktyvos taikymo srityje priimtų nacionalinės teisės aktų pagrindinių nuostatų tekstus.</w:t>
            </w:r>
          </w:p>
        </w:tc>
        <w:tc>
          <w:tcPr>
            <w:tcW w:w="5812" w:type="dxa"/>
            <w:tcBorders>
              <w:top w:val="single" w:sz="4" w:space="0" w:color="auto"/>
              <w:left w:val="nil"/>
              <w:bottom w:val="single" w:sz="4" w:space="0" w:color="auto"/>
              <w:right w:val="single" w:sz="4" w:space="0" w:color="auto"/>
            </w:tcBorders>
            <w:shd w:val="clear" w:color="auto" w:fill="auto"/>
            <w:noWrap/>
          </w:tcPr>
          <w:p w14:paraId="3EFFFADB" w14:textId="1C43AB63"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CK </w:t>
            </w:r>
            <w:r w:rsidR="00B05425">
              <w:rPr>
                <w:rFonts w:ascii="Times" w:hAnsi="Times"/>
                <w:b/>
                <w:sz w:val="22"/>
                <w:szCs w:val="22"/>
                <w:lang w:eastAsia="lt-LT"/>
              </w:rPr>
              <w:t>pakeitimo įstatymas</w:t>
            </w:r>
          </w:p>
          <w:p w14:paraId="1BBE1DF8" w14:textId="6B12BE2B" w:rsidR="005B5438" w:rsidRPr="00C50A79" w:rsidRDefault="00B05425" w:rsidP="005B5438">
            <w:pPr>
              <w:tabs>
                <w:tab w:val="left" w:pos="-284"/>
              </w:tabs>
              <w:ind w:firstLine="30"/>
              <w:jc w:val="both"/>
              <w:rPr>
                <w:rFonts w:ascii="Times" w:hAnsi="Times"/>
                <w:b/>
                <w:bCs/>
                <w:color w:val="000000"/>
                <w:sz w:val="22"/>
                <w:szCs w:val="22"/>
                <w:lang w:eastAsia="lt-LT"/>
              </w:rPr>
            </w:pPr>
            <w:r>
              <w:rPr>
                <w:rFonts w:ascii="Times" w:hAnsi="Times"/>
                <w:b/>
                <w:bCs/>
                <w:color w:val="000000"/>
                <w:sz w:val="22"/>
                <w:szCs w:val="22"/>
                <w:lang w:eastAsia="lt-LT"/>
              </w:rPr>
              <w:t>6</w:t>
            </w:r>
            <w:r w:rsidR="005B5438" w:rsidRPr="00C50A79">
              <w:rPr>
                <w:rFonts w:ascii="Times" w:hAnsi="Times"/>
                <w:b/>
                <w:bCs/>
                <w:color w:val="000000"/>
                <w:sz w:val="22"/>
                <w:szCs w:val="22"/>
                <w:lang w:eastAsia="lt-LT"/>
              </w:rPr>
              <w:t xml:space="preserve"> straipsnis. Įstatymo įsigaliojimas</w:t>
            </w:r>
          </w:p>
          <w:p w14:paraId="679080F1" w14:textId="77777777" w:rsidR="005B5438" w:rsidRPr="00A76443" w:rsidRDefault="005B5438" w:rsidP="005B5438">
            <w:pPr>
              <w:tabs>
                <w:tab w:val="left" w:pos="-284"/>
              </w:tabs>
              <w:ind w:firstLine="30"/>
              <w:jc w:val="both"/>
              <w:rPr>
                <w:rFonts w:ascii="Times" w:hAnsi="Times"/>
                <w:b/>
                <w:bCs/>
                <w:color w:val="000000"/>
                <w:sz w:val="22"/>
                <w:szCs w:val="22"/>
                <w:lang w:eastAsia="lt-LT"/>
              </w:rPr>
            </w:pPr>
            <w:r w:rsidRPr="00A76443">
              <w:rPr>
                <w:rFonts w:ascii="Times" w:hAnsi="Times"/>
                <w:b/>
                <w:bCs/>
                <w:color w:val="000000"/>
                <w:sz w:val="22"/>
                <w:szCs w:val="22"/>
                <w:lang w:eastAsia="lt-LT"/>
              </w:rPr>
              <w:t>Šis įstatymas įsigalioja 2021 m. liepos 30 d.</w:t>
            </w:r>
          </w:p>
          <w:p w14:paraId="1DF3E11B" w14:textId="55C155FD" w:rsidR="005B5438" w:rsidRPr="00C50A79" w:rsidRDefault="005B5438" w:rsidP="005B5438">
            <w:pPr>
              <w:ind w:firstLine="30"/>
              <w:jc w:val="both"/>
              <w:rPr>
                <w:rFonts w:ascii="Times" w:hAnsi="Times"/>
                <w:b/>
                <w:sz w:val="22"/>
                <w:szCs w:val="22"/>
                <w:lang w:eastAsia="lt-LT"/>
              </w:rPr>
            </w:pPr>
          </w:p>
          <w:p w14:paraId="27625A43" w14:textId="49166338" w:rsidR="005B5438" w:rsidRPr="00C50A79" w:rsidRDefault="005B5438" w:rsidP="005B5438">
            <w:pPr>
              <w:ind w:firstLine="30"/>
              <w:jc w:val="both"/>
              <w:rPr>
                <w:rFonts w:ascii="Times" w:hAnsi="Times"/>
                <w:b/>
                <w:sz w:val="22"/>
                <w:szCs w:val="22"/>
                <w:lang w:eastAsia="lt-LT"/>
              </w:rPr>
            </w:pPr>
            <w:r w:rsidRPr="00C50A79">
              <w:rPr>
                <w:rFonts w:ascii="Times" w:hAnsi="Times"/>
                <w:b/>
                <w:sz w:val="22"/>
                <w:szCs w:val="22"/>
                <w:lang w:eastAsia="lt-LT"/>
              </w:rPr>
              <w:t xml:space="preserve">Konkurencijos įstatymo </w:t>
            </w:r>
            <w:r w:rsidR="00B05425">
              <w:rPr>
                <w:rFonts w:ascii="Times" w:hAnsi="Times"/>
                <w:b/>
                <w:sz w:val="22"/>
                <w:szCs w:val="22"/>
                <w:lang w:eastAsia="lt-LT"/>
              </w:rPr>
              <w:t>pakeitimo įstatymas</w:t>
            </w:r>
          </w:p>
          <w:p w14:paraId="3A16116A" w14:textId="7AE92EE3" w:rsidR="005B5438" w:rsidRPr="00C50A79" w:rsidRDefault="00B05425" w:rsidP="005B5438">
            <w:pPr>
              <w:ind w:firstLine="30"/>
              <w:jc w:val="both"/>
              <w:rPr>
                <w:rFonts w:ascii="Times" w:hAnsi="Times"/>
                <w:b/>
                <w:sz w:val="22"/>
                <w:szCs w:val="22"/>
              </w:rPr>
            </w:pPr>
            <w:r>
              <w:rPr>
                <w:rFonts w:ascii="Times" w:hAnsi="Times"/>
                <w:b/>
                <w:sz w:val="22"/>
                <w:szCs w:val="22"/>
              </w:rPr>
              <w:t>4</w:t>
            </w:r>
            <w:r w:rsidR="005B5438" w:rsidRPr="00C50A79">
              <w:rPr>
                <w:rFonts w:ascii="Times" w:hAnsi="Times"/>
                <w:b/>
                <w:sz w:val="22"/>
                <w:szCs w:val="22"/>
              </w:rPr>
              <w:t xml:space="preserve"> straipsnis. Įstatymo įsigaliojimas</w:t>
            </w:r>
            <w:r>
              <w:rPr>
                <w:rFonts w:ascii="Times" w:hAnsi="Times"/>
                <w:b/>
                <w:sz w:val="22"/>
                <w:szCs w:val="22"/>
              </w:rPr>
              <w:t xml:space="preserve"> ir taikymas</w:t>
            </w:r>
          </w:p>
          <w:p w14:paraId="7BA6F209" w14:textId="5EB8A89C" w:rsidR="005B5438" w:rsidRPr="002E2647" w:rsidRDefault="00B05425" w:rsidP="002E2647">
            <w:pPr>
              <w:rPr>
                <w:rFonts w:ascii="Times" w:hAnsi="Times"/>
                <w:b/>
                <w:sz w:val="22"/>
                <w:szCs w:val="22"/>
              </w:rPr>
            </w:pPr>
            <w:r>
              <w:rPr>
                <w:rFonts w:ascii="Times" w:hAnsi="Times"/>
                <w:b/>
                <w:sz w:val="22"/>
                <w:szCs w:val="22"/>
              </w:rPr>
              <w:t xml:space="preserve">1. </w:t>
            </w:r>
            <w:r w:rsidR="005B5438" w:rsidRPr="002E2647">
              <w:rPr>
                <w:rFonts w:ascii="Times" w:hAnsi="Times"/>
                <w:b/>
                <w:sz w:val="22"/>
                <w:szCs w:val="22"/>
              </w:rPr>
              <w:t>Šis įstatymas</w:t>
            </w:r>
            <w:r w:rsidRPr="002E2647">
              <w:rPr>
                <w:rFonts w:ascii="Times" w:hAnsi="Times"/>
                <w:b/>
                <w:sz w:val="22"/>
                <w:szCs w:val="22"/>
              </w:rPr>
              <w:t>, išskyrus 1 straipsnį,</w:t>
            </w:r>
            <w:r>
              <w:t xml:space="preserve"> </w:t>
            </w:r>
            <w:r w:rsidR="005B5438" w:rsidRPr="002E2647">
              <w:rPr>
                <w:rFonts w:ascii="Times" w:hAnsi="Times"/>
                <w:b/>
                <w:sz w:val="22"/>
                <w:szCs w:val="22"/>
              </w:rPr>
              <w:t>įsigalioja 2021 m. liepos 30 d.</w:t>
            </w:r>
          </w:p>
          <w:p w14:paraId="63CD640D" w14:textId="77777777" w:rsidR="0066082D" w:rsidRDefault="0066082D" w:rsidP="008979A1">
            <w:pPr>
              <w:jc w:val="both"/>
              <w:rPr>
                <w:rFonts w:ascii="Times" w:hAnsi="Times"/>
                <w:b/>
                <w:bCs/>
                <w:sz w:val="22"/>
                <w:szCs w:val="22"/>
                <w:bdr w:val="none" w:sz="0" w:space="0" w:color="auto" w:frame="1"/>
                <w:shd w:val="clear" w:color="auto" w:fill="FFFFFF"/>
              </w:rPr>
            </w:pPr>
          </w:p>
          <w:p w14:paraId="0C06503A" w14:textId="2C42E286" w:rsidR="005B5438" w:rsidRPr="00C50A79" w:rsidRDefault="005B5438" w:rsidP="008979A1">
            <w:pPr>
              <w:jc w:val="both"/>
              <w:rPr>
                <w:rFonts w:ascii="Times" w:hAnsi="Times"/>
                <w:sz w:val="22"/>
                <w:szCs w:val="22"/>
                <w:lang w:eastAsia="lt-LT"/>
              </w:rPr>
            </w:pPr>
            <w:r w:rsidRPr="00C50A79">
              <w:rPr>
                <w:rFonts w:ascii="Times" w:hAnsi="Times"/>
                <w:b/>
                <w:bCs/>
                <w:sz w:val="22"/>
                <w:szCs w:val="22"/>
                <w:bdr w:val="none" w:sz="0" w:space="0" w:color="auto" w:frame="1"/>
                <w:shd w:val="clear" w:color="auto" w:fill="FFFFFF"/>
              </w:rPr>
              <w:t>JARĮ projektas</w:t>
            </w:r>
          </w:p>
          <w:p w14:paraId="3424E6C2" w14:textId="2D8FF5DC" w:rsidR="005B5438" w:rsidRPr="00C50A79" w:rsidRDefault="005B5438" w:rsidP="005B5438">
            <w:pPr>
              <w:ind w:firstLine="30"/>
              <w:jc w:val="both"/>
              <w:rPr>
                <w:rFonts w:ascii="Times" w:hAnsi="Times"/>
                <w:b/>
                <w:sz w:val="22"/>
                <w:szCs w:val="22"/>
              </w:rPr>
            </w:pPr>
            <w:r w:rsidRPr="00C50A79">
              <w:rPr>
                <w:rFonts w:ascii="Times" w:hAnsi="Times"/>
                <w:b/>
                <w:sz w:val="22"/>
                <w:szCs w:val="22"/>
              </w:rPr>
              <w:t>4 straipsnis. Įstatymo įsigaliojimas</w:t>
            </w:r>
          </w:p>
          <w:p w14:paraId="06B5644A" w14:textId="77777777" w:rsidR="005B5438" w:rsidRPr="002E2647" w:rsidRDefault="005B5438" w:rsidP="005B5438">
            <w:pPr>
              <w:ind w:firstLine="30"/>
              <w:contextualSpacing/>
              <w:jc w:val="both"/>
              <w:rPr>
                <w:rFonts w:ascii="Times" w:hAnsi="Times"/>
                <w:b/>
                <w:bCs/>
                <w:sz w:val="22"/>
                <w:szCs w:val="22"/>
              </w:rPr>
            </w:pPr>
            <w:r w:rsidRPr="002E2647">
              <w:rPr>
                <w:rFonts w:ascii="Times" w:hAnsi="Times"/>
                <w:b/>
                <w:bCs/>
                <w:sz w:val="22"/>
                <w:szCs w:val="22"/>
              </w:rPr>
              <w:t>Šis įstatymas įsigalioja 2021 m. liepos 30 d.</w:t>
            </w:r>
          </w:p>
          <w:p w14:paraId="5BC836C0" w14:textId="2287A2BC" w:rsidR="005B5438" w:rsidRPr="00C50A79" w:rsidRDefault="005B5438" w:rsidP="005B5438">
            <w:pPr>
              <w:jc w:val="both"/>
              <w:rPr>
                <w:rFonts w:ascii="Times" w:hAnsi="Times"/>
                <w:b/>
                <w:sz w:val="22"/>
                <w:szCs w:val="22"/>
                <w:lang w:eastAsia="lt-LT"/>
              </w:rPr>
            </w:pPr>
          </w:p>
          <w:p w14:paraId="487AD2E0" w14:textId="280F173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JAR nuostatų projektas</w:t>
            </w:r>
          </w:p>
          <w:p w14:paraId="1F62B9F8" w14:textId="77777777" w:rsidR="00617C4E" w:rsidRPr="00842557" w:rsidRDefault="005B5438" w:rsidP="00842557">
            <w:pPr>
              <w:tabs>
                <w:tab w:val="left" w:pos="1134"/>
              </w:tabs>
              <w:jc w:val="both"/>
              <w:rPr>
                <w:rFonts w:ascii="Times" w:hAnsi="Times"/>
                <w:b/>
                <w:color w:val="000000"/>
                <w:sz w:val="22"/>
                <w:szCs w:val="22"/>
              </w:rPr>
            </w:pPr>
            <w:r w:rsidRPr="00842557">
              <w:rPr>
                <w:rFonts w:ascii="Times" w:hAnsi="Times"/>
                <w:b/>
                <w:color w:val="000000"/>
                <w:sz w:val="22"/>
                <w:szCs w:val="22"/>
              </w:rPr>
              <w:t>2. Nustatyti, kad:</w:t>
            </w:r>
          </w:p>
          <w:p w14:paraId="1ABFF241" w14:textId="5A209166" w:rsidR="00B05425" w:rsidRPr="002E2647" w:rsidRDefault="00B05425" w:rsidP="002E2647">
            <w:pPr>
              <w:pStyle w:val="ListParagraph"/>
              <w:numPr>
                <w:ilvl w:val="1"/>
                <w:numId w:val="32"/>
              </w:numPr>
              <w:tabs>
                <w:tab w:val="left" w:pos="0"/>
                <w:tab w:val="left" w:pos="312"/>
                <w:tab w:val="left" w:pos="454"/>
                <w:tab w:val="left" w:pos="1276"/>
              </w:tabs>
              <w:ind w:left="0" w:firstLine="0"/>
              <w:jc w:val="both"/>
              <w:rPr>
                <w:rFonts w:ascii="Times" w:hAnsi="Times" w:cs="Times"/>
                <w:b/>
                <w:bCs/>
                <w:sz w:val="22"/>
                <w:szCs w:val="22"/>
              </w:rPr>
            </w:pPr>
            <w:r w:rsidRPr="002E2647">
              <w:rPr>
                <w:rFonts w:ascii="Times" w:hAnsi="Times" w:cs="Times"/>
                <w:b/>
                <w:bCs/>
                <w:sz w:val="22"/>
                <w:szCs w:val="22"/>
              </w:rPr>
              <w:t xml:space="preserve">šio nutarimo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_Ref71119240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1.7.8</w:t>
            </w:r>
            <w:r w:rsidRPr="002E2647">
              <w:rPr>
                <w:rFonts w:ascii="Times" w:hAnsi="Times" w:cs="Times"/>
                <w:b/>
                <w:bCs/>
                <w:sz w:val="22"/>
                <w:szCs w:val="22"/>
              </w:rPr>
              <w:fldChar w:fldCharType="end"/>
            </w:r>
            <w:r w:rsidRPr="002E2647">
              <w:rPr>
                <w:rFonts w:ascii="Times" w:hAnsi="Times" w:cs="Times"/>
                <w:b/>
                <w:bCs/>
                <w:sz w:val="22"/>
                <w:szCs w:val="22"/>
              </w:rPr>
              <w:t xml:space="preserve"> ir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_Ref71119411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1.7.23</w:t>
            </w:r>
            <w:r w:rsidRPr="002E2647">
              <w:rPr>
                <w:rFonts w:ascii="Times" w:hAnsi="Times" w:cs="Times"/>
                <w:b/>
                <w:bCs/>
                <w:sz w:val="22"/>
                <w:szCs w:val="22"/>
              </w:rPr>
              <w:fldChar w:fldCharType="end"/>
            </w:r>
            <w:r w:rsidRPr="002E2647">
              <w:rPr>
                <w:rFonts w:ascii="Times" w:hAnsi="Times" w:cs="Times"/>
                <w:b/>
                <w:bCs/>
                <w:sz w:val="22"/>
                <w:szCs w:val="22"/>
              </w:rPr>
              <w:t xml:space="preserve"> papunkčiai įsigalioja 2021 m. liepos 30 d.;</w:t>
            </w:r>
          </w:p>
          <w:p w14:paraId="1B515CF2" w14:textId="36A3268C" w:rsidR="00B05425" w:rsidRPr="002E2647" w:rsidRDefault="00B05425" w:rsidP="002E2647">
            <w:pPr>
              <w:pStyle w:val="ListParagraph"/>
              <w:numPr>
                <w:ilvl w:val="1"/>
                <w:numId w:val="33"/>
              </w:numPr>
              <w:tabs>
                <w:tab w:val="left" w:pos="0"/>
                <w:tab w:val="left" w:pos="312"/>
                <w:tab w:val="left" w:pos="454"/>
                <w:tab w:val="left" w:pos="1276"/>
              </w:tabs>
              <w:ind w:left="0" w:firstLine="0"/>
              <w:jc w:val="both"/>
              <w:rPr>
                <w:rFonts w:ascii="Times" w:hAnsi="Times" w:cs="Times"/>
                <w:b/>
                <w:bCs/>
                <w:sz w:val="22"/>
                <w:szCs w:val="22"/>
              </w:rPr>
            </w:pPr>
            <w:r w:rsidRPr="002E2647">
              <w:rPr>
                <w:rFonts w:ascii="Times" w:hAnsi="Times" w:cs="Times"/>
                <w:b/>
                <w:bCs/>
                <w:sz w:val="22"/>
                <w:szCs w:val="22"/>
              </w:rPr>
              <w:t xml:space="preserve">šio nutarimo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_Ref70596383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1.1</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_Ref70596409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1.4</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_Ref70596412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1.5</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_Ref71119324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1.7.9</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_Ref70596446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1.7.10</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_Ref71280214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1.7.18</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_Ref70596477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1.7.20</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_Ref71119433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1.7.24</w:t>
            </w:r>
            <w:r w:rsidRPr="002E2647">
              <w:rPr>
                <w:rFonts w:ascii="Times" w:hAnsi="Times" w:cs="Times"/>
                <w:b/>
                <w:bCs/>
                <w:sz w:val="22"/>
                <w:szCs w:val="22"/>
              </w:rPr>
              <w:fldChar w:fldCharType="end"/>
            </w:r>
            <w:r w:rsidRPr="002E2647">
              <w:rPr>
                <w:rFonts w:ascii="Times" w:hAnsi="Times" w:cs="Times"/>
                <w:b/>
                <w:bCs/>
                <w:sz w:val="22"/>
                <w:szCs w:val="22"/>
              </w:rPr>
              <w:t>–</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_Ref70596517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1.7.31</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_Ref70596531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1.7.33</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_Ref70596533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1.7.34</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_Ref70596554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1.7.36</w:t>
            </w:r>
            <w:r w:rsidRPr="002E2647">
              <w:rPr>
                <w:rFonts w:ascii="Times" w:hAnsi="Times" w:cs="Times"/>
                <w:b/>
                <w:bCs/>
                <w:sz w:val="22"/>
                <w:szCs w:val="22"/>
              </w:rPr>
              <w:fldChar w:fldCharType="end"/>
            </w:r>
            <w:r w:rsidRPr="002E2647">
              <w:rPr>
                <w:rFonts w:ascii="Times" w:hAnsi="Times" w:cs="Times"/>
                <w:b/>
                <w:bCs/>
                <w:sz w:val="22"/>
                <w:szCs w:val="22"/>
              </w:rPr>
              <w:t>–</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_Ref70596571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1.7.41</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_Ref70596589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1.7.44</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_Ref70596594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1.7.45</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_Ref70596613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1.7.49</w:t>
            </w:r>
            <w:r w:rsidRPr="002E2647">
              <w:rPr>
                <w:rFonts w:ascii="Times" w:hAnsi="Times" w:cs="Times"/>
                <w:b/>
                <w:bCs/>
                <w:sz w:val="22"/>
                <w:szCs w:val="22"/>
              </w:rPr>
              <w:fldChar w:fldCharType="end"/>
            </w:r>
            <w:r w:rsidRPr="002E2647">
              <w:rPr>
                <w:rFonts w:ascii="Times" w:hAnsi="Times" w:cs="Times"/>
                <w:b/>
                <w:bCs/>
                <w:sz w:val="22"/>
                <w:szCs w:val="22"/>
              </w:rPr>
              <w:t>–</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_Ref70596626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1.7.51</w:t>
            </w:r>
            <w:r w:rsidRPr="002E2647">
              <w:rPr>
                <w:rFonts w:ascii="Times" w:hAnsi="Times" w:cs="Times"/>
                <w:b/>
                <w:bCs/>
                <w:sz w:val="22"/>
                <w:szCs w:val="22"/>
              </w:rPr>
              <w:fldChar w:fldCharType="end"/>
            </w:r>
            <w:r w:rsidRPr="002E2647">
              <w:rPr>
                <w:rFonts w:ascii="Times" w:hAnsi="Times" w:cs="Times"/>
                <w:b/>
                <w:bCs/>
                <w:sz w:val="22"/>
                <w:szCs w:val="22"/>
              </w:rPr>
              <w:t xml:space="preserve">, </w:t>
            </w:r>
            <w:r w:rsidRPr="002E2647">
              <w:rPr>
                <w:rFonts w:ascii="Times" w:hAnsi="Times" w:cs="Times"/>
                <w:b/>
                <w:bCs/>
                <w:sz w:val="22"/>
                <w:szCs w:val="22"/>
              </w:rPr>
              <w:fldChar w:fldCharType="begin"/>
            </w:r>
            <w:r w:rsidRPr="002E2647">
              <w:rPr>
                <w:rFonts w:ascii="Times" w:hAnsi="Times" w:cs="Times"/>
                <w:b/>
                <w:bCs/>
                <w:sz w:val="22"/>
                <w:szCs w:val="22"/>
              </w:rPr>
              <w:instrText xml:space="preserve"> REF _Ref70596640 \r \h </w:instrText>
            </w:r>
            <w:r w:rsidRPr="002E2647">
              <w:rPr>
                <w:rFonts w:ascii="Times" w:hAnsi="Times"/>
                <w:b/>
                <w:bCs/>
                <w:sz w:val="22"/>
                <w:szCs w:val="22"/>
              </w:rPr>
              <w:instrText xml:space="preserve"> \* MERGEFORMAT </w:instrText>
            </w:r>
            <w:r w:rsidRPr="002E2647">
              <w:rPr>
                <w:rFonts w:ascii="Times" w:hAnsi="Times" w:cs="Times"/>
                <w:b/>
                <w:bCs/>
                <w:sz w:val="22"/>
                <w:szCs w:val="22"/>
              </w:rPr>
            </w:r>
            <w:r w:rsidRPr="002E2647">
              <w:rPr>
                <w:rFonts w:ascii="Times" w:hAnsi="Times" w:cs="Times"/>
                <w:b/>
                <w:bCs/>
                <w:sz w:val="22"/>
                <w:szCs w:val="22"/>
              </w:rPr>
              <w:fldChar w:fldCharType="separate"/>
            </w:r>
            <w:r w:rsidRPr="002E2647">
              <w:rPr>
                <w:rFonts w:ascii="Times" w:hAnsi="Times" w:cs="Times"/>
                <w:b/>
                <w:bCs/>
                <w:sz w:val="22"/>
                <w:szCs w:val="22"/>
              </w:rPr>
              <w:t>1.7.56</w:t>
            </w:r>
            <w:r w:rsidRPr="002E2647">
              <w:rPr>
                <w:rFonts w:ascii="Times" w:hAnsi="Times" w:cs="Times"/>
                <w:b/>
                <w:bCs/>
                <w:sz w:val="22"/>
                <w:szCs w:val="22"/>
              </w:rPr>
              <w:fldChar w:fldCharType="end"/>
            </w:r>
            <w:r w:rsidRPr="002E2647">
              <w:rPr>
                <w:rFonts w:ascii="Times" w:hAnsi="Times" w:cs="Times"/>
                <w:b/>
                <w:bCs/>
                <w:sz w:val="22"/>
                <w:szCs w:val="22"/>
              </w:rPr>
              <w:t xml:space="preserve"> papunkčiai įsigalioja 2022 m. liepos 1 d.;</w:t>
            </w:r>
          </w:p>
          <w:p w14:paraId="1B675D53" w14:textId="2C0A9ECE" w:rsidR="00B05425" w:rsidRPr="002E2647" w:rsidRDefault="00B05425" w:rsidP="002E2647">
            <w:pPr>
              <w:pStyle w:val="ListParagraph"/>
              <w:numPr>
                <w:ilvl w:val="1"/>
                <w:numId w:val="33"/>
              </w:numPr>
              <w:tabs>
                <w:tab w:val="left" w:pos="0"/>
                <w:tab w:val="left" w:pos="312"/>
                <w:tab w:val="left" w:pos="454"/>
                <w:tab w:val="left" w:pos="1276"/>
              </w:tabs>
              <w:ind w:left="0" w:firstLine="0"/>
              <w:jc w:val="both"/>
              <w:rPr>
                <w:rFonts w:ascii="Times" w:hAnsi="Times"/>
                <w:b/>
                <w:bCs/>
                <w:sz w:val="22"/>
                <w:szCs w:val="22"/>
              </w:rPr>
            </w:pPr>
            <w:r w:rsidRPr="002E2647">
              <w:rPr>
                <w:rFonts w:ascii="Times" w:hAnsi="Times"/>
                <w:b/>
                <w:bCs/>
                <w:sz w:val="22"/>
                <w:szCs w:val="22"/>
              </w:rPr>
              <w:t xml:space="preserve">šio nutarimo </w:t>
            </w:r>
            <w:r w:rsidRPr="002E2647">
              <w:rPr>
                <w:rFonts w:ascii="Times" w:hAnsi="Times"/>
                <w:b/>
                <w:bCs/>
                <w:sz w:val="22"/>
                <w:szCs w:val="22"/>
              </w:rPr>
              <w:fldChar w:fldCharType="begin"/>
            </w:r>
            <w:r w:rsidRPr="002E2647">
              <w:rPr>
                <w:rFonts w:ascii="Times" w:hAnsi="Times"/>
                <w:b/>
                <w:bCs/>
                <w:sz w:val="22"/>
                <w:szCs w:val="22"/>
              </w:rPr>
              <w:instrText xml:space="preserve"> REF _Ref65656908 \r \h  \* MERGEFORMAT </w:instrText>
            </w:r>
            <w:r w:rsidRPr="002E2647">
              <w:rPr>
                <w:rFonts w:ascii="Times" w:hAnsi="Times"/>
                <w:b/>
                <w:bCs/>
                <w:sz w:val="22"/>
                <w:szCs w:val="22"/>
              </w:rPr>
            </w:r>
            <w:r w:rsidRPr="002E2647">
              <w:rPr>
                <w:rFonts w:ascii="Times" w:hAnsi="Times"/>
                <w:b/>
                <w:bCs/>
                <w:sz w:val="22"/>
                <w:szCs w:val="22"/>
              </w:rPr>
              <w:fldChar w:fldCharType="separate"/>
            </w:r>
            <w:r w:rsidRPr="002E2647">
              <w:rPr>
                <w:rFonts w:ascii="Times" w:hAnsi="Times"/>
                <w:b/>
                <w:bCs/>
                <w:sz w:val="22"/>
                <w:szCs w:val="22"/>
              </w:rPr>
              <w:t>1.7.32</w:t>
            </w:r>
            <w:r w:rsidRPr="002E2647">
              <w:rPr>
                <w:rFonts w:ascii="Times" w:hAnsi="Times"/>
                <w:b/>
                <w:bCs/>
                <w:sz w:val="22"/>
                <w:szCs w:val="22"/>
              </w:rPr>
              <w:fldChar w:fldCharType="end"/>
            </w:r>
            <w:r w:rsidRPr="002E2647">
              <w:rPr>
                <w:rFonts w:ascii="Times" w:hAnsi="Times"/>
                <w:b/>
                <w:bCs/>
                <w:sz w:val="22"/>
                <w:szCs w:val="22"/>
              </w:rPr>
              <w:t xml:space="preserve"> ir </w:t>
            </w:r>
            <w:r w:rsidRPr="002E2647">
              <w:rPr>
                <w:rFonts w:ascii="Times" w:hAnsi="Times"/>
                <w:b/>
                <w:bCs/>
                <w:sz w:val="22"/>
                <w:szCs w:val="22"/>
              </w:rPr>
              <w:fldChar w:fldCharType="begin"/>
            </w:r>
            <w:r w:rsidRPr="002E2647">
              <w:rPr>
                <w:rFonts w:ascii="Times" w:hAnsi="Times"/>
                <w:b/>
                <w:bCs/>
                <w:sz w:val="22"/>
                <w:szCs w:val="22"/>
              </w:rPr>
              <w:instrText xml:space="preserve"> REF _Ref71197291 \r \h  \* MERGEFORMAT </w:instrText>
            </w:r>
            <w:r w:rsidRPr="002E2647">
              <w:rPr>
                <w:rFonts w:ascii="Times" w:hAnsi="Times"/>
                <w:b/>
                <w:bCs/>
                <w:sz w:val="22"/>
                <w:szCs w:val="22"/>
              </w:rPr>
            </w:r>
            <w:r w:rsidRPr="002E2647">
              <w:rPr>
                <w:rFonts w:ascii="Times" w:hAnsi="Times"/>
                <w:b/>
                <w:bCs/>
                <w:sz w:val="22"/>
                <w:szCs w:val="22"/>
              </w:rPr>
              <w:fldChar w:fldCharType="separate"/>
            </w:r>
            <w:r w:rsidRPr="002E2647">
              <w:rPr>
                <w:rFonts w:ascii="Times" w:hAnsi="Times"/>
                <w:b/>
                <w:bCs/>
                <w:sz w:val="22"/>
                <w:szCs w:val="22"/>
              </w:rPr>
              <w:t>1.7.57</w:t>
            </w:r>
            <w:r w:rsidRPr="002E2647">
              <w:rPr>
                <w:rFonts w:ascii="Times" w:hAnsi="Times"/>
                <w:b/>
                <w:bCs/>
                <w:sz w:val="22"/>
                <w:szCs w:val="22"/>
              </w:rPr>
              <w:fldChar w:fldCharType="end"/>
            </w:r>
            <w:r w:rsidRPr="002E2647">
              <w:rPr>
                <w:rFonts w:ascii="Times" w:hAnsi="Times"/>
                <w:b/>
                <w:bCs/>
                <w:sz w:val="22"/>
                <w:szCs w:val="22"/>
              </w:rPr>
              <w:t xml:space="preserve"> papunkčiai įsigalioja 2023 m. liepos 30 d.;</w:t>
            </w:r>
          </w:p>
          <w:p w14:paraId="5CC59DCC" w14:textId="77777777" w:rsidR="008979A1" w:rsidRPr="00C50A79" w:rsidRDefault="008979A1" w:rsidP="005B5438">
            <w:pPr>
              <w:jc w:val="both"/>
              <w:rPr>
                <w:rFonts w:ascii="Times" w:hAnsi="Times"/>
                <w:b/>
                <w:sz w:val="22"/>
                <w:szCs w:val="22"/>
                <w:lang w:eastAsia="lt-LT"/>
              </w:rPr>
            </w:pPr>
          </w:p>
          <w:p w14:paraId="1A222C35" w14:textId="439D219F"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Konkurencijos įstatymo </w:t>
            </w:r>
            <w:r w:rsidR="00B05425">
              <w:rPr>
                <w:rFonts w:ascii="Times" w:hAnsi="Times"/>
                <w:b/>
                <w:sz w:val="22"/>
                <w:szCs w:val="22"/>
                <w:lang w:eastAsia="lt-LT"/>
              </w:rPr>
              <w:t>pakeitimo įstatymas</w:t>
            </w:r>
          </w:p>
          <w:p w14:paraId="4DA9CE58" w14:textId="7E1F9D2F" w:rsidR="005B5438" w:rsidRPr="00C50A79" w:rsidRDefault="00B05425" w:rsidP="005B5438">
            <w:pPr>
              <w:jc w:val="both"/>
              <w:rPr>
                <w:rFonts w:ascii="Times" w:eastAsia="Calibri" w:hAnsi="Times"/>
                <w:b/>
                <w:sz w:val="22"/>
                <w:szCs w:val="22"/>
              </w:rPr>
            </w:pPr>
            <w:r>
              <w:rPr>
                <w:rFonts w:ascii="Times" w:eastAsia="Calibri" w:hAnsi="Times"/>
                <w:b/>
                <w:sz w:val="22"/>
                <w:szCs w:val="22"/>
              </w:rPr>
              <w:t>3</w:t>
            </w:r>
            <w:r w:rsidR="005B5438" w:rsidRPr="00C50A79">
              <w:rPr>
                <w:rFonts w:ascii="Times" w:eastAsia="Calibri" w:hAnsi="Times"/>
                <w:b/>
                <w:sz w:val="22"/>
                <w:szCs w:val="22"/>
              </w:rPr>
              <w:t xml:space="preserve"> straipsnis. Įstatymo priedo pakeitimas</w:t>
            </w:r>
          </w:p>
          <w:p w14:paraId="759728C8" w14:textId="77777777" w:rsidR="005B5438" w:rsidRPr="00A76443" w:rsidRDefault="005B5438"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b/>
                <w:sz w:val="22"/>
                <w:szCs w:val="22"/>
                <w:lang w:eastAsia="lt-LT"/>
              </w:rPr>
            </w:pPr>
            <w:r w:rsidRPr="00A76443">
              <w:rPr>
                <w:rFonts w:ascii="Times" w:hAnsi="Times"/>
                <w:b/>
                <w:sz w:val="22"/>
                <w:szCs w:val="22"/>
                <w:lang w:eastAsia="lt-LT"/>
              </w:rPr>
              <w:t>Pakeisti įstatymo priedą ir jį išdėstyti taip:</w:t>
            </w:r>
          </w:p>
          <w:p w14:paraId="43046ECD" w14:textId="77777777" w:rsidR="005B5438" w:rsidRPr="00A76443" w:rsidRDefault="005B5438" w:rsidP="005B5438">
            <w:pPr>
              <w:ind w:left="5102" w:firstLine="567"/>
              <w:jc w:val="both"/>
              <w:rPr>
                <w:rFonts w:ascii="Times" w:eastAsia="Calibri" w:hAnsi="Times"/>
                <w:b/>
                <w:sz w:val="22"/>
                <w:szCs w:val="22"/>
              </w:rPr>
            </w:pPr>
          </w:p>
          <w:p w14:paraId="0DAD82F7" w14:textId="0EE07407"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,,ĮGYVENDINAMI EUROPOS SĄJUNGOS TEISĖS AKTAI</w:t>
            </w:r>
          </w:p>
          <w:p w14:paraId="5E1A0F63" w14:textId="77777777" w:rsidR="005B5438" w:rsidRPr="00A76443" w:rsidRDefault="005B5438" w:rsidP="005B5438">
            <w:pPr>
              <w:jc w:val="both"/>
              <w:rPr>
                <w:rFonts w:ascii="Times" w:hAnsi="Times"/>
                <w:b/>
                <w:sz w:val="22"/>
                <w:szCs w:val="22"/>
              </w:rPr>
            </w:pPr>
            <w:r w:rsidRPr="00A76443">
              <w:rPr>
                <w:rFonts w:ascii="Times" w:hAnsi="Times"/>
                <w:b/>
                <w:sz w:val="22"/>
                <w:szCs w:val="22"/>
              </w:rPr>
              <w:t>&lt;...&gt;</w:t>
            </w:r>
          </w:p>
          <w:p w14:paraId="2D162D1F" w14:textId="6D6BDD6A" w:rsidR="005B5438" w:rsidRPr="00A76443" w:rsidRDefault="005B5438" w:rsidP="005B5438">
            <w:pPr>
              <w:jc w:val="both"/>
              <w:rPr>
                <w:rFonts w:ascii="Times" w:eastAsia="Calibri" w:hAnsi="Times"/>
                <w:b/>
                <w:sz w:val="22"/>
                <w:szCs w:val="22"/>
                <w:lang w:eastAsia="lt-LT"/>
              </w:rPr>
            </w:pPr>
            <w:r w:rsidRPr="00A76443">
              <w:rPr>
                <w:rFonts w:ascii="Times" w:hAnsi="Times"/>
                <w:b/>
                <w:sz w:val="22"/>
                <w:szCs w:val="22"/>
              </w:rPr>
              <w:t xml:space="preserve">3. </w:t>
            </w:r>
            <w:r w:rsidRPr="00A76443">
              <w:rPr>
                <w:rFonts w:ascii="Times" w:hAnsi="Times"/>
                <w:b/>
                <w:bCs/>
                <w:sz w:val="22"/>
                <w:szCs w:val="22"/>
                <w:lang w:eastAsia="lt-LT"/>
              </w:rPr>
              <w:t>2017 m. birželio 14 d. Europos Parlamento ir Tarybos direktyva (ES) 2017/1132 dėl tam tikrų bendrovių teisės aspektų su paskutiniais pakeitimais, padarytais 2019 m. birželio 20 d. Europos Parlamento ir Tarybos direktyva (ES) 2019/1151.</w:t>
            </w:r>
            <w:r w:rsidRPr="00A76443">
              <w:rPr>
                <w:rFonts w:ascii="Times" w:hAnsi="Times"/>
                <w:b/>
                <w:sz w:val="22"/>
                <w:szCs w:val="22"/>
              </w:rPr>
              <w:t>“</w:t>
            </w:r>
          </w:p>
          <w:p w14:paraId="021DA60B" w14:textId="77777777" w:rsidR="005B5438" w:rsidRPr="00A76443" w:rsidRDefault="005B5438" w:rsidP="005B5438">
            <w:pPr>
              <w:ind w:firstLine="567"/>
              <w:jc w:val="both"/>
              <w:rPr>
                <w:rFonts w:ascii="Times" w:eastAsia="Calibri" w:hAnsi="Times"/>
                <w:b/>
                <w:sz w:val="22"/>
                <w:szCs w:val="22"/>
                <w:lang w:eastAsia="lt-LT"/>
              </w:rPr>
            </w:pPr>
          </w:p>
          <w:p w14:paraId="41C94847" w14:textId="1DDE1EC5" w:rsidR="005B5438" w:rsidRPr="00A76443" w:rsidRDefault="005B5438" w:rsidP="005B5438">
            <w:pPr>
              <w:ind w:firstLine="30"/>
              <w:jc w:val="both"/>
              <w:rPr>
                <w:rFonts w:ascii="Times" w:hAnsi="Times"/>
                <w:b/>
                <w:sz w:val="22"/>
                <w:szCs w:val="22"/>
                <w:lang w:eastAsia="lt-LT"/>
              </w:rPr>
            </w:pPr>
            <w:r w:rsidRPr="0066082D">
              <w:rPr>
                <w:rFonts w:ascii="Times" w:hAnsi="Times"/>
                <w:b/>
                <w:bCs/>
                <w:sz w:val="22"/>
                <w:szCs w:val="22"/>
                <w:bdr w:val="none" w:sz="0" w:space="0" w:color="auto" w:frame="1"/>
                <w:shd w:val="clear" w:color="auto" w:fill="FFFFFF"/>
              </w:rPr>
              <w:t xml:space="preserve">JARĮ </w:t>
            </w:r>
            <w:r w:rsidR="00B05425">
              <w:rPr>
                <w:rFonts w:ascii="Times" w:hAnsi="Times"/>
                <w:b/>
                <w:bCs/>
                <w:sz w:val="22"/>
                <w:szCs w:val="22"/>
                <w:bdr w:val="none" w:sz="0" w:space="0" w:color="auto" w:frame="1"/>
                <w:shd w:val="clear" w:color="auto" w:fill="FFFFFF"/>
              </w:rPr>
              <w:t>pakritimo įstatymas</w:t>
            </w:r>
          </w:p>
          <w:p w14:paraId="532CC798" w14:textId="6D4F276F" w:rsidR="005B5438" w:rsidRPr="0066082D" w:rsidRDefault="00F44004" w:rsidP="005B5438">
            <w:pPr>
              <w:ind w:firstLine="30"/>
              <w:jc w:val="both"/>
              <w:rPr>
                <w:rFonts w:ascii="Times" w:eastAsia="Calibri" w:hAnsi="Times"/>
                <w:b/>
                <w:sz w:val="22"/>
                <w:szCs w:val="22"/>
              </w:rPr>
            </w:pPr>
            <w:r>
              <w:rPr>
                <w:rFonts w:ascii="Times" w:eastAsia="Calibri" w:hAnsi="Times"/>
                <w:b/>
                <w:sz w:val="22"/>
                <w:szCs w:val="22"/>
              </w:rPr>
              <w:t>3</w:t>
            </w:r>
            <w:r w:rsidR="005B5438" w:rsidRPr="0066082D">
              <w:rPr>
                <w:rFonts w:ascii="Times" w:eastAsia="Calibri" w:hAnsi="Times"/>
                <w:b/>
                <w:sz w:val="22"/>
                <w:szCs w:val="22"/>
              </w:rPr>
              <w:t xml:space="preserve"> straipsnis. Įstatymo priedo pakeitimas</w:t>
            </w:r>
          </w:p>
          <w:p w14:paraId="2D74A8D1" w14:textId="45DBB8C5" w:rsidR="005B5438" w:rsidRPr="00A76443" w:rsidRDefault="005B5438" w:rsidP="005B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b/>
                <w:sz w:val="22"/>
                <w:szCs w:val="22"/>
                <w:lang w:eastAsia="lt-LT"/>
              </w:rPr>
            </w:pPr>
            <w:r w:rsidRPr="00A76443">
              <w:rPr>
                <w:rFonts w:ascii="Times" w:hAnsi="Times"/>
                <w:b/>
                <w:sz w:val="22"/>
                <w:szCs w:val="22"/>
                <w:lang w:eastAsia="lt-LT"/>
              </w:rPr>
              <w:t>Pakeisti Įstatymo priedą ir jį išdėstyti taip:</w:t>
            </w:r>
          </w:p>
          <w:p w14:paraId="213C0843" w14:textId="77777777" w:rsidR="005B5438" w:rsidRPr="00A76443" w:rsidRDefault="005B5438" w:rsidP="005B5438">
            <w:pPr>
              <w:ind w:firstLine="720"/>
              <w:jc w:val="both"/>
              <w:rPr>
                <w:rFonts w:ascii="Times" w:hAnsi="Times"/>
                <w:b/>
                <w:sz w:val="22"/>
                <w:szCs w:val="22"/>
                <w:lang w:eastAsia="lt-LT"/>
              </w:rPr>
            </w:pPr>
          </w:p>
          <w:p w14:paraId="1715B448" w14:textId="60FAD3BA"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,,ĮGYVENDINAMI EUROPOS SĄJUNGOS TEISĖS AKTAI</w:t>
            </w:r>
          </w:p>
          <w:p w14:paraId="1199601D" w14:textId="2AFF3BC4" w:rsidR="005B5438" w:rsidRPr="0066082D" w:rsidRDefault="005B5438" w:rsidP="005B5438">
            <w:pPr>
              <w:jc w:val="both"/>
              <w:rPr>
                <w:rFonts w:ascii="Times" w:hAnsi="Times"/>
                <w:b/>
                <w:sz w:val="22"/>
                <w:szCs w:val="22"/>
                <w:lang w:eastAsia="lt-LT"/>
              </w:rPr>
            </w:pPr>
            <w:r w:rsidRPr="0066082D">
              <w:rPr>
                <w:rFonts w:ascii="Times" w:hAnsi="Times"/>
                <w:b/>
                <w:sz w:val="22"/>
                <w:szCs w:val="22"/>
                <w:lang w:eastAsia="lt-LT"/>
              </w:rPr>
              <w:t>&lt;...&gt;</w:t>
            </w:r>
          </w:p>
          <w:p w14:paraId="412526ED" w14:textId="63376245" w:rsidR="005B5438" w:rsidRPr="00A76443" w:rsidRDefault="005B5438" w:rsidP="005B5438">
            <w:pPr>
              <w:overflowPunct w:val="0"/>
              <w:jc w:val="both"/>
              <w:textAlignment w:val="baseline"/>
              <w:rPr>
                <w:rFonts w:ascii="Times" w:hAnsi="Times"/>
                <w:b/>
                <w:bCs/>
                <w:sz w:val="22"/>
                <w:szCs w:val="22"/>
                <w:lang w:eastAsia="lt-LT"/>
              </w:rPr>
            </w:pPr>
            <w:r w:rsidRPr="00A76443">
              <w:rPr>
                <w:rFonts w:ascii="Times" w:hAnsi="Times"/>
                <w:b/>
                <w:sz w:val="22"/>
                <w:szCs w:val="22"/>
                <w:lang w:eastAsia="lt-LT"/>
              </w:rPr>
              <w:t xml:space="preserve">2. </w:t>
            </w:r>
            <w:r w:rsidRPr="00A76443">
              <w:rPr>
                <w:rFonts w:ascii="Times" w:hAnsi="Times"/>
                <w:b/>
                <w:bCs/>
                <w:sz w:val="22"/>
                <w:szCs w:val="22"/>
                <w:lang w:eastAsia="lt-LT"/>
              </w:rPr>
              <w:t>2017 m. birželio 14 d. Europos Parlamento ir Tarybos direktyva (ES) 2017/1132 dėl tam tikrų bendrovių teisės aspektų su paskutiniais pakeitimais, padarytais 2019 m. birželio 20 d. Europos Parlamento ir Tarybos direktyva (ES) 2019/1151.“</w:t>
            </w:r>
          </w:p>
          <w:p w14:paraId="5EC1EF52" w14:textId="77777777" w:rsidR="005B5438" w:rsidRPr="00A76443" w:rsidRDefault="005B5438" w:rsidP="005B5438">
            <w:pPr>
              <w:overflowPunct w:val="0"/>
              <w:jc w:val="both"/>
              <w:textAlignment w:val="baseline"/>
              <w:rPr>
                <w:rFonts w:ascii="Times" w:hAnsi="Times"/>
                <w:b/>
                <w:sz w:val="22"/>
                <w:szCs w:val="22"/>
              </w:rPr>
            </w:pPr>
          </w:p>
          <w:p w14:paraId="6DB33662" w14:textId="10A8AC30" w:rsidR="005B5438" w:rsidRPr="0066082D" w:rsidRDefault="005B5438" w:rsidP="005B5438">
            <w:pPr>
              <w:tabs>
                <w:tab w:val="left" w:pos="-284"/>
              </w:tabs>
              <w:jc w:val="both"/>
              <w:rPr>
                <w:rFonts w:ascii="Times" w:hAnsi="Times"/>
                <w:b/>
                <w:bCs/>
                <w:sz w:val="22"/>
                <w:szCs w:val="22"/>
                <w:lang w:eastAsia="lt-LT"/>
              </w:rPr>
            </w:pPr>
            <w:r w:rsidRPr="0066082D">
              <w:rPr>
                <w:rFonts w:ascii="Times" w:hAnsi="Times"/>
                <w:b/>
                <w:sz w:val="22"/>
                <w:szCs w:val="22"/>
                <w:lang w:eastAsia="lt-LT"/>
              </w:rPr>
              <w:t xml:space="preserve">CK </w:t>
            </w:r>
            <w:r w:rsidR="00F44004">
              <w:rPr>
                <w:rFonts w:ascii="Times" w:hAnsi="Times"/>
                <w:b/>
                <w:sz w:val="22"/>
                <w:szCs w:val="22"/>
                <w:lang w:eastAsia="lt-LT"/>
              </w:rPr>
              <w:t>pakeitimo įstatymas</w:t>
            </w:r>
          </w:p>
          <w:p w14:paraId="1AE03693" w14:textId="31E25F6A" w:rsidR="005B5438" w:rsidRPr="0066082D" w:rsidRDefault="00F44004" w:rsidP="005B5438">
            <w:pPr>
              <w:tabs>
                <w:tab w:val="left" w:pos="-284"/>
              </w:tabs>
              <w:jc w:val="both"/>
              <w:rPr>
                <w:rFonts w:ascii="Times" w:hAnsi="Times"/>
                <w:b/>
                <w:bCs/>
                <w:sz w:val="22"/>
                <w:szCs w:val="22"/>
                <w:lang w:eastAsia="lt-LT"/>
              </w:rPr>
            </w:pPr>
            <w:r>
              <w:rPr>
                <w:rFonts w:ascii="Times" w:hAnsi="Times"/>
                <w:b/>
                <w:bCs/>
                <w:sz w:val="22"/>
                <w:szCs w:val="22"/>
                <w:lang w:eastAsia="lt-LT"/>
              </w:rPr>
              <w:t>5</w:t>
            </w:r>
            <w:r w:rsidR="005B5438" w:rsidRPr="0066082D">
              <w:rPr>
                <w:rFonts w:ascii="Times" w:hAnsi="Times"/>
                <w:b/>
                <w:bCs/>
                <w:sz w:val="22"/>
                <w:szCs w:val="22"/>
                <w:lang w:eastAsia="lt-LT"/>
              </w:rPr>
              <w:t xml:space="preserve"> straipsnis. Civilinio kodekso priedo pakeitimas</w:t>
            </w:r>
          </w:p>
          <w:p w14:paraId="0AE36E35" w14:textId="0B6C24B2" w:rsidR="005B5438" w:rsidRPr="00A76443" w:rsidRDefault="005B5438" w:rsidP="005B5438">
            <w:pPr>
              <w:tabs>
                <w:tab w:val="left" w:pos="-284"/>
              </w:tabs>
              <w:jc w:val="both"/>
              <w:rPr>
                <w:rFonts w:ascii="Times" w:hAnsi="Times"/>
                <w:b/>
                <w:bCs/>
                <w:sz w:val="22"/>
                <w:szCs w:val="22"/>
                <w:lang w:eastAsia="lt-LT"/>
              </w:rPr>
            </w:pPr>
            <w:r w:rsidRPr="00A76443">
              <w:rPr>
                <w:rFonts w:ascii="Times" w:hAnsi="Times"/>
                <w:b/>
                <w:bCs/>
                <w:sz w:val="22"/>
                <w:szCs w:val="22"/>
                <w:lang w:eastAsia="lt-LT"/>
              </w:rPr>
              <w:t>Pakeisti Kodekso priedą ir jį išdėstyti taip:</w:t>
            </w:r>
          </w:p>
          <w:p w14:paraId="5207975B" w14:textId="77777777" w:rsidR="005B5438" w:rsidRPr="0066082D" w:rsidRDefault="005B5438" w:rsidP="005B5438">
            <w:pPr>
              <w:tabs>
                <w:tab w:val="left" w:pos="-284"/>
              </w:tabs>
              <w:ind w:firstLine="567"/>
              <w:jc w:val="both"/>
              <w:rPr>
                <w:rFonts w:ascii="Times" w:hAnsi="Times"/>
                <w:b/>
                <w:bCs/>
                <w:sz w:val="22"/>
                <w:szCs w:val="22"/>
                <w:lang w:eastAsia="lt-LT"/>
              </w:rPr>
            </w:pPr>
          </w:p>
          <w:p w14:paraId="5027C556" w14:textId="50F79FEA" w:rsidR="005B5438" w:rsidRPr="0066082D" w:rsidRDefault="005B5438" w:rsidP="005B5438">
            <w:pPr>
              <w:jc w:val="both"/>
              <w:rPr>
                <w:rFonts w:ascii="Times" w:hAnsi="Times"/>
                <w:b/>
                <w:sz w:val="22"/>
                <w:szCs w:val="22"/>
              </w:rPr>
            </w:pPr>
            <w:r w:rsidRPr="0066082D">
              <w:rPr>
                <w:rFonts w:ascii="Times" w:hAnsi="Times"/>
                <w:b/>
                <w:sz w:val="22"/>
                <w:szCs w:val="22"/>
              </w:rPr>
              <w:t>,,ĮGYVENDINAMI EUROPOS SĄJUNGOS TEISĖS AKTAI</w:t>
            </w:r>
          </w:p>
          <w:p w14:paraId="46BEBA96" w14:textId="71655F48" w:rsidR="005B5438" w:rsidRPr="0066082D" w:rsidRDefault="005B5438" w:rsidP="005B5438">
            <w:pPr>
              <w:jc w:val="both"/>
              <w:rPr>
                <w:rFonts w:ascii="Times" w:hAnsi="Times"/>
                <w:b/>
                <w:sz w:val="22"/>
                <w:szCs w:val="22"/>
              </w:rPr>
            </w:pPr>
            <w:r w:rsidRPr="0066082D">
              <w:rPr>
                <w:rFonts w:ascii="Times" w:hAnsi="Times"/>
                <w:b/>
                <w:sz w:val="22"/>
                <w:szCs w:val="22"/>
              </w:rPr>
              <w:t>&lt;...&gt;</w:t>
            </w:r>
          </w:p>
          <w:p w14:paraId="6BE75599" w14:textId="54734544" w:rsidR="005B5438" w:rsidRPr="00A76443" w:rsidRDefault="005B5438" w:rsidP="005B5438">
            <w:pPr>
              <w:tabs>
                <w:tab w:val="left" w:pos="-284"/>
              </w:tabs>
              <w:jc w:val="both"/>
              <w:rPr>
                <w:rFonts w:ascii="Times" w:hAnsi="Times"/>
                <w:b/>
                <w:bCs/>
                <w:sz w:val="22"/>
                <w:szCs w:val="22"/>
                <w:lang w:eastAsia="lt-LT"/>
              </w:rPr>
            </w:pPr>
            <w:r w:rsidRPr="00A76443">
              <w:rPr>
                <w:rFonts w:ascii="Times" w:hAnsi="Times"/>
                <w:b/>
                <w:sz w:val="22"/>
                <w:szCs w:val="22"/>
                <w:lang w:eastAsia="lt-LT"/>
              </w:rPr>
              <w:t xml:space="preserve">9. </w:t>
            </w:r>
            <w:r w:rsidRPr="00A76443">
              <w:rPr>
                <w:rFonts w:ascii="Times" w:hAnsi="Times"/>
                <w:b/>
                <w:bCs/>
                <w:sz w:val="22"/>
                <w:szCs w:val="22"/>
                <w:lang w:eastAsia="lt-LT"/>
              </w:rPr>
              <w:t>2017 m. birželio 14 d. Europos Parlamento ir Tarybos direktyva (ES) 2017/1132 dėl tam tikrų bendrovių teisės aspektų.“</w:t>
            </w:r>
          </w:p>
          <w:p w14:paraId="01AF155D" w14:textId="77777777" w:rsidR="00E107C9" w:rsidRPr="0066082D" w:rsidRDefault="00E107C9" w:rsidP="00E107C9">
            <w:pPr>
              <w:jc w:val="both"/>
              <w:rPr>
                <w:rFonts w:ascii="Times" w:hAnsi="Times"/>
                <w:b/>
                <w:sz w:val="22"/>
                <w:szCs w:val="22"/>
                <w:lang w:eastAsia="lt-LT"/>
              </w:rPr>
            </w:pPr>
          </w:p>
          <w:p w14:paraId="14414709" w14:textId="79626220" w:rsidR="00E107C9" w:rsidRPr="00617C4E" w:rsidRDefault="00E107C9" w:rsidP="00617C4E">
            <w:pPr>
              <w:jc w:val="both"/>
              <w:rPr>
                <w:rFonts w:ascii="Times" w:hAnsi="Times"/>
                <w:b/>
                <w:sz w:val="22"/>
                <w:szCs w:val="22"/>
                <w:lang w:eastAsia="lt-LT"/>
              </w:rPr>
            </w:pPr>
            <w:r w:rsidRPr="00617C4E">
              <w:rPr>
                <w:rFonts w:ascii="Times" w:hAnsi="Times"/>
                <w:b/>
                <w:sz w:val="22"/>
                <w:szCs w:val="22"/>
                <w:lang w:eastAsia="lt-LT"/>
              </w:rPr>
              <w:t>JAR nuostatų projektas</w:t>
            </w:r>
          </w:p>
          <w:p w14:paraId="75E54C7C" w14:textId="274ECE15" w:rsidR="00E107C9" w:rsidRPr="00617C4E" w:rsidRDefault="00E107C9" w:rsidP="00617C4E">
            <w:pPr>
              <w:jc w:val="both"/>
              <w:rPr>
                <w:rFonts w:ascii="Times" w:hAnsi="Times"/>
                <w:b/>
                <w:sz w:val="22"/>
                <w:szCs w:val="22"/>
                <w:lang w:eastAsia="lt-LT"/>
              </w:rPr>
            </w:pPr>
            <w:r w:rsidRPr="00617C4E">
              <w:rPr>
                <w:rFonts w:ascii="Times" w:hAnsi="Times"/>
                <w:b/>
                <w:sz w:val="22"/>
                <w:szCs w:val="22"/>
                <w:lang w:eastAsia="lt-LT"/>
              </w:rPr>
              <w:t xml:space="preserve">1.1 </w:t>
            </w:r>
            <w:r w:rsidRPr="00617C4E">
              <w:rPr>
                <w:rFonts w:ascii="Times" w:hAnsi="Times"/>
                <w:b/>
                <w:iCs/>
                <w:sz w:val="22"/>
                <w:szCs w:val="22"/>
              </w:rPr>
              <w:t>Pakeisti preambulę ir ją išdėstyti taip:</w:t>
            </w:r>
          </w:p>
          <w:p w14:paraId="715CC534" w14:textId="7A17E060" w:rsidR="005B5438" w:rsidRPr="00C50A79" w:rsidRDefault="00E107C9" w:rsidP="00617C4E">
            <w:pPr>
              <w:jc w:val="both"/>
              <w:rPr>
                <w:rFonts w:ascii="Times" w:hAnsi="Times"/>
                <w:b/>
                <w:sz w:val="22"/>
                <w:szCs w:val="22"/>
                <w:lang w:eastAsia="lt-LT"/>
              </w:rPr>
            </w:pPr>
            <w:r w:rsidRPr="00617C4E">
              <w:rPr>
                <w:rFonts w:ascii="Times" w:hAnsi="Times"/>
                <w:b/>
                <w:color w:val="000000"/>
                <w:sz w:val="22"/>
                <w:szCs w:val="22"/>
                <w:shd w:val="clear" w:color="auto" w:fill="FFFFFF"/>
              </w:rPr>
              <w:t>„</w:t>
            </w:r>
            <w:bookmarkStart w:id="19" w:name="n1_0"/>
            <w:r w:rsidRPr="00617C4E">
              <w:rPr>
                <w:rFonts w:ascii="Times" w:hAnsi="Times"/>
                <w:b/>
                <w:color w:val="000000"/>
                <w:sz w:val="22"/>
                <w:szCs w:val="22"/>
                <w:shd w:val="clear" w:color="auto" w:fill="FFFFFF"/>
              </w:rPr>
              <w:t xml:space="preserve">&lt;...&gt; </w:t>
            </w:r>
            <w:bookmarkStart w:id="20" w:name="pn1_0"/>
            <w:bookmarkStart w:id="21" w:name="pn1_2"/>
            <w:bookmarkStart w:id="22" w:name="pn1_3"/>
            <w:bookmarkEnd w:id="19"/>
            <w:bookmarkEnd w:id="20"/>
            <w:bookmarkEnd w:id="21"/>
            <w:bookmarkEnd w:id="22"/>
            <w:r w:rsidRPr="00617C4E">
              <w:rPr>
                <w:rFonts w:ascii="Times" w:hAnsi="Times"/>
                <w:b/>
                <w:color w:val="000000"/>
                <w:sz w:val="22"/>
                <w:szCs w:val="22"/>
                <w:shd w:val="clear" w:color="auto" w:fill="FFFFFF"/>
              </w:rPr>
              <w:t xml:space="preserve">įgyvendindama 2017 m. birželio 14 d. Europos Parlamento ir Tarybos direktyvą (ES) 2017/1132 dėl tam </w:t>
            </w:r>
            <w:r w:rsidRPr="00617C4E">
              <w:rPr>
                <w:rFonts w:ascii="Times" w:hAnsi="Times"/>
                <w:b/>
                <w:color w:val="000000"/>
                <w:sz w:val="22"/>
                <w:szCs w:val="22"/>
                <w:shd w:val="clear" w:color="auto" w:fill="FFFFFF"/>
              </w:rPr>
              <w:lastRenderedPageBreak/>
              <w:t>tikrų bendrovių teisės aspektų su paskutiniais pakeitimais, padarytais 2019 m. birželio 20 d. Europos Parlamento ir Tarybos direktyva (ES) 2019/1151, Lietuvos Respublikos Vyriausybė nutaria:“.</w:t>
            </w:r>
          </w:p>
        </w:tc>
        <w:tc>
          <w:tcPr>
            <w:tcW w:w="2977" w:type="dxa"/>
            <w:tcBorders>
              <w:top w:val="single" w:sz="4" w:space="0" w:color="auto"/>
              <w:left w:val="nil"/>
              <w:bottom w:val="single" w:sz="4" w:space="0" w:color="auto"/>
              <w:right w:val="single" w:sz="4" w:space="0" w:color="auto"/>
            </w:tcBorders>
          </w:tcPr>
          <w:p w14:paraId="0F065713" w14:textId="4685DA29"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lastRenderedPageBreak/>
              <w:t xml:space="preserve">Visiškas </w:t>
            </w:r>
          </w:p>
        </w:tc>
      </w:tr>
      <w:tr w:rsidR="005B5438" w:rsidRPr="00C50A79" w14:paraId="40A442E2" w14:textId="77777777" w:rsidTr="00617C4E">
        <w:trPr>
          <w:trHeight w:val="1550"/>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4ADD0C"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lastRenderedPageBreak/>
              <w:t xml:space="preserve">3 straipsnis </w:t>
            </w:r>
          </w:p>
          <w:p w14:paraId="440ECA7C"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Ataskaitos, peržiūra ir duomenų rinkimas </w:t>
            </w:r>
          </w:p>
          <w:p w14:paraId="3126909B" w14:textId="7CCD517F"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1. Ne vėliau kaip 2024 m. rugpjūčio 1 d. arba, jei kuri nors valstybė narė pasinaudoja 2 straipsnio 3 dalyje numatyta nukrypti leidžiančia nuostata, ne vėliau kaip 2025 m. rugpjūčio 1 d. Komisija atlieka šia direktyva į Direktyvą (ES) 2017/1132 įtrauktų nuostatų vertinimą ir Europos Parlamentui, Tarybai ir Europos ekonomikos ir socialinių reikalų komitetui pateikia ataskaitą su savo išvadomis; tai netaikoma 2 straipsnio 2 dalyje nurodytoms nuostatoms, kurių atveju vertinimas atliekamas ir ataskaita parengiama ne vėliau kaip 2026 m. rugpjūčio 1 d. </w:t>
            </w:r>
          </w:p>
          <w:p w14:paraId="4C37A387" w14:textId="1C22F13D"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Valstybės narės Komisijai pateikia ataskaitoms parengti būtiną informaciją, o būtent duomenis apie registracijų internetu skaičių ir su tuo susijusias išlaidas.</w:t>
            </w:r>
          </w:p>
          <w:p w14:paraId="0D89493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2. Komisijos ataskaitoje, </w:t>
            </w:r>
            <w:proofErr w:type="spellStart"/>
            <w:r w:rsidRPr="00C50A79">
              <w:rPr>
                <w:rFonts w:ascii="Times" w:hAnsi="Times"/>
                <w:sz w:val="22"/>
                <w:szCs w:val="22"/>
                <w:lang w:eastAsia="lt-LT"/>
              </w:rPr>
              <w:t>inter</w:t>
            </w:r>
            <w:proofErr w:type="spellEnd"/>
            <w:r w:rsidRPr="00C50A79">
              <w:rPr>
                <w:rFonts w:ascii="Times" w:hAnsi="Times"/>
                <w:sz w:val="22"/>
                <w:szCs w:val="22"/>
                <w:lang w:eastAsia="lt-LT"/>
              </w:rPr>
              <w:t xml:space="preserve"> alia, įvertinama: </w:t>
            </w:r>
          </w:p>
          <w:p w14:paraId="66C9736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a) galimybė registruoti kitų, nei IIA priede išvardytų tipų bendroves vien internetu; </w:t>
            </w:r>
          </w:p>
          <w:p w14:paraId="595E174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b) galimybė, kad valstybės narės teiktų visų tipų ribotos atsakomybės bendrovėms skirtus šablonus, ir būtinybė pateikti suderintą šabloną, kuris galiotų visoje Sąjungoje ir kurį visos valstybės narės naudotų IIA priede išvardytų tipų bendrovėms, bei galimybė tai padaryti; </w:t>
            </w:r>
          </w:p>
          <w:p w14:paraId="09AEFFB8"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c) praktinė direktorių nušalinimo taisyklių, nurodytų 13i straipsnyje, taikymo patirtis; </w:t>
            </w:r>
          </w:p>
          <w:p w14:paraId="1994E6E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d) dokumentų ir informacijos pateikimo internetu ir internetinės prieigos metodai, įskaitant naudojimąsi prašymų programavimo sąsajomis; </w:t>
            </w:r>
          </w:p>
          <w:p w14:paraId="006BC49B"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e) būtinybė sudaryti sąlygas nemokamai gauti daugiau informacijos nei reikalaujama 19 straipsnio 2 dalyje ir užtikrinti nevaržomą prieigą prie tokios informacijos; </w:t>
            </w:r>
          </w:p>
          <w:p w14:paraId="6969D3B6" w14:textId="6BBC7855"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f) būtinybė taikyti vienkartinio informacijos pateikimo principą ir galimybė tai padaryti. </w:t>
            </w:r>
          </w:p>
          <w:p w14:paraId="1BEBE84D"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3. Jei tikslinga, kartu su ataskaita pateikiami pasiūlymai dėl dalinio Direktyvos (ES) 2017/1132 pakeitimo. </w:t>
            </w:r>
          </w:p>
          <w:p w14:paraId="443B9D20" w14:textId="77777777" w:rsidR="005B5438" w:rsidRPr="00C50A79" w:rsidRDefault="005B5438" w:rsidP="005B5438">
            <w:pPr>
              <w:jc w:val="both"/>
              <w:rPr>
                <w:rFonts w:ascii="Times" w:hAnsi="Times"/>
                <w:sz w:val="22"/>
                <w:szCs w:val="22"/>
                <w:lang w:eastAsia="lt-LT"/>
              </w:rPr>
            </w:pPr>
          </w:p>
          <w:p w14:paraId="3E07B59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4. Siekiant atlikti patikimą šia direktyva į Direktyvą (ES) 2017/1132 įtrauktų nuostatų vertinimą, valstybės narės renka duomenis apie tai, kaip steigimas internetu veikia praktiškai. Paprastai ši informacija turėtų apimti internetu įsteigtų bendrovių skaičių, atvejų, kuriais buvo naudojami šablonai arba kuriais buvo reikalaujama fizinio atvykimo, skaičių bei vidutinę steigimo internetu trukmę ir išlaidas. Šią informaciją jos Komisijai teikia du kartus, ne vėliau nei praėjus dvejiems metams po perkėlimo į nacionalinę teisę datos.</w:t>
            </w:r>
          </w:p>
        </w:tc>
        <w:tc>
          <w:tcPr>
            <w:tcW w:w="5812" w:type="dxa"/>
            <w:tcBorders>
              <w:top w:val="single" w:sz="4" w:space="0" w:color="auto"/>
              <w:left w:val="nil"/>
              <w:bottom w:val="single" w:sz="4" w:space="0" w:color="auto"/>
              <w:right w:val="single" w:sz="4" w:space="0" w:color="auto"/>
            </w:tcBorders>
            <w:shd w:val="clear" w:color="auto" w:fill="auto"/>
            <w:noWrap/>
          </w:tcPr>
          <w:p w14:paraId="1F94AEEC" w14:textId="77777777" w:rsidR="005B5438" w:rsidRPr="00C50A79" w:rsidRDefault="005B5438" w:rsidP="005B5438">
            <w:pPr>
              <w:jc w:val="both"/>
              <w:rPr>
                <w:rFonts w:ascii="Times" w:hAnsi="Times"/>
                <w:i/>
                <w:sz w:val="22"/>
                <w:szCs w:val="22"/>
                <w:lang w:eastAsia="lt-LT"/>
              </w:rPr>
            </w:pPr>
            <w:r w:rsidRPr="00C50A79">
              <w:rPr>
                <w:rFonts w:ascii="Times" w:hAnsi="Times"/>
                <w:i/>
                <w:sz w:val="22"/>
                <w:szCs w:val="22"/>
                <w:lang w:eastAsia="lt-LT"/>
              </w:rPr>
              <w:lastRenderedPageBreak/>
              <w:t>Direktyvos nuostatos perkelti ir įgyvendinti nereikia, nes dėl šios nuostatos Lietuvos Respublika neturi imtis jokių veiksmų.</w:t>
            </w:r>
          </w:p>
          <w:p w14:paraId="26075F30" w14:textId="77777777" w:rsidR="005B5438" w:rsidRPr="00C50A79" w:rsidRDefault="005B5438" w:rsidP="005B5438">
            <w:pPr>
              <w:jc w:val="both"/>
              <w:rPr>
                <w:rFonts w:ascii="Times" w:hAnsi="Times"/>
                <w:i/>
                <w:sz w:val="22"/>
                <w:szCs w:val="22"/>
                <w:lang w:eastAsia="lt-LT"/>
              </w:rPr>
            </w:pPr>
          </w:p>
          <w:p w14:paraId="03DB8AE9" w14:textId="77777777" w:rsidR="005B5438" w:rsidRPr="00C50A79" w:rsidRDefault="005B5438" w:rsidP="005B5438">
            <w:pPr>
              <w:jc w:val="both"/>
              <w:rPr>
                <w:rFonts w:ascii="Times" w:hAnsi="Times"/>
                <w:i/>
                <w:sz w:val="22"/>
                <w:szCs w:val="22"/>
                <w:lang w:eastAsia="lt-LT"/>
              </w:rPr>
            </w:pPr>
          </w:p>
          <w:p w14:paraId="186CB14A" w14:textId="77777777" w:rsidR="005B5438" w:rsidRPr="00C50A79" w:rsidRDefault="005B5438" w:rsidP="005B5438">
            <w:pPr>
              <w:jc w:val="both"/>
              <w:rPr>
                <w:rFonts w:ascii="Times" w:hAnsi="Times"/>
                <w:i/>
                <w:sz w:val="22"/>
                <w:szCs w:val="22"/>
                <w:lang w:eastAsia="lt-LT"/>
              </w:rPr>
            </w:pPr>
          </w:p>
          <w:p w14:paraId="1CDA108B" w14:textId="77777777" w:rsidR="005B5438" w:rsidRPr="00C50A79" w:rsidRDefault="005B5438" w:rsidP="005B5438">
            <w:pPr>
              <w:jc w:val="both"/>
              <w:rPr>
                <w:rFonts w:ascii="Times" w:hAnsi="Times"/>
                <w:i/>
                <w:sz w:val="22"/>
                <w:szCs w:val="22"/>
                <w:lang w:eastAsia="lt-LT"/>
              </w:rPr>
            </w:pPr>
          </w:p>
          <w:p w14:paraId="74B961DC" w14:textId="77777777" w:rsidR="005B5438" w:rsidRPr="00C50A79" w:rsidRDefault="005B5438" w:rsidP="005B5438">
            <w:pPr>
              <w:jc w:val="both"/>
              <w:rPr>
                <w:rFonts w:ascii="Times" w:hAnsi="Times"/>
                <w:i/>
                <w:sz w:val="22"/>
                <w:szCs w:val="22"/>
                <w:lang w:eastAsia="lt-LT"/>
              </w:rPr>
            </w:pPr>
          </w:p>
          <w:p w14:paraId="06EC2C10" w14:textId="77777777" w:rsidR="005B5438" w:rsidRPr="00C50A79" w:rsidRDefault="005B5438" w:rsidP="005B5438">
            <w:pPr>
              <w:jc w:val="both"/>
              <w:rPr>
                <w:rFonts w:ascii="Times" w:hAnsi="Times"/>
                <w:i/>
                <w:sz w:val="22"/>
                <w:szCs w:val="22"/>
                <w:lang w:eastAsia="lt-LT"/>
              </w:rPr>
            </w:pPr>
          </w:p>
          <w:p w14:paraId="2D630E19" w14:textId="77777777" w:rsidR="005B5438" w:rsidRPr="00C50A79" w:rsidRDefault="005B5438" w:rsidP="005B5438">
            <w:pPr>
              <w:jc w:val="both"/>
              <w:rPr>
                <w:rFonts w:ascii="Times" w:hAnsi="Times"/>
                <w:i/>
                <w:sz w:val="22"/>
                <w:szCs w:val="22"/>
                <w:lang w:eastAsia="lt-LT"/>
              </w:rPr>
            </w:pPr>
          </w:p>
          <w:p w14:paraId="19263079" w14:textId="4CCE4BB9" w:rsidR="005B5438" w:rsidRPr="00C50A79" w:rsidRDefault="005B5438" w:rsidP="005B5438">
            <w:pPr>
              <w:jc w:val="both"/>
              <w:rPr>
                <w:rFonts w:ascii="Times" w:hAnsi="Times"/>
                <w:i/>
                <w:sz w:val="22"/>
                <w:szCs w:val="22"/>
                <w:lang w:eastAsia="lt-LT"/>
              </w:rPr>
            </w:pPr>
          </w:p>
          <w:p w14:paraId="213BE8E7" w14:textId="3416ACFE" w:rsidR="005B5438" w:rsidRPr="00C50A79" w:rsidRDefault="005B5438" w:rsidP="005B5438">
            <w:pPr>
              <w:jc w:val="both"/>
              <w:rPr>
                <w:rFonts w:ascii="Times" w:hAnsi="Times"/>
                <w:i/>
                <w:sz w:val="22"/>
                <w:szCs w:val="22"/>
                <w:lang w:eastAsia="lt-LT"/>
              </w:rPr>
            </w:pPr>
          </w:p>
          <w:p w14:paraId="64F7504E" w14:textId="22AA787A" w:rsidR="005B5438" w:rsidRPr="00C50A79" w:rsidRDefault="005B5438" w:rsidP="005B5438">
            <w:pPr>
              <w:jc w:val="both"/>
              <w:rPr>
                <w:rFonts w:ascii="Times" w:hAnsi="Times"/>
                <w:i/>
                <w:sz w:val="22"/>
                <w:szCs w:val="22"/>
                <w:lang w:eastAsia="lt-LT"/>
              </w:rPr>
            </w:pPr>
          </w:p>
          <w:p w14:paraId="00DCAB07" w14:textId="77777777" w:rsidR="005B5438" w:rsidRPr="00C50A79" w:rsidRDefault="005B5438" w:rsidP="005B5438">
            <w:pPr>
              <w:jc w:val="both"/>
              <w:rPr>
                <w:rFonts w:ascii="Times" w:hAnsi="Times"/>
                <w:i/>
                <w:sz w:val="22"/>
                <w:szCs w:val="22"/>
                <w:lang w:eastAsia="lt-LT"/>
              </w:rPr>
            </w:pPr>
          </w:p>
          <w:p w14:paraId="41ABEB7F" w14:textId="77777777" w:rsidR="005B5438" w:rsidRPr="00C50A79" w:rsidRDefault="005B5438" w:rsidP="005B5438">
            <w:pPr>
              <w:jc w:val="both"/>
              <w:rPr>
                <w:rFonts w:ascii="Times" w:hAnsi="Times"/>
                <w:i/>
                <w:sz w:val="22"/>
                <w:szCs w:val="22"/>
                <w:lang w:eastAsia="lt-LT"/>
              </w:rPr>
            </w:pPr>
          </w:p>
          <w:p w14:paraId="7B762DA4" w14:textId="77777777" w:rsidR="005B5438" w:rsidRPr="00C50A79" w:rsidRDefault="005B5438" w:rsidP="005B5438">
            <w:pPr>
              <w:jc w:val="both"/>
              <w:rPr>
                <w:rFonts w:ascii="Times" w:hAnsi="Times"/>
                <w:i/>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p w14:paraId="7FC1E9DB" w14:textId="77777777" w:rsidR="005B5438" w:rsidRPr="00C50A79" w:rsidRDefault="005B5438" w:rsidP="005B5438">
            <w:pPr>
              <w:jc w:val="both"/>
              <w:rPr>
                <w:rFonts w:ascii="Times" w:hAnsi="Times"/>
                <w:i/>
                <w:sz w:val="22"/>
                <w:szCs w:val="22"/>
                <w:lang w:eastAsia="lt-LT"/>
              </w:rPr>
            </w:pPr>
          </w:p>
          <w:p w14:paraId="4D356B5F" w14:textId="77777777" w:rsidR="005B5438" w:rsidRPr="00C50A79" w:rsidRDefault="005B5438" w:rsidP="005B5438">
            <w:pPr>
              <w:jc w:val="both"/>
              <w:rPr>
                <w:rFonts w:ascii="Times" w:hAnsi="Times"/>
                <w:i/>
                <w:sz w:val="22"/>
                <w:szCs w:val="22"/>
                <w:lang w:eastAsia="lt-LT"/>
              </w:rPr>
            </w:pPr>
          </w:p>
          <w:p w14:paraId="1564FC3F" w14:textId="77777777" w:rsidR="005B5438" w:rsidRPr="00C50A79" w:rsidRDefault="005B5438" w:rsidP="005B5438">
            <w:pPr>
              <w:jc w:val="both"/>
              <w:rPr>
                <w:rFonts w:ascii="Times" w:hAnsi="Times"/>
                <w:i/>
                <w:sz w:val="22"/>
                <w:szCs w:val="22"/>
                <w:lang w:eastAsia="lt-LT"/>
              </w:rPr>
            </w:pPr>
          </w:p>
          <w:p w14:paraId="5E2DC378" w14:textId="77777777" w:rsidR="005B5438" w:rsidRPr="00C50A79" w:rsidRDefault="005B5438" w:rsidP="005B5438">
            <w:pPr>
              <w:jc w:val="both"/>
              <w:rPr>
                <w:rFonts w:ascii="Times" w:hAnsi="Times"/>
                <w:i/>
                <w:sz w:val="22"/>
                <w:szCs w:val="22"/>
                <w:lang w:eastAsia="lt-LT"/>
              </w:rPr>
            </w:pPr>
          </w:p>
          <w:p w14:paraId="1CB0B07B" w14:textId="77777777" w:rsidR="005B5438" w:rsidRPr="00C50A79" w:rsidRDefault="005B5438" w:rsidP="005B5438">
            <w:pPr>
              <w:jc w:val="both"/>
              <w:rPr>
                <w:rFonts w:ascii="Times" w:hAnsi="Times"/>
                <w:i/>
                <w:sz w:val="22"/>
                <w:szCs w:val="22"/>
                <w:lang w:eastAsia="lt-LT"/>
              </w:rPr>
            </w:pPr>
          </w:p>
          <w:p w14:paraId="416F2903" w14:textId="77777777" w:rsidR="005B5438" w:rsidRPr="00C50A79" w:rsidRDefault="005B5438" w:rsidP="005B5438">
            <w:pPr>
              <w:jc w:val="both"/>
              <w:rPr>
                <w:rFonts w:ascii="Times" w:hAnsi="Times"/>
                <w:i/>
                <w:sz w:val="22"/>
                <w:szCs w:val="22"/>
                <w:lang w:eastAsia="lt-LT"/>
              </w:rPr>
            </w:pPr>
          </w:p>
          <w:p w14:paraId="6085391F" w14:textId="77777777" w:rsidR="005B5438" w:rsidRPr="00C50A79" w:rsidRDefault="005B5438" w:rsidP="005B5438">
            <w:pPr>
              <w:jc w:val="both"/>
              <w:rPr>
                <w:rFonts w:ascii="Times" w:hAnsi="Times"/>
                <w:i/>
                <w:sz w:val="22"/>
                <w:szCs w:val="22"/>
                <w:lang w:eastAsia="lt-LT"/>
              </w:rPr>
            </w:pPr>
          </w:p>
          <w:p w14:paraId="71ED3CB7" w14:textId="77777777" w:rsidR="005B5438" w:rsidRPr="00C50A79" w:rsidRDefault="005B5438" w:rsidP="005B5438">
            <w:pPr>
              <w:jc w:val="both"/>
              <w:rPr>
                <w:rFonts w:ascii="Times" w:hAnsi="Times"/>
                <w:i/>
                <w:sz w:val="22"/>
                <w:szCs w:val="22"/>
                <w:lang w:eastAsia="lt-LT"/>
              </w:rPr>
            </w:pPr>
          </w:p>
          <w:p w14:paraId="353F2C3F" w14:textId="77777777" w:rsidR="005B5438" w:rsidRPr="00C50A79" w:rsidRDefault="005B5438" w:rsidP="005B5438">
            <w:pPr>
              <w:jc w:val="both"/>
              <w:rPr>
                <w:rFonts w:ascii="Times" w:hAnsi="Times"/>
                <w:i/>
                <w:sz w:val="22"/>
                <w:szCs w:val="22"/>
                <w:lang w:eastAsia="lt-LT"/>
              </w:rPr>
            </w:pPr>
          </w:p>
          <w:p w14:paraId="539138CA" w14:textId="77777777" w:rsidR="005B5438" w:rsidRPr="00C50A79" w:rsidRDefault="005B5438" w:rsidP="005B5438">
            <w:pPr>
              <w:jc w:val="both"/>
              <w:rPr>
                <w:rFonts w:ascii="Times" w:hAnsi="Times"/>
                <w:i/>
                <w:sz w:val="22"/>
                <w:szCs w:val="22"/>
                <w:lang w:eastAsia="lt-LT"/>
              </w:rPr>
            </w:pPr>
          </w:p>
          <w:p w14:paraId="053C774D" w14:textId="77777777" w:rsidR="005B5438" w:rsidRPr="00C50A79" w:rsidRDefault="005B5438" w:rsidP="005B5438">
            <w:pPr>
              <w:jc w:val="both"/>
              <w:rPr>
                <w:rFonts w:ascii="Times" w:hAnsi="Times"/>
                <w:i/>
                <w:sz w:val="22"/>
                <w:szCs w:val="22"/>
                <w:lang w:eastAsia="lt-LT"/>
              </w:rPr>
            </w:pPr>
          </w:p>
          <w:p w14:paraId="7BB9773F" w14:textId="77777777" w:rsidR="005B5438" w:rsidRPr="00C50A79" w:rsidRDefault="005B5438" w:rsidP="005B5438">
            <w:pPr>
              <w:jc w:val="both"/>
              <w:rPr>
                <w:rFonts w:ascii="Times" w:hAnsi="Times"/>
                <w:i/>
                <w:sz w:val="22"/>
                <w:szCs w:val="22"/>
                <w:lang w:eastAsia="lt-LT"/>
              </w:rPr>
            </w:pPr>
          </w:p>
          <w:p w14:paraId="37207E70" w14:textId="77777777" w:rsidR="005B5438" w:rsidRPr="00C50A79" w:rsidRDefault="005B5438" w:rsidP="005B5438">
            <w:pPr>
              <w:jc w:val="both"/>
              <w:rPr>
                <w:rFonts w:ascii="Times" w:hAnsi="Times"/>
                <w:i/>
                <w:sz w:val="22"/>
                <w:szCs w:val="22"/>
                <w:lang w:eastAsia="lt-LT"/>
              </w:rPr>
            </w:pPr>
          </w:p>
          <w:p w14:paraId="03E9787F" w14:textId="77777777" w:rsidR="005B5438" w:rsidRPr="00C50A79" w:rsidRDefault="005B5438" w:rsidP="005B5438">
            <w:pPr>
              <w:jc w:val="both"/>
              <w:rPr>
                <w:rFonts w:ascii="Times" w:hAnsi="Times"/>
                <w:i/>
                <w:sz w:val="22"/>
                <w:szCs w:val="22"/>
                <w:lang w:eastAsia="lt-LT"/>
              </w:rPr>
            </w:pPr>
          </w:p>
          <w:p w14:paraId="7227AA55" w14:textId="77777777" w:rsidR="005B5438" w:rsidRPr="00C50A79" w:rsidRDefault="005B5438" w:rsidP="005B5438">
            <w:pPr>
              <w:jc w:val="both"/>
              <w:rPr>
                <w:rFonts w:ascii="Times" w:hAnsi="Times"/>
                <w:i/>
                <w:sz w:val="22"/>
                <w:szCs w:val="22"/>
                <w:lang w:eastAsia="lt-LT"/>
              </w:rPr>
            </w:pPr>
          </w:p>
          <w:p w14:paraId="74EA4772" w14:textId="77777777" w:rsidR="005B5438" w:rsidRPr="00C50A79" w:rsidRDefault="005B5438" w:rsidP="005B5438">
            <w:pPr>
              <w:jc w:val="both"/>
              <w:rPr>
                <w:rFonts w:ascii="Times" w:hAnsi="Times"/>
                <w:i/>
                <w:sz w:val="22"/>
                <w:szCs w:val="22"/>
                <w:lang w:eastAsia="lt-LT"/>
              </w:rPr>
            </w:pPr>
          </w:p>
          <w:p w14:paraId="2FBD1678" w14:textId="4046EB83" w:rsidR="005B5438" w:rsidRPr="00C50A79" w:rsidRDefault="005B5438" w:rsidP="005B5438">
            <w:pPr>
              <w:jc w:val="both"/>
              <w:rPr>
                <w:rFonts w:ascii="Times" w:hAnsi="Times"/>
                <w:i/>
                <w:sz w:val="22"/>
                <w:szCs w:val="22"/>
                <w:lang w:eastAsia="lt-LT"/>
              </w:rPr>
            </w:pPr>
          </w:p>
          <w:p w14:paraId="072DF2A0" w14:textId="2443928C" w:rsidR="005B5438" w:rsidRDefault="005B5438" w:rsidP="005B5438">
            <w:pPr>
              <w:jc w:val="both"/>
              <w:rPr>
                <w:rFonts w:ascii="Times" w:hAnsi="Times"/>
                <w:i/>
                <w:sz w:val="22"/>
                <w:szCs w:val="22"/>
                <w:lang w:eastAsia="lt-LT"/>
              </w:rPr>
            </w:pPr>
          </w:p>
          <w:p w14:paraId="7A669688" w14:textId="77777777" w:rsidR="00476E9E" w:rsidRPr="00C50A79" w:rsidRDefault="00476E9E" w:rsidP="005B5438">
            <w:pPr>
              <w:jc w:val="both"/>
              <w:rPr>
                <w:rFonts w:ascii="Times" w:hAnsi="Times"/>
                <w:i/>
                <w:sz w:val="22"/>
                <w:szCs w:val="22"/>
                <w:lang w:eastAsia="lt-LT"/>
              </w:rPr>
            </w:pPr>
          </w:p>
          <w:p w14:paraId="0592A9C7" w14:textId="77777777" w:rsidR="00E276F6" w:rsidRPr="00C50A79" w:rsidRDefault="00E276F6" w:rsidP="00E276F6">
            <w:pPr>
              <w:jc w:val="both"/>
              <w:rPr>
                <w:rFonts w:ascii="Times" w:hAnsi="Times"/>
                <w:b/>
                <w:sz w:val="22"/>
                <w:szCs w:val="22"/>
                <w:lang w:eastAsia="lt-LT"/>
              </w:rPr>
            </w:pPr>
            <w:r w:rsidRPr="00C50A79">
              <w:rPr>
                <w:rFonts w:ascii="Times" w:hAnsi="Times"/>
                <w:b/>
                <w:sz w:val="22"/>
                <w:szCs w:val="22"/>
                <w:lang w:eastAsia="lt-LT"/>
              </w:rPr>
              <w:t>JAR nuostatų projektas</w:t>
            </w:r>
          </w:p>
          <w:p w14:paraId="5CDE7E6C" w14:textId="6347D839" w:rsidR="00E276F6" w:rsidRPr="00A76443" w:rsidRDefault="00E276F6" w:rsidP="00E276F6">
            <w:pPr>
              <w:tabs>
                <w:tab w:val="left" w:pos="1276"/>
              </w:tabs>
              <w:jc w:val="both"/>
              <w:rPr>
                <w:rFonts w:ascii="Times" w:hAnsi="Times"/>
                <w:b/>
                <w:iCs/>
                <w:sz w:val="22"/>
                <w:szCs w:val="22"/>
              </w:rPr>
            </w:pPr>
            <w:r w:rsidRPr="00A76443">
              <w:rPr>
                <w:rFonts w:ascii="Times" w:hAnsi="Times"/>
                <w:b/>
                <w:iCs/>
                <w:sz w:val="22"/>
                <w:szCs w:val="22"/>
              </w:rPr>
              <w:t>1.</w:t>
            </w:r>
            <w:r w:rsidR="00617C4E">
              <w:rPr>
                <w:rFonts w:ascii="Times" w:hAnsi="Times"/>
                <w:b/>
                <w:iCs/>
                <w:sz w:val="22"/>
                <w:szCs w:val="22"/>
              </w:rPr>
              <w:t>5</w:t>
            </w:r>
            <w:r w:rsidRPr="00A76443">
              <w:rPr>
                <w:rFonts w:ascii="Times" w:hAnsi="Times"/>
                <w:b/>
                <w:iCs/>
                <w:sz w:val="22"/>
                <w:szCs w:val="22"/>
              </w:rPr>
              <w:t>.Papildyti 10 punktu:</w:t>
            </w:r>
          </w:p>
          <w:p w14:paraId="2DE35D60" w14:textId="4237AC1E" w:rsidR="005B5438" w:rsidRPr="00F44004" w:rsidRDefault="00617C4E" w:rsidP="00617C4E">
            <w:pPr>
              <w:tabs>
                <w:tab w:val="left" w:pos="1276"/>
              </w:tabs>
              <w:jc w:val="both"/>
              <w:rPr>
                <w:rFonts w:ascii="Times" w:hAnsi="Times"/>
                <w:b/>
                <w:bCs/>
                <w:iCs/>
                <w:sz w:val="22"/>
                <w:szCs w:val="22"/>
              </w:rPr>
            </w:pPr>
            <w:r w:rsidRPr="00F44004">
              <w:rPr>
                <w:rFonts w:ascii="Times" w:hAnsi="Times"/>
                <w:b/>
                <w:bCs/>
                <w:iCs/>
                <w:sz w:val="22"/>
                <w:szCs w:val="22"/>
              </w:rPr>
              <w:t xml:space="preserve">„10. Įgalioti valstybės įmonę Registrų centrą Europos Komisijai </w:t>
            </w:r>
            <w:r w:rsidR="00F44004" w:rsidRPr="002E2647">
              <w:rPr>
                <w:rFonts w:ascii="Times" w:hAnsi="Times"/>
                <w:b/>
                <w:bCs/>
                <w:iCs/>
                <w:sz w:val="22"/>
                <w:szCs w:val="22"/>
              </w:rPr>
              <w:t xml:space="preserve">teikti duomenis pagal </w:t>
            </w:r>
            <w:r w:rsidR="00F44004" w:rsidRPr="002E2647">
              <w:rPr>
                <w:rFonts w:ascii="Times" w:hAnsi="Times"/>
                <w:b/>
                <w:sz w:val="22"/>
                <w:szCs w:val="22"/>
              </w:rPr>
              <w:t>2019 m. birželio 20 d. Europos Parlamento ir Tarybos direktyvos (ES) 2019/1151, kuria iš dalies keičiamos Direktyvos (ES) 2017/1132 nuostatos dėl skaitmeninių priemonių ir procesų, naudojamų taikant bendrovių teisės aktus, 3 straipsnį</w:t>
            </w:r>
            <w:r w:rsidRPr="00F44004">
              <w:rPr>
                <w:rFonts w:ascii="Times" w:hAnsi="Times"/>
                <w:b/>
                <w:bCs/>
                <w:iCs/>
                <w:sz w:val="22"/>
                <w:szCs w:val="22"/>
              </w:rPr>
              <w:t>.“</w:t>
            </w:r>
          </w:p>
        </w:tc>
        <w:tc>
          <w:tcPr>
            <w:tcW w:w="2977" w:type="dxa"/>
            <w:tcBorders>
              <w:top w:val="single" w:sz="4" w:space="0" w:color="auto"/>
              <w:left w:val="nil"/>
              <w:bottom w:val="single" w:sz="4" w:space="0" w:color="auto"/>
              <w:right w:val="single" w:sz="4" w:space="0" w:color="auto"/>
            </w:tcBorders>
          </w:tcPr>
          <w:p w14:paraId="47C460AC" w14:textId="7F47B3E5" w:rsidR="005B5438" w:rsidRPr="00C50A79" w:rsidRDefault="000F39A2" w:rsidP="005B5438">
            <w:pPr>
              <w:jc w:val="both"/>
              <w:rPr>
                <w:rFonts w:ascii="Times" w:hAnsi="Times"/>
                <w:sz w:val="22"/>
                <w:szCs w:val="22"/>
                <w:lang w:eastAsia="lt-LT"/>
              </w:rPr>
            </w:pPr>
            <w:r w:rsidRPr="00C50A79">
              <w:rPr>
                <w:rFonts w:ascii="Times" w:hAnsi="Times"/>
                <w:sz w:val="22"/>
                <w:szCs w:val="22"/>
                <w:lang w:eastAsia="lt-LT"/>
              </w:rPr>
              <w:lastRenderedPageBreak/>
              <w:t>Visiškas</w:t>
            </w:r>
          </w:p>
          <w:p w14:paraId="0681E7BF" w14:textId="77777777" w:rsidR="005B5438" w:rsidRPr="00C50A79" w:rsidRDefault="005B5438" w:rsidP="005B5438">
            <w:pPr>
              <w:jc w:val="both"/>
              <w:rPr>
                <w:rFonts w:ascii="Times" w:hAnsi="Times"/>
                <w:sz w:val="22"/>
                <w:szCs w:val="22"/>
                <w:lang w:eastAsia="lt-LT"/>
              </w:rPr>
            </w:pPr>
          </w:p>
        </w:tc>
      </w:tr>
      <w:tr w:rsidR="005B5438" w:rsidRPr="00C50A79" w14:paraId="645FED2D"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6B04A" w14:textId="77777777" w:rsidR="005B5438" w:rsidRPr="00C50A79" w:rsidRDefault="005B5438" w:rsidP="005B5438">
            <w:pPr>
              <w:jc w:val="both"/>
              <w:rPr>
                <w:rFonts w:ascii="Times" w:hAnsi="Times"/>
                <w:sz w:val="22"/>
                <w:szCs w:val="22"/>
                <w:lang w:eastAsia="lt-LT"/>
              </w:rPr>
            </w:pPr>
            <w:r w:rsidRPr="00C50A79">
              <w:rPr>
                <w:rFonts w:ascii="Times" w:hAnsi="Times"/>
                <w:b/>
                <w:i/>
                <w:sz w:val="22"/>
                <w:szCs w:val="22"/>
                <w:lang w:eastAsia="lt-LT"/>
              </w:rPr>
              <w:t>4 straipsnis</w:t>
            </w:r>
            <w:r w:rsidRPr="00C50A79">
              <w:rPr>
                <w:rFonts w:ascii="Times" w:hAnsi="Times"/>
                <w:sz w:val="22"/>
                <w:szCs w:val="22"/>
                <w:lang w:eastAsia="lt-LT"/>
              </w:rPr>
              <w:t xml:space="preserve"> </w:t>
            </w:r>
          </w:p>
          <w:p w14:paraId="2DC5FF12"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Įsigaliojimas </w:t>
            </w:r>
          </w:p>
          <w:p w14:paraId="1FD71681"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Ši direktyva įsigalioja dvidešimtą dieną po jos paskelbimo Europos Sąjungos oficialiajame leidinyje.</w:t>
            </w:r>
          </w:p>
        </w:tc>
        <w:tc>
          <w:tcPr>
            <w:tcW w:w="5812" w:type="dxa"/>
            <w:tcBorders>
              <w:top w:val="single" w:sz="4" w:space="0" w:color="auto"/>
              <w:left w:val="nil"/>
              <w:bottom w:val="single" w:sz="4" w:space="0" w:color="auto"/>
              <w:right w:val="single" w:sz="4" w:space="0" w:color="auto"/>
            </w:tcBorders>
            <w:shd w:val="clear" w:color="auto" w:fill="auto"/>
            <w:noWrap/>
          </w:tcPr>
          <w:p w14:paraId="198718D9"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6ED10955" w14:textId="77777777" w:rsidR="005B5438" w:rsidRPr="00C50A79" w:rsidRDefault="005B5438" w:rsidP="005B5438">
            <w:pPr>
              <w:jc w:val="both"/>
              <w:rPr>
                <w:rFonts w:ascii="Times" w:hAnsi="Times"/>
                <w:sz w:val="22"/>
                <w:szCs w:val="22"/>
                <w:lang w:eastAsia="lt-LT"/>
              </w:rPr>
            </w:pPr>
          </w:p>
        </w:tc>
      </w:tr>
      <w:tr w:rsidR="005B5438" w:rsidRPr="00C50A79" w14:paraId="4FDF5E9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AB562" w14:textId="77777777" w:rsidR="005B5438" w:rsidRPr="00C50A79" w:rsidRDefault="005B5438" w:rsidP="005B5438">
            <w:pPr>
              <w:jc w:val="both"/>
              <w:rPr>
                <w:rFonts w:ascii="Times" w:hAnsi="Times"/>
                <w:b/>
                <w:i/>
                <w:sz w:val="22"/>
                <w:szCs w:val="22"/>
                <w:lang w:eastAsia="lt-LT"/>
              </w:rPr>
            </w:pPr>
            <w:r w:rsidRPr="00C50A79">
              <w:rPr>
                <w:rFonts w:ascii="Times" w:hAnsi="Times"/>
                <w:b/>
                <w:i/>
                <w:sz w:val="22"/>
                <w:szCs w:val="22"/>
                <w:lang w:eastAsia="lt-LT"/>
              </w:rPr>
              <w:t xml:space="preserve">5 straipsnis </w:t>
            </w:r>
          </w:p>
          <w:p w14:paraId="4EAD48DE" w14:textId="77777777" w:rsidR="005B5438" w:rsidRPr="00C50A79" w:rsidRDefault="005B5438" w:rsidP="005B5438">
            <w:pPr>
              <w:jc w:val="both"/>
              <w:rPr>
                <w:rFonts w:ascii="Times" w:hAnsi="Times"/>
                <w:b/>
                <w:sz w:val="22"/>
                <w:szCs w:val="22"/>
                <w:lang w:eastAsia="lt-LT"/>
              </w:rPr>
            </w:pPr>
            <w:r w:rsidRPr="00C50A79">
              <w:rPr>
                <w:rFonts w:ascii="Times" w:hAnsi="Times"/>
                <w:b/>
                <w:sz w:val="22"/>
                <w:szCs w:val="22"/>
                <w:lang w:eastAsia="lt-LT"/>
              </w:rPr>
              <w:t xml:space="preserve">Adresatai </w:t>
            </w:r>
          </w:p>
          <w:p w14:paraId="68D14570"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 xml:space="preserve">Ši direktyva skirta valstybėms narėms. </w:t>
            </w:r>
          </w:p>
          <w:p w14:paraId="3F61BCE5" w14:textId="77777777" w:rsidR="005B5438" w:rsidRPr="00C50A79" w:rsidRDefault="005B5438" w:rsidP="005B5438">
            <w:pPr>
              <w:jc w:val="both"/>
              <w:rPr>
                <w:rFonts w:ascii="Times" w:hAnsi="Times"/>
                <w:sz w:val="22"/>
                <w:szCs w:val="22"/>
                <w:lang w:eastAsia="lt-LT"/>
              </w:rPr>
            </w:pPr>
            <w:r w:rsidRPr="00C50A79">
              <w:rPr>
                <w:rFonts w:ascii="Times" w:hAnsi="Times"/>
                <w:sz w:val="22"/>
                <w:szCs w:val="22"/>
                <w:lang w:eastAsia="lt-LT"/>
              </w:rPr>
              <w:t>Priimta Briuselyje 2019 m. birželio 20 d.</w:t>
            </w:r>
          </w:p>
        </w:tc>
        <w:tc>
          <w:tcPr>
            <w:tcW w:w="5812" w:type="dxa"/>
            <w:tcBorders>
              <w:top w:val="single" w:sz="4" w:space="0" w:color="auto"/>
              <w:left w:val="nil"/>
              <w:bottom w:val="single" w:sz="4" w:space="0" w:color="auto"/>
              <w:right w:val="single" w:sz="4" w:space="0" w:color="auto"/>
            </w:tcBorders>
            <w:shd w:val="clear" w:color="auto" w:fill="auto"/>
            <w:noWrap/>
          </w:tcPr>
          <w:p w14:paraId="2398638D" w14:textId="77777777" w:rsidR="005B5438" w:rsidRPr="00C50A79" w:rsidRDefault="005B5438" w:rsidP="005B5438">
            <w:pPr>
              <w:jc w:val="both"/>
              <w:rPr>
                <w:rFonts w:ascii="Times" w:hAnsi="Times"/>
                <w:b/>
                <w:sz w:val="22"/>
                <w:szCs w:val="22"/>
                <w:lang w:eastAsia="lt-LT"/>
              </w:rPr>
            </w:pPr>
            <w:r w:rsidRPr="00C50A79">
              <w:rPr>
                <w:rFonts w:ascii="Times" w:hAnsi="Times"/>
                <w:i/>
                <w:sz w:val="22"/>
                <w:szCs w:val="22"/>
                <w:lang w:eastAsia="lt-LT"/>
              </w:rPr>
              <w:t>Direktyvos nuostatos perkelti ir įgyvendinti nereikia, nes dėl šios nuostatos Lietuvos Respublika neturi imtis jokių veiksmų.</w:t>
            </w:r>
          </w:p>
        </w:tc>
        <w:tc>
          <w:tcPr>
            <w:tcW w:w="2977" w:type="dxa"/>
            <w:tcBorders>
              <w:top w:val="single" w:sz="4" w:space="0" w:color="auto"/>
              <w:left w:val="nil"/>
              <w:bottom w:val="single" w:sz="4" w:space="0" w:color="auto"/>
              <w:right w:val="single" w:sz="4" w:space="0" w:color="auto"/>
            </w:tcBorders>
          </w:tcPr>
          <w:p w14:paraId="282FE134" w14:textId="77777777" w:rsidR="005B5438" w:rsidRPr="00C50A79" w:rsidRDefault="005B5438" w:rsidP="005B5438">
            <w:pPr>
              <w:jc w:val="both"/>
              <w:rPr>
                <w:rFonts w:ascii="Times" w:hAnsi="Times"/>
                <w:sz w:val="22"/>
                <w:szCs w:val="22"/>
                <w:lang w:eastAsia="lt-LT"/>
              </w:rPr>
            </w:pPr>
          </w:p>
        </w:tc>
      </w:tr>
    </w:tbl>
    <w:p w14:paraId="3064A586" w14:textId="77777777" w:rsidR="00050FFF" w:rsidRDefault="00050FFF" w:rsidP="00050FFF">
      <w:pPr>
        <w:jc w:val="center"/>
        <w:rPr>
          <w:rFonts w:eastAsia="MS Mincho"/>
        </w:rPr>
      </w:pPr>
      <w:r w:rsidRPr="00C50A79">
        <w:t>____________________________</w:t>
      </w:r>
    </w:p>
    <w:p w14:paraId="7156F84A" w14:textId="343D7E6D" w:rsidR="00807835" w:rsidRPr="005B5438" w:rsidRDefault="00807835" w:rsidP="005B5438">
      <w:pPr>
        <w:jc w:val="both"/>
        <w:rPr>
          <w:rFonts w:ascii="Times" w:hAnsi="Times"/>
          <w:sz w:val="22"/>
          <w:szCs w:val="22"/>
        </w:rPr>
      </w:pPr>
    </w:p>
    <w:sectPr w:rsidR="00807835" w:rsidRPr="005B5438" w:rsidSect="00883EFC">
      <w:headerReference w:type="default" r:id="rId14"/>
      <w:pgSz w:w="16838" w:h="11906" w:orient="landscape"/>
      <w:pgMar w:top="1418" w:right="1134" w:bottom="567" w:left="1134" w:header="85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3B389" w14:textId="77777777" w:rsidR="001E730B" w:rsidRDefault="001E730B" w:rsidP="00807835">
      <w:r>
        <w:separator/>
      </w:r>
    </w:p>
  </w:endnote>
  <w:endnote w:type="continuationSeparator" w:id="0">
    <w:p w14:paraId="142E0DF3" w14:textId="77777777" w:rsidR="001E730B" w:rsidRDefault="001E730B"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B0604020202020204"/>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
    <w:altName w:val="﷽﷽﷽﷽﷽﷽﷽﷽ȝ變੠怀"/>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E3086" w14:textId="77777777" w:rsidR="001E730B" w:rsidRDefault="001E730B" w:rsidP="00807835">
      <w:r>
        <w:separator/>
      </w:r>
    </w:p>
  </w:footnote>
  <w:footnote w:type="continuationSeparator" w:id="0">
    <w:p w14:paraId="29D84E99" w14:textId="77777777" w:rsidR="001E730B" w:rsidRDefault="001E730B" w:rsidP="0080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7731"/>
      <w:docPartObj>
        <w:docPartGallery w:val="Page Numbers (Top of Page)"/>
        <w:docPartUnique/>
      </w:docPartObj>
    </w:sdtPr>
    <w:sdtEndPr/>
    <w:sdtContent>
      <w:p w14:paraId="6C3D7387" w14:textId="5ABDF3DB" w:rsidR="00BF4532" w:rsidRDefault="00BF4532">
        <w:pPr>
          <w:pStyle w:val="Header"/>
          <w:jc w:val="center"/>
        </w:pPr>
        <w:r>
          <w:fldChar w:fldCharType="begin"/>
        </w:r>
        <w:r>
          <w:instrText>PAGE   \* MERGEFORMAT</w:instrText>
        </w:r>
        <w:r>
          <w:fldChar w:fldCharType="separate"/>
        </w:r>
        <w:r>
          <w:rPr>
            <w:noProof/>
          </w:rPr>
          <w:t>42</w:t>
        </w:r>
        <w:r>
          <w:fldChar w:fldCharType="end"/>
        </w:r>
      </w:p>
    </w:sdtContent>
  </w:sdt>
  <w:p w14:paraId="0C85F9C8" w14:textId="77777777" w:rsidR="00BF4532" w:rsidRDefault="00BF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E78AA"/>
    <w:multiLevelType w:val="multilevel"/>
    <w:tmpl w:val="AE9642D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708BF"/>
    <w:multiLevelType w:val="multilevel"/>
    <w:tmpl w:val="578299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8D2274"/>
    <w:multiLevelType w:val="multilevel"/>
    <w:tmpl w:val="D99CF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25552A"/>
    <w:multiLevelType w:val="hybridMultilevel"/>
    <w:tmpl w:val="95320516"/>
    <w:lvl w:ilvl="0" w:tplc="8D52235A">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9" w15:restartNumberingAfterBreak="0">
    <w:nsid w:val="79145091"/>
    <w:multiLevelType w:val="multilevel"/>
    <w:tmpl w:val="314CC08A"/>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2"/>
  </w:num>
  <w:num w:numId="3">
    <w:abstractNumId w:val="26"/>
  </w:num>
  <w:num w:numId="4">
    <w:abstractNumId w:val="12"/>
  </w:num>
  <w:num w:numId="5">
    <w:abstractNumId w:val="5"/>
  </w:num>
  <w:num w:numId="6">
    <w:abstractNumId w:val="30"/>
  </w:num>
  <w:num w:numId="7">
    <w:abstractNumId w:val="11"/>
  </w:num>
  <w:num w:numId="8">
    <w:abstractNumId w:val="8"/>
  </w:num>
  <w:num w:numId="9">
    <w:abstractNumId w:val="4"/>
  </w:num>
  <w:num w:numId="10">
    <w:abstractNumId w:val="13"/>
  </w:num>
  <w:num w:numId="11">
    <w:abstractNumId w:val="18"/>
  </w:num>
  <w:num w:numId="12">
    <w:abstractNumId w:val="19"/>
  </w:num>
  <w:num w:numId="13">
    <w:abstractNumId w:val="24"/>
  </w:num>
  <w:num w:numId="14">
    <w:abstractNumId w:val="0"/>
  </w:num>
  <w:num w:numId="15">
    <w:abstractNumId w:val="15"/>
  </w:num>
  <w:num w:numId="16">
    <w:abstractNumId w:val="2"/>
  </w:num>
  <w:num w:numId="17">
    <w:abstractNumId w:val="9"/>
  </w:num>
  <w:num w:numId="18">
    <w:abstractNumId w:val="25"/>
  </w:num>
  <w:num w:numId="19">
    <w:abstractNumId w:val="3"/>
  </w:num>
  <w:num w:numId="20">
    <w:abstractNumId w:val="23"/>
  </w:num>
  <w:num w:numId="21">
    <w:abstractNumId w:val="10"/>
  </w:num>
  <w:num w:numId="22">
    <w:abstractNumId w:val="22"/>
  </w:num>
  <w:num w:numId="23">
    <w:abstractNumId w:val="17"/>
  </w:num>
  <w:num w:numId="24">
    <w:abstractNumId w:val="20"/>
  </w:num>
  <w:num w:numId="25">
    <w:abstractNumId w:val="6"/>
  </w:num>
  <w:num w:numId="26">
    <w:abstractNumId w:val="21"/>
  </w:num>
  <w:num w:numId="27">
    <w:abstractNumId w:val="31"/>
  </w:num>
  <w:num w:numId="28">
    <w:abstractNumId w:val="27"/>
  </w:num>
  <w:num w:numId="29">
    <w:abstractNumId w:val="16"/>
  </w:num>
  <w:num w:numId="30">
    <w:abstractNumId w:val="29"/>
  </w:num>
  <w:num w:numId="31">
    <w:abstractNumId w:val="28"/>
  </w:num>
  <w:num w:numId="32">
    <w:abstractNumId w:val="1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9C"/>
    <w:rsid w:val="00004032"/>
    <w:rsid w:val="000050D0"/>
    <w:rsid w:val="0000695B"/>
    <w:rsid w:val="00010E0E"/>
    <w:rsid w:val="00010F3A"/>
    <w:rsid w:val="00011CBC"/>
    <w:rsid w:val="000222D7"/>
    <w:rsid w:val="000338D0"/>
    <w:rsid w:val="00034363"/>
    <w:rsid w:val="00042B17"/>
    <w:rsid w:val="00050D5E"/>
    <w:rsid w:val="00050FFF"/>
    <w:rsid w:val="00053DC7"/>
    <w:rsid w:val="00055193"/>
    <w:rsid w:val="000551F1"/>
    <w:rsid w:val="00055C6A"/>
    <w:rsid w:val="000607B5"/>
    <w:rsid w:val="00060D15"/>
    <w:rsid w:val="00084331"/>
    <w:rsid w:val="000916E6"/>
    <w:rsid w:val="000A2882"/>
    <w:rsid w:val="000A2A44"/>
    <w:rsid w:val="000A3B7D"/>
    <w:rsid w:val="000A3C0C"/>
    <w:rsid w:val="000A56F5"/>
    <w:rsid w:val="000A59E9"/>
    <w:rsid w:val="000B6F76"/>
    <w:rsid w:val="000C428F"/>
    <w:rsid w:val="000C7E71"/>
    <w:rsid w:val="000D6B61"/>
    <w:rsid w:val="000E2B3F"/>
    <w:rsid w:val="000E4765"/>
    <w:rsid w:val="000F183D"/>
    <w:rsid w:val="000F39A2"/>
    <w:rsid w:val="000F5AFA"/>
    <w:rsid w:val="000F731E"/>
    <w:rsid w:val="00101131"/>
    <w:rsid w:val="00106DF3"/>
    <w:rsid w:val="00116E22"/>
    <w:rsid w:val="00117623"/>
    <w:rsid w:val="001237B1"/>
    <w:rsid w:val="00123F9A"/>
    <w:rsid w:val="001340A0"/>
    <w:rsid w:val="00134A16"/>
    <w:rsid w:val="0014069B"/>
    <w:rsid w:val="001438C8"/>
    <w:rsid w:val="00144C5A"/>
    <w:rsid w:val="00145206"/>
    <w:rsid w:val="00146680"/>
    <w:rsid w:val="00146ECA"/>
    <w:rsid w:val="00160A17"/>
    <w:rsid w:val="00160B26"/>
    <w:rsid w:val="00167180"/>
    <w:rsid w:val="00170A4D"/>
    <w:rsid w:val="00175A84"/>
    <w:rsid w:val="001812C9"/>
    <w:rsid w:val="00183D89"/>
    <w:rsid w:val="00190D3B"/>
    <w:rsid w:val="001A03E0"/>
    <w:rsid w:val="001A2617"/>
    <w:rsid w:val="001B0490"/>
    <w:rsid w:val="001B1274"/>
    <w:rsid w:val="001B348D"/>
    <w:rsid w:val="001D224B"/>
    <w:rsid w:val="001D47BB"/>
    <w:rsid w:val="001D60FB"/>
    <w:rsid w:val="001E730B"/>
    <w:rsid w:val="001F0A84"/>
    <w:rsid w:val="001F3C45"/>
    <w:rsid w:val="001F442C"/>
    <w:rsid w:val="00201F22"/>
    <w:rsid w:val="002039A6"/>
    <w:rsid w:val="00203F9C"/>
    <w:rsid w:val="002042CD"/>
    <w:rsid w:val="00205173"/>
    <w:rsid w:val="00210569"/>
    <w:rsid w:val="0021080D"/>
    <w:rsid w:val="002202B8"/>
    <w:rsid w:val="00236E6B"/>
    <w:rsid w:val="0024620C"/>
    <w:rsid w:val="002472DC"/>
    <w:rsid w:val="002525E3"/>
    <w:rsid w:val="0025308D"/>
    <w:rsid w:val="00253D1F"/>
    <w:rsid w:val="002551B5"/>
    <w:rsid w:val="00255FF0"/>
    <w:rsid w:val="002574C4"/>
    <w:rsid w:val="00264B9B"/>
    <w:rsid w:val="0027091B"/>
    <w:rsid w:val="00273DD2"/>
    <w:rsid w:val="0027526A"/>
    <w:rsid w:val="00276853"/>
    <w:rsid w:val="0028691E"/>
    <w:rsid w:val="00290B03"/>
    <w:rsid w:val="00294AA3"/>
    <w:rsid w:val="002979BE"/>
    <w:rsid w:val="002A0AEA"/>
    <w:rsid w:val="002A152C"/>
    <w:rsid w:val="002C1AA5"/>
    <w:rsid w:val="002C4C4F"/>
    <w:rsid w:val="002C574E"/>
    <w:rsid w:val="002D4576"/>
    <w:rsid w:val="002D48AA"/>
    <w:rsid w:val="002E15F9"/>
    <w:rsid w:val="002E2647"/>
    <w:rsid w:val="002E4B9C"/>
    <w:rsid w:val="002E4F72"/>
    <w:rsid w:val="002E6291"/>
    <w:rsid w:val="002F561E"/>
    <w:rsid w:val="00306EC8"/>
    <w:rsid w:val="00311734"/>
    <w:rsid w:val="00311C65"/>
    <w:rsid w:val="003141AA"/>
    <w:rsid w:val="003145A2"/>
    <w:rsid w:val="0031662F"/>
    <w:rsid w:val="003178C8"/>
    <w:rsid w:val="00324BBD"/>
    <w:rsid w:val="0032711D"/>
    <w:rsid w:val="0033040D"/>
    <w:rsid w:val="0033265B"/>
    <w:rsid w:val="003503E2"/>
    <w:rsid w:val="00366C61"/>
    <w:rsid w:val="00371703"/>
    <w:rsid w:val="003720B1"/>
    <w:rsid w:val="003764F3"/>
    <w:rsid w:val="00386007"/>
    <w:rsid w:val="003A127A"/>
    <w:rsid w:val="003B28AF"/>
    <w:rsid w:val="003B361F"/>
    <w:rsid w:val="003B7326"/>
    <w:rsid w:val="003C2288"/>
    <w:rsid w:val="003C2719"/>
    <w:rsid w:val="003C5331"/>
    <w:rsid w:val="003D3E16"/>
    <w:rsid w:val="003E12A5"/>
    <w:rsid w:val="003E4F57"/>
    <w:rsid w:val="003F6EFD"/>
    <w:rsid w:val="003F793B"/>
    <w:rsid w:val="0041785A"/>
    <w:rsid w:val="00423890"/>
    <w:rsid w:val="004420B1"/>
    <w:rsid w:val="00444C51"/>
    <w:rsid w:val="00451741"/>
    <w:rsid w:val="004573E3"/>
    <w:rsid w:val="004628DB"/>
    <w:rsid w:val="00462905"/>
    <w:rsid w:val="00476057"/>
    <w:rsid w:val="00476E9E"/>
    <w:rsid w:val="004839CE"/>
    <w:rsid w:val="00487349"/>
    <w:rsid w:val="004A0C43"/>
    <w:rsid w:val="004A1739"/>
    <w:rsid w:val="004A4CA3"/>
    <w:rsid w:val="004A71C9"/>
    <w:rsid w:val="004B2216"/>
    <w:rsid w:val="004B22B5"/>
    <w:rsid w:val="004B35A9"/>
    <w:rsid w:val="004E60F5"/>
    <w:rsid w:val="004E626D"/>
    <w:rsid w:val="00506BB7"/>
    <w:rsid w:val="00507146"/>
    <w:rsid w:val="005143EA"/>
    <w:rsid w:val="005253F6"/>
    <w:rsid w:val="00526193"/>
    <w:rsid w:val="0052638C"/>
    <w:rsid w:val="0053719B"/>
    <w:rsid w:val="0054219C"/>
    <w:rsid w:val="00550D10"/>
    <w:rsid w:val="00560A1C"/>
    <w:rsid w:val="0056610D"/>
    <w:rsid w:val="00582996"/>
    <w:rsid w:val="005867A5"/>
    <w:rsid w:val="0058721F"/>
    <w:rsid w:val="005A2483"/>
    <w:rsid w:val="005B096F"/>
    <w:rsid w:val="005B5438"/>
    <w:rsid w:val="005B6C79"/>
    <w:rsid w:val="005C601C"/>
    <w:rsid w:val="005D6069"/>
    <w:rsid w:val="005F01A3"/>
    <w:rsid w:val="005F223C"/>
    <w:rsid w:val="005F2B55"/>
    <w:rsid w:val="005F485A"/>
    <w:rsid w:val="0060746D"/>
    <w:rsid w:val="0061077A"/>
    <w:rsid w:val="006135D2"/>
    <w:rsid w:val="0061430F"/>
    <w:rsid w:val="00614604"/>
    <w:rsid w:val="00617C4E"/>
    <w:rsid w:val="006268D1"/>
    <w:rsid w:val="006277ED"/>
    <w:rsid w:val="00636637"/>
    <w:rsid w:val="0066082D"/>
    <w:rsid w:val="00662E6C"/>
    <w:rsid w:val="00666CD7"/>
    <w:rsid w:val="006670EF"/>
    <w:rsid w:val="006674E8"/>
    <w:rsid w:val="0067128F"/>
    <w:rsid w:val="006724A9"/>
    <w:rsid w:val="00684178"/>
    <w:rsid w:val="00692890"/>
    <w:rsid w:val="006A1BCE"/>
    <w:rsid w:val="006A78D1"/>
    <w:rsid w:val="006B35C0"/>
    <w:rsid w:val="006B700C"/>
    <w:rsid w:val="006C7222"/>
    <w:rsid w:val="006E4779"/>
    <w:rsid w:val="006E4783"/>
    <w:rsid w:val="006E7326"/>
    <w:rsid w:val="006F49F5"/>
    <w:rsid w:val="0070254B"/>
    <w:rsid w:val="007059E5"/>
    <w:rsid w:val="007136C4"/>
    <w:rsid w:val="0072514C"/>
    <w:rsid w:val="00744E38"/>
    <w:rsid w:val="0074582F"/>
    <w:rsid w:val="00751F2B"/>
    <w:rsid w:val="0075403A"/>
    <w:rsid w:val="007621A3"/>
    <w:rsid w:val="007624F7"/>
    <w:rsid w:val="00765256"/>
    <w:rsid w:val="007879A6"/>
    <w:rsid w:val="007938DC"/>
    <w:rsid w:val="007A3F7A"/>
    <w:rsid w:val="007C0D97"/>
    <w:rsid w:val="007C21E0"/>
    <w:rsid w:val="007D2031"/>
    <w:rsid w:val="007D20B4"/>
    <w:rsid w:val="007E1CAC"/>
    <w:rsid w:val="007E70E6"/>
    <w:rsid w:val="007F595A"/>
    <w:rsid w:val="00800BCB"/>
    <w:rsid w:val="00800EFE"/>
    <w:rsid w:val="008017B8"/>
    <w:rsid w:val="00801A2B"/>
    <w:rsid w:val="008025A1"/>
    <w:rsid w:val="00804B7E"/>
    <w:rsid w:val="00807835"/>
    <w:rsid w:val="00812D4C"/>
    <w:rsid w:val="00813CBD"/>
    <w:rsid w:val="00813ECE"/>
    <w:rsid w:val="00814C9B"/>
    <w:rsid w:val="00820E53"/>
    <w:rsid w:val="0082229E"/>
    <w:rsid w:val="00826EF9"/>
    <w:rsid w:val="008306D5"/>
    <w:rsid w:val="00842557"/>
    <w:rsid w:val="00847B55"/>
    <w:rsid w:val="0085279B"/>
    <w:rsid w:val="00853CF9"/>
    <w:rsid w:val="0085604E"/>
    <w:rsid w:val="00861E7C"/>
    <w:rsid w:val="008769EB"/>
    <w:rsid w:val="00882486"/>
    <w:rsid w:val="008833BE"/>
    <w:rsid w:val="00883EFC"/>
    <w:rsid w:val="0089212A"/>
    <w:rsid w:val="0089286F"/>
    <w:rsid w:val="00896C81"/>
    <w:rsid w:val="008979A1"/>
    <w:rsid w:val="008A03DF"/>
    <w:rsid w:val="008C14AF"/>
    <w:rsid w:val="008C2C02"/>
    <w:rsid w:val="008C7C4D"/>
    <w:rsid w:val="008D2194"/>
    <w:rsid w:val="008E08EE"/>
    <w:rsid w:val="008E7A09"/>
    <w:rsid w:val="008F0E23"/>
    <w:rsid w:val="008F4B8E"/>
    <w:rsid w:val="008F7C5F"/>
    <w:rsid w:val="00907A61"/>
    <w:rsid w:val="00914955"/>
    <w:rsid w:val="00915DAA"/>
    <w:rsid w:val="00917A70"/>
    <w:rsid w:val="00920D8B"/>
    <w:rsid w:val="009211EF"/>
    <w:rsid w:val="00922B7D"/>
    <w:rsid w:val="0092372C"/>
    <w:rsid w:val="0092756C"/>
    <w:rsid w:val="00931B1B"/>
    <w:rsid w:val="00934975"/>
    <w:rsid w:val="009423B5"/>
    <w:rsid w:val="00946C74"/>
    <w:rsid w:val="00952736"/>
    <w:rsid w:val="00952DC5"/>
    <w:rsid w:val="00957EDB"/>
    <w:rsid w:val="00961302"/>
    <w:rsid w:val="00963C52"/>
    <w:rsid w:val="009646FB"/>
    <w:rsid w:val="00974297"/>
    <w:rsid w:val="009800AD"/>
    <w:rsid w:val="00986D55"/>
    <w:rsid w:val="00993529"/>
    <w:rsid w:val="00995D4F"/>
    <w:rsid w:val="009A0071"/>
    <w:rsid w:val="009A5B6A"/>
    <w:rsid w:val="009A79ED"/>
    <w:rsid w:val="009C2D6F"/>
    <w:rsid w:val="009D4766"/>
    <w:rsid w:val="009E6599"/>
    <w:rsid w:val="009F24FD"/>
    <w:rsid w:val="009F3821"/>
    <w:rsid w:val="009F4B00"/>
    <w:rsid w:val="00A011B1"/>
    <w:rsid w:val="00A04D51"/>
    <w:rsid w:val="00A13D8C"/>
    <w:rsid w:val="00A342F6"/>
    <w:rsid w:val="00A352A9"/>
    <w:rsid w:val="00A42AF7"/>
    <w:rsid w:val="00A44BDA"/>
    <w:rsid w:val="00A57505"/>
    <w:rsid w:val="00A57655"/>
    <w:rsid w:val="00A57BF1"/>
    <w:rsid w:val="00A76443"/>
    <w:rsid w:val="00A84251"/>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244D"/>
    <w:rsid w:val="00B02C31"/>
    <w:rsid w:val="00B046CA"/>
    <w:rsid w:val="00B05425"/>
    <w:rsid w:val="00B07F2C"/>
    <w:rsid w:val="00B11D70"/>
    <w:rsid w:val="00B13DE9"/>
    <w:rsid w:val="00B17100"/>
    <w:rsid w:val="00B2662E"/>
    <w:rsid w:val="00B31240"/>
    <w:rsid w:val="00B37F68"/>
    <w:rsid w:val="00B40C4A"/>
    <w:rsid w:val="00B41E2A"/>
    <w:rsid w:val="00B42841"/>
    <w:rsid w:val="00B456FE"/>
    <w:rsid w:val="00B57296"/>
    <w:rsid w:val="00B64922"/>
    <w:rsid w:val="00B70F21"/>
    <w:rsid w:val="00B87703"/>
    <w:rsid w:val="00B9621A"/>
    <w:rsid w:val="00BA3107"/>
    <w:rsid w:val="00BB30AF"/>
    <w:rsid w:val="00BB545F"/>
    <w:rsid w:val="00BC24C8"/>
    <w:rsid w:val="00BC7015"/>
    <w:rsid w:val="00BD494E"/>
    <w:rsid w:val="00BE0BC3"/>
    <w:rsid w:val="00BE64DF"/>
    <w:rsid w:val="00BE71DE"/>
    <w:rsid w:val="00BF4532"/>
    <w:rsid w:val="00BF4DBD"/>
    <w:rsid w:val="00C0006E"/>
    <w:rsid w:val="00C02114"/>
    <w:rsid w:val="00C03DD6"/>
    <w:rsid w:val="00C056F5"/>
    <w:rsid w:val="00C05ECF"/>
    <w:rsid w:val="00C13F03"/>
    <w:rsid w:val="00C17BCF"/>
    <w:rsid w:val="00C2245C"/>
    <w:rsid w:val="00C24E7B"/>
    <w:rsid w:val="00C307F6"/>
    <w:rsid w:val="00C366F4"/>
    <w:rsid w:val="00C3726C"/>
    <w:rsid w:val="00C47D3A"/>
    <w:rsid w:val="00C50A79"/>
    <w:rsid w:val="00C5314C"/>
    <w:rsid w:val="00C55CB2"/>
    <w:rsid w:val="00C5676B"/>
    <w:rsid w:val="00C6472A"/>
    <w:rsid w:val="00C87508"/>
    <w:rsid w:val="00CA1E66"/>
    <w:rsid w:val="00CA2EEE"/>
    <w:rsid w:val="00CB05D7"/>
    <w:rsid w:val="00CB6704"/>
    <w:rsid w:val="00CC5FD9"/>
    <w:rsid w:val="00CD6E8A"/>
    <w:rsid w:val="00CD772F"/>
    <w:rsid w:val="00CE0478"/>
    <w:rsid w:val="00CE073D"/>
    <w:rsid w:val="00CE0878"/>
    <w:rsid w:val="00CF362E"/>
    <w:rsid w:val="00CF4FD6"/>
    <w:rsid w:val="00CF703B"/>
    <w:rsid w:val="00D028F6"/>
    <w:rsid w:val="00D05A63"/>
    <w:rsid w:val="00D178E5"/>
    <w:rsid w:val="00D2064B"/>
    <w:rsid w:val="00D2292B"/>
    <w:rsid w:val="00D22B23"/>
    <w:rsid w:val="00D23562"/>
    <w:rsid w:val="00D31959"/>
    <w:rsid w:val="00D44590"/>
    <w:rsid w:val="00D51467"/>
    <w:rsid w:val="00D516D4"/>
    <w:rsid w:val="00D742BE"/>
    <w:rsid w:val="00D744E2"/>
    <w:rsid w:val="00D75313"/>
    <w:rsid w:val="00D77A55"/>
    <w:rsid w:val="00D77C6D"/>
    <w:rsid w:val="00D80432"/>
    <w:rsid w:val="00D9310E"/>
    <w:rsid w:val="00D956E6"/>
    <w:rsid w:val="00DA01AB"/>
    <w:rsid w:val="00DA32EC"/>
    <w:rsid w:val="00DA3581"/>
    <w:rsid w:val="00DB20BB"/>
    <w:rsid w:val="00DB71C8"/>
    <w:rsid w:val="00DC40D7"/>
    <w:rsid w:val="00DC5A41"/>
    <w:rsid w:val="00DD4676"/>
    <w:rsid w:val="00E035DE"/>
    <w:rsid w:val="00E107C9"/>
    <w:rsid w:val="00E11CAC"/>
    <w:rsid w:val="00E276F6"/>
    <w:rsid w:val="00E37CE6"/>
    <w:rsid w:val="00E439FA"/>
    <w:rsid w:val="00E45168"/>
    <w:rsid w:val="00E45FCC"/>
    <w:rsid w:val="00E5026C"/>
    <w:rsid w:val="00E5307F"/>
    <w:rsid w:val="00E564E2"/>
    <w:rsid w:val="00E60FCF"/>
    <w:rsid w:val="00E65364"/>
    <w:rsid w:val="00E6577B"/>
    <w:rsid w:val="00E70549"/>
    <w:rsid w:val="00E710FF"/>
    <w:rsid w:val="00E71CCC"/>
    <w:rsid w:val="00E77827"/>
    <w:rsid w:val="00E969B0"/>
    <w:rsid w:val="00EA2FEE"/>
    <w:rsid w:val="00EB0E97"/>
    <w:rsid w:val="00EB106B"/>
    <w:rsid w:val="00EB3E2D"/>
    <w:rsid w:val="00EB7587"/>
    <w:rsid w:val="00EC2FDA"/>
    <w:rsid w:val="00EC5AF0"/>
    <w:rsid w:val="00ED0A9F"/>
    <w:rsid w:val="00ED2C6C"/>
    <w:rsid w:val="00ED59BF"/>
    <w:rsid w:val="00EE65D5"/>
    <w:rsid w:val="00EE78B6"/>
    <w:rsid w:val="00EF20B0"/>
    <w:rsid w:val="00EF5674"/>
    <w:rsid w:val="00F02245"/>
    <w:rsid w:val="00F04710"/>
    <w:rsid w:val="00F06E5D"/>
    <w:rsid w:val="00F107CD"/>
    <w:rsid w:val="00F111FA"/>
    <w:rsid w:val="00F15118"/>
    <w:rsid w:val="00F15642"/>
    <w:rsid w:val="00F15E7A"/>
    <w:rsid w:val="00F231D3"/>
    <w:rsid w:val="00F264AB"/>
    <w:rsid w:val="00F2724F"/>
    <w:rsid w:val="00F316DB"/>
    <w:rsid w:val="00F32D6F"/>
    <w:rsid w:val="00F3435E"/>
    <w:rsid w:val="00F44004"/>
    <w:rsid w:val="00F463C0"/>
    <w:rsid w:val="00F51D88"/>
    <w:rsid w:val="00F54B41"/>
    <w:rsid w:val="00F54E9B"/>
    <w:rsid w:val="00F54F56"/>
    <w:rsid w:val="00F56EE3"/>
    <w:rsid w:val="00F75774"/>
    <w:rsid w:val="00F763C4"/>
    <w:rsid w:val="00F80797"/>
    <w:rsid w:val="00F81BF9"/>
    <w:rsid w:val="00F85353"/>
    <w:rsid w:val="00F863B4"/>
    <w:rsid w:val="00F90B7E"/>
    <w:rsid w:val="00F92590"/>
    <w:rsid w:val="00FA00AF"/>
    <w:rsid w:val="00FA3520"/>
    <w:rsid w:val="00FB5E01"/>
    <w:rsid w:val="00FC0BD7"/>
    <w:rsid w:val="00FC2A67"/>
    <w:rsid w:val="00FC3F72"/>
    <w:rsid w:val="00FC4CA9"/>
    <w:rsid w:val="00FE1DDC"/>
    <w:rsid w:val="00FE555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4219C"/>
    <w:pPr>
      <w:keepNext/>
      <w:spacing w:before="240" w:after="6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19C"/>
    <w:rPr>
      <w:rFonts w:ascii="Calibri Light" w:eastAsia="Times New Roman" w:hAnsi="Calibri Light" w:cs="Times New Roman"/>
      <w:b/>
      <w:bCs/>
      <w:kern w:val="32"/>
      <w:sz w:val="32"/>
      <w:szCs w:val="32"/>
      <w:lang w:eastAsia="lt-LT"/>
    </w:rPr>
  </w:style>
  <w:style w:type="numbering" w:customStyle="1" w:styleId="NoList1">
    <w:name w:val="No List1"/>
    <w:next w:val="NoList"/>
    <w:uiPriority w:val="99"/>
    <w:semiHidden/>
    <w:unhideWhenUsed/>
    <w:rsid w:val="0054219C"/>
  </w:style>
  <w:style w:type="paragraph" w:styleId="FootnoteText">
    <w:name w:val="footnote text"/>
    <w:basedOn w:val="Normal"/>
    <w:link w:val="FootnoteTextChar"/>
    <w:semiHidden/>
    <w:rsid w:val="0054219C"/>
    <w:rPr>
      <w:sz w:val="20"/>
      <w:szCs w:val="20"/>
      <w:lang w:eastAsia="lt-LT"/>
    </w:rPr>
  </w:style>
  <w:style w:type="character" w:customStyle="1" w:styleId="FootnoteTextChar">
    <w:name w:val="Footnote Text Char"/>
    <w:basedOn w:val="DefaultParagraphFont"/>
    <w:link w:val="FootnoteText"/>
    <w:semiHidden/>
    <w:rsid w:val="0054219C"/>
    <w:rPr>
      <w:rFonts w:ascii="Times New Roman" w:eastAsia="Times New Roman" w:hAnsi="Times New Roman" w:cs="Times New Roman"/>
      <w:sz w:val="20"/>
      <w:szCs w:val="20"/>
      <w:lang w:eastAsia="lt-LT"/>
    </w:rPr>
  </w:style>
  <w:style w:type="character" w:styleId="FootnoteReference">
    <w:name w:val="footnote reference"/>
    <w:semiHidden/>
    <w:rsid w:val="0054219C"/>
    <w:rPr>
      <w:vertAlign w:val="superscript"/>
    </w:rPr>
  </w:style>
  <w:style w:type="paragraph" w:styleId="HTMLPreformatted">
    <w:name w:val="HTML Preformatted"/>
    <w:basedOn w:val="Normal"/>
    <w:link w:val="HTMLPreformattedChar"/>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PreformattedChar">
    <w:name w:val="HTML Preformatted Char"/>
    <w:basedOn w:val="DefaultParagraphFont"/>
    <w:link w:val="HTMLPreformatted"/>
    <w:rsid w:val="0054219C"/>
    <w:rPr>
      <w:rFonts w:ascii="Arial Unicode MS" w:eastAsia="Arial Unicode MS" w:hAnsi="Arial Unicode MS" w:cs="Times New Roman"/>
      <w:sz w:val="20"/>
      <w:szCs w:val="20"/>
      <w:lang w:val="en-GB"/>
    </w:rPr>
  </w:style>
  <w:style w:type="paragraph" w:styleId="Footer">
    <w:name w:val="footer"/>
    <w:basedOn w:val="Normal"/>
    <w:link w:val="FooterChar"/>
    <w:rsid w:val="0054219C"/>
    <w:pPr>
      <w:tabs>
        <w:tab w:val="center" w:pos="4819"/>
        <w:tab w:val="right" w:pos="9638"/>
      </w:tabs>
    </w:pPr>
    <w:rPr>
      <w:lang w:eastAsia="lt-LT"/>
    </w:rPr>
  </w:style>
  <w:style w:type="character" w:customStyle="1" w:styleId="FooterChar">
    <w:name w:val="Footer Char"/>
    <w:basedOn w:val="DefaultParagraphFont"/>
    <w:link w:val="Footer"/>
    <w:rsid w:val="0054219C"/>
    <w:rPr>
      <w:rFonts w:ascii="Times New Roman" w:eastAsia="Times New Roman" w:hAnsi="Times New Roman" w:cs="Times New Roman"/>
      <w:sz w:val="24"/>
      <w:szCs w:val="24"/>
      <w:lang w:eastAsia="lt-LT"/>
    </w:rPr>
  </w:style>
  <w:style w:type="character" w:styleId="PageNumber">
    <w:name w:val="page number"/>
    <w:basedOn w:val="DefaultParagraphFont"/>
    <w:rsid w:val="0054219C"/>
  </w:style>
  <w:style w:type="paragraph" w:styleId="BodyTextIndent">
    <w:name w:val="Body Text Indent"/>
    <w:basedOn w:val="Normal"/>
    <w:link w:val="BodyTextIndentChar"/>
    <w:rsid w:val="0054219C"/>
    <w:pPr>
      <w:spacing w:after="120"/>
      <w:ind w:left="283"/>
    </w:pPr>
    <w:rPr>
      <w:rFonts w:ascii="TimesLT" w:hAnsi="TimesLT"/>
      <w:szCs w:val="20"/>
      <w:lang w:val="en-US" w:eastAsia="en-US"/>
    </w:rPr>
  </w:style>
  <w:style w:type="character" w:customStyle="1" w:styleId="BodyTextIndentChar">
    <w:name w:val="Body Text Indent Char"/>
    <w:basedOn w:val="DefaultParagraphFont"/>
    <w:link w:val="BodyTextIndent"/>
    <w:rsid w:val="0054219C"/>
    <w:rPr>
      <w:rFonts w:ascii="TimesLT" w:eastAsia="Times New Roman" w:hAnsi="TimesLT" w:cs="Times New Roman"/>
      <w:sz w:val="24"/>
      <w:szCs w:val="20"/>
      <w:lang w:val="en-US"/>
    </w:rPr>
  </w:style>
  <w:style w:type="paragraph" w:styleId="Header">
    <w:name w:val="header"/>
    <w:basedOn w:val="Normal"/>
    <w:link w:val="HeaderChar"/>
    <w:uiPriority w:val="99"/>
    <w:rsid w:val="0054219C"/>
    <w:pPr>
      <w:tabs>
        <w:tab w:val="center" w:pos="4819"/>
        <w:tab w:val="right" w:pos="9638"/>
      </w:tabs>
    </w:pPr>
    <w:rPr>
      <w:lang w:eastAsia="lt-LT"/>
    </w:rPr>
  </w:style>
  <w:style w:type="character" w:customStyle="1" w:styleId="HeaderChar">
    <w:name w:val="Header Char"/>
    <w:basedOn w:val="DefaultParagraphFont"/>
    <w:link w:val="Header"/>
    <w:uiPriority w:val="99"/>
    <w:rsid w:val="0054219C"/>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54219C"/>
    <w:rPr>
      <w:rFonts w:ascii="Tahoma" w:hAnsi="Tahoma" w:cs="Tahoma"/>
      <w:sz w:val="16"/>
      <w:szCs w:val="16"/>
      <w:lang w:eastAsia="lt-LT"/>
    </w:rPr>
  </w:style>
  <w:style w:type="character" w:customStyle="1" w:styleId="BalloonTextChar">
    <w:name w:val="Balloon Text Char"/>
    <w:basedOn w:val="DefaultParagraphFont"/>
    <w:link w:val="BalloonText"/>
    <w:semiHidden/>
    <w:rsid w:val="0054219C"/>
    <w:rPr>
      <w:rFonts w:ascii="Tahoma" w:eastAsia="Times New Roman" w:hAnsi="Tahoma" w:cs="Tahoma"/>
      <w:sz w:val="16"/>
      <w:szCs w:val="16"/>
      <w:lang w:eastAsia="lt-LT"/>
    </w:rPr>
  </w:style>
  <w:style w:type="paragraph" w:customStyle="1" w:styleId="Diagrama">
    <w:name w:val="Diagrama"/>
    <w:basedOn w:val="Normal"/>
    <w:rsid w:val="0054219C"/>
    <w:pPr>
      <w:spacing w:after="160" w:line="240" w:lineRule="exact"/>
    </w:pPr>
    <w:rPr>
      <w:rFonts w:ascii="Tahoma" w:hAnsi="Tahoma"/>
      <w:sz w:val="20"/>
      <w:szCs w:val="20"/>
      <w:lang w:val="en-US" w:eastAsia="en-US"/>
    </w:rPr>
  </w:style>
  <w:style w:type="paragraph" w:customStyle="1" w:styleId="statymopavad">
    <w:name w:val="statymopavad"/>
    <w:basedOn w:val="Normal"/>
    <w:rsid w:val="0054219C"/>
    <w:pPr>
      <w:spacing w:before="100" w:beforeAutospacing="1" w:after="100" w:afterAutospacing="1"/>
    </w:pPr>
    <w:rPr>
      <w:lang w:eastAsia="lt-LT"/>
    </w:rPr>
  </w:style>
  <w:style w:type="character" w:styleId="CommentReference">
    <w:name w:val="annotation reference"/>
    <w:semiHidden/>
    <w:rsid w:val="0054219C"/>
    <w:rPr>
      <w:sz w:val="16"/>
      <w:szCs w:val="16"/>
    </w:rPr>
  </w:style>
  <w:style w:type="paragraph" w:styleId="CommentText">
    <w:name w:val="annotation text"/>
    <w:basedOn w:val="Normal"/>
    <w:link w:val="CommentTextChar"/>
    <w:semiHidden/>
    <w:rsid w:val="0054219C"/>
    <w:rPr>
      <w:sz w:val="20"/>
      <w:szCs w:val="20"/>
      <w:lang w:eastAsia="lt-LT"/>
    </w:rPr>
  </w:style>
  <w:style w:type="character" w:customStyle="1" w:styleId="CommentTextChar">
    <w:name w:val="Comment Text Char"/>
    <w:basedOn w:val="DefaultParagraphFont"/>
    <w:link w:val="CommentText"/>
    <w:semiHidden/>
    <w:rsid w:val="0054219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54219C"/>
    <w:rPr>
      <w:b/>
      <w:bCs/>
    </w:rPr>
  </w:style>
  <w:style w:type="character" w:customStyle="1" w:styleId="CommentSubjectChar">
    <w:name w:val="Comment Subject Char"/>
    <w:basedOn w:val="CommentTextChar"/>
    <w:link w:val="CommentSubject"/>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DefaultParagraphFont"/>
    <w:rsid w:val="0054219C"/>
  </w:style>
  <w:style w:type="paragraph" w:styleId="BodyTextIndent2">
    <w:name w:val="Body Text Indent 2"/>
    <w:basedOn w:val="Normal"/>
    <w:link w:val="BodyTextIndent2Char"/>
    <w:rsid w:val="0054219C"/>
    <w:pPr>
      <w:spacing w:after="120" w:line="480" w:lineRule="auto"/>
      <w:ind w:left="283"/>
    </w:pPr>
    <w:rPr>
      <w:lang w:eastAsia="lt-LT"/>
    </w:rPr>
  </w:style>
  <w:style w:type="character" w:customStyle="1" w:styleId="BodyTextIndent2Char">
    <w:name w:val="Body Text Indent 2 Char"/>
    <w:basedOn w:val="DefaultParagraphFont"/>
    <w:link w:val="BodyTextIndent2"/>
    <w:rsid w:val="0054219C"/>
    <w:rPr>
      <w:rFonts w:ascii="Times New Roman" w:eastAsia="Times New Roman" w:hAnsi="Times New Roman" w:cs="Times New Roman"/>
      <w:sz w:val="24"/>
      <w:szCs w:val="24"/>
      <w:lang w:eastAsia="lt-LT"/>
    </w:rPr>
  </w:style>
  <w:style w:type="paragraph" w:styleId="BodyText">
    <w:name w:val="Body Text"/>
    <w:basedOn w:val="Normal"/>
    <w:link w:val="BodyTextChar"/>
    <w:rsid w:val="0054219C"/>
    <w:pPr>
      <w:spacing w:after="120"/>
    </w:pPr>
    <w:rPr>
      <w:lang w:eastAsia="lt-LT"/>
    </w:rPr>
  </w:style>
  <w:style w:type="character" w:customStyle="1" w:styleId="BodyTextChar">
    <w:name w:val="Body Text Char"/>
    <w:basedOn w:val="DefaultParagraphFont"/>
    <w:link w:val="BodyText"/>
    <w:rsid w:val="0054219C"/>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rsid w:val="0054219C"/>
    <w:pPr>
      <w:spacing w:after="120"/>
      <w:ind w:left="283"/>
    </w:pPr>
    <w:rPr>
      <w:sz w:val="16"/>
      <w:szCs w:val="16"/>
      <w:lang w:eastAsia="lt-LT"/>
    </w:rPr>
  </w:style>
  <w:style w:type="character" w:customStyle="1" w:styleId="BodyTextIndent3Char">
    <w:name w:val="Body Text Indent 3 Char"/>
    <w:basedOn w:val="DefaultParagraphFont"/>
    <w:link w:val="BodyTextIndent3"/>
    <w:rsid w:val="0054219C"/>
    <w:rPr>
      <w:rFonts w:ascii="Times New Roman" w:eastAsia="Times New Roman" w:hAnsi="Times New Roman" w:cs="Times New Roman"/>
      <w:sz w:val="16"/>
      <w:szCs w:val="16"/>
      <w:lang w:eastAsia="lt-LT"/>
    </w:rPr>
  </w:style>
  <w:style w:type="paragraph" w:customStyle="1" w:styleId="x">
    <w:name w:val="x"/>
    <w:basedOn w:val="Normal"/>
    <w:rsid w:val="0054219C"/>
    <w:pPr>
      <w:spacing w:before="100" w:beforeAutospacing="1" w:after="100" w:afterAutospacing="1"/>
    </w:pPr>
    <w:rPr>
      <w:lang w:eastAsia="lt-LT"/>
    </w:rPr>
  </w:style>
  <w:style w:type="paragraph" w:customStyle="1" w:styleId="normallt">
    <w:name w:val="normallt"/>
    <w:basedOn w:val="Normal"/>
    <w:rsid w:val="0054219C"/>
    <w:pPr>
      <w:spacing w:before="100" w:beforeAutospacing="1" w:after="100" w:afterAutospacing="1"/>
    </w:pPr>
    <w:rPr>
      <w:lang w:eastAsia="lt-LT"/>
    </w:rPr>
  </w:style>
  <w:style w:type="paragraph" w:styleId="BodyText3">
    <w:name w:val="Body Text 3"/>
    <w:basedOn w:val="Normal"/>
    <w:link w:val="BodyText3Char"/>
    <w:rsid w:val="0054219C"/>
    <w:pPr>
      <w:spacing w:after="120"/>
    </w:pPr>
    <w:rPr>
      <w:sz w:val="16"/>
      <w:szCs w:val="16"/>
      <w:lang w:val="x-none" w:eastAsia="x-none"/>
    </w:rPr>
  </w:style>
  <w:style w:type="character" w:customStyle="1" w:styleId="BodyText3Char">
    <w:name w:val="Body Text 3 Char"/>
    <w:basedOn w:val="DefaultParagraphFont"/>
    <w:link w:val="BodyText3"/>
    <w:rsid w:val="0054219C"/>
    <w:rPr>
      <w:rFonts w:ascii="Times New Roman" w:eastAsia="Times New Roman" w:hAnsi="Times New Roman" w:cs="Times New Roman"/>
      <w:sz w:val="16"/>
      <w:szCs w:val="16"/>
      <w:lang w:val="x-none" w:eastAsia="x-none"/>
    </w:rPr>
  </w:style>
  <w:style w:type="character" w:customStyle="1" w:styleId="dnr">
    <w:name w:val="dnr"/>
    <w:basedOn w:val="DefaultParagraphFont"/>
    <w:rsid w:val="0054219C"/>
  </w:style>
  <w:style w:type="character" w:styleId="Hyperlink">
    <w:name w:val="Hyperlink"/>
    <w:uiPriority w:val="99"/>
    <w:unhideWhenUsed/>
    <w:rsid w:val="0054219C"/>
    <w:rPr>
      <w:color w:val="0000FF"/>
      <w:u w:val="single"/>
    </w:rPr>
  </w:style>
  <w:style w:type="character" w:customStyle="1" w:styleId="dpav">
    <w:name w:val="dpav"/>
    <w:basedOn w:val="DefaultParagraphFont"/>
    <w:rsid w:val="0054219C"/>
  </w:style>
  <w:style w:type="paragraph" w:customStyle="1" w:styleId="ManualNumPar1">
    <w:name w:val="Manual NumPar 1"/>
    <w:basedOn w:val="Normal"/>
    <w:next w:val="Normal"/>
    <w:rsid w:val="0054219C"/>
    <w:pPr>
      <w:spacing w:before="120" w:after="120" w:line="360" w:lineRule="auto"/>
      <w:ind w:left="850" w:hanging="850"/>
    </w:pPr>
    <w:rPr>
      <w:rFonts w:eastAsia="Calibri"/>
      <w:szCs w:val="22"/>
      <w:lang w:eastAsia="en-US"/>
    </w:rPr>
  </w:style>
  <w:style w:type="character" w:styleId="Emphasis">
    <w:name w:val="Emphasis"/>
    <w:qFormat/>
    <w:rsid w:val="0054219C"/>
    <w:rPr>
      <w:i/>
      <w:iCs/>
    </w:rPr>
  </w:style>
  <w:style w:type="paragraph" w:customStyle="1" w:styleId="Titrearticle">
    <w:name w:val="Titre article"/>
    <w:basedOn w:val="Normal"/>
    <w:next w:val="Normal"/>
    <w:rsid w:val="0054219C"/>
    <w:pPr>
      <w:keepNext/>
      <w:spacing w:before="360" w:after="120" w:line="360" w:lineRule="auto"/>
      <w:jc w:val="center"/>
    </w:pPr>
    <w:rPr>
      <w:rFonts w:eastAsia="Calibri"/>
      <w:i/>
      <w:szCs w:val="22"/>
      <w:lang w:eastAsia="en-US"/>
    </w:rPr>
  </w:style>
  <w:style w:type="paragraph" w:styleId="BodyText2">
    <w:name w:val="Body Text 2"/>
    <w:basedOn w:val="Normal"/>
    <w:link w:val="BodyText2Char"/>
    <w:rsid w:val="0054219C"/>
    <w:pPr>
      <w:spacing w:after="120" w:line="480" w:lineRule="auto"/>
    </w:pPr>
    <w:rPr>
      <w:lang w:eastAsia="lt-LT"/>
    </w:rPr>
  </w:style>
  <w:style w:type="character" w:customStyle="1" w:styleId="BodyText2Char">
    <w:name w:val="Body Text 2 Char"/>
    <w:basedOn w:val="DefaultParagraphFont"/>
    <w:link w:val="BodyText2"/>
    <w:rsid w:val="0054219C"/>
    <w:rPr>
      <w:rFonts w:ascii="Times New Roman" w:eastAsia="Times New Roman" w:hAnsi="Times New Roman" w:cs="Times New Roman"/>
      <w:sz w:val="24"/>
      <w:szCs w:val="24"/>
      <w:lang w:eastAsia="lt-LT"/>
    </w:rPr>
  </w:style>
  <w:style w:type="character" w:styleId="FollowedHyperlink">
    <w:name w:val="FollowedHyperlink"/>
    <w:basedOn w:val="DefaultParagraphFont"/>
    <w:rsid w:val="0054219C"/>
    <w:rPr>
      <w:color w:val="954F72" w:themeColor="followedHyperlink"/>
      <w:u w:val="single"/>
    </w:rPr>
  </w:style>
  <w:style w:type="paragraph" w:styleId="ListParagraph">
    <w:name w:val="List Paragraph"/>
    <w:basedOn w:val="Normal"/>
    <w:uiPriority w:val="34"/>
    <w:qFormat/>
    <w:rsid w:val="0054219C"/>
    <w:pPr>
      <w:ind w:left="720"/>
      <w:contextualSpacing/>
    </w:pPr>
    <w:rPr>
      <w:lang w:eastAsia="lt-LT"/>
    </w:rPr>
  </w:style>
  <w:style w:type="table" w:styleId="TableGrid">
    <w:name w:val="Table Grid"/>
    <w:basedOn w:val="TableNorma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Normal"/>
    <w:rsid w:val="004420B1"/>
    <w:pPr>
      <w:spacing w:before="100" w:beforeAutospacing="1" w:after="100" w:afterAutospacing="1"/>
    </w:pPr>
    <w:rPr>
      <w:lang w:eastAsia="lt-LT"/>
    </w:rPr>
  </w:style>
  <w:style w:type="paragraph" w:customStyle="1" w:styleId="tajtip">
    <w:name w:val="tajtip"/>
    <w:basedOn w:val="Normal"/>
    <w:rsid w:val="004420B1"/>
    <w:pPr>
      <w:spacing w:before="100" w:beforeAutospacing="1" w:after="100" w:afterAutospacing="1"/>
    </w:pPr>
    <w:rPr>
      <w:lang w:eastAsia="lt-LT"/>
    </w:rPr>
  </w:style>
  <w:style w:type="character" w:customStyle="1" w:styleId="apple-converted-space">
    <w:name w:val="apple-converted-space"/>
    <w:basedOn w:val="DefaultParagraphFont"/>
    <w:rsid w:val="006670EF"/>
  </w:style>
  <w:style w:type="paragraph" w:customStyle="1" w:styleId="tartip">
    <w:name w:val="tartip"/>
    <w:basedOn w:val="Normal"/>
    <w:rsid w:val="00F231D3"/>
    <w:pPr>
      <w:spacing w:before="100" w:beforeAutospacing="1" w:after="100" w:afterAutospacing="1"/>
    </w:pPr>
  </w:style>
  <w:style w:type="paragraph" w:customStyle="1" w:styleId="tartin">
    <w:name w:val="tartin"/>
    <w:basedOn w:val="Normal"/>
    <w:rsid w:val="00961302"/>
    <w:pPr>
      <w:spacing w:before="100" w:beforeAutospacing="1" w:after="100" w:afterAutospacing="1"/>
    </w:pPr>
  </w:style>
  <w:style w:type="paragraph" w:customStyle="1" w:styleId="tin">
    <w:name w:val="tin"/>
    <w:basedOn w:val="Normal"/>
    <w:rsid w:val="00961302"/>
    <w:pPr>
      <w:spacing w:before="100" w:beforeAutospacing="1" w:after="100" w:afterAutospacing="1"/>
    </w:pPr>
  </w:style>
  <w:style w:type="paragraph" w:styleId="Revision">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actin">
    <w:name w:val="tactin"/>
    <w:basedOn w:val="Normal"/>
    <w:rsid w:val="00D05A63"/>
    <w:pPr>
      <w:spacing w:before="100" w:beforeAutospacing="1" w:after="100" w:afterAutospacing="1"/>
    </w:pPr>
    <w:rPr>
      <w:rFonts w:ascii="Calibri" w:hAnsi="Calibri" w:cs="Calibri"/>
      <w:sz w:val="22"/>
      <w:szCs w:val="22"/>
      <w:lang w:val="en-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5701785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43961780">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02301731">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199512661">
      <w:bodyDiv w:val="1"/>
      <w:marLeft w:val="0"/>
      <w:marRight w:val="0"/>
      <w:marTop w:val="0"/>
      <w:marBottom w:val="0"/>
      <w:divBdr>
        <w:top w:val="none" w:sz="0" w:space="0" w:color="auto"/>
        <w:left w:val="none" w:sz="0" w:space="0" w:color="auto"/>
        <w:bottom w:val="none" w:sz="0" w:space="0" w:color="auto"/>
        <w:right w:val="none" w:sz="0" w:space="0" w:color="auto"/>
      </w:divBdr>
    </w:div>
    <w:div w:id="130928498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79612299">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 w:id="20352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435985" TargetMode="External"
                 Type="http://schemas.openxmlformats.org/officeDocument/2006/relationships/hyperlink"/>
   <Relationship Id="rId12" Target="https://www.infolex.lt/ta/100228" TargetMode="External"
                 Type="http://schemas.openxmlformats.org/officeDocument/2006/relationships/hyperlink"/>
   <Relationship Id="rId13" Target="https://www.infolex.lt/ta/15879"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2.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5A484-00E1-4FFF-86A6-DC3E4C743EA0}">
  <ds:schemaRefs>
    <ds:schemaRef ds:uri="http://schemas.openxmlformats.org/officeDocument/2006/bibliography"/>
  </ds:schemaRefs>
</ds:datastoreItem>
</file>

<file path=customXml/itemProps4.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16628</Words>
  <Characters>94786</Characters>
  <Application>Microsoft Office Word</Application>
  <DocSecurity>0</DocSecurity>
  <Lines>789</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111192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2021-05-27T08:30:00Z</dcterms:created>
  <dc:creator>Petrauskas Jaunius</dc:creator>
  <cp:lastModifiedBy>Dalia S</cp:lastModifiedBy>
  <cp:lastPrinted>2020-07-27T08:19:00Z</cp:lastPrinted>
  <dcterms:modified xsi:type="dcterms:W3CDTF">2021-05-27T09:29:00Z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