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B5" w:rsidRDefault="00720BB5" w:rsidP="00720BB5">
      <w:pPr>
        <w:pStyle w:val="ISTATYMAS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20BB5" w:rsidRDefault="00720BB5" w:rsidP="00720BB5">
      <w:pPr>
        <w:tabs>
          <w:tab w:val="left" w:pos="4678"/>
        </w:tabs>
        <w:jc w:val="center"/>
      </w:pPr>
      <w:r>
        <w:rPr>
          <w:noProof/>
          <w:lang w:eastAsia="lt-LT"/>
        </w:rPr>
        <w:drawing>
          <wp:inline distT="0" distB="0" distL="0" distR="0" wp14:anchorId="53861573" wp14:editId="59F1AD8C">
            <wp:extent cx="492760" cy="59817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BB5" w:rsidRDefault="00720BB5" w:rsidP="00720BB5">
      <w:pPr>
        <w:pStyle w:val="Antrat1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79BCCB8" wp14:editId="1F098829">
                <wp:simplePos x="0" y="0"/>
                <wp:positionH relativeFrom="column">
                  <wp:posOffset>62865</wp:posOffset>
                </wp:positionH>
                <wp:positionV relativeFrom="paragraph">
                  <wp:posOffset>85725</wp:posOffset>
                </wp:positionV>
                <wp:extent cx="5989320" cy="60706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607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20BB5" w:rsidRDefault="00720BB5" w:rsidP="00720BB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20BB5" w:rsidRDefault="00720BB5" w:rsidP="00720BB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Biudžetinė įstaiga, Laisvės a. 20, 35200 Panevėžys, tel. (8 45) 50 13 60, </w:t>
                            </w:r>
                          </w:p>
                          <w:p w:rsidR="00720BB5" w:rsidRDefault="00720BB5" w:rsidP="00720BB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faks. (8 45) 50 13 54, el. p.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administracija@panevezys.lt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720BB5" w:rsidRDefault="00720BB5" w:rsidP="00720BB5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Duomenys kaupiami ir saugomi Juridinių asmenų registre, kodas 288724610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BCCB8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.95pt;margin-top:6.75pt;width:471.6pt;height:47.8pt;z-index:25166131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s6dUyQEAAIQDAAAOAAAAZHJzL2Uyb0RvYy54bWysU82O0zAQviPxDpbvNGmWdrdV0xWwKkJC LNLCAziO01iyPWbsNunbM3babgU3RA5jz4+/mW9msnkcrWFHhUGDq/l8VnKmnIRWu33Nf/7YvXvg LEThWmHAqZqfVOCP27dvNoNfqwp6MK1CRiAurAdf8z5Gvy6KIHtlRZiBV46cHaAVkVTcFy2KgdCt KaqyXBYDYOsRpAqBrE+Tk28zftcpGZ+7LqjITM2ptpglZtkkWWw3Yr1H4Xstz2WIf6jCCu0o6RXq SUTBDqj/grJaIgTo4kyCLaDrtFSZA7GZl3+weemFV5kLNSf4a5vC/4OV347fkem25hVnTlga0Q7p mKfODD6sKeDFU0gcP8JIE77YAxkT4bFDm06iwshPPT5d+6rGyCQZF6uH1V1FLkm+ZXlfLnPji9fX HkP8rMCydKk50txyO8Xxa4hUCYVeQlKyAEa3O21MVnDffDLIjoJmvMvf9Nb4XkzWS7owhWa8G4wi EZ0IpVscm/HMvoH2ROQHWpCah18HgYoz88XRBFZVeb+gjcrK++XdghS89TS3HuFkD7R3Ey0HHw4R Op2ppZRTHqorKTTqXOF5LdMu3eo56vXn2f4GAAD//wMAUEsDBBQABgAIAAAAIQBaCNg43QAAAAgB AAAPAAAAZHJzL2Rvd25yZXYueG1sTI/BTsMwEETvSPyDtUjcqJNWQSTEqVAlJBCntAiuTrxNDPE6 ip02/XuWExx3ZjT7ptwubhAnnIL1pCBdJSCQWm8sdQreD893DyBC1GT04AkVXDDAtrq+KnVh/Jlq PO1jJ7iEQqEV9DGOhZSh7dHpsPIjEntHPzkd+Zw6aSZ95nI3yHWS3EunLfGHXo+467H93s9OgWvn 9WudyuPlM0ub3debrV8+rFK3N8vTI4iIS/wLwy8+o0PFTI2fyQQxKMhzDrK8yUCwnWebFETDQpKn IKtS/h9Q/QAAAP//AwBQSwECLQAUAAYACAAAACEAtoM4kv4AAADhAQAAEwAAAAAAAAAAAAAAAAAA AAAAW0NvbnRlbnRfVHlwZXNdLnhtbFBLAQItABQABgAIAAAAIQA4/SH/1gAAAJQBAAALAAAAAAAA AAAAAAAAAC8BAABfcmVscy8ucmVsc1BLAQItABQABgAIAAAAIQC8s6dUyQEAAIQDAAAOAAAAAAAA AAAAAAAAAC4CAABkcnMvZTJvRG9jLnhtbFBLAQItABQABgAIAAAAIQBaCNg43QAAAAgBAAAPAAAA AAAAAAAAAAAAACMEAABkcnMvZG93bnJldi54bWxQSwUGAAAAAAQABADzAAAALQUAAAAA " stroked="f">
                <v:fill opacity="0"/>
                <v:textbox inset="7.25pt,3.65pt,7.25pt,3.65pt">
                  <w:txbxContent>
                    <w:p w:rsidR="00720BB5" w:rsidRDefault="00720BB5" w:rsidP="00720BB5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720BB5" w:rsidRDefault="00720BB5" w:rsidP="00720BB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Biudžetinė įstaiga, Laisvės a. 20, 35200 Panevėžys, tel. (8 45) 50 13 60, </w:t>
                      </w:r>
                    </w:p>
                    <w:p w:rsidR="00720BB5" w:rsidRDefault="00720BB5" w:rsidP="00720BB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faks. (8 45) 50 13 54, el. p. </w:t>
                      </w:r>
                      <w:proofErr w:type="spellStart"/>
                      <w:r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:rsidR="00720BB5" w:rsidRDefault="00720BB5" w:rsidP="00720BB5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Duomenys kaupiami ir saugomi Juridinių asmenų registre, kodas 288724610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PANEVĖŽIO MIESTO SAVIVALDYBĖS ADMINISTRACIJA</w:t>
      </w:r>
    </w:p>
    <w:p w:rsidR="00720BB5" w:rsidRDefault="00720BB5" w:rsidP="00720BB5">
      <w:pPr>
        <w:rPr>
          <w:rFonts w:ascii="HelveticaLT;Arial" w:hAnsi="HelveticaLT;Arial" w:cs="HelveticaLT;Arial"/>
          <w:sz w:val="28"/>
        </w:rPr>
      </w:pPr>
      <w:r>
        <w:rPr>
          <w:rFonts w:ascii="HelveticaLT;Arial" w:eastAsia="HelveticaLT;Arial" w:hAnsi="HelveticaLT;Arial" w:cs="HelveticaLT;Arial"/>
        </w:rPr>
        <w:t xml:space="preserve">             </w:t>
      </w:r>
    </w:p>
    <w:p w:rsidR="00720BB5" w:rsidRDefault="00720BB5" w:rsidP="00720BB5">
      <w:pPr>
        <w:tabs>
          <w:tab w:val="left" w:pos="5245"/>
          <w:tab w:val="left" w:pos="7371"/>
        </w:tabs>
        <w:rPr>
          <w:rFonts w:ascii="HelveticaLT;Arial" w:hAnsi="HelveticaLT;Arial" w:cs="HelveticaLT;Arial"/>
          <w:b/>
          <w:sz w:val="28"/>
        </w:rPr>
      </w:pPr>
      <w:r>
        <w:rPr>
          <w:rFonts w:ascii="HelveticaLT;Arial" w:hAnsi="HelveticaLT;Arial" w:cs="HelveticaLT;Arial"/>
          <w:b/>
          <w:sz w:val="28"/>
        </w:rPr>
        <w:tab/>
      </w:r>
    </w:p>
    <w:p w:rsidR="00720BB5" w:rsidRDefault="00720BB5" w:rsidP="00720BB5">
      <w:pPr>
        <w:tabs>
          <w:tab w:val="left" w:pos="5245"/>
          <w:tab w:val="left" w:pos="737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</w:t>
      </w:r>
    </w:p>
    <w:p w:rsidR="00720BB5" w:rsidRDefault="00720BB5" w:rsidP="00720BB5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BB95427" wp14:editId="1FDE2C0B">
                <wp:simplePos x="0" y="0"/>
                <wp:positionH relativeFrom="column">
                  <wp:posOffset>17145</wp:posOffset>
                </wp:positionH>
                <wp:positionV relativeFrom="paragraph">
                  <wp:posOffset>97155</wp:posOffset>
                </wp:positionV>
                <wp:extent cx="2937510" cy="647700"/>
                <wp:effectExtent l="0" t="0" r="0" b="0"/>
                <wp:wrapNone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20BB5" w:rsidRDefault="00FA4D97" w:rsidP="00720BB5">
                            <w:pPr>
                              <w:spacing w:line="276" w:lineRule="auto"/>
                            </w:pPr>
                            <w:r>
                              <w:t>LR Švietimo, mokslo ir sporto ministerijai</w:t>
                            </w:r>
                          </w:p>
                          <w:p w:rsidR="00720BB5" w:rsidRPr="00A44E55" w:rsidRDefault="00720BB5" w:rsidP="00720BB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wrap="square" lIns="13335" tIns="13335" rIns="13335" bIns="133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5427" id="Frame3" o:spid="_x0000_s1027" type="#_x0000_t202" style="position:absolute;margin-left:1.35pt;margin-top:7.65pt;width:231.3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SV3sxwEAAIsDAAAOAAAAZHJzL2Uyb0RvYy54bWysU9uO0zAQfUfiHyy/06TN7patmq6AVRES AqRdPsBxnMaS7TFjt0n/nrGz7UbwhsiD47nkzJwzk+3DaA07KQwaXM2Xi5Iz5SS02h1q/vN5/+49 ZyEK1woDTtX8rAJ/2L19sx38Rq2gB9MqZATiwmbwNe9j9JuiCLJXVoQFeOUo2AFaEcnEQ9GiGAjd mmJVlnfFANh6BKlCIO/jFOS7jN91SsbvXRdUZKbm1FvMJ+azSWex24rNAYXvtXxpQ/xDF1ZoR0Wv UI8iCnZE/ReU1RIhQBcXEmwBXaelyhyIzbL8g81TL7zKXEic4K8yhf8HK7+dfiDTbc1vOHPC0oj2 SK8qKTP4sKGEJ08pcfwII0344g/kTITHDm16ExVGcdL4fNVVjZFJcq7uq/XtkkKSYnc363WZhS9e v/YY4mcFlqVLzZHmluUUp68hUieUeklJxQIY3e61MdnAQ/PJIDsJmvE+P9O3xvdi8l7KhSk1480w ikR0IpRucWzGLMmVbAPtmTQYaE9qHn4dBSrOzBdHg1hWVXVLizU3cG40c0M42QOt38TOwYdjhE5n hqnyVIfaSwZNPDf6sp1ppeZ2znr9h3a/AQAA//8DAFBLAwQUAAYACAAAACEA14aLudwAAAAIAQAA DwAAAGRycy9kb3ducmV2LnhtbEyPQW+CQBCF7036HzZj0ltdRCsNspimifdiTRNvI4xAZGcJuyjt r+94am8z7728+SbbTrZTVxp869jAYh6BIi5d1XJt4PC5e34F5QNyhZ1jMvBNHrb540OGaeVuXNB1 H2olJexTNNCE0Kda+7Ihi37uemLxzm6wGGQdal0NeJNy2+k4itbaYstyocGe3hsqL/vRGsCi/sG4 wKRdHdx42Z2P/dfH0Zin2fS2ARVoCn9huOMLOuTCdHIjV151BuJEgiK/LEGJvVrfh5MIi2QJOs/0 /wfyXwAAAP//AwBQSwECLQAUAAYACAAAACEAtoM4kv4AAADhAQAAEwAAAAAAAAAAAAAAAAAAAAAA W0NvbnRlbnRfVHlwZXNdLnhtbFBLAQItABQABgAIAAAAIQA4/SH/1gAAAJQBAAALAAAAAAAAAAAA AAAAAC8BAABfcmVscy8ucmVsc1BLAQItABQABgAIAAAAIQD3SV3sxwEAAIsDAAAOAAAAAAAAAAAA AAAAAC4CAABkcnMvZTJvRG9jLnhtbFBLAQItABQABgAIAAAAIQDXhou53AAAAAgBAAAPAAAAAAAA AAAAAAAAACEEAABkcnMvZG93bnJldi54bWxQSwUGAAAAAAQABADzAAAAKgUAAAAA " stroked="f">
                <v:fill opacity="0"/>
                <v:textbox inset="1.05pt,1.05pt,1.05pt,1.05pt">
                  <w:txbxContent>
                    <w:p w:rsidR="00720BB5" w:rsidRDefault="00FA4D97" w:rsidP="00720BB5">
                      <w:pPr>
                        <w:spacing w:line="276" w:lineRule="auto"/>
                      </w:pPr>
                      <w:r>
                        <w:t>LR Švietimo, mokslo ir sporto ministerijai</w:t>
                      </w:r>
                    </w:p>
                    <w:p w:rsidR="00720BB5" w:rsidRPr="00A44E55" w:rsidRDefault="00720BB5" w:rsidP="00720BB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94C6D9A" wp14:editId="74156AFC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6035675" cy="635"/>
                <wp:effectExtent l="0" t="0" r="0" b="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0BB0F" id="Tiesioji jungtis 3" o:spid="_x0000_s1026" style="position:absolute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.35pt,.1pt" to="476.6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NeKL0QEAAPsDAAAOAAAAZHJzL2Uyb0RvYy54bWysU01v2zAMvQ/YfxB0X+w2bbAZcXpo0V2K Lti6H6DIlK1CX6DUOPn3oxTH7bZTh/kgSxT5yPdIrW8O1rA9YNTetfxiUXMGTvpOu77lP5/uP33m LCbhOmG8g5YfIfKbzccP6zE0cOkHbzpARiAuNmNo+ZBSaKoqygGsiAsfwNGl8mhFoiP2VYdiJHRr qsu6XlWjxy6glxAjWe9Ol3xT8JUCmb4pFSEx03KqLZUVy7rLa7VZi6ZHEQYtpzLEP1RhhXaUdIa6 E0mwF9R/QVkt0Uev0kJ6W3mltITCgdhc1H+w+TGIAIULiRPDLFP8f7Dycb9FpruWLzlzwlKLnjRQ N581e35xfdKRLbNKY4gNOd+6LU6nGLaYKR8U2vwnMuxQlD3OysIhMUnGVb28rq+oAfJ8V70GBozp K3jL8qblRrtMWjRi/xATJSPXs0s2G8fGln9ZruriFb3R3b02Jt9F7He3Btle5H6XLxdPCL+5WZ0g 0yC7cfTL5E50yi4dDZwyfQdF4hRWBV5O+KcJohEnSuc5KmAUkB0V1fPO2CkkR0MZ3HfGz0Elv3dp jrfaeSwyvGGXtzvfHUs7iwA0YUWR6TXkEX57LjK9vtnNLwAAAP//AwBQSwMEFAAGAAgAAAAhACLh qMDbAAAAAwEAAA8AAABkcnMvZG93bnJldi54bWxMjktPwzAQhO9I/Adrkbgg6rQVpU2zqXgIDhyQ 6OPuxEsSEa9D7LSBX89ygtPsaEazX7YZXauO1IfGM8J0koAiLr1tuELY756ul6BCNGxN65kQvijA Jj8/y0xq/Ynf6LiNlZIRDqlBqGPsUq1DWZMzYeI7Ysnefe9MFNtX2vbmJOOu1bMkWWhnGpYPteno oabyYzs4hM9Fdyi+9XB/tXrZTZf7wfHr4zPi5cV4twYVaYx/ZfjFF3TIhanwA9ugWoTZrRRFQEm4 upnLUSDMQeeZ/s+e/wAAAP//AwBQSwECLQAUAAYACAAAACEAtoM4kv4AAADhAQAAEwAAAAAAAAAA AAAAAAAAAAAAW0NvbnRlbnRfVHlwZXNdLnhtbFBLAQItABQABgAIAAAAIQA4/SH/1gAAAJQBAAAL AAAAAAAAAAAAAAAAAC8BAABfcmVscy8ucmVsc1BLAQItABQABgAIAAAAIQAZNeKL0QEAAPsDAAAO AAAAAAAAAAAAAAAAAC4CAABkcnMvZTJvRG9jLnhtbFBLAQItABQABgAIAAAAIQAi4ajA2wAAAAMB AAAPAAAAAAAAAAAAAAAAACsEAABkcnMvZG93bnJldi54bWxQSwUGAAAAAAQABADzAAAAMwUAAAAA " strokeweight=".26mm">
                <v:stroke joinstyle="miter"/>
              </v:line>
            </w:pict>
          </mc:Fallback>
        </mc:AlternateContent>
      </w: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t xml:space="preserve">                                     </w:t>
      </w:r>
    </w:p>
    <w:p w:rsidR="00720BB5" w:rsidRDefault="00720BB5" w:rsidP="00720BB5">
      <w:pPr>
        <w:tabs>
          <w:tab w:val="left" w:pos="5245"/>
          <w:tab w:val="left" w:pos="7371"/>
        </w:tabs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Nr.</w:t>
      </w:r>
      <w:r>
        <w:rPr>
          <w:b/>
          <w:szCs w:val="24"/>
        </w:rPr>
        <w:t xml:space="preserve">  </w: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4B62EAB" wp14:editId="0C295055">
                <wp:simplePos x="0" y="0"/>
                <wp:positionH relativeFrom="column">
                  <wp:posOffset>4882515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0" r="0" b="0"/>
                <wp:wrapNone/>
                <wp:docPr id="5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20BB5" w:rsidRDefault="00720BB5" w:rsidP="00720BB5"/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62EAB" id="Frame5" o:spid="_x0000_s1028" type="#_x0000_t202" style="position:absolute;margin-left:384.45pt;margin-top:-.15pt;width:86.4pt;height:14.25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5wF0ugEAAH0DAAAOAAAAZHJzL2Uyb0RvYy54bWysU9uO0zAQfUfiHyy/06QRhRI1XQGrIiQE Ky18gOPYjSXbY429bfr3jJ1tN4I3RB5sz8XHc85MdneTs+ykMBrwHV+vas6UlzAYf+z4r5+HN1vO YhJ+EBa86vhFRX63f/1qdw6tamAEOyhkBOJjew4dH1MKbVVFOSon4gqC8hTUgE4kMvFYDSjOhO5s 1dT1u+oMOAQEqWIk7/0c5PuCr7WS6YfWUSVmO061pbJiWfu8VvudaI8owmjkcxniH6pwwnh69AZ1 L5JgT2j+gnJGIkTQaSXBVaC1kapwIDbr+g82j6MIqnAhcWK4yRT/H6z8fnpAZoaObzjzwlGLDkjb JitzDrGlhMdAKWn6BBN1+OqP5MyEJ40u70SFUZw0vtx0VVNiMl+qP7xvthSSFFtvySrw1cvtgDF9 UeBYPnQcqW9FTnH6FhNVQqnXlPxYBGuGg7G2GHjsP1tkJ0E9PpRvvmvDKGZv6TNhxDm14C0wqkx0 JpRPaeqnIklzJdvDcCEN7FdP0q83zds8SksDl0a/NISXI9DAzXw8fHxKoE3hlN+akamgbFCPS2nP 85iHaGmXrJe/Zv8bAAD//wMAUEsDBBQABgAIAAAAIQCfXk0d4AAAAAgBAAAPAAAAZHJzL2Rvd25y ZXYueG1sTI9BT4NAFITvJv6HzTPx1i5FUijyaNTqxcZEWw8eF/YJRPYtYbct/fduT3qczGTmm2I9 mV4caXSdZYTFPAJBXFvdcYPwuX+ZZSCcV6xVb5kQzuRgXV5fFSrX9sQfdNz5RoQSdrlCaL0fcild 3ZJRbm4H4uB929EoH+TYSD2qUyg3vYyjaCmN6jgstGqgp5bqn93BILxvHt+S7TRuvpr02SZ221X7 1zPi7c30cA/C0+T/wnDBD+hQBqbKHlg70SOky2wVogizOxDBXyWLFESFEGcxyLKQ/w+UvwAAAP// AwBQSwECLQAUAAYACAAAACEAtoM4kv4AAADhAQAAEwAAAAAAAAAAAAAAAAAAAAAAW0NvbnRlbnRf VHlwZXNdLnhtbFBLAQItABQABgAIAAAAIQA4/SH/1gAAAJQBAAALAAAAAAAAAAAAAAAAAC8BAABf cmVscy8ucmVsc1BLAQItABQABgAIAAAAIQAd5wF0ugEAAH0DAAAOAAAAAAAAAAAAAAAAAC4CAABk cnMvZTJvRG9jLnhtbFBLAQItABQABgAIAAAAIQCfXk0d4AAAAAgBAAAPAAAAAAAAAAAAAAAAABQE AABkcnMvZG93bnJldi54bWxQSwUGAAAAAAQABADzAAAAIQUAAAAA " stroked="f">
                <v:fill opacity="0"/>
                <v:textbox inset="1.2pt,1.2pt,1.2pt,1.2pt">
                  <w:txbxContent>
                    <w:p w:rsidR="00720BB5" w:rsidRDefault="00720BB5" w:rsidP="00720BB5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7FB8A3F" wp14:editId="77F363A8">
                <wp:simplePos x="0" y="0"/>
                <wp:positionH relativeFrom="column">
                  <wp:posOffset>4951095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0" t="0" r="0" b="0"/>
                <wp:wrapNone/>
                <wp:docPr id="6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20BB5" w:rsidRDefault="00720BB5" w:rsidP="00720BB5"/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B8A3F" id="Frame4" o:spid="_x0000_s1029" type="#_x0000_t202" style="position:absolute;margin-left:389.85pt;margin-top:12.45pt;width:86.4pt;height:14.4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IbGFugEAAH0DAAAOAAAAZHJzL2Uyb0RvYy54bWysU9uO0zAQfUfiHyy/06RhWUrUdAWsipAQ i7TwAY5jN5ZsjzX2tunfM3a23QjeEHmwPRefmXPG2d5NzrKjwmjAd3y9qjlTXsJg/KHjv37u32w4 i0n4QVjwquNnFfnd7vWr7Sm0qoER7KCQEYiP7Sl0fEwptFUV5aiciCsIylNQAzqRyMRDNaA4Ebqz VVPXt9UJcAgIUsVI3vs5yHcFX2sl04PWUSVmO069pbJiWfu8VrutaA8owmjkcxviH7pwwngqeoW6 F0mwJzR/QTkjESLotJLgKtDaSFU4EJt1/Qebx1EEVbiQODFcZYr/D1Z+P/5AZoaO33LmhaMR7ZG2 m6zMKcSWEh4DpaTpE0w04Ys/kjMTnjS6vBMVRnHS+HzVVU2JyXyp/vC+2VBIUmy9aTZ0Jvjq5XbA mL4ocCwfOo40tyKnOH6LaU69pORiEawZ9sbaYuCh/2yRHQXNeF+++a4No5i9l3JxTi2lFxhVJjoT yqc09VOR5O2FbA/DmTSwXz1Jv37X3OSntDRwafRLQ3g5Aj24mY+Hj08JtCmccq0ZmRrKBs24tPb8 HvMjWtol6+Wv2f0GAAD//wMAUEsDBBQABgAIAAAAIQBHeiO84AAAAAkBAAAPAAAAZHJzL2Rvd25y ZXYueG1sTI/BTsMwEETvSPyDtUjcqENIMAnZVEDh0goJWg4cndgkEfE6st02/XvMCY6reZp5Wy1n M7KDdn6whHC9SIBpaq0aqEP42L1c3QHzQZKSoyWNcNIelvX5WSVLZY/0rg/b0LFYQr6UCH0IU8m5 b3ttpF/YSVPMvqwzMsTTdVw5eYzlZuRpktxyIweKC72c9FOv2+/t3iC8rR5fs83sVp+deLaZ3QzN bn1CvLyYH+6BBT2HPxh+9aM61NGpsXtSno0IQhQioghpVgCLQJGnObAGIb8RwOuK//+g/gEAAP// AwBQSwECLQAUAAYACAAAACEAtoM4kv4AAADhAQAAEwAAAAAAAAAAAAAAAAAAAAAAW0NvbnRlbnRf VHlwZXNdLnhtbFBLAQItABQABgAIAAAAIQA4/SH/1gAAAJQBAAALAAAAAAAAAAAAAAAAAC8BAABf cmVscy8ucmVsc1BLAQItABQABgAIAAAAIQBAIbGFugEAAH0DAAAOAAAAAAAAAAAAAAAAAC4CAABk cnMvZTJvRG9jLnhtbFBLAQItABQABgAIAAAAIQBHeiO84AAAAAkBAAAPAAAAAAAAAAAAAAAAABQE AABkcnMvZG93bnJldi54bWxQSwUGAAAAAAQABADzAAAAIQUAAAAA " stroked="f">
                <v:fill opacity="0"/>
                <v:textbox inset="1.2pt,1.2pt,1.2pt,1.2pt">
                  <w:txbxContent>
                    <w:p w:rsidR="00720BB5" w:rsidRDefault="00720BB5" w:rsidP="00720BB5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F431CE4" wp14:editId="5CB83037">
                <wp:simplePos x="0" y="0"/>
                <wp:positionH relativeFrom="column">
                  <wp:posOffset>3528060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0" r="0" b="0"/>
                <wp:wrapNone/>
                <wp:docPr id="7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20BB5" w:rsidRDefault="00FA4D97" w:rsidP="00720BB5">
                            <w:r>
                              <w:t>2021</w:t>
                            </w:r>
                            <w:r w:rsidR="00720BB5">
                              <w:t>-</w:t>
                            </w:r>
                            <w:r>
                              <w:t>0</w:t>
                            </w:r>
                            <w:r w:rsidR="00BC09E9">
                              <w:t>8</w:t>
                            </w:r>
                            <w:r w:rsidR="00720BB5">
                              <w:t>-</w:t>
                            </w:r>
                          </w:p>
                          <w:p w:rsidR="00720BB5" w:rsidRDefault="00720BB5" w:rsidP="00720BB5">
                            <w:pPr>
                              <w:jc w:val="center"/>
                            </w:pPr>
                          </w:p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31CE4" id="Frame6" o:spid="_x0000_s1030" type="#_x0000_t202" style="position:absolute;margin-left:277.8pt;margin-top:-.15pt;width:86.4pt;height:14.25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tFohuwEAAH0DAAAOAAAAZHJzL2Uyb0RvYy54bWysU9uO0zAQfUfiHyy/06TVXkrUdAWsipAQ IC18gOPYjSXbY429Tfr3jJ1tN4I3RB5sj2d8Zs6Zye5hcpadFEYDvuXrVc2Z8hJ6448t//Xz8G7L WUzC98KCVy0/q8gf9m/f7MbQqA0MYHuFjEB8bMbQ8iGl0FRVlINyIq4gKE9ODehEIhOPVY9iJHRn q01d31UjYB8QpIqRbh9nJ98XfK2VTN+1jiox23KqLZUVy9rltdrvRHNEEQYjX8oQ/1CFE8ZT0ivU o0iCPaP5C8oZiRBBp5UEV4HWRqrCgdis6z/YPA0iqMKFxInhKlP8f7Dy2+kHMtO3/J4zLxy16IC0 3WVlxhAbCngKFJKmjzBRhy/3kS4z4UmjyztRYeQnjc9XXdWUmMyP6vf3my25JPnWW7JuM0z1+jpg TJ8VOJYPLUfqW5FTnL7GNIdeQnKyCNb0B2NtMfDYfbLIToJ6fCjf/NaGQcy3pc+ULs6hJfUCo8pE Z0L5lKZuKpLcXMh20J9JA/vFk/Tr281NHqWlgUujWxrCywFo4GY+Hj48J9CmcMq5ZmQqKBvU41La yzzmIVraJer1r9n/BgAA//8DAFBLAwQUAAYACAAAACEAssxwEeAAAAAIAQAADwAAAGRycy9kb3du cmV2LnhtbEyPQU+DQBSE7038D5tn4q1dRGgJ8mjU6qWNibYePC7sE4jsW8JuW/rvXU96nMxk5pti PZlenGh0nWWE20UEgri2uuMG4ePwMs9AOK9Yq94yIVzIwbq8mhUq1/bM73Ta+0aEEna5Qmi9H3Ip Xd2SUW5hB+LgfdnRKB/k2Eg9qnMoN72Mo2gpjeo4LLRqoKeW6u/90SC8bR5fk900bj6b1bNN7K6r DtsL4s319HAPwtPk/8Lwix/QoQxMlT2ydqJHSNN0GaII8zsQwV/FWQKiQoizGGRZyP8Hyh8AAAD/ /wMAUEsBAi0AFAAGAAgAAAAhALaDOJL+AAAA4QEAABMAAAAAAAAAAAAAAAAAAAAAAFtDb250ZW50 X1R5cGVzXS54bWxQSwECLQAUAAYACAAAACEAOP0h/9YAAACUAQAACwAAAAAAAAAAAAAAAAAvAQAA X3JlbHMvLnJlbHNQSwECLQAUAAYACAAAACEAp7RaIbsBAAB9AwAADgAAAAAAAAAAAAAAAAAuAgAA ZHJzL2Uyb0RvYy54bWxQSwECLQAUAAYACAAAACEAssxwEeAAAAAIAQAADwAAAAAAAAAAAAAAAAAV BAAAZHJzL2Rvd25yZXYueG1sUEsFBgAAAAAEAAQA8wAAACIFAAAAAA== " stroked="f">
                <v:fill opacity="0"/>
                <v:textbox inset="1.2pt,1.2pt,1.2pt,1.2pt">
                  <w:txbxContent>
                    <w:p w:rsidR="00720BB5" w:rsidRDefault="00FA4D97" w:rsidP="00720BB5">
                      <w:r>
                        <w:t>2021</w:t>
                      </w:r>
                      <w:r w:rsidR="00720BB5">
                        <w:t>-</w:t>
                      </w:r>
                      <w:r>
                        <w:t>0</w:t>
                      </w:r>
                      <w:r w:rsidR="00BC09E9">
                        <w:t>8</w:t>
                      </w:r>
                      <w:r w:rsidR="00720BB5">
                        <w:t>-</w:t>
                      </w:r>
                    </w:p>
                    <w:p w:rsidR="00720BB5" w:rsidRDefault="00720BB5" w:rsidP="00720B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0BB5" w:rsidRDefault="00720BB5" w:rsidP="00720BB5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11EA292" wp14:editId="2F4F86CB">
                <wp:simplePos x="0" y="0"/>
                <wp:positionH relativeFrom="column">
                  <wp:posOffset>3489960</wp:posOffset>
                </wp:positionH>
                <wp:positionV relativeFrom="paragraph">
                  <wp:posOffset>1904</wp:posOffset>
                </wp:positionV>
                <wp:extent cx="2657475" cy="291465"/>
                <wp:effectExtent l="0" t="0" r="0" b="0"/>
                <wp:wrapNone/>
                <wp:docPr id="8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20BB5" w:rsidRDefault="00720BB5" w:rsidP="00720BB5">
                            <w:r>
                              <w:rPr>
                                <w:szCs w:val="24"/>
                              </w:rPr>
                              <w:t xml:space="preserve"> Į 202</w:t>
                            </w:r>
                            <w:r w:rsidR="00FA4D97">
                              <w:rPr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Cs w:val="24"/>
                              </w:rPr>
                              <w:t>-</w:t>
                            </w:r>
                            <w:r w:rsidR="00FA4D97">
                              <w:rPr>
                                <w:szCs w:val="24"/>
                              </w:rPr>
                              <w:t>0</w:t>
                            </w:r>
                            <w:r w:rsidR="00BC09E9">
                              <w:rPr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Cs w:val="24"/>
                              </w:rPr>
                              <w:t>-</w:t>
                            </w:r>
                            <w:r w:rsidR="00C2792D">
                              <w:rPr>
                                <w:szCs w:val="24"/>
                              </w:rPr>
                              <w:t>0</w:t>
                            </w:r>
                            <w:r w:rsidR="00BC09E9">
                              <w:rPr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Cs w:val="24"/>
                              </w:rPr>
                              <w:t xml:space="preserve"> Nr. S</w:t>
                            </w:r>
                            <w:r w:rsidR="00FA4D97">
                              <w:rPr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Cs w:val="24"/>
                              </w:rPr>
                              <w:t>-</w:t>
                            </w:r>
                            <w:r w:rsidR="00FA4D97">
                              <w:rPr>
                                <w:szCs w:val="24"/>
                              </w:rPr>
                              <w:t>3</w:t>
                            </w:r>
                            <w:r w:rsidR="00BC09E9">
                              <w:rPr>
                                <w:szCs w:val="24"/>
                              </w:rPr>
                              <w:t>286</w:t>
                            </w:r>
                          </w:p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EA292" id="Frame2" o:spid="_x0000_s1031" type="#_x0000_t202" style="position:absolute;margin-left:274.8pt;margin-top:.15pt;width:209.25pt;height:22.95pt;z-index:25166643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hnN/vAEAAH0DAAAOAAAAZHJzL2Uyb0RvYy54bWysU8GO0zAQvSPxD5bvNG3UdqFqugJWRUgI Vlr4AMexG0u2xxp7m/TvGTu7bQQ3RA62Zzx+M+/NZH8/OsvOCqMB3/DVYsmZ8hI6408N//Xz+O49 ZzEJ3wkLXjX8oiK/P7x9sx/CTtXQg+0UMgLxcTeEhvcphV1VRdkrJ+ICgvJ0qQGdSGTiqepQDITu bFUvl9tqAOwCglQxkvdhuuSHgq+1kumH1lElZhtOtaWyYlnbvFaHvdidUITeyJcyxD9U4YTxlPQK 9SCSYM9o/oJyRiJE0GkhwVWgtZGqcCA2q+UfbJ56EVThQuLEcJUp/j9Y+f38iMx0DadGeeGoRUek rc7KDCHuKOApUEgaP8FIHX71R3JmwqNGl3eiwuieNL5cdVVjYpKc9XZzt77bcCbprv6wWm83Gaa6 vQ4Y0xcFjuVDw5H6VuQU528xTaGvITlZBGu6o7G2GHhqP1tkZ0E9PpZvemtDLyZv6TOli1NoST3D qDLRiVA+pbEdiySlyuxpobuQBvarJ+lXm3qdR2lu4Nxo54bwsgcauImPh4/PCbQpnG7IVFA2qMel tJd5zEM0t0vU7a85/AYAAP//AwBQSwMEFAAGAAgAAAAhABR3APHeAAAABwEAAA8AAABkcnMvZG93 bnJldi54bWxMjk1PwzAQRO9I/AdrkbhRpyWENmRTAYULFRL9OHB04iWJiNeR7bbpv8ec4Dia0ZtX LEfTiyM531lGmE4SEMS11R03CPvd680chA+KteotE8KZPCzLy4tC5dqeeEPHbWhEhLDPFUIbwpBL 6euWjPITOxDH7ss6o0KMrpHaqVOEm17OkiSTRnUcH1o10HNL9ff2YBA+Vk/v6Xp0q8/m/sWmdt1V u7cz4vXV+PgAItAY/sbwqx/VoYxOlT2w9qJHuEsXWZwi3IKI9SKbT0FUCGk2A1kW8r9/+QMAAP// AwBQSwECLQAUAAYACAAAACEAtoM4kv4AAADhAQAAEwAAAAAAAAAAAAAAAAAAAAAAW0NvbnRlbnRf VHlwZXNdLnhtbFBLAQItABQABgAIAAAAIQA4/SH/1gAAAJQBAAALAAAAAAAAAAAAAAAAAC8BAABf cmVscy8ucmVsc1BLAQItABQABgAIAAAAIQC7hnN/vAEAAH0DAAAOAAAAAAAAAAAAAAAAAC4CAABk cnMvZTJvRG9jLnhtbFBLAQItABQABgAIAAAAIQAUdwDx3gAAAAcBAAAPAAAAAAAAAAAAAAAAABYE AABkcnMvZG93bnJldi54bWxQSwUGAAAAAAQABADzAAAAIQUAAAAA " stroked="f">
                <v:fill opacity="0"/>
                <v:textbox inset="1.2pt,1.2pt,1.2pt,1.2pt">
                  <w:txbxContent>
                    <w:p w:rsidR="00720BB5" w:rsidRDefault="00720BB5" w:rsidP="00720BB5">
                      <w:r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>Į 202</w:t>
                      </w:r>
                      <w:r w:rsidR="00FA4D97">
                        <w:rPr>
                          <w:szCs w:val="24"/>
                        </w:rPr>
                        <w:t>1</w:t>
                      </w:r>
                      <w:r>
                        <w:rPr>
                          <w:szCs w:val="24"/>
                        </w:rPr>
                        <w:t>-</w:t>
                      </w:r>
                      <w:r w:rsidR="00FA4D97">
                        <w:rPr>
                          <w:szCs w:val="24"/>
                        </w:rPr>
                        <w:t>0</w:t>
                      </w:r>
                      <w:r w:rsidR="00BC09E9">
                        <w:rPr>
                          <w:szCs w:val="24"/>
                        </w:rPr>
                        <w:t>8</w:t>
                      </w:r>
                      <w:r>
                        <w:rPr>
                          <w:szCs w:val="24"/>
                        </w:rPr>
                        <w:t>-</w:t>
                      </w:r>
                      <w:r w:rsidR="00C2792D">
                        <w:rPr>
                          <w:szCs w:val="24"/>
                        </w:rPr>
                        <w:t>0</w:t>
                      </w:r>
                      <w:r w:rsidR="00BC09E9">
                        <w:rPr>
                          <w:szCs w:val="24"/>
                        </w:rPr>
                        <w:t>5</w:t>
                      </w:r>
                      <w:r>
                        <w:rPr>
                          <w:szCs w:val="24"/>
                        </w:rPr>
                        <w:t xml:space="preserve"> Nr. S</w:t>
                      </w:r>
                      <w:r w:rsidR="00FA4D97">
                        <w:rPr>
                          <w:szCs w:val="24"/>
                        </w:rPr>
                        <w:t>R</w:t>
                      </w:r>
                      <w:r>
                        <w:rPr>
                          <w:szCs w:val="24"/>
                        </w:rPr>
                        <w:t>-</w:t>
                      </w:r>
                      <w:r w:rsidR="00FA4D97">
                        <w:rPr>
                          <w:szCs w:val="24"/>
                        </w:rPr>
                        <w:t>3</w:t>
                      </w:r>
                      <w:r w:rsidR="00BC09E9">
                        <w:rPr>
                          <w:szCs w:val="24"/>
                        </w:rPr>
                        <w:t>286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                                                                                              .                                                                                                            </w:t>
      </w:r>
    </w:p>
    <w:p w:rsidR="00720BB5" w:rsidRDefault="00720BB5" w:rsidP="00720BB5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:rsidR="00720BB5" w:rsidRDefault="00720BB5" w:rsidP="00720BB5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:rsidR="00720BB5" w:rsidRDefault="00720BB5" w:rsidP="00720BB5">
      <w:pPr>
        <w:tabs>
          <w:tab w:val="left" w:pos="4111"/>
          <w:tab w:val="left" w:pos="4338"/>
          <w:tab w:val="left" w:pos="4395"/>
        </w:tabs>
        <w:rPr>
          <w:szCs w:val="24"/>
          <w:lang w:val="en-US" w:eastAsia="en-U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8F2E5BA" wp14:editId="3963CB17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5943600" cy="358140"/>
                <wp:effectExtent l="0" t="0" r="0" b="0"/>
                <wp:wrapNone/>
                <wp:docPr id="9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20BB5" w:rsidRDefault="00720BB5" w:rsidP="00720B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DĖL </w:t>
                            </w:r>
                            <w:r w:rsidR="00EF35A4">
                              <w:rPr>
                                <w:b/>
                              </w:rPr>
                              <w:t>2021 M. LĖŠŲ PERSKIRSTYMO</w:t>
                            </w:r>
                          </w:p>
                        </w:txbxContent>
                      </wps:txbx>
                      <wps:bodyPr wrap="square" lIns="13335" tIns="13335" rIns="13335" bIns="133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2E5BA" id="Frame7" o:spid="_x0000_s1032" type="#_x0000_t202" style="position:absolute;margin-left:1.35pt;margin-top:5.85pt;width:468pt;height:28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KxdeyAEAAIsDAAAOAAAAZHJzL2Uyb0RvYy54bWysU9uO0zAQfUfiHyy/06SbbdmNmq6AVRES YpEWPsBx7MaS4zFjt0n/nrGz7VbwhsiD47nkzJwzk83DNFh2VBgMuIYvFyVnyknojNs3/OeP3bs7 zkIUrhMWnGr4SQX+sH37ZjP6Wt1AD7ZTyAjEhXr0De9j9HVRBNmrQYQFeOUoqAEHEcnEfdGhGAl9 sMVNWa6LEbDzCFKFQN7HOci3GV9rJeOT1kFFZhtOvcV8Yj7bdBbbjaj3KHxv5Esb4h+6GIRxVPQC 9SiiYAc0f0ENRiIE0HEhYShAayNV5kBsluUfbJ574VXmQuIEf5Ep/D9Y+e34HZnpGn7PmRMDjWiH 9HqflBl9qCnh2VNKnD7CRBM++wM5E+FJ45DeRIVRnDQ+XXRVU2SSnKv722pdUkhSrFrdLW+z8MXr 1x5D/KxgYOnScKS5ZTnF8WuI1AmlnlNSsQDWdDtjbTZw336yyI6CZrzLz/yt9b2YvedyYU7NeFcY RSI6E0q3OLVTlmR9JttCdyINRtqThodfB4GKM/vF0SCWVVWtaLGuDbw22mtDONkDrd/MzsGHQwRt MsNUea5D7SWDJp4bfdnOtFLXds56/Ye2vwEAAP//AwBQSwMEFAAGAAgAAAAhAEzYlR/aAAAABwEA AA8AAABkcnMvZG93bnJldi54bWxMjk9Pg0AQxe8mfofNmHizC2haRJbGmPQubWPS2xSmQMrOEnZp 0U/veLKn+fNe3vvl69n26kKj7xwbiBcRKOLK1R03Bva7zVMKygfkGnvHZOCbPKyL+7scs9pduaTL NjRKQthnaKANYci09lVLFv3CDcSindxoMcg5Nroe8SrhttdJFC21xY6locWBPlqqztvJGsCy+cGk xFX3snfTeXM6DF+fB2MeH+b3N1CB5vBvhj98QYdCmI5u4tqr3kCyEqO8Y5kivz6nshwNLNMYdJHr W/7iFwAA//8DAFBLAQItABQABgAIAAAAIQC2gziS/gAAAOEBAAATAAAAAAAAAAAAAAAAAAAAAABb Q29udGVudF9UeXBlc10ueG1sUEsBAi0AFAAGAAgAAAAhADj9If/WAAAAlAEAAAsAAAAAAAAAAAAA AAAALwEAAF9yZWxzLy5yZWxzUEsBAi0AFAAGAAgAAAAhADcrF17IAQAAiwMAAA4AAAAAAAAAAAAA AAAALgIAAGRycy9lMm9Eb2MueG1sUEsBAi0AFAAGAAgAAAAhAEzYlR/aAAAABwEAAA8AAAAAAAAA AAAAAAAAIgQAAGRycy9kb3ducmV2LnhtbFBLBQYAAAAABAAEAPMAAAApBQAAAAA= " stroked="f">
                <v:fill opacity="0"/>
                <v:textbox inset="1.05pt,1.05pt,1.05pt,1.05pt">
                  <w:txbxContent>
                    <w:p w:rsidR="00720BB5" w:rsidRDefault="00720BB5" w:rsidP="00720B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DĖL </w:t>
                      </w:r>
                      <w:r w:rsidR="00EF35A4">
                        <w:rPr>
                          <w:b/>
                        </w:rPr>
                        <w:t>2021 M. LĖŠŲ PERSKIRSTYMO</w:t>
                      </w:r>
                    </w:p>
                  </w:txbxContent>
                </v:textbox>
              </v:shape>
            </w:pict>
          </mc:Fallback>
        </mc:AlternateContent>
      </w:r>
    </w:p>
    <w:p w:rsidR="00720BB5" w:rsidRDefault="00720BB5" w:rsidP="00720BB5">
      <w:pPr>
        <w:pStyle w:val="Antrats"/>
        <w:rPr>
          <w:szCs w:val="24"/>
          <w:lang w:val="en-US" w:eastAsia="en-US"/>
        </w:rPr>
      </w:pPr>
    </w:p>
    <w:p w:rsidR="00720BB5" w:rsidRDefault="00720BB5" w:rsidP="00720BB5">
      <w:pPr>
        <w:jc w:val="both"/>
        <w:rPr>
          <w:szCs w:val="24"/>
          <w:lang w:val="en-US" w:eastAsia="en-US"/>
        </w:rPr>
      </w:pPr>
    </w:p>
    <w:p w:rsidR="001F1E73" w:rsidRDefault="001F1E73" w:rsidP="00720BB5">
      <w:pPr>
        <w:jc w:val="both"/>
        <w:rPr>
          <w:szCs w:val="24"/>
          <w:lang w:val="en-US" w:eastAsia="en-US"/>
        </w:rPr>
      </w:pPr>
    </w:p>
    <w:p w:rsidR="001F1E73" w:rsidRDefault="001F1E73" w:rsidP="00720BB5">
      <w:pPr>
        <w:jc w:val="both"/>
        <w:rPr>
          <w:szCs w:val="24"/>
          <w:lang w:val="en-US" w:eastAsia="en-US"/>
        </w:rPr>
      </w:pPr>
    </w:p>
    <w:p w:rsidR="00CE4F98" w:rsidRDefault="00720BB5" w:rsidP="00CE4F98">
      <w:pPr>
        <w:pStyle w:val="Default"/>
        <w:ind w:firstLine="1296"/>
        <w:jc w:val="both"/>
        <w:rPr>
          <w:sz w:val="22"/>
          <w:szCs w:val="22"/>
        </w:rPr>
      </w:pPr>
      <w:r w:rsidRPr="00FA4D97">
        <w:t xml:space="preserve">Panevėžio miesto savivaldybės administracija </w:t>
      </w:r>
      <w:r w:rsidR="00CE4F98">
        <w:t>prašo</w:t>
      </w:r>
      <w:r w:rsidR="00A15FA5">
        <w:t xml:space="preserve"> </w:t>
      </w:r>
      <w:r w:rsidR="00CE4F98">
        <w:t xml:space="preserve">lėšas (850 tūkst. </w:t>
      </w:r>
      <w:proofErr w:type="spellStart"/>
      <w:r w:rsidR="00CE4F98">
        <w:t>Eur</w:t>
      </w:r>
      <w:proofErr w:type="spellEnd"/>
      <w:r w:rsidR="00CE4F98">
        <w:t xml:space="preserve">), skirtas LR Vyriausybės 2021 m. balandžio 14 d. nutarimu Nr. 240 projektui „Panevėžio daugiafunkcio sporto ir sveikatos centro „Aukštaitija“ Panevėžyje, A. Jakšto g. 1, rekonstravimas“ perkelti į 2022 m., dėl neįvykusio viešųjų pirkimų konkurso. </w:t>
      </w:r>
    </w:p>
    <w:p w:rsidR="00CE4F98" w:rsidRDefault="00CE4F98" w:rsidP="00CE4F98">
      <w:pPr>
        <w:pStyle w:val="Default"/>
        <w:ind w:firstLine="1296"/>
        <w:jc w:val="both"/>
        <w:rPr>
          <w:sz w:val="22"/>
          <w:szCs w:val="22"/>
        </w:rPr>
      </w:pPr>
      <w:r>
        <w:t>Lietuvos Respublikos švietimo, mokslo ir sporto ministro 202</w:t>
      </w:r>
      <w:r>
        <w:rPr>
          <w:lang w:val="en-US"/>
        </w:rPr>
        <w:t>1</w:t>
      </w:r>
      <w:r>
        <w:t xml:space="preserve"> m. vasario 22 d. įsakymu Nr. V-289 „Dėl Švietimo, mokslo ir sporto sritims 2021 metams skirtų išlaidų ilgalaikiam materialiajam ir nematerialiajam turtui, kuriam lėšos neplanuojamos Valstybės investicijų programoje, įsigyti, paskirstymo“</w:t>
      </w:r>
      <w:r>
        <w:rPr>
          <w:sz w:val="22"/>
          <w:szCs w:val="22"/>
        </w:rPr>
        <w:t xml:space="preserve"> projektui </w:t>
      </w:r>
      <w:r>
        <w:t xml:space="preserve">Panevėžio „Vilties“ progimnazijos pastato, Ramygalos g. 16, </w:t>
      </w:r>
      <w:r w:rsidR="00A15FA5">
        <w:t xml:space="preserve">Panevėžys </w:t>
      </w:r>
      <w:r>
        <w:t>atnaujinimas</w:t>
      </w:r>
      <w:r w:rsidR="00531449">
        <w:t xml:space="preserve"> (modernizavimas) 2021 m. skirtus</w:t>
      </w:r>
      <w:bookmarkStart w:id="0" w:name="_GoBack"/>
      <w:bookmarkEnd w:id="0"/>
      <w:r>
        <w:t xml:space="preserve"> 210 tūkst.</w:t>
      </w:r>
      <w:r w:rsidR="00A15FA5">
        <w:t xml:space="preserve"> </w:t>
      </w:r>
      <w:proofErr w:type="spellStart"/>
      <w:r w:rsidR="00A15FA5">
        <w:t>Eur</w:t>
      </w:r>
      <w:proofErr w:type="spellEnd"/>
      <w:r>
        <w:t xml:space="preserve">,  2021 m. panaudosime. Tačiau rangos darbams užbaigti prašome 2022 m. papildomai numatyti 210 tūkst. </w:t>
      </w:r>
      <w:proofErr w:type="spellStart"/>
      <w:r>
        <w:t>Eur</w:t>
      </w:r>
      <w:proofErr w:type="spellEnd"/>
      <w:r>
        <w:t xml:space="preserve">. </w:t>
      </w:r>
    </w:p>
    <w:p w:rsidR="00720BB5" w:rsidRDefault="00720BB5" w:rsidP="001F1E73">
      <w:pPr>
        <w:pStyle w:val="ISTATYMAS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20BB5" w:rsidRDefault="00720BB5" w:rsidP="00720BB5"/>
    <w:p w:rsidR="00720BB5" w:rsidRDefault="00720BB5" w:rsidP="00CE4F98">
      <w:pPr>
        <w:spacing w:line="276" w:lineRule="auto"/>
        <w:jc w:val="both"/>
      </w:pPr>
      <w:r>
        <w:rPr>
          <w:szCs w:val="24"/>
        </w:rPr>
        <w:t>Administracijos direktorius                                                                                               Tomas Jukna</w:t>
      </w:r>
    </w:p>
    <w:p w:rsidR="00720BB5" w:rsidRDefault="00720BB5" w:rsidP="00720BB5"/>
    <w:p w:rsidR="00720BB5" w:rsidRDefault="00720BB5" w:rsidP="00720BB5"/>
    <w:p w:rsidR="001649D5" w:rsidRDefault="001649D5" w:rsidP="00720BB5"/>
    <w:p w:rsidR="001649D5" w:rsidRDefault="001649D5" w:rsidP="00720BB5"/>
    <w:p w:rsidR="001649D5" w:rsidRDefault="001649D5" w:rsidP="00720BB5"/>
    <w:p w:rsidR="001649D5" w:rsidRDefault="001649D5" w:rsidP="00720BB5"/>
    <w:p w:rsidR="001649D5" w:rsidRDefault="001649D5" w:rsidP="00720BB5"/>
    <w:p w:rsidR="001649D5" w:rsidRDefault="001649D5" w:rsidP="00720BB5"/>
    <w:p w:rsidR="001649D5" w:rsidRDefault="001649D5" w:rsidP="00720BB5"/>
    <w:p w:rsidR="00CE4F98" w:rsidRDefault="00CE4F98" w:rsidP="00720BB5"/>
    <w:p w:rsidR="00FA4D97" w:rsidRDefault="00FA4D97" w:rsidP="00720BB5"/>
    <w:p w:rsidR="00FA4D97" w:rsidRDefault="00FA4D97" w:rsidP="00720BB5"/>
    <w:p w:rsidR="00720BB5" w:rsidRDefault="00720BB5" w:rsidP="00720BB5"/>
    <w:p w:rsidR="00720BB5" w:rsidRPr="008E57D0" w:rsidRDefault="00720BB5" w:rsidP="00720BB5">
      <w:pPr>
        <w:rPr>
          <w:b/>
          <w:szCs w:val="24"/>
        </w:rPr>
      </w:pPr>
      <w:r w:rsidRPr="008E57D0">
        <w:rPr>
          <w:b/>
          <w:szCs w:val="24"/>
        </w:rPr>
        <w:t>Originalas nebus siunčiamas</w:t>
      </w:r>
    </w:p>
    <w:p w:rsidR="00720BB5" w:rsidRDefault="001649D5" w:rsidP="00720BB5">
      <w:r>
        <w:rPr>
          <w:sz w:val="22"/>
          <w:szCs w:val="22"/>
        </w:rPr>
        <w:t>Aušra Gabrėn</w:t>
      </w:r>
      <w:r w:rsidR="00720BB5">
        <w:rPr>
          <w:sz w:val="22"/>
          <w:szCs w:val="22"/>
        </w:rPr>
        <w:t>ienė, tel. (8 45) 50 13 7</w:t>
      </w:r>
      <w:r>
        <w:rPr>
          <w:sz w:val="22"/>
          <w:szCs w:val="22"/>
        </w:rPr>
        <w:t>7</w:t>
      </w:r>
      <w:r w:rsidR="00720BB5">
        <w:rPr>
          <w:sz w:val="22"/>
          <w:szCs w:val="22"/>
        </w:rPr>
        <w:t xml:space="preserve">, el. p. </w:t>
      </w:r>
      <w:proofErr w:type="spellStart"/>
      <w:r>
        <w:rPr>
          <w:sz w:val="22"/>
          <w:szCs w:val="22"/>
        </w:rPr>
        <w:t>ausra.gabren</w:t>
      </w:r>
      <w:r w:rsidR="00720BB5">
        <w:rPr>
          <w:sz w:val="22"/>
          <w:szCs w:val="22"/>
        </w:rPr>
        <w:t>iene</w:t>
      </w:r>
      <w:proofErr w:type="spellEnd"/>
      <w:r w:rsidR="00720BB5">
        <w:rPr>
          <w:sz w:val="22"/>
          <w:szCs w:val="22"/>
          <w:lang w:val="en-US"/>
        </w:rPr>
        <w:t>@</w:t>
      </w:r>
      <w:proofErr w:type="spellStart"/>
      <w:r w:rsidR="00720BB5">
        <w:rPr>
          <w:sz w:val="22"/>
          <w:szCs w:val="22"/>
          <w:lang w:val="en-US"/>
        </w:rPr>
        <w:t>panevezys.lt</w:t>
      </w:r>
      <w:proofErr w:type="spellEnd"/>
    </w:p>
    <w:p w:rsidR="00720BB5" w:rsidRDefault="00720BB5" w:rsidP="00720BB5">
      <w:pPr>
        <w:spacing w:line="276" w:lineRule="auto"/>
        <w:jc w:val="both"/>
        <w:rPr>
          <w:szCs w:val="24"/>
        </w:rPr>
      </w:pPr>
    </w:p>
    <w:p w:rsidR="00985C05" w:rsidRDefault="00985C05"/>
    <w:sectPr w:rsidR="00985C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;Arial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40131"/>
    <w:multiLevelType w:val="hybridMultilevel"/>
    <w:tmpl w:val="9ED2754E"/>
    <w:lvl w:ilvl="0" w:tplc="69C4FC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5088B"/>
    <w:multiLevelType w:val="multilevel"/>
    <w:tmpl w:val="008C738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B5"/>
    <w:rsid w:val="00090A9F"/>
    <w:rsid w:val="00161336"/>
    <w:rsid w:val="001649D5"/>
    <w:rsid w:val="00193CEB"/>
    <w:rsid w:val="001F1E73"/>
    <w:rsid w:val="00397BF1"/>
    <w:rsid w:val="00531449"/>
    <w:rsid w:val="006B3E10"/>
    <w:rsid w:val="00720BB5"/>
    <w:rsid w:val="007431D9"/>
    <w:rsid w:val="008A33E8"/>
    <w:rsid w:val="00917AFB"/>
    <w:rsid w:val="00985C05"/>
    <w:rsid w:val="009D1998"/>
    <w:rsid w:val="00A15FA5"/>
    <w:rsid w:val="00B01108"/>
    <w:rsid w:val="00B760D2"/>
    <w:rsid w:val="00BC09E9"/>
    <w:rsid w:val="00C0693F"/>
    <w:rsid w:val="00C2792D"/>
    <w:rsid w:val="00CD2523"/>
    <w:rsid w:val="00CE4F98"/>
    <w:rsid w:val="00E25FDF"/>
    <w:rsid w:val="00EF35A4"/>
    <w:rsid w:val="00F32025"/>
    <w:rsid w:val="00FA4D97"/>
    <w:rsid w:val="00FD07F4"/>
    <w:rsid w:val="00FE1D0C"/>
    <w:rsid w:val="00FE70E1"/>
    <w:rsid w:val="00FF0486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24823-BDC3-48FB-B4E8-A31E2957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0BB5"/>
    <w:rPr>
      <w:rFonts w:eastAsia="Times New Roman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720BB5"/>
    <w:pPr>
      <w:keepNext/>
      <w:numPr>
        <w:numId w:val="1"/>
      </w:numPr>
      <w:jc w:val="center"/>
      <w:outlineLvl w:val="0"/>
    </w:pPr>
    <w:rPr>
      <w:rFonts w:ascii="HelveticaLT;Arial" w:hAnsi="HelveticaLT;Arial" w:cs="HelveticaLT;Arial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20BB5"/>
    <w:rPr>
      <w:rFonts w:ascii="HelveticaLT;Arial" w:eastAsia="Times New Roman" w:hAnsi="HelveticaLT;Arial" w:cs="HelveticaLT;Arial"/>
      <w:sz w:val="28"/>
      <w:szCs w:val="20"/>
      <w:lang w:eastAsia="zh-CN"/>
    </w:rPr>
  </w:style>
  <w:style w:type="paragraph" w:customStyle="1" w:styleId="ISTATYMAS">
    <w:name w:val="ISTATYMAS"/>
    <w:rsid w:val="00720BB5"/>
    <w:pPr>
      <w:autoSpaceDE w:val="0"/>
      <w:autoSpaceDN w:val="0"/>
      <w:adjustRightInd w:val="0"/>
      <w:jc w:val="center"/>
    </w:pPr>
    <w:rPr>
      <w:rFonts w:ascii="TimesLT" w:eastAsia="Times New Roman" w:hAnsi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rsid w:val="00720BB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720BB5"/>
    <w:rPr>
      <w:rFonts w:eastAsia="Times New Roman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1E7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1E7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basedOn w:val="prastasis"/>
    <w:rsid w:val="00CE4F98"/>
    <w:pPr>
      <w:autoSpaceDE w:val="0"/>
      <w:autoSpaceDN w:val="0"/>
    </w:pPr>
    <w:rPr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2021-08-09T10:19:00Z</dcterms:created>
  <dc:creator>Minolė Petronytė-Kairienė</dc:creator>
  <cp:lastModifiedBy>Aušra Gabrėnienė</cp:lastModifiedBy>
  <cp:lastPrinted>2021-04-08T05:20:00Z</cp:lastPrinted>
  <dcterms:modified xsi:type="dcterms:W3CDTF">2021-08-09T13:25:00Z</dcterms:modified>
  <cp:revision>6</cp:revision>
</cp:coreProperties>
</file>