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60" w:rsidRDefault="00566A60" w:rsidP="00566A60">
      <w:pPr>
        <w:spacing w:after="0" w:line="240" w:lineRule="auto"/>
        <w:jc w:val="center"/>
        <w:rPr>
          <w:rFonts w:ascii="Times New Roman" w:eastAsia="Times New Roman" w:hAnsi="Times New Roman" w:cs="Times New Roman"/>
          <w:b/>
          <w:bCs/>
          <w:sz w:val="24"/>
          <w:szCs w:val="24"/>
          <w:lang w:eastAsia="lt-LT"/>
        </w:rPr>
      </w:pPr>
      <w:r>
        <w:rPr>
          <w:rFonts w:ascii="Times New Roman" w:hAnsi="Times New Roman" w:cs="Times New Roman"/>
          <w:b/>
          <w:sz w:val="24"/>
          <w:szCs w:val="24"/>
        </w:rPr>
        <w:t xml:space="preserve">INFORMACIJA APIE </w:t>
      </w:r>
      <w:r w:rsidRPr="00EE6BC5">
        <w:rPr>
          <w:rFonts w:ascii="Times New Roman" w:hAnsi="Times New Roman" w:cs="Times New Roman"/>
          <w:b/>
          <w:sz w:val="24"/>
          <w:szCs w:val="24"/>
        </w:rPr>
        <w:t xml:space="preserve">TERITORINĖS REFORMOS </w:t>
      </w:r>
      <w:r>
        <w:rPr>
          <w:rFonts w:ascii="Times New Roman" w:hAnsi="Times New Roman" w:cs="Times New Roman"/>
          <w:b/>
          <w:sz w:val="24"/>
          <w:szCs w:val="24"/>
        </w:rPr>
        <w:t xml:space="preserve">GALIMĄ </w:t>
      </w:r>
      <w:r w:rsidRPr="00EE6BC5">
        <w:rPr>
          <w:rFonts w:ascii="Times New Roman" w:hAnsi="Times New Roman" w:cs="Times New Roman"/>
          <w:b/>
          <w:sz w:val="24"/>
          <w:szCs w:val="24"/>
        </w:rPr>
        <w:t>SOCIALIN</w:t>
      </w:r>
      <w:r>
        <w:rPr>
          <w:rFonts w:ascii="Times New Roman" w:hAnsi="Times New Roman" w:cs="Times New Roman"/>
          <w:b/>
          <w:sz w:val="24"/>
          <w:szCs w:val="24"/>
        </w:rPr>
        <w:t>Į</w:t>
      </w:r>
      <w:r w:rsidRPr="00EE6BC5">
        <w:rPr>
          <w:rFonts w:ascii="Times New Roman" w:hAnsi="Times New Roman" w:cs="Times New Roman"/>
          <w:b/>
          <w:sz w:val="24"/>
          <w:szCs w:val="24"/>
        </w:rPr>
        <w:t xml:space="preserve"> IR EKONOMIN</w:t>
      </w:r>
      <w:r>
        <w:rPr>
          <w:rFonts w:ascii="Times New Roman" w:hAnsi="Times New Roman" w:cs="Times New Roman"/>
          <w:b/>
          <w:sz w:val="24"/>
          <w:szCs w:val="24"/>
        </w:rPr>
        <w:t>Į</w:t>
      </w:r>
      <w:r w:rsidRPr="00EE6BC5">
        <w:rPr>
          <w:rFonts w:ascii="Times New Roman" w:hAnsi="Times New Roman" w:cs="Times New Roman"/>
          <w:b/>
          <w:sz w:val="24"/>
          <w:szCs w:val="24"/>
        </w:rPr>
        <w:t xml:space="preserve"> POVEIK</w:t>
      </w:r>
      <w:r>
        <w:rPr>
          <w:rFonts w:ascii="Times New Roman" w:hAnsi="Times New Roman" w:cs="Times New Roman"/>
          <w:b/>
          <w:sz w:val="24"/>
          <w:szCs w:val="24"/>
        </w:rPr>
        <w:t>Į</w:t>
      </w:r>
      <w:r w:rsidRPr="00EE6BC5">
        <w:rPr>
          <w:rFonts w:ascii="Times New Roman" w:hAnsi="Times New Roman" w:cs="Times New Roman"/>
          <w:b/>
          <w:sz w:val="24"/>
          <w:szCs w:val="24"/>
        </w:rPr>
        <w:t xml:space="preserve"> </w:t>
      </w:r>
      <w:r w:rsidRPr="00EE6BC5">
        <w:rPr>
          <w:rFonts w:ascii="Times New Roman" w:eastAsia="Times New Roman" w:hAnsi="Times New Roman" w:cs="Times New Roman"/>
          <w:b/>
          <w:bCs/>
          <w:sz w:val="24"/>
          <w:szCs w:val="24"/>
          <w:lang w:eastAsia="lt-LT"/>
        </w:rPr>
        <w:t xml:space="preserve">BEI REFORMUOJAMŲ </w:t>
      </w:r>
      <w:r>
        <w:rPr>
          <w:rFonts w:ascii="Times New Roman" w:eastAsia="Times New Roman" w:hAnsi="Times New Roman" w:cs="Times New Roman"/>
          <w:b/>
          <w:bCs/>
          <w:sz w:val="24"/>
          <w:szCs w:val="24"/>
          <w:lang w:eastAsia="lt-LT"/>
        </w:rPr>
        <w:t xml:space="preserve">ŠIAULIŲ RAJONO IR ŠIAULIŲ MIESTO </w:t>
      </w:r>
      <w:r w:rsidRPr="00EE6BC5">
        <w:rPr>
          <w:rFonts w:ascii="Times New Roman" w:eastAsia="Times New Roman" w:hAnsi="Times New Roman" w:cs="Times New Roman"/>
          <w:b/>
          <w:bCs/>
          <w:sz w:val="24"/>
          <w:szCs w:val="24"/>
          <w:lang w:eastAsia="lt-LT"/>
        </w:rPr>
        <w:t>SAVIVALDYBIŲ ATITIKT</w:t>
      </w:r>
      <w:r>
        <w:rPr>
          <w:rFonts w:ascii="Times New Roman" w:eastAsia="Times New Roman" w:hAnsi="Times New Roman" w:cs="Times New Roman"/>
          <w:b/>
          <w:bCs/>
          <w:sz w:val="24"/>
          <w:szCs w:val="24"/>
          <w:lang w:eastAsia="lt-LT"/>
        </w:rPr>
        <w:t>Į</w:t>
      </w:r>
      <w:r w:rsidRPr="00EE6BC5">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LIETUVOS RESPUBLIKOS TERITORIJOS ADMINISTRACINIŲ VIENETŲ IR JŲ RIBŲ </w:t>
      </w:r>
      <w:r w:rsidRPr="00EE6BC5">
        <w:rPr>
          <w:rFonts w:ascii="Times New Roman" w:eastAsia="Times New Roman" w:hAnsi="Times New Roman" w:cs="Times New Roman"/>
          <w:b/>
          <w:bCs/>
          <w:sz w:val="24"/>
          <w:szCs w:val="24"/>
          <w:lang w:eastAsia="lt-LT"/>
        </w:rPr>
        <w:t xml:space="preserve">ĮSTATYMO </w:t>
      </w:r>
    </w:p>
    <w:p w:rsidR="00566A60" w:rsidRDefault="00566A60" w:rsidP="00566A60">
      <w:pPr>
        <w:spacing w:after="0" w:line="240" w:lineRule="auto"/>
        <w:jc w:val="center"/>
        <w:rPr>
          <w:rFonts w:ascii="Times New Roman" w:eastAsia="Times New Roman" w:hAnsi="Times New Roman" w:cs="Times New Roman"/>
          <w:b/>
          <w:bCs/>
          <w:sz w:val="24"/>
          <w:szCs w:val="24"/>
          <w:lang w:eastAsia="lt-LT"/>
        </w:rPr>
      </w:pPr>
      <w:r w:rsidRPr="00EE6BC5">
        <w:rPr>
          <w:rFonts w:ascii="Times New Roman" w:eastAsia="Times New Roman" w:hAnsi="Times New Roman" w:cs="Times New Roman"/>
          <w:b/>
          <w:bCs/>
          <w:sz w:val="24"/>
          <w:szCs w:val="24"/>
          <w:lang w:eastAsia="lt-LT"/>
        </w:rPr>
        <w:t>7</w:t>
      </w:r>
      <w:r>
        <w:rPr>
          <w:rFonts w:ascii="Times New Roman" w:eastAsia="Times New Roman" w:hAnsi="Times New Roman" w:cs="Times New Roman"/>
          <w:b/>
          <w:bCs/>
          <w:sz w:val="24"/>
          <w:szCs w:val="24"/>
          <w:lang w:eastAsia="lt-LT"/>
        </w:rPr>
        <w:t xml:space="preserve"> </w:t>
      </w:r>
      <w:r w:rsidRPr="00EE6BC5">
        <w:rPr>
          <w:rFonts w:ascii="Times New Roman" w:eastAsia="Times New Roman" w:hAnsi="Times New Roman" w:cs="Times New Roman"/>
          <w:b/>
          <w:bCs/>
          <w:sz w:val="24"/>
          <w:szCs w:val="24"/>
          <w:lang w:eastAsia="lt-LT"/>
        </w:rPr>
        <w:t>STRAIPSNIO</w:t>
      </w:r>
      <w:r>
        <w:rPr>
          <w:rFonts w:ascii="Times New Roman" w:eastAsia="Times New Roman" w:hAnsi="Times New Roman" w:cs="Times New Roman"/>
          <w:b/>
          <w:bCs/>
          <w:sz w:val="24"/>
          <w:szCs w:val="24"/>
          <w:lang w:eastAsia="lt-LT"/>
        </w:rPr>
        <w:t xml:space="preserve"> </w:t>
      </w:r>
      <w:r w:rsidRPr="00EE6BC5">
        <w:rPr>
          <w:rFonts w:ascii="Times New Roman" w:eastAsia="Times New Roman" w:hAnsi="Times New Roman" w:cs="Times New Roman"/>
          <w:b/>
          <w:bCs/>
          <w:sz w:val="24"/>
          <w:szCs w:val="24"/>
          <w:lang w:eastAsia="lt-LT"/>
        </w:rPr>
        <w:t xml:space="preserve">1 DALIES 1 IR 2 PUNKTUOSE </w:t>
      </w:r>
    </w:p>
    <w:p w:rsidR="00566A60" w:rsidRDefault="00566A60" w:rsidP="00566A60">
      <w:pPr>
        <w:spacing w:after="0" w:line="240" w:lineRule="auto"/>
        <w:jc w:val="center"/>
        <w:rPr>
          <w:rFonts w:ascii="Times New Roman" w:eastAsia="Times New Roman" w:hAnsi="Times New Roman" w:cs="Times New Roman"/>
          <w:b/>
          <w:color w:val="000000"/>
          <w:sz w:val="24"/>
          <w:szCs w:val="24"/>
          <w:lang w:eastAsia="lt-LT"/>
        </w:rPr>
      </w:pPr>
      <w:r w:rsidRPr="00EE6BC5">
        <w:rPr>
          <w:rFonts w:ascii="Times New Roman" w:eastAsia="Times New Roman" w:hAnsi="Times New Roman" w:cs="Times New Roman"/>
          <w:b/>
          <w:bCs/>
          <w:sz w:val="24"/>
          <w:szCs w:val="24"/>
          <w:lang w:eastAsia="lt-LT"/>
        </w:rPr>
        <w:t xml:space="preserve">NUSTATYTIEMS KRITERIJAMS </w:t>
      </w:r>
    </w:p>
    <w:p w:rsidR="00566A60" w:rsidRDefault="00566A60" w:rsidP="00566A60">
      <w:pPr>
        <w:spacing w:after="0" w:line="240" w:lineRule="auto"/>
        <w:jc w:val="center"/>
        <w:rPr>
          <w:rFonts w:ascii="Times New Roman" w:eastAsia="Times New Roman" w:hAnsi="Times New Roman" w:cs="Times New Roman"/>
          <w:b/>
          <w:color w:val="000000"/>
          <w:sz w:val="24"/>
          <w:szCs w:val="24"/>
          <w:lang w:eastAsia="lt-LT"/>
        </w:rPr>
      </w:pPr>
    </w:p>
    <w:p w:rsidR="00566A60" w:rsidRDefault="00566A60" w:rsidP="00566A60">
      <w:pPr>
        <w:spacing w:after="0" w:line="240" w:lineRule="auto"/>
        <w:jc w:val="center"/>
        <w:rPr>
          <w:rFonts w:ascii="Times New Roman" w:eastAsia="Times New Roman" w:hAnsi="Times New Roman" w:cs="Times New Roman"/>
          <w:b/>
          <w:color w:val="000000"/>
          <w:sz w:val="24"/>
          <w:szCs w:val="24"/>
          <w:lang w:eastAsia="lt-LT"/>
        </w:rPr>
      </w:pPr>
    </w:p>
    <w:p w:rsidR="00566A60" w:rsidRDefault="00566A60" w:rsidP="00566A60">
      <w:pPr>
        <w:spacing w:after="0" w:line="360" w:lineRule="auto"/>
        <w:ind w:firstLine="851"/>
        <w:jc w:val="both"/>
        <w:rPr>
          <w:rFonts w:ascii="Times New Roman" w:eastAsia="Times New Roman" w:hAnsi="Times New Roman" w:cs="Times New Roman"/>
          <w:sz w:val="24"/>
          <w:szCs w:val="20"/>
        </w:rPr>
      </w:pPr>
      <w:r w:rsidRPr="007A248C">
        <w:rPr>
          <w:rFonts w:ascii="Times New Roman" w:eastAsia="Times New Roman" w:hAnsi="Times New Roman" w:cs="Times New Roman"/>
          <w:b/>
          <w:i/>
          <w:color w:val="000000"/>
          <w:sz w:val="24"/>
          <w:szCs w:val="24"/>
          <w:lang w:eastAsia="lt-LT"/>
        </w:rPr>
        <w:t>Faktai.</w:t>
      </w:r>
      <w:r>
        <w:rPr>
          <w:rFonts w:ascii="Times New Roman" w:eastAsia="Times New Roman" w:hAnsi="Times New Roman" w:cs="Times New Roman"/>
          <w:color w:val="000000"/>
          <w:sz w:val="24"/>
          <w:szCs w:val="24"/>
          <w:lang w:eastAsia="lt-LT"/>
        </w:rPr>
        <w:t xml:space="preserve"> 2020 m. rugsėjo 7 d. į Lietuvos Respublikos Vyriausybę kreipėsi </w:t>
      </w:r>
      <w:r w:rsidRPr="00EE6BC5">
        <w:rPr>
          <w:rFonts w:ascii="Times New Roman" w:eastAsia="Times New Roman" w:hAnsi="Times New Roman" w:cs="Times New Roman"/>
          <w:sz w:val="24"/>
          <w:szCs w:val="20"/>
        </w:rPr>
        <w:t xml:space="preserve">Šiaulių rajono </w:t>
      </w:r>
      <w:r>
        <w:rPr>
          <w:rFonts w:ascii="Times New Roman" w:eastAsia="Times New Roman" w:hAnsi="Times New Roman" w:cs="Times New Roman"/>
          <w:color w:val="000000"/>
          <w:sz w:val="24"/>
          <w:szCs w:val="24"/>
          <w:lang w:eastAsia="lt-LT"/>
        </w:rPr>
        <w:t xml:space="preserve">Žaliūkių kaimo iniciatyvinė grupė (toliau – Grupė), kuri pateikė dokumentus (gyventojų parašų rinkimo lapus ir parašų rinkimo baigiamąjį aktą) ir pasiūlymą pakeisti Šiaulių rajono ir Šiaulių miesto savivaldybių teritorijų ribas, Šiaulių rajono savivaldybės </w:t>
      </w:r>
      <w:r w:rsidRPr="00EE6BC5">
        <w:rPr>
          <w:rFonts w:ascii="Times New Roman" w:eastAsia="Times New Roman" w:hAnsi="Times New Roman" w:cs="Times New Roman"/>
          <w:sz w:val="24"/>
          <w:szCs w:val="20"/>
        </w:rPr>
        <w:t>Šiaulių kaimiškosios seniūnijos Žaliūkių kaimo teritoriją priskiriant Šiaulių miesto savivaldybei</w:t>
      </w:r>
      <w:r>
        <w:rPr>
          <w:rFonts w:ascii="Times New Roman" w:eastAsia="Times New Roman" w:hAnsi="Times New Roman" w:cs="Times New Roman"/>
          <w:sz w:val="24"/>
          <w:szCs w:val="20"/>
        </w:rPr>
        <w:t xml:space="preserve"> </w:t>
      </w:r>
      <w:r w:rsidRPr="00EE6BC5">
        <w:rPr>
          <w:rFonts w:ascii="Times New Roman" w:eastAsia="Times New Roman" w:hAnsi="Times New Roman" w:cs="Times New Roman"/>
          <w:sz w:val="24"/>
          <w:szCs w:val="20"/>
        </w:rPr>
        <w:t>(toliau – Pasiūlymas).</w:t>
      </w:r>
    </w:p>
    <w:p w:rsidR="00566A60" w:rsidRDefault="00566A60" w:rsidP="00566A60">
      <w:pPr>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Lietuvos R</w:t>
      </w:r>
      <w:r w:rsidRPr="00795465">
        <w:rPr>
          <w:rFonts w:ascii="Times New Roman" w:eastAsia="Times New Roman" w:hAnsi="Times New Roman" w:cs="Times New Roman"/>
          <w:sz w:val="24"/>
          <w:szCs w:val="24"/>
        </w:rPr>
        <w:t xml:space="preserve">espublikos Vyriausybė 2020 m. rugsėjo 8 d. raštu Nr. PAS-1267 pateikė Lietuvos Respublikos vidaus reikalų ministerijai įvertinti Pasiūlymą. Įvertinusi pateiktus dokumentus, Lietuvos Respublikos vidaus reikalų ministerija konstatavo, kad Pasiūlymas atitinka </w:t>
      </w:r>
      <w:r w:rsidRPr="00795465">
        <w:rPr>
          <w:rFonts w:ascii="Times New Roman" w:hAnsi="Times New Roman" w:cs="Times New Roman"/>
          <w:sz w:val="24"/>
          <w:szCs w:val="24"/>
        </w:rPr>
        <w:t xml:space="preserve">Gyventojų iniciatyvinės grupės sudarymo ir pasiūlymų teikimo tvarkos aprašo, patvirtinto Lietuvos Respublikos Vyriausybės 2009 m. rugsėjo 23 d. nutarimu Nr. 1185 „Dėl Gyventojų </w:t>
      </w:r>
      <w:r w:rsidRPr="00EE59BE">
        <w:rPr>
          <w:rFonts w:ascii="Times New Roman" w:hAnsi="Times New Roman" w:cs="Times New Roman"/>
          <w:sz w:val="24"/>
          <w:szCs w:val="24"/>
        </w:rPr>
        <w:t>iniciatyvinės grupės sudarymo ir pasiūlymų teikimo tvarkos aprašo patvirtinimo“ (toliau – Aprašas) reikalavimus</w:t>
      </w:r>
      <w:r w:rsidRPr="00EE59BE">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Vadovaudamasi </w:t>
      </w:r>
      <w:r w:rsidRPr="00EE6BC5">
        <w:rPr>
          <w:rFonts w:ascii="Times New Roman" w:eastAsia="Times New Roman" w:hAnsi="Times New Roman" w:cs="Times New Roman"/>
          <w:sz w:val="24"/>
          <w:szCs w:val="20"/>
        </w:rPr>
        <w:t>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w:t>
      </w:r>
      <w:r>
        <w:rPr>
          <w:rFonts w:ascii="Times New Roman" w:eastAsia="Times New Roman" w:hAnsi="Times New Roman" w:cs="Times New Roman"/>
          <w:sz w:val="24"/>
          <w:szCs w:val="20"/>
        </w:rPr>
        <w:t xml:space="preserve"> (toliau – Taisyklės)</w:t>
      </w:r>
      <w:r w:rsidRPr="00EE6BC5">
        <w:rPr>
          <w:rFonts w:ascii="Times New Roman" w:eastAsia="Times New Roman" w:hAnsi="Times New Roman" w:cs="Times New Roman"/>
          <w:sz w:val="24"/>
          <w:szCs w:val="20"/>
        </w:rPr>
        <w:t xml:space="preserve">, 12 punktu, </w:t>
      </w:r>
      <w:r w:rsidRPr="00795465">
        <w:rPr>
          <w:rFonts w:ascii="Times New Roman" w:eastAsia="Times New Roman" w:hAnsi="Times New Roman" w:cs="Times New Roman"/>
          <w:sz w:val="24"/>
          <w:szCs w:val="24"/>
        </w:rPr>
        <w:t>Lietuvos Respubl</w:t>
      </w:r>
      <w:r>
        <w:rPr>
          <w:rFonts w:ascii="Times New Roman" w:eastAsia="Times New Roman" w:hAnsi="Times New Roman" w:cs="Times New Roman"/>
          <w:sz w:val="24"/>
          <w:szCs w:val="24"/>
        </w:rPr>
        <w:t>ikos vidaus reikalų ministerija</w:t>
      </w:r>
      <w:r w:rsidRPr="00795465">
        <w:rPr>
          <w:rFonts w:ascii="Times New Roman" w:eastAsia="Times New Roman" w:hAnsi="Times New Roman" w:cs="Times New Roman"/>
          <w:sz w:val="24"/>
          <w:szCs w:val="24"/>
        </w:rPr>
        <w:t xml:space="preserve"> </w:t>
      </w:r>
      <w:r w:rsidRPr="00EE59BE">
        <w:rPr>
          <w:rFonts w:ascii="Times New Roman" w:hAnsi="Times New Roman" w:cs="Times New Roman"/>
          <w:sz w:val="24"/>
          <w:szCs w:val="24"/>
          <w:lang w:eastAsia="lt-LT"/>
        </w:rPr>
        <w:t>2020 m. rugsėjo 23 d. raštu Nr. 1D-4944 kreipėsi į suinteresuotas institucijas</w:t>
      </w:r>
      <w:r w:rsidRPr="00EE59BE">
        <w:rPr>
          <w:rStyle w:val="Puslapioinaosnuoroda"/>
          <w:rFonts w:ascii="Times New Roman" w:hAnsi="Times New Roman" w:cs="Times New Roman"/>
          <w:sz w:val="24"/>
          <w:szCs w:val="24"/>
          <w:lang w:eastAsia="lt-LT"/>
        </w:rPr>
        <w:footnoteReference w:id="2"/>
      </w:r>
      <w:r>
        <w:rPr>
          <w:rFonts w:ascii="Times New Roman" w:hAnsi="Times New Roman" w:cs="Times New Roman"/>
          <w:sz w:val="24"/>
          <w:szCs w:val="24"/>
          <w:lang w:eastAsia="lt-LT"/>
        </w:rPr>
        <w:t xml:space="preserve">, kad jos per 4 mėnesius (iki 2021 m. sausio 21 d.) pateiktų </w:t>
      </w:r>
      <w:r w:rsidRPr="00EE6BC5">
        <w:rPr>
          <w:rFonts w:ascii="Times New Roman" w:eastAsia="Times New Roman" w:hAnsi="Times New Roman" w:cs="Times New Roman"/>
          <w:sz w:val="24"/>
          <w:szCs w:val="20"/>
        </w:rPr>
        <w:t>savo išvadas dėl Pasiūlymo soci</w:t>
      </w:r>
      <w:r>
        <w:rPr>
          <w:rFonts w:ascii="Times New Roman" w:eastAsia="Times New Roman" w:hAnsi="Times New Roman" w:cs="Times New Roman"/>
          <w:sz w:val="24"/>
          <w:szCs w:val="20"/>
        </w:rPr>
        <w:t xml:space="preserve">alinio ir ekonominio poveikio, ir papildomai paprašė </w:t>
      </w:r>
      <w:r w:rsidRPr="00EE6BC5">
        <w:rPr>
          <w:rFonts w:ascii="Times New Roman" w:eastAsia="Times New Roman" w:hAnsi="Times New Roman" w:cs="Times New Roman"/>
          <w:sz w:val="24"/>
          <w:szCs w:val="20"/>
        </w:rPr>
        <w:t>Lietuvos R</w:t>
      </w:r>
      <w:r>
        <w:rPr>
          <w:rFonts w:ascii="Times New Roman" w:eastAsia="Times New Roman" w:hAnsi="Times New Roman" w:cs="Times New Roman"/>
          <w:sz w:val="24"/>
          <w:szCs w:val="20"/>
        </w:rPr>
        <w:t xml:space="preserve">espublikos </w:t>
      </w:r>
      <w:r>
        <w:rPr>
          <w:rFonts w:ascii="Times New Roman" w:eastAsia="Times New Roman" w:hAnsi="Times New Roman" w:cs="Times New Roman"/>
          <w:sz w:val="24"/>
          <w:szCs w:val="20"/>
        </w:rPr>
        <w:lastRenderedPageBreak/>
        <w:t>finansų ministerijos</w:t>
      </w:r>
      <w:r w:rsidRPr="00EE6BC5">
        <w:rPr>
          <w:rFonts w:ascii="Times New Roman" w:eastAsia="Times New Roman" w:hAnsi="Times New Roman" w:cs="Times New Roman"/>
          <w:sz w:val="24"/>
          <w:szCs w:val="20"/>
        </w:rPr>
        <w:t xml:space="preserve"> atitikties Lietuvos Respublikos teritorijos administracinių vienetų ir jų ribų įstatymo 7 straipsnio 1 dalies 1 punkte nustatytam kriterijui </w:t>
      </w:r>
      <w:r>
        <w:rPr>
          <w:rFonts w:ascii="Times New Roman" w:eastAsia="Times New Roman" w:hAnsi="Times New Roman" w:cs="Times New Roman"/>
          <w:sz w:val="24"/>
          <w:szCs w:val="20"/>
        </w:rPr>
        <w:t>įvertinimo</w:t>
      </w:r>
      <w:r w:rsidRPr="00EE6BC5">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p>
    <w:p w:rsidR="00566A60" w:rsidRPr="00EE6BC5" w:rsidRDefault="00566A60" w:rsidP="00566A60">
      <w:pPr>
        <w:spacing w:after="0" w:line="360" w:lineRule="auto"/>
        <w:ind w:firstLine="851"/>
        <w:jc w:val="both"/>
        <w:rPr>
          <w:rFonts w:ascii="Times New Roman" w:eastAsia="Times New Roman" w:hAnsi="Times New Roman" w:cs="Times New Roman"/>
          <w:sz w:val="24"/>
          <w:szCs w:val="20"/>
        </w:rPr>
      </w:pPr>
      <w:r w:rsidRPr="007A248C">
        <w:rPr>
          <w:rFonts w:ascii="Times New Roman" w:eastAsia="Times New Roman" w:hAnsi="Times New Roman" w:cs="Times New Roman"/>
          <w:b/>
          <w:i/>
          <w:color w:val="000000"/>
          <w:sz w:val="24"/>
          <w:szCs w:val="24"/>
          <w:lang w:eastAsia="lt-LT"/>
        </w:rPr>
        <w:t>Bendrieji duomenys.</w:t>
      </w:r>
      <w:r>
        <w:rPr>
          <w:rFonts w:ascii="Times New Roman" w:eastAsia="Times New Roman" w:hAnsi="Times New Roman" w:cs="Times New Roman"/>
          <w:color w:val="000000"/>
          <w:sz w:val="24"/>
          <w:szCs w:val="24"/>
          <w:lang w:eastAsia="lt-LT"/>
        </w:rPr>
        <w:t xml:space="preserve"> </w:t>
      </w:r>
      <w:r w:rsidRPr="00EE6BC5">
        <w:rPr>
          <w:rFonts w:ascii="Times New Roman" w:eastAsia="Times New Roman" w:hAnsi="Times New Roman" w:cs="Times New Roman"/>
          <w:sz w:val="24"/>
          <w:szCs w:val="20"/>
        </w:rPr>
        <w:t xml:space="preserve">Žaliūkių kaimas užima </w:t>
      </w:r>
      <w:r w:rsidRPr="00EE6BC5">
        <w:rPr>
          <w:rFonts w:ascii="Times New Roman" w:eastAsia="Times New Roman" w:hAnsi="Times New Roman" w:cs="Times New Roman"/>
          <w:sz w:val="24"/>
          <w:szCs w:val="20"/>
          <w:lang w:eastAsia="lt-LT"/>
        </w:rPr>
        <w:t>139,02</w:t>
      </w:r>
      <w:r w:rsidRPr="00EE6BC5">
        <w:rPr>
          <w:rFonts w:ascii="Times New Roman" w:eastAsia="Times New Roman" w:hAnsi="Times New Roman" w:cs="Times New Roman"/>
          <w:color w:val="000000"/>
          <w:sz w:val="24"/>
          <w:szCs w:val="20"/>
          <w:lang w:eastAsia="lt-LT"/>
        </w:rPr>
        <w:t xml:space="preserve"> </w:t>
      </w:r>
      <w:r w:rsidRPr="00EE6BC5">
        <w:rPr>
          <w:rFonts w:ascii="Times New Roman" w:eastAsia="Times New Roman" w:hAnsi="Times New Roman" w:cs="Times New Roman"/>
          <w:sz w:val="24"/>
          <w:szCs w:val="20"/>
          <w:lang w:eastAsia="lt-LT"/>
        </w:rPr>
        <w:t>hektaro, jo</w:t>
      </w:r>
      <w:r w:rsidRPr="00EE6BC5">
        <w:rPr>
          <w:rFonts w:ascii="Times New Roman" w:eastAsia="Times New Roman" w:hAnsi="Times New Roman" w:cs="Times New Roman"/>
          <w:sz w:val="24"/>
          <w:szCs w:val="20"/>
        </w:rPr>
        <w:t xml:space="preserve"> teritorijos ribos buvo nustatytos Lietuvos Respublikos Vyriausybės 2018 m. lapkričio 28 d. nutarimu Nr. 1207 „Dėl Šiaulių rajono savivaldybės Kairių seniūnijos </w:t>
      </w:r>
      <w:proofErr w:type="spellStart"/>
      <w:r w:rsidRPr="00EE6BC5">
        <w:rPr>
          <w:rFonts w:ascii="Times New Roman" w:eastAsia="Times New Roman" w:hAnsi="Times New Roman" w:cs="Times New Roman"/>
          <w:sz w:val="24"/>
          <w:szCs w:val="20"/>
        </w:rPr>
        <w:t>Šėkščių</w:t>
      </w:r>
      <w:proofErr w:type="spellEnd"/>
      <w:r w:rsidRPr="00EE6BC5">
        <w:rPr>
          <w:rFonts w:ascii="Times New Roman" w:eastAsia="Times New Roman" w:hAnsi="Times New Roman" w:cs="Times New Roman"/>
          <w:sz w:val="24"/>
          <w:szCs w:val="20"/>
        </w:rPr>
        <w:t xml:space="preserve"> viensėdžio panaikinimo ir kai kurių Šiaulių rajono savivaldybės gyvenamųjų vietovių ter</w:t>
      </w:r>
      <w:r>
        <w:rPr>
          <w:rFonts w:ascii="Times New Roman" w:eastAsia="Times New Roman" w:hAnsi="Times New Roman" w:cs="Times New Roman"/>
          <w:sz w:val="24"/>
          <w:szCs w:val="20"/>
        </w:rPr>
        <w:t>itorijų ribų nustatymo“.</w:t>
      </w:r>
    </w:p>
    <w:p w:rsidR="00566A60" w:rsidRDefault="00566A60" w:rsidP="00566A60">
      <w:pPr>
        <w:spacing w:after="0" w:line="360" w:lineRule="auto"/>
        <w:ind w:firstLine="851"/>
        <w:jc w:val="both"/>
        <w:rPr>
          <w:rFonts w:ascii="Times New Roman" w:eastAsia="Times New Roman" w:hAnsi="Times New Roman" w:cs="Times New Roman"/>
          <w:sz w:val="24"/>
          <w:szCs w:val="20"/>
        </w:rPr>
      </w:pPr>
      <w:r w:rsidRPr="00EE6BC5">
        <w:rPr>
          <w:rFonts w:ascii="Times New Roman" w:eastAsia="Times New Roman" w:hAnsi="Times New Roman" w:cs="Times New Roman"/>
          <w:sz w:val="24"/>
          <w:szCs w:val="20"/>
        </w:rPr>
        <w:t>Gyventojų registro duomenimis, 2020 m. sausio 1 d. Žaliū</w:t>
      </w:r>
      <w:r>
        <w:rPr>
          <w:rFonts w:ascii="Times New Roman" w:eastAsia="Times New Roman" w:hAnsi="Times New Roman" w:cs="Times New Roman"/>
          <w:sz w:val="24"/>
          <w:szCs w:val="20"/>
        </w:rPr>
        <w:t>kių kaime gyveno 204 gyventojai.</w:t>
      </w:r>
    </w:p>
    <w:p w:rsidR="00566A60" w:rsidRDefault="00566A60" w:rsidP="00566A60">
      <w:pPr>
        <w:spacing w:after="0" w:line="360" w:lineRule="auto"/>
        <w:ind w:firstLine="851"/>
        <w:jc w:val="both"/>
        <w:rPr>
          <w:rFonts w:ascii="Times New Roman" w:eastAsia="Times New Roman" w:hAnsi="Times New Roman" w:cs="Times New Roman"/>
          <w:sz w:val="24"/>
          <w:szCs w:val="20"/>
        </w:rPr>
      </w:pPr>
      <w:r w:rsidRPr="00EE6BC5">
        <w:rPr>
          <w:rFonts w:ascii="Times New Roman" w:eastAsia="Times New Roman" w:hAnsi="Times New Roman" w:cs="Times New Roman"/>
          <w:sz w:val="24"/>
          <w:szCs w:val="20"/>
        </w:rPr>
        <w:t>Žaliūkių kaimo teritorijos pietinė riba sutampa su Šiaulių rajono ir Šiaulių miesto savivaldybių teritorijų riba, šis kaimas ribojasi su Šiaulių miestu. Kai kurios Šiaulių miesto gatvės tęsiasi ir per Žaliūkių kaimą, šiame kaime yra adresų objektų, kurių adreso sudedamoji dalis – gatvės pavadinimas yra toks pats, kaip ir Šiaulių miesto (pvz., Arch</w:t>
      </w:r>
      <w:r>
        <w:rPr>
          <w:rFonts w:ascii="Times New Roman" w:eastAsia="Times New Roman" w:hAnsi="Times New Roman" w:cs="Times New Roman"/>
          <w:sz w:val="24"/>
          <w:szCs w:val="20"/>
        </w:rPr>
        <w:t>itektų, Aitvarų, Vakarų gatvės).</w:t>
      </w:r>
    </w:p>
    <w:p w:rsidR="00566A60" w:rsidRPr="00EE6BC5" w:rsidRDefault="00566A60" w:rsidP="00566A60">
      <w:pPr>
        <w:spacing w:after="0" w:line="360" w:lineRule="auto"/>
        <w:ind w:firstLine="851"/>
        <w:jc w:val="both"/>
        <w:rPr>
          <w:rFonts w:ascii="Times New Roman" w:eastAsia="Times New Roman" w:hAnsi="Times New Roman" w:cs="Times New Roman"/>
          <w:sz w:val="24"/>
          <w:szCs w:val="20"/>
        </w:rPr>
      </w:pPr>
      <w:r w:rsidRPr="00EE6BC5">
        <w:rPr>
          <w:rFonts w:ascii="Times New Roman" w:eastAsia="Times New Roman" w:hAnsi="Times New Roman" w:cs="Times New Roman"/>
          <w:sz w:val="24"/>
          <w:szCs w:val="20"/>
        </w:rPr>
        <w:t>Žaliūkių kaimo teritorija yra tankiai urbanizuota, suformuota kaip privačių gyvenamųjų namų kvartalas. Šiame kaime veikia Žaliukių kaimo bendruomenė, tačiau, kaip pažymėjo Šiaulių kaimiškosios seniūnijos seniūnas, jame nėra pašto, mokymo ar ugdymo įstaigos, parduotuvės ar policijos nuovados, saugotinų ar vertingų kultūros ar meno objektų, šiame kaime savivaldybė nevykdė ir nevykdo investicinių projektų, patys gyventojai rūpinasi gatvių įsirengimu ir priežiūra.</w:t>
      </w:r>
    </w:p>
    <w:p w:rsidR="00566A60" w:rsidRPr="007D4FB2" w:rsidRDefault="00566A60" w:rsidP="00566A60">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0"/>
        </w:rPr>
        <w:t>Teritorinės reformos s</w:t>
      </w:r>
      <w:r w:rsidRPr="007A248C">
        <w:rPr>
          <w:rFonts w:ascii="Times New Roman" w:eastAsia="Times New Roman" w:hAnsi="Times New Roman" w:cs="Times New Roman"/>
          <w:b/>
          <w:i/>
          <w:sz w:val="24"/>
          <w:szCs w:val="20"/>
        </w:rPr>
        <w:t>ocialini</w:t>
      </w:r>
      <w:r>
        <w:rPr>
          <w:rFonts w:ascii="Times New Roman" w:eastAsia="Times New Roman" w:hAnsi="Times New Roman" w:cs="Times New Roman"/>
          <w:b/>
          <w:i/>
          <w:sz w:val="24"/>
          <w:szCs w:val="20"/>
        </w:rPr>
        <w:t>o</w:t>
      </w:r>
      <w:r w:rsidRPr="007A248C">
        <w:rPr>
          <w:rFonts w:ascii="Times New Roman" w:eastAsia="Times New Roman" w:hAnsi="Times New Roman" w:cs="Times New Roman"/>
          <w:b/>
          <w:i/>
          <w:sz w:val="24"/>
          <w:szCs w:val="20"/>
        </w:rPr>
        <w:t xml:space="preserve"> ir ekonomini</w:t>
      </w:r>
      <w:r>
        <w:rPr>
          <w:rFonts w:ascii="Times New Roman" w:eastAsia="Times New Roman" w:hAnsi="Times New Roman" w:cs="Times New Roman"/>
          <w:b/>
          <w:i/>
          <w:sz w:val="24"/>
          <w:szCs w:val="20"/>
        </w:rPr>
        <w:t>o</w:t>
      </w:r>
      <w:r w:rsidRPr="007A248C">
        <w:rPr>
          <w:rFonts w:ascii="Times New Roman" w:eastAsia="Times New Roman" w:hAnsi="Times New Roman" w:cs="Times New Roman"/>
          <w:b/>
          <w:i/>
          <w:sz w:val="24"/>
          <w:szCs w:val="20"/>
        </w:rPr>
        <w:t xml:space="preserve"> poveikio įvertinimas.</w:t>
      </w:r>
      <w:r>
        <w:rPr>
          <w:rFonts w:ascii="Times New Roman" w:eastAsia="Times New Roman" w:hAnsi="Times New Roman" w:cs="Times New Roman"/>
          <w:b/>
          <w:i/>
          <w:sz w:val="24"/>
          <w:szCs w:val="20"/>
        </w:rPr>
        <w:t xml:space="preserve"> </w:t>
      </w:r>
      <w:r>
        <w:rPr>
          <w:rFonts w:ascii="Times New Roman" w:eastAsia="Times New Roman" w:hAnsi="Times New Roman" w:cs="Times New Roman"/>
          <w:sz w:val="24"/>
          <w:szCs w:val="20"/>
        </w:rPr>
        <w:t xml:space="preserve">Savo išvadas </w:t>
      </w:r>
      <w:r w:rsidRPr="00EE6BC5">
        <w:rPr>
          <w:rFonts w:ascii="Times New Roman" w:eastAsia="Times New Roman" w:hAnsi="Times New Roman" w:cs="Times New Roman"/>
          <w:sz w:val="24"/>
          <w:szCs w:val="20"/>
        </w:rPr>
        <w:t>dėl Pasiūlymo soci</w:t>
      </w:r>
      <w:r>
        <w:rPr>
          <w:rFonts w:ascii="Times New Roman" w:eastAsia="Times New Roman" w:hAnsi="Times New Roman" w:cs="Times New Roman"/>
          <w:sz w:val="24"/>
          <w:szCs w:val="20"/>
        </w:rPr>
        <w:t xml:space="preserve">alinio ir ekonominio poveikio pateikė Lietuvos Respublikos </w:t>
      </w:r>
      <w:r w:rsidRPr="00F2184B">
        <w:rPr>
          <w:rFonts w:ascii="Times New Roman" w:eastAsia="Times New Roman" w:hAnsi="Times New Roman" w:cs="Times New Roman"/>
          <w:sz w:val="24"/>
          <w:szCs w:val="20"/>
        </w:rPr>
        <w:t xml:space="preserve">aplinkos, </w:t>
      </w:r>
      <w:r w:rsidRPr="00F2184B">
        <w:rPr>
          <w:rFonts w:ascii="Times New Roman" w:hAnsi="Times New Roman" w:cs="Times New Roman"/>
          <w:sz w:val="24"/>
          <w:szCs w:val="24"/>
        </w:rPr>
        <w:t>Lietuvos Respublikos finansų</w:t>
      </w:r>
      <w:r>
        <w:rPr>
          <w:rFonts w:ascii="Times New Roman" w:hAnsi="Times New Roman" w:cs="Times New Roman"/>
          <w:sz w:val="24"/>
          <w:szCs w:val="24"/>
        </w:rPr>
        <w:t xml:space="preserve">, Lietuvos Respublikos kultūros, </w:t>
      </w:r>
      <w:r>
        <w:rPr>
          <w:rFonts w:ascii="Times New Roman" w:hAnsi="Times New Roman" w:cs="Times New Roman"/>
          <w:sz w:val="24"/>
          <w:szCs w:val="24"/>
          <w:lang w:eastAsia="lt-LT"/>
        </w:rPr>
        <w:t xml:space="preserve">Lietuvos Respublikos </w:t>
      </w:r>
      <w:r w:rsidRPr="007D4FB2">
        <w:rPr>
          <w:rFonts w:ascii="Times New Roman" w:hAnsi="Times New Roman" w:cs="Times New Roman"/>
          <w:sz w:val="24"/>
          <w:szCs w:val="24"/>
          <w:lang w:eastAsia="lt-LT"/>
        </w:rPr>
        <w:t xml:space="preserve">socialinės apsaugos ir darbo, </w:t>
      </w:r>
      <w:r w:rsidRPr="007D4FB2">
        <w:rPr>
          <w:rFonts w:ascii="Times New Roman" w:hAnsi="Times New Roman" w:cs="Times New Roman"/>
          <w:sz w:val="24"/>
          <w:szCs w:val="24"/>
        </w:rPr>
        <w:t>Lietuvos Respublikos sveikatos apsaugos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Lietuvos Respublikos švietimo, mokslo ir sporto </w:t>
      </w:r>
      <w:r>
        <w:rPr>
          <w:rFonts w:ascii="Times New Roman" w:hAnsi="Times New Roman" w:cs="Times New Roman"/>
          <w:sz w:val="24"/>
          <w:szCs w:val="24"/>
        </w:rPr>
        <w:t>ir</w:t>
      </w:r>
      <w:r>
        <w:rPr>
          <w:rFonts w:ascii="Times New Roman" w:eastAsia="Times New Roman" w:hAnsi="Times New Roman" w:cs="Times New Roman"/>
          <w:sz w:val="24"/>
          <w:szCs w:val="24"/>
        </w:rPr>
        <w:t xml:space="preserve"> Lietuvos Respublikos žemės ūkio ministerijos.</w:t>
      </w:r>
    </w:p>
    <w:p w:rsidR="00566A60" w:rsidRDefault="00566A60" w:rsidP="00566A60">
      <w:pPr>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Pastabų ar pasiūlymų neturėjo Lietuvos Respublikos ekonomikos ir inovacijų, Lietuvos Respublikos energetikos, Lietuvos Respublikos susisiekimo ir Lietuvos Respublikos teisingumo </w:t>
      </w:r>
      <w:r w:rsidRPr="004D0E67">
        <w:rPr>
          <w:rFonts w:ascii="Times New Roman" w:eastAsia="Times New Roman" w:hAnsi="Times New Roman" w:cs="Times New Roman"/>
          <w:sz w:val="24"/>
          <w:szCs w:val="20"/>
        </w:rPr>
        <w:t>ministerijos, valstybės įmonė Registrų centras ir Lietuvos savivaldybių asociacija.</w:t>
      </w:r>
    </w:p>
    <w:p w:rsidR="00566A60" w:rsidRPr="00235D1E" w:rsidRDefault="00566A60" w:rsidP="00566A60">
      <w:pPr>
        <w:pStyle w:val="Pagrindinistekstas"/>
        <w:spacing w:line="360" w:lineRule="auto"/>
        <w:ind w:firstLine="851"/>
      </w:pPr>
      <w:r w:rsidRPr="00EA7CFA">
        <w:rPr>
          <w:u w:val="single"/>
        </w:rPr>
        <w:t>Lietuvos Respublikos aplinkos ministerija</w:t>
      </w:r>
      <w:r w:rsidRPr="00EA7CFA">
        <w:t xml:space="preserve"> atkreipė dėmesį į tai, kad</w:t>
      </w:r>
      <w:r>
        <w:t>,</w:t>
      </w:r>
      <w:r w:rsidRPr="00EA7CFA">
        <w:t xml:space="preserve"> įgyvendinus Pasiūlymą, miškai, esantys Žaliūkių kaimo teritorijoje, pagal Lietuvos Respublikos miškų </w:t>
      </w:r>
      <w:r w:rsidRPr="00235D1E">
        <w:t>įstatymo 3 straipsnio</w:t>
      </w:r>
      <w:r w:rsidRPr="00235D1E">
        <w:rPr>
          <w:rStyle w:val="Puslapioinaosnuoroda"/>
        </w:rPr>
        <w:footnoteReference w:id="3"/>
      </w:r>
      <w:r w:rsidRPr="00235D1E">
        <w:t xml:space="preserve"> 3 dalį bus priskiriami II miškų grupei – specialios paskirties miškams. Miestų miškuose ūkininkavimo tikslas – formuoti ir išsaugoti rekreacinę miško aplinką. Šios </w:t>
      </w:r>
      <w:r w:rsidRPr="00235D1E">
        <w:lastRenderedPageBreak/>
        <w:t xml:space="preserve">miškų grupės medynuose draudžiami plynieji pagrindiniai miško kirtimai; gamtinės brandos nepasiekusiuose medynuose draudžiami </w:t>
      </w:r>
      <w:proofErr w:type="spellStart"/>
      <w:r w:rsidRPr="00235D1E">
        <w:t>atvejiniai</w:t>
      </w:r>
      <w:proofErr w:type="spellEnd"/>
      <w:r w:rsidRPr="00235D1E">
        <w:t xml:space="preserve"> pagrindiniai miško kirtimai. Kirtimus draudžiama vykdyti poilsiavimo sezono metu, išskyrus stichinių arba </w:t>
      </w:r>
      <w:proofErr w:type="spellStart"/>
      <w:r w:rsidRPr="00235D1E">
        <w:t>biotinių</w:t>
      </w:r>
      <w:proofErr w:type="spellEnd"/>
      <w:r w:rsidRPr="00235D1E">
        <w:t xml:space="preserve"> veiksnių sudarkytus medynus. </w:t>
      </w:r>
    </w:p>
    <w:p w:rsidR="00566A60" w:rsidRDefault="00566A60" w:rsidP="00566A60">
      <w:pPr>
        <w:pStyle w:val="Pagrindinistekstas"/>
        <w:spacing w:line="360" w:lineRule="auto"/>
        <w:ind w:firstLine="851"/>
      </w:pPr>
      <w:r w:rsidRPr="00235D1E">
        <w:t>Lietuvos Respublikos aplinkos ministerija pasiūlė įvertinti ar</w:t>
      </w:r>
      <w:r>
        <w:t>,</w:t>
      </w:r>
      <w:r w:rsidRPr="00235D1E">
        <w:t xml:space="preserve"> pakeitus Šiaulių rajono ir Šiaulių miesto savivaldybių teritorijų ribas</w:t>
      </w:r>
      <w:r>
        <w:t>,</w:t>
      </w:r>
      <w:r w:rsidRPr="00235D1E">
        <w:t xml:space="preserve"> prie Šiaulių miesto savivaldybės prijungiamuose miškuose nesugriežtės ūkinės veiklos apribojimai miškų valdytojams</w:t>
      </w:r>
      <w:r>
        <w:t xml:space="preserve">, kuriems tokiu atveju turės </w:t>
      </w:r>
      <w:r w:rsidRPr="00235D1E">
        <w:t>būti numatytos kompensacinės priemonės</w:t>
      </w:r>
      <w:r>
        <w:t xml:space="preserve"> ir jų įgyvendinimas.</w:t>
      </w:r>
    </w:p>
    <w:p w:rsidR="00566A60" w:rsidRPr="00AA6A08" w:rsidRDefault="00566A60" w:rsidP="00566A60">
      <w:pPr>
        <w:pStyle w:val="Porat"/>
        <w:spacing w:line="360" w:lineRule="auto"/>
        <w:ind w:firstLine="851"/>
        <w:jc w:val="both"/>
        <w:rPr>
          <w:rFonts w:ascii="Times New Roman" w:hAnsi="Times New Roman" w:cs="Times New Roman"/>
          <w:sz w:val="24"/>
          <w:szCs w:val="24"/>
        </w:rPr>
      </w:pPr>
      <w:r w:rsidRPr="00AA6A08">
        <w:rPr>
          <w:rFonts w:ascii="Times New Roman" w:hAnsi="Times New Roman" w:cs="Times New Roman"/>
          <w:sz w:val="24"/>
          <w:szCs w:val="24"/>
          <w:u w:val="single"/>
        </w:rPr>
        <w:t>Lietuvos Respublikos kultūros ministerija</w:t>
      </w:r>
      <w:r w:rsidRPr="00AA6A08">
        <w:rPr>
          <w:rFonts w:ascii="Times New Roman" w:hAnsi="Times New Roman" w:cs="Times New Roman"/>
          <w:sz w:val="24"/>
          <w:szCs w:val="24"/>
        </w:rPr>
        <w:t xml:space="preserve"> pažymėjo, kad šiuo metu Žaliūkių kaimo teritorijoje neveikia jokia Šiaulių rajono savivaldybės kultūros institucija, vietoje nėra teikiamos kultūros paslaugos. Atsižvelgiant į tai, kad Žaliūkių kaimo gyventojai naudojasi Šiaulių miesto kultūros infrastruktūra ir paslaugomis dėl lengvesnio pasiekiamumo, Lietuvos </w:t>
      </w:r>
      <w:r>
        <w:rPr>
          <w:rFonts w:ascii="Times New Roman" w:hAnsi="Times New Roman" w:cs="Times New Roman"/>
          <w:sz w:val="24"/>
          <w:szCs w:val="24"/>
        </w:rPr>
        <w:t>R</w:t>
      </w:r>
      <w:r w:rsidRPr="00AA6A08">
        <w:rPr>
          <w:rFonts w:ascii="Times New Roman" w:hAnsi="Times New Roman" w:cs="Times New Roman"/>
          <w:sz w:val="24"/>
          <w:szCs w:val="24"/>
        </w:rPr>
        <w:t>espublikos kultūros ministerijos nuomone, neigiamos ekonominės ir socialinės šio Pasiūlymo pasekmės kultūros srityje nenumatomos.</w:t>
      </w:r>
    </w:p>
    <w:p w:rsidR="00566A60" w:rsidRPr="00CB5ACA" w:rsidRDefault="00566A60" w:rsidP="00566A60">
      <w:pPr>
        <w:spacing w:after="0" w:line="360" w:lineRule="auto"/>
        <w:ind w:firstLine="851"/>
        <w:jc w:val="both"/>
        <w:rPr>
          <w:rFonts w:ascii="Times New Roman" w:hAnsi="Times New Roman" w:cs="Times New Roman"/>
          <w:sz w:val="24"/>
          <w:szCs w:val="24"/>
          <w:lang w:eastAsia="lt-LT"/>
        </w:rPr>
      </w:pPr>
      <w:r w:rsidRPr="00AA6A08">
        <w:rPr>
          <w:rFonts w:ascii="Times New Roman" w:hAnsi="Times New Roman" w:cs="Times New Roman"/>
          <w:sz w:val="24"/>
          <w:szCs w:val="24"/>
          <w:u w:val="single"/>
          <w:lang w:eastAsia="lt-LT"/>
        </w:rPr>
        <w:t>Lietuvos Respublikos socialinės apsaugos ir darbo ministerija</w:t>
      </w:r>
      <w:r w:rsidRPr="00AA6A08">
        <w:rPr>
          <w:rFonts w:ascii="Times New Roman" w:hAnsi="Times New Roman" w:cs="Times New Roman"/>
          <w:sz w:val="24"/>
          <w:szCs w:val="24"/>
          <w:lang w:eastAsia="lt-LT"/>
        </w:rPr>
        <w:t xml:space="preserve"> atkreipė dėmesį į tai, kad </w:t>
      </w:r>
      <w:r w:rsidRPr="00AA6A08">
        <w:rPr>
          <w:rFonts w:ascii="Times New Roman" w:hAnsi="Times New Roman" w:cs="Times New Roman"/>
          <w:sz w:val="24"/>
          <w:szCs w:val="24"/>
        </w:rPr>
        <w:t>Šiaulių rajono ir Šiaulių miesto savivaldybių teritorijų</w:t>
      </w:r>
      <w:r w:rsidRPr="00AA6A08">
        <w:rPr>
          <w:rFonts w:ascii="Times New Roman" w:hAnsi="Times New Roman" w:cs="Times New Roman"/>
          <w:sz w:val="24"/>
          <w:szCs w:val="24"/>
          <w:lang w:eastAsia="lt-LT"/>
        </w:rPr>
        <w:t xml:space="preserve"> ribų pakeitimas gali turėti neigiamos įtakos kai kurioms asmenų grupėms (pvz.</w:t>
      </w:r>
      <w:r>
        <w:rPr>
          <w:rFonts w:ascii="Times New Roman" w:hAnsi="Times New Roman" w:cs="Times New Roman"/>
          <w:sz w:val="24"/>
          <w:szCs w:val="24"/>
          <w:lang w:eastAsia="lt-LT"/>
        </w:rPr>
        <w:t>,</w:t>
      </w:r>
      <w:r w:rsidRPr="00AA6A08">
        <w:rPr>
          <w:rFonts w:ascii="Times New Roman" w:hAnsi="Times New Roman" w:cs="Times New Roman"/>
          <w:sz w:val="24"/>
          <w:szCs w:val="24"/>
          <w:lang w:eastAsia="lt-LT"/>
        </w:rPr>
        <w:t xml:space="preserve"> smulkiesiems ūkininkams, kurie dėl formalaus ribų pakeitimo netektų tam tikros paramos). Pažymėtina, kad Lietuvos Respublikos užimtumo įstatymo 5</w:t>
      </w:r>
      <w:r w:rsidRPr="00AA6A08">
        <w:rPr>
          <w:rFonts w:ascii="Times New Roman" w:hAnsi="Times New Roman" w:cs="Times New Roman"/>
          <w:sz w:val="24"/>
          <w:szCs w:val="24"/>
          <w:vertAlign w:val="superscript"/>
          <w:lang w:eastAsia="lt-LT"/>
        </w:rPr>
        <w:t>2</w:t>
      </w:r>
      <w:r>
        <w:rPr>
          <w:rFonts w:ascii="Times New Roman" w:hAnsi="Times New Roman" w:cs="Times New Roman"/>
          <w:sz w:val="24"/>
          <w:szCs w:val="24"/>
          <w:lang w:eastAsia="lt-LT"/>
        </w:rPr>
        <w:t> </w:t>
      </w:r>
      <w:r w:rsidRPr="00AA6A08">
        <w:rPr>
          <w:rFonts w:ascii="Times New Roman" w:hAnsi="Times New Roman" w:cs="Times New Roman"/>
          <w:sz w:val="24"/>
          <w:szCs w:val="24"/>
          <w:lang w:eastAsia="lt-LT"/>
        </w:rPr>
        <w:t xml:space="preserve">straipsnyje yra nustatytos sąlygos dėl vienkartinės ir periodinės išmokos individualią žemės ūkio veiklą vykdantiems asmenims skyrimo ir mokėjimo Lietuvos Respublikos Vyriausybei paskelbus ekstremaliąją situaciją ir karantiną. Viena iš sąlygų yra, kad asmens gyvenamoji vieta deklaruota kaimo teritorijoje. Jeigu ateityje, esant ekstremaliai situacijai ar karantinui, būtų numatyta skirti tam tikro pobūdžio išmokas bei viena iš sąlygų būtų asmens gyvenamoji vieta kaimiškoje teritorijoje, asmenys, vykdantys tam tikrą veiklą (pvz. žemės ūkio individualią veiklą), negalėtų </w:t>
      </w:r>
      <w:r w:rsidRPr="00CB5ACA">
        <w:rPr>
          <w:rFonts w:ascii="Times New Roman" w:hAnsi="Times New Roman" w:cs="Times New Roman"/>
          <w:sz w:val="24"/>
          <w:szCs w:val="24"/>
          <w:lang w:eastAsia="lt-LT"/>
        </w:rPr>
        <w:t>pretenduoti į specifinio pobūdžio išmokas.</w:t>
      </w:r>
    </w:p>
    <w:p w:rsidR="00566A60" w:rsidRPr="008D587C" w:rsidRDefault="00566A60" w:rsidP="00566A60">
      <w:pPr>
        <w:pStyle w:val="Pagrindinistekstas"/>
        <w:spacing w:line="360" w:lineRule="auto"/>
        <w:ind w:firstLine="851"/>
        <w:rPr>
          <w:lang w:eastAsia="lt-LT"/>
        </w:rPr>
      </w:pPr>
      <w:r w:rsidRPr="00CB5ACA">
        <w:rPr>
          <w:u w:val="single"/>
        </w:rPr>
        <w:t xml:space="preserve">Lietuvos Respublikos sveikatos apsaugos ministerija </w:t>
      </w:r>
      <w:r w:rsidRPr="00CB5ACA">
        <w:t xml:space="preserve">informavo, kad </w:t>
      </w:r>
      <w:r w:rsidRPr="00CB5ACA">
        <w:rPr>
          <w:rFonts w:cs="Times New Roman"/>
        </w:rPr>
        <w:t xml:space="preserve">Šiaulių rajono ir Šiaulių miesto savivaldybių </w:t>
      </w:r>
      <w:r w:rsidRPr="00CB5ACA">
        <w:t xml:space="preserve">teritorijų ribų keitimas neturės įtakos gyventojams dėl visuomenės sveikatos priežiūros ir asmens sveikatos priežiūros paslaugų prieinamumo, nes, vadovaujantis Lietuvos Respublikos pacientų teisių ir žalos sveikatai atlyginimo įstatymo 4 straipsniu, pacientas </w:t>
      </w:r>
      <w:r w:rsidRPr="00CB5ACA">
        <w:rPr>
          <w:color w:val="000000"/>
          <w:lang w:eastAsia="lt-LT"/>
        </w:rPr>
        <w:t>teisės aktų nustatyta tvarka turi teisę pats pasirinkti sveikatos priežiūros įstaigą ir sveikatos priežiūros specialistą.</w:t>
      </w:r>
    </w:p>
    <w:p w:rsidR="00566A60" w:rsidRDefault="00566A60" w:rsidP="00566A60">
      <w:pPr>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sz w:val="24"/>
          <w:szCs w:val="24"/>
        </w:rPr>
      </w:pPr>
      <w:r w:rsidRPr="00CB5ACA">
        <w:rPr>
          <w:rFonts w:ascii="Times New Roman" w:eastAsia="Times New Roman" w:hAnsi="Times New Roman" w:cs="Times New Roman"/>
          <w:sz w:val="24"/>
          <w:szCs w:val="24"/>
          <w:u w:val="single"/>
        </w:rPr>
        <w:lastRenderedPageBreak/>
        <w:t>Lietuvos Respublikos švietimo, mokslo ir sporto ministerija</w:t>
      </w:r>
      <w:r w:rsidRPr="00CB5ACA">
        <w:rPr>
          <w:rFonts w:ascii="Times New Roman" w:eastAsia="Times New Roman" w:hAnsi="Times New Roman" w:cs="Times New Roman"/>
          <w:sz w:val="24"/>
          <w:szCs w:val="24"/>
        </w:rPr>
        <w:t xml:space="preserve"> pažymėjo, kad</w:t>
      </w:r>
      <w:r>
        <w:rPr>
          <w:rFonts w:ascii="Times New Roman" w:eastAsia="Times New Roman" w:hAnsi="Times New Roman" w:cs="Times New Roman"/>
          <w:sz w:val="24"/>
          <w:szCs w:val="24"/>
        </w:rPr>
        <w:t>:</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Žaliūkių kaim</w:t>
      </w:r>
      <w:r>
        <w:rPr>
          <w:rFonts w:ascii="Times New Roman" w:eastAsia="Times New Roman" w:hAnsi="Times New Roman" w:cs="Times New Roman"/>
          <w:sz w:val="24"/>
          <w:szCs w:val="24"/>
        </w:rPr>
        <w:t>e nėra jokios švietimo įstaigos;</w:t>
      </w:r>
      <w:r w:rsidRPr="00777F44">
        <w:rPr>
          <w:rFonts w:ascii="Times New Roman" w:eastAsia="Times New Roman" w:hAnsi="Times New Roman" w:cs="Times New Roman"/>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77F44">
        <w:rPr>
          <w:rFonts w:ascii="Times New Roman" w:eastAsia="Times New Roman" w:hAnsi="Times New Roman" w:cs="Times New Roman"/>
          <w:sz w:val="24"/>
          <w:szCs w:val="24"/>
        </w:rPr>
        <w:t>ki artimiausios Šiaulių rajono švietimo įstaigos – Šiaulių rajono Voverišk</w:t>
      </w:r>
      <w:r>
        <w:rPr>
          <w:rFonts w:ascii="Times New Roman" w:eastAsia="Times New Roman" w:hAnsi="Times New Roman" w:cs="Times New Roman"/>
          <w:sz w:val="24"/>
          <w:szCs w:val="24"/>
        </w:rPr>
        <w:t>ių mokyklos – yra 7,5 kilometro;</w:t>
      </w:r>
      <w:r w:rsidRPr="00777F44">
        <w:rPr>
          <w:rFonts w:ascii="Times New Roman" w:eastAsia="Times New Roman" w:hAnsi="Times New Roman" w:cs="Times New Roman"/>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Šiaulių rajono savivaldybės tarybos 2016 m. kovo 31 d. sprendimu Nr. T-147 (2020 m. liepos 7 d. sprendimo Nr. T-235 redakcija) „Dėl Šiaulių rajono savivaldybės švietimo įstaigų aptarnavimo teritorijų nustatymo“ Žaliūkių kaimas priskirtas Šiaulių rajono savivaldybės Voveriškių mokyklos aptarnavimo teritorijai. Mokykloje ugdoma pagal ikimokyklinio (nuo 2</w:t>
      </w:r>
      <w:r>
        <w:rPr>
          <w:rFonts w:ascii="Times New Roman" w:eastAsia="Times New Roman" w:hAnsi="Times New Roman" w:cs="Times New Roman"/>
          <w:sz w:val="24"/>
          <w:szCs w:val="24"/>
        </w:rPr>
        <w:t> </w:t>
      </w:r>
      <w:r w:rsidRPr="00777F44">
        <w:rPr>
          <w:rFonts w:ascii="Times New Roman" w:eastAsia="Times New Roman" w:hAnsi="Times New Roman" w:cs="Times New Roman"/>
          <w:sz w:val="24"/>
          <w:szCs w:val="24"/>
        </w:rPr>
        <w:t>metų), priešmokyklinio, pradinio ir pagrindinio ugdymo programas</w:t>
      </w:r>
      <w:r>
        <w:rPr>
          <w:rFonts w:ascii="Times New Roman" w:eastAsia="Times New Roman" w:hAnsi="Times New Roman" w:cs="Times New Roman"/>
          <w:sz w:val="24"/>
          <w:szCs w:val="24"/>
        </w:rPr>
        <w:t>;</w:t>
      </w:r>
      <w:r w:rsidRPr="00777F44">
        <w:rPr>
          <w:rFonts w:ascii="Times New Roman" w:eastAsia="Times New Roman" w:hAnsi="Times New Roman" w:cs="Times New Roman"/>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Žaliūkių kaimo gyventojams artimiausios yra Šiaulių miesto švietimo įstaigos (2,1–</w:t>
      </w:r>
      <w:r>
        <w:rPr>
          <w:rFonts w:ascii="Times New Roman" w:eastAsia="Times New Roman" w:hAnsi="Times New Roman" w:cs="Times New Roman"/>
          <w:sz w:val="24"/>
          <w:szCs w:val="24"/>
        </w:rPr>
        <w:t> </w:t>
      </w:r>
      <w:r w:rsidRPr="00777F44">
        <w:rPr>
          <w:rFonts w:ascii="Times New Roman" w:eastAsia="Times New Roman" w:hAnsi="Times New Roman" w:cs="Times New Roman"/>
          <w:sz w:val="24"/>
          <w:szCs w:val="24"/>
        </w:rPr>
        <w:t>3,2</w:t>
      </w:r>
      <w:r>
        <w:rPr>
          <w:rFonts w:ascii="Times New Roman" w:eastAsia="Times New Roman" w:hAnsi="Times New Roman" w:cs="Times New Roman"/>
          <w:sz w:val="24"/>
          <w:szCs w:val="24"/>
        </w:rPr>
        <w:t> </w:t>
      </w:r>
      <w:r w:rsidRPr="00777F44">
        <w:rPr>
          <w:rFonts w:ascii="Times New Roman" w:eastAsia="Times New Roman" w:hAnsi="Times New Roman" w:cs="Times New Roman"/>
          <w:sz w:val="24"/>
          <w:szCs w:val="24"/>
        </w:rPr>
        <w:t>km atstumu</w:t>
      </w:r>
      <w:r>
        <w:rPr>
          <w:rFonts w:ascii="Times New Roman" w:eastAsia="Times New Roman" w:hAnsi="Times New Roman" w:cs="Times New Roman"/>
          <w:sz w:val="24"/>
          <w:szCs w:val="24"/>
        </w:rPr>
        <w:t>);</w:t>
      </w:r>
      <w:r w:rsidRPr="00777F44">
        <w:rPr>
          <w:rFonts w:ascii="Times New Roman" w:eastAsia="Times New Roman" w:hAnsi="Times New Roman" w:cs="Times New Roman"/>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0" w:firstLine="851"/>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 xml:space="preserve">Šiaulių rajono ir Šiaulių miesto savivaldybių administracijų švietimo padalinių vadovų pateiktais iš Mokinių registro duomenimis, Šiaulių rajono savivaldybės bendrojo ugdymo mokyklose yra ugdomas </w:t>
      </w:r>
      <w:r w:rsidRPr="00777F44">
        <w:rPr>
          <w:rFonts w:ascii="Times New Roman" w:eastAsia="Times New Roman" w:hAnsi="Times New Roman" w:cs="Times New Roman"/>
          <w:i/>
          <w:sz w:val="24"/>
          <w:szCs w:val="24"/>
        </w:rPr>
        <w:t>vienas</w:t>
      </w:r>
      <w:r w:rsidRPr="00777F44">
        <w:rPr>
          <w:rFonts w:ascii="Times New Roman" w:eastAsia="Times New Roman" w:hAnsi="Times New Roman" w:cs="Times New Roman"/>
          <w:sz w:val="24"/>
          <w:szCs w:val="24"/>
        </w:rPr>
        <w:t xml:space="preserve"> mokinys, kurio deklaruota gyvenamoji vieta yra Žaliūkių kaimas, o Šiaulių miesto savivaldybės bendrojo ugdymo mokyklose ugdomi </w:t>
      </w:r>
      <w:r w:rsidRPr="00777F44">
        <w:rPr>
          <w:rFonts w:ascii="Times New Roman" w:eastAsia="Times New Roman" w:hAnsi="Times New Roman" w:cs="Times New Roman"/>
          <w:i/>
          <w:sz w:val="24"/>
          <w:szCs w:val="24"/>
        </w:rPr>
        <w:t>23</w:t>
      </w:r>
      <w:r w:rsidRPr="00777F44">
        <w:rPr>
          <w:rFonts w:ascii="Times New Roman" w:eastAsia="Times New Roman" w:hAnsi="Times New Roman" w:cs="Times New Roman"/>
          <w:sz w:val="24"/>
          <w:szCs w:val="24"/>
        </w:rPr>
        <w:t xml:space="preserve"> mokiniai iš </w:t>
      </w:r>
      <w:r>
        <w:rPr>
          <w:rFonts w:ascii="Times New Roman" w:eastAsia="Times New Roman" w:hAnsi="Times New Roman" w:cs="Times New Roman"/>
          <w:sz w:val="24"/>
          <w:szCs w:val="24"/>
        </w:rPr>
        <w:t>Žaliūkių kaimo;</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w:t>
      </w:r>
      <w:r w:rsidRPr="00777F44">
        <w:rPr>
          <w:rFonts w:ascii="Times New Roman" w:eastAsia="Times New Roman" w:hAnsi="Times New Roman" w:cs="Times New Roman"/>
          <w:sz w:val="24"/>
          <w:szCs w:val="24"/>
        </w:rPr>
        <w:t>adovaujantis Lietuvos Respublikos švietimo įstatymo 29 straipsniu, p</w:t>
      </w:r>
      <w:r w:rsidRPr="00777F44">
        <w:rPr>
          <w:rFonts w:ascii="Times New Roman" w:eastAsia="Times New Roman" w:hAnsi="Times New Roman" w:cs="Times New Roman"/>
          <w:color w:val="000000"/>
          <w:sz w:val="24"/>
          <w:szCs w:val="24"/>
        </w:rPr>
        <w:t>riėmimo į valstybinę ir savivaldybės bendrojo ugdymo mokyklą tvarką nustato savininko teises ir pareigas įgyvendinanti institucija (dalyvių susirinkimas), vadovaudamasi švietimo, mokslo ir sporto ministro patvirtintais bendraisiais priėmimo kriterijais. Į valstybės ir savivaldybės bendrojo ugdymo mokyklą pirmumo teise privalo būti priimamas asmuo, gyvenantis mokyklos savininko teises ir pareigas įgyvendinančios institucijos (dalyvių susirinkimo) tai mokyklai prisk</w:t>
      </w:r>
      <w:r>
        <w:rPr>
          <w:rFonts w:ascii="Times New Roman" w:eastAsia="Times New Roman" w:hAnsi="Times New Roman" w:cs="Times New Roman"/>
          <w:color w:val="000000"/>
          <w:sz w:val="24"/>
          <w:szCs w:val="24"/>
        </w:rPr>
        <w:t>irtoje aptarnavimo teritorijoje;</w:t>
      </w:r>
      <w:r w:rsidRPr="00777F44">
        <w:rPr>
          <w:rFonts w:ascii="Times New Roman" w:eastAsia="Times New Roman" w:hAnsi="Times New Roman" w:cs="Times New Roman"/>
          <w:color w:val="000000"/>
          <w:sz w:val="24"/>
          <w:szCs w:val="24"/>
        </w:rPr>
        <w:t xml:space="preserve"> </w:t>
      </w:r>
    </w:p>
    <w:p w:rsidR="00566A60" w:rsidRDefault="00566A60" w:rsidP="00566A60">
      <w:pPr>
        <w:pStyle w:val="Sraopastraipa"/>
        <w:numPr>
          <w:ilvl w:val="0"/>
          <w:numId w:val="2"/>
        </w:numPr>
        <w:tabs>
          <w:tab w:val="left" w:pos="993"/>
        </w:tabs>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777F44">
        <w:rPr>
          <w:rFonts w:ascii="Times New Roman" w:eastAsia="Times New Roman" w:hAnsi="Times New Roman" w:cs="Times New Roman"/>
          <w:color w:val="000000"/>
          <w:sz w:val="24"/>
          <w:szCs w:val="24"/>
        </w:rPr>
        <w:t>ėvų (globėjų, rūpintojų) ir vaiko pageidavimu vaikas gali būti priimtas į kitą bendrojo ugdymo mokyklą tuo atveju, jeigu joje yra laisvų vietų. Priėmimo į Šiaulių miesto savivaldybės bendrojo ugdymo mokyklas tvarkos apraše, patvirtintame Šiaulių miesto savivaldybės tarybos 2019 m. gruodžio 12 d. sprendimu Nr. T-457</w:t>
      </w:r>
      <w:r>
        <w:rPr>
          <w:rFonts w:ascii="Times New Roman" w:eastAsia="Times New Roman" w:hAnsi="Times New Roman" w:cs="Times New Roman"/>
          <w:color w:val="000000"/>
          <w:sz w:val="24"/>
          <w:szCs w:val="24"/>
        </w:rPr>
        <w:t>,</w:t>
      </w:r>
      <w:r w:rsidRPr="00777F44">
        <w:rPr>
          <w:rFonts w:ascii="Times New Roman" w:eastAsia="Times New Roman" w:hAnsi="Times New Roman" w:cs="Times New Roman"/>
          <w:color w:val="000000"/>
          <w:sz w:val="24"/>
          <w:szCs w:val="24"/>
        </w:rPr>
        <w:t xml:space="preserve"> ir Priešmokyklinio ugdymo organizavimo Šiaulių miesto savivaldybės bendrojo ugdymo tvarkos apraše, patvirtintame Šiaulių miesto savivaldybės tarybos 2020 m. spalio 1 d. sprendimu Nr. T-378</w:t>
      </w:r>
      <w:r>
        <w:rPr>
          <w:rFonts w:ascii="Times New Roman" w:eastAsia="Times New Roman" w:hAnsi="Times New Roman" w:cs="Times New Roman"/>
          <w:color w:val="000000"/>
          <w:sz w:val="24"/>
          <w:szCs w:val="24"/>
        </w:rPr>
        <w:t>,</w:t>
      </w:r>
      <w:r w:rsidRPr="00777F44">
        <w:rPr>
          <w:rFonts w:ascii="Times New Roman" w:eastAsia="Times New Roman" w:hAnsi="Times New Roman" w:cs="Times New Roman"/>
          <w:color w:val="000000"/>
          <w:sz w:val="24"/>
          <w:szCs w:val="24"/>
        </w:rPr>
        <w:t xml:space="preserve"> nustatyta, kad </w:t>
      </w:r>
      <w:r w:rsidRPr="00777F44">
        <w:rPr>
          <w:rFonts w:ascii="Times New Roman" w:eastAsia="Times New Roman" w:hAnsi="Times New Roman" w:cs="Times New Roman"/>
          <w:i/>
          <w:color w:val="000000"/>
          <w:sz w:val="24"/>
          <w:szCs w:val="24"/>
        </w:rPr>
        <w:t>vaikai, mokiniai ne iš mokyklos aptarnaujamos teritorijos priimami esant laisvų vietų</w:t>
      </w:r>
      <w:r w:rsidRPr="00777F44">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rPr>
        <w:t>.</w:t>
      </w:r>
      <w:r w:rsidRPr="00777F44">
        <w:rPr>
          <w:rFonts w:ascii="Times New Roman" w:eastAsia="Times New Roman" w:hAnsi="Times New Roman" w:cs="Times New Roman"/>
          <w:color w:val="000000"/>
          <w:sz w:val="24"/>
          <w:szCs w:val="24"/>
        </w:rPr>
        <w:t xml:space="preserve"> y</w:t>
      </w:r>
      <w:r>
        <w:rPr>
          <w:rFonts w:ascii="Times New Roman" w:eastAsia="Times New Roman" w:hAnsi="Times New Roman" w:cs="Times New Roman"/>
          <w:color w:val="000000"/>
          <w:sz w:val="24"/>
          <w:szCs w:val="24"/>
        </w:rPr>
        <w:t>. tada</w:t>
      </w:r>
      <w:r w:rsidRPr="00777F44">
        <w:rPr>
          <w:rFonts w:ascii="Times New Roman" w:eastAsia="Times New Roman" w:hAnsi="Times New Roman" w:cs="Times New Roman"/>
          <w:color w:val="000000"/>
          <w:sz w:val="24"/>
          <w:szCs w:val="24"/>
        </w:rPr>
        <w:t xml:space="preserve">, kai priimti visi norintys vaikai, </w:t>
      </w:r>
      <w:r w:rsidRPr="00777F44">
        <w:rPr>
          <w:rFonts w:ascii="Times New Roman" w:eastAsia="Times New Roman" w:hAnsi="Times New Roman" w:cs="Times New Roman"/>
          <w:color w:val="000000"/>
          <w:sz w:val="24"/>
          <w:szCs w:val="24"/>
        </w:rPr>
        <w:lastRenderedPageBreak/>
        <w:t>mokiniai, kurie gyvena mokyklos aptarnaujamoje teritorijoje. Pirmumo teise į laisvas vietas (eilės tvarka) priimami arčiausiai mokyklos gyvenantys</w:t>
      </w:r>
      <w:r>
        <w:rPr>
          <w:rFonts w:ascii="Times New Roman" w:eastAsia="Times New Roman" w:hAnsi="Times New Roman" w:cs="Times New Roman"/>
          <w:color w:val="000000"/>
          <w:sz w:val="24"/>
          <w:szCs w:val="24"/>
        </w:rPr>
        <w:t xml:space="preserve"> asmenys (vienas iš prioritetų);</w:t>
      </w:r>
      <w:r w:rsidRPr="00777F44">
        <w:rPr>
          <w:rFonts w:ascii="Times New Roman" w:eastAsia="Times New Roman" w:hAnsi="Times New Roman" w:cs="Times New Roman"/>
          <w:color w:val="000000"/>
          <w:sz w:val="24"/>
          <w:szCs w:val="24"/>
        </w:rPr>
        <w:t xml:space="preserve"> </w:t>
      </w:r>
    </w:p>
    <w:p w:rsidR="00566A60" w:rsidRPr="00777F44" w:rsidRDefault="00566A60" w:rsidP="00566A60">
      <w:pPr>
        <w:pStyle w:val="Sraopastraipa"/>
        <w:numPr>
          <w:ilvl w:val="0"/>
          <w:numId w:val="2"/>
        </w:numPr>
        <w:tabs>
          <w:tab w:val="left" w:pos="993"/>
        </w:tabs>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777F44">
        <w:rPr>
          <w:rFonts w:ascii="Times New Roman" w:eastAsia="Times New Roman" w:hAnsi="Times New Roman" w:cs="Times New Roman"/>
          <w:color w:val="000000"/>
          <w:sz w:val="24"/>
          <w:szCs w:val="24"/>
        </w:rPr>
        <w:t>adovaujantis Švietimo įstatymo 29 straipsnio 6 dalimi</w:t>
      </w:r>
      <w:r>
        <w:rPr>
          <w:rFonts w:ascii="Times New Roman" w:eastAsia="Times New Roman" w:hAnsi="Times New Roman" w:cs="Times New Roman"/>
          <w:color w:val="000000"/>
          <w:sz w:val="24"/>
          <w:szCs w:val="24"/>
        </w:rPr>
        <w:t>,</w:t>
      </w:r>
      <w:r w:rsidRPr="00777F44">
        <w:rPr>
          <w:rFonts w:ascii="Times New Roman" w:eastAsia="Times New Roman" w:hAnsi="Times New Roman" w:cs="Times New Roman"/>
          <w:color w:val="000000"/>
          <w:sz w:val="24"/>
          <w:szCs w:val="24"/>
        </w:rPr>
        <w:t xml:space="preserve"> priėmimo į valstybinę ir savivaldybės ikimokyklinio ugdymo, formalųjį švietimą papildančio ugdymo mokyklą ir neformaliojo vaikų švietimo mokyklą tvarką nustato savininko teises ir pareigas įgyvendinanti institucija (dalyvių susirinkimas). Vaikų registravimo ir priėmimo į Šiaulių miesto savivaldybės švietimo įstaigas, vykdančias ikimokyklinio ir (ar) priešmokyklinio ugdymo programas, tvarkos aprašo, patvirtinto Šiaulių miesto savivaldybės tarybos 2019 m. gruodžio 12 d. sprendimu Nr. T-459, 21 punkte nustatyta, kad, </w:t>
      </w:r>
      <w:r w:rsidRPr="00777F44">
        <w:rPr>
          <w:rFonts w:ascii="Times New Roman" w:eastAsia="Times New Roman" w:hAnsi="Times New Roman" w:cs="Times New Roman"/>
          <w:i/>
          <w:color w:val="000000"/>
          <w:sz w:val="24"/>
          <w:szCs w:val="24"/>
        </w:rPr>
        <w:t>j</w:t>
      </w:r>
      <w:r w:rsidRPr="00777F44">
        <w:rPr>
          <w:rFonts w:ascii="Times New Roman" w:eastAsia="Times New Roman" w:hAnsi="Times New Roman" w:cs="Times New Roman"/>
          <w:i/>
          <w:sz w:val="24"/>
          <w:szCs w:val="24"/>
          <w:lang w:eastAsia="ar-SA"/>
        </w:rPr>
        <w:t>eigu į švietimo įstaigą</w:t>
      </w:r>
      <w:r w:rsidRPr="00777F44">
        <w:rPr>
          <w:rFonts w:ascii="Times New Roman" w:eastAsia="Times New Roman" w:hAnsi="Times New Roman" w:cs="Times New Roman"/>
          <w:sz w:val="24"/>
          <w:szCs w:val="24"/>
          <w:lang w:eastAsia="ar-SA"/>
        </w:rPr>
        <w:t xml:space="preserve">, išskyrus regionines švietimo įstaigas, </w:t>
      </w:r>
      <w:r w:rsidRPr="00777F44">
        <w:rPr>
          <w:rFonts w:ascii="Times New Roman" w:eastAsia="Times New Roman" w:hAnsi="Times New Roman" w:cs="Times New Roman"/>
          <w:i/>
          <w:sz w:val="24"/>
          <w:szCs w:val="24"/>
          <w:lang w:eastAsia="ar-SA"/>
        </w:rPr>
        <w:t>priimti visi norintys vaikai, kurių gyvenamoji vieta deklaruota Šiaulių mieste, tačiau yra laisvų vietų, į jas gali būti priimami vaikai, registruoti kitose savivaldybėse</w:t>
      </w:r>
      <w:r w:rsidRPr="00777F44">
        <w:rPr>
          <w:rFonts w:ascii="Times New Roman" w:eastAsia="Times New Roman" w:hAnsi="Times New Roman" w:cs="Times New Roman"/>
          <w:sz w:val="24"/>
          <w:szCs w:val="24"/>
          <w:lang w:eastAsia="ar-SA"/>
        </w:rPr>
        <w:t>, jeigu su ta savivaldybe yra sudaryta sutartis dėl išlaidų už vaiko išlaikymą švietimo įstaigoje apmokėjimo</w:t>
      </w:r>
      <w:r>
        <w:rPr>
          <w:rFonts w:ascii="Times New Roman" w:eastAsia="Times New Roman" w:hAnsi="Times New Roman" w:cs="Times New Roman"/>
          <w:sz w:val="24"/>
          <w:szCs w:val="24"/>
          <w:lang w:eastAsia="ar-SA"/>
        </w:rPr>
        <w:t>;</w:t>
      </w:r>
    </w:p>
    <w:p w:rsidR="00566A60" w:rsidRPr="00777F44" w:rsidRDefault="00566A60" w:rsidP="00566A60">
      <w:pPr>
        <w:pStyle w:val="Sraopastraipa"/>
        <w:numPr>
          <w:ilvl w:val="0"/>
          <w:numId w:val="2"/>
        </w:numPr>
        <w:tabs>
          <w:tab w:val="left" w:pos="993"/>
        </w:tabs>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777F44">
        <w:rPr>
          <w:rFonts w:ascii="Times New Roman" w:eastAsia="Times New Roman" w:hAnsi="Times New Roman" w:cs="Times New Roman"/>
          <w:color w:val="000000"/>
          <w:sz w:val="24"/>
          <w:szCs w:val="24"/>
        </w:rPr>
        <w:t xml:space="preserve">agal Mokinių priėmimo į Šiaulių miesto savivaldybės mokyklas, vykdančias neformaliojo vaikų švietimo programas, tvarkos aprašą, patvirtintą Šiaulių miesto savivaldybės tarybos 2006 m. balandžio 27 d. sprendimu Nr. T-143 (2015 m. birželio 25 d. sprendimo Nr. T-170 redakcija), </w:t>
      </w:r>
      <w:r w:rsidRPr="00777F44">
        <w:rPr>
          <w:rFonts w:ascii="Times New Roman" w:eastAsia="Times New Roman" w:hAnsi="Times New Roman" w:cs="Times New Roman"/>
          <w:i/>
          <w:color w:val="000000"/>
          <w:sz w:val="24"/>
          <w:szCs w:val="24"/>
        </w:rPr>
        <w:t>į mokyklas, vykdančias neformaliojo vaikų švietimo programas, priimami vaikai nuo 4 iki 19 metų amžiaus, neatsižvelgiant į tai, ar vaiko gyvenamoji vieta deklaruota Šiaulių mieste</w:t>
      </w:r>
      <w:r w:rsidRPr="00777F44">
        <w:rPr>
          <w:rFonts w:ascii="Times New Roman" w:eastAsia="Times New Roman" w:hAnsi="Times New Roman" w:cs="Times New Roman"/>
          <w:color w:val="000000"/>
          <w:sz w:val="24"/>
          <w:szCs w:val="24"/>
        </w:rPr>
        <w:t xml:space="preserve">. </w:t>
      </w:r>
    </w:p>
    <w:p w:rsidR="00566A60" w:rsidRPr="00777F44" w:rsidRDefault="00566A60" w:rsidP="00566A60">
      <w:pPr>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color w:val="000000"/>
          <w:sz w:val="24"/>
          <w:szCs w:val="24"/>
        </w:rPr>
      </w:pPr>
      <w:r w:rsidRPr="00777F44">
        <w:rPr>
          <w:rFonts w:ascii="Times New Roman" w:eastAsia="Times New Roman" w:hAnsi="Times New Roman" w:cs="Times New Roman"/>
          <w:color w:val="000000"/>
          <w:sz w:val="24"/>
          <w:szCs w:val="24"/>
        </w:rPr>
        <w:t xml:space="preserve">Taigi, atsižvelgiant į tai, kas išdėstyta, Žaliūkių kaimo gyventojai į arčiau gyvenamosios vietos esančias Šiaulių miesto savivaldybės </w:t>
      </w:r>
      <w:r w:rsidRPr="00777F44">
        <w:rPr>
          <w:rFonts w:ascii="Times New Roman" w:eastAsia="Times New Roman" w:hAnsi="Times New Roman" w:cs="Times New Roman"/>
          <w:sz w:val="24"/>
          <w:szCs w:val="24"/>
        </w:rPr>
        <w:t>bendrojo ugdymo mokyklas, ikimokyklinio ugdymo mokyklas priimami tik esant laisvų vietų.</w:t>
      </w:r>
    </w:p>
    <w:p w:rsidR="00566A60" w:rsidRPr="003D2E57" w:rsidRDefault="00566A60" w:rsidP="00566A60">
      <w:pPr>
        <w:overflowPunct w:val="0"/>
        <w:autoSpaceDE w:val="0"/>
        <w:autoSpaceDN w:val="0"/>
        <w:adjustRightInd w:val="0"/>
        <w:spacing w:after="0" w:line="360" w:lineRule="auto"/>
        <w:ind w:left="91" w:firstLine="760"/>
        <w:jc w:val="both"/>
        <w:textAlignment w:val="baseline"/>
        <w:rPr>
          <w:rFonts w:ascii="Times New Roman" w:eastAsia="Times New Roman" w:hAnsi="Times New Roman" w:cs="Times New Roman"/>
          <w:sz w:val="24"/>
          <w:szCs w:val="24"/>
        </w:rPr>
      </w:pPr>
      <w:r w:rsidRPr="00777F44">
        <w:rPr>
          <w:rFonts w:ascii="Times New Roman" w:eastAsia="Times New Roman" w:hAnsi="Times New Roman" w:cs="Times New Roman"/>
          <w:sz w:val="24"/>
          <w:szCs w:val="24"/>
        </w:rPr>
        <w:t xml:space="preserve">Lietuvos Respublikos švietimo, mokslo ir sporto ministerijos nuomone, Lietuvos Respublikos Vyriausybei pakeitus Šiaulių miesto ir Šiaulių rajono savivaldybių teritorijų ribas, Šiaulių rajono savivaldybės Šiaulių kaimiškosios seniūnijos Žaliūkių kaimo teritoriją priskiriant Šiaulių miesto savivaldybei, būtų teigiamas poveikis Žaliūkių kaimo gyventojų švietimo </w:t>
      </w:r>
      <w:r w:rsidRPr="003D2E57">
        <w:rPr>
          <w:rFonts w:ascii="Times New Roman" w:eastAsia="Times New Roman" w:hAnsi="Times New Roman" w:cs="Times New Roman"/>
          <w:sz w:val="24"/>
          <w:szCs w:val="24"/>
        </w:rPr>
        <w:t>prieinamumui.</w:t>
      </w:r>
    </w:p>
    <w:p w:rsidR="00566A60" w:rsidRPr="003D2E57" w:rsidRDefault="00566A60" w:rsidP="00566A60">
      <w:pPr>
        <w:overflowPunct w:val="0"/>
        <w:autoSpaceDE w:val="0"/>
        <w:autoSpaceDN w:val="0"/>
        <w:adjustRightInd w:val="0"/>
        <w:spacing w:after="0" w:line="360" w:lineRule="auto"/>
        <w:ind w:left="91" w:firstLine="760"/>
        <w:jc w:val="both"/>
        <w:textAlignment w:val="baseline"/>
        <w:rPr>
          <w:rFonts w:ascii="Times New Roman" w:hAnsi="Times New Roman" w:cs="Times New Roman"/>
          <w:sz w:val="24"/>
          <w:szCs w:val="24"/>
        </w:rPr>
      </w:pPr>
      <w:r w:rsidRPr="003D2E57">
        <w:rPr>
          <w:rFonts w:ascii="Times New Roman" w:eastAsia="Times New Roman" w:hAnsi="Times New Roman" w:cs="Times New Roman"/>
          <w:sz w:val="24"/>
          <w:szCs w:val="24"/>
          <w:u w:val="single"/>
        </w:rPr>
        <w:t>Lietuvos Respublikos žemės ūkio ministerija</w:t>
      </w:r>
      <w:r w:rsidRPr="003D2E57">
        <w:rPr>
          <w:rFonts w:ascii="Times New Roman" w:eastAsia="Times New Roman" w:hAnsi="Times New Roman" w:cs="Times New Roman"/>
          <w:sz w:val="24"/>
          <w:szCs w:val="24"/>
        </w:rPr>
        <w:t xml:space="preserve"> pateikė</w:t>
      </w:r>
      <w:r w:rsidRPr="003D2E57">
        <w:rPr>
          <w:rFonts w:ascii="Times New Roman" w:hAnsi="Times New Roman" w:cs="Times New Roman"/>
          <w:color w:val="000000"/>
          <w:sz w:val="24"/>
          <w:szCs w:val="24"/>
        </w:rPr>
        <w:t xml:space="preserve"> įžvalgas, susijusias su žemės tvarkymo klausimais pakeitus savivaldybių teritorijų ribas:</w:t>
      </w:r>
    </w:p>
    <w:p w:rsidR="00566A60" w:rsidRPr="003D2E57" w:rsidRDefault="00566A60" w:rsidP="00566A60">
      <w:pPr>
        <w:pStyle w:val="Sraopastraipa"/>
        <w:numPr>
          <w:ilvl w:val="0"/>
          <w:numId w:val="2"/>
        </w:numPr>
        <w:tabs>
          <w:tab w:val="left" w:pos="993"/>
          <w:tab w:val="left" w:pos="1276"/>
        </w:tabs>
        <w:spacing w:after="0" w:line="360" w:lineRule="auto"/>
        <w:ind w:left="0" w:firstLine="851"/>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t>miestui priskirtose teritorijose negalės būti rengiami kaimo plėtros žemėtvarkos projektai;</w:t>
      </w:r>
    </w:p>
    <w:p w:rsidR="00566A60" w:rsidRPr="003D2E57" w:rsidRDefault="00566A60" w:rsidP="00566A60">
      <w:pPr>
        <w:pStyle w:val="Sraopastraipa"/>
        <w:numPr>
          <w:ilvl w:val="0"/>
          <w:numId w:val="2"/>
        </w:numPr>
        <w:tabs>
          <w:tab w:val="left" w:pos="993"/>
          <w:tab w:val="left" w:pos="1276"/>
        </w:tabs>
        <w:spacing w:after="0" w:line="360" w:lineRule="auto"/>
        <w:ind w:left="0" w:firstLine="851"/>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lastRenderedPageBreak/>
        <w:t>miestui priskirtose teritorijose valstybinė žemė negalės būti suteikiama laikinai naudotis žemės ūkio veiklai;</w:t>
      </w:r>
    </w:p>
    <w:p w:rsidR="00566A60" w:rsidRPr="003D2E57" w:rsidRDefault="00566A60" w:rsidP="00566A60">
      <w:pPr>
        <w:pStyle w:val="Sraopastraipa"/>
        <w:numPr>
          <w:ilvl w:val="0"/>
          <w:numId w:val="2"/>
        </w:numPr>
        <w:tabs>
          <w:tab w:val="left" w:pos="993"/>
          <w:tab w:val="left" w:pos="1276"/>
        </w:tabs>
        <w:spacing w:after="0" w:line="360" w:lineRule="auto"/>
        <w:ind w:left="0" w:firstLine="851"/>
        <w:contextualSpacing w:val="0"/>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t xml:space="preserve">miestui priskirtose teritorijose reikalaujamas kadastrinių matavimų tikslumas yra didesnis (dabar taikomas 0,30 m, mieste </w:t>
      </w:r>
      <w:r w:rsidRPr="003D2E57">
        <w:rPr>
          <w:rFonts w:ascii="Times New Roman" w:hAnsi="Times New Roman" w:cs="Times New Roman"/>
          <w:sz w:val="24"/>
          <w:szCs w:val="24"/>
        </w:rPr>
        <w:t>–</w:t>
      </w:r>
      <w:r w:rsidRPr="003D2E57">
        <w:rPr>
          <w:rFonts w:ascii="Times New Roman" w:hAnsi="Times New Roman" w:cs="Times New Roman"/>
          <w:color w:val="000000"/>
          <w:sz w:val="24"/>
          <w:szCs w:val="24"/>
        </w:rPr>
        <w:t xml:space="preserve"> 0,10 m), todėl daugumos žemės sklypų, išskyrus preliminariais </w:t>
      </w:r>
      <w:proofErr w:type="spellStart"/>
      <w:r w:rsidRPr="003D2E57">
        <w:rPr>
          <w:rFonts w:ascii="Times New Roman" w:hAnsi="Times New Roman" w:cs="Times New Roman"/>
          <w:color w:val="000000"/>
          <w:sz w:val="24"/>
          <w:szCs w:val="24"/>
        </w:rPr>
        <w:t>matavimais</w:t>
      </w:r>
      <w:proofErr w:type="spellEnd"/>
      <w:r w:rsidRPr="003D2E57">
        <w:rPr>
          <w:rFonts w:ascii="Times New Roman" w:hAnsi="Times New Roman" w:cs="Times New Roman"/>
          <w:color w:val="000000"/>
          <w:sz w:val="24"/>
          <w:szCs w:val="24"/>
        </w:rPr>
        <w:t xml:space="preserve"> nustatytų, Nekilnojamojo turto kadastro duomenis ilgainiui gali tekti tikslinti, todėl </w:t>
      </w:r>
      <w:r>
        <w:rPr>
          <w:rFonts w:ascii="Times New Roman" w:hAnsi="Times New Roman" w:cs="Times New Roman"/>
          <w:color w:val="000000"/>
          <w:sz w:val="24"/>
          <w:szCs w:val="24"/>
        </w:rPr>
        <w:t>gyventojams</w:t>
      </w:r>
      <w:r w:rsidRPr="003D2E57">
        <w:rPr>
          <w:rFonts w:ascii="Times New Roman" w:hAnsi="Times New Roman" w:cs="Times New Roman"/>
          <w:color w:val="000000"/>
          <w:sz w:val="24"/>
          <w:szCs w:val="24"/>
        </w:rPr>
        <w:t xml:space="preserve"> atsiras išlaidų;</w:t>
      </w:r>
    </w:p>
    <w:p w:rsidR="00566A60" w:rsidRPr="003D2E57" w:rsidRDefault="00566A60" w:rsidP="00566A60">
      <w:pPr>
        <w:pStyle w:val="Sraopastraipa"/>
        <w:numPr>
          <w:ilvl w:val="0"/>
          <w:numId w:val="2"/>
        </w:numPr>
        <w:tabs>
          <w:tab w:val="left" w:pos="993"/>
          <w:tab w:val="left" w:pos="1276"/>
        </w:tabs>
        <w:spacing w:after="0" w:line="360" w:lineRule="auto"/>
        <w:ind w:left="0" w:firstLine="851"/>
        <w:contextualSpacing w:val="0"/>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t>pasikeis verčių nustatymas sklypams po kadastrinių matavimų kompensuojant valstybei ar gyventojams (skirtingos rinkos vertės);</w:t>
      </w:r>
    </w:p>
    <w:p w:rsidR="00566A60" w:rsidRPr="00AD0604" w:rsidRDefault="00566A60" w:rsidP="00566A60">
      <w:pPr>
        <w:pStyle w:val="Sraopastraipa"/>
        <w:numPr>
          <w:ilvl w:val="0"/>
          <w:numId w:val="2"/>
        </w:numPr>
        <w:tabs>
          <w:tab w:val="left" w:pos="993"/>
          <w:tab w:val="left" w:pos="1276"/>
        </w:tabs>
        <w:spacing w:after="0" w:line="360" w:lineRule="auto"/>
        <w:ind w:left="0" w:firstLine="851"/>
        <w:contextualSpacing w:val="0"/>
        <w:jc w:val="both"/>
        <w:rPr>
          <w:rFonts w:ascii="Times New Roman" w:hAnsi="Times New Roman" w:cs="Times New Roman"/>
          <w:color w:val="000000"/>
          <w:sz w:val="24"/>
          <w:szCs w:val="24"/>
        </w:rPr>
      </w:pPr>
      <w:r w:rsidRPr="003D2E57">
        <w:rPr>
          <w:rFonts w:ascii="Times New Roman" w:hAnsi="Times New Roman" w:cs="Times New Roman"/>
          <w:color w:val="000000"/>
          <w:sz w:val="24"/>
          <w:szCs w:val="24"/>
        </w:rPr>
        <w:t xml:space="preserve">prijungtose teritorijose padidės parduodamų ar išnuomojamų valstybinės žemės sklypų </w:t>
      </w:r>
      <w:r w:rsidRPr="00AD0604">
        <w:rPr>
          <w:rFonts w:ascii="Times New Roman" w:hAnsi="Times New Roman" w:cs="Times New Roman"/>
          <w:color w:val="000000"/>
          <w:sz w:val="24"/>
          <w:szCs w:val="24"/>
        </w:rPr>
        <w:t>vertės</w:t>
      </w:r>
      <w:r>
        <w:rPr>
          <w:rFonts w:ascii="Times New Roman" w:hAnsi="Times New Roman" w:cs="Times New Roman"/>
          <w:color w:val="000000"/>
          <w:sz w:val="24"/>
          <w:szCs w:val="24"/>
        </w:rPr>
        <w:t>.</w:t>
      </w:r>
    </w:p>
    <w:p w:rsidR="00566A60" w:rsidRPr="00777F44" w:rsidRDefault="00566A60" w:rsidP="00566A60">
      <w:pPr>
        <w:spacing w:after="0" w:line="360" w:lineRule="auto"/>
        <w:ind w:firstLine="760"/>
        <w:jc w:val="both"/>
        <w:rPr>
          <w:rFonts w:ascii="Times New Roman" w:hAnsi="Times New Roman" w:cs="Times New Roman"/>
          <w:sz w:val="24"/>
          <w:szCs w:val="24"/>
        </w:rPr>
      </w:pPr>
      <w:r w:rsidRPr="00AD0604">
        <w:rPr>
          <w:rFonts w:ascii="Times New Roman" w:eastAsia="Times New Roman" w:hAnsi="Times New Roman" w:cs="Times New Roman"/>
          <w:sz w:val="24"/>
          <w:szCs w:val="24"/>
        </w:rPr>
        <w:t>Lietuvos Respublikos žemės ūkio m</w:t>
      </w:r>
      <w:r w:rsidRPr="00AD0604">
        <w:rPr>
          <w:rFonts w:ascii="Times New Roman" w:hAnsi="Times New Roman" w:cs="Times New Roman"/>
          <w:sz w:val="24"/>
          <w:szCs w:val="24"/>
        </w:rPr>
        <w:t>inisterijos nuomone, tvarios žemės ūkio gamybos politikos požiūriu dalies žemės ūkio naudmenų plotų priskyrimas miesto teritorijai Lietuvos žemės ūkio produktų gamybos mastui ir efektyvumui didelės neigiamos reikšmės galimai neturės.</w:t>
      </w:r>
    </w:p>
    <w:p w:rsidR="00566A60" w:rsidRPr="00892DAD" w:rsidRDefault="00566A60" w:rsidP="00566A60">
      <w:pPr>
        <w:spacing w:after="0" w:line="360" w:lineRule="auto"/>
        <w:ind w:firstLine="851"/>
        <w:jc w:val="both"/>
        <w:rPr>
          <w:rFonts w:ascii="Times New Roman" w:hAnsi="Times New Roman" w:cs="Times New Roman"/>
          <w:color w:val="000000"/>
          <w:sz w:val="24"/>
          <w:szCs w:val="24"/>
        </w:rPr>
      </w:pPr>
      <w:r w:rsidRPr="009F4C79">
        <w:rPr>
          <w:rFonts w:ascii="Times New Roman" w:hAnsi="Times New Roman" w:cs="Times New Roman"/>
          <w:b/>
          <w:i/>
          <w:color w:val="000000"/>
          <w:sz w:val="24"/>
          <w:szCs w:val="24"/>
        </w:rPr>
        <w:t xml:space="preserve">Teritorinės reformos atitikties Lietuvos Respublikos teritorijos administracinių vienetų ir jų ribų įstatymo 7 straipsnio 1 dalies 1 ir 2 punktuose nustatytiems kriterijams įvertinimas. </w:t>
      </w:r>
    </w:p>
    <w:p w:rsidR="00566A60" w:rsidRPr="009F4C79" w:rsidRDefault="00566A60" w:rsidP="00566A60">
      <w:pPr>
        <w:spacing w:after="0" w:line="360" w:lineRule="auto"/>
        <w:ind w:firstLine="851"/>
        <w:jc w:val="both"/>
        <w:rPr>
          <w:rFonts w:ascii="Times New Roman" w:hAnsi="Times New Roman" w:cs="Times New Roman"/>
          <w:sz w:val="24"/>
          <w:szCs w:val="24"/>
        </w:rPr>
      </w:pPr>
      <w:r w:rsidRPr="009F4C79">
        <w:rPr>
          <w:rFonts w:ascii="Times New Roman" w:hAnsi="Times New Roman" w:cs="Times New Roman"/>
          <w:sz w:val="24"/>
          <w:szCs w:val="24"/>
          <w:u w:val="single"/>
        </w:rPr>
        <w:t>Lietuvos Respublikos finansų ministerija</w:t>
      </w:r>
      <w:r w:rsidRPr="009F4C79">
        <w:rPr>
          <w:rFonts w:ascii="Times New Roman" w:hAnsi="Times New Roman" w:cs="Times New Roman"/>
          <w:sz w:val="24"/>
          <w:szCs w:val="24"/>
        </w:rPr>
        <w:t xml:space="preserve"> pateikė informaciją apie Šiaulių rajono savivaldybės Šiaulių kaimiškosios seniūnijos Žaliūkių kaime registruotų juridinių ir fizinių asmenų sumokėtus mokesčius į Šiaulių rajono savivaldybės biudžetą 2020 m.</w:t>
      </w:r>
      <w:r w:rsidRPr="009F4C79">
        <w:rPr>
          <w:rStyle w:val="Puslapioinaosnuoroda"/>
          <w:rFonts w:ascii="Times New Roman" w:hAnsi="Times New Roman" w:cs="Times New Roman"/>
          <w:b/>
          <w:color w:val="000000"/>
          <w:sz w:val="24"/>
          <w:szCs w:val="24"/>
        </w:rPr>
        <w:footnoteReference w:id="4"/>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r w:rsidRPr="009F4C79">
        <w:rPr>
          <w:rFonts w:ascii="Times New Roman" w:hAnsi="Times New Roman" w:cs="Times New Roman"/>
          <w:sz w:val="24"/>
          <w:szCs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694"/>
      </w:tblGrid>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jc w:val="center"/>
              <w:rPr>
                <w:rFonts w:ascii="Times New Roman" w:hAnsi="Times New Roman" w:cs="Times New Roman"/>
                <w:b/>
                <w:color w:val="000000"/>
                <w:sz w:val="24"/>
                <w:szCs w:val="24"/>
              </w:rPr>
            </w:pPr>
            <w:r w:rsidRPr="009F4C79">
              <w:rPr>
                <w:rFonts w:ascii="Times New Roman" w:hAnsi="Times New Roman" w:cs="Times New Roman"/>
                <w:b/>
                <w:color w:val="000000"/>
                <w:sz w:val="24"/>
                <w:szCs w:val="24"/>
              </w:rPr>
              <w:t>Mokesčio pavadinimas</w:t>
            </w:r>
          </w:p>
        </w:tc>
        <w:tc>
          <w:tcPr>
            <w:tcW w:w="2694" w:type="dxa"/>
            <w:shd w:val="clear" w:color="auto" w:fill="auto"/>
            <w:vAlign w:val="center"/>
          </w:tcPr>
          <w:p w:rsidR="00566A60" w:rsidRPr="009F4C79" w:rsidRDefault="00566A60" w:rsidP="00102368">
            <w:pPr>
              <w:spacing w:after="0" w:line="360" w:lineRule="auto"/>
              <w:jc w:val="center"/>
              <w:rPr>
                <w:rFonts w:ascii="Times New Roman" w:hAnsi="Times New Roman" w:cs="Times New Roman"/>
                <w:color w:val="000000"/>
                <w:sz w:val="24"/>
                <w:szCs w:val="24"/>
              </w:rPr>
            </w:pP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G</w:t>
            </w:r>
            <w:r>
              <w:rPr>
                <w:rFonts w:ascii="Times New Roman" w:hAnsi="Times New Roman" w:cs="Times New Roman"/>
                <w:color w:val="000000"/>
                <w:sz w:val="24"/>
                <w:szCs w:val="24"/>
              </w:rPr>
              <w:t>yventojų pajamų mokestis</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186 </w:t>
            </w:r>
            <w:r w:rsidRPr="009F4C79">
              <w:rPr>
                <w:rFonts w:ascii="Times New Roman" w:hAnsi="Times New Roman" w:cs="Times New Roman"/>
                <w:sz w:val="24"/>
                <w:szCs w:val="24"/>
              </w:rPr>
              <w:t>146</w:t>
            </w:r>
            <w:r w:rsidRPr="009F4C79">
              <w:rPr>
                <w:rStyle w:val="Puslapioinaosnuoroda"/>
                <w:rFonts w:ascii="Times New Roman" w:hAnsi="Times New Roman" w:cs="Times New Roman"/>
                <w:sz w:val="24"/>
                <w:szCs w:val="24"/>
              </w:rPr>
              <w:footnoteReference w:id="5"/>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 xml:space="preserve">Žemės mokestis </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4 </w:t>
            </w:r>
            <w:r w:rsidRPr="009F4C79">
              <w:rPr>
                <w:rFonts w:ascii="Times New Roman" w:hAnsi="Times New Roman" w:cs="Times New Roman"/>
                <w:sz w:val="24"/>
                <w:szCs w:val="24"/>
              </w:rPr>
              <w:t>158</w:t>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 xml:space="preserve">Nekilnojamo turto mokestis </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1 </w:t>
            </w:r>
            <w:r w:rsidRPr="009F4C79">
              <w:rPr>
                <w:rFonts w:ascii="Times New Roman" w:hAnsi="Times New Roman" w:cs="Times New Roman"/>
                <w:sz w:val="24"/>
                <w:szCs w:val="24"/>
              </w:rPr>
              <w:t>759</w:t>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Valstybės rinkliavos</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sidRPr="009F4C79">
              <w:rPr>
                <w:rFonts w:ascii="Times New Roman" w:hAnsi="Times New Roman" w:cs="Times New Roman"/>
                <w:sz w:val="24"/>
                <w:szCs w:val="24"/>
              </w:rPr>
              <w:t>490</w:t>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color w:val="000000"/>
                <w:sz w:val="24"/>
                <w:szCs w:val="24"/>
              </w:rPr>
            </w:pPr>
            <w:r w:rsidRPr="009F4C79">
              <w:rPr>
                <w:rFonts w:ascii="Times New Roman" w:hAnsi="Times New Roman" w:cs="Times New Roman"/>
                <w:color w:val="000000"/>
                <w:sz w:val="24"/>
                <w:szCs w:val="24"/>
              </w:rPr>
              <w:t xml:space="preserve">Pajamos iš baudų pagal Administracinių teisės pažeidimų kodeksą </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sidRPr="009F4C79">
              <w:rPr>
                <w:rFonts w:ascii="Times New Roman" w:hAnsi="Times New Roman" w:cs="Times New Roman"/>
                <w:sz w:val="24"/>
                <w:szCs w:val="24"/>
              </w:rPr>
              <w:t>293</w:t>
            </w:r>
          </w:p>
        </w:tc>
      </w:tr>
      <w:tr w:rsidR="00566A60" w:rsidRPr="009F4C79" w:rsidTr="00102368">
        <w:trPr>
          <w:trHeight w:val="170"/>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sz w:val="24"/>
                <w:szCs w:val="24"/>
              </w:rPr>
            </w:pPr>
            <w:r w:rsidRPr="009F4C79">
              <w:rPr>
                <w:rFonts w:ascii="Times New Roman" w:hAnsi="Times New Roman" w:cs="Times New Roman"/>
                <w:sz w:val="24"/>
                <w:szCs w:val="24"/>
              </w:rPr>
              <w:t>Mokesčiai už aplinkos teršimą</w:t>
            </w:r>
          </w:p>
        </w:tc>
        <w:tc>
          <w:tcPr>
            <w:tcW w:w="2694" w:type="dxa"/>
            <w:shd w:val="clear" w:color="auto" w:fill="auto"/>
            <w:vAlign w:val="bottom"/>
            <w:hideMark/>
          </w:tcPr>
          <w:p w:rsidR="00566A60" w:rsidRPr="009F4C79" w:rsidRDefault="00566A60" w:rsidP="00102368">
            <w:pPr>
              <w:spacing w:after="0" w:line="360" w:lineRule="auto"/>
              <w:jc w:val="center"/>
              <w:rPr>
                <w:rFonts w:ascii="Times New Roman" w:hAnsi="Times New Roman" w:cs="Times New Roman"/>
                <w:sz w:val="24"/>
                <w:szCs w:val="24"/>
              </w:rPr>
            </w:pPr>
            <w:r w:rsidRPr="009F4C79">
              <w:rPr>
                <w:rFonts w:ascii="Times New Roman" w:hAnsi="Times New Roman" w:cs="Times New Roman"/>
                <w:sz w:val="24"/>
                <w:szCs w:val="24"/>
              </w:rPr>
              <w:t>148</w:t>
            </w:r>
          </w:p>
        </w:tc>
      </w:tr>
      <w:tr w:rsidR="00566A60" w:rsidRPr="009F4C79" w:rsidTr="00102368">
        <w:trPr>
          <w:trHeight w:val="170"/>
        </w:trPr>
        <w:tc>
          <w:tcPr>
            <w:tcW w:w="6799" w:type="dxa"/>
            <w:shd w:val="clear" w:color="auto" w:fill="auto"/>
            <w:vAlign w:val="center"/>
          </w:tcPr>
          <w:p w:rsidR="00566A60" w:rsidRPr="009F4C79" w:rsidRDefault="00566A60" w:rsidP="00102368">
            <w:pPr>
              <w:spacing w:after="0" w:line="360" w:lineRule="auto"/>
              <w:rPr>
                <w:rFonts w:ascii="Times New Roman" w:hAnsi="Times New Roman" w:cs="Times New Roman"/>
                <w:color w:val="0070C0"/>
                <w:sz w:val="24"/>
                <w:szCs w:val="24"/>
              </w:rPr>
            </w:pPr>
            <w:r w:rsidRPr="009F4C79">
              <w:rPr>
                <w:rFonts w:ascii="Times New Roman" w:hAnsi="Times New Roman" w:cs="Times New Roman"/>
                <w:sz w:val="24"/>
                <w:szCs w:val="24"/>
              </w:rPr>
              <w:t>Vietinės rinkliavos už komunalinių atliekų surinkimą ir tvarkymą</w:t>
            </w:r>
          </w:p>
        </w:tc>
        <w:tc>
          <w:tcPr>
            <w:tcW w:w="2694" w:type="dxa"/>
            <w:shd w:val="clear" w:color="auto" w:fill="auto"/>
            <w:vAlign w:val="bottom"/>
          </w:tcPr>
          <w:p w:rsidR="00566A60" w:rsidRPr="009F4C79" w:rsidRDefault="00566A60" w:rsidP="001023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5 </w:t>
            </w:r>
            <w:r w:rsidRPr="009F4C79">
              <w:rPr>
                <w:rFonts w:ascii="Times New Roman" w:hAnsi="Times New Roman" w:cs="Times New Roman"/>
                <w:sz w:val="24"/>
                <w:szCs w:val="24"/>
              </w:rPr>
              <w:t>200</w:t>
            </w:r>
          </w:p>
        </w:tc>
      </w:tr>
      <w:tr w:rsidR="00566A60" w:rsidRPr="009F4C79" w:rsidTr="00102368">
        <w:trPr>
          <w:trHeight w:val="170"/>
        </w:trPr>
        <w:tc>
          <w:tcPr>
            <w:tcW w:w="6799" w:type="dxa"/>
            <w:shd w:val="clear" w:color="auto" w:fill="auto"/>
            <w:vAlign w:val="center"/>
          </w:tcPr>
          <w:p w:rsidR="00566A60" w:rsidRPr="009F4C79" w:rsidRDefault="00566A60" w:rsidP="00102368">
            <w:pPr>
              <w:spacing w:after="0" w:line="360" w:lineRule="auto"/>
              <w:rPr>
                <w:rFonts w:ascii="Times New Roman" w:hAnsi="Times New Roman" w:cs="Times New Roman"/>
                <w:sz w:val="24"/>
                <w:szCs w:val="24"/>
              </w:rPr>
            </w:pPr>
            <w:r w:rsidRPr="009F4C79">
              <w:rPr>
                <w:rFonts w:ascii="Times New Roman" w:hAnsi="Times New Roman" w:cs="Times New Roman"/>
                <w:sz w:val="24"/>
                <w:szCs w:val="24"/>
              </w:rPr>
              <w:t>Žemės nuomos mokes</w:t>
            </w:r>
            <w:r>
              <w:rPr>
                <w:rFonts w:ascii="Times New Roman" w:hAnsi="Times New Roman" w:cs="Times New Roman"/>
                <w:sz w:val="24"/>
                <w:szCs w:val="24"/>
              </w:rPr>
              <w:t>tis</w:t>
            </w:r>
          </w:p>
        </w:tc>
        <w:tc>
          <w:tcPr>
            <w:tcW w:w="2694" w:type="dxa"/>
            <w:shd w:val="clear" w:color="auto" w:fill="auto"/>
            <w:vAlign w:val="bottom"/>
          </w:tcPr>
          <w:p w:rsidR="00566A60" w:rsidRPr="009F4C79" w:rsidRDefault="00566A60" w:rsidP="00102368">
            <w:pPr>
              <w:spacing w:after="0" w:line="360" w:lineRule="auto"/>
              <w:jc w:val="center"/>
              <w:rPr>
                <w:rFonts w:ascii="Times New Roman" w:hAnsi="Times New Roman" w:cs="Times New Roman"/>
                <w:sz w:val="24"/>
                <w:szCs w:val="24"/>
              </w:rPr>
            </w:pPr>
            <w:r w:rsidRPr="009F4C79">
              <w:rPr>
                <w:rFonts w:ascii="Times New Roman" w:hAnsi="Times New Roman" w:cs="Times New Roman"/>
                <w:sz w:val="24"/>
                <w:szCs w:val="24"/>
              </w:rPr>
              <w:t>20</w:t>
            </w:r>
          </w:p>
        </w:tc>
      </w:tr>
      <w:tr w:rsidR="00566A60" w:rsidRPr="009F4C79" w:rsidTr="00102368">
        <w:trPr>
          <w:trHeight w:val="98"/>
        </w:trPr>
        <w:tc>
          <w:tcPr>
            <w:tcW w:w="6799" w:type="dxa"/>
            <w:shd w:val="clear" w:color="auto" w:fill="auto"/>
            <w:vAlign w:val="center"/>
            <w:hideMark/>
          </w:tcPr>
          <w:p w:rsidR="00566A60" w:rsidRPr="009F4C79" w:rsidRDefault="00566A60" w:rsidP="00102368">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Iš v</w:t>
            </w:r>
            <w:r w:rsidRPr="009F4C79">
              <w:rPr>
                <w:rFonts w:ascii="Times New Roman" w:hAnsi="Times New Roman" w:cs="Times New Roman"/>
                <w:b/>
                <w:color w:val="000000"/>
                <w:sz w:val="24"/>
                <w:szCs w:val="24"/>
              </w:rPr>
              <w:t>iso</w:t>
            </w:r>
          </w:p>
        </w:tc>
        <w:tc>
          <w:tcPr>
            <w:tcW w:w="2694" w:type="dxa"/>
            <w:shd w:val="clear" w:color="auto" w:fill="auto"/>
            <w:vAlign w:val="center"/>
            <w:hideMark/>
          </w:tcPr>
          <w:p w:rsidR="00566A60" w:rsidRPr="009F4C79" w:rsidRDefault="00566A60" w:rsidP="001023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198 </w:t>
            </w:r>
            <w:r w:rsidRPr="009F4C79">
              <w:rPr>
                <w:rFonts w:ascii="Times New Roman" w:hAnsi="Times New Roman" w:cs="Times New Roman"/>
                <w:b/>
                <w:sz w:val="24"/>
                <w:szCs w:val="24"/>
              </w:rPr>
              <w:t>214</w:t>
            </w:r>
          </w:p>
        </w:tc>
      </w:tr>
    </w:tbl>
    <w:p w:rsidR="00566A60" w:rsidRPr="0091740E" w:rsidRDefault="00566A60" w:rsidP="00566A60">
      <w:pPr>
        <w:spacing w:after="0" w:line="360" w:lineRule="auto"/>
        <w:ind w:firstLine="720"/>
        <w:jc w:val="both"/>
        <w:rPr>
          <w:rFonts w:ascii="Times New Roman" w:hAnsi="Times New Roman" w:cs="Times New Roman"/>
          <w:sz w:val="16"/>
          <w:szCs w:val="16"/>
        </w:rPr>
      </w:pPr>
    </w:p>
    <w:p w:rsidR="00566A60" w:rsidRDefault="00566A60" w:rsidP="00566A60">
      <w:pPr>
        <w:spacing w:after="0" w:line="360" w:lineRule="auto"/>
        <w:ind w:firstLine="851"/>
        <w:jc w:val="both"/>
        <w:rPr>
          <w:rFonts w:ascii="Times New Roman" w:hAnsi="Times New Roman" w:cs="Times New Roman"/>
          <w:sz w:val="24"/>
          <w:szCs w:val="24"/>
        </w:rPr>
      </w:pPr>
      <w:r w:rsidRPr="0091740E">
        <w:rPr>
          <w:rFonts w:ascii="Times New Roman" w:hAnsi="Times New Roman" w:cs="Times New Roman"/>
          <w:sz w:val="24"/>
          <w:szCs w:val="24"/>
        </w:rPr>
        <w:lastRenderedPageBreak/>
        <w:t xml:space="preserve">2020 metais Šiaulių rajono savivaldybės teritorijoje surinktų ir pervestų į Šiaulių rajono savivaldybės biudžetą (be valstybės biudžeto dotacijų) pajamų suma sudarė 23 378,4 tūkst. </w:t>
      </w:r>
      <w:proofErr w:type="spellStart"/>
      <w:r w:rsidRPr="0091740E">
        <w:rPr>
          <w:rFonts w:ascii="Times New Roman" w:hAnsi="Times New Roman" w:cs="Times New Roman"/>
          <w:sz w:val="24"/>
          <w:szCs w:val="24"/>
        </w:rPr>
        <w:t>Eur</w:t>
      </w:r>
      <w:proofErr w:type="spellEnd"/>
      <w:r w:rsidRPr="0091740E">
        <w:rPr>
          <w:rFonts w:ascii="Times New Roman" w:hAnsi="Times New Roman" w:cs="Times New Roman"/>
          <w:sz w:val="24"/>
          <w:szCs w:val="24"/>
        </w:rPr>
        <w:t xml:space="preserve">, iš jų gyventojų pajamų mokestis – 21 643,9 tūkst. </w:t>
      </w:r>
      <w:proofErr w:type="spellStart"/>
      <w:r w:rsidRPr="0091740E">
        <w:rPr>
          <w:rFonts w:ascii="Times New Roman" w:hAnsi="Times New Roman" w:cs="Times New Roman"/>
          <w:sz w:val="24"/>
          <w:szCs w:val="24"/>
        </w:rPr>
        <w:t>Eur</w:t>
      </w:r>
      <w:proofErr w:type="spellEnd"/>
      <w:r>
        <w:rPr>
          <w:rFonts w:ascii="Times New Roman" w:hAnsi="Times New Roman" w:cs="Times New Roman"/>
          <w:sz w:val="24"/>
          <w:szCs w:val="24"/>
        </w:rPr>
        <w:t>,</w:t>
      </w:r>
      <w:r w:rsidRPr="0091740E">
        <w:rPr>
          <w:rFonts w:ascii="Times New Roman" w:hAnsi="Times New Roman" w:cs="Times New Roman"/>
          <w:sz w:val="24"/>
          <w:szCs w:val="24"/>
        </w:rPr>
        <w:t xml:space="preserve"> arba 83,75</w:t>
      </w:r>
      <w:r>
        <w:rPr>
          <w:rFonts w:ascii="Times New Roman" w:hAnsi="Times New Roman" w:cs="Times New Roman"/>
          <w:sz w:val="24"/>
          <w:szCs w:val="24"/>
        </w:rPr>
        <w:t xml:space="preserve"> proc</w:t>
      </w:r>
      <w:r w:rsidRPr="0091740E">
        <w:rPr>
          <w:rFonts w:ascii="Times New Roman" w:hAnsi="Times New Roman" w:cs="Times New Roman"/>
          <w:sz w:val="24"/>
          <w:szCs w:val="24"/>
        </w:rPr>
        <w:t xml:space="preserve">. Iš šios gyventojų pajamų mokesčio sumos, jei </w:t>
      </w:r>
      <w:r>
        <w:rPr>
          <w:rFonts w:ascii="Times New Roman" w:hAnsi="Times New Roman" w:cs="Times New Roman"/>
          <w:sz w:val="24"/>
          <w:szCs w:val="24"/>
        </w:rPr>
        <w:t xml:space="preserve">būtų buvę </w:t>
      </w:r>
      <w:r w:rsidRPr="0091740E">
        <w:rPr>
          <w:rFonts w:ascii="Times New Roman" w:hAnsi="Times New Roman" w:cs="Times New Roman"/>
          <w:sz w:val="24"/>
          <w:szCs w:val="24"/>
        </w:rPr>
        <w:t>vertinti 2019 m. duomen</w:t>
      </w:r>
      <w:r>
        <w:rPr>
          <w:rFonts w:ascii="Times New Roman" w:hAnsi="Times New Roman" w:cs="Times New Roman"/>
          <w:sz w:val="24"/>
          <w:szCs w:val="24"/>
        </w:rPr>
        <w:t>y</w:t>
      </w:r>
      <w:r w:rsidR="004936A3">
        <w:rPr>
          <w:rFonts w:ascii="Times New Roman" w:hAnsi="Times New Roman" w:cs="Times New Roman"/>
          <w:sz w:val="24"/>
          <w:szCs w:val="24"/>
        </w:rPr>
        <w:t>s, 186,</w:t>
      </w:r>
      <w:r w:rsidRPr="0091740E">
        <w:rPr>
          <w:rFonts w:ascii="Times New Roman" w:hAnsi="Times New Roman" w:cs="Times New Roman"/>
          <w:sz w:val="24"/>
          <w:szCs w:val="24"/>
        </w:rPr>
        <w:t xml:space="preserve">146 tūkst. </w:t>
      </w:r>
      <w:proofErr w:type="spellStart"/>
      <w:r w:rsidRPr="0091740E">
        <w:rPr>
          <w:rFonts w:ascii="Times New Roman" w:hAnsi="Times New Roman" w:cs="Times New Roman"/>
          <w:sz w:val="24"/>
          <w:szCs w:val="24"/>
        </w:rPr>
        <w:t>Eur</w:t>
      </w:r>
      <w:proofErr w:type="spellEnd"/>
      <w:r>
        <w:rPr>
          <w:rFonts w:ascii="Times New Roman" w:hAnsi="Times New Roman" w:cs="Times New Roman"/>
          <w:sz w:val="24"/>
          <w:szCs w:val="24"/>
        </w:rPr>
        <w:t>,</w:t>
      </w:r>
      <w:r w:rsidRPr="0091740E">
        <w:rPr>
          <w:rFonts w:ascii="Times New Roman" w:hAnsi="Times New Roman" w:cs="Times New Roman"/>
          <w:sz w:val="24"/>
          <w:szCs w:val="24"/>
        </w:rPr>
        <w:t xml:space="preserve"> arba 0,86</w:t>
      </w:r>
      <w:r>
        <w:rPr>
          <w:rFonts w:ascii="Times New Roman" w:hAnsi="Times New Roman" w:cs="Times New Roman"/>
          <w:sz w:val="24"/>
          <w:szCs w:val="24"/>
        </w:rPr>
        <w:t xml:space="preserve"> proc., </w:t>
      </w:r>
      <w:r w:rsidRPr="0091740E">
        <w:rPr>
          <w:rFonts w:ascii="Times New Roman" w:hAnsi="Times New Roman" w:cs="Times New Roman"/>
          <w:sz w:val="24"/>
          <w:szCs w:val="24"/>
        </w:rPr>
        <w:t xml:space="preserve">buvo surinkta ir pervesta gyventojų pajamų mokesčio nuo fiziniams asmenims, registruotiems </w:t>
      </w:r>
      <w:r w:rsidRPr="001E5913">
        <w:rPr>
          <w:rFonts w:ascii="Times New Roman" w:hAnsi="Times New Roman" w:cs="Times New Roman"/>
          <w:sz w:val="24"/>
          <w:szCs w:val="24"/>
        </w:rPr>
        <w:t xml:space="preserve">Žaliūkių kaimo teritorijoje, išmokėtų išmokų. </w:t>
      </w:r>
    </w:p>
    <w:p w:rsidR="00566A60" w:rsidRDefault="00566A60" w:rsidP="00566A60">
      <w:pPr>
        <w:spacing w:after="0" w:line="360" w:lineRule="auto"/>
        <w:ind w:firstLine="851"/>
        <w:jc w:val="both"/>
        <w:rPr>
          <w:rFonts w:ascii="Times New Roman" w:hAnsi="Times New Roman" w:cs="Times New Roman"/>
          <w:sz w:val="24"/>
          <w:szCs w:val="24"/>
        </w:rPr>
      </w:pPr>
      <w:bookmarkStart w:id="0" w:name="_GoBack"/>
      <w:bookmarkEnd w:id="0"/>
      <w:r w:rsidRPr="001E5913">
        <w:rPr>
          <w:rFonts w:ascii="Times New Roman" w:hAnsi="Times New Roman" w:cs="Times New Roman"/>
          <w:sz w:val="24"/>
          <w:szCs w:val="24"/>
        </w:rPr>
        <w:t xml:space="preserve">Įvertinus šiuos duomenis, </w:t>
      </w:r>
      <w:proofErr w:type="spellStart"/>
      <w:r>
        <w:rPr>
          <w:rFonts w:ascii="Times New Roman" w:hAnsi="Times New Roman" w:cs="Times New Roman"/>
          <w:sz w:val="24"/>
          <w:szCs w:val="24"/>
        </w:rPr>
        <w:t>teigtina</w:t>
      </w:r>
      <w:proofErr w:type="spellEnd"/>
      <w:r w:rsidRPr="001E5913">
        <w:rPr>
          <w:rFonts w:ascii="Times New Roman" w:hAnsi="Times New Roman" w:cs="Times New Roman"/>
          <w:sz w:val="24"/>
          <w:szCs w:val="24"/>
        </w:rPr>
        <w:t xml:space="preserve">, kad </w:t>
      </w:r>
      <w:r w:rsidRPr="001E5913">
        <w:rPr>
          <w:rFonts w:ascii="Times New Roman" w:hAnsi="Times New Roman" w:cs="Times New Roman"/>
          <w:i/>
          <w:sz w:val="24"/>
          <w:szCs w:val="24"/>
        </w:rPr>
        <w:t>Šiaulių rajono savivaldybė</w:t>
      </w:r>
      <w:r>
        <w:rPr>
          <w:rFonts w:ascii="Times New Roman" w:hAnsi="Times New Roman" w:cs="Times New Roman"/>
          <w:sz w:val="24"/>
          <w:szCs w:val="24"/>
        </w:rPr>
        <w:t>,</w:t>
      </w:r>
      <w:r w:rsidRPr="001E5913">
        <w:rPr>
          <w:rFonts w:ascii="Times New Roman" w:hAnsi="Times New Roman" w:cs="Times New Roman"/>
          <w:sz w:val="24"/>
          <w:szCs w:val="24"/>
        </w:rPr>
        <w:t xml:space="preserve"> Žaliūkių kaimo teritorij</w:t>
      </w:r>
      <w:r>
        <w:rPr>
          <w:rFonts w:ascii="Times New Roman" w:hAnsi="Times New Roman" w:cs="Times New Roman"/>
          <w:sz w:val="24"/>
          <w:szCs w:val="24"/>
        </w:rPr>
        <w:t>ą</w:t>
      </w:r>
      <w:r w:rsidRPr="001E5913">
        <w:rPr>
          <w:rFonts w:ascii="Times New Roman" w:hAnsi="Times New Roman" w:cs="Times New Roman"/>
          <w:sz w:val="24"/>
          <w:szCs w:val="24"/>
        </w:rPr>
        <w:t xml:space="preserve"> </w:t>
      </w:r>
      <w:r>
        <w:rPr>
          <w:rFonts w:ascii="Times New Roman" w:hAnsi="Times New Roman" w:cs="Times New Roman"/>
          <w:sz w:val="24"/>
          <w:szCs w:val="24"/>
        </w:rPr>
        <w:t>priskyrus</w:t>
      </w:r>
      <w:r w:rsidRPr="001E5913">
        <w:rPr>
          <w:rFonts w:ascii="Times New Roman" w:hAnsi="Times New Roman" w:cs="Times New Roman"/>
          <w:sz w:val="24"/>
          <w:szCs w:val="24"/>
        </w:rPr>
        <w:t xml:space="preserve"> Šiaulių miesto savivaldybės teritorijai, </w:t>
      </w:r>
      <w:r w:rsidRPr="001E5913">
        <w:rPr>
          <w:rFonts w:ascii="Times New Roman" w:hAnsi="Times New Roman" w:cs="Times New Roman"/>
          <w:i/>
          <w:sz w:val="24"/>
          <w:szCs w:val="24"/>
        </w:rPr>
        <w:t>atitiks</w:t>
      </w:r>
      <w:r w:rsidRPr="001E5913">
        <w:rPr>
          <w:rFonts w:ascii="Times New Roman" w:hAnsi="Times New Roman" w:cs="Times New Roman"/>
          <w:sz w:val="24"/>
          <w:szCs w:val="24"/>
        </w:rPr>
        <w:t xml:space="preserve"> Lietuvos Respublikos teritorijos administracinių vienetų ir jų ribų įstatymo 7 straipsnio 1 dalies 1 punkte nurodytą </w:t>
      </w:r>
      <w:r w:rsidRPr="00892DAD">
        <w:rPr>
          <w:rFonts w:ascii="Times New Roman" w:hAnsi="Times New Roman" w:cs="Times New Roman"/>
          <w:i/>
          <w:sz w:val="24"/>
          <w:szCs w:val="24"/>
        </w:rPr>
        <w:t>kriterijų</w:t>
      </w:r>
      <w:r w:rsidRPr="001E5913">
        <w:rPr>
          <w:rStyle w:val="Puslapioinaosnuoroda"/>
          <w:rFonts w:ascii="Times New Roman" w:hAnsi="Times New Roman" w:cs="Times New Roman"/>
          <w:sz w:val="24"/>
          <w:szCs w:val="24"/>
        </w:rPr>
        <w:footnoteReference w:id="6"/>
      </w:r>
      <w:r w:rsidRPr="001E5913">
        <w:rPr>
          <w:rFonts w:ascii="Times New Roman" w:hAnsi="Times New Roman" w:cs="Times New Roman"/>
          <w:sz w:val="24"/>
          <w:szCs w:val="24"/>
        </w:rPr>
        <w:t>.</w:t>
      </w:r>
    </w:p>
    <w:p w:rsidR="00566A60" w:rsidRDefault="00566A60" w:rsidP="00566A60">
      <w:pPr>
        <w:spacing w:after="0" w:line="360" w:lineRule="auto"/>
        <w:ind w:firstLine="851"/>
        <w:jc w:val="both"/>
        <w:rPr>
          <w:rFonts w:ascii="Times New Roman" w:eastAsia="Times New Roman" w:hAnsi="Times New Roman" w:cs="Times New Roman"/>
          <w:sz w:val="24"/>
          <w:szCs w:val="24"/>
        </w:rPr>
      </w:pPr>
      <w:r w:rsidRPr="00EE6BC5">
        <w:rPr>
          <w:rFonts w:ascii="Times New Roman" w:eastAsia="Times New Roman" w:hAnsi="Times New Roman" w:cs="Times New Roman"/>
          <w:sz w:val="24"/>
          <w:szCs w:val="20"/>
        </w:rPr>
        <w:t xml:space="preserve">Gyventojų registro duomenimis, 2020 m. sausio 1 d. </w:t>
      </w:r>
      <w:r>
        <w:rPr>
          <w:rFonts w:ascii="Times New Roman" w:hAnsi="Times New Roman" w:cs="Times New Roman"/>
          <w:sz w:val="24"/>
          <w:szCs w:val="24"/>
        </w:rPr>
        <w:t xml:space="preserve">Šiaulių rajono savivaldybėje gyveno </w:t>
      </w:r>
      <w:r w:rsidRPr="00EC601F">
        <w:rPr>
          <w:rFonts w:ascii="Times New Roman" w:hAnsi="Times New Roman" w:cs="Times New Roman"/>
          <w:sz w:val="24"/>
          <w:szCs w:val="24"/>
        </w:rPr>
        <w:t xml:space="preserve">43 876 gyventojai, </w:t>
      </w:r>
      <w:r w:rsidRPr="00EC601F">
        <w:rPr>
          <w:rFonts w:ascii="Times New Roman" w:eastAsia="Times New Roman" w:hAnsi="Times New Roman" w:cs="Times New Roman"/>
          <w:sz w:val="24"/>
          <w:szCs w:val="24"/>
        </w:rPr>
        <w:t>Žaliūkių kaime – 204 gyventojai.</w:t>
      </w:r>
      <w:r>
        <w:rPr>
          <w:rFonts w:ascii="Times New Roman" w:eastAsia="Times New Roman" w:hAnsi="Times New Roman" w:cs="Times New Roman"/>
          <w:sz w:val="24"/>
          <w:szCs w:val="24"/>
        </w:rPr>
        <w:t xml:space="preserve"> Šiaulių rajono savivaldybės gyventojų skaičius be Žaliūkių kaimo gyventojų būtų 43 672. </w:t>
      </w:r>
    </w:p>
    <w:p w:rsidR="00566A60" w:rsidRPr="001E5913" w:rsidRDefault="00566A60" w:rsidP="00566A60">
      <w:pPr>
        <w:spacing w:after="0" w:line="360" w:lineRule="auto"/>
        <w:ind w:firstLine="851"/>
        <w:jc w:val="both"/>
        <w:rPr>
          <w:rFonts w:ascii="Times New Roman" w:hAnsi="Times New Roman" w:cs="Times New Roman"/>
          <w:sz w:val="24"/>
          <w:szCs w:val="24"/>
        </w:rPr>
      </w:pPr>
      <w:r w:rsidRPr="001E5913">
        <w:rPr>
          <w:rFonts w:ascii="Times New Roman" w:hAnsi="Times New Roman" w:cs="Times New Roman"/>
          <w:sz w:val="24"/>
          <w:szCs w:val="24"/>
        </w:rPr>
        <w:t xml:space="preserve">Įvertinus šiuos duomenis, </w:t>
      </w:r>
      <w:proofErr w:type="spellStart"/>
      <w:r>
        <w:rPr>
          <w:rFonts w:ascii="Times New Roman" w:hAnsi="Times New Roman" w:cs="Times New Roman"/>
          <w:sz w:val="24"/>
          <w:szCs w:val="24"/>
        </w:rPr>
        <w:t>teigtina</w:t>
      </w:r>
      <w:proofErr w:type="spellEnd"/>
      <w:r w:rsidRPr="001E5913">
        <w:rPr>
          <w:rFonts w:ascii="Times New Roman" w:hAnsi="Times New Roman" w:cs="Times New Roman"/>
          <w:sz w:val="24"/>
          <w:szCs w:val="24"/>
        </w:rPr>
        <w:t xml:space="preserve">, kad </w:t>
      </w:r>
      <w:r w:rsidRPr="001E5913">
        <w:rPr>
          <w:rFonts w:ascii="Times New Roman" w:hAnsi="Times New Roman" w:cs="Times New Roman"/>
          <w:i/>
          <w:sz w:val="24"/>
          <w:szCs w:val="24"/>
        </w:rPr>
        <w:t>Šiaulių rajono savivaldybė</w:t>
      </w:r>
      <w:r>
        <w:rPr>
          <w:rFonts w:ascii="Times New Roman" w:hAnsi="Times New Roman" w:cs="Times New Roman"/>
          <w:sz w:val="24"/>
          <w:szCs w:val="24"/>
        </w:rPr>
        <w:t>,</w:t>
      </w:r>
      <w:r w:rsidRPr="001E5913">
        <w:rPr>
          <w:rFonts w:ascii="Times New Roman" w:hAnsi="Times New Roman" w:cs="Times New Roman"/>
          <w:sz w:val="24"/>
          <w:szCs w:val="24"/>
        </w:rPr>
        <w:t xml:space="preserve"> Žaliūkių kaimo teritorij</w:t>
      </w:r>
      <w:r>
        <w:rPr>
          <w:rFonts w:ascii="Times New Roman" w:hAnsi="Times New Roman" w:cs="Times New Roman"/>
          <w:sz w:val="24"/>
          <w:szCs w:val="24"/>
        </w:rPr>
        <w:t>ą</w:t>
      </w:r>
      <w:r w:rsidRPr="001E5913">
        <w:rPr>
          <w:rFonts w:ascii="Times New Roman" w:hAnsi="Times New Roman" w:cs="Times New Roman"/>
          <w:sz w:val="24"/>
          <w:szCs w:val="24"/>
        </w:rPr>
        <w:t xml:space="preserve"> </w:t>
      </w:r>
      <w:r>
        <w:rPr>
          <w:rFonts w:ascii="Times New Roman" w:hAnsi="Times New Roman" w:cs="Times New Roman"/>
          <w:sz w:val="24"/>
          <w:szCs w:val="24"/>
        </w:rPr>
        <w:t>priskyrus</w:t>
      </w:r>
      <w:r w:rsidRPr="001E5913">
        <w:rPr>
          <w:rFonts w:ascii="Times New Roman" w:hAnsi="Times New Roman" w:cs="Times New Roman"/>
          <w:sz w:val="24"/>
          <w:szCs w:val="24"/>
        </w:rPr>
        <w:t xml:space="preserve"> Šiaulių miesto savivaldybės teritorijai, </w:t>
      </w:r>
      <w:r w:rsidRPr="001E5913">
        <w:rPr>
          <w:rFonts w:ascii="Times New Roman" w:hAnsi="Times New Roman" w:cs="Times New Roman"/>
          <w:i/>
          <w:sz w:val="24"/>
          <w:szCs w:val="24"/>
        </w:rPr>
        <w:t>atitiks</w:t>
      </w:r>
      <w:r w:rsidRPr="001E5913">
        <w:rPr>
          <w:rFonts w:ascii="Times New Roman" w:hAnsi="Times New Roman" w:cs="Times New Roman"/>
          <w:sz w:val="24"/>
          <w:szCs w:val="24"/>
        </w:rPr>
        <w:t xml:space="preserve"> Lietuvos Respublikos teritorijos administracinių vienetų ir jų ribų įstatymo 7 straipsnio 1 dalies </w:t>
      </w:r>
      <w:r>
        <w:rPr>
          <w:rFonts w:ascii="Times New Roman" w:hAnsi="Times New Roman" w:cs="Times New Roman"/>
          <w:sz w:val="24"/>
          <w:szCs w:val="24"/>
        </w:rPr>
        <w:t>2</w:t>
      </w:r>
      <w:r w:rsidRPr="001E5913">
        <w:rPr>
          <w:rFonts w:ascii="Times New Roman" w:hAnsi="Times New Roman" w:cs="Times New Roman"/>
          <w:sz w:val="24"/>
          <w:szCs w:val="24"/>
        </w:rPr>
        <w:t xml:space="preserve"> punkte nurodytą </w:t>
      </w:r>
      <w:r w:rsidRPr="00892DAD">
        <w:rPr>
          <w:rFonts w:ascii="Times New Roman" w:hAnsi="Times New Roman" w:cs="Times New Roman"/>
          <w:i/>
          <w:sz w:val="24"/>
          <w:szCs w:val="24"/>
        </w:rPr>
        <w:t>kriterijų</w:t>
      </w:r>
      <w:r>
        <w:rPr>
          <w:rStyle w:val="Puslapioinaosnuoroda"/>
          <w:rFonts w:ascii="Times New Roman" w:hAnsi="Times New Roman" w:cs="Times New Roman"/>
          <w:sz w:val="24"/>
          <w:szCs w:val="24"/>
        </w:rPr>
        <w:footnoteReference w:id="7"/>
      </w:r>
      <w:r w:rsidRPr="00EC601F">
        <w:rPr>
          <w:rFonts w:ascii="Times New Roman" w:hAnsi="Times New Roman" w:cs="Times New Roman"/>
          <w:sz w:val="24"/>
          <w:szCs w:val="24"/>
        </w:rPr>
        <w:t>.</w:t>
      </w:r>
    </w:p>
    <w:p w:rsidR="00566A60" w:rsidRDefault="00566A60" w:rsidP="00566A60">
      <w:pPr>
        <w:spacing w:after="0" w:line="360" w:lineRule="auto"/>
        <w:ind w:firstLine="851"/>
        <w:jc w:val="both"/>
        <w:rPr>
          <w:rFonts w:ascii="Times New Roman" w:eastAsia="Times New Roman" w:hAnsi="Times New Roman" w:cs="Times New Roman"/>
          <w:color w:val="000000"/>
          <w:sz w:val="24"/>
          <w:szCs w:val="24"/>
          <w:lang w:eastAsia="lt-LT"/>
        </w:rPr>
      </w:pPr>
      <w:r w:rsidRPr="00B01F83">
        <w:rPr>
          <w:rFonts w:ascii="Times New Roman" w:eastAsia="Times New Roman" w:hAnsi="Times New Roman" w:cs="Times New Roman"/>
          <w:b/>
          <w:i/>
          <w:color w:val="000000"/>
          <w:sz w:val="24"/>
          <w:szCs w:val="24"/>
          <w:lang w:eastAsia="lt-LT"/>
        </w:rPr>
        <w:t>Išvados.</w:t>
      </w:r>
      <w:r w:rsidRPr="009D1A1B">
        <w:rPr>
          <w:rFonts w:ascii="Times New Roman" w:eastAsia="Times New Roman" w:hAnsi="Times New Roman" w:cs="Times New Roman"/>
          <w:i/>
          <w:color w:val="000000"/>
          <w:sz w:val="24"/>
          <w:szCs w:val="24"/>
          <w:lang w:eastAsia="lt-LT"/>
        </w:rPr>
        <w:t xml:space="preserve"> </w:t>
      </w:r>
      <w:r w:rsidRPr="009D1A1B">
        <w:rPr>
          <w:rFonts w:ascii="Times New Roman" w:eastAsia="Times New Roman" w:hAnsi="Times New Roman" w:cs="Times New Roman"/>
          <w:color w:val="000000"/>
          <w:sz w:val="24"/>
          <w:szCs w:val="24"/>
          <w:lang w:eastAsia="lt-LT"/>
        </w:rPr>
        <w:t>Teigiamą</w:t>
      </w:r>
      <w:r>
        <w:rPr>
          <w:rFonts w:ascii="Times New Roman" w:eastAsia="Times New Roman" w:hAnsi="Times New Roman" w:cs="Times New Roman"/>
          <w:color w:val="000000"/>
          <w:sz w:val="24"/>
          <w:szCs w:val="24"/>
          <w:lang w:eastAsia="lt-LT"/>
        </w:rPr>
        <w:t xml:space="preserve"> teritorinės reformos poveikį nurodė Lietuvos Respublikos švietimo, mokslo ir sporto ministerija (dėl švietimo prieinamumo). </w:t>
      </w:r>
    </w:p>
    <w:p w:rsidR="00566A60" w:rsidRDefault="00566A60" w:rsidP="00566A60">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Jokio teritorinės reformos poveikio nenumatė </w:t>
      </w:r>
      <w:r w:rsidRPr="00816D0F">
        <w:rPr>
          <w:rFonts w:ascii="Times New Roman" w:eastAsia="Times New Roman" w:hAnsi="Times New Roman" w:cs="Times New Roman"/>
          <w:color w:val="000000"/>
          <w:sz w:val="24"/>
          <w:szCs w:val="24"/>
          <w:lang w:eastAsia="lt-LT"/>
        </w:rPr>
        <w:t xml:space="preserve">Lietuvos Respublikos </w:t>
      </w:r>
      <w:r>
        <w:rPr>
          <w:rFonts w:ascii="Times New Roman" w:eastAsia="Times New Roman" w:hAnsi="Times New Roman" w:cs="Times New Roman"/>
          <w:color w:val="000000"/>
          <w:sz w:val="24"/>
          <w:szCs w:val="24"/>
          <w:lang w:eastAsia="lt-LT"/>
        </w:rPr>
        <w:t xml:space="preserve">susisiekimo, </w:t>
      </w:r>
      <w:r w:rsidRPr="00816D0F">
        <w:rPr>
          <w:rFonts w:ascii="Times New Roman" w:eastAsia="Times New Roman" w:hAnsi="Times New Roman" w:cs="Times New Roman"/>
          <w:color w:val="000000"/>
          <w:sz w:val="24"/>
          <w:szCs w:val="24"/>
          <w:lang w:eastAsia="lt-LT"/>
        </w:rPr>
        <w:t>Lietuvos Respublikos sveikatos apsaugos</w:t>
      </w:r>
      <w:r>
        <w:rPr>
          <w:rFonts w:ascii="Times New Roman" w:eastAsia="Times New Roman" w:hAnsi="Times New Roman" w:cs="Times New Roman"/>
          <w:color w:val="000000"/>
          <w:sz w:val="24"/>
          <w:szCs w:val="24"/>
          <w:lang w:eastAsia="lt-LT"/>
        </w:rPr>
        <w:t>,</w:t>
      </w:r>
      <w:r w:rsidRPr="00816D0F">
        <w:rPr>
          <w:rFonts w:ascii="Times New Roman" w:eastAsia="Times New Roman" w:hAnsi="Times New Roman" w:cs="Times New Roman"/>
          <w:color w:val="000000"/>
          <w:sz w:val="24"/>
          <w:szCs w:val="24"/>
          <w:lang w:eastAsia="lt-LT"/>
        </w:rPr>
        <w:t xml:space="preserve"> Lietuvos Respublikos kultūros </w:t>
      </w:r>
      <w:r>
        <w:rPr>
          <w:rFonts w:ascii="Times New Roman" w:eastAsia="Times New Roman" w:hAnsi="Times New Roman" w:cs="Times New Roman"/>
          <w:color w:val="000000"/>
          <w:sz w:val="24"/>
          <w:szCs w:val="24"/>
          <w:lang w:eastAsia="lt-LT"/>
        </w:rPr>
        <w:t xml:space="preserve">ir Lietuvos Respublikos teisingumo ministerijos, valstybės įmonė Registrų centras. Lietuvos Respublikos ekonomikos ir inovacijų ministerija ir Lietuvos Respublikos energetikos ministerijos ir Lietuvos savivaldybių asociacija savo nuomonės dėl teritorinės reformos nepateikė. </w:t>
      </w:r>
    </w:p>
    <w:p w:rsidR="00566A60" w:rsidRDefault="00566A60" w:rsidP="00566A60">
      <w:pPr>
        <w:spacing w:after="0" w:line="360" w:lineRule="auto"/>
        <w:ind w:firstLine="851"/>
        <w:jc w:val="both"/>
        <w:rPr>
          <w:rFonts w:ascii="Times New Roman" w:hAnsi="Times New Roman" w:cs="Times New Roman"/>
          <w:sz w:val="24"/>
          <w:szCs w:val="24"/>
          <w:lang w:eastAsia="lt-LT"/>
        </w:rPr>
      </w:pPr>
      <w:r w:rsidRPr="00816D0F">
        <w:rPr>
          <w:rFonts w:ascii="Times New Roman" w:eastAsia="Times New Roman" w:hAnsi="Times New Roman" w:cs="Times New Roman"/>
          <w:color w:val="000000"/>
          <w:sz w:val="24"/>
          <w:szCs w:val="24"/>
          <w:lang w:eastAsia="lt-LT"/>
        </w:rPr>
        <w:t>Neigiamą poveikį nurodžiusios Lietuvos Respublikos aplinkos, Lietuvos Respublikos socialinės apsaugos ir darbo</w:t>
      </w:r>
      <w:r>
        <w:rPr>
          <w:rFonts w:ascii="Times New Roman" w:eastAsia="Times New Roman" w:hAnsi="Times New Roman" w:cs="Times New Roman"/>
          <w:color w:val="000000"/>
          <w:sz w:val="24"/>
          <w:szCs w:val="24"/>
          <w:lang w:eastAsia="lt-LT"/>
        </w:rPr>
        <w:t xml:space="preserve"> ir</w:t>
      </w:r>
      <w:r w:rsidRPr="00816D0F">
        <w:rPr>
          <w:rFonts w:ascii="Times New Roman" w:hAnsi="Times New Roman" w:cs="Times New Roman"/>
          <w:sz w:val="24"/>
          <w:szCs w:val="24"/>
          <w:lang w:eastAsia="lt-LT"/>
        </w:rPr>
        <w:t xml:space="preserve"> Lietuvos Respublikos žemės ūkio ministerij</w:t>
      </w:r>
      <w:r>
        <w:rPr>
          <w:rFonts w:ascii="Times New Roman" w:hAnsi="Times New Roman" w:cs="Times New Roman"/>
          <w:sz w:val="24"/>
          <w:szCs w:val="24"/>
          <w:lang w:eastAsia="lt-LT"/>
        </w:rPr>
        <w:t xml:space="preserve">os Pasiūlymą vertino tuo aspektu, jei Žaliūkių </w:t>
      </w:r>
      <w:r w:rsidRPr="00BE559F">
        <w:rPr>
          <w:rFonts w:ascii="Times New Roman" w:hAnsi="Times New Roman" w:cs="Times New Roman"/>
          <w:i/>
          <w:sz w:val="24"/>
          <w:szCs w:val="24"/>
          <w:lang w:eastAsia="lt-LT"/>
        </w:rPr>
        <w:t>kaimas</w:t>
      </w:r>
      <w:r>
        <w:rPr>
          <w:rFonts w:ascii="Times New Roman" w:hAnsi="Times New Roman" w:cs="Times New Roman"/>
          <w:sz w:val="24"/>
          <w:szCs w:val="24"/>
          <w:lang w:eastAsia="lt-LT"/>
        </w:rPr>
        <w:t xml:space="preserve"> bus priskirtas Šiaulių </w:t>
      </w:r>
      <w:r w:rsidRPr="00BE559F">
        <w:rPr>
          <w:rFonts w:ascii="Times New Roman" w:hAnsi="Times New Roman" w:cs="Times New Roman"/>
          <w:i/>
          <w:sz w:val="24"/>
          <w:szCs w:val="24"/>
          <w:lang w:eastAsia="lt-LT"/>
        </w:rPr>
        <w:t>miesto</w:t>
      </w:r>
      <w:r>
        <w:rPr>
          <w:rFonts w:ascii="Times New Roman" w:hAnsi="Times New Roman" w:cs="Times New Roman"/>
          <w:sz w:val="24"/>
          <w:szCs w:val="24"/>
          <w:lang w:eastAsia="lt-LT"/>
        </w:rPr>
        <w:t xml:space="preserve"> teritorijai. Pažymėtina, kad šiuo etapu sprendžiamas ne kaimo teritorijos priskyrimas miestui, o savivaldybių teritorijų ribų keitimo klausimas. Įstatymu pakeitus Šiaulių rajono ir Šiaulių miesto savivaldybių teritorijų ribas, </w:t>
      </w:r>
      <w:r w:rsidRPr="00BE559F">
        <w:rPr>
          <w:rFonts w:ascii="Times New Roman" w:hAnsi="Times New Roman" w:cs="Times New Roman"/>
          <w:i/>
          <w:sz w:val="24"/>
          <w:szCs w:val="24"/>
          <w:lang w:eastAsia="lt-LT"/>
        </w:rPr>
        <w:t xml:space="preserve">Žaliūkių kaimo tipas nebus pakeistas, taigi, jis ir liks kaimo gyvenamąja vietove, tik kitos savivaldybės </w:t>
      </w:r>
      <w:r w:rsidRPr="00BE559F">
        <w:rPr>
          <w:rFonts w:ascii="Times New Roman" w:hAnsi="Times New Roman" w:cs="Times New Roman"/>
          <w:i/>
          <w:sz w:val="24"/>
          <w:szCs w:val="24"/>
          <w:lang w:eastAsia="lt-LT"/>
        </w:rPr>
        <w:lastRenderedPageBreak/>
        <w:t>teritorijoje</w:t>
      </w:r>
      <w:r>
        <w:rPr>
          <w:rFonts w:ascii="Times New Roman" w:hAnsi="Times New Roman" w:cs="Times New Roman"/>
          <w:sz w:val="24"/>
          <w:szCs w:val="24"/>
          <w:lang w:eastAsia="lt-LT"/>
        </w:rPr>
        <w:t>. Minėtų institucijų pateiktos pastabos turėtų įtakos kaimo gyventojams ir verslo subjektams tik tokiu atveju, jei, pakeitus minėtų savivaldybių teritorijų ribas, Šiaulių miesto savivaldybė nuspręstų teikti pasiūlymą Lietuvos Respublikos Vyriausybei dėl Šiaulių miesto teritorijos ribų keitimo prie miesto prijungiant Žaliūkių kaimą ir Lietuvos Respublikos Vyriausybė tam pritartų. Atsižvelgiant į tai, šių institucijų pateiktos išvados šiuo teritorinės reformos etapu nevertintinos.</w:t>
      </w:r>
    </w:p>
    <w:p w:rsidR="00566A60" w:rsidRDefault="00566A60" w:rsidP="00566A60">
      <w:pPr>
        <w:spacing w:after="0" w:line="360" w:lineRule="auto"/>
        <w:ind w:firstLine="851"/>
        <w:jc w:val="both"/>
        <w:rPr>
          <w:rFonts w:ascii="Times New Roman" w:hAnsi="Times New Roman" w:cs="Times New Roman"/>
          <w:sz w:val="24"/>
          <w:szCs w:val="24"/>
          <w:lang w:eastAsia="lt-LT"/>
        </w:rPr>
      </w:pPr>
    </w:p>
    <w:p w:rsidR="00566A60" w:rsidRDefault="00566A60" w:rsidP="00566A60">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Vadovaudamasi tuo, kas išdėstyta, Lietuvos Respublikos vidaus reikalų ministerija mano, kad būtų tikslinga tęsti teritorinės reformos procedūras, ir siūlo Lietuvos Respublikos Vyriausybei priimti sprendimą dėl vietos gyventojų apklausos ir kitų teritorinės reformos procedūrų organizavimo.</w:t>
      </w:r>
    </w:p>
    <w:p w:rsidR="00566A60" w:rsidRDefault="00566A60" w:rsidP="00566A60">
      <w:pPr>
        <w:spacing w:after="0" w:line="360" w:lineRule="auto"/>
        <w:ind w:firstLine="851"/>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w:t>
      </w:r>
    </w:p>
    <w:p w:rsidR="00FB60E7" w:rsidRPr="00566A60" w:rsidRDefault="00FB60E7" w:rsidP="00566A60"/>
    <w:sectPr w:rsidR="00FB60E7" w:rsidRPr="00566A60" w:rsidSect="00D70C9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D56" w:rsidRDefault="00A57D56" w:rsidP="00795465">
      <w:pPr>
        <w:spacing w:after="0" w:line="240" w:lineRule="auto"/>
      </w:pPr>
      <w:r>
        <w:separator/>
      </w:r>
    </w:p>
  </w:endnote>
  <w:endnote w:type="continuationSeparator" w:id="0">
    <w:p w:rsidR="00A57D56" w:rsidRDefault="00A57D56" w:rsidP="0079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D56" w:rsidRDefault="00A57D56" w:rsidP="00795465">
      <w:pPr>
        <w:spacing w:after="0" w:line="240" w:lineRule="auto"/>
      </w:pPr>
      <w:r>
        <w:separator/>
      </w:r>
    </w:p>
  </w:footnote>
  <w:footnote w:type="continuationSeparator" w:id="0">
    <w:p w:rsidR="00A57D56" w:rsidRDefault="00A57D56" w:rsidP="00795465">
      <w:pPr>
        <w:spacing w:after="0" w:line="240" w:lineRule="auto"/>
      </w:pPr>
      <w:r>
        <w:continuationSeparator/>
      </w:r>
    </w:p>
  </w:footnote>
  <w:footnote w:id="1">
    <w:p w:rsidR="00566A60" w:rsidRPr="0008183C" w:rsidRDefault="00566A60" w:rsidP="00566A60">
      <w:pPr>
        <w:pStyle w:val="Puslapioinaostekstas"/>
        <w:jc w:val="both"/>
        <w:rPr>
          <w:rFonts w:ascii="Times New Roman" w:hAnsi="Times New Roman" w:cs="Times New Roman"/>
          <w:sz w:val="18"/>
          <w:szCs w:val="18"/>
        </w:rPr>
      </w:pPr>
      <w:r w:rsidRPr="0008183C">
        <w:rPr>
          <w:rStyle w:val="Puslapioinaosnuoroda"/>
          <w:rFonts w:ascii="Times New Roman" w:hAnsi="Times New Roman" w:cs="Times New Roman"/>
          <w:sz w:val="18"/>
          <w:szCs w:val="18"/>
        </w:rPr>
        <w:footnoteRef/>
      </w:r>
      <w:r w:rsidRPr="0008183C">
        <w:rPr>
          <w:rFonts w:ascii="Times New Roman" w:hAnsi="Times New Roman" w:cs="Times New Roman"/>
          <w:sz w:val="18"/>
          <w:szCs w:val="18"/>
        </w:rPr>
        <w:t xml:space="preserve"> Aprašo </w:t>
      </w:r>
      <w:r w:rsidRPr="0008183C">
        <w:rPr>
          <w:rFonts w:ascii="Times New Roman" w:hAnsi="Times New Roman" w:cs="Times New Roman"/>
          <w:color w:val="000000"/>
          <w:sz w:val="18"/>
          <w:szCs w:val="18"/>
        </w:rPr>
        <w:t xml:space="preserve">9 punkte nustatyta, kad „gyventojų parašai parašų rinkimo lapuose turi būti surinkti per mėnesį nuo parašų rinkimo lapų išdavimo“. Šiaulių rajono savivaldybė 2020 m. rugpjūčio 12 d. išdavė Grupei gyventojų parašų rinkimo lapus, o Parašų </w:t>
      </w:r>
      <w:r w:rsidRPr="0008183C">
        <w:rPr>
          <w:rFonts w:ascii="Times New Roman" w:hAnsi="Times New Roman" w:cs="Times New Roman"/>
          <w:sz w:val="18"/>
          <w:szCs w:val="18"/>
        </w:rPr>
        <w:t>rinkimo baigiamasis aktas buvo pasirašytas 2020 m. rugsėjo 7 d.</w:t>
      </w:r>
      <w:r>
        <w:rPr>
          <w:rFonts w:ascii="Times New Roman" w:hAnsi="Times New Roman" w:cs="Times New Roman"/>
          <w:sz w:val="18"/>
          <w:szCs w:val="18"/>
        </w:rPr>
        <w:t>, taigi, gyventojų parašai buvo surinkti mažiau nei per mėnesį.</w:t>
      </w:r>
    </w:p>
    <w:p w:rsidR="00566A60" w:rsidRPr="0008183C" w:rsidRDefault="00566A60" w:rsidP="00566A60">
      <w:pPr>
        <w:pStyle w:val="Puslapioinaostekstas"/>
        <w:jc w:val="both"/>
        <w:rPr>
          <w:rFonts w:ascii="Times New Roman" w:hAnsi="Times New Roman" w:cs="Times New Roman"/>
          <w:sz w:val="18"/>
          <w:szCs w:val="18"/>
        </w:rPr>
      </w:pPr>
      <w:r w:rsidRPr="0008183C">
        <w:rPr>
          <w:rFonts w:ascii="Times New Roman" w:hAnsi="Times New Roman" w:cs="Times New Roman"/>
          <w:sz w:val="18"/>
          <w:szCs w:val="18"/>
        </w:rPr>
        <w:t xml:space="preserve">Aprašo </w:t>
      </w:r>
      <w:r w:rsidRPr="0008183C">
        <w:rPr>
          <w:rFonts w:ascii="Times New Roman" w:hAnsi="Times New Roman" w:cs="Times New Roman"/>
          <w:color w:val="000000"/>
          <w:sz w:val="18"/>
          <w:szCs w:val="18"/>
        </w:rPr>
        <w:t>10</w:t>
      </w:r>
      <w:r>
        <w:rPr>
          <w:rFonts w:ascii="Times New Roman" w:hAnsi="Times New Roman" w:cs="Times New Roman"/>
          <w:color w:val="000000"/>
          <w:sz w:val="18"/>
          <w:szCs w:val="18"/>
        </w:rPr>
        <w:t xml:space="preserve"> punkte nustatyta, kad „g</w:t>
      </w:r>
      <w:r w:rsidRPr="0008183C">
        <w:rPr>
          <w:rFonts w:ascii="Times New Roman" w:hAnsi="Times New Roman" w:cs="Times New Roman"/>
          <w:color w:val="000000"/>
          <w:sz w:val="18"/>
          <w:szCs w:val="18"/>
        </w:rPr>
        <w:t>yventojų iniciatyvinės grupės nariai dėl teikiamų pasiūlymų turi surinkti ne mažiau kaip 10 procentų gyventojų, turinčių teisę rinkti savivaldybės tarybą ir gyvenančių siūlomos steigti, siūlomos naikinti esamos savivaldybės ar savivaldybės, kurios teritorijos ribas ir (ar) centrą siūloma nustatyti ar keisti, teritorijoje ar teritorijos, dėl kurios bus teikiami pasiūlymai, dalyje, parašų</w:t>
      </w:r>
      <w:r>
        <w:rPr>
          <w:rFonts w:ascii="Times New Roman" w:hAnsi="Times New Roman" w:cs="Times New Roman"/>
          <w:color w:val="000000"/>
          <w:sz w:val="18"/>
          <w:szCs w:val="18"/>
        </w:rPr>
        <w:t>“</w:t>
      </w:r>
      <w:r w:rsidRPr="0008183C">
        <w:rPr>
          <w:rFonts w:ascii="Times New Roman" w:hAnsi="Times New Roman" w:cs="Times New Roman"/>
          <w:color w:val="000000"/>
          <w:sz w:val="18"/>
          <w:szCs w:val="18"/>
        </w:rPr>
        <w:t>.</w:t>
      </w:r>
      <w:r>
        <w:rPr>
          <w:rFonts w:ascii="Times New Roman" w:hAnsi="Times New Roman" w:cs="Times New Roman"/>
          <w:color w:val="000000"/>
          <w:sz w:val="18"/>
          <w:szCs w:val="18"/>
        </w:rPr>
        <w:t xml:space="preserve"> Parašų rinkimo baigiamajame akte nurodyta, kad buvo surinkti 68 parašai. Vyriausiosios rinkimų komisijos duomenimis, paskutiniuosiuose (2019 m.) savivaldybių tarybų rinkimuose į rinkėjų sąrašą buvo įrašyti </w:t>
      </w:r>
      <w:r w:rsidRPr="00B4508B">
        <w:rPr>
          <w:rFonts w:ascii="Times New Roman" w:hAnsi="Times New Roman" w:cs="Times New Roman"/>
          <w:color w:val="000000"/>
          <w:sz w:val="18"/>
          <w:szCs w:val="18"/>
        </w:rPr>
        <w:t>139 Žaliūkių</w:t>
      </w:r>
      <w:r>
        <w:rPr>
          <w:rFonts w:ascii="Times New Roman" w:hAnsi="Times New Roman" w:cs="Times New Roman"/>
          <w:color w:val="000000"/>
          <w:sz w:val="18"/>
          <w:szCs w:val="18"/>
        </w:rPr>
        <w:t xml:space="preserve"> kaimo gyventojai. Taigi, buvo surinkti</w:t>
      </w:r>
      <w:r w:rsidRPr="00B4508B">
        <w:rPr>
          <w:rFonts w:ascii="Times New Roman" w:hAnsi="Times New Roman" w:cs="Times New Roman"/>
          <w:color w:val="000000"/>
          <w:sz w:val="18"/>
          <w:szCs w:val="18"/>
        </w:rPr>
        <w:t xml:space="preserve"> 49 proc. gyventojų</w:t>
      </w:r>
      <w:r>
        <w:rPr>
          <w:rFonts w:ascii="Times New Roman" w:hAnsi="Times New Roman" w:cs="Times New Roman"/>
          <w:color w:val="000000"/>
          <w:sz w:val="18"/>
          <w:szCs w:val="18"/>
        </w:rPr>
        <w:t xml:space="preserve"> parašų.</w:t>
      </w:r>
    </w:p>
  </w:footnote>
  <w:footnote w:id="2">
    <w:p w:rsidR="00566A60" w:rsidRPr="0008183C" w:rsidRDefault="00566A60" w:rsidP="00566A60">
      <w:pPr>
        <w:spacing w:after="0" w:line="240" w:lineRule="auto"/>
        <w:jc w:val="both"/>
        <w:rPr>
          <w:rFonts w:ascii="Times New Roman" w:hAnsi="Times New Roman" w:cs="Times New Roman"/>
          <w:sz w:val="18"/>
          <w:szCs w:val="18"/>
        </w:rPr>
      </w:pPr>
      <w:r w:rsidRPr="004232B1">
        <w:rPr>
          <w:rStyle w:val="Puslapioinaosnuoroda"/>
          <w:rFonts w:ascii="Times New Roman" w:hAnsi="Times New Roman" w:cs="Times New Roman"/>
          <w:sz w:val="18"/>
          <w:szCs w:val="18"/>
        </w:rPr>
        <w:footnoteRef/>
      </w:r>
      <w:r w:rsidRPr="004232B1">
        <w:rPr>
          <w:rFonts w:ascii="Times New Roman" w:hAnsi="Times New Roman" w:cs="Times New Roman"/>
          <w:sz w:val="18"/>
          <w:szCs w:val="18"/>
        </w:rPr>
        <w:t xml:space="preserve"> </w:t>
      </w:r>
      <w:r w:rsidRPr="004232B1">
        <w:rPr>
          <w:rFonts w:ascii="Times New Roman" w:eastAsia="Times New Roman" w:hAnsi="Times New Roman" w:cs="Times New Roman"/>
          <w:sz w:val="18"/>
          <w:szCs w:val="18"/>
        </w:rPr>
        <w:t>LR aplinkos, LR energetikos, LR</w:t>
      </w:r>
      <w:r w:rsidRPr="00C24ED8">
        <w:rPr>
          <w:rFonts w:ascii="Times New Roman" w:eastAsia="Times New Roman" w:hAnsi="Times New Roman" w:cs="Times New Roman"/>
          <w:sz w:val="18"/>
          <w:szCs w:val="18"/>
        </w:rPr>
        <w:t xml:space="preserve"> eko</w:t>
      </w:r>
      <w:r w:rsidRPr="004232B1">
        <w:rPr>
          <w:rFonts w:ascii="Times New Roman" w:eastAsia="Times New Roman" w:hAnsi="Times New Roman" w:cs="Times New Roman"/>
          <w:sz w:val="18"/>
          <w:szCs w:val="18"/>
        </w:rPr>
        <w:t>nomikos ir inovacijų, LR finansų, LR kultūros, LR socialinės apsaugos ir darbo, LR</w:t>
      </w:r>
      <w:r w:rsidRPr="00C24ED8">
        <w:rPr>
          <w:rFonts w:ascii="Times New Roman" w:eastAsia="Times New Roman" w:hAnsi="Times New Roman" w:cs="Times New Roman"/>
          <w:sz w:val="18"/>
          <w:szCs w:val="18"/>
        </w:rPr>
        <w:t xml:space="preserve"> susisiekimo</w:t>
      </w:r>
      <w:r w:rsidRPr="004232B1">
        <w:rPr>
          <w:rFonts w:ascii="Times New Roman" w:eastAsia="Times New Roman" w:hAnsi="Times New Roman" w:cs="Times New Roman"/>
          <w:sz w:val="18"/>
          <w:szCs w:val="18"/>
        </w:rPr>
        <w:t xml:space="preserve">, LR sveikatos apsaugos, LR švietimo, mokslo ir sporto, LR </w:t>
      </w:r>
      <w:r w:rsidRPr="00C24ED8">
        <w:rPr>
          <w:rFonts w:ascii="Times New Roman" w:eastAsia="Times New Roman" w:hAnsi="Times New Roman" w:cs="Times New Roman"/>
          <w:sz w:val="18"/>
          <w:szCs w:val="18"/>
        </w:rPr>
        <w:t xml:space="preserve">teisingumo </w:t>
      </w:r>
      <w:r w:rsidRPr="004232B1">
        <w:rPr>
          <w:rFonts w:ascii="Times New Roman" w:eastAsia="Times New Roman" w:hAnsi="Times New Roman" w:cs="Times New Roman"/>
          <w:sz w:val="18"/>
          <w:szCs w:val="18"/>
        </w:rPr>
        <w:t>ir LR žemės ūkio ministerij</w:t>
      </w:r>
      <w:r>
        <w:rPr>
          <w:rFonts w:ascii="Times New Roman" w:eastAsia="Times New Roman" w:hAnsi="Times New Roman" w:cs="Times New Roman"/>
          <w:sz w:val="18"/>
          <w:szCs w:val="18"/>
        </w:rPr>
        <w:t>o</w:t>
      </w:r>
      <w:r w:rsidRPr="004232B1">
        <w:rPr>
          <w:rFonts w:ascii="Times New Roman" w:eastAsia="Times New Roman" w:hAnsi="Times New Roman" w:cs="Times New Roman"/>
          <w:sz w:val="18"/>
          <w:szCs w:val="18"/>
        </w:rPr>
        <w:t>s, Lietuvos savivaldybių asociacij</w:t>
      </w:r>
      <w:r>
        <w:rPr>
          <w:rFonts w:ascii="Times New Roman" w:eastAsia="Times New Roman" w:hAnsi="Times New Roman" w:cs="Times New Roman"/>
          <w:sz w:val="18"/>
          <w:szCs w:val="18"/>
        </w:rPr>
        <w:t>a</w:t>
      </w:r>
      <w:r w:rsidRPr="004232B1">
        <w:rPr>
          <w:rFonts w:ascii="Times New Roman" w:eastAsia="Times New Roman" w:hAnsi="Times New Roman" w:cs="Times New Roman"/>
          <w:sz w:val="18"/>
          <w:szCs w:val="18"/>
        </w:rPr>
        <w:t xml:space="preserve"> ir </w:t>
      </w:r>
      <w:r>
        <w:rPr>
          <w:rFonts w:ascii="Times New Roman" w:eastAsia="Times New Roman" w:hAnsi="Times New Roman" w:cs="Times New Roman"/>
          <w:sz w:val="18"/>
          <w:szCs w:val="18"/>
        </w:rPr>
        <w:t>v</w:t>
      </w:r>
      <w:r w:rsidRPr="00C24ED8">
        <w:rPr>
          <w:rFonts w:ascii="Times New Roman" w:eastAsia="Times New Roman" w:hAnsi="Times New Roman" w:cs="Times New Roman"/>
          <w:sz w:val="18"/>
          <w:szCs w:val="18"/>
        </w:rPr>
        <w:t>alstybės įmon</w:t>
      </w:r>
      <w:r>
        <w:rPr>
          <w:rFonts w:ascii="Times New Roman" w:eastAsia="Times New Roman" w:hAnsi="Times New Roman" w:cs="Times New Roman"/>
          <w:sz w:val="18"/>
          <w:szCs w:val="18"/>
        </w:rPr>
        <w:t>ė</w:t>
      </w:r>
      <w:r w:rsidRPr="00C24ED8">
        <w:rPr>
          <w:rFonts w:ascii="Times New Roman" w:eastAsia="Times New Roman" w:hAnsi="Times New Roman" w:cs="Times New Roman"/>
          <w:sz w:val="18"/>
          <w:szCs w:val="18"/>
        </w:rPr>
        <w:t xml:space="preserve"> Registrų centr</w:t>
      </w:r>
      <w:r>
        <w:rPr>
          <w:rFonts w:ascii="Times New Roman" w:eastAsia="Times New Roman" w:hAnsi="Times New Roman" w:cs="Times New Roman"/>
          <w:sz w:val="18"/>
          <w:szCs w:val="18"/>
        </w:rPr>
        <w:t>as</w:t>
      </w:r>
      <w:r w:rsidRPr="004232B1">
        <w:rPr>
          <w:rFonts w:ascii="Times New Roman" w:eastAsia="Times New Roman" w:hAnsi="Times New Roman" w:cs="Times New Roman"/>
          <w:sz w:val="18"/>
          <w:szCs w:val="18"/>
        </w:rPr>
        <w:t>.</w:t>
      </w:r>
    </w:p>
  </w:footnote>
  <w:footnote w:id="3">
    <w:p w:rsidR="00566A60" w:rsidRPr="001E5913" w:rsidRDefault="00566A60" w:rsidP="00566A60">
      <w:pPr>
        <w:spacing w:after="0" w:line="240" w:lineRule="auto"/>
        <w:jc w:val="both"/>
        <w:rPr>
          <w:rFonts w:ascii="Times New Roman" w:hAnsi="Times New Roman" w:cs="Times New Roman"/>
          <w:sz w:val="18"/>
          <w:szCs w:val="18"/>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w:t>
      </w:r>
      <w:r w:rsidRPr="00102368">
        <w:rPr>
          <w:rFonts w:ascii="Times New Roman" w:hAnsi="Times New Roman" w:cs="Times New Roman"/>
          <w:sz w:val="18"/>
          <w:szCs w:val="18"/>
        </w:rPr>
        <w:t>Lietuvos Respublikos miškų įstatymo 3 straipsnyje</w:t>
      </w:r>
      <w:r w:rsidRPr="001E5913">
        <w:rPr>
          <w:rFonts w:ascii="Times New Roman" w:eastAsia="Times New Roman" w:hAnsi="Times New Roman" w:cs="Times New Roman"/>
          <w:color w:val="000000"/>
          <w:sz w:val="18"/>
          <w:szCs w:val="18"/>
        </w:rPr>
        <w:t xml:space="preserve"> miškai suskirstyti į grupes pagal ūkininkavimo tikslus, ūkininkavimo režimą ir pagrindinę funkcinę paskirtį </w:t>
      </w:r>
    </w:p>
  </w:footnote>
  <w:footnote w:id="4">
    <w:p w:rsidR="00566A60" w:rsidRPr="001E5913" w:rsidRDefault="00566A60" w:rsidP="00566A60">
      <w:pPr>
        <w:spacing w:after="0" w:line="240" w:lineRule="auto"/>
        <w:jc w:val="both"/>
        <w:rPr>
          <w:rFonts w:ascii="Times New Roman" w:hAnsi="Times New Roman" w:cs="Times New Roman"/>
          <w:sz w:val="18"/>
          <w:szCs w:val="18"/>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w:t>
      </w:r>
      <w:r w:rsidRPr="001E5913">
        <w:rPr>
          <w:rFonts w:ascii="Times New Roman" w:hAnsi="Times New Roman" w:cs="Times New Roman"/>
          <w:sz w:val="18"/>
          <w:szCs w:val="18"/>
        </w:rPr>
        <w:t>Duomenų šaltinis: Valstybinės mokesčių inspekcija prie Lietuvos Respublikos finansų ministerijos ir Šiaulių rajono savivaldybė.</w:t>
      </w:r>
    </w:p>
  </w:footnote>
  <w:footnote w:id="5">
    <w:p w:rsidR="00566A60" w:rsidRPr="00AD0604" w:rsidRDefault="00566A60" w:rsidP="00566A60">
      <w:pPr>
        <w:pStyle w:val="Puslapioinaostekstas"/>
        <w:jc w:val="both"/>
        <w:rPr>
          <w:rFonts w:ascii="Times New Roman" w:hAnsi="Times New Roman" w:cs="Times New Roman"/>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Pagal Metines gyventojams išmokėtų išmokų, priskiriamų A ir B klasės pajamoms, deklaracijas (forma GPM312) už 2019 m. (</w:t>
      </w:r>
      <w:r w:rsidRPr="001E5913">
        <w:rPr>
          <w:rFonts w:ascii="Times New Roman" w:hAnsi="Times New Roman" w:cs="Times New Roman"/>
          <w:i/>
          <w:sz w:val="18"/>
          <w:szCs w:val="18"/>
        </w:rPr>
        <w:t>deklaracijos (forma GPM312) pateikimo terminas – iki 2021 m. vasario 15 d.</w:t>
      </w:r>
      <w:r w:rsidRPr="001E5913">
        <w:rPr>
          <w:rFonts w:ascii="Times New Roman" w:hAnsi="Times New Roman" w:cs="Times New Roman"/>
          <w:sz w:val="18"/>
          <w:szCs w:val="18"/>
        </w:rPr>
        <w:t>).</w:t>
      </w:r>
    </w:p>
  </w:footnote>
  <w:footnote w:id="6">
    <w:p w:rsidR="00566A60" w:rsidRPr="001E5913" w:rsidRDefault="00566A60" w:rsidP="00566A60">
      <w:pPr>
        <w:pStyle w:val="Puslapioinaostekstas"/>
        <w:jc w:val="both"/>
        <w:rPr>
          <w:rFonts w:ascii="Times New Roman" w:hAnsi="Times New Roman" w:cs="Times New Roman"/>
          <w:sz w:val="18"/>
          <w:szCs w:val="18"/>
        </w:rPr>
      </w:pPr>
      <w:r w:rsidRPr="001E5913">
        <w:rPr>
          <w:rStyle w:val="Puslapioinaosnuoroda"/>
          <w:rFonts w:ascii="Times New Roman" w:hAnsi="Times New Roman" w:cs="Times New Roman"/>
          <w:sz w:val="18"/>
          <w:szCs w:val="18"/>
        </w:rPr>
        <w:footnoteRef/>
      </w:r>
      <w:r w:rsidRPr="001E5913">
        <w:rPr>
          <w:rFonts w:ascii="Times New Roman" w:hAnsi="Times New Roman" w:cs="Times New Roman"/>
          <w:sz w:val="18"/>
          <w:szCs w:val="18"/>
        </w:rPr>
        <w:t xml:space="preserve"> </w:t>
      </w:r>
      <w:r w:rsidRPr="004B5286">
        <w:rPr>
          <w:rFonts w:ascii="Times New Roman" w:hAnsi="Times New Roman" w:cs="Times New Roman"/>
          <w:sz w:val="24"/>
          <w:szCs w:val="24"/>
        </w:rPr>
        <w:t xml:space="preserve"> </w:t>
      </w:r>
      <w:r w:rsidRPr="00102368">
        <w:rPr>
          <w:rFonts w:ascii="Times New Roman" w:hAnsi="Times New Roman" w:cs="Times New Roman"/>
          <w:sz w:val="18"/>
          <w:szCs w:val="18"/>
        </w:rPr>
        <w:t xml:space="preserve">Lietuvos Respublikos teritorijos administracinių vienetų ir jų ribų įstatymo 7 straipsnio 1 dalies </w:t>
      </w:r>
      <w:r>
        <w:rPr>
          <w:rFonts w:ascii="Times New Roman" w:hAnsi="Times New Roman" w:cs="Times New Roman"/>
          <w:sz w:val="18"/>
          <w:szCs w:val="18"/>
        </w:rPr>
        <w:t>1</w:t>
      </w:r>
      <w:r w:rsidRPr="00102368">
        <w:rPr>
          <w:rFonts w:ascii="Times New Roman" w:hAnsi="Times New Roman" w:cs="Times New Roman"/>
          <w:sz w:val="18"/>
          <w:szCs w:val="18"/>
        </w:rPr>
        <w:t xml:space="preserve"> punkte nurodytas kriterijus</w:t>
      </w:r>
      <w:r w:rsidRPr="00102368">
        <w:rPr>
          <w:rFonts w:ascii="Times New Roman" w:hAnsi="Times New Roman" w:cs="Times New Roman"/>
          <w:i/>
          <w:sz w:val="18"/>
          <w:szCs w:val="18"/>
        </w:rPr>
        <w:t xml:space="preserve">: </w:t>
      </w:r>
      <w:r w:rsidRPr="00102368">
        <w:rPr>
          <w:rFonts w:ascii="Times New Roman" w:hAnsi="Times New Roman" w:cs="Times New Roman"/>
          <w:sz w:val="18"/>
          <w:szCs w:val="18"/>
        </w:rPr>
        <w:t>n</w:t>
      </w:r>
      <w:r w:rsidRPr="00CC4F39">
        <w:rPr>
          <w:rFonts w:ascii="Times New Roman" w:eastAsia="Times New Roman" w:hAnsi="Times New Roman" w:cs="Times New Roman"/>
          <w:color w:val="000000"/>
          <w:sz w:val="18"/>
          <w:szCs w:val="18"/>
        </w:rPr>
        <w:t>e mažiau kaip 20 procentų savivaldybės biudžeto be Lietuvos Respublikos valstybės biudžeto dotacijų, skiriamų savivaldybių</w:t>
      </w:r>
      <w:r w:rsidRPr="001E5913">
        <w:rPr>
          <w:rFonts w:ascii="Times New Roman" w:eastAsia="Times New Roman" w:hAnsi="Times New Roman" w:cs="Times New Roman"/>
          <w:color w:val="000000"/>
          <w:sz w:val="18"/>
          <w:szCs w:val="18"/>
        </w:rPr>
        <w:t xml:space="preserve"> biudžetams, sudarytų tos teritorijos gyventojų pajamų mokesčiai</w:t>
      </w:r>
      <w:r>
        <w:rPr>
          <w:rFonts w:ascii="Times New Roman" w:eastAsia="Times New Roman" w:hAnsi="Times New Roman" w:cs="Times New Roman"/>
          <w:color w:val="000000"/>
          <w:sz w:val="18"/>
          <w:szCs w:val="18"/>
        </w:rPr>
        <w:t>.</w:t>
      </w:r>
    </w:p>
  </w:footnote>
  <w:footnote w:id="7">
    <w:p w:rsidR="00566A60" w:rsidRDefault="00566A60" w:rsidP="00566A60">
      <w:pPr>
        <w:pStyle w:val="Puslapioinaostekstas"/>
        <w:jc w:val="both"/>
      </w:pPr>
      <w:r>
        <w:rPr>
          <w:rStyle w:val="Puslapioinaosnuoroda"/>
        </w:rPr>
        <w:footnoteRef/>
      </w:r>
      <w:r>
        <w:t xml:space="preserve"> </w:t>
      </w:r>
      <w:r w:rsidRPr="00102368">
        <w:rPr>
          <w:rFonts w:ascii="Times New Roman" w:hAnsi="Times New Roman" w:cs="Times New Roman"/>
          <w:sz w:val="18"/>
          <w:szCs w:val="18"/>
        </w:rPr>
        <w:t>Lietuvos Respublikos teritorijos administracinių vienetų ir jų ribų įstatymo 7 straipsnio 1 dalies 2 punkte nurodytas kriterijus:</w:t>
      </w:r>
      <w:r w:rsidRPr="00892DAD">
        <w:rPr>
          <w:rFonts w:ascii="Times New Roman" w:eastAsia="Times New Roman" w:hAnsi="Times New Roman" w:cs="Times New Roman"/>
          <w:color w:val="000000"/>
          <w:sz w:val="18"/>
          <w:szCs w:val="18"/>
        </w:rPr>
        <w:t xml:space="preserve"> bendras savivaldybės gyventojų skaičius būtų ne mažesnis kaip 10 tūkst.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989070"/>
      <w:docPartObj>
        <w:docPartGallery w:val="Page Numbers (Top of Page)"/>
        <w:docPartUnique/>
      </w:docPartObj>
    </w:sdtPr>
    <w:sdtEndPr>
      <w:rPr>
        <w:rFonts w:ascii="Times New Roman" w:hAnsi="Times New Roman" w:cs="Times New Roman"/>
        <w:sz w:val="24"/>
        <w:szCs w:val="24"/>
      </w:rPr>
    </w:sdtEndPr>
    <w:sdtContent>
      <w:p w:rsidR="00D70C9D" w:rsidRPr="00D70C9D" w:rsidRDefault="00D70C9D">
        <w:pPr>
          <w:pStyle w:val="Antrats"/>
          <w:jc w:val="center"/>
          <w:rPr>
            <w:rFonts w:ascii="Times New Roman" w:hAnsi="Times New Roman" w:cs="Times New Roman"/>
            <w:sz w:val="24"/>
            <w:szCs w:val="24"/>
          </w:rPr>
        </w:pPr>
        <w:r w:rsidRPr="00D70C9D">
          <w:rPr>
            <w:rFonts w:ascii="Times New Roman" w:hAnsi="Times New Roman" w:cs="Times New Roman"/>
            <w:sz w:val="24"/>
            <w:szCs w:val="24"/>
          </w:rPr>
          <w:fldChar w:fldCharType="begin"/>
        </w:r>
        <w:r w:rsidRPr="00D70C9D">
          <w:rPr>
            <w:rFonts w:ascii="Times New Roman" w:hAnsi="Times New Roman" w:cs="Times New Roman"/>
            <w:sz w:val="24"/>
            <w:szCs w:val="24"/>
          </w:rPr>
          <w:instrText>PAGE   \* MERGEFORMAT</w:instrText>
        </w:r>
        <w:r w:rsidRPr="00D70C9D">
          <w:rPr>
            <w:rFonts w:ascii="Times New Roman" w:hAnsi="Times New Roman" w:cs="Times New Roman"/>
            <w:sz w:val="24"/>
            <w:szCs w:val="24"/>
          </w:rPr>
          <w:fldChar w:fldCharType="separate"/>
        </w:r>
        <w:r w:rsidR="004936A3">
          <w:rPr>
            <w:rFonts w:ascii="Times New Roman" w:hAnsi="Times New Roman" w:cs="Times New Roman"/>
            <w:noProof/>
            <w:sz w:val="24"/>
            <w:szCs w:val="24"/>
          </w:rPr>
          <w:t>7</w:t>
        </w:r>
        <w:r w:rsidRPr="00D70C9D">
          <w:rPr>
            <w:rFonts w:ascii="Times New Roman" w:hAnsi="Times New Roman" w:cs="Times New Roman"/>
            <w:sz w:val="24"/>
            <w:szCs w:val="24"/>
          </w:rPr>
          <w:fldChar w:fldCharType="end"/>
        </w:r>
      </w:p>
    </w:sdtContent>
  </w:sdt>
  <w:p w:rsidR="00D70C9D" w:rsidRDefault="00D70C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8C0"/>
    <w:multiLevelType w:val="hybridMultilevel"/>
    <w:tmpl w:val="AA38CCB0"/>
    <w:lvl w:ilvl="0" w:tplc="5F6E6628">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4C46A1D"/>
    <w:multiLevelType w:val="hybridMultilevel"/>
    <w:tmpl w:val="B450CEB2"/>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 w15:restartNumberingAfterBreak="0">
    <w:nsid w:val="19A91A10"/>
    <w:multiLevelType w:val="hybridMultilevel"/>
    <w:tmpl w:val="FC120B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C5"/>
    <w:rsid w:val="00026486"/>
    <w:rsid w:val="00040141"/>
    <w:rsid w:val="00063438"/>
    <w:rsid w:val="0008183C"/>
    <w:rsid w:val="00105782"/>
    <w:rsid w:val="0014053D"/>
    <w:rsid w:val="001753E3"/>
    <w:rsid w:val="00186483"/>
    <w:rsid w:val="00186857"/>
    <w:rsid w:val="001A1B6D"/>
    <w:rsid w:val="001B03F1"/>
    <w:rsid w:val="001E5913"/>
    <w:rsid w:val="00235D1E"/>
    <w:rsid w:val="002872E2"/>
    <w:rsid w:val="002A6806"/>
    <w:rsid w:val="0031360F"/>
    <w:rsid w:val="003742D8"/>
    <w:rsid w:val="003A0B47"/>
    <w:rsid w:val="003D2E57"/>
    <w:rsid w:val="004232B1"/>
    <w:rsid w:val="004936A3"/>
    <w:rsid w:val="00497969"/>
    <w:rsid w:val="004A117D"/>
    <w:rsid w:val="004D0E67"/>
    <w:rsid w:val="00566A60"/>
    <w:rsid w:val="005773D6"/>
    <w:rsid w:val="005D2A74"/>
    <w:rsid w:val="00604623"/>
    <w:rsid w:val="00693F4B"/>
    <w:rsid w:val="006C4397"/>
    <w:rsid w:val="00732E33"/>
    <w:rsid w:val="007531BE"/>
    <w:rsid w:val="00777F44"/>
    <w:rsid w:val="00795465"/>
    <w:rsid w:val="007A248C"/>
    <w:rsid w:val="007D478A"/>
    <w:rsid w:val="007D4FB2"/>
    <w:rsid w:val="00816D0F"/>
    <w:rsid w:val="00827324"/>
    <w:rsid w:val="00884CEC"/>
    <w:rsid w:val="00892DAD"/>
    <w:rsid w:val="0091740E"/>
    <w:rsid w:val="00921119"/>
    <w:rsid w:val="009A1F40"/>
    <w:rsid w:val="009D1A1B"/>
    <w:rsid w:val="009F4C79"/>
    <w:rsid w:val="00A10ED7"/>
    <w:rsid w:val="00A57D56"/>
    <w:rsid w:val="00A62A64"/>
    <w:rsid w:val="00A87C3D"/>
    <w:rsid w:val="00AA6A08"/>
    <w:rsid w:val="00AD0604"/>
    <w:rsid w:val="00B01F83"/>
    <w:rsid w:val="00B4508B"/>
    <w:rsid w:val="00B74FDE"/>
    <w:rsid w:val="00BE559F"/>
    <w:rsid w:val="00C13D10"/>
    <w:rsid w:val="00C24ED8"/>
    <w:rsid w:val="00C67E1E"/>
    <w:rsid w:val="00C704EE"/>
    <w:rsid w:val="00C81B6F"/>
    <w:rsid w:val="00CB5ACA"/>
    <w:rsid w:val="00CC09C5"/>
    <w:rsid w:val="00CC2B38"/>
    <w:rsid w:val="00D70C9D"/>
    <w:rsid w:val="00DA3A49"/>
    <w:rsid w:val="00DF2A9A"/>
    <w:rsid w:val="00DF4368"/>
    <w:rsid w:val="00E44E0E"/>
    <w:rsid w:val="00E87B20"/>
    <w:rsid w:val="00EA7CFA"/>
    <w:rsid w:val="00EC601F"/>
    <w:rsid w:val="00EE59BE"/>
    <w:rsid w:val="00EE6BC5"/>
    <w:rsid w:val="00F11F91"/>
    <w:rsid w:val="00F2184B"/>
    <w:rsid w:val="00FB60E7"/>
    <w:rsid w:val="00FC5E8A"/>
    <w:rsid w:val="00FE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49D00-2464-4A45-98AE-38277A9A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6A6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9546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95465"/>
    <w:rPr>
      <w:sz w:val="20"/>
      <w:szCs w:val="20"/>
      <w:lang w:val="lt-LT"/>
    </w:rPr>
  </w:style>
  <w:style w:type="character" w:styleId="Puslapioinaosnuoroda">
    <w:name w:val="footnote reference"/>
    <w:basedOn w:val="Numatytasispastraiposriftas"/>
    <w:uiPriority w:val="99"/>
    <w:semiHidden/>
    <w:unhideWhenUsed/>
    <w:rsid w:val="00795465"/>
    <w:rPr>
      <w:vertAlign w:val="superscript"/>
    </w:rPr>
  </w:style>
  <w:style w:type="paragraph" w:styleId="Antrats">
    <w:name w:val="header"/>
    <w:basedOn w:val="prastasis"/>
    <w:link w:val="AntratsDiagrama"/>
    <w:uiPriority w:val="99"/>
    <w:unhideWhenUsed/>
    <w:rsid w:val="00C24ED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4ED8"/>
    <w:rPr>
      <w:lang w:val="lt-LT"/>
    </w:rPr>
  </w:style>
  <w:style w:type="paragraph" w:styleId="Porat">
    <w:name w:val="footer"/>
    <w:basedOn w:val="prastasis"/>
    <w:link w:val="PoratDiagrama"/>
    <w:unhideWhenUsed/>
    <w:rsid w:val="00C24ED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24ED8"/>
    <w:rPr>
      <w:lang w:val="lt-LT"/>
    </w:rPr>
  </w:style>
  <w:style w:type="paragraph" w:styleId="Pagrindinistekstas">
    <w:name w:val="Body Text"/>
    <w:basedOn w:val="prastasis"/>
    <w:link w:val="PagrindinistekstasDiagrama"/>
    <w:rsid w:val="005D2A74"/>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basedOn w:val="Numatytasispastraiposriftas"/>
    <w:link w:val="Pagrindinistekstas"/>
    <w:rsid w:val="005D2A74"/>
    <w:rPr>
      <w:rFonts w:ascii="Times New Roman" w:eastAsia="Andale Sans UI" w:hAnsi="Times New Roman" w:cs="Tahoma"/>
      <w:sz w:val="24"/>
      <w:szCs w:val="24"/>
      <w:lang w:val="lt-LT" w:bidi="en-US"/>
    </w:rPr>
  </w:style>
  <w:style w:type="paragraph" w:styleId="Sraopastraipa">
    <w:name w:val="List Paragraph"/>
    <w:basedOn w:val="prastasis"/>
    <w:uiPriority w:val="34"/>
    <w:qFormat/>
    <w:rsid w:val="00777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051">
      <w:bodyDiv w:val="1"/>
      <w:marLeft w:val="0"/>
      <w:marRight w:val="0"/>
      <w:marTop w:val="0"/>
      <w:marBottom w:val="0"/>
      <w:divBdr>
        <w:top w:val="none" w:sz="0" w:space="0" w:color="auto"/>
        <w:left w:val="none" w:sz="0" w:space="0" w:color="auto"/>
        <w:bottom w:val="none" w:sz="0" w:space="0" w:color="auto"/>
        <w:right w:val="none" w:sz="0" w:space="0" w:color="auto"/>
      </w:divBdr>
      <w:divsChild>
        <w:div w:id="26806232">
          <w:marLeft w:val="0"/>
          <w:marRight w:val="0"/>
          <w:marTop w:val="0"/>
          <w:marBottom w:val="0"/>
          <w:divBdr>
            <w:top w:val="none" w:sz="0" w:space="0" w:color="auto"/>
            <w:left w:val="none" w:sz="0" w:space="0" w:color="auto"/>
            <w:bottom w:val="none" w:sz="0" w:space="0" w:color="auto"/>
            <w:right w:val="none" w:sz="0" w:space="0" w:color="auto"/>
          </w:divBdr>
        </w:div>
        <w:div w:id="344671813">
          <w:marLeft w:val="0"/>
          <w:marRight w:val="0"/>
          <w:marTop w:val="0"/>
          <w:marBottom w:val="0"/>
          <w:divBdr>
            <w:top w:val="none" w:sz="0" w:space="0" w:color="auto"/>
            <w:left w:val="none" w:sz="0" w:space="0" w:color="auto"/>
            <w:bottom w:val="none" w:sz="0" w:space="0" w:color="auto"/>
            <w:right w:val="none" w:sz="0" w:space="0" w:color="auto"/>
          </w:divBdr>
        </w:div>
        <w:div w:id="775977779">
          <w:marLeft w:val="0"/>
          <w:marRight w:val="0"/>
          <w:marTop w:val="0"/>
          <w:marBottom w:val="0"/>
          <w:divBdr>
            <w:top w:val="none" w:sz="0" w:space="0" w:color="auto"/>
            <w:left w:val="none" w:sz="0" w:space="0" w:color="auto"/>
            <w:bottom w:val="none" w:sz="0" w:space="0" w:color="auto"/>
            <w:right w:val="none" w:sz="0" w:space="0" w:color="auto"/>
          </w:divBdr>
          <w:divsChild>
            <w:div w:id="584922942">
              <w:marLeft w:val="0"/>
              <w:marRight w:val="0"/>
              <w:marTop w:val="0"/>
              <w:marBottom w:val="0"/>
              <w:divBdr>
                <w:top w:val="none" w:sz="0" w:space="0" w:color="auto"/>
                <w:left w:val="none" w:sz="0" w:space="0" w:color="auto"/>
                <w:bottom w:val="none" w:sz="0" w:space="0" w:color="auto"/>
                <w:right w:val="none" w:sz="0" w:space="0" w:color="auto"/>
              </w:divBdr>
            </w:div>
            <w:div w:id="1475217469">
              <w:marLeft w:val="0"/>
              <w:marRight w:val="0"/>
              <w:marTop w:val="0"/>
              <w:marBottom w:val="0"/>
              <w:divBdr>
                <w:top w:val="none" w:sz="0" w:space="0" w:color="auto"/>
                <w:left w:val="none" w:sz="0" w:space="0" w:color="auto"/>
                <w:bottom w:val="none" w:sz="0" w:space="0" w:color="auto"/>
                <w:right w:val="none" w:sz="0" w:space="0" w:color="auto"/>
              </w:divBdr>
            </w:div>
            <w:div w:id="1720085896">
              <w:marLeft w:val="0"/>
              <w:marRight w:val="0"/>
              <w:marTop w:val="0"/>
              <w:marBottom w:val="0"/>
              <w:divBdr>
                <w:top w:val="none" w:sz="0" w:space="0" w:color="auto"/>
                <w:left w:val="none" w:sz="0" w:space="0" w:color="auto"/>
                <w:bottom w:val="none" w:sz="0" w:space="0" w:color="auto"/>
                <w:right w:val="none" w:sz="0" w:space="0" w:color="auto"/>
              </w:divBdr>
            </w:div>
          </w:divsChild>
        </w:div>
        <w:div w:id="1774782695">
          <w:marLeft w:val="0"/>
          <w:marRight w:val="0"/>
          <w:marTop w:val="0"/>
          <w:marBottom w:val="0"/>
          <w:divBdr>
            <w:top w:val="none" w:sz="0" w:space="0" w:color="auto"/>
            <w:left w:val="none" w:sz="0" w:space="0" w:color="auto"/>
            <w:bottom w:val="none" w:sz="0" w:space="0" w:color="auto"/>
            <w:right w:val="none" w:sz="0" w:space="0" w:color="auto"/>
          </w:divBdr>
          <w:divsChild>
            <w:div w:id="128519101">
              <w:marLeft w:val="0"/>
              <w:marRight w:val="0"/>
              <w:marTop w:val="0"/>
              <w:marBottom w:val="0"/>
              <w:divBdr>
                <w:top w:val="none" w:sz="0" w:space="0" w:color="auto"/>
                <w:left w:val="none" w:sz="0" w:space="0" w:color="auto"/>
                <w:bottom w:val="none" w:sz="0" w:space="0" w:color="auto"/>
                <w:right w:val="none" w:sz="0" w:space="0" w:color="auto"/>
              </w:divBdr>
            </w:div>
            <w:div w:id="227569982">
              <w:marLeft w:val="0"/>
              <w:marRight w:val="0"/>
              <w:marTop w:val="0"/>
              <w:marBottom w:val="0"/>
              <w:divBdr>
                <w:top w:val="none" w:sz="0" w:space="0" w:color="auto"/>
                <w:left w:val="none" w:sz="0" w:space="0" w:color="auto"/>
                <w:bottom w:val="none" w:sz="0" w:space="0" w:color="auto"/>
                <w:right w:val="none" w:sz="0" w:space="0" w:color="auto"/>
              </w:divBdr>
            </w:div>
            <w:div w:id="836965186">
              <w:marLeft w:val="0"/>
              <w:marRight w:val="0"/>
              <w:marTop w:val="0"/>
              <w:marBottom w:val="0"/>
              <w:divBdr>
                <w:top w:val="none" w:sz="0" w:space="0" w:color="auto"/>
                <w:left w:val="none" w:sz="0" w:space="0" w:color="auto"/>
                <w:bottom w:val="none" w:sz="0" w:space="0" w:color="auto"/>
                <w:right w:val="none" w:sz="0" w:space="0" w:color="auto"/>
              </w:divBdr>
            </w:div>
            <w:div w:id="1497379713">
              <w:marLeft w:val="0"/>
              <w:marRight w:val="0"/>
              <w:marTop w:val="0"/>
              <w:marBottom w:val="0"/>
              <w:divBdr>
                <w:top w:val="none" w:sz="0" w:space="0" w:color="auto"/>
                <w:left w:val="none" w:sz="0" w:space="0" w:color="auto"/>
                <w:bottom w:val="none" w:sz="0" w:space="0" w:color="auto"/>
                <w:right w:val="none" w:sz="0" w:space="0" w:color="auto"/>
              </w:divBdr>
            </w:div>
            <w:div w:id="1578203718">
              <w:marLeft w:val="0"/>
              <w:marRight w:val="0"/>
              <w:marTop w:val="0"/>
              <w:marBottom w:val="0"/>
              <w:divBdr>
                <w:top w:val="none" w:sz="0" w:space="0" w:color="auto"/>
                <w:left w:val="none" w:sz="0" w:space="0" w:color="auto"/>
                <w:bottom w:val="none" w:sz="0" w:space="0" w:color="auto"/>
                <w:right w:val="none" w:sz="0" w:space="0" w:color="auto"/>
              </w:divBdr>
            </w:div>
          </w:divsChild>
        </w:div>
        <w:div w:id="1790857171">
          <w:marLeft w:val="0"/>
          <w:marRight w:val="0"/>
          <w:marTop w:val="0"/>
          <w:marBottom w:val="0"/>
          <w:divBdr>
            <w:top w:val="none" w:sz="0" w:space="0" w:color="auto"/>
            <w:left w:val="none" w:sz="0" w:space="0" w:color="auto"/>
            <w:bottom w:val="none" w:sz="0" w:space="0" w:color="auto"/>
            <w:right w:val="none" w:sz="0" w:space="0" w:color="auto"/>
          </w:divBdr>
        </w:div>
      </w:divsChild>
    </w:div>
    <w:div w:id="188570152">
      <w:bodyDiv w:val="1"/>
      <w:marLeft w:val="0"/>
      <w:marRight w:val="0"/>
      <w:marTop w:val="0"/>
      <w:marBottom w:val="0"/>
      <w:divBdr>
        <w:top w:val="none" w:sz="0" w:space="0" w:color="auto"/>
        <w:left w:val="none" w:sz="0" w:space="0" w:color="auto"/>
        <w:bottom w:val="none" w:sz="0" w:space="0" w:color="auto"/>
        <w:right w:val="none" w:sz="0" w:space="0" w:color="auto"/>
      </w:divBdr>
    </w:div>
    <w:div w:id="910654966">
      <w:bodyDiv w:val="1"/>
      <w:marLeft w:val="0"/>
      <w:marRight w:val="0"/>
      <w:marTop w:val="0"/>
      <w:marBottom w:val="0"/>
      <w:divBdr>
        <w:top w:val="none" w:sz="0" w:space="0" w:color="auto"/>
        <w:left w:val="none" w:sz="0" w:space="0" w:color="auto"/>
        <w:bottom w:val="none" w:sz="0" w:space="0" w:color="auto"/>
        <w:right w:val="none" w:sz="0" w:space="0" w:color="auto"/>
      </w:divBdr>
      <w:divsChild>
        <w:div w:id="130252607">
          <w:marLeft w:val="0"/>
          <w:marRight w:val="0"/>
          <w:marTop w:val="0"/>
          <w:marBottom w:val="0"/>
          <w:divBdr>
            <w:top w:val="none" w:sz="0" w:space="0" w:color="auto"/>
            <w:left w:val="none" w:sz="0" w:space="0" w:color="auto"/>
            <w:bottom w:val="none" w:sz="0" w:space="0" w:color="auto"/>
            <w:right w:val="none" w:sz="0" w:space="0" w:color="auto"/>
          </w:divBdr>
        </w:div>
        <w:div w:id="60689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6428-F446-4841-816A-9B90C35D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8</Pages>
  <Words>2500</Words>
  <Characters>14252</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Tranylienė</dc:creator>
  <cp:keywords/>
  <dc:description/>
  <cp:lastModifiedBy>Aurelija Tranylienė</cp:lastModifiedBy>
  <cp:revision>17</cp:revision>
  <dcterms:created xsi:type="dcterms:W3CDTF">2021-03-02T06:53:00Z</dcterms:created>
  <dcterms:modified xsi:type="dcterms:W3CDTF">2021-04-30T10:06:00Z</dcterms:modified>
</cp:coreProperties>
</file>