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E680" w14:textId="77777777" w:rsidR="005C2CBF" w:rsidRPr="00907514" w:rsidRDefault="005C2CBF" w:rsidP="005C2CBF">
      <w:pPr>
        <w:autoSpaceDE w:val="0"/>
        <w:autoSpaceDN w:val="0"/>
        <w:adjustRightInd w:val="0"/>
        <w:spacing w:after="0" w:line="240" w:lineRule="auto"/>
        <w:jc w:val="center"/>
        <w:outlineLvl w:val="0"/>
        <w:rPr>
          <w:rFonts w:ascii="Times New Roman" w:eastAsia="Calibri" w:hAnsi="Times New Roman" w:cs="Times New Roman"/>
          <w:b/>
          <w:bCs/>
          <w:color w:val="000000"/>
          <w:sz w:val="24"/>
          <w:szCs w:val="24"/>
        </w:rPr>
      </w:pPr>
      <w:r w:rsidRPr="00907514">
        <w:rPr>
          <w:rFonts w:ascii="Times New Roman" w:eastAsia="Calibri" w:hAnsi="Times New Roman" w:cs="Times New Roman"/>
          <w:b/>
          <w:bCs/>
          <w:color w:val="000000"/>
          <w:sz w:val="24"/>
          <w:szCs w:val="24"/>
        </w:rPr>
        <w:t>AIŠKINAMASIS RAŠTAS</w:t>
      </w:r>
    </w:p>
    <w:p w14:paraId="3820840F" w14:textId="77777777" w:rsidR="005C2CBF" w:rsidRDefault="005C2CBF" w:rsidP="005C2CBF">
      <w:pPr>
        <w:spacing w:after="0" w:line="240" w:lineRule="auto"/>
        <w:ind w:left="-142" w:firstLine="142"/>
        <w:jc w:val="center"/>
        <w:rPr>
          <w:rFonts w:ascii="Times New Roman" w:hAnsi="Times New Roman" w:cs="Times New Roman"/>
          <w:b/>
          <w:sz w:val="24"/>
          <w:szCs w:val="24"/>
        </w:rPr>
      </w:pPr>
      <w:r w:rsidRPr="00907514">
        <w:rPr>
          <w:rFonts w:ascii="Times New Roman" w:eastAsia="Calibri" w:hAnsi="Times New Roman" w:cs="Times New Roman"/>
          <w:b/>
          <w:bCs/>
          <w:color w:val="000000"/>
          <w:sz w:val="24"/>
          <w:szCs w:val="24"/>
        </w:rPr>
        <w:t xml:space="preserve">DĖL </w:t>
      </w:r>
      <w:r>
        <w:rPr>
          <w:rFonts w:ascii="Times New Roman" w:hAnsi="Times New Roman" w:cs="Times New Roman"/>
          <w:b/>
          <w:sz w:val="24"/>
          <w:szCs w:val="24"/>
        </w:rPr>
        <w:t>LIETUVOS RESPUBLIKOS</w:t>
      </w:r>
    </w:p>
    <w:p w14:paraId="5276F8D5" w14:textId="77777777" w:rsidR="005C2CBF" w:rsidRDefault="005C2CBF" w:rsidP="005C2CBF">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color w:val="000000"/>
          <w:sz w:val="24"/>
          <w:szCs w:val="24"/>
        </w:rPr>
        <w:t>VALSTYBĖS REZERVO</w:t>
      </w:r>
      <w:r w:rsidRPr="00BE3E66">
        <w:rPr>
          <w:rFonts w:ascii="Times New Roman" w:eastAsia="Times New Roman" w:hAnsi="Times New Roman" w:cs="Times New Roman"/>
          <w:b/>
          <w:iCs/>
          <w:sz w:val="24"/>
          <w:szCs w:val="24"/>
        </w:rPr>
        <w:t xml:space="preserve"> ĮSTATYMO NR. </w:t>
      </w:r>
      <w:r>
        <w:rPr>
          <w:rFonts w:ascii="Times New Roman" w:eastAsia="Times New Roman" w:hAnsi="Times New Roman" w:cs="Times New Roman"/>
          <w:b/>
          <w:bCs/>
          <w:color w:val="000000"/>
          <w:sz w:val="24"/>
          <w:szCs w:val="24"/>
        </w:rPr>
        <w:t>VIII-</w:t>
      </w:r>
      <w:r>
        <w:rPr>
          <w:rFonts w:ascii="Times New Roman" w:eastAsia="Times New Roman" w:hAnsi="Times New Roman" w:cs="Times New Roman"/>
          <w:b/>
          <w:bCs/>
          <w:color w:val="000000"/>
          <w:sz w:val="24"/>
          <w:szCs w:val="24"/>
          <w:lang w:val="en-US"/>
        </w:rPr>
        <w:t>1908</w:t>
      </w:r>
    </w:p>
    <w:p w14:paraId="3934E4DD" w14:textId="77777777" w:rsidR="005C2CBF" w:rsidRDefault="005C2CBF" w:rsidP="005C2CBF">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iCs/>
          <w:sz w:val="24"/>
          <w:szCs w:val="24"/>
          <w:lang w:val="en-US"/>
        </w:rPr>
        <w:t xml:space="preserve">2, </w:t>
      </w:r>
      <w:r>
        <w:rPr>
          <w:rFonts w:ascii="Times New Roman" w:eastAsia="Times New Roman" w:hAnsi="Times New Roman" w:cs="Times New Roman"/>
          <w:b/>
          <w:iCs/>
          <w:sz w:val="24"/>
          <w:szCs w:val="24"/>
        </w:rPr>
        <w:t xml:space="preserve">8, 10, </w:t>
      </w:r>
      <w:r w:rsidR="00110CB7">
        <w:rPr>
          <w:rFonts w:ascii="Times New Roman" w:eastAsia="Times New Roman" w:hAnsi="Times New Roman" w:cs="Times New Roman"/>
          <w:b/>
          <w:iCs/>
          <w:sz w:val="24"/>
          <w:szCs w:val="24"/>
        </w:rPr>
        <w:t xml:space="preserve">13, </w:t>
      </w:r>
      <w:r>
        <w:rPr>
          <w:rFonts w:ascii="Times New Roman" w:eastAsia="Times New Roman" w:hAnsi="Times New Roman" w:cs="Times New Roman"/>
          <w:b/>
          <w:iCs/>
          <w:sz w:val="24"/>
          <w:szCs w:val="24"/>
        </w:rPr>
        <w:t>17</w:t>
      </w:r>
      <w:r w:rsidR="002430B9">
        <w:rPr>
          <w:rFonts w:ascii="Times New Roman" w:eastAsia="Times New Roman" w:hAnsi="Times New Roman" w:cs="Times New Roman"/>
          <w:b/>
          <w:iCs/>
          <w:sz w:val="24"/>
          <w:szCs w:val="24"/>
        </w:rPr>
        <w:t xml:space="preserve"> IR</w:t>
      </w:r>
      <w:r>
        <w:rPr>
          <w:rFonts w:ascii="Times New Roman" w:eastAsia="Times New Roman" w:hAnsi="Times New Roman" w:cs="Times New Roman"/>
          <w:b/>
          <w:iCs/>
          <w:sz w:val="24"/>
          <w:szCs w:val="24"/>
        </w:rPr>
        <w:t xml:space="preserve"> 18</w:t>
      </w:r>
      <w:r w:rsidRPr="00915C96">
        <w:rPr>
          <w:rFonts w:ascii="Times New Roman" w:hAnsi="Times New Roman" w:cs="Times New Roman"/>
          <w:b/>
          <w:caps/>
          <w:sz w:val="24"/>
          <w:szCs w:val="24"/>
          <w:vertAlign w:val="superscript"/>
        </w:rPr>
        <w:t>1</w:t>
      </w:r>
      <w:r w:rsidRPr="00BE3E66">
        <w:rPr>
          <w:rFonts w:ascii="Times New Roman" w:eastAsia="Times New Roman" w:hAnsi="Times New Roman" w:cs="Times New Roman"/>
          <w:b/>
          <w:iCs/>
          <w:sz w:val="24"/>
          <w:szCs w:val="24"/>
        </w:rPr>
        <w:t xml:space="preserve"> STRAIPSNI</w:t>
      </w:r>
      <w:r>
        <w:rPr>
          <w:rFonts w:ascii="Times New Roman" w:eastAsia="Times New Roman" w:hAnsi="Times New Roman" w:cs="Times New Roman"/>
          <w:b/>
          <w:iCs/>
          <w:sz w:val="24"/>
          <w:szCs w:val="24"/>
        </w:rPr>
        <w:t>Ų</w:t>
      </w:r>
      <w:r w:rsidRPr="00BE3E66">
        <w:rPr>
          <w:rFonts w:ascii="Times New Roman" w:eastAsia="Times New Roman" w:hAnsi="Times New Roman" w:cs="Times New Roman"/>
          <w:b/>
          <w:iCs/>
          <w:sz w:val="24"/>
          <w:szCs w:val="24"/>
        </w:rPr>
        <w:t xml:space="preserve"> PAKEITIMO</w:t>
      </w:r>
    </w:p>
    <w:p w14:paraId="3D3CB1D3" w14:textId="77777777" w:rsidR="005C2CBF" w:rsidRDefault="005C2CBF" w:rsidP="005C2C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ĮSTATYMO PROJEKTO</w:t>
      </w:r>
    </w:p>
    <w:p w14:paraId="5C7EC6B0" w14:textId="77777777" w:rsidR="005C2CBF" w:rsidRPr="00EE4E1A" w:rsidRDefault="005C2CBF" w:rsidP="005C2CBF">
      <w:pPr>
        <w:spacing w:after="0" w:line="360" w:lineRule="auto"/>
        <w:ind w:left="-142" w:firstLine="142"/>
        <w:jc w:val="both"/>
        <w:rPr>
          <w:rFonts w:ascii="Times New Roman" w:hAnsi="Times New Roman" w:cs="Times New Roman"/>
          <w:sz w:val="16"/>
          <w:szCs w:val="16"/>
        </w:rPr>
      </w:pPr>
    </w:p>
    <w:p w14:paraId="06994261" w14:textId="77777777" w:rsidR="005C2CBF" w:rsidRDefault="005C2CBF" w:rsidP="005C2CBF">
      <w:pPr>
        <w:spacing w:after="0" w:line="360" w:lineRule="auto"/>
        <w:ind w:left="-142" w:firstLine="1438"/>
        <w:jc w:val="both"/>
        <w:rPr>
          <w:rFonts w:ascii="Times New Roman" w:hAnsi="Times New Roman" w:cs="Times New Roman"/>
          <w:b/>
          <w:sz w:val="24"/>
          <w:szCs w:val="24"/>
        </w:rPr>
      </w:pPr>
      <w:r>
        <w:rPr>
          <w:rFonts w:ascii="Times New Roman" w:hAnsi="Times New Roman" w:cs="Times New Roman"/>
          <w:b/>
          <w:sz w:val="24"/>
          <w:szCs w:val="24"/>
        </w:rPr>
        <w:t>1. Į</w:t>
      </w:r>
      <w:bookmarkStart w:id="0" w:name="data_metai"/>
      <w:bookmarkStart w:id="1" w:name="data_menuo"/>
      <w:bookmarkStart w:id="2" w:name="data_diena"/>
      <w:bookmarkEnd w:id="0"/>
      <w:bookmarkEnd w:id="1"/>
      <w:bookmarkEnd w:id="2"/>
      <w:r>
        <w:rPr>
          <w:rFonts w:ascii="Times New Roman" w:hAnsi="Times New Roman" w:cs="Times New Roman"/>
          <w:b/>
          <w:sz w:val="24"/>
          <w:szCs w:val="24"/>
        </w:rPr>
        <w:t>statymo projekto rengimą paskatinusios priežastys, parengto projekto tikslai ir uždaviniai.</w:t>
      </w:r>
    </w:p>
    <w:p w14:paraId="4094410E" w14:textId="77777777" w:rsidR="005C2CBF" w:rsidRDefault="005C2CBF" w:rsidP="005C2CBF">
      <w:pPr>
        <w:spacing w:after="0" w:line="360" w:lineRule="auto"/>
        <w:ind w:firstLine="1296"/>
        <w:contextualSpacing/>
        <w:jc w:val="both"/>
        <w:rPr>
          <w:rFonts w:ascii="Times New Roman" w:eastAsia="Calibri" w:hAnsi="Times New Roman" w:cs="Times New Roman"/>
          <w:sz w:val="24"/>
          <w:szCs w:val="24"/>
        </w:rPr>
      </w:pPr>
      <w:bookmarkStart w:id="3" w:name="Text2"/>
      <w:bookmarkEnd w:id="3"/>
      <w:r>
        <w:rPr>
          <w:rFonts w:ascii="Times New Roman" w:eastAsia="Calibri" w:hAnsi="Times New Roman" w:cs="Times New Roman"/>
          <w:sz w:val="24"/>
          <w:szCs w:val="24"/>
        </w:rPr>
        <w:t>L</w:t>
      </w:r>
      <w:r w:rsidRPr="00ED00BF">
        <w:rPr>
          <w:rFonts w:ascii="Times New Roman" w:eastAsia="Calibri" w:hAnsi="Times New Roman" w:cs="Times New Roman"/>
          <w:sz w:val="24"/>
          <w:szCs w:val="24"/>
        </w:rPr>
        <w:t xml:space="preserve">ietuvos </w:t>
      </w:r>
      <w:r>
        <w:rPr>
          <w:rFonts w:ascii="Times New Roman" w:eastAsia="Calibri" w:hAnsi="Times New Roman" w:cs="Times New Roman"/>
          <w:sz w:val="24"/>
          <w:szCs w:val="24"/>
        </w:rPr>
        <w:t>R</w:t>
      </w:r>
      <w:r w:rsidRPr="00ED00BF">
        <w:rPr>
          <w:rFonts w:ascii="Times New Roman" w:eastAsia="Calibri" w:hAnsi="Times New Roman" w:cs="Times New Roman"/>
          <w:sz w:val="24"/>
          <w:szCs w:val="24"/>
        </w:rPr>
        <w:t>espublikos</w:t>
      </w:r>
      <w:r>
        <w:rPr>
          <w:rFonts w:ascii="Times New Roman" w:eastAsia="Calibri" w:hAnsi="Times New Roman" w:cs="Times New Roman"/>
          <w:sz w:val="24"/>
          <w:szCs w:val="24"/>
        </w:rPr>
        <w:t xml:space="preserve"> valstybės rezervo</w:t>
      </w:r>
      <w:r w:rsidRPr="00ED00BF">
        <w:rPr>
          <w:rFonts w:ascii="Times New Roman" w:eastAsia="Calibri" w:hAnsi="Times New Roman" w:cs="Times New Roman"/>
          <w:sz w:val="24"/>
          <w:szCs w:val="24"/>
        </w:rPr>
        <w:t xml:space="preserve"> įstatymo </w:t>
      </w:r>
      <w:r>
        <w:rPr>
          <w:rFonts w:ascii="Times New Roman" w:eastAsia="Calibri" w:hAnsi="Times New Roman" w:cs="Times New Roman"/>
          <w:sz w:val="24"/>
          <w:szCs w:val="24"/>
        </w:rPr>
        <w:t>N</w:t>
      </w:r>
      <w:r w:rsidRPr="00ED00BF">
        <w:rPr>
          <w:rFonts w:ascii="Times New Roman" w:eastAsia="Calibri" w:hAnsi="Times New Roman" w:cs="Times New Roman"/>
          <w:sz w:val="24"/>
          <w:szCs w:val="24"/>
        </w:rPr>
        <w:t xml:space="preserve">r. </w:t>
      </w:r>
      <w:r>
        <w:rPr>
          <w:rFonts w:ascii="Times New Roman" w:eastAsia="Calibri" w:hAnsi="Times New Roman" w:cs="Times New Roman"/>
          <w:sz w:val="24"/>
          <w:szCs w:val="24"/>
        </w:rPr>
        <w:t>VIII-1908</w:t>
      </w:r>
      <w:r w:rsidR="00BE6AE0">
        <w:rPr>
          <w:rFonts w:ascii="Times New Roman" w:eastAsia="Calibri" w:hAnsi="Times New Roman" w:cs="Times New Roman"/>
          <w:sz w:val="24"/>
          <w:szCs w:val="24"/>
        </w:rPr>
        <w:t xml:space="preserve"> </w:t>
      </w:r>
      <w:r w:rsidR="00BE6AE0" w:rsidRPr="002C6CF1">
        <w:rPr>
          <w:rFonts w:ascii="Times New Roman" w:eastAsia="Calibri" w:hAnsi="Times New Roman" w:cs="Times New Roman"/>
          <w:sz w:val="24"/>
          <w:szCs w:val="24"/>
        </w:rPr>
        <w:t>(toliau – Įstatymas)</w:t>
      </w:r>
      <w:r w:rsidR="00BE6AE0">
        <w:rPr>
          <w:rFonts w:ascii="Times New Roman" w:eastAsia="Calibri" w:hAnsi="Times New Roman" w:cs="Times New Roman"/>
          <w:sz w:val="24"/>
          <w:szCs w:val="24"/>
        </w:rPr>
        <w:t xml:space="preserve"> </w:t>
      </w:r>
      <w:r w:rsidRPr="00ED00BF">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2, </w:t>
      </w:r>
      <w:r>
        <w:rPr>
          <w:rFonts w:ascii="Times New Roman" w:eastAsia="Calibri" w:hAnsi="Times New Roman" w:cs="Times New Roman"/>
          <w:sz w:val="24"/>
          <w:szCs w:val="24"/>
        </w:rPr>
        <w:t>8, 10,</w:t>
      </w:r>
      <w:r w:rsidR="00110CB7">
        <w:rPr>
          <w:rFonts w:ascii="Times New Roman" w:eastAsia="Calibri" w:hAnsi="Times New Roman" w:cs="Times New Roman"/>
          <w:sz w:val="24"/>
          <w:szCs w:val="24"/>
        </w:rPr>
        <w:t xml:space="preserve"> 13,</w:t>
      </w:r>
      <w:r>
        <w:rPr>
          <w:rFonts w:ascii="Times New Roman" w:eastAsia="Calibri" w:hAnsi="Times New Roman" w:cs="Times New Roman"/>
          <w:sz w:val="24"/>
          <w:szCs w:val="24"/>
        </w:rPr>
        <w:t xml:space="preserve"> 17 </w:t>
      </w:r>
      <w:r w:rsidR="002430B9">
        <w:rPr>
          <w:rFonts w:ascii="Times New Roman" w:eastAsia="Calibri" w:hAnsi="Times New Roman" w:cs="Times New Roman"/>
          <w:sz w:val="24"/>
          <w:szCs w:val="24"/>
        </w:rPr>
        <w:t xml:space="preserve">ir </w:t>
      </w:r>
      <w:r>
        <w:rPr>
          <w:rFonts w:ascii="Times New Roman" w:eastAsia="Calibri" w:hAnsi="Times New Roman" w:cs="Times New Roman"/>
          <w:sz w:val="24"/>
          <w:szCs w:val="24"/>
        </w:rPr>
        <w:t>18</w:t>
      </w:r>
      <w:r w:rsidRPr="00915C96">
        <w:rPr>
          <w:rFonts w:ascii="Times New Roman" w:hAnsi="Times New Roman" w:cs="Times New Roman"/>
          <w:bCs/>
          <w:caps/>
          <w:sz w:val="24"/>
          <w:szCs w:val="24"/>
          <w:vertAlign w:val="superscript"/>
        </w:rPr>
        <w:t>1</w:t>
      </w:r>
      <w:r w:rsidRPr="00ED00BF">
        <w:rPr>
          <w:rFonts w:ascii="Times New Roman" w:eastAsia="Calibri" w:hAnsi="Times New Roman" w:cs="Times New Roman"/>
          <w:sz w:val="24"/>
          <w:szCs w:val="24"/>
        </w:rPr>
        <w:t xml:space="preserve"> straipsni</w:t>
      </w:r>
      <w:r>
        <w:rPr>
          <w:rFonts w:ascii="Times New Roman" w:eastAsia="Calibri" w:hAnsi="Times New Roman" w:cs="Times New Roman"/>
          <w:sz w:val="24"/>
          <w:szCs w:val="24"/>
        </w:rPr>
        <w:t>ų</w:t>
      </w:r>
      <w:r w:rsidRPr="00ED00BF">
        <w:rPr>
          <w:rFonts w:ascii="Times New Roman" w:eastAsia="Calibri" w:hAnsi="Times New Roman" w:cs="Times New Roman"/>
          <w:sz w:val="24"/>
          <w:szCs w:val="24"/>
        </w:rPr>
        <w:t xml:space="preserve"> pakeitimo </w:t>
      </w:r>
      <w:r w:rsidRPr="003E0449">
        <w:rPr>
          <w:rFonts w:ascii="Times New Roman" w:eastAsia="Calibri" w:hAnsi="Times New Roman" w:cs="Times New Roman"/>
          <w:sz w:val="24"/>
          <w:szCs w:val="24"/>
        </w:rPr>
        <w:t>įstatymo projekt</w:t>
      </w:r>
      <w:r>
        <w:rPr>
          <w:rFonts w:ascii="Times New Roman" w:eastAsia="Calibri" w:hAnsi="Times New Roman" w:cs="Times New Roman"/>
          <w:sz w:val="24"/>
          <w:szCs w:val="24"/>
        </w:rPr>
        <w:t>as</w:t>
      </w:r>
      <w:r w:rsidRPr="003E0449">
        <w:rPr>
          <w:rFonts w:ascii="Times New Roman" w:eastAsia="Calibri" w:hAnsi="Times New Roman" w:cs="Times New Roman"/>
          <w:sz w:val="24"/>
          <w:szCs w:val="24"/>
        </w:rPr>
        <w:t xml:space="preserve"> (toliau – Įstatymo projektas) parengtas siekiant </w:t>
      </w:r>
      <w:r>
        <w:rPr>
          <w:rFonts w:ascii="Times New Roman" w:eastAsia="Calibri" w:hAnsi="Times New Roman" w:cs="Times New Roman"/>
          <w:sz w:val="24"/>
          <w:szCs w:val="24"/>
        </w:rPr>
        <w:t>užtikrinti Lietuvos Respublikos valstybės rezervo  žemės ūkio ir maisto produktų atsargų (toliau – valstybės rezervas) įsigijimą Lietuvos valstybei palankiausiais būdais ir mažiausiais kaštais.</w:t>
      </w:r>
    </w:p>
    <w:p w14:paraId="12908A4F" w14:textId="77777777" w:rsidR="00153114" w:rsidRPr="00DB2F89" w:rsidRDefault="00153114" w:rsidP="00153114">
      <w:pPr>
        <w:spacing w:after="0" w:line="360" w:lineRule="auto"/>
        <w:ind w:firstLine="1296"/>
        <w:contextualSpacing/>
        <w:jc w:val="both"/>
        <w:rPr>
          <w:rFonts w:ascii="Times New Roman" w:eastAsia="Calibri" w:hAnsi="Times New Roman" w:cs="Times New Roman"/>
          <w:sz w:val="24"/>
          <w:szCs w:val="24"/>
        </w:rPr>
      </w:pPr>
      <w:r w:rsidRPr="00DB2F89">
        <w:rPr>
          <w:rFonts w:ascii="Times New Roman" w:eastAsia="Calibri" w:hAnsi="Times New Roman" w:cs="Times New Roman"/>
          <w:sz w:val="24"/>
          <w:szCs w:val="24"/>
        </w:rPr>
        <w:t xml:space="preserve">Šiuo metu galiojantys valstybės rezervo formavimo būdai, nustatyti Lietuvos Respublikos valstybės rezervo įstatyme bei Lietuvos Respublikos </w:t>
      </w:r>
      <w:r>
        <w:rPr>
          <w:rFonts w:ascii="Times New Roman" w:eastAsia="Calibri" w:hAnsi="Times New Roman" w:cs="Times New Roman"/>
          <w:sz w:val="24"/>
          <w:szCs w:val="24"/>
        </w:rPr>
        <w:t>viešųjų pirkimų įstatyme</w:t>
      </w:r>
      <w:r w:rsidRPr="00DB2F89">
        <w:rPr>
          <w:rFonts w:ascii="Times New Roman" w:eastAsia="Calibri" w:hAnsi="Times New Roman" w:cs="Times New Roman"/>
          <w:sz w:val="24"/>
          <w:szCs w:val="24"/>
        </w:rPr>
        <w:t xml:space="preserve">, nesuteikia galimybės sudarant preliminariąsias viešojo pirkimo–pardavimo sutartis </w:t>
      </w:r>
      <w:r w:rsidRPr="00786292">
        <w:rPr>
          <w:rFonts w:ascii="Times New Roman" w:hAnsi="Times New Roman" w:cs="Times New Roman"/>
          <w:color w:val="000000"/>
          <w:sz w:val="24"/>
          <w:szCs w:val="24"/>
        </w:rPr>
        <w:t>(toliau – preliminariosios sutartys</w:t>
      </w:r>
      <w:r w:rsidRPr="00786292">
        <w:rPr>
          <w:rFonts w:ascii="Times New Roman" w:hAnsi="Times New Roman" w:cs="Times New Roman"/>
          <w:color w:val="000000"/>
        </w:rPr>
        <w:t>)</w:t>
      </w:r>
      <w:r>
        <w:rPr>
          <w:color w:val="000000"/>
        </w:rPr>
        <w:t xml:space="preserve"> </w:t>
      </w:r>
      <w:r w:rsidRPr="00DB2F89">
        <w:rPr>
          <w:rFonts w:ascii="Times New Roman" w:eastAsia="Calibri" w:hAnsi="Times New Roman" w:cs="Times New Roman"/>
          <w:sz w:val="24"/>
          <w:szCs w:val="24"/>
        </w:rPr>
        <w:t>su tiekėju</w:t>
      </w:r>
      <w:r>
        <w:rPr>
          <w:rFonts w:ascii="Times New Roman" w:eastAsia="Calibri" w:hAnsi="Times New Roman" w:cs="Times New Roman"/>
          <w:sz w:val="24"/>
          <w:szCs w:val="24"/>
        </w:rPr>
        <w:t xml:space="preserve"> (-</w:t>
      </w:r>
      <w:r w:rsidRPr="00DB2F89">
        <w:rPr>
          <w:rFonts w:ascii="Times New Roman" w:eastAsia="Calibri" w:hAnsi="Times New Roman" w:cs="Times New Roman"/>
          <w:sz w:val="24"/>
          <w:szCs w:val="24"/>
        </w:rPr>
        <w:t>ais</w:t>
      </w:r>
      <w:r>
        <w:rPr>
          <w:rFonts w:ascii="Times New Roman" w:eastAsia="Calibri" w:hAnsi="Times New Roman" w:cs="Times New Roman"/>
          <w:sz w:val="24"/>
          <w:szCs w:val="24"/>
        </w:rPr>
        <w:t>)</w:t>
      </w:r>
      <w:r w:rsidRPr="00DB2F89">
        <w:rPr>
          <w:rFonts w:ascii="Times New Roman" w:eastAsia="Calibri" w:hAnsi="Times New Roman" w:cs="Times New Roman"/>
          <w:sz w:val="24"/>
          <w:szCs w:val="24"/>
        </w:rPr>
        <w:t xml:space="preserve"> atlyginti už valstybės rezervo atsargų rezervavimą. Valstybės rezervo formavimas pagal preliminariąsias sutartis įpareigoja tiekėją</w:t>
      </w:r>
      <w:r>
        <w:rPr>
          <w:rFonts w:ascii="Times New Roman" w:eastAsia="Calibri" w:hAnsi="Times New Roman" w:cs="Times New Roman"/>
          <w:sz w:val="24"/>
          <w:szCs w:val="24"/>
        </w:rPr>
        <w:t xml:space="preserve"> (-</w:t>
      </w:r>
      <w:r w:rsidRPr="00DB2F89">
        <w:rPr>
          <w:rFonts w:ascii="Times New Roman" w:eastAsia="Calibri" w:hAnsi="Times New Roman" w:cs="Times New Roman"/>
          <w:sz w:val="24"/>
          <w:szCs w:val="24"/>
        </w:rPr>
        <w:t>us</w:t>
      </w:r>
      <w:r>
        <w:rPr>
          <w:rFonts w:ascii="Times New Roman" w:eastAsia="Calibri" w:hAnsi="Times New Roman" w:cs="Times New Roman"/>
          <w:sz w:val="24"/>
          <w:szCs w:val="24"/>
        </w:rPr>
        <w:t>)</w:t>
      </w:r>
      <w:r w:rsidRPr="00DB2F89">
        <w:rPr>
          <w:rFonts w:ascii="Times New Roman" w:eastAsia="Calibri" w:hAnsi="Times New Roman" w:cs="Times New Roman"/>
          <w:sz w:val="24"/>
          <w:szCs w:val="24"/>
        </w:rPr>
        <w:t xml:space="preserve"> sudaryti susitarimą su pirkėju tam tikram laikotarpiui ir nustatytomis sąlygomis nežin</w:t>
      </w:r>
      <w:r>
        <w:rPr>
          <w:rFonts w:ascii="Times New Roman" w:eastAsia="Calibri" w:hAnsi="Times New Roman" w:cs="Times New Roman"/>
          <w:sz w:val="24"/>
          <w:szCs w:val="24"/>
        </w:rPr>
        <w:t>ant,</w:t>
      </w:r>
      <w:r w:rsidRPr="00DB2F89">
        <w:rPr>
          <w:rFonts w:ascii="Times New Roman" w:eastAsia="Calibri" w:hAnsi="Times New Roman" w:cs="Times New Roman"/>
          <w:sz w:val="24"/>
          <w:szCs w:val="24"/>
        </w:rPr>
        <w:t xml:space="preserve"> ar pagrindinė pirkimo–pardavimo sutartis bus sudaryta. Iškyla rizika tiek Lietuvos valstybei, tiek tiekėjui</w:t>
      </w:r>
      <w:r>
        <w:rPr>
          <w:rFonts w:ascii="Times New Roman" w:eastAsia="Calibri" w:hAnsi="Times New Roman" w:cs="Times New Roman"/>
          <w:sz w:val="24"/>
          <w:szCs w:val="24"/>
        </w:rPr>
        <w:t xml:space="preserve"> (-</w:t>
      </w:r>
      <w:r w:rsidRPr="00DB2F89">
        <w:rPr>
          <w:rFonts w:ascii="Times New Roman" w:eastAsia="Calibri" w:hAnsi="Times New Roman" w:cs="Times New Roman"/>
          <w:sz w:val="24"/>
          <w:szCs w:val="24"/>
        </w:rPr>
        <w:t>ams</w:t>
      </w:r>
      <w:r>
        <w:rPr>
          <w:rFonts w:ascii="Times New Roman" w:eastAsia="Calibri" w:hAnsi="Times New Roman" w:cs="Times New Roman"/>
          <w:sz w:val="24"/>
          <w:szCs w:val="24"/>
        </w:rPr>
        <w:t>)</w:t>
      </w:r>
      <w:r w:rsidRPr="00DB2F89">
        <w:rPr>
          <w:rFonts w:ascii="Times New Roman" w:eastAsia="Calibri" w:hAnsi="Times New Roman" w:cs="Times New Roman"/>
          <w:sz w:val="24"/>
          <w:szCs w:val="24"/>
        </w:rPr>
        <w:t xml:space="preserve">, kad </w:t>
      </w:r>
      <w:r w:rsidRPr="00DB2F89">
        <w:rPr>
          <w:rFonts w:ascii="Times New Roman" w:hAnsi="Times New Roman" w:cs="Times New Roman"/>
          <w:sz w:val="24"/>
          <w:szCs w:val="24"/>
        </w:rPr>
        <w:t xml:space="preserve">ekstremaliųjų situacijų ar krizės metu, paskelbus mobilizaciją, įvedus nepaprastąją ar karo padėtį, </w:t>
      </w:r>
      <w:r w:rsidRPr="00DB2F89">
        <w:rPr>
          <w:rFonts w:ascii="Times New Roman" w:eastAsia="Calibri" w:hAnsi="Times New Roman" w:cs="Times New Roman"/>
          <w:sz w:val="24"/>
          <w:szCs w:val="24"/>
        </w:rPr>
        <w:t>tiekėjas</w:t>
      </w:r>
      <w:r>
        <w:rPr>
          <w:rFonts w:ascii="Times New Roman" w:eastAsia="Calibri" w:hAnsi="Times New Roman" w:cs="Times New Roman"/>
          <w:sz w:val="24"/>
          <w:szCs w:val="24"/>
        </w:rPr>
        <w:t xml:space="preserve"> (-</w:t>
      </w:r>
      <w:r w:rsidRPr="00DB2F89">
        <w:rPr>
          <w:rFonts w:ascii="Times New Roman" w:eastAsia="Calibri" w:hAnsi="Times New Roman" w:cs="Times New Roman"/>
          <w:sz w:val="24"/>
          <w:szCs w:val="24"/>
        </w:rPr>
        <w:t>ai</w:t>
      </w:r>
      <w:r>
        <w:rPr>
          <w:rFonts w:ascii="Times New Roman" w:eastAsia="Calibri" w:hAnsi="Times New Roman" w:cs="Times New Roman"/>
          <w:sz w:val="24"/>
          <w:szCs w:val="24"/>
        </w:rPr>
        <w:t>)</w:t>
      </w:r>
      <w:r w:rsidRPr="00DB2F89">
        <w:rPr>
          <w:rFonts w:ascii="Times New Roman" w:eastAsia="Calibri" w:hAnsi="Times New Roman" w:cs="Times New Roman"/>
          <w:sz w:val="24"/>
          <w:szCs w:val="24"/>
        </w:rPr>
        <w:t xml:space="preserve"> gali nepasirašyti pagrindinės sutarties, kadangi negalės tuo momentu įvykdyti susitarimo sąlygų dėl pakankamo prekių kiekio, tuo tarpu Lietuvos </w:t>
      </w:r>
      <w:r>
        <w:rPr>
          <w:rFonts w:ascii="Times New Roman" w:eastAsia="Calibri" w:hAnsi="Times New Roman" w:cs="Times New Roman"/>
          <w:sz w:val="24"/>
          <w:szCs w:val="24"/>
        </w:rPr>
        <w:t>v</w:t>
      </w:r>
      <w:r w:rsidRPr="00DB2F89">
        <w:rPr>
          <w:rFonts w:ascii="Times New Roman" w:eastAsia="Calibri" w:hAnsi="Times New Roman" w:cs="Times New Roman"/>
          <w:sz w:val="24"/>
          <w:szCs w:val="24"/>
        </w:rPr>
        <w:t>alstybė neužtikrins įsipareigojimų aprūpinti Lietuvos gyventojus žemės ūkio ir maisto produktų atsargomis.</w:t>
      </w:r>
    </w:p>
    <w:p w14:paraId="4E16B278" w14:textId="77777777" w:rsidR="005C2CBF" w:rsidRPr="00DB2F89" w:rsidRDefault="005C2CBF" w:rsidP="005C2CBF">
      <w:pPr>
        <w:spacing w:after="0" w:line="360" w:lineRule="auto"/>
        <w:ind w:firstLine="567"/>
        <w:contextualSpacing/>
        <w:jc w:val="both"/>
        <w:rPr>
          <w:rFonts w:ascii="Times New Roman" w:eastAsia="Calibri" w:hAnsi="Times New Roman" w:cs="Times New Roman"/>
          <w:sz w:val="24"/>
          <w:szCs w:val="24"/>
        </w:rPr>
      </w:pPr>
      <w:r w:rsidRPr="00DB2F89">
        <w:rPr>
          <w:rFonts w:ascii="Times New Roman" w:eastAsia="Calibri" w:hAnsi="Times New Roman" w:cs="Times New Roman"/>
          <w:sz w:val="24"/>
          <w:szCs w:val="24"/>
        </w:rPr>
        <w:t>Pagrindini</w:t>
      </w:r>
      <w:r>
        <w:rPr>
          <w:rFonts w:ascii="Times New Roman" w:eastAsia="Calibri" w:hAnsi="Times New Roman" w:cs="Times New Roman"/>
          <w:sz w:val="24"/>
          <w:szCs w:val="24"/>
        </w:rPr>
        <w:t>s</w:t>
      </w:r>
      <w:r w:rsidRPr="00DB2F89">
        <w:rPr>
          <w:rFonts w:ascii="Times New Roman" w:eastAsia="Calibri" w:hAnsi="Times New Roman" w:cs="Times New Roman"/>
          <w:sz w:val="24"/>
          <w:szCs w:val="24"/>
        </w:rPr>
        <w:t xml:space="preserve"> Įstatymo projekto tiksla</w:t>
      </w:r>
      <w:r>
        <w:rPr>
          <w:rFonts w:ascii="Times New Roman" w:eastAsia="Calibri" w:hAnsi="Times New Roman" w:cs="Times New Roman"/>
          <w:sz w:val="24"/>
          <w:szCs w:val="24"/>
        </w:rPr>
        <w:t>s – u</w:t>
      </w:r>
      <w:r w:rsidRPr="00DB2F89">
        <w:rPr>
          <w:rFonts w:ascii="Times New Roman" w:eastAsia="Calibri" w:hAnsi="Times New Roman" w:cs="Times New Roman"/>
          <w:sz w:val="24"/>
          <w:szCs w:val="24"/>
        </w:rPr>
        <w:t xml:space="preserve">žtikrinti valstybės rezervo formavimą Lietuvos valstybei </w:t>
      </w:r>
      <w:r>
        <w:rPr>
          <w:rFonts w:ascii="Times New Roman" w:eastAsia="Calibri" w:hAnsi="Times New Roman" w:cs="Times New Roman"/>
          <w:sz w:val="24"/>
          <w:szCs w:val="24"/>
        </w:rPr>
        <w:t>mažiausiais kaštais</w:t>
      </w:r>
      <w:r w:rsidRPr="00DB2F89">
        <w:rPr>
          <w:rFonts w:ascii="Times New Roman" w:eastAsia="Calibri" w:hAnsi="Times New Roman" w:cs="Times New Roman"/>
          <w:sz w:val="24"/>
          <w:szCs w:val="24"/>
        </w:rPr>
        <w:t>.</w:t>
      </w:r>
    </w:p>
    <w:p w14:paraId="57C98128" w14:textId="77777777" w:rsidR="005C2CBF" w:rsidRDefault="005C2CBF" w:rsidP="005C2CBF">
      <w:pPr>
        <w:tabs>
          <w:tab w:val="left" w:pos="567"/>
        </w:tabs>
        <w:spacing w:after="0" w:line="360" w:lineRule="auto"/>
        <w:ind w:left="-142" w:firstLine="142"/>
        <w:jc w:val="both"/>
        <w:rPr>
          <w:rFonts w:ascii="Times New Roman" w:hAnsi="Times New Roman" w:cs="Times New Roman"/>
          <w:b/>
          <w:sz w:val="24"/>
          <w:szCs w:val="24"/>
        </w:rPr>
      </w:pPr>
      <w:r>
        <w:rPr>
          <w:rFonts w:ascii="Times New Roman" w:hAnsi="Times New Roman" w:cs="Times New Roman"/>
          <w:b/>
          <w:sz w:val="24"/>
          <w:szCs w:val="24"/>
        </w:rPr>
        <w:tab/>
        <w:t>2. Įstatymo projekto iniciatoriai (institucija, asmenys ar piliečių įgalioti atstovai) ir rengėjai.</w:t>
      </w:r>
    </w:p>
    <w:p w14:paraId="686CB405" w14:textId="77777777" w:rsidR="005C2CBF" w:rsidRPr="00D51359" w:rsidRDefault="005C2CBF" w:rsidP="005C2CBF">
      <w:pPr>
        <w:tabs>
          <w:tab w:val="left" w:pos="567"/>
        </w:tabs>
        <w:spacing w:after="0" w:line="360" w:lineRule="auto"/>
        <w:ind w:left="-142" w:firstLine="142"/>
        <w:jc w:val="both"/>
        <w:rPr>
          <w:rFonts w:ascii="Times New Roman" w:hAnsi="Times New Roman" w:cs="Times New Roman"/>
          <w:bCs/>
          <w:sz w:val="24"/>
          <w:szCs w:val="24"/>
        </w:rPr>
      </w:pPr>
      <w:r>
        <w:rPr>
          <w:rFonts w:ascii="Times New Roman" w:hAnsi="Times New Roman" w:cs="Times New Roman"/>
          <w:b/>
          <w:sz w:val="24"/>
          <w:szCs w:val="24"/>
        </w:rPr>
        <w:tab/>
      </w:r>
      <w:r w:rsidRPr="00D51359">
        <w:rPr>
          <w:rFonts w:ascii="Times New Roman" w:hAnsi="Times New Roman" w:cs="Times New Roman"/>
          <w:bCs/>
          <w:sz w:val="24"/>
          <w:szCs w:val="24"/>
        </w:rPr>
        <w:t xml:space="preserve">Lietuvos Respublikos žemės ūkio ministerija ir </w:t>
      </w:r>
      <w:r>
        <w:rPr>
          <w:rFonts w:ascii="Times New Roman" w:hAnsi="Times New Roman" w:cs="Times New Roman"/>
          <w:bCs/>
          <w:sz w:val="24"/>
          <w:szCs w:val="24"/>
        </w:rPr>
        <w:t>L</w:t>
      </w:r>
      <w:r w:rsidRPr="00D51359">
        <w:rPr>
          <w:rFonts w:ascii="Times New Roman" w:hAnsi="Times New Roman" w:cs="Times New Roman"/>
          <w:bCs/>
          <w:sz w:val="24"/>
          <w:szCs w:val="24"/>
        </w:rPr>
        <w:t>ietuvos Respublikos ekonomikos ir inovacijų ministerija</w:t>
      </w:r>
      <w:r>
        <w:rPr>
          <w:rFonts w:ascii="Times New Roman" w:hAnsi="Times New Roman" w:cs="Times New Roman"/>
          <w:bCs/>
          <w:sz w:val="24"/>
          <w:szCs w:val="24"/>
        </w:rPr>
        <w:t>.</w:t>
      </w:r>
    </w:p>
    <w:p w14:paraId="2D431183" w14:textId="77777777" w:rsidR="005C2CBF" w:rsidRDefault="005C2CBF" w:rsidP="005C2CBF">
      <w:pPr>
        <w:spacing w:after="0" w:line="360" w:lineRule="auto"/>
        <w:ind w:left="-142" w:firstLine="709"/>
        <w:jc w:val="both"/>
        <w:rPr>
          <w:rFonts w:ascii="Times New Roman" w:hAnsi="Times New Roman" w:cs="Times New Roman"/>
          <w:b/>
          <w:sz w:val="24"/>
          <w:szCs w:val="24"/>
        </w:rPr>
      </w:pPr>
      <w:r>
        <w:rPr>
          <w:rFonts w:ascii="Times New Roman" w:hAnsi="Times New Roman" w:cs="Times New Roman"/>
          <w:b/>
          <w:sz w:val="24"/>
          <w:szCs w:val="24"/>
        </w:rPr>
        <w:t>3. Kaip šiuo metu yra reguliuojami Įstatymo projekte aptarti teisiniai santykiai.</w:t>
      </w:r>
    </w:p>
    <w:p w14:paraId="0103A570" w14:textId="77777777" w:rsidR="005C2CBF" w:rsidRDefault="005C2CBF" w:rsidP="005C2CBF">
      <w:pPr>
        <w:spacing w:after="0" w:line="360" w:lineRule="auto"/>
        <w:ind w:firstLine="567"/>
        <w:jc w:val="both"/>
        <w:rPr>
          <w:rFonts w:ascii="Times New Roman" w:eastAsia="Calibri" w:hAnsi="Times New Roman" w:cs="Times New Roman"/>
          <w:sz w:val="24"/>
          <w:szCs w:val="24"/>
        </w:rPr>
      </w:pPr>
      <w:r w:rsidRPr="001703CF">
        <w:rPr>
          <w:rFonts w:ascii="Times New Roman" w:eastAsia="Times New Roman" w:hAnsi="Times New Roman" w:cs="Times New Roman"/>
          <w:sz w:val="24"/>
          <w:szCs w:val="24"/>
        </w:rPr>
        <w:t xml:space="preserve">Įtvirtinta, kad </w:t>
      </w:r>
      <w:r w:rsidR="009630B0">
        <w:rPr>
          <w:rFonts w:ascii="Times New Roman" w:eastAsia="Times New Roman" w:hAnsi="Times New Roman" w:cs="Times New Roman"/>
          <w:sz w:val="24"/>
          <w:szCs w:val="24"/>
        </w:rPr>
        <w:t>v</w:t>
      </w:r>
      <w:r w:rsidRPr="001703CF">
        <w:rPr>
          <w:rFonts w:ascii="Times New Roman" w:eastAsia="Calibri" w:hAnsi="Times New Roman" w:cs="Times New Roman"/>
          <w:bCs/>
          <w:sz w:val="24"/>
          <w:szCs w:val="24"/>
        </w:rPr>
        <w:t>alstybės rezerv</w:t>
      </w:r>
      <w:r>
        <w:rPr>
          <w:rFonts w:ascii="Times New Roman" w:eastAsia="Calibri" w:hAnsi="Times New Roman" w:cs="Times New Roman"/>
          <w:bCs/>
          <w:sz w:val="24"/>
          <w:szCs w:val="24"/>
        </w:rPr>
        <w:t>ą</w:t>
      </w:r>
      <w:r w:rsidRPr="001703CF">
        <w:rPr>
          <w:rFonts w:ascii="Times New Roman" w:eastAsia="Calibri" w:hAnsi="Times New Roman" w:cs="Times New Roman"/>
          <w:b/>
          <w:sz w:val="24"/>
          <w:szCs w:val="24"/>
        </w:rPr>
        <w:t xml:space="preserve"> </w:t>
      </w:r>
      <w:r w:rsidRPr="001703CF">
        <w:rPr>
          <w:rFonts w:ascii="Times New Roman" w:eastAsia="Calibri" w:hAnsi="Times New Roman" w:cs="Times New Roman"/>
          <w:sz w:val="24"/>
          <w:szCs w:val="24"/>
        </w:rPr>
        <w:t>mobilizaciniams, ūkio, sveikatos, krizės valdymo, susisiekimo ir civilinės saugos sistemos funkcionavimo ir nukentėjusių gyventojų poreikiams tenkinti ekstremaliųjų situacijų ar krizės metu ir jų padariniams likviduoti, paskelbus mobilizaciją, įvedus nepaprastąją ar karo padėtį ar kitais šio įstatymo nustatytais atvejais,</w:t>
      </w:r>
      <w:r>
        <w:rPr>
          <w:rFonts w:ascii="Times New Roman" w:eastAsia="Calibri" w:hAnsi="Times New Roman" w:cs="Times New Roman"/>
          <w:sz w:val="24"/>
          <w:szCs w:val="24"/>
        </w:rPr>
        <w:t xml:space="preserve"> sudaro</w:t>
      </w:r>
      <w:r w:rsidRPr="001703CF">
        <w:rPr>
          <w:rFonts w:ascii="Times New Roman" w:eastAsia="Calibri" w:hAnsi="Times New Roman" w:cs="Times New Roman"/>
          <w:sz w:val="24"/>
          <w:szCs w:val="24"/>
        </w:rPr>
        <w:t xml:space="preserve">: lėšos; valstybės lėšomis įsigytos materialinių išteklių atsargos; materialinių išteklių atsargos, kurių pirkimas valstybės lėšomis nustatytas pagal preliminariąsias </w:t>
      </w:r>
      <w:r w:rsidRPr="00786292">
        <w:rPr>
          <w:rFonts w:ascii="Times New Roman" w:eastAsia="Calibri" w:hAnsi="Times New Roman" w:cs="Times New Roman"/>
          <w:sz w:val="24"/>
          <w:szCs w:val="24"/>
        </w:rPr>
        <w:t>pardavimo</w:t>
      </w:r>
      <w:r w:rsidRPr="001703CF">
        <w:rPr>
          <w:rFonts w:ascii="Times New Roman" w:eastAsia="Calibri" w:hAnsi="Times New Roman" w:cs="Times New Roman"/>
          <w:sz w:val="24"/>
          <w:szCs w:val="24"/>
        </w:rPr>
        <w:t xml:space="preserve"> sutartis</w:t>
      </w:r>
      <w:r>
        <w:rPr>
          <w:rFonts w:ascii="Times New Roman" w:eastAsia="Calibri" w:hAnsi="Times New Roman" w:cs="Times New Roman"/>
          <w:sz w:val="24"/>
          <w:szCs w:val="24"/>
        </w:rPr>
        <w:t>.</w:t>
      </w:r>
      <w:r w:rsidRPr="001703CF">
        <w:rPr>
          <w:rFonts w:ascii="Times New Roman" w:eastAsia="Calibri" w:hAnsi="Times New Roman" w:cs="Times New Roman"/>
          <w:sz w:val="24"/>
          <w:szCs w:val="24"/>
        </w:rPr>
        <w:t xml:space="preserve"> </w:t>
      </w:r>
    </w:p>
    <w:p w14:paraId="03EE5ACF" w14:textId="77777777" w:rsidR="005C2CBF" w:rsidRDefault="005C2CBF" w:rsidP="005C2CBF">
      <w:pPr>
        <w:spacing w:after="0" w:line="360" w:lineRule="auto"/>
        <w:ind w:firstLine="567"/>
        <w:jc w:val="both"/>
        <w:rPr>
          <w:rFonts w:ascii="Times New Roman" w:hAnsi="Times New Roman" w:cs="Times New Roman"/>
          <w:sz w:val="24"/>
          <w:szCs w:val="24"/>
        </w:rPr>
      </w:pPr>
      <w:r w:rsidRPr="001703CF">
        <w:rPr>
          <w:rFonts w:ascii="Times New Roman" w:hAnsi="Times New Roman" w:cs="Times New Roman"/>
          <w:sz w:val="24"/>
          <w:szCs w:val="24"/>
        </w:rPr>
        <w:lastRenderedPageBreak/>
        <w:t>Valstybės rezervo tvarkytojai valstybės rezervui skirtus materialinius išteklius valstybės lėšomis perka Viešųjų pirkimų įstatymo, Viešųjų pirkimų, atliekamų gynybos ir saugumo srityje, įstatymo nustatyta tvarka.</w:t>
      </w:r>
    </w:p>
    <w:p w14:paraId="6A1E759D" w14:textId="77777777" w:rsidR="005C2CBF" w:rsidRDefault="005C2CBF" w:rsidP="005C2CBF">
      <w:pPr>
        <w:tabs>
          <w:tab w:val="left" w:pos="567"/>
        </w:tabs>
        <w:spacing w:after="0" w:line="360" w:lineRule="auto"/>
        <w:ind w:firstLine="142"/>
        <w:jc w:val="both"/>
        <w:rPr>
          <w:rFonts w:ascii="Times New Roman" w:hAnsi="Times New Roman" w:cs="Times New Roman"/>
          <w:color w:val="2B2E2F"/>
          <w:sz w:val="24"/>
          <w:szCs w:val="24"/>
        </w:rPr>
      </w:pPr>
      <w:r w:rsidRPr="001703CF">
        <w:rPr>
          <w:rFonts w:ascii="Times New Roman" w:eastAsia="Times New Roman" w:hAnsi="Times New Roman" w:cs="Times New Roman"/>
          <w:sz w:val="24"/>
        </w:rPr>
        <w:tab/>
        <w:t xml:space="preserve">Imperatyviai nustatyta, kad </w:t>
      </w:r>
      <w:r>
        <w:rPr>
          <w:rFonts w:ascii="Times New Roman" w:hAnsi="Times New Roman"/>
          <w:sz w:val="24"/>
          <w:szCs w:val="24"/>
        </w:rPr>
        <w:t xml:space="preserve">valstybės rezervo </w:t>
      </w:r>
      <w:r w:rsidRPr="001703CF">
        <w:rPr>
          <w:rFonts w:ascii="Times New Roman" w:hAnsi="Times New Roman"/>
          <w:sz w:val="24"/>
          <w:szCs w:val="24"/>
        </w:rPr>
        <w:t>atsargos, kurių pirkimas numatytas pagal preliminariąsias sutartis, nėra nuolatos saugomos</w:t>
      </w:r>
      <w:r>
        <w:rPr>
          <w:rFonts w:ascii="Times New Roman" w:hAnsi="Times New Roman"/>
          <w:sz w:val="24"/>
          <w:szCs w:val="24"/>
        </w:rPr>
        <w:t xml:space="preserve"> ir</w:t>
      </w:r>
      <w:r w:rsidRPr="00444CE2">
        <w:rPr>
          <w:rFonts w:ascii="Times New Roman" w:hAnsi="Times New Roman"/>
          <w:sz w:val="24"/>
          <w:szCs w:val="24"/>
        </w:rPr>
        <w:t xml:space="preserve"> </w:t>
      </w:r>
      <w:r w:rsidRPr="001703CF">
        <w:rPr>
          <w:rFonts w:ascii="Times New Roman" w:hAnsi="Times New Roman"/>
          <w:sz w:val="24"/>
          <w:szCs w:val="24"/>
        </w:rPr>
        <w:t>jų tiekimas užtikrinamas valstybės rezervo tvarkytojo ir tiekėjo sudarytos preliminariosios sutarties sąlygomis</w:t>
      </w:r>
      <w:r>
        <w:rPr>
          <w:rFonts w:ascii="Times New Roman" w:hAnsi="Times New Roman"/>
          <w:sz w:val="24"/>
          <w:szCs w:val="24"/>
        </w:rPr>
        <w:t xml:space="preserve">.  </w:t>
      </w:r>
      <w:r>
        <w:rPr>
          <w:rFonts w:ascii="Times New Roman" w:hAnsi="Times New Roman" w:cs="Times New Roman"/>
          <w:color w:val="2B2E2F"/>
          <w:sz w:val="24"/>
          <w:szCs w:val="24"/>
        </w:rPr>
        <w:t>P</w:t>
      </w:r>
      <w:r w:rsidRPr="003C17EB">
        <w:rPr>
          <w:rFonts w:ascii="Times New Roman" w:hAnsi="Times New Roman" w:cs="Times New Roman"/>
          <w:color w:val="2B2E2F"/>
          <w:sz w:val="24"/>
          <w:szCs w:val="24"/>
        </w:rPr>
        <w:t>reliminario</w:t>
      </w:r>
      <w:r>
        <w:rPr>
          <w:rFonts w:ascii="Times New Roman" w:hAnsi="Times New Roman" w:cs="Times New Roman"/>
          <w:color w:val="2B2E2F"/>
          <w:sz w:val="24"/>
          <w:szCs w:val="24"/>
        </w:rPr>
        <w:t>sios</w:t>
      </w:r>
      <w:r w:rsidRPr="003C17EB">
        <w:rPr>
          <w:rFonts w:ascii="Times New Roman" w:hAnsi="Times New Roman" w:cs="Times New Roman"/>
          <w:color w:val="2B2E2F"/>
          <w:sz w:val="24"/>
          <w:szCs w:val="24"/>
        </w:rPr>
        <w:t xml:space="preserve"> sutarti</w:t>
      </w:r>
      <w:r>
        <w:rPr>
          <w:rFonts w:ascii="Times New Roman" w:hAnsi="Times New Roman" w:cs="Times New Roman"/>
          <w:color w:val="2B2E2F"/>
          <w:sz w:val="24"/>
          <w:szCs w:val="24"/>
        </w:rPr>
        <w:t>e</w:t>
      </w:r>
      <w:r w:rsidRPr="003C17EB">
        <w:rPr>
          <w:rFonts w:ascii="Times New Roman" w:hAnsi="Times New Roman" w:cs="Times New Roman"/>
          <w:color w:val="2B2E2F"/>
          <w:sz w:val="24"/>
          <w:szCs w:val="24"/>
        </w:rPr>
        <w:t>s</w:t>
      </w:r>
      <w:r>
        <w:rPr>
          <w:rFonts w:ascii="Times New Roman" w:hAnsi="Times New Roman" w:cs="Times New Roman"/>
          <w:color w:val="2B2E2F"/>
          <w:sz w:val="24"/>
          <w:szCs w:val="24"/>
        </w:rPr>
        <w:t>, kuri</w:t>
      </w:r>
      <w:r w:rsidRPr="003C17EB">
        <w:rPr>
          <w:rFonts w:ascii="Times New Roman" w:hAnsi="Times New Roman" w:cs="Times New Roman"/>
          <w:color w:val="2B2E2F"/>
          <w:sz w:val="24"/>
          <w:szCs w:val="24"/>
        </w:rPr>
        <w:t xml:space="preserve"> apibrėž</w:t>
      </w:r>
      <w:r>
        <w:rPr>
          <w:rFonts w:ascii="Times New Roman" w:hAnsi="Times New Roman" w:cs="Times New Roman"/>
          <w:color w:val="2B2E2F"/>
          <w:sz w:val="24"/>
          <w:szCs w:val="24"/>
        </w:rPr>
        <w:t>ta Lietuvos Respublikos viešųjų pirkimų įstatyme</w:t>
      </w:r>
      <w:r w:rsidRPr="003C17EB">
        <w:rPr>
          <w:rFonts w:ascii="Times New Roman" w:hAnsi="Times New Roman" w:cs="Times New Roman"/>
          <w:color w:val="2B2E2F"/>
          <w:sz w:val="24"/>
          <w:szCs w:val="24"/>
        </w:rPr>
        <w:t xml:space="preserve">, tikslas </w:t>
      </w:r>
      <w:r>
        <w:rPr>
          <w:rFonts w:ascii="Times New Roman" w:hAnsi="Times New Roman" w:cs="Times New Roman"/>
          <w:color w:val="2B2E2F"/>
          <w:sz w:val="24"/>
          <w:szCs w:val="24"/>
        </w:rPr>
        <w:t>– nustatyti</w:t>
      </w:r>
      <w:r w:rsidRPr="003C17EB">
        <w:rPr>
          <w:rFonts w:ascii="Times New Roman" w:hAnsi="Times New Roman" w:cs="Times New Roman"/>
          <w:color w:val="2B2E2F"/>
          <w:sz w:val="24"/>
          <w:szCs w:val="24"/>
        </w:rPr>
        <w:t xml:space="preserve"> sąlygas, kurioms esant perkančioji organizacija įsipareigoja ateityje sudaryti pagrindinę sutartį per preliminarioj</w:t>
      </w:r>
      <w:r>
        <w:rPr>
          <w:rFonts w:ascii="Times New Roman" w:hAnsi="Times New Roman" w:cs="Times New Roman"/>
          <w:color w:val="2B2E2F"/>
          <w:sz w:val="24"/>
          <w:szCs w:val="24"/>
        </w:rPr>
        <w:t>oj</w:t>
      </w:r>
      <w:r w:rsidRPr="003C17EB">
        <w:rPr>
          <w:rFonts w:ascii="Times New Roman" w:hAnsi="Times New Roman" w:cs="Times New Roman"/>
          <w:color w:val="2B2E2F"/>
          <w:sz w:val="24"/>
          <w:szCs w:val="24"/>
        </w:rPr>
        <w:t>e</w:t>
      </w:r>
      <w:r>
        <w:rPr>
          <w:rFonts w:ascii="Times New Roman" w:hAnsi="Times New Roman" w:cs="Times New Roman"/>
          <w:color w:val="2B2E2F"/>
          <w:sz w:val="24"/>
          <w:szCs w:val="24"/>
        </w:rPr>
        <w:t xml:space="preserve"> su</w:t>
      </w:r>
      <w:r w:rsidRPr="003C17EB">
        <w:rPr>
          <w:rFonts w:ascii="Times New Roman" w:hAnsi="Times New Roman" w:cs="Times New Roman"/>
          <w:color w:val="2B2E2F"/>
          <w:sz w:val="24"/>
          <w:szCs w:val="24"/>
        </w:rPr>
        <w:t>tartyje apibrėžtą laiką.</w:t>
      </w:r>
      <w:r>
        <w:rPr>
          <w:rFonts w:ascii="Times New Roman" w:hAnsi="Times New Roman" w:cs="Times New Roman"/>
          <w:color w:val="2B2E2F"/>
          <w:sz w:val="24"/>
          <w:szCs w:val="24"/>
        </w:rPr>
        <w:t xml:space="preserve"> P</w:t>
      </w:r>
      <w:r w:rsidRPr="003C17EB">
        <w:rPr>
          <w:rFonts w:ascii="Times New Roman" w:hAnsi="Times New Roman" w:cs="Times New Roman"/>
          <w:color w:val="2B2E2F"/>
          <w:sz w:val="24"/>
          <w:szCs w:val="24"/>
        </w:rPr>
        <w:t>reliminarioj</w:t>
      </w:r>
      <w:r>
        <w:rPr>
          <w:rFonts w:ascii="Times New Roman" w:hAnsi="Times New Roman" w:cs="Times New Roman"/>
          <w:color w:val="2B2E2F"/>
          <w:sz w:val="24"/>
          <w:szCs w:val="24"/>
        </w:rPr>
        <w:t>oj</w:t>
      </w:r>
      <w:r w:rsidRPr="003C17EB">
        <w:rPr>
          <w:rFonts w:ascii="Times New Roman" w:hAnsi="Times New Roman" w:cs="Times New Roman"/>
          <w:color w:val="2B2E2F"/>
          <w:sz w:val="24"/>
          <w:szCs w:val="24"/>
        </w:rPr>
        <w:t>e sutartyje, jeigu nėra žinomos tikslios aplinkybės dėl įsigyjamo</w:t>
      </w:r>
      <w:r>
        <w:rPr>
          <w:rFonts w:ascii="Times New Roman" w:hAnsi="Times New Roman" w:cs="Times New Roman"/>
          <w:color w:val="2B2E2F"/>
          <w:sz w:val="24"/>
          <w:szCs w:val="24"/>
        </w:rPr>
        <w:t xml:space="preserve"> </w:t>
      </w:r>
      <w:r>
        <w:rPr>
          <w:rFonts w:ascii="Times New Roman" w:hAnsi="Times New Roman"/>
          <w:sz w:val="24"/>
          <w:szCs w:val="24"/>
        </w:rPr>
        <w:t xml:space="preserve">valstybės rezervo </w:t>
      </w:r>
      <w:r w:rsidRPr="001703CF">
        <w:rPr>
          <w:rFonts w:ascii="Times New Roman" w:hAnsi="Times New Roman"/>
          <w:sz w:val="24"/>
          <w:szCs w:val="24"/>
        </w:rPr>
        <w:t>atsarg</w:t>
      </w:r>
      <w:r>
        <w:rPr>
          <w:rFonts w:ascii="Times New Roman" w:hAnsi="Times New Roman"/>
          <w:sz w:val="24"/>
          <w:szCs w:val="24"/>
        </w:rPr>
        <w:t>ų</w:t>
      </w:r>
      <w:r w:rsidRPr="003C17EB">
        <w:rPr>
          <w:rFonts w:ascii="Times New Roman" w:hAnsi="Times New Roman" w:cs="Times New Roman"/>
          <w:color w:val="2B2E2F"/>
          <w:sz w:val="24"/>
          <w:szCs w:val="24"/>
        </w:rPr>
        <w:t xml:space="preserve"> poreikio, numatoma, kad perkančioji organizacija nėra įsipareigojusi dėl </w:t>
      </w:r>
      <w:r>
        <w:rPr>
          <w:rFonts w:ascii="Times New Roman" w:hAnsi="Times New Roman" w:cs="Times New Roman"/>
          <w:color w:val="2B2E2F"/>
          <w:sz w:val="24"/>
          <w:szCs w:val="24"/>
        </w:rPr>
        <w:t xml:space="preserve">prekių ir </w:t>
      </w:r>
      <w:r w:rsidRPr="003C17EB">
        <w:rPr>
          <w:rFonts w:ascii="Times New Roman" w:hAnsi="Times New Roman" w:cs="Times New Roman"/>
          <w:color w:val="2B2E2F"/>
          <w:sz w:val="24"/>
          <w:szCs w:val="24"/>
        </w:rPr>
        <w:t>paslaugų kiekių ar vertės, o tiekėjas pripažįsta ir sutinka, kad jis sudaro šią preliminarią</w:t>
      </w:r>
      <w:r>
        <w:rPr>
          <w:rFonts w:ascii="Times New Roman" w:hAnsi="Times New Roman" w:cs="Times New Roman"/>
          <w:color w:val="2B2E2F"/>
          <w:sz w:val="24"/>
          <w:szCs w:val="24"/>
        </w:rPr>
        <w:t>ją</w:t>
      </w:r>
      <w:r w:rsidRPr="003C17EB">
        <w:rPr>
          <w:rFonts w:ascii="Times New Roman" w:hAnsi="Times New Roman" w:cs="Times New Roman"/>
          <w:color w:val="2B2E2F"/>
          <w:sz w:val="24"/>
          <w:szCs w:val="24"/>
        </w:rPr>
        <w:t xml:space="preserve"> sutartį neturėdamas tokių garantijų.</w:t>
      </w:r>
      <w:r>
        <w:rPr>
          <w:rFonts w:ascii="Times New Roman" w:hAnsi="Times New Roman" w:cs="Times New Roman"/>
          <w:color w:val="2B2E2F"/>
          <w:sz w:val="24"/>
          <w:szCs w:val="24"/>
        </w:rPr>
        <w:t xml:space="preserve"> </w:t>
      </w:r>
      <w:r w:rsidRPr="003C17EB">
        <w:rPr>
          <w:rFonts w:ascii="Times New Roman" w:hAnsi="Times New Roman" w:cs="Times New Roman"/>
          <w:color w:val="2B2E2F"/>
          <w:sz w:val="24"/>
          <w:szCs w:val="24"/>
        </w:rPr>
        <w:t>Preliminarios</w:t>
      </w:r>
      <w:r>
        <w:rPr>
          <w:rFonts w:ascii="Times New Roman" w:hAnsi="Times New Roman" w:cs="Times New Roman"/>
          <w:color w:val="2B2E2F"/>
          <w:sz w:val="24"/>
          <w:szCs w:val="24"/>
        </w:rPr>
        <w:t>ios</w:t>
      </w:r>
      <w:r w:rsidRPr="003C17EB">
        <w:rPr>
          <w:rFonts w:ascii="Times New Roman" w:hAnsi="Times New Roman" w:cs="Times New Roman"/>
          <w:color w:val="2B2E2F"/>
          <w:sz w:val="24"/>
          <w:szCs w:val="24"/>
        </w:rPr>
        <w:t xml:space="preserve"> sutartys sudaromos </w:t>
      </w:r>
      <w:r>
        <w:rPr>
          <w:rFonts w:ascii="Times New Roman" w:hAnsi="Times New Roman" w:cs="Times New Roman"/>
          <w:color w:val="2B2E2F"/>
          <w:sz w:val="24"/>
          <w:szCs w:val="24"/>
        </w:rPr>
        <w:t xml:space="preserve">vykdant </w:t>
      </w:r>
      <w:r w:rsidRPr="003C17EB">
        <w:rPr>
          <w:rFonts w:ascii="Times New Roman" w:hAnsi="Times New Roman" w:cs="Times New Roman"/>
          <w:color w:val="2B2E2F"/>
          <w:sz w:val="24"/>
          <w:szCs w:val="24"/>
        </w:rPr>
        <w:t xml:space="preserve">pirkimus, kuriuos </w:t>
      </w:r>
      <w:r>
        <w:rPr>
          <w:rFonts w:ascii="Times New Roman" w:hAnsi="Times New Roman" w:cs="Times New Roman"/>
          <w:color w:val="2B2E2F"/>
          <w:sz w:val="24"/>
          <w:szCs w:val="24"/>
        </w:rPr>
        <w:t xml:space="preserve">vykdydama </w:t>
      </w:r>
      <w:r w:rsidRPr="003C17EB">
        <w:rPr>
          <w:rFonts w:ascii="Times New Roman" w:hAnsi="Times New Roman" w:cs="Times New Roman"/>
          <w:color w:val="2B2E2F"/>
          <w:sz w:val="24"/>
          <w:szCs w:val="24"/>
        </w:rPr>
        <w:t>perkančioji organizacija neturi galimybės iš anksto tiksliai įvertinti numatomų užsakymų apimties ir</w:t>
      </w:r>
      <w:r>
        <w:rPr>
          <w:rFonts w:ascii="Times New Roman" w:hAnsi="Times New Roman" w:cs="Times New Roman"/>
          <w:color w:val="2B2E2F"/>
          <w:sz w:val="24"/>
          <w:szCs w:val="24"/>
        </w:rPr>
        <w:t xml:space="preserve"> </w:t>
      </w:r>
      <w:r w:rsidRPr="003C17EB">
        <w:rPr>
          <w:rFonts w:ascii="Times New Roman" w:hAnsi="Times New Roman" w:cs="Times New Roman"/>
          <w:color w:val="2B2E2F"/>
          <w:sz w:val="24"/>
          <w:szCs w:val="24"/>
        </w:rPr>
        <w:t xml:space="preserve">ar bus užsakymų, tačiau racionaliai naudodama administracinius ir žmogiškųjų išteklių resursus siekia ne kiekvieną kartą prireikus vykdyti atskirą pirkimą </w:t>
      </w:r>
      <w:r>
        <w:rPr>
          <w:rFonts w:ascii="Times New Roman" w:hAnsi="Times New Roman" w:cs="Times New Roman"/>
          <w:color w:val="2B2E2F"/>
          <w:sz w:val="24"/>
          <w:szCs w:val="24"/>
        </w:rPr>
        <w:t xml:space="preserve">pagal </w:t>
      </w:r>
      <w:r w:rsidRPr="003C17EB">
        <w:rPr>
          <w:rFonts w:ascii="Times New Roman" w:hAnsi="Times New Roman" w:cs="Times New Roman"/>
          <w:color w:val="2B2E2F"/>
          <w:sz w:val="24"/>
          <w:szCs w:val="24"/>
        </w:rPr>
        <w:t>kiekvien</w:t>
      </w:r>
      <w:r>
        <w:rPr>
          <w:rFonts w:ascii="Times New Roman" w:hAnsi="Times New Roman" w:cs="Times New Roman"/>
          <w:color w:val="2B2E2F"/>
          <w:sz w:val="24"/>
          <w:szCs w:val="24"/>
        </w:rPr>
        <w:t>ą</w:t>
      </w:r>
      <w:r w:rsidRPr="003C17EB">
        <w:rPr>
          <w:rFonts w:ascii="Times New Roman" w:hAnsi="Times New Roman" w:cs="Times New Roman"/>
          <w:color w:val="2B2E2F"/>
          <w:sz w:val="24"/>
          <w:szCs w:val="24"/>
        </w:rPr>
        <w:t xml:space="preserve"> užsakym</w:t>
      </w:r>
      <w:r>
        <w:rPr>
          <w:rFonts w:ascii="Times New Roman" w:hAnsi="Times New Roman" w:cs="Times New Roman"/>
          <w:color w:val="2B2E2F"/>
          <w:sz w:val="24"/>
          <w:szCs w:val="24"/>
        </w:rPr>
        <w:t>ą</w:t>
      </w:r>
      <w:r w:rsidRPr="003C17EB">
        <w:rPr>
          <w:rFonts w:ascii="Times New Roman" w:hAnsi="Times New Roman" w:cs="Times New Roman"/>
          <w:color w:val="2B2E2F"/>
          <w:sz w:val="24"/>
          <w:szCs w:val="24"/>
        </w:rPr>
        <w:t xml:space="preserve">, o </w:t>
      </w:r>
      <w:r>
        <w:rPr>
          <w:rFonts w:ascii="Times New Roman" w:hAnsi="Times New Roman" w:cs="Times New Roman"/>
          <w:color w:val="2B2E2F"/>
          <w:sz w:val="24"/>
          <w:szCs w:val="24"/>
        </w:rPr>
        <w:t xml:space="preserve">sudarydama </w:t>
      </w:r>
      <w:r w:rsidRPr="003C17EB">
        <w:rPr>
          <w:rFonts w:ascii="Times New Roman" w:hAnsi="Times New Roman" w:cs="Times New Roman"/>
          <w:color w:val="2B2E2F"/>
          <w:sz w:val="24"/>
          <w:szCs w:val="24"/>
        </w:rPr>
        <w:t>preliminari</w:t>
      </w:r>
      <w:r>
        <w:rPr>
          <w:rFonts w:ascii="Times New Roman" w:hAnsi="Times New Roman" w:cs="Times New Roman"/>
          <w:color w:val="2B2E2F"/>
          <w:sz w:val="24"/>
          <w:szCs w:val="24"/>
        </w:rPr>
        <w:t>ąją</w:t>
      </w:r>
      <w:r w:rsidRPr="003C17EB">
        <w:rPr>
          <w:rFonts w:ascii="Times New Roman" w:hAnsi="Times New Roman" w:cs="Times New Roman"/>
          <w:color w:val="2B2E2F"/>
          <w:sz w:val="24"/>
          <w:szCs w:val="24"/>
        </w:rPr>
        <w:t xml:space="preserve"> sutart</w:t>
      </w:r>
      <w:r>
        <w:rPr>
          <w:rFonts w:ascii="Times New Roman" w:hAnsi="Times New Roman" w:cs="Times New Roman"/>
          <w:color w:val="2B2E2F"/>
          <w:sz w:val="24"/>
          <w:szCs w:val="24"/>
        </w:rPr>
        <w:t>į</w:t>
      </w:r>
      <w:r w:rsidRPr="003C17EB">
        <w:rPr>
          <w:rFonts w:ascii="Times New Roman" w:hAnsi="Times New Roman" w:cs="Times New Roman"/>
          <w:color w:val="2B2E2F"/>
          <w:sz w:val="24"/>
          <w:szCs w:val="24"/>
        </w:rPr>
        <w:t>, kai jos šalimis yra perkančiosios organizacijos jau atrinkti potencialūs tiekėjai, operatyviau ir racionaliau administracinių išteklių aspektu įsigyti prekių ar paslaugų.</w:t>
      </w:r>
      <w:r>
        <w:rPr>
          <w:rFonts w:ascii="Times New Roman" w:hAnsi="Times New Roman" w:cs="Times New Roman"/>
          <w:color w:val="2B2E2F"/>
          <w:sz w:val="24"/>
          <w:szCs w:val="24"/>
        </w:rPr>
        <w:t xml:space="preserve"> </w:t>
      </w:r>
      <w:r w:rsidRPr="003C17EB">
        <w:rPr>
          <w:rFonts w:ascii="Times New Roman" w:hAnsi="Times New Roman" w:cs="Times New Roman"/>
          <w:color w:val="2B2E2F"/>
          <w:sz w:val="24"/>
          <w:szCs w:val="24"/>
        </w:rPr>
        <w:t xml:space="preserve">Todėl preliminariosios sutarties </w:t>
      </w:r>
      <w:r>
        <w:rPr>
          <w:rFonts w:ascii="Times New Roman" w:hAnsi="Times New Roman" w:cs="Times New Roman"/>
          <w:color w:val="2B2E2F"/>
          <w:sz w:val="24"/>
          <w:szCs w:val="24"/>
        </w:rPr>
        <w:t xml:space="preserve">vykdant </w:t>
      </w:r>
      <w:r w:rsidRPr="003C17EB">
        <w:rPr>
          <w:rFonts w:ascii="Times New Roman" w:hAnsi="Times New Roman" w:cs="Times New Roman"/>
          <w:color w:val="2B2E2F"/>
          <w:sz w:val="24"/>
          <w:szCs w:val="24"/>
        </w:rPr>
        <w:t>viešuosiu</w:t>
      </w:r>
      <w:r>
        <w:rPr>
          <w:rFonts w:ascii="Times New Roman" w:hAnsi="Times New Roman" w:cs="Times New Roman"/>
          <w:color w:val="2B2E2F"/>
          <w:sz w:val="24"/>
          <w:szCs w:val="24"/>
        </w:rPr>
        <w:t>s</w:t>
      </w:r>
      <w:r w:rsidRPr="003C17EB">
        <w:rPr>
          <w:rFonts w:ascii="Times New Roman" w:hAnsi="Times New Roman" w:cs="Times New Roman"/>
          <w:color w:val="2B2E2F"/>
          <w:sz w:val="24"/>
          <w:szCs w:val="24"/>
        </w:rPr>
        <w:t xml:space="preserve"> pirkimus nauda tiekėjui yra galimybė varžytis dėl pagrindinės sutarties, tačiau nesuteikti išimtinių ar atlygintinų teisių į preliminarios</w:t>
      </w:r>
      <w:r>
        <w:rPr>
          <w:rFonts w:ascii="Times New Roman" w:hAnsi="Times New Roman" w:cs="Times New Roman"/>
          <w:color w:val="2B2E2F"/>
          <w:sz w:val="24"/>
          <w:szCs w:val="24"/>
        </w:rPr>
        <w:t>ios</w:t>
      </w:r>
      <w:r w:rsidRPr="003C17EB">
        <w:rPr>
          <w:rFonts w:ascii="Times New Roman" w:hAnsi="Times New Roman" w:cs="Times New Roman"/>
          <w:color w:val="2B2E2F"/>
          <w:sz w:val="24"/>
          <w:szCs w:val="24"/>
        </w:rPr>
        <w:t xml:space="preserve"> sutarties galiojimo metu perkančiosios organizacijos teikiamų užsakymų (ne)vykdymą.</w:t>
      </w:r>
    </w:p>
    <w:p w14:paraId="2D92F923" w14:textId="77777777" w:rsidR="005C2CBF" w:rsidRDefault="005C2CBF" w:rsidP="005C2CBF">
      <w:pPr>
        <w:tabs>
          <w:tab w:val="left" w:pos="567"/>
        </w:tabs>
        <w:spacing w:after="0" w:line="36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Taigi, Lietuvos Respublikos valstybės rezervo įstatymas, Lietuvos Respublikos viešųjų pirkimų įstatymas nenumato galimybės sudarant preliminariąsias sutartis su tiekėju apmokėti prekių rezervavimo patiriamų kaštų – jokie mokėjimai negalimi</w:t>
      </w:r>
      <w:r w:rsidRPr="00495E24">
        <w:rPr>
          <w:rFonts w:ascii="Times New Roman" w:eastAsia="Times New Roman" w:hAnsi="Times New Roman" w:cs="Times New Roman"/>
          <w:sz w:val="24"/>
        </w:rPr>
        <w:t>.</w:t>
      </w:r>
      <w:r w:rsidR="00AA3501" w:rsidRPr="00495E24">
        <w:rPr>
          <w:rFonts w:ascii="Times New Roman" w:eastAsia="Times New Roman" w:hAnsi="Times New Roman" w:cs="Times New Roman"/>
          <w:sz w:val="24"/>
        </w:rPr>
        <w:t xml:space="preserve"> </w:t>
      </w:r>
      <w:r w:rsidR="00950EDA" w:rsidRPr="00495E24">
        <w:rPr>
          <w:rFonts w:ascii="Times New Roman" w:eastAsia="Times New Roman" w:hAnsi="Times New Roman" w:cs="Times New Roman"/>
          <w:sz w:val="24"/>
        </w:rPr>
        <w:t xml:space="preserve"> Atsižvelgiant į tai, </w:t>
      </w:r>
      <w:r w:rsidR="00E7396F" w:rsidRPr="00495E24">
        <w:rPr>
          <w:rFonts w:ascii="Times New Roman" w:eastAsia="Times New Roman" w:hAnsi="Times New Roman" w:cs="Times New Roman"/>
          <w:sz w:val="24"/>
        </w:rPr>
        <w:t>prekių tiekėjai nėra suinteresuoti sudaryti preliminariąsias sutartis ir įsipareigoti turėti atitinkamą kiekį prekių, kadangi nėra žinoma, ar bus sudaryta, kada ir kokiam prekių kiekiui pagrindinė pirkimo</w:t>
      </w:r>
      <w:r w:rsidR="009630B0">
        <w:rPr>
          <w:rFonts w:ascii="Times New Roman" w:eastAsia="Times New Roman" w:hAnsi="Times New Roman" w:cs="Times New Roman"/>
          <w:sz w:val="24"/>
        </w:rPr>
        <w:t>–</w:t>
      </w:r>
      <w:r w:rsidR="00E7396F" w:rsidRPr="00495E24">
        <w:rPr>
          <w:rFonts w:ascii="Times New Roman" w:eastAsia="Times New Roman" w:hAnsi="Times New Roman" w:cs="Times New Roman"/>
          <w:sz w:val="24"/>
        </w:rPr>
        <w:t>pardavimo sutartis, o prekių saugojimui, administravimui ir kitiems darbams</w:t>
      </w:r>
      <w:r w:rsidR="00AA3501" w:rsidRPr="00495E24">
        <w:rPr>
          <w:rFonts w:ascii="Times New Roman" w:eastAsia="Times New Roman" w:hAnsi="Times New Roman" w:cs="Times New Roman"/>
          <w:sz w:val="24"/>
        </w:rPr>
        <w:t xml:space="preserve"> rezervavimo patiriami kaštai nėra galimi</w:t>
      </w:r>
      <w:r w:rsidR="00C14D18" w:rsidRPr="00495E24">
        <w:rPr>
          <w:rFonts w:ascii="Times New Roman" w:eastAsia="Times New Roman" w:hAnsi="Times New Roman" w:cs="Times New Roman"/>
          <w:sz w:val="24"/>
        </w:rPr>
        <w:t xml:space="preserve"> apmokėti</w:t>
      </w:r>
      <w:r w:rsidR="00AA3501" w:rsidRPr="00495E24">
        <w:rPr>
          <w:rFonts w:ascii="Times New Roman" w:eastAsia="Times New Roman" w:hAnsi="Times New Roman" w:cs="Times New Roman"/>
          <w:sz w:val="24"/>
        </w:rPr>
        <w:t>.</w:t>
      </w:r>
      <w:r w:rsidR="00E7396F" w:rsidRPr="00495E24">
        <w:rPr>
          <w:rFonts w:ascii="Times New Roman" w:eastAsia="Times New Roman" w:hAnsi="Times New Roman" w:cs="Times New Roman"/>
          <w:sz w:val="24"/>
        </w:rPr>
        <w:t xml:space="preserve"> </w:t>
      </w:r>
    </w:p>
    <w:p w14:paraId="7A6C79EB" w14:textId="77777777" w:rsidR="005C2CBF" w:rsidRPr="00DD775C" w:rsidRDefault="005C2CBF" w:rsidP="005C2CBF">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5C6892">
        <w:rPr>
          <w:rFonts w:ascii="Times New Roman" w:hAnsi="Times New Roman" w:cs="Times New Roman"/>
          <w:b/>
          <w:sz w:val="24"/>
          <w:szCs w:val="24"/>
        </w:rPr>
        <w:t>4. Kokios siūlomos naujos teisinio reguliavimo</w:t>
      </w:r>
      <w:r w:rsidRPr="00DD775C">
        <w:rPr>
          <w:rFonts w:ascii="Times New Roman" w:hAnsi="Times New Roman" w:cs="Times New Roman"/>
          <w:b/>
          <w:sz w:val="24"/>
          <w:szCs w:val="24"/>
        </w:rPr>
        <w:t xml:space="preserve"> nuostatos ir kokių teigiamų rezultatų laukiama.</w:t>
      </w:r>
    </w:p>
    <w:p w14:paraId="2E8E3424" w14:textId="77777777" w:rsidR="005C2CBF" w:rsidRPr="00495E24" w:rsidRDefault="005C2CBF" w:rsidP="005C2CBF">
      <w:pPr>
        <w:spacing w:after="0" w:line="360" w:lineRule="auto"/>
        <w:ind w:firstLine="567"/>
        <w:jc w:val="both"/>
        <w:rPr>
          <w:rFonts w:ascii="Times New Roman" w:eastAsia="Calibri" w:hAnsi="Times New Roman" w:cs="Times New Roman"/>
          <w:sz w:val="24"/>
          <w:szCs w:val="24"/>
        </w:rPr>
      </w:pPr>
      <w:r w:rsidRPr="00347DC8">
        <w:rPr>
          <w:rFonts w:ascii="Times New Roman" w:hAnsi="Times New Roman" w:cs="Times New Roman"/>
          <w:sz w:val="24"/>
          <w:szCs w:val="24"/>
        </w:rPr>
        <w:t>Įstatymo projektu siūloma įtvirtinti naują sąvoką</w:t>
      </w:r>
      <w:r w:rsidRPr="002A3852">
        <w:rPr>
          <w:rFonts w:ascii="Times New Roman" w:hAnsi="Times New Roman" w:cs="Times New Roman"/>
          <w:sz w:val="24"/>
          <w:szCs w:val="24"/>
        </w:rPr>
        <w:t xml:space="preserve"> </w:t>
      </w:r>
      <w:r w:rsidRPr="00BD2CC5">
        <w:rPr>
          <w:rFonts w:ascii="Times New Roman" w:hAnsi="Times New Roman" w:cs="Times New Roman"/>
          <w:sz w:val="24"/>
          <w:szCs w:val="24"/>
        </w:rPr>
        <w:t>–</w:t>
      </w:r>
      <w:r>
        <w:rPr>
          <w:rFonts w:ascii="Times New Roman" w:hAnsi="Times New Roman" w:cs="Times New Roman"/>
          <w:sz w:val="24"/>
          <w:szCs w:val="24"/>
        </w:rPr>
        <w:t xml:space="preserve"> </w:t>
      </w:r>
      <w:r w:rsidRPr="00786292">
        <w:rPr>
          <w:rFonts w:ascii="Times New Roman" w:eastAsia="Calibri" w:hAnsi="Times New Roman" w:cs="Arial"/>
          <w:b/>
          <w:sz w:val="24"/>
          <w:szCs w:val="20"/>
        </w:rPr>
        <w:t>rezervavimo sutartis</w:t>
      </w:r>
      <w:r>
        <w:rPr>
          <w:rFonts w:ascii="Times New Roman" w:eastAsia="Calibri" w:hAnsi="Times New Roman" w:cs="Arial"/>
          <w:sz w:val="24"/>
          <w:szCs w:val="20"/>
        </w:rPr>
        <w:t xml:space="preserve">, kuri leistų </w:t>
      </w:r>
      <w:r w:rsidRPr="002A3852">
        <w:rPr>
          <w:rFonts w:ascii="Times New Roman" w:eastAsia="Calibri" w:hAnsi="Times New Roman" w:cs="Arial"/>
          <w:sz w:val="24"/>
          <w:szCs w:val="20"/>
        </w:rPr>
        <w:t>tiekėj</w:t>
      </w:r>
      <w:r>
        <w:rPr>
          <w:rFonts w:ascii="Times New Roman" w:eastAsia="Calibri" w:hAnsi="Times New Roman" w:cs="Arial"/>
          <w:sz w:val="24"/>
          <w:szCs w:val="20"/>
        </w:rPr>
        <w:t>ui</w:t>
      </w:r>
      <w:r w:rsidRPr="002A3852">
        <w:rPr>
          <w:rFonts w:ascii="Times New Roman" w:eastAsia="Calibri" w:hAnsi="Times New Roman" w:cs="Arial"/>
          <w:sz w:val="24"/>
          <w:szCs w:val="20"/>
        </w:rPr>
        <w:t xml:space="preserve"> už atlyginimą</w:t>
      </w:r>
      <w:r w:rsidR="00110CB7">
        <w:rPr>
          <w:rFonts w:ascii="Times New Roman" w:eastAsia="Calibri" w:hAnsi="Times New Roman" w:cs="Arial"/>
          <w:sz w:val="24"/>
          <w:szCs w:val="20"/>
        </w:rPr>
        <w:t>, nustatytą sutartyje,</w:t>
      </w:r>
      <w:r w:rsidRPr="002A3852">
        <w:rPr>
          <w:rFonts w:ascii="Times New Roman" w:eastAsia="Calibri" w:hAnsi="Times New Roman" w:cs="Arial"/>
          <w:sz w:val="24"/>
          <w:szCs w:val="20"/>
        </w:rPr>
        <w:t xml:space="preserve"> rezervuo</w:t>
      </w:r>
      <w:r>
        <w:rPr>
          <w:rFonts w:ascii="Times New Roman" w:eastAsia="Calibri" w:hAnsi="Times New Roman" w:cs="Arial"/>
          <w:sz w:val="24"/>
          <w:szCs w:val="20"/>
        </w:rPr>
        <w:t>ti</w:t>
      </w:r>
      <w:r w:rsidRPr="002A3852">
        <w:rPr>
          <w:rFonts w:ascii="Times New Roman" w:eastAsia="Calibri" w:hAnsi="Times New Roman" w:cs="Arial"/>
          <w:sz w:val="24"/>
          <w:szCs w:val="20"/>
        </w:rPr>
        <w:t xml:space="preserve"> valstybės rezervo tvarkytojui materialinių išteklių atsargas ir prireikus jas perduo</w:t>
      </w:r>
      <w:r>
        <w:rPr>
          <w:rFonts w:ascii="Times New Roman" w:eastAsia="Calibri" w:hAnsi="Times New Roman" w:cs="Arial"/>
          <w:sz w:val="24"/>
          <w:szCs w:val="20"/>
        </w:rPr>
        <w:t>ti</w:t>
      </w:r>
      <w:r w:rsidRPr="002A3852">
        <w:rPr>
          <w:rFonts w:ascii="Times New Roman" w:eastAsia="Calibri" w:hAnsi="Times New Roman" w:cs="Arial"/>
          <w:sz w:val="24"/>
          <w:szCs w:val="20"/>
        </w:rPr>
        <w:t xml:space="preserve"> nuosavybės teise</w:t>
      </w:r>
      <w:r w:rsidR="00110CB7">
        <w:rPr>
          <w:rFonts w:ascii="Times New Roman" w:eastAsia="Calibri" w:hAnsi="Times New Roman" w:cs="Arial"/>
          <w:sz w:val="24"/>
          <w:szCs w:val="20"/>
        </w:rPr>
        <w:t xml:space="preserve"> už sutartyje nustatytą kainą</w:t>
      </w:r>
      <w:r>
        <w:rPr>
          <w:rFonts w:ascii="Times New Roman" w:eastAsia="Calibri" w:hAnsi="Times New Roman" w:cs="Arial"/>
          <w:sz w:val="24"/>
          <w:szCs w:val="20"/>
        </w:rPr>
        <w:t xml:space="preserve">. </w:t>
      </w:r>
      <w:r>
        <w:rPr>
          <w:rFonts w:ascii="Times New Roman" w:eastAsia="Calibri" w:hAnsi="Times New Roman" w:cs="Times New Roman"/>
          <w:sz w:val="24"/>
          <w:szCs w:val="24"/>
        </w:rPr>
        <w:t xml:space="preserve">Šiuo pakeitimu bus įtvirtinta teisė mokėti tiekėjams už jų patiriamus nuostolius dėl valstybės rezervo atsargų rezervavimo. Taip pat Lietuvos valstybė patirs mažesnius kaštus nei valstybės lėšomis įsigytos </w:t>
      </w:r>
      <w:r>
        <w:rPr>
          <w:rFonts w:ascii="Times New Roman" w:eastAsia="Calibri" w:hAnsi="Times New Roman" w:cs="Times New Roman"/>
          <w:sz w:val="24"/>
          <w:szCs w:val="24"/>
        </w:rPr>
        <w:lastRenderedPageBreak/>
        <w:t>materialinių išteklių atsargos</w:t>
      </w:r>
      <w:r w:rsidR="00123DD7" w:rsidRPr="00495E24">
        <w:rPr>
          <w:rFonts w:ascii="Times New Roman" w:eastAsia="Calibri" w:hAnsi="Times New Roman" w:cs="Times New Roman"/>
          <w:sz w:val="24"/>
          <w:szCs w:val="24"/>
        </w:rPr>
        <w:t xml:space="preserve">, kadangi šios sutarties pagrindu tiekėjams bus atlyginami už </w:t>
      </w:r>
      <w:r w:rsidR="00B155A8" w:rsidRPr="00495E24">
        <w:rPr>
          <w:rFonts w:ascii="Times New Roman" w:eastAsia="Calibri" w:hAnsi="Times New Roman" w:cs="Times New Roman"/>
          <w:sz w:val="24"/>
          <w:szCs w:val="24"/>
        </w:rPr>
        <w:t xml:space="preserve">minėtų </w:t>
      </w:r>
      <w:r w:rsidR="00123DD7" w:rsidRPr="00495E24">
        <w:rPr>
          <w:rFonts w:ascii="Times New Roman" w:eastAsia="Calibri" w:hAnsi="Times New Roman" w:cs="Times New Roman"/>
          <w:sz w:val="24"/>
          <w:szCs w:val="24"/>
        </w:rPr>
        <w:t xml:space="preserve">atsargų sandėliavimą ir administravimą patirti kaštai, o </w:t>
      </w:r>
      <w:r w:rsidR="00B155A8" w:rsidRPr="00495E24">
        <w:rPr>
          <w:rFonts w:ascii="Times New Roman" w:eastAsia="Calibri" w:hAnsi="Times New Roman" w:cs="Times New Roman"/>
          <w:sz w:val="24"/>
          <w:szCs w:val="24"/>
        </w:rPr>
        <w:t>materialinių išteklių atsargos ir jų transportavimas į nurodytas vietas</w:t>
      </w:r>
      <w:r w:rsidR="00123DD7" w:rsidRPr="00495E24">
        <w:rPr>
          <w:rFonts w:ascii="Times New Roman" w:eastAsia="Calibri" w:hAnsi="Times New Roman" w:cs="Times New Roman"/>
          <w:sz w:val="24"/>
          <w:szCs w:val="24"/>
        </w:rPr>
        <w:t xml:space="preserve"> bus įsigyjam</w:t>
      </w:r>
      <w:r w:rsidR="00B155A8" w:rsidRPr="00495E24">
        <w:rPr>
          <w:rFonts w:ascii="Times New Roman" w:eastAsia="Calibri" w:hAnsi="Times New Roman" w:cs="Times New Roman"/>
          <w:sz w:val="24"/>
          <w:szCs w:val="24"/>
        </w:rPr>
        <w:t>o</w:t>
      </w:r>
      <w:r w:rsidR="00123DD7" w:rsidRPr="00495E24">
        <w:rPr>
          <w:rFonts w:ascii="Times New Roman" w:eastAsia="Calibri" w:hAnsi="Times New Roman" w:cs="Times New Roman"/>
          <w:sz w:val="24"/>
          <w:szCs w:val="24"/>
        </w:rPr>
        <w:t xml:space="preserve">s tik esant poreikiui, </w:t>
      </w:r>
      <w:r w:rsidR="00123DD7" w:rsidRPr="00495E24">
        <w:rPr>
          <w:rFonts w:ascii="Times New Roman" w:hAnsi="Times New Roman" w:cs="Times New Roman"/>
          <w:sz w:val="24"/>
          <w:szCs w:val="24"/>
        </w:rPr>
        <w:t>ekstremaliųjų situacijų ar krizės metu, paskelbus mobilizaciją, įvedus nepaprastąją ar karo padėtį.</w:t>
      </w:r>
      <w:r w:rsidR="00123DD7" w:rsidRPr="00495E24">
        <w:rPr>
          <w:rFonts w:ascii="Times New Roman" w:eastAsia="Calibri" w:hAnsi="Times New Roman" w:cs="Times New Roman"/>
          <w:sz w:val="24"/>
          <w:szCs w:val="24"/>
        </w:rPr>
        <w:t xml:space="preserve"> Kaupiant materialinių išteklių atsargas fiziškai, valstybė tur</w:t>
      </w:r>
      <w:r w:rsidR="00C14D18" w:rsidRPr="00495E24">
        <w:rPr>
          <w:rFonts w:ascii="Times New Roman" w:eastAsia="Calibri" w:hAnsi="Times New Roman" w:cs="Times New Roman"/>
          <w:sz w:val="24"/>
          <w:szCs w:val="24"/>
        </w:rPr>
        <w:t>i</w:t>
      </w:r>
      <w:r w:rsidR="00123DD7" w:rsidRPr="00495E24">
        <w:rPr>
          <w:rFonts w:ascii="Times New Roman" w:eastAsia="Calibri" w:hAnsi="Times New Roman" w:cs="Times New Roman"/>
          <w:sz w:val="24"/>
          <w:szCs w:val="24"/>
        </w:rPr>
        <w:t xml:space="preserve"> skirti lėšas įsigijimui, transportavimui, sandėliavimui, administravimui, </w:t>
      </w:r>
      <w:r w:rsidR="00C85FEB" w:rsidRPr="00495E24">
        <w:rPr>
          <w:rFonts w:ascii="Times New Roman" w:eastAsia="Calibri" w:hAnsi="Times New Roman" w:cs="Times New Roman"/>
          <w:sz w:val="24"/>
          <w:szCs w:val="24"/>
        </w:rPr>
        <w:t xml:space="preserve">žmogiškųjų išteklių resursams, </w:t>
      </w:r>
      <w:r w:rsidR="00123DD7" w:rsidRPr="00495E24">
        <w:rPr>
          <w:rFonts w:ascii="Times New Roman" w:eastAsia="Calibri" w:hAnsi="Times New Roman" w:cs="Times New Roman"/>
          <w:sz w:val="24"/>
          <w:szCs w:val="24"/>
        </w:rPr>
        <w:t>atnaujinimui</w:t>
      </w:r>
      <w:r w:rsidR="00B155A8" w:rsidRPr="00495E24">
        <w:rPr>
          <w:rFonts w:ascii="Times New Roman" w:eastAsia="Calibri" w:hAnsi="Times New Roman" w:cs="Times New Roman"/>
          <w:sz w:val="24"/>
          <w:szCs w:val="24"/>
        </w:rPr>
        <w:t xml:space="preserve"> (pardavimui ir įsigijimui), atsižvelgiant į materialinių išteklių tinkamumo vartoti terminus, bei, esant poreikiui, </w:t>
      </w:r>
      <w:r w:rsidR="00B155A8" w:rsidRPr="00495E24">
        <w:rPr>
          <w:rFonts w:ascii="Times New Roman" w:hAnsi="Times New Roman" w:cs="Times New Roman"/>
          <w:sz w:val="24"/>
          <w:szCs w:val="24"/>
        </w:rPr>
        <w:t>ekstremaliųjų situacijų ar krizės metu, paskelbus mobilizaciją, įvedus nepaprastąją ar karo padėtį, transportavimui į nurodytas vietas</w:t>
      </w:r>
      <w:r w:rsidRPr="00495E24">
        <w:rPr>
          <w:rFonts w:ascii="Times New Roman" w:eastAsia="Calibri" w:hAnsi="Times New Roman" w:cs="Times New Roman"/>
          <w:sz w:val="24"/>
          <w:szCs w:val="24"/>
        </w:rPr>
        <w:t xml:space="preserve">. </w:t>
      </w:r>
    </w:p>
    <w:p w14:paraId="20732804" w14:textId="77777777" w:rsidR="00E66AB3" w:rsidRPr="002A3852" w:rsidRDefault="00E66AB3" w:rsidP="005C2CBF">
      <w:pPr>
        <w:spacing w:after="0" w:line="360" w:lineRule="auto"/>
        <w:ind w:firstLine="567"/>
        <w:jc w:val="both"/>
        <w:rPr>
          <w:rFonts w:ascii="Times New Roman" w:eastAsia="Calibri" w:hAnsi="Times New Roman" w:cs="Times New Roman"/>
          <w:sz w:val="24"/>
          <w:szCs w:val="24"/>
        </w:rPr>
      </w:pPr>
      <w:r w:rsidRPr="00495E24">
        <w:rPr>
          <w:rFonts w:ascii="Times New Roman" w:eastAsia="Calibri" w:hAnsi="Times New Roman" w:cs="Times New Roman"/>
          <w:sz w:val="24"/>
          <w:szCs w:val="24"/>
        </w:rPr>
        <w:t>Pažymime, kad Įstatymo projektu sudaroma galimybė valstybės rezervo tvarkytojui ne tik fiziškai įsigyti valstybės rezervui skirtus materialinius išteklius, bet ir juos rezervuoti</w:t>
      </w:r>
      <w:r w:rsidR="009630B0">
        <w:rPr>
          <w:rFonts w:ascii="Times New Roman" w:eastAsia="Calibri" w:hAnsi="Times New Roman" w:cs="Times New Roman"/>
          <w:sz w:val="24"/>
          <w:szCs w:val="24"/>
        </w:rPr>
        <w:t>,</w:t>
      </w:r>
      <w:r w:rsidR="00C14D18" w:rsidRPr="00495E24">
        <w:rPr>
          <w:rFonts w:ascii="Times New Roman" w:eastAsia="Calibri" w:hAnsi="Times New Roman" w:cs="Times New Roman"/>
          <w:sz w:val="24"/>
          <w:szCs w:val="24"/>
        </w:rPr>
        <w:t xml:space="preserve"> ir tik atsiradus poreikiui, įsigyti</w:t>
      </w:r>
      <w:r w:rsidRPr="00495E24">
        <w:rPr>
          <w:rFonts w:ascii="Times New Roman" w:eastAsia="Calibri" w:hAnsi="Times New Roman" w:cs="Times New Roman"/>
          <w:sz w:val="24"/>
          <w:szCs w:val="24"/>
        </w:rPr>
        <w:t xml:space="preserve">. Todėl esant keliems alternatyviems valstybės rezervo įsigijimo ir </w:t>
      </w:r>
      <w:r w:rsidR="00D722DB" w:rsidRPr="00495E24">
        <w:rPr>
          <w:rFonts w:ascii="Times New Roman" w:eastAsia="Calibri" w:hAnsi="Times New Roman" w:cs="Times New Roman"/>
          <w:sz w:val="24"/>
          <w:szCs w:val="24"/>
        </w:rPr>
        <w:t>kaupimo</w:t>
      </w:r>
      <w:r w:rsidRPr="00495E24">
        <w:rPr>
          <w:rFonts w:ascii="Times New Roman" w:eastAsia="Calibri" w:hAnsi="Times New Roman" w:cs="Times New Roman"/>
          <w:sz w:val="24"/>
          <w:szCs w:val="24"/>
        </w:rPr>
        <w:t xml:space="preserve"> būdams bus sudar</w:t>
      </w:r>
      <w:r w:rsidR="00D722DB" w:rsidRPr="00495E24">
        <w:rPr>
          <w:rFonts w:ascii="Times New Roman" w:eastAsia="Calibri" w:hAnsi="Times New Roman" w:cs="Times New Roman"/>
          <w:sz w:val="24"/>
          <w:szCs w:val="24"/>
        </w:rPr>
        <w:t>omos</w:t>
      </w:r>
      <w:r w:rsidRPr="00495E24">
        <w:rPr>
          <w:rFonts w:ascii="Times New Roman" w:eastAsia="Calibri" w:hAnsi="Times New Roman" w:cs="Times New Roman"/>
          <w:sz w:val="24"/>
          <w:szCs w:val="24"/>
        </w:rPr>
        <w:t xml:space="preserve"> sąlygos </w:t>
      </w:r>
      <w:r w:rsidR="00D722DB" w:rsidRPr="00495E24">
        <w:rPr>
          <w:rFonts w:ascii="Times New Roman" w:eastAsia="Calibri" w:hAnsi="Times New Roman" w:cs="Times New Roman"/>
          <w:sz w:val="24"/>
          <w:szCs w:val="24"/>
        </w:rPr>
        <w:t xml:space="preserve">pakankamam </w:t>
      </w:r>
      <w:r w:rsidR="00D722DB" w:rsidRPr="00495E24">
        <w:rPr>
          <w:rFonts w:ascii="Times New Roman" w:eastAsia="Calibri" w:hAnsi="Times New Roman" w:cs="Times New Roman"/>
          <w:bCs/>
          <w:sz w:val="24"/>
          <w:szCs w:val="24"/>
        </w:rPr>
        <w:t>v</w:t>
      </w:r>
      <w:r w:rsidRPr="00495E24">
        <w:rPr>
          <w:rFonts w:ascii="Times New Roman" w:eastAsia="Calibri" w:hAnsi="Times New Roman" w:cs="Times New Roman"/>
          <w:bCs/>
          <w:sz w:val="24"/>
          <w:szCs w:val="24"/>
        </w:rPr>
        <w:t>alstybės rezerv</w:t>
      </w:r>
      <w:r w:rsidR="00D722DB" w:rsidRPr="00495E24">
        <w:rPr>
          <w:rFonts w:ascii="Times New Roman" w:eastAsia="Calibri" w:hAnsi="Times New Roman" w:cs="Times New Roman"/>
          <w:bCs/>
          <w:sz w:val="24"/>
          <w:szCs w:val="24"/>
        </w:rPr>
        <w:t>o materialinių išteklių atsargų apsirūpinimui</w:t>
      </w:r>
      <w:r w:rsidRPr="00495E24">
        <w:rPr>
          <w:rFonts w:ascii="Times New Roman" w:eastAsia="Calibri" w:hAnsi="Times New Roman" w:cs="Times New Roman"/>
          <w:b/>
          <w:sz w:val="24"/>
          <w:szCs w:val="24"/>
        </w:rPr>
        <w:t xml:space="preserve"> </w:t>
      </w:r>
      <w:r w:rsidRPr="00495E24">
        <w:rPr>
          <w:rFonts w:ascii="Times New Roman" w:eastAsia="Calibri" w:hAnsi="Times New Roman" w:cs="Times New Roman"/>
          <w:sz w:val="24"/>
          <w:szCs w:val="24"/>
        </w:rPr>
        <w:t>mobilizaciniams, ūkio, sveikatos, krizės valdymo, susisiekimo ir civilinės saugos sistemos funkcionavimo ir nukentėjusių gyventojų poreikiams tenkinti ekstremaliųjų situacijų ar krizės metu ir jų padariniams likviduoti, paskelbus mobilizaciją, įvedus nepaprastąją ar karo padėtį</w:t>
      </w:r>
      <w:r w:rsidR="00D722DB" w:rsidRPr="00495E24">
        <w:rPr>
          <w:rFonts w:ascii="Times New Roman" w:eastAsia="Calibri" w:hAnsi="Times New Roman" w:cs="Times New Roman"/>
          <w:sz w:val="24"/>
          <w:szCs w:val="24"/>
        </w:rPr>
        <w:t>.</w:t>
      </w:r>
    </w:p>
    <w:p w14:paraId="7CD2DA3F" w14:textId="77777777" w:rsidR="005C2CBF" w:rsidRPr="00475538" w:rsidRDefault="00C33F6D" w:rsidP="005C2CBF">
      <w:pPr>
        <w:spacing w:after="0" w:line="360" w:lineRule="auto"/>
        <w:ind w:left="-142" w:firstLine="709"/>
        <w:jc w:val="both"/>
        <w:rPr>
          <w:rFonts w:ascii="Times New Roman" w:hAnsi="Times New Roman" w:cs="Times New Roman"/>
          <w:b/>
          <w:sz w:val="24"/>
          <w:szCs w:val="24"/>
        </w:rPr>
      </w:pPr>
      <w:r>
        <w:rPr>
          <w:rFonts w:ascii="Times New Roman" w:hAnsi="Times New Roman" w:cs="Times New Roman"/>
          <w:b/>
          <w:sz w:val="24"/>
          <w:szCs w:val="24"/>
        </w:rPr>
        <w:t>5</w:t>
      </w:r>
      <w:r w:rsidR="005C2CBF" w:rsidRPr="002C3597">
        <w:rPr>
          <w:rFonts w:ascii="Times New Roman" w:hAnsi="Times New Roman" w:cs="Times New Roman"/>
          <w:b/>
          <w:sz w:val="24"/>
          <w:szCs w:val="24"/>
        </w:rPr>
        <w:t>. Numatomo</w:t>
      </w:r>
      <w:r w:rsidR="005C2CBF" w:rsidRPr="00FF5EAC">
        <w:rPr>
          <w:rFonts w:ascii="Times New Roman" w:hAnsi="Times New Roman" w:cs="Times New Roman"/>
          <w:b/>
          <w:sz w:val="24"/>
          <w:szCs w:val="24"/>
        </w:rPr>
        <w:t xml:space="preserve">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w:t>
      </w:r>
      <w:r w:rsidR="005C2CBF" w:rsidRPr="00475538">
        <w:rPr>
          <w:rFonts w:ascii="Times New Roman" w:hAnsi="Times New Roman" w:cs="Times New Roman"/>
          <w:b/>
          <w:sz w:val="24"/>
          <w:szCs w:val="24"/>
        </w:rPr>
        <w:t>išvengta.</w:t>
      </w:r>
    </w:p>
    <w:p w14:paraId="400B96F3" w14:textId="77777777" w:rsidR="005C2CBF" w:rsidRDefault="005C2CBF" w:rsidP="005C2CBF">
      <w:pPr>
        <w:spacing w:after="0" w:line="360" w:lineRule="auto"/>
        <w:ind w:left="-142" w:firstLine="709"/>
        <w:jc w:val="both"/>
        <w:rPr>
          <w:rFonts w:ascii="Times New Roman" w:hAnsi="Times New Roman" w:cs="Times New Roman"/>
          <w:sz w:val="24"/>
          <w:szCs w:val="24"/>
        </w:rPr>
      </w:pPr>
      <w:r w:rsidRPr="000D486B">
        <w:rPr>
          <w:rFonts w:ascii="Times New Roman" w:hAnsi="Times New Roman" w:cs="Times New Roman"/>
          <w:sz w:val="24"/>
          <w:szCs w:val="24"/>
        </w:rPr>
        <w:t>Neigiamų įstatymo projekto priėmimo pasekmių nenumatoma.</w:t>
      </w:r>
    </w:p>
    <w:p w14:paraId="17AAD00E" w14:textId="77777777" w:rsidR="005C2CBF" w:rsidRPr="00DD775C" w:rsidRDefault="00C33F6D" w:rsidP="005C2CBF">
      <w:pPr>
        <w:spacing w:after="0" w:line="360" w:lineRule="auto"/>
        <w:ind w:left="-142" w:firstLine="709"/>
        <w:jc w:val="both"/>
        <w:rPr>
          <w:rFonts w:ascii="Times New Roman" w:hAnsi="Times New Roman" w:cs="Times New Roman"/>
          <w:b/>
          <w:sz w:val="24"/>
          <w:szCs w:val="24"/>
        </w:rPr>
      </w:pPr>
      <w:r>
        <w:rPr>
          <w:rFonts w:ascii="Times New Roman" w:hAnsi="Times New Roman" w:cs="Times New Roman"/>
          <w:b/>
          <w:sz w:val="24"/>
          <w:szCs w:val="24"/>
        </w:rPr>
        <w:t>6</w:t>
      </w:r>
      <w:r w:rsidR="005C2CBF" w:rsidRPr="00475538">
        <w:rPr>
          <w:rFonts w:ascii="Times New Roman" w:hAnsi="Times New Roman" w:cs="Times New Roman"/>
          <w:b/>
          <w:sz w:val="24"/>
          <w:szCs w:val="24"/>
        </w:rPr>
        <w:t>. Kokią įtaką priimtas</w:t>
      </w:r>
      <w:r w:rsidR="005C2CBF" w:rsidRPr="00DD775C">
        <w:rPr>
          <w:rFonts w:ascii="Times New Roman" w:hAnsi="Times New Roman" w:cs="Times New Roman"/>
          <w:b/>
          <w:sz w:val="24"/>
          <w:szCs w:val="24"/>
        </w:rPr>
        <w:t xml:space="preserve"> įstatymas turės kriminogeninei situacijai, korupcijai.</w:t>
      </w:r>
    </w:p>
    <w:p w14:paraId="0EFC7285" w14:textId="77777777" w:rsidR="005C2CBF" w:rsidRDefault="005C2CBF" w:rsidP="005C2CBF">
      <w:pPr>
        <w:spacing w:after="0" w:line="360" w:lineRule="auto"/>
        <w:ind w:left="-142" w:firstLine="709"/>
        <w:jc w:val="both"/>
        <w:rPr>
          <w:rFonts w:ascii="Times New Roman" w:hAnsi="Times New Roman" w:cs="Times New Roman"/>
          <w:b/>
          <w:sz w:val="24"/>
          <w:szCs w:val="24"/>
        </w:rPr>
      </w:pPr>
      <w:r w:rsidRPr="00BA3432">
        <w:rPr>
          <w:rFonts w:ascii="Times New Roman" w:hAnsi="Times New Roman" w:cs="Times New Roman"/>
          <w:sz w:val="24"/>
          <w:szCs w:val="24"/>
        </w:rPr>
        <w:t xml:space="preserve">Priėmus </w:t>
      </w:r>
      <w:r>
        <w:rPr>
          <w:rFonts w:ascii="Times New Roman" w:hAnsi="Times New Roman" w:cs="Times New Roman"/>
          <w:sz w:val="24"/>
          <w:szCs w:val="24"/>
        </w:rPr>
        <w:t>Į</w:t>
      </w:r>
      <w:r w:rsidRPr="00BA3432">
        <w:rPr>
          <w:rFonts w:ascii="Times New Roman" w:hAnsi="Times New Roman" w:cs="Times New Roman"/>
          <w:sz w:val="24"/>
          <w:szCs w:val="24"/>
        </w:rPr>
        <w:t>statymo pakeitimo projektą, poveikio korupcijai ir kriminogeninei situacijai nenumatoma.</w:t>
      </w:r>
    </w:p>
    <w:p w14:paraId="05C20C19" w14:textId="77777777" w:rsidR="00C33F6D" w:rsidRDefault="00C33F6D" w:rsidP="00C33F6D">
      <w:pPr>
        <w:spacing w:after="0" w:line="360" w:lineRule="auto"/>
        <w:ind w:left="-142" w:firstLine="709"/>
        <w:jc w:val="both"/>
        <w:rPr>
          <w:rFonts w:ascii="Times New Roman" w:hAnsi="Times New Roman" w:cs="Times New Roman"/>
          <w:b/>
          <w:sz w:val="24"/>
          <w:szCs w:val="24"/>
        </w:rPr>
      </w:pPr>
      <w:r>
        <w:rPr>
          <w:rFonts w:ascii="Times New Roman" w:hAnsi="Times New Roman" w:cs="Times New Roman"/>
          <w:b/>
          <w:sz w:val="24"/>
          <w:szCs w:val="24"/>
        </w:rPr>
        <w:t>7</w:t>
      </w:r>
      <w:r w:rsidRPr="00DD775C">
        <w:rPr>
          <w:rFonts w:ascii="Times New Roman" w:hAnsi="Times New Roman" w:cs="Times New Roman"/>
          <w:b/>
          <w:sz w:val="24"/>
          <w:szCs w:val="24"/>
        </w:rPr>
        <w:t>. Kaip įstatymo įgyvendinimas atsilieps verslo sąlygoms ir jo plėtrai.</w:t>
      </w:r>
    </w:p>
    <w:p w14:paraId="0056BBE8" w14:textId="77777777" w:rsidR="00C33F6D" w:rsidRDefault="00C33F6D" w:rsidP="00C33F6D">
      <w:pPr>
        <w:spacing w:after="0" w:line="360" w:lineRule="auto"/>
        <w:ind w:left="-142" w:firstLine="709"/>
        <w:jc w:val="both"/>
        <w:rPr>
          <w:rFonts w:ascii="Times New Roman" w:hAnsi="Times New Roman" w:cs="Times New Roman"/>
          <w:sz w:val="24"/>
          <w:szCs w:val="24"/>
        </w:rPr>
      </w:pPr>
      <w:r w:rsidRPr="008F0E77">
        <w:rPr>
          <w:rFonts w:ascii="Times New Roman" w:hAnsi="Times New Roman" w:cs="Times New Roman"/>
          <w:sz w:val="24"/>
          <w:szCs w:val="24"/>
        </w:rPr>
        <w:t xml:space="preserve">Priėmus Įstatymo projektą, jo įgyvendinimas </w:t>
      </w:r>
      <w:r w:rsidRPr="001B6B15">
        <w:rPr>
          <w:rFonts w:ascii="Times New Roman" w:hAnsi="Times New Roman" w:cs="Times New Roman"/>
          <w:sz w:val="24"/>
          <w:szCs w:val="24"/>
        </w:rPr>
        <w:t>neigiamos</w:t>
      </w:r>
      <w:r>
        <w:rPr>
          <w:rFonts w:ascii="Times New Roman" w:hAnsi="Times New Roman" w:cs="Times New Roman"/>
          <w:sz w:val="24"/>
          <w:szCs w:val="24"/>
        </w:rPr>
        <w:t xml:space="preserve"> </w:t>
      </w:r>
      <w:r w:rsidRPr="008F0E77">
        <w:rPr>
          <w:rFonts w:ascii="Times New Roman" w:hAnsi="Times New Roman" w:cs="Times New Roman"/>
          <w:sz w:val="24"/>
          <w:szCs w:val="24"/>
        </w:rPr>
        <w:t>įtakos verslo sąlygoms ir jo plėtrai neturės</w:t>
      </w:r>
      <w:r>
        <w:rPr>
          <w:rFonts w:ascii="Times New Roman" w:hAnsi="Times New Roman" w:cs="Times New Roman"/>
          <w:sz w:val="24"/>
          <w:szCs w:val="24"/>
        </w:rPr>
        <w:t>.</w:t>
      </w:r>
    </w:p>
    <w:p w14:paraId="1A7355D3" w14:textId="77777777" w:rsidR="00C33F6D" w:rsidRPr="00495E24" w:rsidRDefault="00C33F6D" w:rsidP="00C33F6D">
      <w:pPr>
        <w:overflowPunct w:val="0"/>
        <w:ind w:firstLine="567"/>
        <w:jc w:val="both"/>
        <w:textAlignment w:val="baseline"/>
        <w:rPr>
          <w:rFonts w:ascii="Times New Roman" w:hAnsi="Times New Roman" w:cs="Times New Roman"/>
          <w:b/>
          <w:bCs/>
          <w:sz w:val="24"/>
          <w:szCs w:val="24"/>
        </w:rPr>
      </w:pPr>
      <w:r w:rsidRPr="00495E24">
        <w:rPr>
          <w:rFonts w:ascii="Times New Roman" w:hAnsi="Times New Roman" w:cs="Times New Roman"/>
          <w:b/>
          <w:bCs/>
          <w:sz w:val="24"/>
          <w:szCs w:val="24"/>
        </w:rPr>
        <w:t>8. Ar Įstatymo projektas neprieštarauja strateginio lygmens planavimo dokumentams.</w:t>
      </w:r>
    </w:p>
    <w:p w14:paraId="55B04F60" w14:textId="77777777" w:rsidR="00C33F6D" w:rsidRPr="00C33F6D" w:rsidRDefault="00C33F6D" w:rsidP="00C33F6D">
      <w:pPr>
        <w:overflowPunct w:val="0"/>
        <w:jc w:val="both"/>
        <w:textAlignment w:val="baseline"/>
        <w:rPr>
          <w:rFonts w:ascii="Times New Roman" w:hAnsi="Times New Roman" w:cs="Times New Roman"/>
          <w:sz w:val="24"/>
          <w:szCs w:val="24"/>
        </w:rPr>
      </w:pPr>
      <w:r w:rsidRPr="00495E24">
        <w:rPr>
          <w:rFonts w:ascii="Times New Roman" w:hAnsi="Times New Roman" w:cs="Times New Roman"/>
          <w:sz w:val="24"/>
          <w:szCs w:val="24"/>
        </w:rPr>
        <w:t>          Įstatym</w:t>
      </w:r>
      <w:r w:rsidR="009630B0">
        <w:rPr>
          <w:rFonts w:ascii="Times New Roman" w:hAnsi="Times New Roman" w:cs="Times New Roman"/>
          <w:sz w:val="24"/>
          <w:szCs w:val="24"/>
        </w:rPr>
        <w:t>o</w:t>
      </w:r>
      <w:r w:rsidRPr="00495E24">
        <w:rPr>
          <w:rFonts w:ascii="Times New Roman" w:hAnsi="Times New Roman" w:cs="Times New Roman"/>
          <w:sz w:val="24"/>
          <w:szCs w:val="24"/>
        </w:rPr>
        <w:t xml:space="preserve"> projekta</w:t>
      </w:r>
      <w:r w:rsidR="009630B0">
        <w:rPr>
          <w:rFonts w:ascii="Times New Roman" w:hAnsi="Times New Roman" w:cs="Times New Roman"/>
          <w:sz w:val="24"/>
          <w:szCs w:val="24"/>
        </w:rPr>
        <w:t>s</w:t>
      </w:r>
      <w:r w:rsidRPr="00495E24">
        <w:rPr>
          <w:rFonts w:ascii="Times New Roman" w:hAnsi="Times New Roman" w:cs="Times New Roman"/>
          <w:sz w:val="24"/>
          <w:szCs w:val="24"/>
        </w:rPr>
        <w:t xml:space="preserve"> neprieštarauja strateginio lygmens planavimo dokumentams.</w:t>
      </w:r>
    </w:p>
    <w:p w14:paraId="67E20845" w14:textId="77777777" w:rsidR="005C2CBF" w:rsidRPr="00475538" w:rsidRDefault="00C33F6D" w:rsidP="005C2CBF">
      <w:pPr>
        <w:tabs>
          <w:tab w:val="left" w:pos="567"/>
        </w:tabs>
        <w:spacing w:after="0" w:line="360" w:lineRule="auto"/>
        <w:ind w:left="-142" w:firstLine="709"/>
        <w:jc w:val="both"/>
        <w:rPr>
          <w:rFonts w:ascii="Times New Roman" w:hAnsi="Times New Roman" w:cs="Times New Roman"/>
          <w:b/>
          <w:sz w:val="24"/>
          <w:szCs w:val="24"/>
          <w:lang w:val="en-US"/>
        </w:rPr>
      </w:pPr>
      <w:r>
        <w:rPr>
          <w:rFonts w:ascii="Times New Roman" w:hAnsi="Times New Roman" w:cs="Times New Roman"/>
          <w:b/>
          <w:sz w:val="24"/>
          <w:szCs w:val="24"/>
        </w:rPr>
        <w:t>9</w:t>
      </w:r>
      <w:r w:rsidR="005C2CBF" w:rsidRPr="00DD775C">
        <w:rPr>
          <w:rFonts w:ascii="Times New Roman" w:hAnsi="Times New Roman" w:cs="Times New Roman"/>
          <w:b/>
          <w:sz w:val="24"/>
          <w:szCs w:val="24"/>
        </w:rPr>
        <w:t xml:space="preserve">. Įstatymo inkorporavimas į teisinę sistemą, kokius teisės aktus būtina priimti, kokius galiojančius </w:t>
      </w:r>
      <w:r w:rsidR="005C2CBF" w:rsidRPr="00475538">
        <w:rPr>
          <w:rFonts w:ascii="Times New Roman" w:hAnsi="Times New Roman" w:cs="Times New Roman"/>
          <w:b/>
          <w:sz w:val="24"/>
          <w:szCs w:val="24"/>
        </w:rPr>
        <w:t>teisės aktus reikia pakeisti ar pripažinti netekusiais galios.</w:t>
      </w:r>
    </w:p>
    <w:p w14:paraId="65642EC8" w14:textId="77777777" w:rsidR="005C2CBF" w:rsidRDefault="005C2CBF" w:rsidP="005C2CBF">
      <w:pPr>
        <w:pStyle w:val="Betarp"/>
        <w:spacing w:line="360" w:lineRule="auto"/>
        <w:ind w:left="-142" w:firstLine="709"/>
        <w:jc w:val="both"/>
        <w:rPr>
          <w:szCs w:val="24"/>
        </w:rPr>
      </w:pPr>
      <w:r w:rsidRPr="00BA3432">
        <w:rPr>
          <w:szCs w:val="24"/>
        </w:rPr>
        <w:t>Įstatymo projektas nereikalauja kitų įstatymų pakeitimų ar naujų priėmimo.</w:t>
      </w:r>
    </w:p>
    <w:p w14:paraId="4F63A830" w14:textId="77777777" w:rsidR="005C2CBF" w:rsidRPr="00DD775C" w:rsidRDefault="00C33F6D" w:rsidP="005C2CBF">
      <w:pPr>
        <w:tabs>
          <w:tab w:val="left" w:pos="567"/>
        </w:tabs>
        <w:spacing w:after="0" w:line="360" w:lineRule="auto"/>
        <w:ind w:left="-142" w:firstLine="709"/>
        <w:jc w:val="both"/>
        <w:rPr>
          <w:rFonts w:ascii="Times New Roman" w:hAnsi="Times New Roman" w:cs="Times New Roman"/>
          <w:b/>
          <w:sz w:val="24"/>
          <w:szCs w:val="24"/>
          <w:lang w:val="en-US"/>
        </w:rPr>
      </w:pPr>
      <w:r>
        <w:rPr>
          <w:rFonts w:ascii="Times New Roman" w:hAnsi="Times New Roman" w:cs="Times New Roman"/>
          <w:b/>
          <w:sz w:val="24"/>
          <w:szCs w:val="24"/>
        </w:rPr>
        <w:lastRenderedPageBreak/>
        <w:t>10</w:t>
      </w:r>
      <w:r w:rsidR="005C2CBF" w:rsidRPr="00475538">
        <w:rPr>
          <w:rFonts w:ascii="Times New Roman" w:hAnsi="Times New Roman" w:cs="Times New Roman"/>
          <w:b/>
          <w:sz w:val="24"/>
          <w:szCs w:val="24"/>
        </w:rPr>
        <w:t>. Ar įstatymo</w:t>
      </w:r>
      <w:r w:rsidR="005C2CBF" w:rsidRPr="00DD775C">
        <w:rPr>
          <w:rFonts w:ascii="Times New Roman" w:hAnsi="Times New Roman" w:cs="Times New Roman"/>
          <w:b/>
          <w:sz w:val="24"/>
          <w:szCs w:val="24"/>
        </w:rPr>
        <w:t xml:space="preserve">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3D382B1B" w14:textId="77777777" w:rsidR="005C2CBF" w:rsidRPr="00DD775C" w:rsidRDefault="005C2CBF" w:rsidP="005C2CBF">
      <w:pPr>
        <w:tabs>
          <w:tab w:val="left" w:pos="567"/>
          <w:tab w:val="left" w:pos="1276"/>
        </w:tabs>
        <w:spacing w:after="0" w:line="360" w:lineRule="auto"/>
        <w:ind w:left="-142" w:firstLine="709"/>
        <w:jc w:val="both"/>
        <w:rPr>
          <w:rFonts w:ascii="Times New Roman" w:hAnsi="Times New Roman" w:cs="Times New Roman"/>
          <w:sz w:val="24"/>
          <w:szCs w:val="24"/>
        </w:rPr>
      </w:pPr>
      <w:r w:rsidRPr="00DD775C">
        <w:rPr>
          <w:rFonts w:ascii="Times New Roman" w:hAnsi="Times New Roman" w:cs="Times New Roman"/>
          <w:sz w:val="24"/>
          <w:szCs w:val="24"/>
        </w:rPr>
        <w:t xml:space="preserve">Įstatymo projektas parengtas laikantis Lietuvos Respublikos valstybinės kalbos, Lietuvos Respublikos teisėkūros pagrindų įstatymų reikalavimų ir atitinka bendrinės lietuvių kalbos normas. </w:t>
      </w:r>
    </w:p>
    <w:p w14:paraId="2EDA7357" w14:textId="77777777" w:rsidR="005C2CBF" w:rsidRDefault="005C2CBF" w:rsidP="005C2CBF">
      <w:pPr>
        <w:pStyle w:val="Betarp"/>
        <w:tabs>
          <w:tab w:val="left" w:pos="567"/>
        </w:tabs>
        <w:spacing w:line="360" w:lineRule="auto"/>
        <w:ind w:left="-142" w:firstLine="709"/>
        <w:jc w:val="both"/>
        <w:rPr>
          <w:b/>
          <w:color w:val="000000"/>
          <w:szCs w:val="24"/>
        </w:rPr>
      </w:pPr>
      <w:r w:rsidRPr="00DD775C">
        <w:rPr>
          <w:b/>
          <w:szCs w:val="24"/>
        </w:rPr>
        <w:t>1</w:t>
      </w:r>
      <w:r w:rsidR="00C33F6D">
        <w:rPr>
          <w:b/>
          <w:szCs w:val="24"/>
        </w:rPr>
        <w:t>1</w:t>
      </w:r>
      <w:r w:rsidRPr="00DD775C">
        <w:rPr>
          <w:b/>
          <w:szCs w:val="24"/>
        </w:rPr>
        <w:t xml:space="preserve">. Ar </w:t>
      </w:r>
      <w:r w:rsidRPr="00844C09">
        <w:rPr>
          <w:b/>
          <w:color w:val="000000"/>
          <w:szCs w:val="24"/>
        </w:rPr>
        <w:t>įstatymo projektas atitinka Žmogaus teisių ir pagrindinių laisvių apsaugos konvencijos nuostatas ir Europos Sąjungos dokumentus</w:t>
      </w:r>
      <w:r>
        <w:rPr>
          <w:b/>
          <w:color w:val="000000"/>
          <w:szCs w:val="24"/>
        </w:rPr>
        <w:t>.</w:t>
      </w:r>
    </w:p>
    <w:p w14:paraId="0D87A3DB" w14:textId="77777777" w:rsidR="005C2CBF" w:rsidRPr="00BA3432" w:rsidRDefault="005C2CBF" w:rsidP="005C2CBF">
      <w:pPr>
        <w:pStyle w:val="Betarp"/>
        <w:tabs>
          <w:tab w:val="left" w:pos="567"/>
        </w:tabs>
        <w:spacing w:line="360" w:lineRule="auto"/>
        <w:ind w:left="-142" w:firstLine="709"/>
        <w:jc w:val="both"/>
        <w:rPr>
          <w:b/>
          <w:szCs w:val="24"/>
        </w:rPr>
      </w:pPr>
      <w:r w:rsidRPr="00DD775C">
        <w:rPr>
          <w:szCs w:val="24"/>
        </w:rPr>
        <w:t>Teikiamas Įstatymo projektas atitinka Žmogaus teisių ir pagrindinių laisvių apsaugos konvencijos nuostatas ir Europos Sąjungos dokumentų reikalavimus.</w:t>
      </w:r>
    </w:p>
    <w:p w14:paraId="27A5B478" w14:textId="77777777" w:rsidR="005C2CBF" w:rsidRDefault="005C2CBF" w:rsidP="005C2CBF">
      <w:pPr>
        <w:tabs>
          <w:tab w:val="left" w:pos="567"/>
        </w:tabs>
        <w:spacing w:after="0" w:line="360" w:lineRule="auto"/>
        <w:ind w:left="-142"/>
        <w:jc w:val="both"/>
        <w:rPr>
          <w:b/>
          <w:color w:val="000000"/>
        </w:rPr>
      </w:pPr>
      <w:r>
        <w:rPr>
          <w:rFonts w:ascii="Times New Roman" w:hAnsi="Times New Roman" w:cs="Times New Roman"/>
          <w:b/>
          <w:sz w:val="24"/>
          <w:szCs w:val="24"/>
        </w:rPr>
        <w:tab/>
      </w:r>
      <w:r w:rsidRPr="00DD775C">
        <w:rPr>
          <w:rFonts w:ascii="Times New Roman" w:hAnsi="Times New Roman" w:cs="Times New Roman"/>
          <w:b/>
          <w:sz w:val="24"/>
          <w:szCs w:val="24"/>
        </w:rPr>
        <w:t>1</w:t>
      </w:r>
      <w:r w:rsidR="00C33F6D">
        <w:rPr>
          <w:rFonts w:ascii="Times New Roman" w:hAnsi="Times New Roman" w:cs="Times New Roman"/>
          <w:b/>
          <w:sz w:val="24"/>
          <w:szCs w:val="24"/>
        </w:rPr>
        <w:t>2</w:t>
      </w:r>
      <w:r w:rsidRPr="00DD775C">
        <w:rPr>
          <w:rFonts w:ascii="Times New Roman" w:hAnsi="Times New Roman" w:cs="Times New Roman"/>
          <w:b/>
          <w:sz w:val="24"/>
          <w:szCs w:val="24"/>
        </w:rPr>
        <w:t>. Jeigu</w:t>
      </w:r>
      <w:r w:rsidRPr="00844C09">
        <w:rPr>
          <w:b/>
          <w:color w:val="000000"/>
        </w:rPr>
        <w:t xml:space="preserve"> </w:t>
      </w:r>
      <w:r w:rsidRPr="00844C09">
        <w:rPr>
          <w:rFonts w:ascii="Times New Roman" w:hAnsi="Times New Roman" w:cs="Times New Roman"/>
          <w:b/>
          <w:color w:val="000000"/>
          <w:sz w:val="24"/>
          <w:szCs w:val="24"/>
        </w:rPr>
        <w:t>įstatymui įgyvendinti reikia įgyvendinamųjų teisės aktų, – kas ir kada juos turėtų priimti</w:t>
      </w:r>
      <w:r>
        <w:rPr>
          <w:b/>
          <w:color w:val="000000"/>
        </w:rPr>
        <w:t xml:space="preserve">. </w:t>
      </w:r>
    </w:p>
    <w:p w14:paraId="1B092402" w14:textId="77777777" w:rsidR="002B2AD7" w:rsidRPr="00786292" w:rsidRDefault="002B2AD7" w:rsidP="002B2AD7">
      <w:pPr>
        <w:tabs>
          <w:tab w:val="left" w:pos="567"/>
        </w:tabs>
        <w:spacing w:after="0" w:line="360" w:lineRule="auto"/>
        <w:ind w:left="-142" w:firstLine="568"/>
        <w:jc w:val="both"/>
        <w:rPr>
          <w:rFonts w:ascii="Times New Roman" w:hAnsi="Times New Roman" w:cs="Times New Roman"/>
          <w:sz w:val="24"/>
          <w:szCs w:val="24"/>
        </w:rPr>
      </w:pPr>
      <w:r w:rsidRPr="00786292">
        <w:rPr>
          <w:rFonts w:ascii="Times New Roman" w:hAnsi="Times New Roman" w:cs="Times New Roman"/>
          <w:sz w:val="24"/>
          <w:szCs w:val="24"/>
        </w:rPr>
        <w:t xml:space="preserve">Priėmus Įstatymo projektą, įgyvendinamųjų teisės aktų </w:t>
      </w:r>
      <w:r w:rsidR="00F94585">
        <w:rPr>
          <w:rFonts w:ascii="Times New Roman" w:hAnsi="Times New Roman" w:cs="Times New Roman"/>
          <w:sz w:val="24"/>
          <w:szCs w:val="24"/>
        </w:rPr>
        <w:t>priimti ar k</w:t>
      </w:r>
      <w:r w:rsidRPr="00786292">
        <w:rPr>
          <w:rFonts w:ascii="Times New Roman" w:hAnsi="Times New Roman" w:cs="Times New Roman"/>
          <w:sz w:val="24"/>
          <w:szCs w:val="24"/>
        </w:rPr>
        <w:t>eisti nereikės.</w:t>
      </w:r>
    </w:p>
    <w:p w14:paraId="48B70DFC" w14:textId="20A19C8C" w:rsidR="002B2AD7" w:rsidRPr="00414087" w:rsidRDefault="00CA75C4" w:rsidP="005C2CBF">
      <w:pPr>
        <w:tabs>
          <w:tab w:val="left" w:pos="567"/>
        </w:tabs>
        <w:spacing w:after="0" w:line="360" w:lineRule="auto"/>
        <w:ind w:left="-142" w:firstLine="568"/>
        <w:jc w:val="both"/>
        <w:rPr>
          <w:rFonts w:ascii="Times New Roman" w:hAnsi="Times New Roman" w:cs="Times New Roman"/>
          <w:sz w:val="24"/>
          <w:szCs w:val="24"/>
        </w:rPr>
      </w:pPr>
      <w:r w:rsidRPr="00414087">
        <w:rPr>
          <w:rFonts w:ascii="Times New Roman" w:hAnsi="Times New Roman" w:cs="Times New Roman"/>
          <w:sz w:val="24"/>
          <w:szCs w:val="24"/>
        </w:rPr>
        <w:t xml:space="preserve">Atsižvelgdama į faktinę padėtį, būtinybę, pasiūlymus ir biudžeto galimybes, Lietuvos Respublikos Vyriausybė kasmet tvirtina </w:t>
      </w:r>
      <w:r w:rsidRPr="00414087">
        <w:rPr>
          <w:rFonts w:ascii="Times New Roman" w:hAnsi="Times New Roman" w:cs="Times New Roman"/>
          <w:color w:val="000000"/>
          <w:sz w:val="24"/>
          <w:szCs w:val="24"/>
        </w:rPr>
        <w:t xml:space="preserve">valstybės rezervo lėšų dydį ir sukaupimo terminus, valstybės rezervo materialinių išteklių atsargų nomenklatūrą ir jos sudarymo principus, valstybės rezervo materialinių išteklių atsargų kiekį, sukaupimo terminus ir valstybės rezervo atsakinguosius saugotojus. </w:t>
      </w:r>
      <w:r w:rsidR="001D3237">
        <w:rPr>
          <w:rFonts w:ascii="Times New Roman" w:hAnsi="Times New Roman" w:cs="Times New Roman"/>
          <w:color w:val="000000"/>
          <w:sz w:val="24"/>
          <w:szCs w:val="24"/>
        </w:rPr>
        <w:t>Priėmus šį įstatymo projektą</w:t>
      </w:r>
      <w:r w:rsidRPr="00414087">
        <w:rPr>
          <w:rFonts w:ascii="Times New Roman" w:hAnsi="Times New Roman" w:cs="Times New Roman"/>
          <w:color w:val="000000"/>
          <w:sz w:val="24"/>
          <w:szCs w:val="24"/>
        </w:rPr>
        <w:t xml:space="preserve"> Lietuvos Respublikos Vyriausybė</w:t>
      </w:r>
      <w:r w:rsidR="00F94585" w:rsidRPr="00414087">
        <w:rPr>
          <w:rFonts w:ascii="Times New Roman" w:hAnsi="Times New Roman" w:cs="Times New Roman"/>
          <w:color w:val="000000"/>
          <w:sz w:val="24"/>
          <w:szCs w:val="24"/>
        </w:rPr>
        <w:t xml:space="preserve"> galės peržiūrėti ir</w:t>
      </w:r>
      <w:r w:rsidR="00937949">
        <w:rPr>
          <w:rFonts w:ascii="Times New Roman" w:hAnsi="Times New Roman" w:cs="Times New Roman"/>
          <w:color w:val="000000"/>
          <w:sz w:val="24"/>
          <w:szCs w:val="24"/>
        </w:rPr>
        <w:t>,</w:t>
      </w:r>
      <w:r w:rsidR="00F94585" w:rsidRPr="00414087">
        <w:rPr>
          <w:rFonts w:ascii="Times New Roman" w:hAnsi="Times New Roman" w:cs="Times New Roman"/>
          <w:color w:val="000000"/>
          <w:sz w:val="24"/>
          <w:szCs w:val="24"/>
        </w:rPr>
        <w:t xml:space="preserve"> prireikus, </w:t>
      </w:r>
      <w:r w:rsidR="001D3237">
        <w:rPr>
          <w:rFonts w:ascii="Times New Roman" w:hAnsi="Times New Roman" w:cs="Times New Roman"/>
          <w:color w:val="000000"/>
          <w:sz w:val="24"/>
          <w:szCs w:val="24"/>
        </w:rPr>
        <w:t>į</w:t>
      </w:r>
      <w:r w:rsidR="00F94585" w:rsidRPr="00414087">
        <w:rPr>
          <w:rFonts w:ascii="Times New Roman" w:hAnsi="Times New Roman" w:cs="Times New Roman"/>
          <w:color w:val="000000"/>
          <w:sz w:val="24"/>
          <w:szCs w:val="24"/>
        </w:rPr>
        <w:t xml:space="preserve"> valstybės rezervo materialinių išteklių atsarg</w:t>
      </w:r>
      <w:r w:rsidR="001D3237">
        <w:rPr>
          <w:rFonts w:ascii="Times New Roman" w:hAnsi="Times New Roman" w:cs="Times New Roman"/>
          <w:color w:val="000000"/>
          <w:sz w:val="24"/>
          <w:szCs w:val="24"/>
        </w:rPr>
        <w:t xml:space="preserve">ų sudarymą įtraukti ir materialinių išteklių </w:t>
      </w:r>
      <w:r w:rsidR="001D3237" w:rsidRPr="00F94585">
        <w:rPr>
          <w:rFonts w:ascii="Times New Roman" w:hAnsi="Times New Roman" w:cs="Times New Roman"/>
          <w:color w:val="000000"/>
          <w:sz w:val="24"/>
          <w:szCs w:val="24"/>
        </w:rPr>
        <w:t>įsigi</w:t>
      </w:r>
      <w:r w:rsidR="001D3237">
        <w:rPr>
          <w:rFonts w:ascii="Times New Roman" w:hAnsi="Times New Roman" w:cs="Times New Roman"/>
          <w:color w:val="000000"/>
          <w:sz w:val="24"/>
          <w:szCs w:val="24"/>
        </w:rPr>
        <w:t>jimą</w:t>
      </w:r>
      <w:r w:rsidR="00F94585" w:rsidRPr="00414087">
        <w:rPr>
          <w:rFonts w:ascii="Times New Roman" w:hAnsi="Times New Roman" w:cs="Times New Roman"/>
          <w:color w:val="000000"/>
          <w:sz w:val="24"/>
          <w:szCs w:val="24"/>
        </w:rPr>
        <w:t xml:space="preserve"> pagal rezervavimo sutartis.</w:t>
      </w:r>
    </w:p>
    <w:p w14:paraId="6D7578C6" w14:textId="77777777" w:rsidR="005C2CBF" w:rsidRPr="00DD775C" w:rsidRDefault="005C2CBF" w:rsidP="005C2CBF">
      <w:pPr>
        <w:spacing w:after="0" w:line="360" w:lineRule="auto"/>
        <w:ind w:left="-142" w:firstLine="709"/>
        <w:jc w:val="both"/>
        <w:rPr>
          <w:rFonts w:ascii="Times New Roman" w:hAnsi="Times New Roman" w:cs="Times New Roman"/>
          <w:b/>
          <w:sz w:val="24"/>
          <w:szCs w:val="24"/>
        </w:rPr>
      </w:pPr>
      <w:r w:rsidRPr="00DD775C">
        <w:rPr>
          <w:rFonts w:ascii="Times New Roman" w:hAnsi="Times New Roman" w:cs="Times New Roman"/>
          <w:b/>
          <w:sz w:val="24"/>
          <w:szCs w:val="24"/>
        </w:rPr>
        <w:t>1</w:t>
      </w:r>
      <w:r w:rsidR="00C33F6D">
        <w:rPr>
          <w:rFonts w:ascii="Times New Roman" w:hAnsi="Times New Roman" w:cs="Times New Roman"/>
          <w:b/>
          <w:sz w:val="24"/>
          <w:szCs w:val="24"/>
        </w:rPr>
        <w:t>3</w:t>
      </w:r>
      <w:r w:rsidRPr="00DD775C">
        <w:rPr>
          <w:rFonts w:ascii="Times New Roman" w:hAnsi="Times New Roman" w:cs="Times New Roman"/>
          <w:b/>
          <w:sz w:val="24"/>
          <w:szCs w:val="24"/>
        </w:rPr>
        <w:t>. Kiek valstybės, savivaldybių biudžetų ir kitų valstybės įsteigtų fondų lėšų prireiks įstatymui įgyvendinti, ar bus galima sutaupyti (pateikiami prognozuojami rodikliai einamaisiais ir artimiausiais 3 biudžetiniais metais).</w:t>
      </w:r>
    </w:p>
    <w:p w14:paraId="4EA73FC9" w14:textId="77777777" w:rsidR="005C2CBF" w:rsidRDefault="005C2CBF" w:rsidP="005C2CBF">
      <w:pPr>
        <w:tabs>
          <w:tab w:val="left" w:pos="0"/>
          <w:tab w:val="left" w:pos="567"/>
        </w:tabs>
        <w:spacing w:after="0" w:line="360" w:lineRule="auto"/>
        <w:ind w:left="-142" w:firstLine="142"/>
        <w:contextualSpacing/>
        <w:rPr>
          <w:rFonts w:ascii="Times New Roman" w:hAnsi="Times New Roman" w:cs="Times New Roman"/>
          <w:sz w:val="24"/>
          <w:szCs w:val="24"/>
        </w:rPr>
      </w:pPr>
      <w:r>
        <w:rPr>
          <w:rFonts w:ascii="Times New Roman" w:hAnsi="Times New Roman" w:cs="Times New Roman"/>
          <w:sz w:val="24"/>
          <w:szCs w:val="24"/>
        </w:rPr>
        <w:tab/>
      </w:r>
      <w:r w:rsidRPr="00BA1B4D">
        <w:rPr>
          <w:rFonts w:ascii="Times New Roman" w:hAnsi="Times New Roman" w:cs="Times New Roman"/>
          <w:sz w:val="24"/>
          <w:szCs w:val="24"/>
        </w:rPr>
        <w:t xml:space="preserve">Priimtam Įstatymo projektui įgyvendinti reikės apie </w:t>
      </w:r>
      <w:r>
        <w:rPr>
          <w:rFonts w:ascii="Times New Roman" w:hAnsi="Times New Roman" w:cs="Times New Roman"/>
          <w:sz w:val="24"/>
          <w:szCs w:val="24"/>
          <w:lang w:val="en-US"/>
        </w:rPr>
        <w:t>6</w:t>
      </w:r>
      <w:r w:rsidRPr="00BA1B4D">
        <w:rPr>
          <w:rFonts w:ascii="Times New Roman" w:hAnsi="Times New Roman" w:cs="Times New Roman"/>
          <w:sz w:val="24"/>
          <w:szCs w:val="24"/>
          <w:lang w:val="en-US"/>
        </w:rPr>
        <w:t>00 t</w:t>
      </w:r>
      <w:r w:rsidRPr="00BA1B4D">
        <w:rPr>
          <w:rFonts w:ascii="Times New Roman" w:hAnsi="Times New Roman" w:cs="Times New Roman"/>
          <w:sz w:val="24"/>
          <w:szCs w:val="24"/>
        </w:rPr>
        <w:t>ūkst. Eur valstybės biudžeto lėšų</w:t>
      </w:r>
      <w:r>
        <w:rPr>
          <w:rFonts w:ascii="Times New Roman" w:hAnsi="Times New Roman" w:cs="Times New Roman"/>
          <w:sz w:val="24"/>
          <w:szCs w:val="24"/>
        </w:rPr>
        <w:t xml:space="preserve"> per metus.</w:t>
      </w:r>
      <w:r w:rsidRPr="00383230">
        <w:rPr>
          <w:rFonts w:ascii="Times New Roman" w:hAnsi="Times New Roman" w:cs="Times New Roman"/>
          <w:sz w:val="24"/>
          <w:szCs w:val="24"/>
          <w:highlight w:val="yellow"/>
        </w:rPr>
        <w:t xml:space="preserve"> </w:t>
      </w:r>
    </w:p>
    <w:p w14:paraId="0146E59A" w14:textId="77777777" w:rsidR="005C2CBF" w:rsidRPr="00DD775C" w:rsidRDefault="005C2CBF" w:rsidP="005C2CBF">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DD775C">
        <w:rPr>
          <w:rFonts w:ascii="Times New Roman" w:hAnsi="Times New Roman" w:cs="Times New Roman"/>
          <w:b/>
          <w:sz w:val="24"/>
          <w:szCs w:val="24"/>
        </w:rPr>
        <w:t>1</w:t>
      </w:r>
      <w:r w:rsidR="00C33F6D">
        <w:rPr>
          <w:rFonts w:ascii="Times New Roman" w:hAnsi="Times New Roman" w:cs="Times New Roman"/>
          <w:b/>
          <w:sz w:val="24"/>
          <w:szCs w:val="24"/>
        </w:rPr>
        <w:t>4</w:t>
      </w:r>
      <w:r w:rsidRPr="00DD775C">
        <w:rPr>
          <w:rFonts w:ascii="Times New Roman" w:hAnsi="Times New Roman" w:cs="Times New Roman"/>
          <w:b/>
          <w:sz w:val="24"/>
          <w:szCs w:val="24"/>
        </w:rPr>
        <w:t>. Įstatymo projekto rengimo metu gauti specialistų vertinimai ir išvados.</w:t>
      </w:r>
    </w:p>
    <w:p w14:paraId="17E307C9" w14:textId="77777777" w:rsidR="005C2CBF" w:rsidRDefault="005C2CBF" w:rsidP="005C2CBF">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F0E77">
        <w:rPr>
          <w:rFonts w:ascii="Times New Roman" w:hAnsi="Times New Roman" w:cs="Times New Roman"/>
          <w:sz w:val="24"/>
          <w:szCs w:val="24"/>
        </w:rPr>
        <w:t>Rengiant Įstatymo projektą</w:t>
      </w:r>
      <w:r>
        <w:rPr>
          <w:rFonts w:ascii="Times New Roman" w:hAnsi="Times New Roman" w:cs="Times New Roman"/>
          <w:sz w:val="24"/>
          <w:szCs w:val="24"/>
        </w:rPr>
        <w:t>,</w:t>
      </w:r>
      <w:r w:rsidRPr="008F0E77">
        <w:rPr>
          <w:rFonts w:ascii="Times New Roman" w:hAnsi="Times New Roman" w:cs="Times New Roman"/>
          <w:sz w:val="24"/>
          <w:szCs w:val="24"/>
        </w:rPr>
        <w:t xml:space="preserve"> </w:t>
      </w:r>
      <w:r>
        <w:rPr>
          <w:rFonts w:ascii="Times New Roman" w:hAnsi="Times New Roman" w:cs="Times New Roman"/>
          <w:sz w:val="24"/>
          <w:szCs w:val="24"/>
        </w:rPr>
        <w:t>specialistų vertinimų ir išvadų nėra gauta.</w:t>
      </w:r>
    </w:p>
    <w:p w14:paraId="7BAE5E64" w14:textId="77777777" w:rsidR="005C2CBF" w:rsidRPr="008F0E77" w:rsidRDefault="005C2CBF" w:rsidP="005C2CBF">
      <w:pPr>
        <w:tabs>
          <w:tab w:val="left" w:pos="567"/>
        </w:tabs>
        <w:spacing w:after="0" w:line="360" w:lineRule="auto"/>
        <w:ind w:left="-142" w:firstLine="142"/>
        <w:jc w:val="both"/>
        <w:rPr>
          <w:rFonts w:ascii="Times New Roman" w:hAnsi="Times New Roman" w:cs="Times New Roman"/>
          <w:b/>
          <w:sz w:val="24"/>
          <w:szCs w:val="24"/>
          <w:lang w:val="en-US"/>
        </w:rPr>
      </w:pPr>
      <w:r>
        <w:rPr>
          <w:rFonts w:ascii="Times New Roman" w:hAnsi="Times New Roman" w:cs="Times New Roman"/>
          <w:b/>
          <w:sz w:val="24"/>
          <w:szCs w:val="24"/>
        </w:rPr>
        <w:tab/>
      </w:r>
      <w:r w:rsidRPr="008F0E77">
        <w:rPr>
          <w:rFonts w:ascii="Times New Roman" w:hAnsi="Times New Roman" w:cs="Times New Roman"/>
          <w:b/>
          <w:sz w:val="24"/>
          <w:szCs w:val="24"/>
        </w:rPr>
        <w:t>1</w:t>
      </w:r>
      <w:r w:rsidR="00C33F6D">
        <w:rPr>
          <w:rFonts w:ascii="Times New Roman" w:hAnsi="Times New Roman" w:cs="Times New Roman"/>
          <w:b/>
          <w:sz w:val="24"/>
          <w:szCs w:val="24"/>
        </w:rPr>
        <w:t>5</w:t>
      </w:r>
      <w:r w:rsidRPr="008F0E77">
        <w:rPr>
          <w:rFonts w:ascii="Times New Roman" w:hAnsi="Times New Roman" w:cs="Times New Roman"/>
          <w:b/>
          <w:sz w:val="24"/>
          <w:szCs w:val="24"/>
        </w:rPr>
        <w:t>. Reikšminiai žodžiai, kurių reikia šiam projektui įtraukti į kompiuterinę paieškos sistemą, įskaitant Europos žodyno „Eurovoc“ terminus, temas bei sritis.</w:t>
      </w:r>
    </w:p>
    <w:p w14:paraId="6B682CC1" w14:textId="77777777" w:rsidR="005C2CBF" w:rsidRPr="008F0E77" w:rsidRDefault="005C2CBF" w:rsidP="005C2CBF">
      <w:pPr>
        <w:tabs>
          <w:tab w:val="left" w:pos="567"/>
        </w:tabs>
        <w:spacing w:after="0" w:line="360" w:lineRule="auto"/>
        <w:ind w:left="-142" w:firstLine="709"/>
        <w:jc w:val="both"/>
        <w:rPr>
          <w:rFonts w:ascii="Times New Roman" w:hAnsi="Times New Roman" w:cs="Times New Roman"/>
          <w:sz w:val="24"/>
          <w:szCs w:val="24"/>
        </w:rPr>
      </w:pPr>
      <w:r w:rsidRPr="008F0E77">
        <w:rPr>
          <w:rFonts w:ascii="Times New Roman" w:hAnsi="Times New Roman" w:cs="Times New Roman"/>
          <w:sz w:val="24"/>
          <w:szCs w:val="24"/>
        </w:rPr>
        <w:t>Įstatymo projekto reikšminiai žodžiai: „</w:t>
      </w:r>
      <w:r>
        <w:rPr>
          <w:rFonts w:ascii="Times New Roman" w:hAnsi="Times New Roman" w:cs="Times New Roman"/>
          <w:sz w:val="24"/>
          <w:szCs w:val="24"/>
        </w:rPr>
        <w:t>rezervavimo sutartis“.</w:t>
      </w:r>
    </w:p>
    <w:p w14:paraId="1689EB77" w14:textId="77777777" w:rsidR="005C2CBF" w:rsidRDefault="005C2CBF" w:rsidP="005C2CBF">
      <w:pPr>
        <w:tabs>
          <w:tab w:val="left" w:pos="567"/>
          <w:tab w:val="left" w:pos="127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8F0E77">
        <w:rPr>
          <w:rFonts w:ascii="Times New Roman" w:hAnsi="Times New Roman" w:cs="Times New Roman"/>
          <w:b/>
          <w:sz w:val="24"/>
          <w:szCs w:val="24"/>
        </w:rPr>
        <w:t>1</w:t>
      </w:r>
      <w:r w:rsidR="00C33F6D">
        <w:rPr>
          <w:rFonts w:ascii="Times New Roman" w:hAnsi="Times New Roman" w:cs="Times New Roman"/>
          <w:b/>
          <w:sz w:val="24"/>
          <w:szCs w:val="24"/>
        </w:rPr>
        <w:t>6</w:t>
      </w:r>
      <w:r w:rsidRPr="008F0E77">
        <w:rPr>
          <w:rFonts w:ascii="Times New Roman" w:hAnsi="Times New Roman" w:cs="Times New Roman"/>
          <w:b/>
          <w:sz w:val="24"/>
          <w:szCs w:val="24"/>
        </w:rPr>
        <w:t>. Kiti, iniciatorių nuomone, reikalingi pagrindimai ir paaiškinimai.</w:t>
      </w:r>
    </w:p>
    <w:p w14:paraId="441AF7BE" w14:textId="77777777" w:rsidR="005E2A0D" w:rsidRDefault="005C2CBF" w:rsidP="005C2CBF">
      <w:pPr>
        <w:spacing w:after="0" w:line="360" w:lineRule="auto"/>
        <w:ind w:firstLine="567"/>
        <w:jc w:val="both"/>
      </w:pPr>
      <w:r>
        <w:rPr>
          <w:rFonts w:ascii="Times New Roman" w:hAnsi="Times New Roman"/>
          <w:sz w:val="24"/>
          <w:szCs w:val="24"/>
        </w:rPr>
        <w:t>Nėra.</w:t>
      </w:r>
    </w:p>
    <w:p w14:paraId="599F00C0" w14:textId="77777777" w:rsidR="006A31A0" w:rsidRDefault="006A31A0"/>
    <w:sectPr w:rsidR="006A31A0" w:rsidSect="00CA3C70">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F8352" w14:textId="77777777" w:rsidR="00153ED6" w:rsidRDefault="00153ED6">
      <w:pPr>
        <w:spacing w:after="0" w:line="240" w:lineRule="auto"/>
      </w:pPr>
      <w:r>
        <w:separator/>
      </w:r>
    </w:p>
  </w:endnote>
  <w:endnote w:type="continuationSeparator" w:id="0">
    <w:p w14:paraId="30DF90A2" w14:textId="77777777" w:rsidR="00153ED6" w:rsidRDefault="0015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F791" w14:textId="77777777" w:rsidR="00CA3C70" w:rsidRDefault="00153E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E607" w14:textId="77777777" w:rsidR="00CA3C70" w:rsidRDefault="00153E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D670" w14:textId="77777777" w:rsidR="00CA3C70" w:rsidRDefault="00153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8EB7" w14:textId="77777777" w:rsidR="00153ED6" w:rsidRDefault="00153ED6">
      <w:pPr>
        <w:spacing w:after="0" w:line="240" w:lineRule="auto"/>
      </w:pPr>
      <w:r>
        <w:separator/>
      </w:r>
    </w:p>
  </w:footnote>
  <w:footnote w:type="continuationSeparator" w:id="0">
    <w:p w14:paraId="6872AB36" w14:textId="77777777" w:rsidR="00153ED6" w:rsidRDefault="0015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F4A5" w14:textId="77777777" w:rsidR="00CA3C70" w:rsidRDefault="00153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737779"/>
      <w:docPartObj>
        <w:docPartGallery w:val="Page Numbers (Top of Page)"/>
        <w:docPartUnique/>
      </w:docPartObj>
    </w:sdtPr>
    <w:sdtEndPr/>
    <w:sdtContent>
      <w:p w14:paraId="60D55BB1" w14:textId="77777777" w:rsidR="00CA3C70" w:rsidRDefault="00B37CD7">
        <w:pPr>
          <w:pStyle w:val="Antrats"/>
          <w:jc w:val="center"/>
        </w:pPr>
        <w:r>
          <w:fldChar w:fldCharType="begin"/>
        </w:r>
        <w:r>
          <w:instrText>PAGE   \* MERGEFORMAT</w:instrText>
        </w:r>
        <w:r>
          <w:fldChar w:fldCharType="separate"/>
        </w:r>
        <w:r>
          <w:rPr>
            <w:noProof/>
          </w:rPr>
          <w:t>5</w:t>
        </w:r>
        <w:r>
          <w:fldChar w:fldCharType="end"/>
        </w:r>
      </w:p>
    </w:sdtContent>
  </w:sdt>
  <w:p w14:paraId="742B6ECD" w14:textId="77777777" w:rsidR="00CA3C70" w:rsidRDefault="00153E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E385" w14:textId="77777777" w:rsidR="00CA3C70" w:rsidRDefault="00153ED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BF"/>
    <w:rsid w:val="00110CB7"/>
    <w:rsid w:val="00123DD7"/>
    <w:rsid w:val="00135E11"/>
    <w:rsid w:val="00153114"/>
    <w:rsid w:val="00153ED6"/>
    <w:rsid w:val="001D3237"/>
    <w:rsid w:val="001F7640"/>
    <w:rsid w:val="002430B9"/>
    <w:rsid w:val="002B2AD7"/>
    <w:rsid w:val="002C6CF1"/>
    <w:rsid w:val="00336AFE"/>
    <w:rsid w:val="00347DC8"/>
    <w:rsid w:val="00394F09"/>
    <w:rsid w:val="00414087"/>
    <w:rsid w:val="00495E24"/>
    <w:rsid w:val="00540A36"/>
    <w:rsid w:val="00545FD8"/>
    <w:rsid w:val="005C2CBF"/>
    <w:rsid w:val="005E2A0D"/>
    <w:rsid w:val="006A31A0"/>
    <w:rsid w:val="007A42A8"/>
    <w:rsid w:val="00937949"/>
    <w:rsid w:val="00950EDA"/>
    <w:rsid w:val="009630B0"/>
    <w:rsid w:val="009A3058"/>
    <w:rsid w:val="009E48C2"/>
    <w:rsid w:val="009F5F77"/>
    <w:rsid w:val="00A525B0"/>
    <w:rsid w:val="00AA3501"/>
    <w:rsid w:val="00B155A8"/>
    <w:rsid w:val="00B37CD7"/>
    <w:rsid w:val="00BE6AE0"/>
    <w:rsid w:val="00BF5166"/>
    <w:rsid w:val="00C14D18"/>
    <w:rsid w:val="00C15E17"/>
    <w:rsid w:val="00C33F6D"/>
    <w:rsid w:val="00C8598F"/>
    <w:rsid w:val="00C85FEB"/>
    <w:rsid w:val="00C9498E"/>
    <w:rsid w:val="00C9777A"/>
    <w:rsid w:val="00CA75C4"/>
    <w:rsid w:val="00D722DB"/>
    <w:rsid w:val="00DD60DB"/>
    <w:rsid w:val="00E423FA"/>
    <w:rsid w:val="00E66AB3"/>
    <w:rsid w:val="00E7396F"/>
    <w:rsid w:val="00F94585"/>
    <w:rsid w:val="00FB4C7D"/>
    <w:rsid w:val="00FC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5B60"/>
  <w15:chartTrackingRefBased/>
  <w15:docId w15:val="{1FCC1555-0757-41B3-B35F-51891825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2CBF"/>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C2CBF"/>
    <w:pPr>
      <w:spacing w:after="0" w:line="240" w:lineRule="auto"/>
    </w:pPr>
    <w:rPr>
      <w:rFonts w:ascii="Times New Roman" w:eastAsia="Calibri" w:hAnsi="Times New Roman" w:cs="Times New Roman"/>
      <w:sz w:val="24"/>
    </w:rPr>
  </w:style>
  <w:style w:type="paragraph" w:styleId="Antrats">
    <w:name w:val="header"/>
    <w:basedOn w:val="prastasis"/>
    <w:link w:val="AntratsDiagrama"/>
    <w:uiPriority w:val="99"/>
    <w:unhideWhenUsed/>
    <w:rsid w:val="005C2C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2CBF"/>
  </w:style>
  <w:style w:type="paragraph" w:styleId="Porat">
    <w:name w:val="footer"/>
    <w:basedOn w:val="prastasis"/>
    <w:link w:val="PoratDiagrama"/>
    <w:uiPriority w:val="99"/>
    <w:unhideWhenUsed/>
    <w:rsid w:val="005C2C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2CBF"/>
  </w:style>
  <w:style w:type="character" w:styleId="Komentaronuoroda">
    <w:name w:val="annotation reference"/>
    <w:basedOn w:val="Numatytasispastraiposriftas"/>
    <w:uiPriority w:val="99"/>
    <w:semiHidden/>
    <w:unhideWhenUsed/>
    <w:rsid w:val="00FC2EA2"/>
    <w:rPr>
      <w:sz w:val="16"/>
      <w:szCs w:val="16"/>
    </w:rPr>
  </w:style>
  <w:style w:type="paragraph" w:styleId="Komentarotekstas">
    <w:name w:val="annotation text"/>
    <w:basedOn w:val="prastasis"/>
    <w:link w:val="KomentarotekstasDiagrama"/>
    <w:uiPriority w:val="99"/>
    <w:semiHidden/>
    <w:unhideWhenUsed/>
    <w:rsid w:val="00FC2E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2EA2"/>
    <w:rPr>
      <w:sz w:val="20"/>
      <w:szCs w:val="20"/>
    </w:rPr>
  </w:style>
  <w:style w:type="paragraph" w:styleId="Komentarotema">
    <w:name w:val="annotation subject"/>
    <w:basedOn w:val="Komentarotekstas"/>
    <w:next w:val="Komentarotekstas"/>
    <w:link w:val="KomentarotemaDiagrama"/>
    <w:uiPriority w:val="99"/>
    <w:semiHidden/>
    <w:unhideWhenUsed/>
    <w:rsid w:val="00FC2EA2"/>
    <w:rPr>
      <w:b/>
      <w:bCs/>
    </w:rPr>
  </w:style>
  <w:style w:type="character" w:customStyle="1" w:styleId="KomentarotemaDiagrama">
    <w:name w:val="Komentaro tema Diagrama"/>
    <w:basedOn w:val="KomentarotekstasDiagrama"/>
    <w:link w:val="Komentarotema"/>
    <w:uiPriority w:val="99"/>
    <w:semiHidden/>
    <w:rsid w:val="00FC2EA2"/>
    <w:rPr>
      <w:b/>
      <w:bCs/>
      <w:sz w:val="20"/>
      <w:szCs w:val="20"/>
    </w:rPr>
  </w:style>
  <w:style w:type="paragraph" w:styleId="Debesliotekstas">
    <w:name w:val="Balloon Text"/>
    <w:basedOn w:val="prastasis"/>
    <w:link w:val="DebesliotekstasDiagrama"/>
    <w:uiPriority w:val="99"/>
    <w:semiHidden/>
    <w:unhideWhenUsed/>
    <w:rsid w:val="001D323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3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6739</Words>
  <Characters>3842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Sandra Zaborienė</cp:lastModifiedBy>
  <cp:revision>3</cp:revision>
  <dcterms:created xsi:type="dcterms:W3CDTF">2021-08-25T12:03:00Z</dcterms:created>
  <dcterms:modified xsi:type="dcterms:W3CDTF">2021-08-27T04:19:00Z</dcterms:modified>
</cp:coreProperties>
</file>