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C6BE" w14:textId="3403E773" w:rsidR="00B566E4" w:rsidRPr="00FD683A" w:rsidRDefault="00B566E4" w:rsidP="00CC5863">
      <w:pPr>
        <w:spacing w:after="0" w:line="240" w:lineRule="auto"/>
        <w:ind w:firstLine="567"/>
        <w:jc w:val="center"/>
        <w:rPr>
          <w:rFonts w:ascii="Times New Roman" w:hAnsi="Times New Roman"/>
          <w:sz w:val="24"/>
          <w:szCs w:val="24"/>
        </w:rPr>
      </w:pPr>
      <w:r w:rsidRPr="00FD683A">
        <w:rPr>
          <w:rFonts w:ascii="Times New Roman" w:hAnsi="Times New Roman"/>
          <w:b/>
          <w:caps/>
          <w:sz w:val="24"/>
          <w:szCs w:val="24"/>
          <w:lang w:eastAsia="en-US"/>
        </w:rPr>
        <w:t xml:space="preserve">LIETUVOS RESPUBLIKOS </w:t>
      </w:r>
      <w:r w:rsidR="00854504" w:rsidRPr="00FD683A">
        <w:rPr>
          <w:rFonts w:ascii="Times New Roman" w:hAnsi="Times New Roman"/>
          <w:b/>
          <w:bCs/>
          <w:caps/>
          <w:sz w:val="24"/>
          <w:szCs w:val="24"/>
        </w:rPr>
        <w:t>ŽMONIŲ UŽKREČIAMŲJŲ LIGŲ PROFILAKTIKOS IR KONTROLĖS ĮSTATYMO</w:t>
      </w:r>
      <w:r w:rsidR="00AF75A7" w:rsidRPr="00FD683A">
        <w:rPr>
          <w:rFonts w:ascii="Times New Roman" w:hAnsi="Times New Roman"/>
          <w:b/>
          <w:bCs/>
          <w:caps/>
          <w:sz w:val="24"/>
          <w:szCs w:val="24"/>
        </w:rPr>
        <w:t xml:space="preserve"> </w:t>
      </w:r>
      <w:r w:rsidR="00854504" w:rsidRPr="00FD683A">
        <w:rPr>
          <w:rFonts w:ascii="Times New Roman" w:hAnsi="Times New Roman"/>
          <w:b/>
          <w:bCs/>
          <w:caps/>
          <w:sz w:val="24"/>
          <w:szCs w:val="24"/>
        </w:rPr>
        <w:t xml:space="preserve">NR. I-1553 </w:t>
      </w:r>
      <w:r w:rsidR="00B50470" w:rsidRPr="00FD683A">
        <w:rPr>
          <w:rFonts w:ascii="Times New Roman" w:hAnsi="Times New Roman"/>
          <w:b/>
          <w:bCs/>
          <w:sz w:val="24"/>
          <w:szCs w:val="24"/>
        </w:rPr>
        <w:t>11</w:t>
      </w:r>
      <w:r w:rsidR="00630456" w:rsidRPr="00FD683A">
        <w:rPr>
          <w:rFonts w:ascii="Times New Roman" w:hAnsi="Times New Roman"/>
          <w:b/>
          <w:bCs/>
          <w:sz w:val="24"/>
          <w:szCs w:val="24"/>
        </w:rPr>
        <w:t xml:space="preserve"> IR</w:t>
      </w:r>
      <w:r w:rsidR="00B50470" w:rsidRPr="00FD683A">
        <w:rPr>
          <w:rFonts w:ascii="Times New Roman" w:hAnsi="Times New Roman"/>
          <w:b/>
          <w:bCs/>
          <w:sz w:val="24"/>
          <w:szCs w:val="24"/>
        </w:rPr>
        <w:t xml:space="preserve"> 18</w:t>
      </w:r>
      <w:r w:rsidR="00630456" w:rsidRPr="00FD683A">
        <w:rPr>
          <w:rFonts w:ascii="Times New Roman" w:hAnsi="Times New Roman"/>
          <w:b/>
          <w:bCs/>
          <w:sz w:val="24"/>
          <w:szCs w:val="24"/>
        </w:rPr>
        <w:t xml:space="preserve"> </w:t>
      </w:r>
      <w:r w:rsidR="00854504" w:rsidRPr="00FD683A">
        <w:rPr>
          <w:rFonts w:ascii="Times New Roman" w:hAnsi="Times New Roman"/>
          <w:b/>
          <w:bCs/>
          <w:caps/>
          <w:sz w:val="24"/>
          <w:szCs w:val="24"/>
        </w:rPr>
        <w:t xml:space="preserve">STRAIPSNIŲ PAKEITIMO </w:t>
      </w:r>
      <w:bookmarkStart w:id="0" w:name="_Hlk53399323"/>
      <w:r w:rsidR="001F26A6" w:rsidRPr="00FD683A">
        <w:rPr>
          <w:rFonts w:ascii="Times New Roman" w:hAnsi="Times New Roman"/>
          <w:b/>
          <w:bCs/>
          <w:caps/>
          <w:sz w:val="24"/>
          <w:szCs w:val="24"/>
        </w:rPr>
        <w:t xml:space="preserve">ĮSTATYMO </w:t>
      </w:r>
      <w:r w:rsidRPr="00FD683A">
        <w:rPr>
          <w:rFonts w:ascii="Times New Roman" w:hAnsi="Times New Roman"/>
          <w:b/>
          <w:sz w:val="24"/>
          <w:szCs w:val="24"/>
          <w:lang w:eastAsia="en-US"/>
        </w:rPr>
        <w:t>PROJEKT</w:t>
      </w:r>
      <w:bookmarkEnd w:id="0"/>
      <w:r w:rsidR="00854504" w:rsidRPr="00FD683A">
        <w:rPr>
          <w:rFonts w:ascii="Times New Roman" w:hAnsi="Times New Roman"/>
          <w:b/>
          <w:sz w:val="24"/>
          <w:szCs w:val="24"/>
          <w:lang w:eastAsia="en-US"/>
        </w:rPr>
        <w:t>O</w:t>
      </w:r>
    </w:p>
    <w:p w14:paraId="529336E5" w14:textId="77777777" w:rsidR="00B566E4" w:rsidRPr="00FD683A" w:rsidRDefault="00B566E4" w:rsidP="00AF75A7">
      <w:pPr>
        <w:spacing w:after="0" w:line="240" w:lineRule="auto"/>
        <w:jc w:val="center"/>
        <w:rPr>
          <w:rFonts w:ascii="Times New Roman" w:hAnsi="Times New Roman"/>
          <w:sz w:val="24"/>
          <w:szCs w:val="24"/>
        </w:rPr>
      </w:pPr>
      <w:r w:rsidRPr="00FD683A">
        <w:rPr>
          <w:rFonts w:ascii="Times New Roman" w:hAnsi="Times New Roman"/>
          <w:b/>
          <w:bCs/>
          <w:kern w:val="2"/>
          <w:sz w:val="24"/>
          <w:szCs w:val="24"/>
          <w:lang w:eastAsia="en-US"/>
        </w:rPr>
        <w:t>AIŠKINAMASIS RAŠTAS</w:t>
      </w:r>
    </w:p>
    <w:p w14:paraId="74ADE128" w14:textId="77777777" w:rsidR="00B566E4" w:rsidRPr="00FD683A" w:rsidRDefault="00B566E4" w:rsidP="00CC5863">
      <w:pPr>
        <w:spacing w:after="0" w:line="240" w:lineRule="auto"/>
        <w:ind w:firstLine="567"/>
        <w:jc w:val="both"/>
        <w:rPr>
          <w:rFonts w:ascii="Times New Roman" w:hAnsi="Times New Roman"/>
          <w:b/>
          <w:caps/>
          <w:sz w:val="24"/>
          <w:szCs w:val="24"/>
          <w:lang w:eastAsia="en-US"/>
        </w:rPr>
      </w:pPr>
    </w:p>
    <w:p w14:paraId="4DA39FEF" w14:textId="0889758A" w:rsidR="00B566E4" w:rsidRPr="00FD683A" w:rsidRDefault="00B566E4" w:rsidP="00CC5863">
      <w:pPr>
        <w:spacing w:after="0" w:line="240" w:lineRule="auto"/>
        <w:ind w:firstLine="567"/>
        <w:jc w:val="both"/>
        <w:rPr>
          <w:rFonts w:ascii="Times New Roman" w:hAnsi="Times New Roman"/>
          <w:b/>
          <w:sz w:val="24"/>
          <w:szCs w:val="24"/>
          <w:lang w:eastAsia="en-US"/>
        </w:rPr>
      </w:pPr>
      <w:r w:rsidRPr="00FD683A">
        <w:rPr>
          <w:rFonts w:ascii="Times New Roman" w:hAnsi="Times New Roman"/>
          <w:b/>
          <w:sz w:val="24"/>
          <w:szCs w:val="24"/>
          <w:lang w:eastAsia="en-US"/>
        </w:rPr>
        <w:t>1. Įstatym</w:t>
      </w:r>
      <w:r w:rsidR="00C84EB0" w:rsidRPr="00FD683A">
        <w:rPr>
          <w:rFonts w:ascii="Times New Roman" w:hAnsi="Times New Roman"/>
          <w:b/>
          <w:sz w:val="24"/>
          <w:szCs w:val="24"/>
          <w:lang w:eastAsia="en-US"/>
        </w:rPr>
        <w:t>o</w:t>
      </w:r>
      <w:r w:rsidRPr="00FD683A">
        <w:rPr>
          <w:rFonts w:ascii="Times New Roman" w:hAnsi="Times New Roman"/>
          <w:b/>
          <w:sz w:val="24"/>
          <w:szCs w:val="24"/>
          <w:lang w:eastAsia="en-US"/>
        </w:rPr>
        <w:t xml:space="preserve"> projekt</w:t>
      </w:r>
      <w:r w:rsidR="00C84EB0" w:rsidRPr="00FD683A">
        <w:rPr>
          <w:rFonts w:ascii="Times New Roman" w:hAnsi="Times New Roman"/>
          <w:b/>
          <w:sz w:val="24"/>
          <w:szCs w:val="24"/>
          <w:lang w:eastAsia="en-US"/>
        </w:rPr>
        <w:t>o</w:t>
      </w:r>
      <w:r w:rsidRPr="00FD683A">
        <w:rPr>
          <w:rFonts w:ascii="Times New Roman" w:hAnsi="Times New Roman"/>
          <w:b/>
          <w:sz w:val="24"/>
          <w:szCs w:val="24"/>
          <w:lang w:eastAsia="en-US"/>
        </w:rPr>
        <w:t xml:space="preserve"> rengimą paskatinusios priežastys, </w:t>
      </w:r>
      <w:r w:rsidR="00FA6AA5" w:rsidRPr="00FD683A">
        <w:rPr>
          <w:rFonts w:ascii="Times New Roman" w:hAnsi="Times New Roman"/>
          <w:b/>
          <w:sz w:val="24"/>
          <w:szCs w:val="24"/>
          <w:lang w:eastAsia="en-US"/>
        </w:rPr>
        <w:t xml:space="preserve">parengto </w:t>
      </w:r>
      <w:r w:rsidRPr="00FD683A">
        <w:rPr>
          <w:rFonts w:ascii="Times New Roman" w:hAnsi="Times New Roman"/>
          <w:b/>
          <w:sz w:val="24"/>
          <w:szCs w:val="24"/>
          <w:lang w:eastAsia="en-US"/>
        </w:rPr>
        <w:t>projekt</w:t>
      </w:r>
      <w:r w:rsidR="00FA6AA5" w:rsidRPr="00FD683A">
        <w:rPr>
          <w:rFonts w:ascii="Times New Roman" w:hAnsi="Times New Roman"/>
          <w:b/>
          <w:sz w:val="24"/>
          <w:szCs w:val="24"/>
          <w:lang w:eastAsia="en-US"/>
        </w:rPr>
        <w:t>o</w:t>
      </w:r>
      <w:r w:rsidRPr="00FD683A">
        <w:rPr>
          <w:rFonts w:ascii="Times New Roman" w:hAnsi="Times New Roman"/>
          <w:b/>
          <w:sz w:val="24"/>
          <w:szCs w:val="24"/>
          <w:lang w:eastAsia="en-US"/>
        </w:rPr>
        <w:t xml:space="preserve"> tikslai ir uždaviniai</w:t>
      </w:r>
    </w:p>
    <w:p w14:paraId="14F20968" w14:textId="2DB93125" w:rsidR="00285E45" w:rsidRPr="00FD683A" w:rsidRDefault="00615D34"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Lietuvos Respublikos žmonių užkrečiamųjų ligų profilaktikos ir kontrolės įstatymo Nr.</w:t>
      </w:r>
      <w:r w:rsidR="00321054" w:rsidRPr="00FD683A">
        <w:rPr>
          <w:rFonts w:ascii="Times New Roman" w:hAnsi="Times New Roman"/>
          <w:sz w:val="24"/>
          <w:szCs w:val="24"/>
        </w:rPr>
        <w:t xml:space="preserve"> </w:t>
      </w:r>
      <w:r w:rsidRPr="00FD683A">
        <w:rPr>
          <w:rFonts w:ascii="Times New Roman" w:hAnsi="Times New Roman"/>
          <w:sz w:val="24"/>
          <w:szCs w:val="24"/>
        </w:rPr>
        <w:t xml:space="preserve">I-1553 </w:t>
      </w:r>
      <w:r w:rsidR="00B50470" w:rsidRPr="00FD683A">
        <w:rPr>
          <w:rFonts w:ascii="Times New Roman" w:hAnsi="Times New Roman"/>
          <w:sz w:val="24"/>
          <w:szCs w:val="24"/>
        </w:rPr>
        <w:t>11</w:t>
      </w:r>
      <w:r w:rsidR="00630456" w:rsidRPr="00FD683A">
        <w:rPr>
          <w:rFonts w:ascii="Times New Roman" w:hAnsi="Times New Roman"/>
          <w:sz w:val="24"/>
          <w:szCs w:val="24"/>
        </w:rPr>
        <w:t xml:space="preserve"> ir</w:t>
      </w:r>
      <w:r w:rsidR="00B50470" w:rsidRPr="00FD683A">
        <w:rPr>
          <w:rFonts w:ascii="Times New Roman" w:hAnsi="Times New Roman"/>
          <w:sz w:val="24"/>
          <w:szCs w:val="24"/>
        </w:rPr>
        <w:t xml:space="preserve"> 18</w:t>
      </w:r>
      <w:r w:rsidR="00630456" w:rsidRPr="00FD683A">
        <w:rPr>
          <w:rFonts w:ascii="Times New Roman" w:hAnsi="Times New Roman"/>
          <w:sz w:val="24"/>
          <w:szCs w:val="24"/>
        </w:rPr>
        <w:t xml:space="preserve"> </w:t>
      </w:r>
      <w:r w:rsidRPr="00FD683A">
        <w:rPr>
          <w:rFonts w:ascii="Times New Roman" w:hAnsi="Times New Roman"/>
          <w:sz w:val="24"/>
          <w:szCs w:val="24"/>
        </w:rPr>
        <w:t>straipsnių pakeitimo įstatymo projektas (toliau – Projektas) parengtas siekiant sudaryti sąlygas užkirsti kelią COVID-19 ligos (koronaviru</w:t>
      </w:r>
      <w:r w:rsidR="00AC7A51" w:rsidRPr="00FD683A">
        <w:rPr>
          <w:rFonts w:ascii="Times New Roman" w:hAnsi="Times New Roman"/>
          <w:sz w:val="24"/>
          <w:szCs w:val="24"/>
        </w:rPr>
        <w:t>s</w:t>
      </w:r>
      <w:r w:rsidRPr="00FD683A">
        <w:rPr>
          <w:rFonts w:ascii="Times New Roman" w:hAnsi="Times New Roman"/>
          <w:sz w:val="24"/>
          <w:szCs w:val="24"/>
        </w:rPr>
        <w:t xml:space="preserve">o infekcijos) plitimui. </w:t>
      </w:r>
    </w:p>
    <w:p w14:paraId="39D89286" w14:textId="77777777" w:rsidR="00F03D83" w:rsidRPr="00FD683A" w:rsidRDefault="00F03D83" w:rsidP="00F03D83">
      <w:pPr>
        <w:tabs>
          <w:tab w:val="left" w:pos="709"/>
        </w:tabs>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Pastaruoju metu sparčiai plinta SARS-COV-2 viruso </w:t>
      </w:r>
      <w:proofErr w:type="spellStart"/>
      <w:r w:rsidRPr="00FD683A">
        <w:rPr>
          <w:rFonts w:ascii="Times New Roman" w:hAnsi="Times New Roman"/>
          <w:i/>
          <w:iCs/>
          <w:sz w:val="24"/>
          <w:szCs w:val="24"/>
        </w:rPr>
        <w:t>omikron</w:t>
      </w:r>
      <w:proofErr w:type="spellEnd"/>
      <w:r w:rsidRPr="00FD683A">
        <w:rPr>
          <w:rFonts w:ascii="Times New Roman" w:hAnsi="Times New Roman"/>
          <w:sz w:val="24"/>
          <w:szCs w:val="24"/>
        </w:rPr>
        <w:t xml:space="preserve"> atmaina. Jungtinės Karalystės ir Danijos patirtis rodo, kad </w:t>
      </w:r>
      <w:proofErr w:type="spellStart"/>
      <w:r w:rsidRPr="00FD683A">
        <w:rPr>
          <w:rFonts w:ascii="Times New Roman" w:hAnsi="Times New Roman"/>
          <w:i/>
          <w:iCs/>
          <w:sz w:val="24"/>
          <w:szCs w:val="24"/>
        </w:rPr>
        <w:t>omikron</w:t>
      </w:r>
      <w:proofErr w:type="spellEnd"/>
      <w:r w:rsidRPr="00FD683A">
        <w:rPr>
          <w:rFonts w:ascii="Times New Roman" w:hAnsi="Times New Roman"/>
          <w:sz w:val="24"/>
          <w:szCs w:val="24"/>
        </w:rPr>
        <w:t xml:space="preserve"> atmaina sklinda 3–5 kartus sparčiau nei kitos. Kaip rodo kitų valstybių preliminarūs duomenys, pagal pilną vakcinacijos schemą prieš keturis mėnesius ir anksčiau pasiskiepijusiems asmenims sustiprinančioji dozė tris kartus sumažina riziką užsikrėsti </w:t>
      </w:r>
      <w:proofErr w:type="spellStart"/>
      <w:r w:rsidRPr="00FD683A">
        <w:rPr>
          <w:rFonts w:ascii="Times New Roman" w:hAnsi="Times New Roman"/>
          <w:i/>
          <w:iCs/>
          <w:sz w:val="24"/>
          <w:szCs w:val="24"/>
        </w:rPr>
        <w:t>omikron</w:t>
      </w:r>
      <w:proofErr w:type="spellEnd"/>
      <w:r w:rsidRPr="00FD683A">
        <w:rPr>
          <w:rFonts w:ascii="Times New Roman" w:hAnsi="Times New Roman"/>
          <w:sz w:val="24"/>
          <w:szCs w:val="24"/>
        </w:rPr>
        <w:t xml:space="preserve"> atmaina. Neseniai pagal pilną vakcinacijos schemą pasiskiepijusių žmonių tikimybė užsikrėsti mažėja perpus.</w:t>
      </w:r>
    </w:p>
    <w:p w14:paraId="1133A4BD" w14:textId="4EF433C6" w:rsidR="00A248C1" w:rsidRPr="00FD683A" w:rsidRDefault="00A248C1"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Lietuvoje taikomos įvairios COVID-19 ligos (koronaviru</w:t>
      </w:r>
      <w:r w:rsidR="00AC7A51" w:rsidRPr="00FD683A">
        <w:rPr>
          <w:rFonts w:ascii="Times New Roman" w:hAnsi="Times New Roman"/>
          <w:sz w:val="24"/>
          <w:szCs w:val="24"/>
        </w:rPr>
        <w:t>s</w:t>
      </w:r>
      <w:r w:rsidRPr="00FD683A">
        <w:rPr>
          <w:rFonts w:ascii="Times New Roman" w:hAnsi="Times New Roman"/>
          <w:sz w:val="24"/>
          <w:szCs w:val="24"/>
        </w:rPr>
        <w:t>o infekcijos) profilaktikos ir kontrolės priemonės:</w:t>
      </w:r>
    </w:p>
    <w:p w14:paraId="61958789" w14:textId="09F3FD96" w:rsidR="00A248C1" w:rsidRPr="00FD683A" w:rsidRDefault="00A248C1" w:rsidP="00CC5863">
      <w:pPr>
        <w:pStyle w:val="Sraopastraipa"/>
        <w:numPr>
          <w:ilvl w:val="0"/>
          <w:numId w:val="1"/>
        </w:numPr>
        <w:spacing w:beforeAutospacing="0" w:after="0" w:afterAutospacing="0"/>
        <w:ind w:left="0" w:firstLine="567"/>
        <w:jc w:val="both"/>
      </w:pPr>
      <w:r w:rsidRPr="00FD683A">
        <w:t>gyventojų tikslinis ir profilaktinis testavimas</w:t>
      </w:r>
      <w:r w:rsidR="00200839" w:rsidRPr="00FD683A">
        <w:t>;</w:t>
      </w:r>
    </w:p>
    <w:p w14:paraId="0293A9AE" w14:textId="5206F4F0" w:rsidR="00200839" w:rsidRPr="00FD683A" w:rsidRDefault="00200839" w:rsidP="00CC5863">
      <w:pPr>
        <w:pStyle w:val="Sraopastraipa"/>
        <w:numPr>
          <w:ilvl w:val="0"/>
          <w:numId w:val="1"/>
        </w:numPr>
        <w:spacing w:beforeAutospacing="0" w:after="0" w:afterAutospacing="0"/>
        <w:ind w:left="0" w:firstLine="567"/>
        <w:jc w:val="both"/>
      </w:pPr>
      <w:r w:rsidRPr="00FD683A">
        <w:t>darbuotojų testavimas;</w:t>
      </w:r>
    </w:p>
    <w:p w14:paraId="4EB79875" w14:textId="76E41B92" w:rsidR="00200839" w:rsidRPr="00FD683A" w:rsidRDefault="00AB1812" w:rsidP="00CC5863">
      <w:pPr>
        <w:pStyle w:val="Sraopastraipa"/>
        <w:numPr>
          <w:ilvl w:val="0"/>
          <w:numId w:val="1"/>
        </w:numPr>
        <w:spacing w:beforeAutospacing="0" w:after="0" w:afterAutospacing="0"/>
        <w:ind w:left="0" w:firstLine="567"/>
        <w:jc w:val="both"/>
      </w:pPr>
      <w:r w:rsidRPr="00FD683A">
        <w:t>Lietuvos Respublikos sveikatos apsaugos ministro, valstybės lygio ekstremaliosios situacijos valstybės operacijų vadovo sprendimai dėl asmenų srautų valdymo, saugaus atstumo laikymosi ir kitų būtinų visuomenės sveikatos saugos, higienos, asmenų aprūpinimo būtinosiomis asmeninėmis apsaugos priemonėmis sąlygų įvairiuose ūkinės veiklos sektoriuose;</w:t>
      </w:r>
    </w:p>
    <w:p w14:paraId="6CD72CAE" w14:textId="74BE8E12" w:rsidR="00A44E57" w:rsidRPr="00FD683A" w:rsidRDefault="00E53A2E" w:rsidP="00FD683A">
      <w:pPr>
        <w:pStyle w:val="Sraopastraipa"/>
        <w:numPr>
          <w:ilvl w:val="0"/>
          <w:numId w:val="1"/>
        </w:numPr>
        <w:spacing w:beforeAutospacing="0" w:after="0" w:afterAutospacing="0"/>
        <w:ind w:left="0" w:firstLine="567"/>
        <w:jc w:val="both"/>
      </w:pPr>
      <w:r w:rsidRPr="00FD683A">
        <w:t xml:space="preserve">savanoriškas </w:t>
      </w:r>
      <w:r w:rsidR="00FF6E73" w:rsidRPr="00FD683A">
        <w:t>gyventojų skiepijimas COVID-19 ligos (koronaviru</w:t>
      </w:r>
      <w:r w:rsidR="00461184" w:rsidRPr="00FD683A">
        <w:t>s</w:t>
      </w:r>
      <w:r w:rsidR="00FF6E73" w:rsidRPr="00FD683A">
        <w:t>o infekcijos) vakcinomis</w:t>
      </w:r>
      <w:r w:rsidR="0081174E" w:rsidRPr="00FD683A">
        <w:t xml:space="preserve"> (toliau – vakcina)</w:t>
      </w:r>
      <w:r w:rsidR="00FF6E73" w:rsidRPr="00FD683A">
        <w:t xml:space="preserve">. </w:t>
      </w:r>
    </w:p>
    <w:p w14:paraId="4C75A23E" w14:textId="40E1575C" w:rsidR="00245796" w:rsidRPr="00FD683A" w:rsidRDefault="005D031D" w:rsidP="00CC5863">
      <w:pPr>
        <w:tabs>
          <w:tab w:val="left" w:pos="709"/>
        </w:tabs>
        <w:spacing w:after="0" w:line="240" w:lineRule="auto"/>
        <w:ind w:firstLine="567"/>
        <w:jc w:val="both"/>
        <w:rPr>
          <w:rFonts w:ascii="Times New Roman" w:hAnsi="Times New Roman"/>
          <w:sz w:val="24"/>
          <w:szCs w:val="24"/>
        </w:rPr>
      </w:pPr>
      <w:r w:rsidRPr="00FD683A">
        <w:rPr>
          <w:rFonts w:ascii="Times New Roman" w:hAnsi="Times New Roman"/>
          <w:sz w:val="24"/>
          <w:szCs w:val="24"/>
        </w:rPr>
        <w:t>Pažymėtina, kad</w:t>
      </w:r>
      <w:r w:rsidR="00CE595A" w:rsidRPr="00FD683A">
        <w:rPr>
          <w:rFonts w:ascii="Times New Roman" w:hAnsi="Times New Roman"/>
          <w:sz w:val="24"/>
          <w:szCs w:val="24"/>
        </w:rPr>
        <w:t xml:space="preserve"> </w:t>
      </w:r>
      <w:r w:rsidR="00F03D83" w:rsidRPr="00FD683A">
        <w:rPr>
          <w:rFonts w:ascii="Times New Roman" w:hAnsi="Times New Roman"/>
          <w:sz w:val="24"/>
          <w:szCs w:val="24"/>
        </w:rPr>
        <w:t>šios</w:t>
      </w:r>
      <w:r w:rsidR="00CE595A" w:rsidRPr="00FD683A">
        <w:rPr>
          <w:rFonts w:ascii="Times New Roman" w:hAnsi="Times New Roman"/>
          <w:sz w:val="24"/>
          <w:szCs w:val="24"/>
        </w:rPr>
        <w:t xml:space="preserve"> priemonės nėra pakankamos, kad būtų galima </w:t>
      </w:r>
      <w:r w:rsidR="00AF72CD" w:rsidRPr="00FD683A">
        <w:rPr>
          <w:rFonts w:ascii="Times New Roman" w:hAnsi="Times New Roman"/>
          <w:sz w:val="24"/>
          <w:szCs w:val="24"/>
        </w:rPr>
        <w:t xml:space="preserve">apsaugoti nuo </w:t>
      </w:r>
      <w:r w:rsidR="002051EE" w:rsidRPr="00FD683A">
        <w:rPr>
          <w:rFonts w:ascii="Times New Roman" w:hAnsi="Times New Roman"/>
          <w:sz w:val="24"/>
          <w:szCs w:val="24"/>
        </w:rPr>
        <w:t xml:space="preserve">užsikrėtimo ar </w:t>
      </w:r>
      <w:r w:rsidR="00CE595A" w:rsidRPr="00FD683A">
        <w:rPr>
          <w:rFonts w:ascii="Times New Roman" w:hAnsi="Times New Roman"/>
          <w:sz w:val="24"/>
          <w:szCs w:val="24"/>
        </w:rPr>
        <w:t xml:space="preserve">suvaldyti </w:t>
      </w:r>
      <w:r w:rsidR="002051EE" w:rsidRPr="00FD683A">
        <w:rPr>
          <w:rFonts w:ascii="Times New Roman" w:hAnsi="Times New Roman"/>
          <w:sz w:val="24"/>
          <w:szCs w:val="24"/>
        </w:rPr>
        <w:t xml:space="preserve">viruso </w:t>
      </w:r>
      <w:r w:rsidR="00F03D83" w:rsidRPr="00FD683A">
        <w:rPr>
          <w:rFonts w:ascii="Times New Roman" w:hAnsi="Times New Roman"/>
          <w:sz w:val="24"/>
          <w:szCs w:val="24"/>
        </w:rPr>
        <w:t xml:space="preserve">(ypač </w:t>
      </w:r>
      <w:proofErr w:type="spellStart"/>
      <w:r w:rsidR="00F03D83" w:rsidRPr="00FD683A">
        <w:rPr>
          <w:rFonts w:ascii="Times New Roman" w:hAnsi="Times New Roman"/>
          <w:i/>
          <w:iCs/>
          <w:sz w:val="24"/>
          <w:szCs w:val="24"/>
        </w:rPr>
        <w:t>omikron</w:t>
      </w:r>
      <w:proofErr w:type="spellEnd"/>
      <w:r w:rsidR="00F03D83" w:rsidRPr="00FD683A">
        <w:rPr>
          <w:rFonts w:ascii="Times New Roman" w:hAnsi="Times New Roman"/>
          <w:i/>
          <w:iCs/>
          <w:sz w:val="24"/>
          <w:szCs w:val="24"/>
        </w:rPr>
        <w:t xml:space="preserve"> </w:t>
      </w:r>
      <w:r w:rsidR="00F03D83" w:rsidRPr="00FD683A">
        <w:rPr>
          <w:rFonts w:ascii="Times New Roman" w:hAnsi="Times New Roman"/>
          <w:sz w:val="24"/>
          <w:szCs w:val="24"/>
        </w:rPr>
        <w:t xml:space="preserve">atmainos) </w:t>
      </w:r>
      <w:r w:rsidR="002051EE" w:rsidRPr="00FD683A">
        <w:rPr>
          <w:rFonts w:ascii="Times New Roman" w:hAnsi="Times New Roman"/>
          <w:sz w:val="24"/>
          <w:szCs w:val="24"/>
        </w:rPr>
        <w:t>plitim</w:t>
      </w:r>
      <w:r w:rsidR="00CE595A" w:rsidRPr="00FD683A">
        <w:rPr>
          <w:rFonts w:ascii="Times New Roman" w:hAnsi="Times New Roman"/>
          <w:sz w:val="24"/>
          <w:szCs w:val="24"/>
        </w:rPr>
        <w:t>ą</w:t>
      </w:r>
      <w:r w:rsidR="002051EE" w:rsidRPr="00FD683A">
        <w:rPr>
          <w:rFonts w:ascii="Times New Roman" w:hAnsi="Times New Roman"/>
          <w:sz w:val="24"/>
          <w:szCs w:val="24"/>
        </w:rPr>
        <w:t xml:space="preserve"> visuomenėje.</w:t>
      </w:r>
      <w:r w:rsidR="004F271A" w:rsidRPr="00FD683A">
        <w:rPr>
          <w:rFonts w:ascii="Times New Roman" w:hAnsi="Times New Roman"/>
          <w:sz w:val="24"/>
          <w:szCs w:val="24"/>
        </w:rPr>
        <w:t xml:space="preserve"> 2021 m. rugpjūčio 16 d. duomenimis, Lietuvoje registruoti 82</w:t>
      </w:r>
      <w:r w:rsidR="00E8396C" w:rsidRPr="00FD683A">
        <w:rPr>
          <w:rFonts w:ascii="Times New Roman" w:hAnsi="Times New Roman"/>
          <w:sz w:val="24"/>
          <w:szCs w:val="24"/>
        </w:rPr>
        <w:t>,</w:t>
      </w:r>
      <w:r w:rsidR="004F271A" w:rsidRPr="00FD683A">
        <w:rPr>
          <w:rFonts w:ascii="Times New Roman" w:hAnsi="Times New Roman"/>
          <w:sz w:val="24"/>
          <w:szCs w:val="24"/>
        </w:rPr>
        <w:t xml:space="preserve"> </w:t>
      </w:r>
      <w:r w:rsidR="009149AD" w:rsidRPr="00FD683A">
        <w:rPr>
          <w:rFonts w:ascii="Times New Roman" w:hAnsi="Times New Roman"/>
          <w:sz w:val="24"/>
          <w:szCs w:val="24"/>
        </w:rPr>
        <w:t xml:space="preserve">2021 m. spalio 3 d. </w:t>
      </w:r>
      <w:r w:rsidR="00E8396C" w:rsidRPr="00FD683A">
        <w:rPr>
          <w:rFonts w:ascii="Times New Roman" w:hAnsi="Times New Roman"/>
          <w:sz w:val="24"/>
          <w:szCs w:val="24"/>
        </w:rPr>
        <w:t xml:space="preserve"> –</w:t>
      </w:r>
      <w:r w:rsidR="009149AD" w:rsidRPr="00FD683A">
        <w:rPr>
          <w:rFonts w:ascii="Times New Roman" w:hAnsi="Times New Roman"/>
          <w:sz w:val="24"/>
          <w:szCs w:val="24"/>
        </w:rPr>
        <w:t xml:space="preserve"> 546</w:t>
      </w:r>
      <w:r w:rsidR="00E8396C" w:rsidRPr="00FD683A">
        <w:rPr>
          <w:rFonts w:ascii="Times New Roman" w:hAnsi="Times New Roman"/>
          <w:sz w:val="24"/>
          <w:szCs w:val="24"/>
        </w:rPr>
        <w:t xml:space="preserve">, o </w:t>
      </w:r>
      <w:r w:rsidR="002B6E48" w:rsidRPr="00FD683A">
        <w:rPr>
          <w:rFonts w:ascii="Times New Roman" w:hAnsi="Times New Roman"/>
          <w:sz w:val="24"/>
          <w:szCs w:val="24"/>
        </w:rPr>
        <w:t xml:space="preserve">2021 m. </w:t>
      </w:r>
      <w:r w:rsidR="00A91C72" w:rsidRPr="00FD683A">
        <w:rPr>
          <w:rFonts w:ascii="Times New Roman" w:hAnsi="Times New Roman"/>
          <w:sz w:val="24"/>
          <w:szCs w:val="24"/>
        </w:rPr>
        <w:t>gruodžio</w:t>
      </w:r>
      <w:r w:rsidR="002B6E48" w:rsidRPr="00FD683A">
        <w:rPr>
          <w:rFonts w:ascii="Times New Roman" w:hAnsi="Times New Roman"/>
          <w:sz w:val="24"/>
          <w:szCs w:val="24"/>
        </w:rPr>
        <w:t xml:space="preserve"> 1</w:t>
      </w:r>
      <w:r w:rsidR="00A91C72" w:rsidRPr="00FD683A">
        <w:rPr>
          <w:rFonts w:ascii="Times New Roman" w:hAnsi="Times New Roman"/>
          <w:sz w:val="24"/>
          <w:szCs w:val="24"/>
        </w:rPr>
        <w:t>5</w:t>
      </w:r>
      <w:r w:rsidR="002B6E48" w:rsidRPr="00FD683A">
        <w:rPr>
          <w:rFonts w:ascii="Times New Roman" w:hAnsi="Times New Roman"/>
          <w:sz w:val="24"/>
          <w:szCs w:val="24"/>
        </w:rPr>
        <w:t xml:space="preserve"> d. </w:t>
      </w:r>
      <w:r w:rsidR="00E8396C" w:rsidRPr="00FD683A">
        <w:rPr>
          <w:rFonts w:ascii="Times New Roman" w:hAnsi="Times New Roman"/>
          <w:sz w:val="24"/>
          <w:szCs w:val="24"/>
        </w:rPr>
        <w:t xml:space="preserve">– </w:t>
      </w:r>
      <w:r w:rsidR="002B6E48" w:rsidRPr="00FD683A">
        <w:rPr>
          <w:rFonts w:ascii="Times New Roman" w:hAnsi="Times New Roman"/>
          <w:sz w:val="24"/>
          <w:szCs w:val="24"/>
        </w:rPr>
        <w:t>jau 7</w:t>
      </w:r>
      <w:r w:rsidR="00A91C72" w:rsidRPr="00FD683A">
        <w:rPr>
          <w:rFonts w:ascii="Times New Roman" w:hAnsi="Times New Roman"/>
          <w:sz w:val="24"/>
          <w:szCs w:val="24"/>
        </w:rPr>
        <w:t>52</w:t>
      </w:r>
      <w:r w:rsidR="002B6E48" w:rsidRPr="00FD683A">
        <w:rPr>
          <w:rFonts w:ascii="Times New Roman" w:hAnsi="Times New Roman"/>
          <w:sz w:val="24"/>
          <w:szCs w:val="24"/>
        </w:rPr>
        <w:t xml:space="preserve"> aktyvūs protrūkiai</w:t>
      </w:r>
      <w:r w:rsidR="00E8396C" w:rsidRPr="00FD683A">
        <w:rPr>
          <w:rFonts w:ascii="Times New Roman" w:hAnsi="Times New Roman"/>
          <w:sz w:val="24"/>
          <w:szCs w:val="24"/>
        </w:rPr>
        <w:t xml:space="preserve">. </w:t>
      </w:r>
    </w:p>
    <w:p w14:paraId="54F005F1" w14:textId="40B3A05E" w:rsidR="00245796" w:rsidRPr="00FD683A" w:rsidRDefault="00245796" w:rsidP="00CC5863">
      <w:pPr>
        <w:pStyle w:val="Sraopastraipa"/>
        <w:spacing w:beforeAutospacing="0" w:after="0" w:afterAutospacing="0"/>
        <w:ind w:firstLine="567"/>
        <w:jc w:val="both"/>
      </w:pPr>
      <w:r w:rsidRPr="00FD683A">
        <w:t xml:space="preserve">Svarbu pabrėžti, kad paskiepyti asmenys yra  geriau apsaugoti nuo užsikrėtimo, o ypač nuo sunkios ligos formos išsivystymo ar mirties, jų galimybė platinti virusą taip pat yra kur kas mažesnė, palyginti su neskiepytais asmenimis. Lietuvos statistikos departamento vykdomos vakcinų veiksmingumo bei galimų šalutinių poveikių stebėsenos Lietuvoje pirmojoje ataskaitos dalyje (prieiga </w:t>
      </w:r>
      <w:hyperlink r:id="rId8" w:history="1">
        <w:r w:rsidRPr="00FD683A">
          <w:rPr>
            <w:rStyle w:val="Hipersaitas"/>
            <w:color w:val="auto"/>
          </w:rPr>
          <w:t>https://osp.stat.gov.lt/documents/10180/9098881/Pfizer_Delta_efektyvumas_20210915_v1_JB.pdf</w:t>
        </w:r>
      </w:hyperlink>
      <w:r w:rsidRPr="00FD683A">
        <w:t xml:space="preserve"> ) pateikiami duomenys apie gamintojo „Pfizer-BioNTech“ vakcinos „Comirnaty“ efektyvumą apsaugant nuo užsikrėtimo viruso </w:t>
      </w:r>
      <w:r w:rsidRPr="00FD683A">
        <w:rPr>
          <w:i/>
          <w:iCs/>
        </w:rPr>
        <w:t>delta</w:t>
      </w:r>
      <w:r w:rsidRPr="00FD683A">
        <w:t xml:space="preserve"> atmaina, pacientų, sergančių COVID-19 liga, hospitalizacijos ir mirties. Atlikta analizė rodo, kad pasiskiepijusių nuo COVID-19 ligos asmenų rizika užsikrėsti sumažėja net 5 kartus, rizika patekti į ligoninę dėl COVID-19 ligos yra 10 kartų mažesnė nei nepasiskiepijusiųjų, rizika numirti nuo COVID-19 ligos – bent 20 kartų mažesnė. Pabrėžtina, kad vakcinos efektyvumas yra dar didesnis, jei antras skiepas gautas neseniai arba asmuo yra jaunesnis.</w:t>
      </w:r>
      <w:r w:rsidR="00F03D83" w:rsidRPr="00FD683A">
        <w:t xml:space="preserve"> Kaip minėta, skiepijimas padeda valdyti ir </w:t>
      </w:r>
      <w:proofErr w:type="spellStart"/>
      <w:r w:rsidR="00F03D83" w:rsidRPr="00FD683A">
        <w:rPr>
          <w:i/>
          <w:iCs/>
        </w:rPr>
        <w:t>omikron</w:t>
      </w:r>
      <w:proofErr w:type="spellEnd"/>
      <w:r w:rsidR="00F03D83" w:rsidRPr="00FD683A">
        <w:rPr>
          <w:i/>
          <w:iCs/>
        </w:rPr>
        <w:t xml:space="preserve"> </w:t>
      </w:r>
      <w:r w:rsidR="00F03D83" w:rsidRPr="00FD683A">
        <w:t xml:space="preserve"> atmainos plitimą – sustiprinančioji dozė tris kartus sumažina riziką užsikrėsti </w:t>
      </w:r>
      <w:proofErr w:type="spellStart"/>
      <w:r w:rsidR="00F03D83" w:rsidRPr="00FD683A">
        <w:t>omikron</w:t>
      </w:r>
      <w:proofErr w:type="spellEnd"/>
      <w:r w:rsidR="00F03D83" w:rsidRPr="00FD683A">
        <w:t xml:space="preserve"> atmaina, neseniai pagal pilną vakcinacijos schemą pasiskiepijusių žmonių tikimybė užsikrėsti mažėja perpus.</w:t>
      </w:r>
    </w:p>
    <w:p w14:paraId="15214CEC" w14:textId="0BBE53FD" w:rsidR="00245796" w:rsidRPr="00FD683A" w:rsidRDefault="00245796" w:rsidP="00CC5863">
      <w:pPr>
        <w:tabs>
          <w:tab w:val="left" w:pos="709"/>
        </w:tabs>
        <w:spacing w:after="0" w:line="240" w:lineRule="auto"/>
        <w:ind w:firstLine="567"/>
        <w:jc w:val="both"/>
        <w:rPr>
          <w:rFonts w:ascii="Times New Roman" w:hAnsi="Times New Roman"/>
          <w:sz w:val="24"/>
          <w:szCs w:val="24"/>
        </w:rPr>
      </w:pPr>
    </w:p>
    <w:p w14:paraId="1FA8C417" w14:textId="3F78793E" w:rsidR="00245796" w:rsidRPr="00FD683A" w:rsidRDefault="00245796" w:rsidP="00CC5863">
      <w:pPr>
        <w:tabs>
          <w:tab w:val="left" w:pos="709"/>
        </w:tabs>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Valstybės duomenų valdysenos informacinės sistemos </w:t>
      </w:r>
      <w:bookmarkStart w:id="1" w:name="_Hlk87965158"/>
      <w:r w:rsidRPr="00FD683A">
        <w:rPr>
          <w:rFonts w:ascii="Times New Roman" w:hAnsi="Times New Roman"/>
          <w:sz w:val="24"/>
          <w:szCs w:val="24"/>
        </w:rPr>
        <w:t xml:space="preserve">2021 m. </w:t>
      </w:r>
      <w:r w:rsidR="007A057F" w:rsidRPr="00FD683A">
        <w:rPr>
          <w:rFonts w:ascii="Times New Roman" w:hAnsi="Times New Roman"/>
          <w:sz w:val="24"/>
          <w:szCs w:val="24"/>
        </w:rPr>
        <w:t>gruodži</w:t>
      </w:r>
      <w:r w:rsidRPr="00FD683A">
        <w:rPr>
          <w:rFonts w:ascii="Times New Roman" w:hAnsi="Times New Roman"/>
          <w:sz w:val="24"/>
          <w:szCs w:val="24"/>
        </w:rPr>
        <w:t>o 1</w:t>
      </w:r>
      <w:r w:rsidR="007A057F" w:rsidRPr="00FD683A">
        <w:rPr>
          <w:rFonts w:ascii="Times New Roman" w:hAnsi="Times New Roman"/>
          <w:sz w:val="24"/>
          <w:szCs w:val="24"/>
        </w:rPr>
        <w:t>5</w:t>
      </w:r>
      <w:r w:rsidRPr="00FD683A">
        <w:rPr>
          <w:rFonts w:ascii="Times New Roman" w:hAnsi="Times New Roman"/>
          <w:sz w:val="24"/>
          <w:szCs w:val="24"/>
        </w:rPr>
        <w:t xml:space="preserve"> d. duomen</w:t>
      </w:r>
      <w:r w:rsidR="00CB5D92" w:rsidRPr="00FD683A">
        <w:rPr>
          <w:rFonts w:ascii="Times New Roman" w:hAnsi="Times New Roman"/>
          <w:sz w:val="24"/>
          <w:szCs w:val="24"/>
        </w:rPr>
        <w:t>ys</w:t>
      </w:r>
      <w:r w:rsidRPr="00FD683A">
        <w:rPr>
          <w:rFonts w:ascii="Times New Roman" w:hAnsi="Times New Roman"/>
          <w:sz w:val="24"/>
          <w:szCs w:val="24"/>
        </w:rPr>
        <w:t xml:space="preserve"> </w:t>
      </w:r>
      <w:bookmarkEnd w:id="1"/>
      <w:r w:rsidRPr="00FD683A">
        <w:rPr>
          <w:rFonts w:ascii="Times New Roman" w:hAnsi="Times New Roman"/>
          <w:sz w:val="24"/>
          <w:szCs w:val="24"/>
        </w:rPr>
        <w:t xml:space="preserve">(duomenys pateikti </w:t>
      </w:r>
      <w:hyperlink r:id="rId9" w:history="1">
        <w:r w:rsidRPr="00FD683A">
          <w:rPr>
            <w:rStyle w:val="Hipersaitas"/>
            <w:rFonts w:ascii="Times New Roman" w:hAnsi="Times New Roman"/>
            <w:color w:val="auto"/>
            <w:sz w:val="24"/>
            <w:szCs w:val="24"/>
          </w:rPr>
          <w:t>https://osp.stat.gov.lt/praejusios-paros-covid-19-statistika</w:t>
        </w:r>
      </w:hyperlink>
      <w:r w:rsidRPr="00FD683A">
        <w:rPr>
          <w:rFonts w:ascii="Times New Roman" w:hAnsi="Times New Roman"/>
          <w:sz w:val="24"/>
          <w:szCs w:val="24"/>
        </w:rPr>
        <w:t>):</w:t>
      </w:r>
    </w:p>
    <w:p w14:paraId="41B451C1" w14:textId="65F93FE9" w:rsidR="00245796" w:rsidRPr="00FD683A" w:rsidRDefault="00245796" w:rsidP="00CC5863">
      <w:pPr>
        <w:tabs>
          <w:tab w:val="left" w:pos="709"/>
        </w:tabs>
        <w:spacing w:after="0" w:line="240" w:lineRule="auto"/>
        <w:ind w:firstLine="567"/>
        <w:jc w:val="both"/>
        <w:rPr>
          <w:rFonts w:ascii="Times New Roman" w:hAnsi="Times New Roman"/>
          <w:sz w:val="24"/>
          <w:szCs w:val="24"/>
          <w:shd w:val="clear" w:color="auto" w:fill="FFFFFF"/>
        </w:rPr>
      </w:pPr>
    </w:p>
    <w:p w14:paraId="034CCF82" w14:textId="77777777" w:rsidR="007A057F" w:rsidRPr="00FD683A" w:rsidRDefault="007A057F" w:rsidP="00CC5863">
      <w:pPr>
        <w:pStyle w:val="Antrat1"/>
        <w:spacing w:before="0" w:after="0" w:line="240" w:lineRule="auto"/>
        <w:ind w:firstLine="567"/>
        <w:textAlignment w:val="top"/>
        <w:rPr>
          <w:rFonts w:ascii="Roboto" w:hAnsi="Roboto"/>
          <w:b w:val="0"/>
          <w:bCs w:val="0"/>
          <w:spacing w:val="-5"/>
        </w:rPr>
      </w:pPr>
      <w:r w:rsidRPr="00FD683A">
        <w:rPr>
          <w:rFonts w:ascii="inherit" w:hAnsi="inherit"/>
          <w:sz w:val="21"/>
          <w:szCs w:val="21"/>
        </w:rPr>
        <w:lastRenderedPageBreak/>
        <w:t>Ligoninių rodikliai</w:t>
      </w:r>
    </w:p>
    <w:tbl>
      <w:tblPr>
        <w:tblW w:w="8985"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243"/>
        <w:gridCol w:w="7742"/>
      </w:tblGrid>
      <w:tr w:rsidR="00240DC7" w:rsidRPr="00FD683A" w14:paraId="3AFE519D" w14:textId="77777777" w:rsidTr="007A057F">
        <w:trPr>
          <w:tblHeader/>
          <w:tblCellSpacing w:w="15" w:type="dxa"/>
        </w:trPr>
        <w:tc>
          <w:tcPr>
            <w:tcW w:w="0" w:type="auto"/>
            <w:shd w:val="clear" w:color="auto" w:fill="EEEEEE"/>
            <w:tcMar>
              <w:top w:w="75" w:type="dxa"/>
              <w:left w:w="90" w:type="dxa"/>
              <w:bottom w:w="75" w:type="dxa"/>
              <w:right w:w="90" w:type="dxa"/>
            </w:tcMar>
            <w:vAlign w:val="center"/>
            <w:hideMark/>
          </w:tcPr>
          <w:p w14:paraId="7932CF0C"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header-span"/>
                <w:rFonts w:ascii="Times New Roman" w:hAnsi="Times New Roman"/>
                <w:sz w:val="24"/>
                <w:szCs w:val="24"/>
              </w:rPr>
              <w:t>145</w:t>
            </w:r>
          </w:p>
        </w:tc>
        <w:tc>
          <w:tcPr>
            <w:tcW w:w="0" w:type="auto"/>
            <w:shd w:val="clear" w:color="auto" w:fill="EEEEEE"/>
            <w:tcMar>
              <w:top w:w="75" w:type="dxa"/>
              <w:left w:w="90" w:type="dxa"/>
              <w:bottom w:w="75" w:type="dxa"/>
              <w:right w:w="90" w:type="dxa"/>
            </w:tcMar>
            <w:vAlign w:val="center"/>
            <w:hideMark/>
          </w:tcPr>
          <w:p w14:paraId="2D3DE81C"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header-span"/>
                <w:rFonts w:ascii="Times New Roman" w:hAnsi="Times New Roman"/>
                <w:sz w:val="24"/>
                <w:szCs w:val="24"/>
              </w:rPr>
              <w:t>Naujai per parą į stacionarą paguldyti pacientai dėl COVID-19 ligos</w:t>
            </w:r>
          </w:p>
        </w:tc>
      </w:tr>
      <w:tr w:rsidR="00240DC7" w:rsidRPr="00FD683A" w14:paraId="27B6312C"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98DCCE6"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106</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5FFA7DBA"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Naujai pradėtų gydyti taikant deguonies terapiją COVID-19 pacientų skaičius</w:t>
            </w:r>
          </w:p>
        </w:tc>
      </w:tr>
      <w:tr w:rsidR="00240DC7" w:rsidRPr="00FD683A" w14:paraId="39E2A799"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3892E58"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10</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0C392C7"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Naujai pradėtų gydyti taikant dirbtinę plaučių ventiliaciją COVID-19 pacientų skaičius</w:t>
            </w:r>
          </w:p>
        </w:tc>
      </w:tr>
      <w:tr w:rsidR="00240DC7" w:rsidRPr="00FD683A" w14:paraId="4C1692ED"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744611D"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1154</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54E68C8" w14:textId="1C6ED1D4"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 xml:space="preserve">Užimtos COVID-19 </w:t>
            </w:r>
            <w:r w:rsidR="00F90D51" w:rsidRPr="00FD683A">
              <w:rPr>
                <w:rStyle w:val="igc-table-cell-span"/>
                <w:rFonts w:ascii="Times New Roman" w:hAnsi="Times New Roman"/>
                <w:sz w:val="24"/>
                <w:szCs w:val="24"/>
              </w:rPr>
              <w:t xml:space="preserve">gydyti </w:t>
            </w:r>
            <w:r w:rsidRPr="00FD683A">
              <w:rPr>
                <w:rStyle w:val="igc-table-cell-span"/>
                <w:rFonts w:ascii="Times New Roman" w:hAnsi="Times New Roman"/>
                <w:sz w:val="24"/>
                <w:szCs w:val="24"/>
              </w:rPr>
              <w:t>skirtos lovos, be RITS (iš 1886)</w:t>
            </w:r>
          </w:p>
        </w:tc>
      </w:tr>
      <w:tr w:rsidR="00240DC7" w:rsidRPr="00FD683A" w14:paraId="78E2D399"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90F78E0"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817</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19CD6A3"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__jose pacientų be vakcinų suteiktos apsaugos* (71%)</w:t>
            </w:r>
          </w:p>
        </w:tc>
      </w:tr>
      <w:tr w:rsidR="00240DC7" w:rsidRPr="00FD683A" w14:paraId="62152B21"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30DC911E"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1077</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18B7E692"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__užimtos lovos su deguonies tiekimu COVID-19 gydymui (iš 1710)</w:t>
            </w:r>
          </w:p>
        </w:tc>
      </w:tr>
      <w:tr w:rsidR="00240DC7" w:rsidRPr="00FD683A" w14:paraId="61A20F7F"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612484C0"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113</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5105ABF1" w14:textId="62746950"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 xml:space="preserve">Užimtos RITS COVID-19 </w:t>
            </w:r>
            <w:r w:rsidR="00F90D51" w:rsidRPr="00FD683A">
              <w:rPr>
                <w:rStyle w:val="igc-table-cell-span"/>
                <w:rFonts w:ascii="Times New Roman" w:hAnsi="Times New Roman"/>
                <w:sz w:val="24"/>
                <w:szCs w:val="24"/>
              </w:rPr>
              <w:t xml:space="preserve">gydyti </w:t>
            </w:r>
            <w:r w:rsidRPr="00FD683A">
              <w:rPr>
                <w:rStyle w:val="igc-table-cell-span"/>
                <w:rFonts w:ascii="Times New Roman" w:hAnsi="Times New Roman"/>
                <w:sz w:val="24"/>
                <w:szCs w:val="24"/>
              </w:rPr>
              <w:t>skirtos lovos (iš 219)</w:t>
            </w:r>
          </w:p>
        </w:tc>
      </w:tr>
      <w:tr w:rsidR="00240DC7" w:rsidRPr="00FD683A" w14:paraId="54D4F8E6"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13957E6"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96</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FEDE773"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__jose pacientų be vakcinų suteiktos apsaugos* (85%)</w:t>
            </w:r>
          </w:p>
        </w:tc>
      </w:tr>
      <w:tr w:rsidR="00240DC7" w:rsidRPr="00FD683A" w14:paraId="7D5769CC"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95D6C65"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68</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60141430" w14:textId="392F5B3A"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 xml:space="preserve">__užimtos RITS lovos su DPV aparatais, skirtos COVID-19 </w:t>
            </w:r>
            <w:r w:rsidR="00F90D51" w:rsidRPr="00FD683A">
              <w:rPr>
                <w:rStyle w:val="igc-table-cell-span"/>
                <w:rFonts w:ascii="Times New Roman" w:hAnsi="Times New Roman"/>
                <w:sz w:val="24"/>
                <w:szCs w:val="24"/>
              </w:rPr>
              <w:t xml:space="preserve">pacientams gydyti </w:t>
            </w:r>
            <w:r w:rsidRPr="00FD683A">
              <w:rPr>
                <w:rStyle w:val="igc-table-cell-span"/>
                <w:rFonts w:ascii="Times New Roman" w:hAnsi="Times New Roman"/>
                <w:sz w:val="24"/>
                <w:szCs w:val="24"/>
              </w:rPr>
              <w:t>(iš 211)</w:t>
            </w:r>
          </w:p>
        </w:tc>
      </w:tr>
      <w:tr w:rsidR="00240DC7" w:rsidRPr="00FD683A" w14:paraId="39DD27C4"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1D82BAB0"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47</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3B40A3EA" w14:textId="66FBC462"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 xml:space="preserve">Užimtos </w:t>
            </w:r>
            <w:proofErr w:type="spellStart"/>
            <w:r w:rsidRPr="00FD683A">
              <w:rPr>
                <w:rStyle w:val="igc-table-cell-span"/>
                <w:rFonts w:ascii="Times New Roman" w:hAnsi="Times New Roman"/>
                <w:sz w:val="24"/>
                <w:szCs w:val="24"/>
              </w:rPr>
              <w:t>High-flow</w:t>
            </w:r>
            <w:proofErr w:type="spellEnd"/>
            <w:r w:rsidRPr="00FD683A">
              <w:rPr>
                <w:rStyle w:val="igc-table-cell-span"/>
                <w:rFonts w:ascii="Times New Roman" w:hAnsi="Times New Roman"/>
                <w:sz w:val="24"/>
                <w:szCs w:val="24"/>
              </w:rPr>
              <w:t xml:space="preserve"> deguonies sistemos, skirtos COVID-19 pacient</w:t>
            </w:r>
            <w:r w:rsidR="00F90D51" w:rsidRPr="00FD683A">
              <w:rPr>
                <w:rStyle w:val="igc-table-cell-span"/>
                <w:rFonts w:ascii="Times New Roman" w:hAnsi="Times New Roman"/>
                <w:sz w:val="24"/>
                <w:szCs w:val="24"/>
              </w:rPr>
              <w:t>ams</w:t>
            </w:r>
            <w:r w:rsidRPr="00FD683A">
              <w:rPr>
                <w:rStyle w:val="igc-table-cell-span"/>
                <w:rFonts w:ascii="Times New Roman" w:hAnsi="Times New Roman"/>
                <w:sz w:val="24"/>
                <w:szCs w:val="24"/>
              </w:rPr>
              <w:t xml:space="preserve"> </w:t>
            </w:r>
            <w:r w:rsidR="00F90D51" w:rsidRPr="00FD683A">
              <w:rPr>
                <w:rStyle w:val="igc-table-cell-span"/>
                <w:rFonts w:ascii="Times New Roman" w:hAnsi="Times New Roman"/>
                <w:sz w:val="24"/>
                <w:szCs w:val="24"/>
              </w:rPr>
              <w:t xml:space="preserve">gydyti </w:t>
            </w:r>
            <w:r w:rsidRPr="00FD683A">
              <w:rPr>
                <w:rStyle w:val="igc-table-cell-span"/>
                <w:rFonts w:ascii="Times New Roman" w:hAnsi="Times New Roman"/>
                <w:sz w:val="24"/>
                <w:szCs w:val="24"/>
              </w:rPr>
              <w:t>(iš 144)</w:t>
            </w:r>
          </w:p>
        </w:tc>
      </w:tr>
      <w:tr w:rsidR="00240DC7" w:rsidRPr="00FD683A" w14:paraId="50582CDB"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744B6949"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6</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C13029E"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Užimtos EKMO sistemos COVID-19 pacientams gydyti (iš 8)</w:t>
            </w:r>
          </w:p>
        </w:tc>
      </w:tr>
    </w:tbl>
    <w:p w14:paraId="61BDB602" w14:textId="7430B05B" w:rsidR="007A057F" w:rsidRPr="00FD683A" w:rsidRDefault="007A057F" w:rsidP="00CC5863">
      <w:pPr>
        <w:spacing w:after="0" w:line="240" w:lineRule="auto"/>
        <w:ind w:firstLine="567"/>
        <w:jc w:val="right"/>
        <w:textAlignment w:val="top"/>
        <w:rPr>
          <w:rFonts w:ascii="Roboto" w:hAnsi="Roboto"/>
          <w:sz w:val="20"/>
          <w:szCs w:val="20"/>
        </w:rPr>
      </w:pPr>
      <w:r w:rsidRPr="00FD683A">
        <w:rPr>
          <w:rFonts w:ascii="inherit" w:hAnsi="inherit"/>
          <w:sz w:val="15"/>
          <w:szCs w:val="15"/>
        </w:rPr>
        <w:t xml:space="preserve">* Šioje lentelėje kategorijoje </w:t>
      </w:r>
      <w:r w:rsidR="00F90D51" w:rsidRPr="00FD683A">
        <w:rPr>
          <w:rFonts w:ascii="inherit" w:hAnsi="inherit"/>
          <w:sz w:val="15"/>
          <w:szCs w:val="15"/>
        </w:rPr>
        <w:t>„</w:t>
      </w:r>
      <w:r w:rsidRPr="00FD683A">
        <w:rPr>
          <w:rFonts w:ascii="inherit" w:hAnsi="inherit"/>
          <w:sz w:val="15"/>
          <w:szCs w:val="15"/>
        </w:rPr>
        <w:t>be vakcinų suteiktos apsaugos</w:t>
      </w:r>
      <w:r w:rsidR="00F90D51" w:rsidRPr="00FD683A">
        <w:rPr>
          <w:rFonts w:ascii="inherit" w:hAnsi="inherit"/>
          <w:sz w:val="15"/>
          <w:szCs w:val="15"/>
        </w:rPr>
        <w:t>“</w:t>
      </w:r>
      <w:r w:rsidRPr="00FD683A">
        <w:rPr>
          <w:rFonts w:ascii="inherit" w:hAnsi="inherit"/>
          <w:sz w:val="15"/>
          <w:szCs w:val="15"/>
        </w:rPr>
        <w:t xml:space="preserve"> yra visi neskiepyti ir nebaigę </w:t>
      </w:r>
      <w:r w:rsidR="00F90D51" w:rsidRPr="00FD683A">
        <w:rPr>
          <w:rFonts w:ascii="inherit" w:hAnsi="inherit"/>
          <w:sz w:val="15"/>
          <w:szCs w:val="15"/>
        </w:rPr>
        <w:t xml:space="preserve">viso </w:t>
      </w:r>
      <w:r w:rsidRPr="00FD683A">
        <w:rPr>
          <w:rFonts w:ascii="inherit" w:hAnsi="inherit"/>
          <w:sz w:val="15"/>
          <w:szCs w:val="15"/>
        </w:rPr>
        <w:t>vakcinacijos kurso (+14 d.) hospitalizuoti asmenys</w:t>
      </w:r>
    </w:p>
    <w:p w14:paraId="0427C05B" w14:textId="77777777" w:rsidR="007A057F" w:rsidRPr="00FD683A" w:rsidRDefault="007A057F" w:rsidP="00CC5863">
      <w:pPr>
        <w:pStyle w:val="Antrat1"/>
        <w:spacing w:before="0" w:after="0" w:line="240" w:lineRule="auto"/>
        <w:ind w:firstLine="567"/>
        <w:textAlignment w:val="top"/>
        <w:rPr>
          <w:rFonts w:ascii="Roboto" w:hAnsi="Roboto"/>
          <w:b w:val="0"/>
          <w:bCs w:val="0"/>
          <w:spacing w:val="-5"/>
        </w:rPr>
      </w:pPr>
      <w:r w:rsidRPr="00FD683A">
        <w:rPr>
          <w:rFonts w:ascii="inherit" w:hAnsi="inherit"/>
          <w:sz w:val="21"/>
          <w:szCs w:val="21"/>
        </w:rPr>
        <w:t xml:space="preserve">Mirtys </w:t>
      </w:r>
    </w:p>
    <w:tbl>
      <w:tblPr>
        <w:tblW w:w="8985"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2097"/>
        <w:gridCol w:w="1456"/>
        <w:gridCol w:w="5432"/>
      </w:tblGrid>
      <w:tr w:rsidR="00240DC7" w:rsidRPr="00FD683A" w14:paraId="717966C1" w14:textId="77777777" w:rsidTr="007A057F">
        <w:trPr>
          <w:tblHeader/>
          <w:tblCellSpacing w:w="15" w:type="dxa"/>
        </w:trPr>
        <w:tc>
          <w:tcPr>
            <w:tcW w:w="0" w:type="auto"/>
            <w:shd w:val="clear" w:color="auto" w:fill="EEEEEE"/>
            <w:tcMar>
              <w:top w:w="75" w:type="dxa"/>
              <w:left w:w="90" w:type="dxa"/>
              <w:bottom w:w="75" w:type="dxa"/>
              <w:right w:w="90" w:type="dxa"/>
            </w:tcMar>
            <w:vAlign w:val="center"/>
            <w:hideMark/>
          </w:tcPr>
          <w:p w14:paraId="3AA57DD6"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header-span"/>
                <w:rFonts w:ascii="Times New Roman" w:hAnsi="Times New Roman"/>
                <w:sz w:val="24"/>
                <w:szCs w:val="24"/>
              </w:rPr>
              <w:t>Mirė vakar *</w:t>
            </w:r>
          </w:p>
        </w:tc>
        <w:tc>
          <w:tcPr>
            <w:tcW w:w="0" w:type="auto"/>
            <w:shd w:val="clear" w:color="auto" w:fill="EEEEEE"/>
            <w:tcMar>
              <w:top w:w="75" w:type="dxa"/>
              <w:left w:w="90" w:type="dxa"/>
              <w:bottom w:w="75" w:type="dxa"/>
              <w:right w:w="90" w:type="dxa"/>
            </w:tcMar>
            <w:vAlign w:val="center"/>
            <w:hideMark/>
          </w:tcPr>
          <w:p w14:paraId="79D949CA"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header-span"/>
                <w:rFonts w:ascii="Times New Roman" w:hAnsi="Times New Roman"/>
                <w:sz w:val="24"/>
                <w:szCs w:val="24"/>
              </w:rPr>
              <w:t>Iš viso</w:t>
            </w:r>
          </w:p>
        </w:tc>
        <w:tc>
          <w:tcPr>
            <w:tcW w:w="0" w:type="auto"/>
            <w:shd w:val="clear" w:color="auto" w:fill="EEEEEE"/>
            <w:tcMar>
              <w:top w:w="75" w:type="dxa"/>
              <w:left w:w="90" w:type="dxa"/>
              <w:bottom w:w="75" w:type="dxa"/>
              <w:right w:w="90" w:type="dxa"/>
            </w:tcMar>
            <w:vAlign w:val="center"/>
            <w:hideMark/>
          </w:tcPr>
          <w:p w14:paraId="1FF0BC6D"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header-span"/>
                <w:rFonts w:ascii="Times New Roman" w:hAnsi="Times New Roman"/>
                <w:sz w:val="24"/>
                <w:szCs w:val="24"/>
              </w:rPr>
              <w:t>Mirties apibrėžimas</w:t>
            </w:r>
          </w:p>
        </w:tc>
      </w:tr>
      <w:tr w:rsidR="00240DC7" w:rsidRPr="00FD683A" w14:paraId="0250C715"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5967ED0D"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15</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02FDFE24"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7059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650B6C90" w14:textId="6234B920"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COVID mirties apibrėžimas 1 (</w:t>
            </w:r>
            <w:r w:rsidR="00F90D51" w:rsidRPr="00FD683A">
              <w:rPr>
                <w:rStyle w:val="igc-table-cell-span"/>
                <w:rFonts w:ascii="Times New Roman" w:hAnsi="Times New Roman"/>
                <w:sz w:val="24"/>
                <w:szCs w:val="24"/>
              </w:rPr>
              <w:t>„</w:t>
            </w:r>
            <w:r w:rsidRPr="00FD683A">
              <w:rPr>
                <w:rStyle w:val="igc-table-cell-span"/>
                <w:rFonts w:ascii="Times New Roman" w:hAnsi="Times New Roman"/>
                <w:sz w:val="24"/>
                <w:szCs w:val="24"/>
              </w:rPr>
              <w:t>nuo COVID</w:t>
            </w:r>
            <w:r w:rsidR="00F90D51" w:rsidRPr="00FD683A">
              <w:rPr>
                <w:rStyle w:val="igc-table-cell-span"/>
                <w:rFonts w:ascii="Times New Roman" w:hAnsi="Times New Roman"/>
                <w:sz w:val="24"/>
                <w:szCs w:val="24"/>
              </w:rPr>
              <w:t>“</w:t>
            </w:r>
            <w:r w:rsidRPr="00FD683A">
              <w:rPr>
                <w:rStyle w:val="igc-table-cell-span"/>
                <w:rFonts w:ascii="Times New Roman" w:hAnsi="Times New Roman"/>
                <w:sz w:val="24"/>
                <w:szCs w:val="24"/>
              </w:rPr>
              <w:t>)</w:t>
            </w:r>
          </w:p>
        </w:tc>
      </w:tr>
      <w:tr w:rsidR="00240DC7" w:rsidRPr="00FD683A" w14:paraId="6F832C62"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6FF210EC"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22</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4801297"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11591</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0560824"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COVID mirties apibrėžimas 2</w:t>
            </w:r>
          </w:p>
        </w:tc>
      </w:tr>
      <w:tr w:rsidR="00240DC7" w:rsidRPr="00FD683A" w14:paraId="1C137562" w14:textId="77777777" w:rsidTr="007A057F">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164AAD9B"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28</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9F2CC7B"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13371</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029B54DE" w14:textId="200DE13D"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COVID mirties apibrėžimas 3 (</w:t>
            </w:r>
            <w:r w:rsidR="00B96DAC" w:rsidRPr="00FD683A">
              <w:rPr>
                <w:rStyle w:val="igc-table-cell-span"/>
                <w:rFonts w:ascii="Times New Roman" w:hAnsi="Times New Roman"/>
                <w:sz w:val="24"/>
                <w:szCs w:val="24"/>
              </w:rPr>
              <w:t>„</w:t>
            </w:r>
            <w:r w:rsidRPr="00FD683A">
              <w:rPr>
                <w:rStyle w:val="igc-table-cell-span"/>
                <w:rFonts w:ascii="Times New Roman" w:hAnsi="Times New Roman"/>
                <w:sz w:val="24"/>
                <w:szCs w:val="24"/>
              </w:rPr>
              <w:t>su COVID</w:t>
            </w:r>
            <w:r w:rsidR="00B96DAC" w:rsidRPr="00FD683A">
              <w:rPr>
                <w:rStyle w:val="igc-table-cell-span"/>
                <w:rFonts w:ascii="Times New Roman" w:hAnsi="Times New Roman"/>
                <w:sz w:val="24"/>
                <w:szCs w:val="24"/>
              </w:rPr>
              <w:t>“</w:t>
            </w:r>
            <w:r w:rsidRPr="00FD683A">
              <w:rPr>
                <w:rStyle w:val="igc-table-cell-span"/>
                <w:rFonts w:ascii="Times New Roman" w:hAnsi="Times New Roman"/>
                <w:sz w:val="24"/>
                <w:szCs w:val="24"/>
              </w:rPr>
              <w:t>)</w:t>
            </w:r>
          </w:p>
        </w:tc>
      </w:tr>
      <w:tr w:rsidR="00240DC7" w:rsidRPr="00FD683A" w14:paraId="6112CA0C" w14:textId="77777777" w:rsidTr="007A057F">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18AF4F1"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91</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AE37ED8"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4485EE46" w14:textId="77777777" w:rsidR="007A057F" w:rsidRPr="00FD683A" w:rsidRDefault="007A057F" w:rsidP="00CC5863">
            <w:pPr>
              <w:spacing w:after="0" w:line="240" w:lineRule="auto"/>
              <w:ind w:firstLine="567"/>
              <w:rPr>
                <w:rFonts w:ascii="Times New Roman" w:hAnsi="Times New Roman"/>
                <w:sz w:val="24"/>
                <w:szCs w:val="24"/>
              </w:rPr>
            </w:pPr>
            <w:r w:rsidRPr="00FD683A">
              <w:rPr>
                <w:rStyle w:val="igc-table-cell-span"/>
                <w:rFonts w:ascii="Times New Roman" w:hAnsi="Times New Roman"/>
                <w:sz w:val="24"/>
                <w:szCs w:val="24"/>
              </w:rPr>
              <w:t>Visos LT mirtys</w:t>
            </w:r>
          </w:p>
        </w:tc>
      </w:tr>
    </w:tbl>
    <w:p w14:paraId="28DE074D" w14:textId="2D5FD7AF" w:rsidR="007A057F" w:rsidRPr="00FD683A" w:rsidRDefault="007A057F" w:rsidP="00CC5863">
      <w:pPr>
        <w:spacing w:after="0" w:line="240" w:lineRule="auto"/>
        <w:ind w:firstLine="567"/>
        <w:jc w:val="right"/>
        <w:textAlignment w:val="top"/>
        <w:rPr>
          <w:rFonts w:ascii="Roboto" w:hAnsi="Roboto"/>
          <w:sz w:val="20"/>
          <w:szCs w:val="20"/>
        </w:rPr>
      </w:pPr>
      <w:r w:rsidRPr="00FD683A">
        <w:rPr>
          <w:rFonts w:ascii="inherit" w:hAnsi="inherit"/>
          <w:sz w:val="15"/>
          <w:szCs w:val="15"/>
        </w:rPr>
        <w:t>* Paskutinės paros COVID mirčių skaičius yra IŠANKSTINIS ir per kelias dienas pasipildo vėluojančiais įrašais (padidėja vidutiniškai 30</w:t>
      </w:r>
      <w:r w:rsidR="00B96DAC" w:rsidRPr="00FD683A">
        <w:rPr>
          <w:rFonts w:ascii="inherit" w:hAnsi="inherit"/>
          <w:sz w:val="15"/>
          <w:szCs w:val="15"/>
        </w:rPr>
        <w:t xml:space="preserve"> </w:t>
      </w:r>
      <w:r w:rsidRPr="00FD683A">
        <w:rPr>
          <w:rFonts w:ascii="inherit" w:hAnsi="inherit"/>
          <w:sz w:val="15"/>
          <w:szCs w:val="15"/>
        </w:rPr>
        <w:t>%)</w:t>
      </w:r>
    </w:p>
    <w:p w14:paraId="1432544C" w14:textId="7FFB6F04" w:rsidR="00245796" w:rsidRPr="00FD683A" w:rsidRDefault="00245796" w:rsidP="00CC5863">
      <w:pPr>
        <w:spacing w:after="0" w:line="240" w:lineRule="auto"/>
        <w:ind w:firstLine="567"/>
        <w:jc w:val="both"/>
        <w:textAlignment w:val="top"/>
        <w:rPr>
          <w:rFonts w:ascii="Times New Roman" w:hAnsi="Times New Roman"/>
          <w:sz w:val="24"/>
          <w:szCs w:val="24"/>
        </w:rPr>
      </w:pPr>
    </w:p>
    <w:p w14:paraId="0AFE25DB" w14:textId="4FF52643" w:rsidR="00245796" w:rsidRPr="00FD683A" w:rsidRDefault="00245796" w:rsidP="00CC5863">
      <w:pPr>
        <w:spacing w:after="0" w:line="240" w:lineRule="auto"/>
        <w:ind w:firstLine="567"/>
        <w:textAlignment w:val="top"/>
        <w:rPr>
          <w:rFonts w:ascii="Times New Roman" w:hAnsi="Times New Roman"/>
          <w:sz w:val="24"/>
          <w:szCs w:val="24"/>
        </w:rPr>
      </w:pPr>
      <w:bookmarkStart w:id="2" w:name="_Hlk87965277"/>
      <w:r w:rsidRPr="00FD683A">
        <w:rPr>
          <w:rFonts w:ascii="Times New Roman" w:hAnsi="Times New Roman"/>
          <w:b/>
          <w:bCs/>
          <w:sz w:val="24"/>
          <w:szCs w:val="24"/>
        </w:rPr>
        <w:t>Mirtys pagal amžiaus grupes ir vakcinacijos statusą</w:t>
      </w:r>
    </w:p>
    <w:p w14:paraId="1CFA68DF" w14:textId="5854BA84" w:rsidR="00245796" w:rsidRPr="00FD683A" w:rsidRDefault="00245796" w:rsidP="00CC5863">
      <w:pPr>
        <w:spacing w:after="0" w:line="240" w:lineRule="auto"/>
        <w:ind w:firstLine="567"/>
        <w:textAlignment w:val="top"/>
        <w:rPr>
          <w:rFonts w:ascii="Times New Roman" w:hAnsi="Times New Roman"/>
          <w:sz w:val="24"/>
          <w:szCs w:val="24"/>
        </w:rPr>
      </w:pPr>
      <w:r w:rsidRPr="00FD683A">
        <w:rPr>
          <w:rFonts w:ascii="Times New Roman" w:hAnsi="Times New Roman"/>
          <w:sz w:val="24"/>
          <w:szCs w:val="24"/>
        </w:rPr>
        <w:t>COVID mirties apibrėžimas 1 („nuo COVID“)</w:t>
      </w:r>
    </w:p>
    <w:tbl>
      <w:tblPr>
        <w:tblW w:w="4990"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909"/>
        <w:gridCol w:w="3081"/>
      </w:tblGrid>
      <w:tr w:rsidR="00240DC7" w:rsidRPr="00FD683A" w14:paraId="16432823" w14:textId="77777777" w:rsidTr="00245796">
        <w:trPr>
          <w:tblHeader/>
          <w:tblCellSpacing w:w="15" w:type="dxa"/>
        </w:trPr>
        <w:tc>
          <w:tcPr>
            <w:tcW w:w="0" w:type="auto"/>
            <w:shd w:val="clear" w:color="auto" w:fill="EEEEEE"/>
            <w:tcMar>
              <w:top w:w="75" w:type="dxa"/>
              <w:left w:w="90" w:type="dxa"/>
              <w:bottom w:w="75" w:type="dxa"/>
              <w:right w:w="90" w:type="dxa"/>
            </w:tcMar>
            <w:vAlign w:val="center"/>
            <w:hideMark/>
          </w:tcPr>
          <w:p w14:paraId="4D95F3D3" w14:textId="77777777" w:rsidR="00245796" w:rsidRPr="00FD683A" w:rsidRDefault="00245796" w:rsidP="00CC5863">
            <w:pPr>
              <w:spacing w:after="0" w:line="240" w:lineRule="auto"/>
              <w:ind w:firstLine="567"/>
              <w:rPr>
                <w:rFonts w:ascii="Times New Roman" w:hAnsi="Times New Roman"/>
                <w:sz w:val="24"/>
                <w:szCs w:val="24"/>
              </w:rPr>
            </w:pPr>
            <w:r w:rsidRPr="00FD683A">
              <w:rPr>
                <w:rFonts w:ascii="Times New Roman" w:hAnsi="Times New Roman"/>
                <w:sz w:val="24"/>
                <w:szCs w:val="24"/>
              </w:rPr>
              <w:t>Amžius</w:t>
            </w:r>
          </w:p>
        </w:tc>
        <w:tc>
          <w:tcPr>
            <w:tcW w:w="0" w:type="auto"/>
            <w:shd w:val="clear" w:color="auto" w:fill="EEEEEE"/>
            <w:tcMar>
              <w:top w:w="75" w:type="dxa"/>
              <w:left w:w="90" w:type="dxa"/>
              <w:bottom w:w="75" w:type="dxa"/>
              <w:right w:w="90" w:type="dxa"/>
            </w:tcMar>
            <w:vAlign w:val="center"/>
            <w:hideMark/>
          </w:tcPr>
          <w:p w14:paraId="00E96E90" w14:textId="77777777" w:rsidR="00245796" w:rsidRPr="00FD683A" w:rsidRDefault="00245796" w:rsidP="00CC5863">
            <w:pPr>
              <w:spacing w:after="0" w:line="240" w:lineRule="auto"/>
              <w:ind w:firstLine="567"/>
              <w:rPr>
                <w:rFonts w:ascii="Times New Roman" w:hAnsi="Times New Roman"/>
                <w:sz w:val="24"/>
                <w:szCs w:val="24"/>
              </w:rPr>
            </w:pPr>
            <w:r w:rsidRPr="00FD683A">
              <w:rPr>
                <w:rFonts w:ascii="Times New Roman" w:hAnsi="Times New Roman"/>
                <w:sz w:val="24"/>
                <w:szCs w:val="24"/>
              </w:rPr>
              <w:t>Iš viso (nepaskiepytų + pilnai skiepytų)</w:t>
            </w:r>
          </w:p>
        </w:tc>
      </w:tr>
      <w:bookmarkEnd w:id="2"/>
      <w:tr w:rsidR="00240DC7" w:rsidRPr="00FD683A" w14:paraId="0CFB6331"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967856F"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0–9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BD3F217" w14:textId="4EF7FB9E"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0 = 0 + 0</w:t>
            </w:r>
          </w:p>
        </w:tc>
      </w:tr>
      <w:tr w:rsidR="00240DC7" w:rsidRPr="00FD683A" w14:paraId="296904B4"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3191037"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10–19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047B149" w14:textId="40FFEA73"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19 = 18 + 1</w:t>
            </w:r>
          </w:p>
        </w:tc>
      </w:tr>
      <w:tr w:rsidR="00240DC7" w:rsidRPr="00FD683A" w14:paraId="7E94E9EC"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3CE6364C"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20–29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1B148DE9" w14:textId="78A7B3AC"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51 = 48 + 3</w:t>
            </w:r>
          </w:p>
        </w:tc>
      </w:tr>
      <w:tr w:rsidR="00240DC7" w:rsidRPr="00FD683A" w14:paraId="23BEFB84"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1DF1179"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30–39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58829F9" w14:textId="52EF199D"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161 = 152 + 9</w:t>
            </w:r>
          </w:p>
        </w:tc>
      </w:tr>
      <w:tr w:rsidR="00240DC7" w:rsidRPr="00FD683A" w14:paraId="081C2634"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0C3CA6C"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40–49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11CD32A2" w14:textId="27C684B2"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534 = 505 + 29</w:t>
            </w:r>
          </w:p>
        </w:tc>
      </w:tr>
      <w:tr w:rsidR="00240DC7" w:rsidRPr="00FD683A" w14:paraId="4C20CB93"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AF258F4"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50–59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ECB6650" w14:textId="19F6F7F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1102 = 1022 + 80</w:t>
            </w:r>
          </w:p>
        </w:tc>
      </w:tr>
      <w:tr w:rsidR="00240DC7" w:rsidRPr="00FD683A" w14:paraId="7B4BC590"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12EAF4E"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60–69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9494794" w14:textId="5E1846D9"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1866 = 1723 + 143</w:t>
            </w:r>
          </w:p>
        </w:tc>
      </w:tr>
      <w:tr w:rsidR="00240DC7" w:rsidRPr="00FD683A" w14:paraId="72853A08"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4E72C7C"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lastRenderedPageBreak/>
              <w:t>70–79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1713ED59" w14:textId="3CF9982A"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2518 = 2284 + 234</w:t>
            </w:r>
          </w:p>
        </w:tc>
      </w:tr>
      <w:tr w:rsidR="00240DC7" w:rsidRPr="00FD683A" w14:paraId="602EAEF4"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C1048C7"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80–89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8FEC093" w14:textId="5787E4AC"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793 = 728 + 65</w:t>
            </w:r>
          </w:p>
        </w:tc>
      </w:tr>
      <w:tr w:rsidR="00240DC7" w:rsidRPr="00FD683A" w14:paraId="439E38FD"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79FAA1AD"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90–99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B42FADA" w14:textId="5FA7A623"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14 = 13 + 1</w:t>
            </w:r>
          </w:p>
        </w:tc>
      </w:tr>
      <w:tr w:rsidR="00240DC7" w:rsidRPr="00FD683A" w14:paraId="654CA114"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7FD19CE"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100–109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5A255577" w14:textId="5E4E1AE6"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0 = 0 + 0</w:t>
            </w:r>
          </w:p>
        </w:tc>
      </w:tr>
      <w:tr w:rsidR="00240DC7" w:rsidRPr="00FD683A" w14:paraId="3DAC2428" w14:textId="77777777" w:rsidTr="0024579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47CC56DB"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110–119</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4BB39FB" w14:textId="1CA8A1ED"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0 = 0 + 0</w:t>
            </w:r>
          </w:p>
        </w:tc>
      </w:tr>
      <w:tr w:rsidR="00240DC7" w:rsidRPr="00FD683A" w14:paraId="1B6253DB" w14:textId="77777777" w:rsidTr="00245796">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0FF3E16F" w14:textId="77777777"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Nenustatyta</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393E26D" w14:textId="42EEB33F" w:rsidR="007A057F" w:rsidRPr="00FD683A" w:rsidRDefault="007A057F" w:rsidP="00CC5863">
            <w:pPr>
              <w:spacing w:after="0" w:line="240" w:lineRule="auto"/>
              <w:ind w:firstLine="567"/>
              <w:rPr>
                <w:rFonts w:ascii="Times New Roman" w:hAnsi="Times New Roman"/>
                <w:sz w:val="24"/>
                <w:szCs w:val="24"/>
              </w:rPr>
            </w:pPr>
            <w:r w:rsidRPr="00FD683A">
              <w:rPr>
                <w:rFonts w:ascii="Times New Roman" w:hAnsi="Times New Roman"/>
                <w:sz w:val="24"/>
                <w:szCs w:val="24"/>
              </w:rPr>
              <w:t>0 = 0 + 0</w:t>
            </w:r>
          </w:p>
        </w:tc>
      </w:tr>
    </w:tbl>
    <w:p w14:paraId="2637AD63" w14:textId="03672ED6" w:rsidR="00245796" w:rsidRPr="00FD683A" w:rsidRDefault="00245796" w:rsidP="00CC5863">
      <w:pPr>
        <w:spacing w:after="0" w:line="240" w:lineRule="auto"/>
        <w:ind w:firstLine="567"/>
        <w:jc w:val="both"/>
        <w:textAlignment w:val="top"/>
        <w:rPr>
          <w:rFonts w:ascii="Times New Roman" w:hAnsi="Times New Roman"/>
          <w:sz w:val="24"/>
          <w:szCs w:val="24"/>
        </w:rPr>
      </w:pPr>
      <w:bookmarkStart w:id="3" w:name="_Hlk87965377"/>
      <w:r w:rsidRPr="00FD683A">
        <w:rPr>
          <w:rFonts w:ascii="Times New Roman" w:hAnsi="Times New Roman"/>
          <w:sz w:val="24"/>
          <w:szCs w:val="24"/>
        </w:rPr>
        <w:t xml:space="preserve">* Tarp pilnai paskiepytų, kurie mirė nuo COVID, labai dažnai patenka </w:t>
      </w:r>
      <w:r w:rsidR="00B96DAC" w:rsidRPr="00FD683A">
        <w:rPr>
          <w:rFonts w:ascii="Times New Roman" w:hAnsi="Times New Roman"/>
          <w:sz w:val="24"/>
          <w:szCs w:val="24"/>
        </w:rPr>
        <w:t>imunosupresinių būklių asmenys</w:t>
      </w:r>
      <w:r w:rsidRPr="00FD683A">
        <w:rPr>
          <w:rFonts w:ascii="Times New Roman" w:hAnsi="Times New Roman"/>
          <w:sz w:val="24"/>
          <w:szCs w:val="24"/>
        </w:rPr>
        <w:t xml:space="preserve">, kuriems negalėjo susiformuoti </w:t>
      </w:r>
      <w:r w:rsidR="00B96DAC" w:rsidRPr="00FD683A">
        <w:rPr>
          <w:rFonts w:ascii="Times New Roman" w:hAnsi="Times New Roman"/>
          <w:sz w:val="24"/>
          <w:szCs w:val="24"/>
        </w:rPr>
        <w:t xml:space="preserve">visavertis </w:t>
      </w:r>
      <w:r w:rsidRPr="00FD683A">
        <w:rPr>
          <w:rFonts w:ascii="Times New Roman" w:hAnsi="Times New Roman"/>
          <w:sz w:val="24"/>
          <w:szCs w:val="24"/>
        </w:rPr>
        <w:t>specifinis imunitetas (</w:t>
      </w:r>
      <w:proofErr w:type="spellStart"/>
      <w:r w:rsidRPr="00FD683A">
        <w:rPr>
          <w:rFonts w:ascii="Times New Roman" w:hAnsi="Times New Roman"/>
          <w:sz w:val="24"/>
          <w:szCs w:val="24"/>
        </w:rPr>
        <w:t>limfocitinės</w:t>
      </w:r>
      <w:proofErr w:type="spellEnd"/>
      <w:r w:rsidRPr="00FD683A">
        <w:rPr>
          <w:rFonts w:ascii="Times New Roman" w:hAnsi="Times New Roman"/>
          <w:sz w:val="24"/>
          <w:szCs w:val="24"/>
        </w:rPr>
        <w:t xml:space="preserve"> leukemijos, organų transplantacijos, autoimuninės ligos). Šioje lentelėje nepaskiepytų kategorijoje yra visi neskiepyti ir nebaigę pilno vakcinacijos kurso (+14 d.) mirę asmenys. Pilnai paskiepyti mirę asmenys yra užsikrėtę ne anksčiau kaip 14 d. po </w:t>
      </w:r>
      <w:r w:rsidR="00B96DAC" w:rsidRPr="00FD683A">
        <w:rPr>
          <w:rFonts w:ascii="Times New Roman" w:hAnsi="Times New Roman"/>
          <w:sz w:val="24"/>
          <w:szCs w:val="24"/>
        </w:rPr>
        <w:t xml:space="preserve">viso </w:t>
      </w:r>
      <w:r w:rsidRPr="00FD683A">
        <w:rPr>
          <w:rFonts w:ascii="Times New Roman" w:hAnsi="Times New Roman"/>
          <w:sz w:val="24"/>
          <w:szCs w:val="24"/>
        </w:rPr>
        <w:t>vakcinacijos kurso.</w:t>
      </w:r>
    </w:p>
    <w:bookmarkEnd w:id="3"/>
    <w:p w14:paraId="42082435" w14:textId="77777777" w:rsidR="00245796" w:rsidRPr="00FD683A" w:rsidRDefault="00245796" w:rsidP="00CC5863">
      <w:pPr>
        <w:tabs>
          <w:tab w:val="left" w:pos="709"/>
        </w:tabs>
        <w:spacing w:after="0" w:line="240" w:lineRule="auto"/>
        <w:ind w:firstLine="567"/>
        <w:jc w:val="both"/>
        <w:rPr>
          <w:rFonts w:ascii="Times New Roman" w:hAnsi="Times New Roman"/>
          <w:sz w:val="24"/>
          <w:szCs w:val="24"/>
        </w:rPr>
      </w:pPr>
    </w:p>
    <w:p w14:paraId="4D1C6D0A" w14:textId="27C70479" w:rsidR="00245796" w:rsidRPr="00FD683A" w:rsidRDefault="00245796" w:rsidP="00CC5863">
      <w:pPr>
        <w:pStyle w:val="Sraopastraipa"/>
        <w:spacing w:beforeAutospacing="0" w:after="0" w:afterAutospacing="0"/>
        <w:ind w:firstLine="567"/>
        <w:jc w:val="both"/>
      </w:pPr>
      <w:r w:rsidRPr="00FD683A">
        <w:t xml:space="preserve">Valstybės duomenų valdysenos informacinės sistemos duomenimis (duomenys pateikti </w:t>
      </w:r>
      <w:hyperlink r:id="rId10" w:history="1">
        <w:r w:rsidRPr="00FD683A">
          <w:rPr>
            <w:rStyle w:val="Hipersaitas"/>
            <w:color w:val="auto"/>
          </w:rPr>
          <w:t>https://osp.stat.gov.lt/praejusios-paros-covid-19-statistika</w:t>
        </w:r>
      </w:hyperlink>
      <w:r w:rsidRPr="00FD683A">
        <w:t xml:space="preserve">) 2021 m. </w:t>
      </w:r>
      <w:r w:rsidR="0010451C" w:rsidRPr="00FD683A">
        <w:t>gruodžio</w:t>
      </w:r>
      <w:r w:rsidRPr="00FD683A">
        <w:t xml:space="preserve"> 1</w:t>
      </w:r>
      <w:r w:rsidR="0010451C" w:rsidRPr="00FD683A">
        <w:t>5</w:t>
      </w:r>
      <w:r w:rsidRPr="00FD683A">
        <w:t xml:space="preserve"> d.:</w:t>
      </w:r>
    </w:p>
    <w:p w14:paraId="46DFCFD9" w14:textId="596130A8" w:rsidR="0079714B" w:rsidRPr="00FD683A" w:rsidRDefault="0079714B" w:rsidP="00CC5863">
      <w:pPr>
        <w:tabs>
          <w:tab w:val="left" w:pos="709"/>
        </w:tabs>
        <w:spacing w:after="0" w:line="240" w:lineRule="auto"/>
        <w:ind w:firstLine="567"/>
        <w:jc w:val="both"/>
        <w:rPr>
          <w:rFonts w:ascii="Times New Roman" w:hAnsi="Times New Roman"/>
          <w:sz w:val="24"/>
          <w:szCs w:val="24"/>
          <w:shd w:val="clear" w:color="auto" w:fill="FFFFFF"/>
        </w:rPr>
      </w:pPr>
    </w:p>
    <w:tbl>
      <w:tblPr>
        <w:tblW w:w="8985"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603"/>
        <w:gridCol w:w="7382"/>
      </w:tblGrid>
      <w:tr w:rsidR="00240DC7" w:rsidRPr="00FD683A" w14:paraId="3B25860B" w14:textId="77777777" w:rsidTr="0010451C">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B1ED65E"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1895310</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5912A3DF"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Iš viso vakcinuota gyventojų (bent viena skiepo doze)</w:t>
            </w:r>
          </w:p>
        </w:tc>
      </w:tr>
      <w:tr w:rsidR="00240DC7" w:rsidRPr="00FD683A" w14:paraId="53E3926F" w14:textId="77777777" w:rsidTr="0010451C">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9941A48"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336155</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31C0FE2B"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Iš viso vakcinuota lygiai viena skiepo doze</w:t>
            </w:r>
          </w:p>
        </w:tc>
      </w:tr>
      <w:tr w:rsidR="00240DC7" w:rsidRPr="00FD683A" w14:paraId="5A65558A" w14:textId="77777777" w:rsidTr="0010451C">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5C758BDB"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1090799</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483411A"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Iš viso vakcinuota lygiai dviem skiepo dozėmis</w:t>
            </w:r>
          </w:p>
        </w:tc>
      </w:tr>
      <w:tr w:rsidR="00240DC7" w:rsidRPr="00FD683A" w14:paraId="1D97DEDB" w14:textId="77777777" w:rsidTr="0010451C">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7C8F79D4"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468356</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2741AD08" w14:textId="7A00D43D"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Iš viso vakcinuota lygiai trim</w:t>
            </w:r>
            <w:r w:rsidR="00B96DAC" w:rsidRPr="00FD683A">
              <w:rPr>
                <w:rFonts w:ascii="Times New Roman" w:hAnsi="Times New Roman"/>
                <w:sz w:val="24"/>
                <w:szCs w:val="24"/>
              </w:rPr>
              <w:t>is</w:t>
            </w:r>
            <w:r w:rsidRPr="00FD683A">
              <w:rPr>
                <w:rFonts w:ascii="Times New Roman" w:hAnsi="Times New Roman"/>
                <w:sz w:val="24"/>
                <w:szCs w:val="24"/>
              </w:rPr>
              <w:t xml:space="preserve"> skiepo dozėmis</w:t>
            </w:r>
          </w:p>
        </w:tc>
      </w:tr>
      <w:tr w:rsidR="00240DC7" w:rsidRPr="00FD683A" w14:paraId="36A21DAD" w14:textId="77777777" w:rsidTr="0010451C">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664D2DF4"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85420</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39E8E4E6"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Iš viso dalinai vakcinuotų gyventojų (kuriems reikės antros vakcinos dozės)</w:t>
            </w:r>
          </w:p>
        </w:tc>
      </w:tr>
      <w:tr w:rsidR="00240DC7" w:rsidRPr="00FD683A" w14:paraId="4F1999B0" w14:textId="77777777" w:rsidTr="0010451C">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45952B0"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1329232</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71C5DF6F"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Iš viso pilnai* vakcinuotų gyventojų (užbaigusių skiepijimo schemą)</w:t>
            </w:r>
          </w:p>
        </w:tc>
      </w:tr>
      <w:tr w:rsidR="00240DC7" w:rsidRPr="00FD683A" w14:paraId="1270D918" w14:textId="77777777" w:rsidTr="0010451C">
        <w:trPr>
          <w:tblCellSpacing w:w="15" w:type="dxa"/>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429D23A"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480658</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372B403"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 xml:space="preserve">Iš viso pakartotinai* vakcinuotų gyventojų (pvz., Astra-Astra-Pfizer, arba </w:t>
            </w:r>
            <w:proofErr w:type="spellStart"/>
            <w:r w:rsidRPr="00FD683A">
              <w:rPr>
                <w:rFonts w:ascii="Times New Roman" w:hAnsi="Times New Roman"/>
                <w:sz w:val="24"/>
                <w:szCs w:val="24"/>
              </w:rPr>
              <w:t>Johnson</w:t>
            </w:r>
            <w:proofErr w:type="spellEnd"/>
            <w:r w:rsidRPr="00FD683A">
              <w:rPr>
                <w:rFonts w:ascii="Times New Roman" w:hAnsi="Times New Roman"/>
                <w:sz w:val="24"/>
                <w:szCs w:val="24"/>
              </w:rPr>
              <w:t>-Moderna ir pan.)</w:t>
            </w:r>
          </w:p>
        </w:tc>
      </w:tr>
      <w:tr w:rsidR="00240DC7" w:rsidRPr="00FD683A" w14:paraId="0ED2F6D3" w14:textId="77777777" w:rsidTr="0010451C">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E4526E4"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3922821</w:t>
            </w:r>
          </w:p>
        </w:tc>
        <w:tc>
          <w:tcPr>
            <w:tcW w:w="0" w:type="auto"/>
            <w:tcBorders>
              <w:top w:val="nil"/>
              <w:left w:val="nil"/>
              <w:bottom w:val="nil"/>
              <w:right w:val="nil"/>
            </w:tcBorders>
            <w:shd w:val="clear" w:color="auto" w:fill="EEEEEE"/>
            <w:tcMar>
              <w:top w:w="75" w:type="dxa"/>
              <w:left w:w="75" w:type="dxa"/>
              <w:bottom w:w="75" w:type="dxa"/>
              <w:right w:w="75" w:type="dxa"/>
            </w:tcMar>
            <w:vAlign w:val="center"/>
            <w:hideMark/>
          </w:tcPr>
          <w:p w14:paraId="0DF1C303" w14:textId="77777777" w:rsidR="0010451C" w:rsidRPr="00FD683A" w:rsidRDefault="0010451C" w:rsidP="00CC5863">
            <w:pPr>
              <w:spacing w:after="0" w:line="240" w:lineRule="auto"/>
              <w:ind w:firstLine="567"/>
              <w:rPr>
                <w:rFonts w:ascii="Times New Roman" w:hAnsi="Times New Roman"/>
                <w:sz w:val="24"/>
                <w:szCs w:val="24"/>
              </w:rPr>
            </w:pPr>
            <w:r w:rsidRPr="00FD683A">
              <w:rPr>
                <w:rFonts w:ascii="Times New Roman" w:hAnsi="Times New Roman"/>
                <w:sz w:val="24"/>
                <w:szCs w:val="24"/>
              </w:rPr>
              <w:t>Iš viso sunaudota vakcinų dozių (336155×1 + 1090799×2 + 468356×3)</w:t>
            </w:r>
          </w:p>
        </w:tc>
      </w:tr>
    </w:tbl>
    <w:p w14:paraId="4E53C0FD" w14:textId="4CEF11CA" w:rsidR="0010451C" w:rsidRPr="00FD683A" w:rsidRDefault="0010451C" w:rsidP="00CC5863">
      <w:pPr>
        <w:spacing w:after="0" w:line="240" w:lineRule="auto"/>
        <w:ind w:firstLine="567"/>
        <w:jc w:val="right"/>
        <w:textAlignment w:val="top"/>
        <w:rPr>
          <w:rFonts w:ascii="Times New Roman" w:hAnsi="Times New Roman"/>
          <w:sz w:val="24"/>
          <w:szCs w:val="24"/>
        </w:rPr>
      </w:pPr>
      <w:r w:rsidRPr="00FD683A">
        <w:rPr>
          <w:rFonts w:ascii="Times New Roman" w:hAnsi="Times New Roman"/>
          <w:sz w:val="24"/>
          <w:szCs w:val="24"/>
        </w:rPr>
        <w:t xml:space="preserve">* Šioje lentelėje </w:t>
      </w:r>
      <w:r w:rsidR="00B96DAC" w:rsidRPr="00FD683A">
        <w:rPr>
          <w:rFonts w:ascii="Times New Roman" w:hAnsi="Times New Roman"/>
          <w:sz w:val="24"/>
          <w:szCs w:val="24"/>
        </w:rPr>
        <w:t xml:space="preserve">į </w:t>
      </w:r>
      <w:r w:rsidRPr="00FD683A">
        <w:rPr>
          <w:rFonts w:ascii="Times New Roman" w:hAnsi="Times New Roman"/>
          <w:sz w:val="24"/>
          <w:szCs w:val="24"/>
        </w:rPr>
        <w:t xml:space="preserve">pilnai paskiepytų </w:t>
      </w:r>
      <w:r w:rsidR="00B96DAC" w:rsidRPr="00FD683A">
        <w:rPr>
          <w:rFonts w:ascii="Times New Roman" w:hAnsi="Times New Roman"/>
          <w:sz w:val="24"/>
          <w:szCs w:val="24"/>
        </w:rPr>
        <w:t xml:space="preserve">asmenų skaičių neįtrauktas </w:t>
      </w:r>
      <w:r w:rsidRPr="00FD683A">
        <w:rPr>
          <w:rFonts w:ascii="Times New Roman" w:hAnsi="Times New Roman"/>
          <w:sz w:val="24"/>
          <w:szCs w:val="24"/>
        </w:rPr>
        <w:t xml:space="preserve">pakartotinai paskiepytų </w:t>
      </w:r>
      <w:r w:rsidR="00B96DAC" w:rsidRPr="00FD683A">
        <w:rPr>
          <w:rFonts w:ascii="Times New Roman" w:hAnsi="Times New Roman"/>
          <w:sz w:val="24"/>
          <w:szCs w:val="24"/>
        </w:rPr>
        <w:t xml:space="preserve">asmenų </w:t>
      </w:r>
      <w:r w:rsidRPr="00FD683A">
        <w:rPr>
          <w:rFonts w:ascii="Times New Roman" w:hAnsi="Times New Roman"/>
          <w:sz w:val="24"/>
          <w:szCs w:val="24"/>
        </w:rPr>
        <w:t>skaičius (</w:t>
      </w:r>
      <w:r w:rsidR="00B96DAC" w:rsidRPr="00FD683A">
        <w:rPr>
          <w:rFonts w:ascii="Times New Roman" w:hAnsi="Times New Roman"/>
          <w:sz w:val="24"/>
          <w:szCs w:val="24"/>
        </w:rPr>
        <w:t>„</w:t>
      </w:r>
      <w:r w:rsidRPr="00FD683A">
        <w:rPr>
          <w:rFonts w:ascii="Times New Roman" w:hAnsi="Times New Roman"/>
          <w:sz w:val="24"/>
          <w:szCs w:val="24"/>
        </w:rPr>
        <w:t>dalinai</w:t>
      </w:r>
      <w:r w:rsidR="00B96DAC" w:rsidRPr="00FD683A">
        <w:rPr>
          <w:rFonts w:ascii="Times New Roman" w:hAnsi="Times New Roman"/>
          <w:sz w:val="24"/>
          <w:szCs w:val="24"/>
        </w:rPr>
        <w:t>“</w:t>
      </w:r>
      <w:r w:rsidRPr="00FD683A">
        <w:rPr>
          <w:rFonts w:ascii="Times New Roman" w:hAnsi="Times New Roman"/>
          <w:sz w:val="24"/>
          <w:szCs w:val="24"/>
        </w:rPr>
        <w:t xml:space="preserve">, </w:t>
      </w:r>
      <w:r w:rsidR="00B96DAC" w:rsidRPr="00FD683A">
        <w:rPr>
          <w:rFonts w:ascii="Times New Roman" w:hAnsi="Times New Roman"/>
          <w:sz w:val="24"/>
          <w:szCs w:val="24"/>
        </w:rPr>
        <w:t>„</w:t>
      </w:r>
      <w:r w:rsidRPr="00FD683A">
        <w:rPr>
          <w:rFonts w:ascii="Times New Roman" w:hAnsi="Times New Roman"/>
          <w:sz w:val="24"/>
          <w:szCs w:val="24"/>
        </w:rPr>
        <w:t>pilnai</w:t>
      </w:r>
      <w:r w:rsidR="00B96DAC" w:rsidRPr="00FD683A">
        <w:rPr>
          <w:rFonts w:ascii="Times New Roman" w:hAnsi="Times New Roman"/>
          <w:sz w:val="24"/>
          <w:szCs w:val="24"/>
        </w:rPr>
        <w:t>“</w:t>
      </w:r>
      <w:r w:rsidRPr="00FD683A">
        <w:rPr>
          <w:rFonts w:ascii="Times New Roman" w:hAnsi="Times New Roman"/>
          <w:sz w:val="24"/>
          <w:szCs w:val="24"/>
        </w:rPr>
        <w:t xml:space="preserve">, </w:t>
      </w:r>
      <w:r w:rsidR="00B96DAC" w:rsidRPr="00FD683A">
        <w:rPr>
          <w:rFonts w:ascii="Times New Roman" w:hAnsi="Times New Roman"/>
          <w:sz w:val="24"/>
          <w:szCs w:val="24"/>
        </w:rPr>
        <w:t>„</w:t>
      </w:r>
      <w:r w:rsidRPr="00FD683A">
        <w:rPr>
          <w:rFonts w:ascii="Times New Roman" w:hAnsi="Times New Roman"/>
          <w:sz w:val="24"/>
          <w:szCs w:val="24"/>
        </w:rPr>
        <w:t>pakartotinai</w:t>
      </w:r>
      <w:r w:rsidR="00B96DAC" w:rsidRPr="00FD683A">
        <w:rPr>
          <w:rFonts w:ascii="Times New Roman" w:hAnsi="Times New Roman"/>
          <w:sz w:val="24"/>
          <w:szCs w:val="24"/>
        </w:rPr>
        <w:t>“</w:t>
      </w:r>
      <w:r w:rsidRPr="00FD683A">
        <w:rPr>
          <w:rFonts w:ascii="Times New Roman" w:hAnsi="Times New Roman"/>
          <w:sz w:val="24"/>
          <w:szCs w:val="24"/>
        </w:rPr>
        <w:t xml:space="preserve"> yra nepersidengiančios aibės)</w:t>
      </w:r>
    </w:p>
    <w:p w14:paraId="00947407" w14:textId="77777777" w:rsidR="0010451C" w:rsidRPr="00FD683A" w:rsidRDefault="0010451C" w:rsidP="00CC5863">
      <w:pPr>
        <w:tabs>
          <w:tab w:val="left" w:pos="709"/>
        </w:tabs>
        <w:spacing w:after="0" w:line="240" w:lineRule="auto"/>
        <w:ind w:firstLine="567"/>
        <w:jc w:val="both"/>
        <w:rPr>
          <w:rFonts w:ascii="Times New Roman" w:hAnsi="Times New Roman"/>
          <w:sz w:val="24"/>
          <w:szCs w:val="24"/>
          <w:shd w:val="clear" w:color="auto" w:fill="FFFFFF"/>
        </w:rPr>
      </w:pPr>
    </w:p>
    <w:p w14:paraId="5D196B50" w14:textId="0466B111" w:rsidR="0079714B" w:rsidRPr="00FD683A" w:rsidRDefault="00530FCD" w:rsidP="004F3AEE">
      <w:pPr>
        <w:tabs>
          <w:tab w:val="left" w:pos="709"/>
        </w:tabs>
        <w:spacing w:after="0" w:line="240" w:lineRule="auto"/>
        <w:jc w:val="both"/>
        <w:rPr>
          <w:rFonts w:ascii="Times New Roman" w:hAnsi="Times New Roman"/>
          <w:sz w:val="24"/>
          <w:szCs w:val="24"/>
          <w:shd w:val="clear" w:color="auto" w:fill="FFFFFF"/>
        </w:rPr>
      </w:pPr>
      <w:r w:rsidRPr="00FD683A">
        <w:rPr>
          <w:noProof/>
        </w:rPr>
        <w:lastRenderedPageBreak/>
        <w:drawing>
          <wp:inline distT="0" distB="0" distL="0" distR="0" wp14:anchorId="72A39BA2" wp14:editId="78DB15F6">
            <wp:extent cx="6120130" cy="3174365"/>
            <wp:effectExtent l="0" t="0" r="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3174365"/>
                    </a:xfrm>
                    <a:prstGeom prst="rect">
                      <a:avLst/>
                    </a:prstGeom>
                  </pic:spPr>
                </pic:pic>
              </a:graphicData>
            </a:graphic>
          </wp:inline>
        </w:drawing>
      </w:r>
    </w:p>
    <w:p w14:paraId="74AEBF3F" w14:textId="5FB35736" w:rsidR="00C8369B" w:rsidRPr="00FD683A" w:rsidRDefault="00C8369B" w:rsidP="00CC5863">
      <w:pPr>
        <w:spacing w:after="0" w:line="240" w:lineRule="auto"/>
        <w:ind w:firstLine="567"/>
        <w:jc w:val="both"/>
        <w:rPr>
          <w:rFonts w:ascii="Times New Roman" w:hAnsi="Times New Roman"/>
          <w:sz w:val="24"/>
          <w:szCs w:val="24"/>
        </w:rPr>
      </w:pPr>
    </w:p>
    <w:p w14:paraId="110B1D1C" w14:textId="12781574" w:rsidR="0079714B" w:rsidRPr="00FD683A" w:rsidRDefault="0079714B" w:rsidP="00CC5863">
      <w:pPr>
        <w:pStyle w:val="Antrat1"/>
        <w:spacing w:before="0" w:after="0" w:line="240" w:lineRule="auto"/>
        <w:ind w:firstLine="567"/>
        <w:textAlignment w:val="top"/>
        <w:rPr>
          <w:rFonts w:ascii="Times New Roman" w:hAnsi="Times New Roman" w:cs="Times New Roman"/>
          <w:sz w:val="24"/>
          <w:szCs w:val="24"/>
        </w:rPr>
      </w:pPr>
      <w:r w:rsidRPr="00FD683A">
        <w:rPr>
          <w:rFonts w:ascii="Times New Roman" w:hAnsi="Times New Roman" w:cs="Times New Roman"/>
          <w:sz w:val="24"/>
          <w:szCs w:val="24"/>
        </w:rPr>
        <w:t>Pagrindiniai rodikliai</w:t>
      </w:r>
    </w:p>
    <w:tbl>
      <w:tblPr>
        <w:tblW w:w="9000"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863"/>
        <w:gridCol w:w="7137"/>
      </w:tblGrid>
      <w:tr w:rsidR="00240DC7" w:rsidRPr="00FD683A" w14:paraId="26CE2677"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3411EFEF" w14:textId="77777777"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Juoda D</w:t>
            </w:r>
          </w:p>
        </w:tc>
        <w:tc>
          <w:tcPr>
            <w:tcW w:w="0" w:type="auto"/>
            <w:shd w:val="clear" w:color="auto" w:fill="EEEEEE"/>
            <w:tcMar>
              <w:top w:w="75" w:type="dxa"/>
              <w:left w:w="90" w:type="dxa"/>
              <w:bottom w:w="75" w:type="dxa"/>
              <w:right w:w="90" w:type="dxa"/>
            </w:tcMar>
            <w:vAlign w:val="center"/>
          </w:tcPr>
          <w:p w14:paraId="2F2E85C2" w14:textId="77777777"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Visos Lietuvos spalvinė zona</w:t>
            </w:r>
          </w:p>
        </w:tc>
      </w:tr>
      <w:tr w:rsidR="00240DC7" w:rsidRPr="00FD683A" w14:paraId="1FF32857"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4DA6658B" w14:textId="77777777"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1267</w:t>
            </w:r>
          </w:p>
        </w:tc>
        <w:tc>
          <w:tcPr>
            <w:tcW w:w="0" w:type="auto"/>
            <w:shd w:val="clear" w:color="auto" w:fill="EEEEEE"/>
            <w:tcMar>
              <w:top w:w="75" w:type="dxa"/>
              <w:left w:w="90" w:type="dxa"/>
              <w:bottom w:w="75" w:type="dxa"/>
              <w:right w:w="90" w:type="dxa"/>
            </w:tcMar>
            <w:vAlign w:val="center"/>
          </w:tcPr>
          <w:p w14:paraId="039255D3" w14:textId="763EFC84"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 xml:space="preserve">Iš viso užimtų COVID-19 </w:t>
            </w:r>
            <w:r w:rsidR="007D3836" w:rsidRPr="00FD683A">
              <w:rPr>
                <w:rFonts w:ascii="Times New Roman" w:hAnsi="Times New Roman"/>
                <w:sz w:val="24"/>
                <w:szCs w:val="24"/>
              </w:rPr>
              <w:t xml:space="preserve">gydyti </w:t>
            </w:r>
            <w:r w:rsidRPr="00FD683A">
              <w:rPr>
                <w:rFonts w:ascii="Times New Roman" w:hAnsi="Times New Roman"/>
                <w:sz w:val="24"/>
                <w:szCs w:val="24"/>
              </w:rPr>
              <w:t xml:space="preserve">skirtų </w:t>
            </w:r>
            <w:r w:rsidR="007D3836" w:rsidRPr="00FD683A">
              <w:rPr>
                <w:rFonts w:ascii="Times New Roman" w:hAnsi="Times New Roman"/>
                <w:sz w:val="24"/>
                <w:szCs w:val="24"/>
              </w:rPr>
              <w:t xml:space="preserve">lovų </w:t>
            </w:r>
            <w:r w:rsidRPr="00FD683A">
              <w:rPr>
                <w:rFonts w:ascii="Times New Roman" w:hAnsi="Times New Roman"/>
                <w:sz w:val="24"/>
                <w:szCs w:val="24"/>
              </w:rPr>
              <w:t>(iš 2097)</w:t>
            </w:r>
          </w:p>
        </w:tc>
      </w:tr>
      <w:tr w:rsidR="00240DC7" w:rsidRPr="00FD683A" w14:paraId="4B24E60C"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4E5F5D48" w14:textId="77777777"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1154</w:t>
            </w:r>
          </w:p>
        </w:tc>
        <w:tc>
          <w:tcPr>
            <w:tcW w:w="0" w:type="auto"/>
            <w:shd w:val="clear" w:color="auto" w:fill="EEEEEE"/>
            <w:tcMar>
              <w:top w:w="75" w:type="dxa"/>
              <w:left w:w="90" w:type="dxa"/>
              <w:bottom w:w="75" w:type="dxa"/>
              <w:right w:w="90" w:type="dxa"/>
            </w:tcMar>
            <w:vAlign w:val="center"/>
          </w:tcPr>
          <w:p w14:paraId="3B8A7E87" w14:textId="696A3E20"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 xml:space="preserve">Užimtos COVID-19 </w:t>
            </w:r>
            <w:r w:rsidR="007D3836" w:rsidRPr="00FD683A">
              <w:rPr>
                <w:rFonts w:ascii="Times New Roman" w:hAnsi="Times New Roman"/>
                <w:sz w:val="24"/>
                <w:szCs w:val="24"/>
              </w:rPr>
              <w:t xml:space="preserve">gydyti </w:t>
            </w:r>
            <w:r w:rsidRPr="00FD683A">
              <w:rPr>
                <w:rFonts w:ascii="Times New Roman" w:hAnsi="Times New Roman"/>
                <w:sz w:val="24"/>
                <w:szCs w:val="24"/>
              </w:rPr>
              <w:t>skirtos lovos, be RITS (iš 1886)</w:t>
            </w:r>
          </w:p>
        </w:tc>
      </w:tr>
      <w:tr w:rsidR="00240DC7" w:rsidRPr="00FD683A" w14:paraId="0496C03B"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619A2E81" w14:textId="77777777"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113</w:t>
            </w:r>
          </w:p>
        </w:tc>
        <w:tc>
          <w:tcPr>
            <w:tcW w:w="0" w:type="auto"/>
            <w:shd w:val="clear" w:color="auto" w:fill="EEEEEE"/>
            <w:tcMar>
              <w:top w:w="75" w:type="dxa"/>
              <w:left w:w="90" w:type="dxa"/>
              <w:bottom w:w="75" w:type="dxa"/>
              <w:right w:w="90" w:type="dxa"/>
            </w:tcMar>
            <w:vAlign w:val="center"/>
          </w:tcPr>
          <w:p w14:paraId="72F6E406" w14:textId="2BDE3A4D"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 xml:space="preserve">Užimtos RITS COVID-19 </w:t>
            </w:r>
            <w:r w:rsidR="007D3836" w:rsidRPr="00FD683A">
              <w:rPr>
                <w:rFonts w:ascii="Times New Roman" w:hAnsi="Times New Roman"/>
                <w:sz w:val="24"/>
                <w:szCs w:val="24"/>
              </w:rPr>
              <w:t xml:space="preserve">gydyti </w:t>
            </w:r>
            <w:r w:rsidRPr="00FD683A">
              <w:rPr>
                <w:rFonts w:ascii="Times New Roman" w:hAnsi="Times New Roman"/>
                <w:sz w:val="24"/>
                <w:szCs w:val="24"/>
              </w:rPr>
              <w:t>skirtos lovos (iš 219)</w:t>
            </w:r>
          </w:p>
        </w:tc>
      </w:tr>
      <w:tr w:rsidR="00240DC7" w:rsidRPr="00FD683A" w14:paraId="55084938"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26594943" w14:textId="77777777"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834.3</w:t>
            </w:r>
          </w:p>
        </w:tc>
        <w:tc>
          <w:tcPr>
            <w:tcW w:w="0" w:type="auto"/>
            <w:shd w:val="clear" w:color="auto" w:fill="EEEEEE"/>
            <w:tcMar>
              <w:top w:w="75" w:type="dxa"/>
              <w:left w:w="90" w:type="dxa"/>
              <w:bottom w:w="75" w:type="dxa"/>
              <w:right w:w="90" w:type="dxa"/>
            </w:tcMar>
            <w:vAlign w:val="center"/>
          </w:tcPr>
          <w:p w14:paraId="4A5C6129" w14:textId="77777777"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Naujų atvejų skaičius per 14 dienų, tenkantis 100 000 gyventojų</w:t>
            </w:r>
          </w:p>
        </w:tc>
      </w:tr>
      <w:tr w:rsidR="00240DC7" w:rsidRPr="00FD683A" w14:paraId="4B9DAAC5"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39EDD5B1" w14:textId="5B568A64"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11.00</w:t>
            </w:r>
            <w:r w:rsidR="007D3836" w:rsidRPr="00FD683A">
              <w:rPr>
                <w:rFonts w:ascii="Times New Roman" w:hAnsi="Times New Roman"/>
                <w:sz w:val="24"/>
                <w:szCs w:val="24"/>
              </w:rPr>
              <w:t xml:space="preserve"> </w:t>
            </w:r>
            <w:r w:rsidRPr="00FD683A">
              <w:rPr>
                <w:rFonts w:ascii="Times New Roman" w:hAnsi="Times New Roman"/>
                <w:sz w:val="24"/>
                <w:szCs w:val="24"/>
              </w:rPr>
              <w:t>%</w:t>
            </w:r>
          </w:p>
        </w:tc>
        <w:tc>
          <w:tcPr>
            <w:tcW w:w="0" w:type="auto"/>
            <w:shd w:val="clear" w:color="auto" w:fill="EEEEEE"/>
            <w:tcMar>
              <w:top w:w="75" w:type="dxa"/>
              <w:left w:w="90" w:type="dxa"/>
              <w:bottom w:w="75" w:type="dxa"/>
              <w:right w:w="90" w:type="dxa"/>
            </w:tcMar>
            <w:vAlign w:val="center"/>
          </w:tcPr>
          <w:p w14:paraId="742BB3CD" w14:textId="77777777"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Teigiamų diagnostinių tyrimų dalis per 7 d.</w:t>
            </w:r>
          </w:p>
        </w:tc>
      </w:tr>
      <w:tr w:rsidR="00240DC7" w:rsidRPr="00FD683A" w14:paraId="0D6CB98F"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7AAD2599" w14:textId="77777777"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-6.7%/sav.</w:t>
            </w:r>
          </w:p>
        </w:tc>
        <w:tc>
          <w:tcPr>
            <w:tcW w:w="0" w:type="auto"/>
            <w:shd w:val="clear" w:color="auto" w:fill="EEEEEE"/>
            <w:tcMar>
              <w:top w:w="75" w:type="dxa"/>
              <w:left w:w="90" w:type="dxa"/>
              <w:bottom w:w="75" w:type="dxa"/>
              <w:right w:w="90" w:type="dxa"/>
            </w:tcMar>
            <w:vAlign w:val="center"/>
          </w:tcPr>
          <w:p w14:paraId="5F885D36" w14:textId="77777777"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Pandemijos pagreitis (R(t)&lt;1)</w:t>
            </w:r>
          </w:p>
        </w:tc>
      </w:tr>
      <w:tr w:rsidR="00240DC7" w:rsidRPr="00FD683A" w14:paraId="0DD38575" w14:textId="77777777" w:rsidTr="00530FCD">
        <w:trPr>
          <w:tblHeader/>
          <w:tblCellSpacing w:w="15" w:type="dxa"/>
        </w:trPr>
        <w:tc>
          <w:tcPr>
            <w:tcW w:w="0" w:type="auto"/>
            <w:shd w:val="clear" w:color="auto" w:fill="EEEEEE"/>
            <w:tcMar>
              <w:top w:w="75" w:type="dxa"/>
              <w:left w:w="90" w:type="dxa"/>
              <w:bottom w:w="75" w:type="dxa"/>
              <w:right w:w="90" w:type="dxa"/>
            </w:tcMar>
            <w:vAlign w:val="center"/>
          </w:tcPr>
          <w:p w14:paraId="1F176DBB" w14:textId="65EDBEA3"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75.70</w:t>
            </w:r>
            <w:r w:rsidR="007D3836" w:rsidRPr="00FD683A">
              <w:rPr>
                <w:rFonts w:ascii="Times New Roman" w:hAnsi="Times New Roman"/>
                <w:sz w:val="24"/>
                <w:szCs w:val="24"/>
              </w:rPr>
              <w:t xml:space="preserve"> </w:t>
            </w:r>
            <w:r w:rsidRPr="00FD683A">
              <w:rPr>
                <w:rFonts w:ascii="Times New Roman" w:hAnsi="Times New Roman"/>
                <w:sz w:val="24"/>
                <w:szCs w:val="24"/>
              </w:rPr>
              <w:t>%</w:t>
            </w:r>
          </w:p>
        </w:tc>
        <w:tc>
          <w:tcPr>
            <w:tcW w:w="0" w:type="auto"/>
            <w:shd w:val="clear" w:color="auto" w:fill="EEEEEE"/>
            <w:tcMar>
              <w:top w:w="75" w:type="dxa"/>
              <w:left w:w="90" w:type="dxa"/>
              <w:bottom w:w="75" w:type="dxa"/>
              <w:right w:w="90" w:type="dxa"/>
            </w:tcMar>
            <w:vAlign w:val="center"/>
          </w:tcPr>
          <w:p w14:paraId="60D95D0C" w14:textId="77777777" w:rsidR="00530FCD" w:rsidRPr="00FD683A" w:rsidRDefault="00530FCD" w:rsidP="00CC5863">
            <w:pPr>
              <w:spacing w:after="0" w:line="240" w:lineRule="auto"/>
              <w:ind w:firstLine="567"/>
              <w:rPr>
                <w:rFonts w:ascii="Times New Roman" w:hAnsi="Times New Roman"/>
                <w:sz w:val="24"/>
                <w:szCs w:val="24"/>
              </w:rPr>
            </w:pPr>
            <w:r w:rsidRPr="00FD683A">
              <w:rPr>
                <w:rFonts w:ascii="Times New Roman" w:hAnsi="Times New Roman"/>
                <w:sz w:val="24"/>
                <w:szCs w:val="24"/>
              </w:rPr>
              <w:t>Galimai imunitetą turinčių asmenų dalis</w:t>
            </w:r>
          </w:p>
        </w:tc>
      </w:tr>
    </w:tbl>
    <w:p w14:paraId="785B4716" w14:textId="77777777" w:rsidR="0079714B" w:rsidRPr="00FD683A" w:rsidRDefault="0079714B" w:rsidP="004F3AEE">
      <w:pPr>
        <w:spacing w:after="0" w:line="240" w:lineRule="auto"/>
        <w:ind w:firstLine="567"/>
        <w:textAlignment w:val="top"/>
        <w:rPr>
          <w:rFonts w:ascii="Times New Roman" w:hAnsi="Times New Roman"/>
          <w:sz w:val="24"/>
          <w:szCs w:val="24"/>
        </w:rPr>
      </w:pPr>
      <w:r w:rsidRPr="00FD683A">
        <w:rPr>
          <w:rFonts w:ascii="Times New Roman" w:hAnsi="Times New Roman"/>
          <w:sz w:val="24"/>
          <w:szCs w:val="24"/>
        </w:rPr>
        <w:t xml:space="preserve">* Nuo 2021-04-21 į galimai </w:t>
      </w:r>
      <w:proofErr w:type="spellStart"/>
      <w:r w:rsidRPr="00FD683A">
        <w:rPr>
          <w:rFonts w:ascii="Times New Roman" w:hAnsi="Times New Roman"/>
          <w:sz w:val="24"/>
          <w:szCs w:val="24"/>
        </w:rPr>
        <w:t>imunizuotų</w:t>
      </w:r>
      <w:proofErr w:type="spellEnd"/>
      <w:r w:rsidRPr="00FD683A">
        <w:rPr>
          <w:rFonts w:ascii="Times New Roman" w:hAnsi="Times New Roman"/>
          <w:sz w:val="24"/>
          <w:szCs w:val="24"/>
        </w:rPr>
        <w:t xml:space="preserve"> asmenų skaičių įtraukiami ir nepilnai vakcinuoti (tik pirma doze skiepyti) asmenys</w:t>
      </w:r>
    </w:p>
    <w:p w14:paraId="7F5ADEB5" w14:textId="77777777" w:rsidR="0079714B" w:rsidRPr="00FD683A" w:rsidRDefault="0079714B" w:rsidP="00CC5863">
      <w:pPr>
        <w:pStyle w:val="Sraopastraipa"/>
        <w:spacing w:beforeAutospacing="0" w:after="0" w:afterAutospacing="0"/>
        <w:ind w:firstLine="567"/>
        <w:jc w:val="both"/>
      </w:pPr>
    </w:p>
    <w:p w14:paraId="224CC8F5" w14:textId="2159FE67" w:rsidR="0079714B" w:rsidRPr="00FD683A" w:rsidRDefault="00530FCD" w:rsidP="004F3AEE">
      <w:pPr>
        <w:pStyle w:val="Sraopastraipa"/>
        <w:spacing w:beforeAutospacing="0" w:after="0" w:afterAutospacing="0"/>
        <w:jc w:val="both"/>
      </w:pPr>
      <w:r w:rsidRPr="00FD683A">
        <w:rPr>
          <w:noProof/>
        </w:rPr>
        <w:lastRenderedPageBreak/>
        <w:drawing>
          <wp:inline distT="0" distB="0" distL="0" distR="0" wp14:anchorId="14818452" wp14:editId="44540F24">
            <wp:extent cx="6120130" cy="2948940"/>
            <wp:effectExtent l="0" t="0" r="0" b="3810"/>
            <wp:docPr id="4" name="Paveikslėlis 4" descr="Paveikslėlis, kuriame yra žemėlap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emėlapis&#10;&#10;Automatiškai sugeneruotas aprašymas"/>
                    <pic:cNvPicPr/>
                  </pic:nvPicPr>
                  <pic:blipFill>
                    <a:blip r:embed="rId12"/>
                    <a:stretch>
                      <a:fillRect/>
                    </a:stretch>
                  </pic:blipFill>
                  <pic:spPr>
                    <a:xfrm>
                      <a:off x="0" y="0"/>
                      <a:ext cx="6120130" cy="2948940"/>
                    </a:xfrm>
                    <a:prstGeom prst="rect">
                      <a:avLst/>
                    </a:prstGeom>
                  </pic:spPr>
                </pic:pic>
              </a:graphicData>
            </a:graphic>
          </wp:inline>
        </w:drawing>
      </w:r>
    </w:p>
    <w:p w14:paraId="2D09AD72" w14:textId="77777777" w:rsidR="0079714B" w:rsidRPr="00FD683A" w:rsidRDefault="0079714B" w:rsidP="00CC5863">
      <w:pPr>
        <w:pStyle w:val="Sraopastraipa"/>
        <w:spacing w:beforeAutospacing="0" w:after="0" w:afterAutospacing="0"/>
        <w:ind w:firstLine="567"/>
        <w:jc w:val="both"/>
      </w:pPr>
    </w:p>
    <w:p w14:paraId="41D57354" w14:textId="59E73F82" w:rsidR="00725304" w:rsidRPr="00FD683A" w:rsidRDefault="00725304" w:rsidP="00CC5863">
      <w:pPr>
        <w:pStyle w:val="Sraopastraipa"/>
        <w:spacing w:beforeAutospacing="0" w:after="0" w:afterAutospacing="0"/>
        <w:ind w:firstLine="567"/>
        <w:jc w:val="both"/>
      </w:pPr>
    </w:p>
    <w:p w14:paraId="724F4D5F" w14:textId="76282F47" w:rsidR="007019A6" w:rsidRPr="00FD683A" w:rsidRDefault="00530410" w:rsidP="00CC5863">
      <w:pPr>
        <w:pStyle w:val="Sraopastraipa"/>
        <w:spacing w:beforeAutospacing="0" w:after="0" w:afterAutospacing="0"/>
        <w:ind w:firstLine="567"/>
        <w:jc w:val="both"/>
      </w:pPr>
      <w:r w:rsidRPr="00FD683A">
        <w:t>Europos Komisija, Europos ligų prevencijos ir kontrolės centras, Europos vaistų agentūra</w:t>
      </w:r>
      <w:r w:rsidR="004C7703" w:rsidRPr="00FD683A">
        <w:t>,</w:t>
      </w:r>
      <w:r w:rsidRPr="00FD683A">
        <w:t xml:space="preserve"> Pasaulio sveikatos organizacija vienareikšmiškai pabrėžia, kad tik užtikrinus pakankamas </w:t>
      </w:r>
      <w:proofErr w:type="spellStart"/>
      <w:r w:rsidRPr="00FD683A">
        <w:t>skiepijimosi</w:t>
      </w:r>
      <w:proofErr w:type="spellEnd"/>
      <w:r w:rsidRPr="00FD683A">
        <w:t xml:space="preserve"> apimtis bus galima suvaldyti pandemiją. </w:t>
      </w:r>
    </w:p>
    <w:p w14:paraId="62F11F9B" w14:textId="18EA5F1B" w:rsidR="00A248C1" w:rsidRPr="00FD683A" w:rsidRDefault="00A248C1" w:rsidP="00CC5863">
      <w:pPr>
        <w:pStyle w:val="Sraopastraipa"/>
        <w:spacing w:beforeAutospacing="0" w:after="0" w:afterAutospacing="0"/>
        <w:ind w:firstLine="567"/>
        <w:jc w:val="both"/>
      </w:pPr>
      <w:r w:rsidRPr="00FD683A">
        <w:t xml:space="preserve">Kaip rodo kitų šalių pavyzdžiai, ateityje tikėtinos tolesnės </w:t>
      </w:r>
      <w:r w:rsidR="00177ACE" w:rsidRPr="00FD683A">
        <w:t xml:space="preserve">COVID-19 ligos (koronaviruso infekcijos) </w:t>
      </w:r>
      <w:r w:rsidRPr="00FD683A">
        <w:t>pandemijos bangos</w:t>
      </w:r>
      <w:r w:rsidR="005A0370" w:rsidRPr="00FD683A">
        <w:t>.</w:t>
      </w:r>
      <w:r w:rsidRPr="00FD683A">
        <w:t xml:space="preserve"> </w:t>
      </w:r>
      <w:r w:rsidR="005A0370" w:rsidRPr="00FD683A">
        <w:t>V</w:t>
      </w:r>
      <w:r w:rsidRPr="00FD683A">
        <w:t xml:space="preserve">akcinacija ženkliai sumažina </w:t>
      </w:r>
      <w:r w:rsidR="00177ACE" w:rsidRPr="00FD683A">
        <w:t xml:space="preserve">SARS-COV-2 viruso </w:t>
      </w:r>
      <w:r w:rsidRPr="00FD683A">
        <w:t>platinimo, hospitalizacijos ir mirties</w:t>
      </w:r>
      <w:r w:rsidR="005A0370" w:rsidRPr="00FD683A">
        <w:t xml:space="preserve"> nuo COVID-19 ligos (koronaviruso infekcijos)</w:t>
      </w:r>
      <w:r w:rsidRPr="00FD683A">
        <w:t xml:space="preserve"> riziką, tad pandemijos bangos labiausiai palies nevakcinuotą populiacijos dalį</w:t>
      </w:r>
      <w:r w:rsidR="00A61EFE" w:rsidRPr="00FD683A">
        <w:t>, ypač asmenis, kurie dėl amžiaus ar sveikatos turi didžiausią tikimybę užsikrėsti COVID-19 liga (koronaviruso infekcija)</w:t>
      </w:r>
      <w:r w:rsidRPr="00FD683A">
        <w:t xml:space="preserve">. </w:t>
      </w:r>
    </w:p>
    <w:p w14:paraId="50DCF48E" w14:textId="329A25A8" w:rsidR="00285E45" w:rsidRPr="00FD683A" w:rsidRDefault="00A248C1"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Atsižvelgiant į tai, kad tiek pasaulyje, tiek Lietuvoje plinta pavojing</w:t>
      </w:r>
      <w:r w:rsidR="003A2E9F" w:rsidRPr="00FD683A">
        <w:rPr>
          <w:rFonts w:ascii="Times New Roman" w:hAnsi="Times New Roman"/>
          <w:sz w:val="24"/>
          <w:szCs w:val="24"/>
        </w:rPr>
        <w:t>a</w:t>
      </w:r>
      <w:r w:rsidRPr="00FD683A">
        <w:rPr>
          <w:rFonts w:ascii="Times New Roman" w:hAnsi="Times New Roman"/>
          <w:sz w:val="24"/>
          <w:szCs w:val="24"/>
        </w:rPr>
        <w:t xml:space="preserve"> </w:t>
      </w:r>
      <w:r w:rsidR="00177ACE" w:rsidRPr="00FD683A">
        <w:rPr>
          <w:rFonts w:ascii="Times New Roman" w:hAnsi="Times New Roman"/>
          <w:sz w:val="24"/>
          <w:szCs w:val="24"/>
        </w:rPr>
        <w:t>SARS-COV-2 viruso</w:t>
      </w:r>
      <w:r w:rsidRPr="00FD683A">
        <w:rPr>
          <w:rFonts w:ascii="Times New Roman" w:hAnsi="Times New Roman"/>
          <w:sz w:val="24"/>
          <w:szCs w:val="24"/>
        </w:rPr>
        <w:t xml:space="preserve"> </w:t>
      </w:r>
      <w:r w:rsidRPr="00FD683A">
        <w:rPr>
          <w:rFonts w:ascii="Times New Roman" w:hAnsi="Times New Roman"/>
          <w:i/>
          <w:iCs/>
          <w:sz w:val="24"/>
          <w:szCs w:val="24"/>
        </w:rPr>
        <w:t>delta</w:t>
      </w:r>
      <w:r w:rsidR="007269DD" w:rsidRPr="00FD683A">
        <w:rPr>
          <w:rFonts w:ascii="Times New Roman" w:hAnsi="Times New Roman"/>
          <w:sz w:val="24"/>
          <w:szCs w:val="24"/>
        </w:rPr>
        <w:t xml:space="preserve"> ir </w:t>
      </w:r>
      <w:r w:rsidR="003A2E9F" w:rsidRPr="00FD683A">
        <w:rPr>
          <w:rFonts w:ascii="Times New Roman" w:hAnsi="Times New Roman"/>
          <w:sz w:val="24"/>
          <w:szCs w:val="24"/>
        </w:rPr>
        <w:t xml:space="preserve">sparčiai plintanti </w:t>
      </w:r>
      <w:proofErr w:type="spellStart"/>
      <w:r w:rsidR="007269DD" w:rsidRPr="00FD683A">
        <w:rPr>
          <w:rFonts w:ascii="Times New Roman" w:hAnsi="Times New Roman"/>
          <w:i/>
          <w:iCs/>
          <w:sz w:val="24"/>
          <w:szCs w:val="24"/>
        </w:rPr>
        <w:t>omikron</w:t>
      </w:r>
      <w:proofErr w:type="spellEnd"/>
      <w:r w:rsidRPr="00FD683A">
        <w:rPr>
          <w:rFonts w:ascii="Times New Roman" w:hAnsi="Times New Roman"/>
          <w:sz w:val="24"/>
          <w:szCs w:val="24"/>
        </w:rPr>
        <w:t xml:space="preserve"> atmain</w:t>
      </w:r>
      <w:r w:rsidR="007269DD" w:rsidRPr="00FD683A">
        <w:rPr>
          <w:rFonts w:ascii="Times New Roman" w:hAnsi="Times New Roman"/>
          <w:sz w:val="24"/>
          <w:szCs w:val="24"/>
        </w:rPr>
        <w:t>os</w:t>
      </w:r>
      <w:r w:rsidRPr="00FD683A">
        <w:rPr>
          <w:rFonts w:ascii="Times New Roman" w:hAnsi="Times New Roman"/>
          <w:sz w:val="24"/>
          <w:szCs w:val="24"/>
        </w:rPr>
        <w:t xml:space="preserve"> bei į tai, kad COVID-19 ligos (koronaviruso infekcijos) epidemiologinė situacija šalyje yra </w:t>
      </w:r>
      <w:r w:rsidR="007269DD" w:rsidRPr="00FD683A">
        <w:rPr>
          <w:rFonts w:ascii="Times New Roman" w:hAnsi="Times New Roman"/>
          <w:sz w:val="24"/>
          <w:szCs w:val="24"/>
        </w:rPr>
        <w:t>nepalanki</w:t>
      </w:r>
      <w:r w:rsidRPr="00FD683A">
        <w:rPr>
          <w:rFonts w:ascii="Times New Roman" w:hAnsi="Times New Roman"/>
          <w:sz w:val="24"/>
          <w:szCs w:val="24"/>
        </w:rPr>
        <w:t xml:space="preserve">, būtina </w:t>
      </w:r>
      <w:r w:rsidR="005A0370" w:rsidRPr="00FD683A">
        <w:rPr>
          <w:rFonts w:ascii="Times New Roman" w:hAnsi="Times New Roman"/>
          <w:sz w:val="24"/>
          <w:szCs w:val="24"/>
        </w:rPr>
        <w:t xml:space="preserve">intensyvinti </w:t>
      </w:r>
      <w:proofErr w:type="spellStart"/>
      <w:r w:rsidR="005A0370" w:rsidRPr="00FD683A">
        <w:rPr>
          <w:rFonts w:ascii="Times New Roman" w:hAnsi="Times New Roman"/>
          <w:sz w:val="24"/>
          <w:szCs w:val="24"/>
        </w:rPr>
        <w:t>skiepijimosi</w:t>
      </w:r>
      <w:proofErr w:type="spellEnd"/>
      <w:r w:rsidR="005A0370" w:rsidRPr="00FD683A">
        <w:rPr>
          <w:rFonts w:ascii="Times New Roman" w:hAnsi="Times New Roman"/>
          <w:sz w:val="24"/>
          <w:szCs w:val="24"/>
        </w:rPr>
        <w:t xml:space="preserve"> tempą, didinti pasiskiepijusių asmenų kiekį ir taip užtikrinti visuomenės saugumą</w:t>
      </w:r>
      <w:r w:rsidRPr="00FD683A">
        <w:rPr>
          <w:rFonts w:ascii="Times New Roman" w:hAnsi="Times New Roman"/>
          <w:sz w:val="24"/>
          <w:szCs w:val="24"/>
        </w:rPr>
        <w:t>.</w:t>
      </w:r>
      <w:r w:rsidR="00177ACE" w:rsidRPr="00FD683A">
        <w:rPr>
          <w:rFonts w:ascii="Times New Roman" w:hAnsi="Times New Roman"/>
          <w:sz w:val="24"/>
          <w:szCs w:val="24"/>
        </w:rPr>
        <w:t xml:space="preserve"> </w:t>
      </w:r>
    </w:p>
    <w:p w14:paraId="009ABDA4" w14:textId="128B6A9D" w:rsidR="00373509" w:rsidRPr="00FD683A" w:rsidRDefault="00431CE9"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Ypač tai svarbu asmens sveikatos priežiūros</w:t>
      </w:r>
      <w:r w:rsidR="00373509" w:rsidRPr="00FD683A">
        <w:rPr>
          <w:rFonts w:ascii="Times New Roman" w:hAnsi="Times New Roman"/>
          <w:sz w:val="24"/>
          <w:szCs w:val="24"/>
        </w:rPr>
        <w:t xml:space="preserve"> ir</w:t>
      </w:r>
      <w:r w:rsidRPr="00FD683A">
        <w:rPr>
          <w:rFonts w:ascii="Times New Roman" w:hAnsi="Times New Roman"/>
          <w:sz w:val="24"/>
          <w:szCs w:val="24"/>
        </w:rPr>
        <w:t xml:space="preserve"> socialinių paslaugų</w:t>
      </w:r>
      <w:r w:rsidR="00373509" w:rsidRPr="00FD683A">
        <w:rPr>
          <w:rFonts w:ascii="Times New Roman" w:hAnsi="Times New Roman"/>
          <w:sz w:val="24"/>
          <w:szCs w:val="24"/>
        </w:rPr>
        <w:t xml:space="preserve"> srityse</w:t>
      </w:r>
      <w:r w:rsidRPr="00FD683A">
        <w:rPr>
          <w:rFonts w:ascii="Times New Roman" w:hAnsi="Times New Roman"/>
          <w:sz w:val="24"/>
          <w:szCs w:val="24"/>
        </w:rPr>
        <w:t>, nes dirbant ar vykdant veiklą šiose srityse labai sudėtinga arba neįmanoma išvengti tiesioginių kontaktų su pacientais</w:t>
      </w:r>
      <w:r w:rsidR="00373509" w:rsidRPr="00FD683A">
        <w:rPr>
          <w:rFonts w:ascii="Times New Roman" w:hAnsi="Times New Roman"/>
          <w:sz w:val="24"/>
          <w:szCs w:val="24"/>
        </w:rPr>
        <w:t xml:space="preserve"> arba</w:t>
      </w:r>
      <w:r w:rsidRPr="00FD683A">
        <w:rPr>
          <w:rFonts w:ascii="Times New Roman" w:hAnsi="Times New Roman"/>
          <w:sz w:val="24"/>
          <w:szCs w:val="24"/>
        </w:rPr>
        <w:t xml:space="preserve"> asmenimis, kuriems teikiamos socialinės paslaugos</w:t>
      </w:r>
      <w:r w:rsidR="00373509" w:rsidRPr="00FD683A">
        <w:rPr>
          <w:rFonts w:ascii="Times New Roman" w:hAnsi="Times New Roman"/>
          <w:sz w:val="24"/>
          <w:szCs w:val="24"/>
        </w:rPr>
        <w:t xml:space="preserve"> (vaikais, vyresnio amžiaus žmonėmis)</w:t>
      </w:r>
      <w:r w:rsidRPr="00FD683A">
        <w:rPr>
          <w:rFonts w:ascii="Times New Roman" w:hAnsi="Times New Roman"/>
          <w:sz w:val="24"/>
          <w:szCs w:val="24"/>
        </w:rPr>
        <w:t xml:space="preserve">. Pacientams ir asmenims, kuriems teikiamos socialinės paslaugos, užsikrėsti COVID-19 liga (koronaviruso infekcija) yra ypač rizikinga dėl amžiaus ir (arba) sveikatos būklės, ir (arba) dėl to, kad negali būti skiepijami dėl medicininių kontraindikacijų. </w:t>
      </w:r>
    </w:p>
    <w:p w14:paraId="07FAE8D6" w14:textId="076F6C4D" w:rsidR="00373509" w:rsidRPr="00FD683A" w:rsidRDefault="00373509"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Pažymėtina, kad šiose srityse yra </w:t>
      </w:r>
      <w:r w:rsidR="004F3F0A" w:rsidRPr="00FD683A">
        <w:rPr>
          <w:rFonts w:ascii="Times New Roman" w:hAnsi="Times New Roman"/>
          <w:sz w:val="24"/>
          <w:szCs w:val="24"/>
        </w:rPr>
        <w:t>nemažai protrūkių, o juose ligos atvejų (lentelėje 2021 m. gruodžio 21 d. duomenys):</w:t>
      </w:r>
    </w:p>
    <w:p w14:paraId="2E14370D" w14:textId="2012DA7D" w:rsidR="00373509" w:rsidRPr="00FD683A" w:rsidRDefault="00373509" w:rsidP="00CC5863">
      <w:pPr>
        <w:spacing w:after="0" w:line="240" w:lineRule="auto"/>
        <w:ind w:firstLine="567"/>
        <w:jc w:val="both"/>
        <w:rPr>
          <w:rFonts w:ascii="Times New Roman" w:hAnsi="Times New Roman"/>
          <w:sz w:val="24"/>
          <w:szCs w:val="24"/>
        </w:rPr>
      </w:pPr>
      <w:bookmarkStart w:id="4" w:name="_Hlk87965756"/>
    </w:p>
    <w:p w14:paraId="64CF3B16" w14:textId="7519CE50" w:rsidR="00E022D8" w:rsidRPr="00FD683A" w:rsidRDefault="00E022D8" w:rsidP="00E022D8">
      <w:pPr>
        <w:spacing w:after="0" w:line="240" w:lineRule="auto"/>
        <w:jc w:val="both"/>
        <w:rPr>
          <w:rFonts w:ascii="Times New Roman" w:hAnsi="Times New Roman"/>
          <w:sz w:val="24"/>
          <w:szCs w:val="24"/>
        </w:rPr>
      </w:pPr>
      <w:r w:rsidRPr="00FD683A">
        <w:rPr>
          <w:noProof/>
        </w:rPr>
        <w:lastRenderedPageBreak/>
        <w:drawing>
          <wp:anchor distT="0" distB="0" distL="114300" distR="114300" simplePos="0" relativeHeight="251660288" behindDoc="1" locked="0" layoutInCell="1" allowOverlap="1" wp14:anchorId="35D1D321" wp14:editId="19D13845">
            <wp:simplePos x="0" y="0"/>
            <wp:positionH relativeFrom="column">
              <wp:posOffset>1905</wp:posOffset>
            </wp:positionH>
            <wp:positionV relativeFrom="paragraph">
              <wp:posOffset>0</wp:posOffset>
            </wp:positionV>
            <wp:extent cx="6120130" cy="2354580"/>
            <wp:effectExtent l="0" t="0" r="0" b="7620"/>
            <wp:wrapTight wrapText="bothSides">
              <wp:wrapPolygon edited="0">
                <wp:start x="0" y="0"/>
                <wp:lineTo x="0" y="21495"/>
                <wp:lineTo x="21515" y="21495"/>
                <wp:lineTo x="21515"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0130" cy="2354580"/>
                    </a:xfrm>
                    <a:prstGeom prst="rect">
                      <a:avLst/>
                    </a:prstGeom>
                    <a:noFill/>
                    <a:ln>
                      <a:noFill/>
                    </a:ln>
                  </pic:spPr>
                </pic:pic>
              </a:graphicData>
            </a:graphic>
          </wp:anchor>
        </w:drawing>
      </w:r>
      <w:bookmarkEnd w:id="4"/>
    </w:p>
    <w:p w14:paraId="51B8A08F" w14:textId="0E29F703" w:rsidR="0038319E" w:rsidRPr="00FD683A" w:rsidRDefault="0038319E"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Šiose srityse pasiskiepijusių skaičius:</w:t>
      </w:r>
    </w:p>
    <w:p w14:paraId="3F71B08B" w14:textId="7CC5EF50" w:rsidR="00E022D8" w:rsidRPr="00FD683A" w:rsidRDefault="008C1E4B" w:rsidP="00CC5863">
      <w:pPr>
        <w:spacing w:after="0" w:line="240" w:lineRule="auto"/>
        <w:ind w:firstLine="567"/>
        <w:jc w:val="both"/>
        <w:rPr>
          <w:rFonts w:ascii="Times New Roman" w:hAnsi="Times New Roman"/>
          <w:sz w:val="24"/>
          <w:szCs w:val="24"/>
        </w:rPr>
      </w:pPr>
      <w:r w:rsidRPr="00FD683A">
        <w:rPr>
          <w:noProof/>
        </w:rPr>
        <w:drawing>
          <wp:anchor distT="0" distB="0" distL="114300" distR="114300" simplePos="0" relativeHeight="251659264" behindDoc="1" locked="0" layoutInCell="1" allowOverlap="1" wp14:anchorId="5C0E256B" wp14:editId="507ADDC0">
            <wp:simplePos x="0" y="0"/>
            <wp:positionH relativeFrom="margin">
              <wp:align>right</wp:align>
            </wp:positionH>
            <wp:positionV relativeFrom="paragraph">
              <wp:posOffset>1073785</wp:posOffset>
            </wp:positionV>
            <wp:extent cx="6120130" cy="386715"/>
            <wp:effectExtent l="0" t="0" r="0" b="0"/>
            <wp:wrapTight wrapText="bothSides">
              <wp:wrapPolygon edited="0">
                <wp:start x="0" y="0"/>
                <wp:lineTo x="0" y="20217"/>
                <wp:lineTo x="21515" y="20217"/>
                <wp:lineTo x="21515"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386715"/>
                    </a:xfrm>
                    <a:prstGeom prst="rect">
                      <a:avLst/>
                    </a:prstGeom>
                  </pic:spPr>
                </pic:pic>
              </a:graphicData>
            </a:graphic>
          </wp:anchor>
        </w:drawing>
      </w:r>
      <w:r w:rsidRPr="00FD683A">
        <w:rPr>
          <w:noProof/>
        </w:rPr>
        <w:drawing>
          <wp:anchor distT="0" distB="0" distL="114300" distR="114300" simplePos="0" relativeHeight="251658240" behindDoc="1" locked="0" layoutInCell="1" allowOverlap="1" wp14:anchorId="40728F33" wp14:editId="4514F245">
            <wp:simplePos x="0" y="0"/>
            <wp:positionH relativeFrom="margin">
              <wp:align>right</wp:align>
            </wp:positionH>
            <wp:positionV relativeFrom="paragraph">
              <wp:posOffset>182245</wp:posOffset>
            </wp:positionV>
            <wp:extent cx="6120130" cy="808990"/>
            <wp:effectExtent l="0" t="0" r="0" b="0"/>
            <wp:wrapTight wrapText="bothSides">
              <wp:wrapPolygon edited="0">
                <wp:start x="0" y="0"/>
                <wp:lineTo x="0" y="20854"/>
                <wp:lineTo x="21515" y="20854"/>
                <wp:lineTo x="21515" y="0"/>
                <wp:lineTo x="0" y="0"/>
              </wp:wrapPolygon>
            </wp:wrapTight>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808990"/>
                    </a:xfrm>
                    <a:prstGeom prst="rect">
                      <a:avLst/>
                    </a:prstGeom>
                  </pic:spPr>
                </pic:pic>
              </a:graphicData>
            </a:graphic>
          </wp:anchor>
        </w:drawing>
      </w:r>
    </w:p>
    <w:p w14:paraId="6A6E7E07" w14:textId="6E3EDD8A" w:rsidR="00FE6783" w:rsidRPr="00FD683A" w:rsidRDefault="00B9257B"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Lietuvos Respublikoje galiojantis teisinis reglamentavimas nenumato galimybių</w:t>
      </w:r>
      <w:r w:rsidR="00301A89" w:rsidRPr="00FD683A">
        <w:rPr>
          <w:rFonts w:ascii="Times New Roman" w:hAnsi="Times New Roman"/>
          <w:sz w:val="24"/>
          <w:szCs w:val="24"/>
        </w:rPr>
        <w:t xml:space="preserve"> asmeniui teikti sveikatos priežiūros paslaugas be jo sutikimo (išskyrus Lietuvos Respublikos pacientų teisių ir žalos sveikatai atlyginimo įstatymo 14 (būtinoji medicinos pagalba) ir 18 (nenumatyti ypatingi atvejai) straipsnyje numatytus atvejus), tad skiepijimas nuo COVID-19 ligos (koronaviruso infekcijos) taip pat gali būti atliekamas tik su asmens sutikimu. Ta</w:t>
      </w:r>
      <w:r w:rsidR="00A22313" w:rsidRPr="00FD683A">
        <w:rPr>
          <w:rFonts w:ascii="Times New Roman" w:hAnsi="Times New Roman"/>
          <w:sz w:val="24"/>
          <w:szCs w:val="24"/>
        </w:rPr>
        <w:t>i paremta Lietuvos Respublikos Konstitucijos 21 straipsni</w:t>
      </w:r>
      <w:r w:rsidR="004D0658" w:rsidRPr="00FD683A">
        <w:rPr>
          <w:rFonts w:ascii="Times New Roman" w:hAnsi="Times New Roman"/>
          <w:sz w:val="24"/>
          <w:szCs w:val="24"/>
        </w:rPr>
        <w:t>u (ž</w:t>
      </w:r>
      <w:r w:rsidR="00A22313" w:rsidRPr="00FD683A">
        <w:rPr>
          <w:rFonts w:ascii="Times New Roman" w:hAnsi="Times New Roman"/>
          <w:sz w:val="24"/>
          <w:szCs w:val="24"/>
        </w:rPr>
        <w:t>mogaus asmuo neliečiamas</w:t>
      </w:r>
      <w:r w:rsidR="004D0658" w:rsidRPr="00FD683A">
        <w:rPr>
          <w:rFonts w:ascii="Times New Roman" w:hAnsi="Times New Roman"/>
          <w:sz w:val="24"/>
          <w:szCs w:val="24"/>
        </w:rPr>
        <w:t xml:space="preserve">) ir </w:t>
      </w:r>
      <w:r w:rsidR="00A22313" w:rsidRPr="00FD683A">
        <w:rPr>
          <w:rFonts w:ascii="Times New Roman" w:hAnsi="Times New Roman"/>
          <w:sz w:val="24"/>
          <w:szCs w:val="24"/>
        </w:rPr>
        <w:t>22 straipsni</w:t>
      </w:r>
      <w:r w:rsidR="004D0658" w:rsidRPr="00FD683A">
        <w:rPr>
          <w:rFonts w:ascii="Times New Roman" w:hAnsi="Times New Roman"/>
          <w:sz w:val="24"/>
          <w:szCs w:val="24"/>
        </w:rPr>
        <w:t>u (ž</w:t>
      </w:r>
      <w:r w:rsidR="00A22313" w:rsidRPr="00FD683A">
        <w:rPr>
          <w:rFonts w:ascii="Times New Roman" w:hAnsi="Times New Roman"/>
          <w:sz w:val="24"/>
          <w:szCs w:val="24"/>
        </w:rPr>
        <w:t>mogaus privatus gyvenimas neliečiamas</w:t>
      </w:r>
      <w:r w:rsidR="004D0658" w:rsidRPr="00FD683A">
        <w:rPr>
          <w:rFonts w:ascii="Times New Roman" w:hAnsi="Times New Roman"/>
          <w:sz w:val="24"/>
          <w:szCs w:val="24"/>
        </w:rPr>
        <w:t>) bei Žmogaus teisių ir pagrindinių laisvių apsaugos konvencijos (toliau –  Konvencija) 8 straipsni</w:t>
      </w:r>
      <w:r w:rsidR="0024103D" w:rsidRPr="00FD683A">
        <w:rPr>
          <w:rFonts w:ascii="Times New Roman" w:hAnsi="Times New Roman"/>
          <w:sz w:val="24"/>
          <w:szCs w:val="24"/>
        </w:rPr>
        <w:t xml:space="preserve">u, kuriame </w:t>
      </w:r>
      <w:r w:rsidR="004D0658" w:rsidRPr="00FD683A">
        <w:rPr>
          <w:rFonts w:ascii="Times New Roman" w:hAnsi="Times New Roman"/>
          <w:sz w:val="24"/>
          <w:szCs w:val="24"/>
        </w:rPr>
        <w:t>nustatytas draudimas riboti naudojimąsi privataus ir šeimos gyvenimo neliečiamumo teise, išskyrus įstatymų nustatytus atvejus ir kai tai būtina demokratinėje visuomenėje valstybės saugumo, visuomenės saugos ar šalies ekonominės gerovės interesams, siekiant užkirsti kelią viešos tvarkos pažeidimams ar nusikaltimams, taip pat žmonių sveikatai ar moralei arba kitų asmenų teisėms ir laisvėms apsaugoti.</w:t>
      </w:r>
    </w:p>
    <w:p w14:paraId="653210EA" w14:textId="35FA9D3A" w:rsidR="00B63A67" w:rsidRPr="00FD683A" w:rsidRDefault="00B63A67"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Vis dėlto Lietuvos Respublikos Konstitucinis Teismas 2002 m. rugsėjo 19 d. nutarime konstatavo, jog žmogaus teisė į privatumą nėra absoliuti. Pagal Konstituciją riboti konstitucines žmogaus teises ir laisves, taigi ir teisę į privatumą, galima, jeigu yra laikomasi šių sąlygų: </w:t>
      </w:r>
    </w:p>
    <w:p w14:paraId="758F048C" w14:textId="2B32EC5D" w:rsidR="00B63A67" w:rsidRPr="00FD683A" w:rsidRDefault="00B63A67"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1) tai daroma įstatymu; </w:t>
      </w:r>
    </w:p>
    <w:p w14:paraId="619F8248" w14:textId="36FCDE7C" w:rsidR="00B63A67" w:rsidRPr="00FD683A" w:rsidRDefault="00B63A67"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2) ribojimai yra būtini demokratinėje visuomenėje siekiant apsaugoti kitų asmenų teises bei laisves ir Konstitucijoje įtvirtintas vertybes, taip pat konstituciškai svarbius tikslus; </w:t>
      </w:r>
    </w:p>
    <w:p w14:paraId="2EFC2890" w14:textId="741ACFF8" w:rsidR="00B63A67" w:rsidRPr="00FD683A" w:rsidRDefault="00B63A67"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3) ribojimais nėra paneigiama teisių ir laisvių prigimtis bei jų esmė; yra laikomasi konstitucinio proporcingumo principo.</w:t>
      </w:r>
    </w:p>
    <w:p w14:paraId="3ABE3B77" w14:textId="77777777" w:rsidR="00B63A67" w:rsidRPr="00FD683A" w:rsidRDefault="00B63A67" w:rsidP="00CC5863">
      <w:pPr>
        <w:spacing w:after="0" w:line="240" w:lineRule="auto"/>
        <w:ind w:firstLine="567"/>
        <w:jc w:val="both"/>
        <w:rPr>
          <w:rFonts w:ascii="Times New Roman" w:hAnsi="Times New Roman"/>
          <w:sz w:val="24"/>
          <w:szCs w:val="24"/>
        </w:rPr>
      </w:pPr>
    </w:p>
    <w:p w14:paraId="312D1945" w14:textId="6E7EA856" w:rsidR="007B5AB8" w:rsidRPr="00FD683A" w:rsidRDefault="002D7218"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2021 m. balandžio 8 d. Europos Žmogaus Teisių Teism</w:t>
      </w:r>
      <w:r w:rsidR="00AC00DC" w:rsidRPr="00FD683A">
        <w:rPr>
          <w:rFonts w:ascii="Times New Roman" w:hAnsi="Times New Roman"/>
          <w:sz w:val="24"/>
          <w:szCs w:val="24"/>
        </w:rPr>
        <w:t>as</w:t>
      </w:r>
      <w:r w:rsidRPr="00FD683A">
        <w:rPr>
          <w:rFonts w:ascii="Times New Roman" w:hAnsi="Times New Roman"/>
          <w:sz w:val="24"/>
          <w:szCs w:val="24"/>
        </w:rPr>
        <w:t xml:space="preserve"> (toliau –</w:t>
      </w:r>
      <w:r w:rsidR="00AC00DC" w:rsidRPr="00FD683A">
        <w:rPr>
          <w:rFonts w:ascii="Times New Roman" w:hAnsi="Times New Roman"/>
          <w:sz w:val="24"/>
          <w:szCs w:val="24"/>
        </w:rPr>
        <w:t xml:space="preserve"> </w:t>
      </w:r>
      <w:r w:rsidRPr="00FD683A">
        <w:rPr>
          <w:rFonts w:ascii="Times New Roman" w:hAnsi="Times New Roman"/>
          <w:sz w:val="24"/>
          <w:szCs w:val="24"/>
        </w:rPr>
        <w:t xml:space="preserve">EŽTT) </w:t>
      </w:r>
      <w:r w:rsidR="00AC00DC" w:rsidRPr="00FD683A">
        <w:rPr>
          <w:rFonts w:ascii="Times New Roman" w:hAnsi="Times New Roman"/>
          <w:sz w:val="24"/>
          <w:szCs w:val="24"/>
        </w:rPr>
        <w:t xml:space="preserve">priėmė </w:t>
      </w:r>
      <w:r w:rsidRPr="00FD683A">
        <w:rPr>
          <w:rFonts w:ascii="Times New Roman" w:hAnsi="Times New Roman"/>
          <w:sz w:val="24"/>
          <w:szCs w:val="24"/>
        </w:rPr>
        <w:t xml:space="preserve">sprendimą byloje </w:t>
      </w:r>
      <w:proofErr w:type="spellStart"/>
      <w:r w:rsidRPr="00FD683A">
        <w:rPr>
          <w:rFonts w:ascii="Times New Roman" w:hAnsi="Times New Roman"/>
          <w:sz w:val="24"/>
          <w:szCs w:val="24"/>
        </w:rPr>
        <w:t>Vavřička</w:t>
      </w:r>
      <w:proofErr w:type="spellEnd"/>
      <w:r w:rsidRPr="00FD683A">
        <w:rPr>
          <w:rFonts w:ascii="Times New Roman" w:hAnsi="Times New Roman"/>
          <w:sz w:val="24"/>
          <w:szCs w:val="24"/>
        </w:rPr>
        <w:t xml:space="preserve"> ir 5 </w:t>
      </w:r>
      <w:r w:rsidR="00E056E1" w:rsidRPr="00FD683A">
        <w:rPr>
          <w:rFonts w:ascii="Times New Roman" w:hAnsi="Times New Roman"/>
          <w:sz w:val="24"/>
          <w:szCs w:val="24"/>
        </w:rPr>
        <w:t>k</w:t>
      </w:r>
      <w:r w:rsidRPr="00FD683A">
        <w:rPr>
          <w:rFonts w:ascii="Times New Roman" w:hAnsi="Times New Roman"/>
          <w:sz w:val="24"/>
          <w:szCs w:val="24"/>
        </w:rPr>
        <w:t>iti prieš Čekijos Respubliką</w:t>
      </w:r>
      <w:r w:rsidR="00AC00DC" w:rsidRPr="00FD683A">
        <w:rPr>
          <w:rFonts w:ascii="Times New Roman" w:hAnsi="Times New Roman"/>
          <w:sz w:val="24"/>
          <w:szCs w:val="24"/>
        </w:rPr>
        <w:t xml:space="preserve"> dėl</w:t>
      </w:r>
      <w:r w:rsidRPr="00FD683A">
        <w:rPr>
          <w:rFonts w:ascii="Times New Roman" w:hAnsi="Times New Roman"/>
          <w:sz w:val="24"/>
          <w:szCs w:val="24"/>
        </w:rPr>
        <w:t xml:space="preserve"> privalom</w:t>
      </w:r>
      <w:r w:rsidR="00AC00DC" w:rsidRPr="00FD683A">
        <w:rPr>
          <w:rFonts w:ascii="Times New Roman" w:hAnsi="Times New Roman"/>
          <w:sz w:val="24"/>
          <w:szCs w:val="24"/>
        </w:rPr>
        <w:t>o</w:t>
      </w:r>
      <w:r w:rsidRPr="00FD683A">
        <w:rPr>
          <w:rFonts w:ascii="Times New Roman" w:hAnsi="Times New Roman"/>
          <w:sz w:val="24"/>
          <w:szCs w:val="24"/>
        </w:rPr>
        <w:t xml:space="preserve"> ikimokyklinio amžiaus vaikų skiepijim</w:t>
      </w:r>
      <w:r w:rsidR="00AC00DC" w:rsidRPr="00FD683A">
        <w:rPr>
          <w:rFonts w:ascii="Times New Roman" w:hAnsi="Times New Roman"/>
          <w:sz w:val="24"/>
          <w:szCs w:val="24"/>
        </w:rPr>
        <w:t>o atitikties</w:t>
      </w:r>
      <w:r w:rsidRPr="00FD683A">
        <w:rPr>
          <w:rFonts w:ascii="Times New Roman" w:hAnsi="Times New Roman"/>
          <w:sz w:val="24"/>
          <w:szCs w:val="24"/>
        </w:rPr>
        <w:t xml:space="preserve"> Konvencij</w:t>
      </w:r>
      <w:r w:rsidR="00AC00DC" w:rsidRPr="00FD683A">
        <w:rPr>
          <w:rFonts w:ascii="Times New Roman" w:hAnsi="Times New Roman"/>
          <w:sz w:val="24"/>
          <w:szCs w:val="24"/>
        </w:rPr>
        <w:t>os</w:t>
      </w:r>
      <w:r w:rsidRPr="00FD683A">
        <w:rPr>
          <w:rFonts w:ascii="Times New Roman" w:hAnsi="Times New Roman"/>
          <w:sz w:val="24"/>
          <w:szCs w:val="24"/>
        </w:rPr>
        <w:t xml:space="preserve"> 8 straipsni</w:t>
      </w:r>
      <w:r w:rsidR="00AC00DC" w:rsidRPr="00FD683A">
        <w:rPr>
          <w:rFonts w:ascii="Times New Roman" w:hAnsi="Times New Roman"/>
          <w:sz w:val="24"/>
          <w:szCs w:val="24"/>
        </w:rPr>
        <w:t>ui</w:t>
      </w:r>
      <w:r w:rsidRPr="00FD683A">
        <w:rPr>
          <w:rFonts w:ascii="Times New Roman" w:hAnsi="Times New Roman"/>
          <w:sz w:val="24"/>
          <w:szCs w:val="24"/>
        </w:rPr>
        <w:t xml:space="preserve"> (teisė į privataus ir šeimos gyvenimo gerbimą)</w:t>
      </w:r>
      <w:r w:rsidR="00AC00DC" w:rsidRPr="00FD683A">
        <w:rPr>
          <w:rFonts w:ascii="Times New Roman" w:hAnsi="Times New Roman"/>
          <w:sz w:val="24"/>
          <w:szCs w:val="24"/>
        </w:rPr>
        <w:t xml:space="preserve">. </w:t>
      </w:r>
      <w:r w:rsidR="007B5AB8" w:rsidRPr="00FD683A">
        <w:rPr>
          <w:rFonts w:ascii="Times New Roman" w:hAnsi="Times New Roman"/>
          <w:sz w:val="24"/>
          <w:szCs w:val="24"/>
        </w:rPr>
        <w:t>Pagal Čekijos Respublikos teisinį reguliavimą vaikai skiepijami pagal „skiepų kalendorių“ nuo kai kurių užkrečiamųjų ligų (pvz.</w:t>
      </w:r>
      <w:r w:rsidR="003D522D" w:rsidRPr="00FD683A">
        <w:rPr>
          <w:rFonts w:ascii="Times New Roman" w:hAnsi="Times New Roman"/>
          <w:sz w:val="24"/>
          <w:szCs w:val="24"/>
        </w:rPr>
        <w:t>,</w:t>
      </w:r>
      <w:r w:rsidR="007B5AB8" w:rsidRPr="00FD683A">
        <w:rPr>
          <w:rFonts w:ascii="Times New Roman" w:hAnsi="Times New Roman"/>
          <w:sz w:val="24"/>
          <w:szCs w:val="24"/>
        </w:rPr>
        <w:t xml:space="preserve"> difterijos, kokliušo, poliomielito, tymų, stabligės, hepatito B ir kt.). Ieškovai skundėsi EŽTT, kad nepaskiepyti vaikai nebuvo priimti į vaikų darželius, o ieškovui </w:t>
      </w:r>
      <w:proofErr w:type="spellStart"/>
      <w:r w:rsidR="007B5AB8" w:rsidRPr="00FD683A">
        <w:rPr>
          <w:rFonts w:ascii="Times New Roman" w:hAnsi="Times New Roman"/>
          <w:sz w:val="24"/>
          <w:szCs w:val="24"/>
        </w:rPr>
        <w:t>Vavriščka</w:t>
      </w:r>
      <w:proofErr w:type="spellEnd"/>
      <w:r w:rsidR="007B5AB8" w:rsidRPr="00FD683A">
        <w:rPr>
          <w:rFonts w:ascii="Times New Roman" w:hAnsi="Times New Roman"/>
          <w:sz w:val="24"/>
          <w:szCs w:val="24"/>
        </w:rPr>
        <w:t xml:space="preserve"> skirta </w:t>
      </w:r>
      <w:r w:rsidR="007B5AB8" w:rsidRPr="00FD683A">
        <w:rPr>
          <w:rFonts w:ascii="Times New Roman" w:hAnsi="Times New Roman"/>
          <w:sz w:val="24"/>
          <w:szCs w:val="24"/>
        </w:rPr>
        <w:lastRenderedPageBreak/>
        <w:t>bauda už tai, kad savo vaikų neskiepijo.</w:t>
      </w:r>
      <w:r w:rsidR="003D522D" w:rsidRPr="00FD683A">
        <w:rPr>
          <w:rFonts w:ascii="Times New Roman" w:hAnsi="Times New Roman"/>
          <w:sz w:val="24"/>
          <w:szCs w:val="24"/>
        </w:rPr>
        <w:t xml:space="preserve"> </w:t>
      </w:r>
      <w:r w:rsidR="00AC00DC" w:rsidRPr="00FD683A">
        <w:rPr>
          <w:rFonts w:ascii="Times New Roman" w:hAnsi="Times New Roman"/>
          <w:sz w:val="24"/>
          <w:szCs w:val="24"/>
        </w:rPr>
        <w:t>EŽTT konstatavo, kad privalomas skiepijimas yra laikytinas priverstine medicinine intervencija, todėl tokiu būdu buvo ribojama pareiškėjų teisė į privataus gyvenimo gerbimą</w:t>
      </w:r>
      <w:r w:rsidR="007B5AB8" w:rsidRPr="00FD683A">
        <w:rPr>
          <w:rFonts w:ascii="Times New Roman" w:hAnsi="Times New Roman"/>
          <w:sz w:val="24"/>
          <w:szCs w:val="24"/>
        </w:rPr>
        <w:t xml:space="preserve"> (nors nenorintys skiepytis neskiepijami prievarta, tačiau ir tokie ribojimai, kaip vaikų nepriėmimas į darželius bei bauda už skiepijimo vengimą laikytini tokiu kišimusi)</w:t>
      </w:r>
      <w:r w:rsidR="00AC00DC" w:rsidRPr="00FD683A">
        <w:rPr>
          <w:rFonts w:ascii="Times New Roman" w:hAnsi="Times New Roman"/>
          <w:sz w:val="24"/>
          <w:szCs w:val="24"/>
        </w:rPr>
        <w:t xml:space="preserve">. </w:t>
      </w:r>
      <w:r w:rsidR="0088203F" w:rsidRPr="00FD683A">
        <w:rPr>
          <w:rFonts w:ascii="Times New Roman" w:hAnsi="Times New Roman"/>
          <w:sz w:val="24"/>
          <w:szCs w:val="24"/>
        </w:rPr>
        <w:t>Dėl šios priežasties buvo vertinta ribojimų atitiktis Konvencijos 8 straipsnio 2 dalies nuostatoms – kiek tokie ribojimai būtini demokratinėje visuomenėje, siekiant užtikrinti visuomenės saugumą, sveikatą ir pan.</w:t>
      </w:r>
    </w:p>
    <w:p w14:paraId="0438DF97" w14:textId="672A00BA" w:rsidR="003D522D" w:rsidRPr="00FD683A" w:rsidRDefault="007B5AB8"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EŽTT </w:t>
      </w:r>
      <w:r w:rsidR="00AC00DC" w:rsidRPr="00FD683A">
        <w:rPr>
          <w:rFonts w:ascii="Times New Roman" w:hAnsi="Times New Roman"/>
          <w:sz w:val="24"/>
          <w:szCs w:val="24"/>
        </w:rPr>
        <w:t xml:space="preserve">nuomone, ribojimas buvo teisėtas ir juo buvo siekiama teisėto tikslo – apsaugoti kitų asmenų sveikatą ir teises. Vertindamas, ar buvo būtina apriboti pareiškėjų teises demokratinėje visuomenėje, </w:t>
      </w:r>
      <w:r w:rsidRPr="00FD683A">
        <w:rPr>
          <w:rFonts w:ascii="Times New Roman" w:hAnsi="Times New Roman"/>
          <w:sz w:val="24"/>
          <w:szCs w:val="24"/>
        </w:rPr>
        <w:t>EŽTT</w:t>
      </w:r>
      <w:r w:rsidR="00AC00DC" w:rsidRPr="00FD683A">
        <w:rPr>
          <w:rFonts w:ascii="Times New Roman" w:hAnsi="Times New Roman"/>
          <w:sz w:val="24"/>
          <w:szCs w:val="24"/>
        </w:rPr>
        <w:t xml:space="preserve"> visų pirma įvertino šiuos veiksnius: </w:t>
      </w:r>
    </w:p>
    <w:p w14:paraId="708803AD" w14:textId="7A1BCD53" w:rsidR="003D522D" w:rsidRPr="00FD683A" w:rsidRDefault="003D522D"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1) </w:t>
      </w:r>
      <w:r w:rsidR="00AC00DC" w:rsidRPr="00FD683A">
        <w:rPr>
          <w:rFonts w:ascii="Times New Roman" w:hAnsi="Times New Roman"/>
          <w:sz w:val="24"/>
          <w:szCs w:val="24"/>
        </w:rPr>
        <w:t>valstybės nuožiūros laisvę</w:t>
      </w:r>
      <w:r w:rsidRPr="00FD683A">
        <w:rPr>
          <w:rFonts w:ascii="Times New Roman" w:hAnsi="Times New Roman"/>
          <w:sz w:val="24"/>
          <w:szCs w:val="24"/>
        </w:rPr>
        <w:t xml:space="preserve"> – EŽTT konstatavo, kad šioje srityje ji yra plati. EŽTT atkreipė dėmesį, kad nebuvo skiepijama prieš pareiškėjų valią, taip pat pagal atitinkamus nacionalinius įstatymus nebuvo galima jų priversti laikytis šių reikalavimų. Be to, sveikatos priežiūros klausimai pateko į nacionalinėms valdžios institucijoms suteiktą nuožiūros laisvę, nes jos galėjo geriausiai įvertinti prioritetus ir socialinius poreikius;</w:t>
      </w:r>
    </w:p>
    <w:p w14:paraId="1F47B6EE" w14:textId="37941513" w:rsidR="003D522D" w:rsidRPr="00FD683A" w:rsidRDefault="003D522D"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2) </w:t>
      </w:r>
      <w:r w:rsidR="00AC00DC" w:rsidRPr="00FD683A">
        <w:rPr>
          <w:rFonts w:ascii="Times New Roman" w:hAnsi="Times New Roman"/>
          <w:sz w:val="24"/>
          <w:szCs w:val="24"/>
        </w:rPr>
        <w:t>būtinumą demokratinėje visuomenėje ir svarbias bei pakankamas priežastis</w:t>
      </w:r>
      <w:r w:rsidRPr="00FD683A">
        <w:rPr>
          <w:rFonts w:ascii="Times New Roman" w:hAnsi="Times New Roman"/>
          <w:sz w:val="24"/>
          <w:szCs w:val="24"/>
        </w:rPr>
        <w:t xml:space="preserve"> – EŽTT nuomone, privalomu skiepijimu valdžios institucijos siekė apsaugoti asmens ir visuomenės sveikatą nuo numatytų ligų. EŽTT priminė, kad valstybės yra įpareigotos laikytis geriausių vaiko, taip pat ir vaikų, kaip grupės, interesų prioriteto priimant visus sprendimus, turinčius įtakos jų sveikatai ir vystymuisi. EŽTT pastebėjo, kad vaikai, kurie negalėjo būti paskiepyti dėl medicininių priežasčių, buvo netiesiogiai apsaugoti nuo užkrečiamųjų ligų, jei jų bendruomenėje buvo palaikomas reikalingas skiepijimo lygis. Taigi, </w:t>
      </w:r>
      <w:r w:rsidRPr="00FD683A">
        <w:rPr>
          <w:rFonts w:ascii="Times New Roman" w:hAnsi="Times New Roman"/>
          <w:i/>
          <w:iCs/>
          <w:sz w:val="24"/>
          <w:szCs w:val="24"/>
        </w:rPr>
        <w:t>tais atvejais, kai savanoriško skiepijimo politika nebuvo laikoma pakankama bandos imunitetui pasiekti ir palaikyti, Teismas laikėsi nuomonės, kad gali būti pagrįstai taikoma privalomo skiepijimo politika siekiant, kad būtų pasiektas tinkamas apsaugos nuo sunkių ligų lygis</w:t>
      </w:r>
      <w:r w:rsidRPr="00FD683A">
        <w:rPr>
          <w:rFonts w:ascii="Times New Roman" w:hAnsi="Times New Roman"/>
          <w:sz w:val="24"/>
          <w:szCs w:val="24"/>
        </w:rPr>
        <w:t>;</w:t>
      </w:r>
    </w:p>
    <w:p w14:paraId="3BDE056C" w14:textId="5EA35E9E" w:rsidR="00830E2F" w:rsidRPr="00FD683A" w:rsidRDefault="003D522D"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3) </w:t>
      </w:r>
      <w:r w:rsidR="00AC00DC" w:rsidRPr="00FD683A">
        <w:rPr>
          <w:rFonts w:ascii="Times New Roman" w:hAnsi="Times New Roman"/>
          <w:sz w:val="24"/>
          <w:szCs w:val="24"/>
        </w:rPr>
        <w:t xml:space="preserve"> proporcingumą</w:t>
      </w:r>
      <w:r w:rsidRPr="00FD683A">
        <w:rPr>
          <w:rFonts w:ascii="Times New Roman" w:hAnsi="Times New Roman"/>
          <w:sz w:val="24"/>
          <w:szCs w:val="24"/>
        </w:rPr>
        <w:t xml:space="preserve"> – EŽTT</w:t>
      </w:r>
      <w:r w:rsidR="002D7218" w:rsidRPr="00FD683A">
        <w:rPr>
          <w:rFonts w:ascii="Times New Roman" w:hAnsi="Times New Roman"/>
          <w:sz w:val="24"/>
          <w:szCs w:val="24"/>
        </w:rPr>
        <w:t xml:space="preserve"> atsižvelgė į svarbius nacionalinės sistemos bruožus. Atkreipė dėmesį, kad skiepijimo pareiga nebuvo absoliuti ir </w:t>
      </w:r>
      <w:r w:rsidR="002D7218" w:rsidRPr="00FD683A">
        <w:rPr>
          <w:rFonts w:ascii="Times New Roman" w:hAnsi="Times New Roman"/>
          <w:i/>
          <w:iCs/>
          <w:sz w:val="24"/>
          <w:szCs w:val="24"/>
        </w:rPr>
        <w:t xml:space="preserve">buvo taikomos išimtys, susijusios su nuolatinėmis kontraindikacijomis </w:t>
      </w:r>
      <w:r w:rsidR="002D7218" w:rsidRPr="00FD683A">
        <w:rPr>
          <w:rFonts w:ascii="Times New Roman" w:hAnsi="Times New Roman"/>
          <w:sz w:val="24"/>
          <w:szCs w:val="24"/>
        </w:rPr>
        <w:t>arba įsitikinimais</w:t>
      </w:r>
      <w:r w:rsidR="002D7218" w:rsidRPr="00FD683A">
        <w:rPr>
          <w:rFonts w:ascii="Times New Roman" w:hAnsi="Times New Roman"/>
          <w:i/>
          <w:iCs/>
          <w:sz w:val="24"/>
          <w:szCs w:val="24"/>
        </w:rPr>
        <w:t>.</w:t>
      </w:r>
      <w:r w:rsidR="002D7218" w:rsidRPr="00FD683A">
        <w:rPr>
          <w:rFonts w:ascii="Times New Roman" w:hAnsi="Times New Roman"/>
          <w:sz w:val="24"/>
          <w:szCs w:val="24"/>
        </w:rPr>
        <w:t xml:space="preserve"> Be to, skiepijimo pareigos vykdymas buvo prižiūrimas netiesiogiai, t. y. taikant sankcijas – administracines baudas. </w:t>
      </w:r>
      <w:r w:rsidR="00E971EC" w:rsidRPr="00FD683A">
        <w:rPr>
          <w:rFonts w:ascii="Times New Roman" w:hAnsi="Times New Roman"/>
          <w:sz w:val="24"/>
          <w:szCs w:val="24"/>
        </w:rPr>
        <w:t xml:space="preserve">EŽTT taip pat </w:t>
      </w:r>
      <w:r w:rsidR="002D7218" w:rsidRPr="00FD683A">
        <w:rPr>
          <w:rFonts w:ascii="Times New Roman" w:hAnsi="Times New Roman"/>
          <w:sz w:val="24"/>
          <w:szCs w:val="24"/>
        </w:rPr>
        <w:t>nagrinėjo ginčijamo pareiškėjų teisės į privataus gyvenimo gerbimą apribojimo intensyvumą.</w:t>
      </w:r>
      <w:r w:rsidR="00E971EC" w:rsidRPr="00FD683A">
        <w:rPr>
          <w:rFonts w:ascii="Times New Roman" w:hAnsi="Times New Roman"/>
          <w:sz w:val="24"/>
          <w:szCs w:val="24"/>
        </w:rPr>
        <w:t xml:space="preserve"> </w:t>
      </w:r>
      <w:r w:rsidR="002D7218" w:rsidRPr="00FD683A">
        <w:rPr>
          <w:rFonts w:ascii="Times New Roman" w:hAnsi="Times New Roman"/>
          <w:sz w:val="24"/>
          <w:szCs w:val="24"/>
        </w:rPr>
        <w:t xml:space="preserve">Dėl pirmojo pareiškėjo </w:t>
      </w:r>
      <w:r w:rsidR="00E971EC" w:rsidRPr="00FD683A">
        <w:rPr>
          <w:rFonts w:ascii="Times New Roman" w:hAnsi="Times New Roman"/>
          <w:sz w:val="24"/>
          <w:szCs w:val="24"/>
        </w:rPr>
        <w:t xml:space="preserve">EŽTT </w:t>
      </w:r>
      <w:r w:rsidR="002D7218" w:rsidRPr="00FD683A">
        <w:rPr>
          <w:rFonts w:ascii="Times New Roman" w:hAnsi="Times New Roman"/>
          <w:sz w:val="24"/>
          <w:szCs w:val="24"/>
        </w:rPr>
        <w:t xml:space="preserve">nurodė, kad jam paskirta administracinė bauda šiomis aplinkybėmis nebuvo pernelyg didelė (apie 110 Eur) ir tai neturėjo jokio poveikio jo vaikų išsilavinimui. Spręsdamas dėl kitų penkių pareiškėjų </w:t>
      </w:r>
      <w:r w:rsidR="00E971EC" w:rsidRPr="00FD683A">
        <w:rPr>
          <w:rFonts w:ascii="Times New Roman" w:hAnsi="Times New Roman"/>
          <w:sz w:val="24"/>
          <w:szCs w:val="24"/>
        </w:rPr>
        <w:t xml:space="preserve">EŽTT </w:t>
      </w:r>
      <w:r w:rsidR="002D7218" w:rsidRPr="00FD683A">
        <w:rPr>
          <w:rFonts w:ascii="Times New Roman" w:hAnsi="Times New Roman"/>
          <w:sz w:val="24"/>
          <w:szCs w:val="24"/>
        </w:rPr>
        <w:t xml:space="preserve">padarė išvadą, kad jų pašalinimas iš ikimokyklinio ugdymo įstaigos </w:t>
      </w:r>
      <w:r w:rsidR="002D7218" w:rsidRPr="00FD683A">
        <w:rPr>
          <w:rFonts w:ascii="Times New Roman" w:hAnsi="Times New Roman"/>
          <w:i/>
          <w:iCs/>
          <w:sz w:val="24"/>
          <w:szCs w:val="24"/>
        </w:rPr>
        <w:t>reiškė svarbios galimybės</w:t>
      </w:r>
      <w:r w:rsidR="002D7218" w:rsidRPr="00FD683A">
        <w:rPr>
          <w:rFonts w:ascii="Times New Roman" w:hAnsi="Times New Roman"/>
          <w:sz w:val="24"/>
          <w:szCs w:val="24"/>
        </w:rPr>
        <w:t xml:space="preserve"> ugdyti asmenybes ir pradėti įgyti socialinių bei mokymosi įgūdžių formuojančioje ir pedagoginėje aplinkoje </w:t>
      </w:r>
      <w:r w:rsidR="002D7218" w:rsidRPr="00FD683A">
        <w:rPr>
          <w:rFonts w:ascii="Times New Roman" w:hAnsi="Times New Roman"/>
          <w:i/>
          <w:iCs/>
          <w:sz w:val="24"/>
          <w:szCs w:val="24"/>
        </w:rPr>
        <w:t>praradimą</w:t>
      </w:r>
      <w:r w:rsidR="002D7218" w:rsidRPr="00FD683A">
        <w:rPr>
          <w:rFonts w:ascii="Times New Roman" w:hAnsi="Times New Roman"/>
          <w:sz w:val="24"/>
          <w:szCs w:val="24"/>
        </w:rPr>
        <w:t xml:space="preserve">. Tačiau </w:t>
      </w:r>
      <w:r w:rsidR="002D7218" w:rsidRPr="00FD683A">
        <w:rPr>
          <w:rFonts w:ascii="Times New Roman" w:hAnsi="Times New Roman"/>
          <w:i/>
          <w:iCs/>
          <w:sz w:val="24"/>
          <w:szCs w:val="24"/>
        </w:rPr>
        <w:t>tai buvo tiesioginė</w:t>
      </w:r>
      <w:r w:rsidR="002D7218" w:rsidRPr="00FD683A">
        <w:rPr>
          <w:rFonts w:ascii="Times New Roman" w:hAnsi="Times New Roman"/>
          <w:sz w:val="24"/>
          <w:szCs w:val="24"/>
        </w:rPr>
        <w:t xml:space="preserve"> jų tėvų </w:t>
      </w:r>
      <w:r w:rsidR="002D7218" w:rsidRPr="00FD683A">
        <w:rPr>
          <w:rFonts w:ascii="Times New Roman" w:hAnsi="Times New Roman"/>
          <w:i/>
          <w:iCs/>
          <w:sz w:val="24"/>
          <w:szCs w:val="24"/>
        </w:rPr>
        <w:t>pasirinkimo</w:t>
      </w:r>
      <w:r w:rsidR="002D7218" w:rsidRPr="00FD683A">
        <w:rPr>
          <w:rFonts w:ascii="Times New Roman" w:hAnsi="Times New Roman"/>
          <w:sz w:val="24"/>
          <w:szCs w:val="24"/>
        </w:rPr>
        <w:t xml:space="preserve"> nesilaikyti skiepijimo pareigos, kurios tikslas buvo apsaugoti tos amžiaus grupės vaikų sveikatą, </w:t>
      </w:r>
      <w:r w:rsidR="002D7218" w:rsidRPr="00FD683A">
        <w:rPr>
          <w:rFonts w:ascii="Times New Roman" w:hAnsi="Times New Roman"/>
          <w:i/>
          <w:iCs/>
          <w:sz w:val="24"/>
          <w:szCs w:val="24"/>
        </w:rPr>
        <w:t>pasekmė</w:t>
      </w:r>
      <w:r w:rsidR="002D7218" w:rsidRPr="00FD683A">
        <w:rPr>
          <w:rFonts w:ascii="Times New Roman" w:hAnsi="Times New Roman"/>
          <w:sz w:val="24"/>
          <w:szCs w:val="24"/>
        </w:rPr>
        <w:t xml:space="preserve">. </w:t>
      </w:r>
      <w:r w:rsidR="00E971EC" w:rsidRPr="00FD683A">
        <w:rPr>
          <w:rFonts w:ascii="Times New Roman" w:hAnsi="Times New Roman"/>
          <w:sz w:val="24"/>
          <w:szCs w:val="24"/>
        </w:rPr>
        <w:t xml:space="preserve">EŽTT </w:t>
      </w:r>
      <w:r w:rsidR="002D7218" w:rsidRPr="00FD683A">
        <w:rPr>
          <w:rFonts w:ascii="Times New Roman" w:hAnsi="Times New Roman"/>
          <w:sz w:val="24"/>
          <w:szCs w:val="24"/>
        </w:rPr>
        <w:t xml:space="preserve">atkreipė dėmesį, kad Čekijos įstatymų leidėjas galėjo teisėtai ir pagrįstai įtvirtinti privalomą skiepijimą, o toks pasirinkimas visiškai atitiko gyventojų sveikatos apsaugos tikslą. Be to, </w:t>
      </w:r>
      <w:r w:rsidR="00E971EC" w:rsidRPr="00FD683A">
        <w:rPr>
          <w:rFonts w:ascii="Times New Roman" w:hAnsi="Times New Roman"/>
          <w:sz w:val="24"/>
          <w:szCs w:val="24"/>
        </w:rPr>
        <w:t xml:space="preserve">EŽTT </w:t>
      </w:r>
      <w:r w:rsidR="002D7218" w:rsidRPr="00FD683A">
        <w:rPr>
          <w:rFonts w:ascii="Times New Roman" w:hAnsi="Times New Roman"/>
          <w:sz w:val="24"/>
          <w:szCs w:val="24"/>
        </w:rPr>
        <w:t xml:space="preserve">pabrėžė, kad </w:t>
      </w:r>
      <w:r w:rsidR="002D7218" w:rsidRPr="00FD683A">
        <w:rPr>
          <w:rFonts w:ascii="Times New Roman" w:hAnsi="Times New Roman"/>
          <w:i/>
          <w:iCs/>
          <w:sz w:val="24"/>
          <w:szCs w:val="24"/>
        </w:rPr>
        <w:t>iš pareiškėjų nebuvo atimtos visos</w:t>
      </w:r>
      <w:r w:rsidR="002D7218" w:rsidRPr="00FD683A">
        <w:rPr>
          <w:rFonts w:ascii="Times New Roman" w:hAnsi="Times New Roman"/>
          <w:sz w:val="24"/>
          <w:szCs w:val="24"/>
        </w:rPr>
        <w:t xml:space="preserve"> asmeninio, socialinio ir intelektualinio </w:t>
      </w:r>
      <w:r w:rsidR="002D7218" w:rsidRPr="00FD683A">
        <w:rPr>
          <w:rFonts w:ascii="Times New Roman" w:hAnsi="Times New Roman"/>
          <w:i/>
          <w:iCs/>
          <w:sz w:val="24"/>
          <w:szCs w:val="24"/>
        </w:rPr>
        <w:t>tobulėjimo galimybės,</w:t>
      </w:r>
      <w:r w:rsidR="002D7218" w:rsidRPr="00FD683A">
        <w:rPr>
          <w:rFonts w:ascii="Times New Roman" w:hAnsi="Times New Roman"/>
          <w:sz w:val="24"/>
          <w:szCs w:val="24"/>
        </w:rPr>
        <w:t xml:space="preserve"> net jeigu tai reiškė, kad jų tėvai </w:t>
      </w:r>
      <w:r w:rsidR="002D7218" w:rsidRPr="00FD683A">
        <w:rPr>
          <w:rFonts w:ascii="Times New Roman" w:hAnsi="Times New Roman"/>
          <w:i/>
          <w:iCs/>
          <w:sz w:val="24"/>
          <w:szCs w:val="24"/>
        </w:rPr>
        <w:t>turi dėti daugiau pastangų ar patirti papildomų išlaidų</w:t>
      </w:r>
      <w:r w:rsidR="002D7218" w:rsidRPr="00FD683A">
        <w:rPr>
          <w:rFonts w:ascii="Times New Roman" w:hAnsi="Times New Roman"/>
          <w:sz w:val="24"/>
          <w:szCs w:val="24"/>
        </w:rPr>
        <w:t xml:space="preserve">, o pasekmės buvo ribotos, nes jų priėmimo į pradinę mokyklą jų skiepijimo statusas jau nepaveikė. Todėl </w:t>
      </w:r>
      <w:r w:rsidR="00E971EC" w:rsidRPr="00FD683A">
        <w:rPr>
          <w:rFonts w:ascii="Times New Roman" w:hAnsi="Times New Roman"/>
          <w:sz w:val="24"/>
          <w:szCs w:val="24"/>
        </w:rPr>
        <w:t xml:space="preserve">EŽTT </w:t>
      </w:r>
      <w:r w:rsidR="002D7218" w:rsidRPr="00FD683A">
        <w:rPr>
          <w:rFonts w:ascii="Times New Roman" w:hAnsi="Times New Roman"/>
          <w:sz w:val="24"/>
          <w:szCs w:val="24"/>
        </w:rPr>
        <w:t>priemones, dėl kurių skundėsi pareiškėjai, pripažino „būtinomis demokratinėje visuomenėje“.</w:t>
      </w:r>
    </w:p>
    <w:p w14:paraId="51D98868" w14:textId="3C71C344" w:rsidR="00795B27" w:rsidRPr="00FD683A" w:rsidRDefault="00270447"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Atsižvelgiant į tai, kas išdėstyta, siekiant užkirsti kelią COVID-19 ligos (koronaviruso infekcijos)</w:t>
      </w:r>
      <w:r w:rsidR="00840991" w:rsidRPr="00FD683A">
        <w:rPr>
          <w:rFonts w:ascii="Times New Roman" w:hAnsi="Times New Roman"/>
          <w:sz w:val="24"/>
          <w:szCs w:val="24"/>
        </w:rPr>
        <w:t xml:space="preserve"> (šiuo metu greitai plintančios SARS-COV-2 viruso </w:t>
      </w:r>
      <w:proofErr w:type="spellStart"/>
      <w:r w:rsidR="00840991" w:rsidRPr="00FD683A">
        <w:rPr>
          <w:rFonts w:ascii="Times New Roman" w:hAnsi="Times New Roman"/>
          <w:sz w:val="24"/>
          <w:szCs w:val="24"/>
        </w:rPr>
        <w:t>omikron</w:t>
      </w:r>
      <w:proofErr w:type="spellEnd"/>
      <w:r w:rsidR="00840991" w:rsidRPr="00FD683A">
        <w:rPr>
          <w:rFonts w:ascii="Times New Roman" w:hAnsi="Times New Roman"/>
          <w:sz w:val="24"/>
          <w:szCs w:val="24"/>
        </w:rPr>
        <w:t xml:space="preserve"> atmainos)</w:t>
      </w:r>
      <w:r w:rsidRPr="00FD683A">
        <w:rPr>
          <w:rFonts w:ascii="Times New Roman" w:hAnsi="Times New Roman"/>
          <w:sz w:val="24"/>
          <w:szCs w:val="24"/>
        </w:rPr>
        <w:t xml:space="preserve"> </w:t>
      </w:r>
      <w:r w:rsidR="00840991" w:rsidRPr="00FD683A">
        <w:rPr>
          <w:rFonts w:ascii="Times New Roman" w:hAnsi="Times New Roman"/>
          <w:sz w:val="24"/>
          <w:szCs w:val="24"/>
        </w:rPr>
        <w:t xml:space="preserve">ir kitų pavojingų užkrečiamųjų ligų </w:t>
      </w:r>
      <w:r w:rsidRPr="00FD683A">
        <w:rPr>
          <w:rFonts w:ascii="Times New Roman" w:hAnsi="Times New Roman"/>
          <w:sz w:val="24"/>
          <w:szCs w:val="24"/>
        </w:rPr>
        <w:t>plitimui</w:t>
      </w:r>
      <w:r w:rsidR="00F82EEA" w:rsidRPr="00FD683A">
        <w:rPr>
          <w:rFonts w:ascii="Times New Roman" w:hAnsi="Times New Roman"/>
          <w:sz w:val="24"/>
          <w:szCs w:val="24"/>
        </w:rPr>
        <w:t>,</w:t>
      </w:r>
      <w:r w:rsidR="00352FE0" w:rsidRPr="00FD683A">
        <w:rPr>
          <w:rFonts w:ascii="Times New Roman" w:hAnsi="Times New Roman"/>
          <w:sz w:val="24"/>
          <w:szCs w:val="24"/>
        </w:rPr>
        <w:t xml:space="preserve"> užtikrinti visuomenės saugumą</w:t>
      </w:r>
      <w:r w:rsidR="00F82EEA" w:rsidRPr="00FD683A">
        <w:rPr>
          <w:rFonts w:ascii="Times New Roman" w:hAnsi="Times New Roman"/>
          <w:sz w:val="24"/>
          <w:szCs w:val="24"/>
        </w:rPr>
        <w:t xml:space="preserve"> ir sumažinti asmens sveikatos priežiūros ir socialinių paslaugų specialistų trūkumo, asmens sveikatos priežiūros ir socialinių paslaugų prieinamumo sumažėjimo riziką</w:t>
      </w:r>
      <w:r w:rsidR="00215916" w:rsidRPr="00FD683A">
        <w:rPr>
          <w:rFonts w:ascii="Times New Roman" w:hAnsi="Times New Roman"/>
          <w:sz w:val="24"/>
          <w:szCs w:val="24"/>
        </w:rPr>
        <w:t>,</w:t>
      </w:r>
      <w:r w:rsidR="00352FE0" w:rsidRPr="00FD683A">
        <w:rPr>
          <w:rFonts w:ascii="Times New Roman" w:hAnsi="Times New Roman"/>
          <w:sz w:val="24"/>
          <w:szCs w:val="24"/>
        </w:rPr>
        <w:t xml:space="preserve"> </w:t>
      </w:r>
      <w:r w:rsidRPr="00FD683A">
        <w:rPr>
          <w:rFonts w:ascii="Times New Roman" w:hAnsi="Times New Roman"/>
          <w:sz w:val="24"/>
          <w:szCs w:val="24"/>
        </w:rPr>
        <w:t xml:space="preserve">turėtų būti numatyta pareiga asmenims, dirbantiems </w:t>
      </w:r>
      <w:r w:rsidR="00840991" w:rsidRPr="00FD683A">
        <w:rPr>
          <w:rFonts w:ascii="Times New Roman" w:hAnsi="Times New Roman"/>
          <w:sz w:val="24"/>
          <w:szCs w:val="24"/>
        </w:rPr>
        <w:t>asmens sveikatos priežiūros ir socialinių paslaugų srityse</w:t>
      </w:r>
      <w:r w:rsidR="00352FE0" w:rsidRPr="00FD683A">
        <w:rPr>
          <w:rFonts w:ascii="Times New Roman" w:hAnsi="Times New Roman"/>
          <w:sz w:val="24"/>
          <w:szCs w:val="24"/>
        </w:rPr>
        <w:t>, kai yra paskelbta valstybės lygio ekstremalioji situacija ir (ar) karantinas dėl užkrečiamosios ligos, būti pasiskiepijusiems  nuo šios ligos.</w:t>
      </w:r>
    </w:p>
    <w:p w14:paraId="0766BAE2" w14:textId="0C3115F0" w:rsidR="000B4E7D" w:rsidRPr="00FD683A" w:rsidRDefault="000B4E7D" w:rsidP="00CC5863">
      <w:pPr>
        <w:spacing w:after="0" w:line="240" w:lineRule="auto"/>
        <w:ind w:firstLine="567"/>
        <w:jc w:val="both"/>
        <w:rPr>
          <w:rFonts w:ascii="Times New Roman" w:hAnsi="Times New Roman"/>
          <w:sz w:val="24"/>
          <w:szCs w:val="24"/>
        </w:rPr>
      </w:pPr>
      <w:r w:rsidRPr="00FD683A">
        <w:rPr>
          <w:rFonts w:ascii="Times New Roman" w:hAnsi="Times New Roman"/>
          <w:b/>
          <w:bCs/>
          <w:sz w:val="24"/>
          <w:szCs w:val="24"/>
        </w:rPr>
        <w:t>Projekto tikslas</w:t>
      </w:r>
      <w:r w:rsidRPr="00FD683A">
        <w:rPr>
          <w:rFonts w:ascii="Times New Roman" w:hAnsi="Times New Roman"/>
          <w:sz w:val="24"/>
          <w:szCs w:val="24"/>
        </w:rPr>
        <w:t xml:space="preserve"> – </w:t>
      </w:r>
      <w:r w:rsidR="00E5611A" w:rsidRPr="00FD683A">
        <w:rPr>
          <w:rFonts w:ascii="Times New Roman" w:hAnsi="Times New Roman"/>
          <w:sz w:val="24"/>
          <w:szCs w:val="24"/>
        </w:rPr>
        <w:t>sudaryti sąlygas užkirsti kelią užkrečiamųjų ligų plitimui ir užtikrinti visuomenės sveikatą bei saugumą.</w:t>
      </w:r>
    </w:p>
    <w:p w14:paraId="0BAEAD9A" w14:textId="04802CB2" w:rsidR="000B4E7D" w:rsidRPr="00FD683A" w:rsidRDefault="000B4E7D" w:rsidP="00CC5863">
      <w:pPr>
        <w:spacing w:after="0" w:line="240" w:lineRule="auto"/>
        <w:ind w:firstLine="567"/>
        <w:jc w:val="both"/>
        <w:rPr>
          <w:rFonts w:ascii="Times New Roman" w:hAnsi="Times New Roman"/>
          <w:sz w:val="24"/>
          <w:szCs w:val="24"/>
        </w:rPr>
      </w:pPr>
      <w:r w:rsidRPr="00FD683A">
        <w:rPr>
          <w:rFonts w:ascii="Times New Roman" w:hAnsi="Times New Roman"/>
          <w:b/>
          <w:bCs/>
          <w:sz w:val="24"/>
          <w:szCs w:val="24"/>
        </w:rPr>
        <w:lastRenderedPageBreak/>
        <w:t>Projekto uždavin</w:t>
      </w:r>
      <w:r w:rsidR="00E77098" w:rsidRPr="00FD683A">
        <w:rPr>
          <w:rFonts w:ascii="Times New Roman" w:hAnsi="Times New Roman"/>
          <w:b/>
          <w:bCs/>
          <w:sz w:val="24"/>
          <w:szCs w:val="24"/>
        </w:rPr>
        <w:t>ys</w:t>
      </w:r>
      <w:r w:rsidRPr="00FD683A">
        <w:rPr>
          <w:rFonts w:ascii="Times New Roman" w:hAnsi="Times New Roman"/>
          <w:sz w:val="24"/>
          <w:szCs w:val="24"/>
        </w:rPr>
        <w:t>:</w:t>
      </w:r>
      <w:r w:rsidR="00E77098" w:rsidRPr="00FD683A">
        <w:rPr>
          <w:rFonts w:ascii="Times New Roman" w:hAnsi="Times New Roman"/>
          <w:sz w:val="24"/>
          <w:szCs w:val="24"/>
        </w:rPr>
        <w:t xml:space="preserve"> </w:t>
      </w:r>
      <w:r w:rsidR="00E7456A" w:rsidRPr="00FD683A">
        <w:rPr>
          <w:rFonts w:ascii="Times New Roman" w:hAnsi="Times New Roman"/>
          <w:sz w:val="24"/>
          <w:szCs w:val="24"/>
        </w:rPr>
        <w:t xml:space="preserve">numatyti pareigą asmenims, dirbantiems </w:t>
      </w:r>
      <w:r w:rsidR="00F82EEA" w:rsidRPr="00FD683A">
        <w:rPr>
          <w:rFonts w:ascii="Times New Roman" w:hAnsi="Times New Roman"/>
          <w:sz w:val="24"/>
          <w:szCs w:val="24"/>
        </w:rPr>
        <w:t>asmens sveikatos priežiūros ir socialinių paslaugų srityse</w:t>
      </w:r>
      <w:r w:rsidR="00E7456A" w:rsidRPr="00FD683A">
        <w:rPr>
          <w:rFonts w:ascii="Times New Roman" w:hAnsi="Times New Roman"/>
          <w:sz w:val="24"/>
          <w:szCs w:val="24"/>
        </w:rPr>
        <w:t>, kai yra paskelbta valstybės lygio ekstremalioji situacija ir (ar) karantinas dėl užkrečiamosios ligos, būti pasiskiepijusiems nuo šios užkrečiamosios ligos</w:t>
      </w:r>
      <w:r w:rsidR="00E77098" w:rsidRPr="00FD683A">
        <w:rPr>
          <w:rFonts w:ascii="Times New Roman" w:hAnsi="Times New Roman"/>
          <w:sz w:val="24"/>
          <w:szCs w:val="24"/>
        </w:rPr>
        <w:t>.</w:t>
      </w:r>
    </w:p>
    <w:p w14:paraId="50D2DED8" w14:textId="77777777" w:rsidR="000B4E7D" w:rsidRPr="00FD683A" w:rsidRDefault="000B4E7D" w:rsidP="00CC5863">
      <w:pPr>
        <w:spacing w:after="0" w:line="240" w:lineRule="auto"/>
        <w:ind w:firstLine="567"/>
        <w:jc w:val="both"/>
        <w:rPr>
          <w:rFonts w:ascii="Times New Roman" w:hAnsi="Times New Roman"/>
          <w:sz w:val="24"/>
          <w:szCs w:val="24"/>
        </w:rPr>
      </w:pPr>
    </w:p>
    <w:p w14:paraId="7EF690D0" w14:textId="6FCB2100" w:rsidR="00B566E4" w:rsidRPr="00FD683A"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b/>
          <w:sz w:val="24"/>
          <w:szCs w:val="24"/>
          <w:lang w:eastAsia="en-US"/>
        </w:rPr>
        <w:t xml:space="preserve">2. </w:t>
      </w:r>
      <w:r w:rsidR="00BD6C11" w:rsidRPr="00FD683A">
        <w:rPr>
          <w:rFonts w:ascii="Times New Roman" w:hAnsi="Times New Roman"/>
          <w:b/>
          <w:sz w:val="24"/>
          <w:szCs w:val="24"/>
          <w:lang w:eastAsia="en-US"/>
        </w:rPr>
        <w:t>Įstatymo p</w:t>
      </w:r>
      <w:r w:rsidR="001F26A6" w:rsidRPr="00FD683A">
        <w:rPr>
          <w:rFonts w:ascii="Times New Roman" w:hAnsi="Times New Roman"/>
          <w:b/>
          <w:sz w:val="24"/>
          <w:szCs w:val="24"/>
          <w:lang w:eastAsia="en-US"/>
        </w:rPr>
        <w:t>rojekto</w:t>
      </w:r>
      <w:r w:rsidRPr="00FD683A">
        <w:rPr>
          <w:rFonts w:ascii="Times New Roman" w:hAnsi="Times New Roman"/>
          <w:b/>
          <w:sz w:val="24"/>
          <w:szCs w:val="24"/>
          <w:lang w:eastAsia="en-US"/>
        </w:rPr>
        <w:t xml:space="preserve"> iniciatoriai (institucija, asmenys ar piliečių įgalioti atstovai) ir rengėjai</w:t>
      </w:r>
    </w:p>
    <w:p w14:paraId="541E77A5" w14:textId="3A28DFBE" w:rsidR="00B566E4" w:rsidRPr="00FD683A"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Įstatym</w:t>
      </w:r>
      <w:r w:rsidR="00BD6C11" w:rsidRPr="00FD683A">
        <w:rPr>
          <w:rFonts w:ascii="Times New Roman" w:hAnsi="Times New Roman"/>
          <w:sz w:val="24"/>
          <w:szCs w:val="24"/>
        </w:rPr>
        <w:t>o</w:t>
      </w:r>
      <w:r w:rsidRPr="00FD683A">
        <w:rPr>
          <w:rFonts w:ascii="Times New Roman" w:hAnsi="Times New Roman"/>
          <w:sz w:val="24"/>
          <w:szCs w:val="24"/>
        </w:rPr>
        <w:t xml:space="preserve"> projekt</w:t>
      </w:r>
      <w:r w:rsidR="00BD6C11" w:rsidRPr="00FD683A">
        <w:rPr>
          <w:rFonts w:ascii="Times New Roman" w:hAnsi="Times New Roman"/>
          <w:sz w:val="24"/>
          <w:szCs w:val="24"/>
        </w:rPr>
        <w:t>ą</w:t>
      </w:r>
      <w:r w:rsidRPr="00FD683A">
        <w:rPr>
          <w:rFonts w:ascii="Times New Roman" w:hAnsi="Times New Roman"/>
          <w:sz w:val="24"/>
          <w:szCs w:val="24"/>
        </w:rPr>
        <w:t xml:space="preserve"> inicijavo</w:t>
      </w:r>
      <w:r w:rsidR="000B4E7D" w:rsidRPr="00FD683A">
        <w:rPr>
          <w:rFonts w:ascii="Times New Roman" w:hAnsi="Times New Roman"/>
          <w:sz w:val="24"/>
          <w:szCs w:val="24"/>
        </w:rPr>
        <w:t xml:space="preserve"> Lietuvos Respublikos Vyriausybė,</w:t>
      </w:r>
      <w:r w:rsidRPr="00FD683A">
        <w:rPr>
          <w:rFonts w:ascii="Times New Roman" w:hAnsi="Times New Roman"/>
          <w:sz w:val="24"/>
          <w:szCs w:val="24"/>
        </w:rPr>
        <w:t xml:space="preserve"> parengė Sveikatos apsaugos ministerija.</w:t>
      </w:r>
    </w:p>
    <w:p w14:paraId="2FE0C6FD" w14:textId="77777777" w:rsidR="00B566E4" w:rsidRPr="00FD683A" w:rsidRDefault="00B566E4" w:rsidP="00CC5863">
      <w:pPr>
        <w:spacing w:after="0" w:line="240" w:lineRule="auto"/>
        <w:ind w:firstLine="567"/>
        <w:jc w:val="both"/>
        <w:rPr>
          <w:rFonts w:ascii="Times New Roman" w:hAnsi="Times New Roman"/>
          <w:sz w:val="24"/>
          <w:szCs w:val="24"/>
          <w:lang w:eastAsia="en-US"/>
        </w:rPr>
      </w:pPr>
    </w:p>
    <w:p w14:paraId="5D3EADC7" w14:textId="53F9E6BD" w:rsidR="00B566E4" w:rsidRPr="00FD683A" w:rsidRDefault="00B566E4"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b/>
          <w:sz w:val="24"/>
          <w:szCs w:val="24"/>
          <w:lang w:eastAsia="en-US"/>
        </w:rPr>
        <w:t>3. Kaip šiuo metu yra reguliuojami įstatym</w:t>
      </w:r>
      <w:r w:rsidR="00BD6C11" w:rsidRPr="00FD683A">
        <w:rPr>
          <w:rFonts w:ascii="Times New Roman" w:hAnsi="Times New Roman"/>
          <w:b/>
          <w:sz w:val="24"/>
          <w:szCs w:val="24"/>
          <w:lang w:eastAsia="en-US"/>
        </w:rPr>
        <w:t>o</w:t>
      </w:r>
      <w:r w:rsidRPr="00FD683A">
        <w:rPr>
          <w:rFonts w:ascii="Times New Roman" w:hAnsi="Times New Roman"/>
          <w:b/>
          <w:sz w:val="24"/>
          <w:szCs w:val="24"/>
          <w:lang w:eastAsia="en-US"/>
        </w:rPr>
        <w:t xml:space="preserve"> projekte aptarti teisiniai santykiai</w:t>
      </w:r>
    </w:p>
    <w:p w14:paraId="2DFC9E54" w14:textId="77777777" w:rsidR="000B0B5A" w:rsidRPr="00FD683A" w:rsidRDefault="004610BA" w:rsidP="00CC5863">
      <w:pPr>
        <w:spacing w:after="0" w:line="240" w:lineRule="auto"/>
        <w:ind w:firstLine="567"/>
        <w:jc w:val="both"/>
        <w:rPr>
          <w:rFonts w:ascii="Times New Roman" w:hAnsi="Times New Roman"/>
          <w:sz w:val="24"/>
          <w:szCs w:val="24"/>
          <w:shd w:val="clear" w:color="auto" w:fill="FFFFFF"/>
        </w:rPr>
      </w:pPr>
      <w:r w:rsidRPr="00FD683A">
        <w:rPr>
          <w:rFonts w:ascii="Times New Roman" w:hAnsi="Times New Roman"/>
          <w:sz w:val="24"/>
          <w:szCs w:val="24"/>
        </w:rPr>
        <w:t xml:space="preserve">Įstatymo </w:t>
      </w:r>
      <w:r w:rsidRPr="00FD683A">
        <w:rPr>
          <w:rFonts w:ascii="Times New Roman" w:hAnsi="Times New Roman"/>
          <w:sz w:val="24"/>
          <w:szCs w:val="24"/>
          <w:shd w:val="clear" w:color="auto" w:fill="FFFFFF"/>
        </w:rPr>
        <w:t xml:space="preserve">11 straipsnyje </w:t>
      </w:r>
      <w:r w:rsidR="00F618DD" w:rsidRPr="00FD683A">
        <w:rPr>
          <w:rFonts w:ascii="Times New Roman" w:hAnsi="Times New Roman"/>
          <w:sz w:val="24"/>
          <w:szCs w:val="24"/>
          <w:shd w:val="clear" w:color="auto" w:fill="FFFFFF"/>
        </w:rPr>
        <w:t xml:space="preserve">1 dalyje nustatyta, kad imunoprofilaktika gali būti taikoma asmenims tik jų sutikimu, išskyrus kituose teisės aktuose numatytus atvejus, o kai jie neveiksnūs tam tikroje srityje, – gavus atstovų pagal įstatymą sutikimą. </w:t>
      </w:r>
    </w:p>
    <w:p w14:paraId="4F743DE3" w14:textId="0D73C942" w:rsidR="004610BA" w:rsidRPr="00FD683A" w:rsidRDefault="000B0B5A" w:rsidP="00CC5863">
      <w:pPr>
        <w:spacing w:after="0" w:line="240" w:lineRule="auto"/>
        <w:ind w:firstLine="567"/>
        <w:jc w:val="both"/>
        <w:rPr>
          <w:rFonts w:ascii="Times New Roman" w:hAnsi="Times New Roman"/>
          <w:sz w:val="24"/>
          <w:szCs w:val="24"/>
          <w:shd w:val="clear" w:color="auto" w:fill="FFFFFF"/>
        </w:rPr>
      </w:pPr>
      <w:r w:rsidRPr="00FD683A">
        <w:rPr>
          <w:rFonts w:ascii="Times New Roman" w:hAnsi="Times New Roman"/>
          <w:sz w:val="24"/>
          <w:szCs w:val="24"/>
          <w:shd w:val="clear" w:color="auto" w:fill="FFFFFF"/>
        </w:rPr>
        <w:t>Privalomas skiepijimas darbuotojams įstatyme nenustatytas.</w:t>
      </w:r>
    </w:p>
    <w:p w14:paraId="3EBEFAB5" w14:textId="0CF96FEC" w:rsidR="00F618DD" w:rsidRPr="00FD683A" w:rsidRDefault="00F618DD"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Įstatymo 18</w:t>
      </w:r>
      <w:r w:rsidRPr="00FD683A">
        <w:rPr>
          <w:rFonts w:ascii="Times New Roman" w:hAnsi="Times New Roman"/>
          <w:bCs/>
          <w:sz w:val="24"/>
          <w:szCs w:val="24"/>
          <w:vertAlign w:val="superscript"/>
        </w:rPr>
        <w:t xml:space="preserve"> </w:t>
      </w:r>
      <w:r w:rsidRPr="00FD683A">
        <w:rPr>
          <w:rFonts w:ascii="Times New Roman" w:hAnsi="Times New Roman"/>
          <w:sz w:val="24"/>
          <w:szCs w:val="24"/>
        </w:rPr>
        <w:t>straipsnio 1 dalyje numatytas privalomas sveikatos tikrinimas asmenų, dirbančių Darbų ir veiklos sričių, kuriose leidžiama dirbti darbuotojams, tik iš anksto pasitikrinusiems ir vėliau periodiškai besitikrinantiems, ar neserga užkrečiamosiomis ligomis, sąraše ir Darbų ir veiklos sričių, kuriose leidžiama dirbti darbuotojams, pasitikrinusiems ir (ar) periodiškai besitikrinantiems, ar neserga užkrečiamąja liga, dėl kurios yra paskelbta valstybės lygio ekstremalioji situacija ir (ar) karantinas, sąraše nurodytus darbus arba vykdančius šiuose sąrašuose nurodytą veiklą.</w:t>
      </w:r>
    </w:p>
    <w:p w14:paraId="5847724C" w14:textId="73F121C1" w:rsidR="00F82EEA" w:rsidRPr="00FD683A" w:rsidRDefault="00F82EEA"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Darbų ir veiklos sričių, kuriose leidžiama dirbti darbuotojams, pasitikrinusiems ir (ar) periodiškai besitikrinantiems, ar neserga užkrečiamąja liga, dėl kurios yra paskelbta valstybės lygio ekstremalioji situacija ir (ar) karantinas, sąraše, patvirtintame Lietuvos Respublikos Vyriausybės 1999 m. gegužės 7 d. nutarimu Nr. 544 „Dėl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Pr="00FD683A">
        <w:rPr>
          <w:rFonts w:ascii="Times New Roman" w:hAnsi="Times New Roman"/>
          <w:sz w:val="24"/>
          <w:szCs w:val="24"/>
        </w:rPr>
        <w:t>tikrinimosi</w:t>
      </w:r>
      <w:proofErr w:type="spellEnd"/>
      <w:r w:rsidRPr="00FD683A">
        <w:rPr>
          <w:rFonts w:ascii="Times New Roman" w:hAnsi="Times New Roman"/>
          <w:sz w:val="24"/>
          <w:szCs w:val="24"/>
        </w:rPr>
        <w:t xml:space="preserve"> tvarkos patvirtinimo“, numatyta pareiga periodiškai tikrintis, ar neserga užkrečiamąja liga, dėl kurios yra paskelbta valstybės lygio ekstremalioji situacija ir (ar) karantinas, </w:t>
      </w:r>
      <w:r w:rsidR="007C65CE" w:rsidRPr="00FD683A">
        <w:rPr>
          <w:rFonts w:ascii="Times New Roman" w:hAnsi="Times New Roman"/>
          <w:sz w:val="24"/>
          <w:szCs w:val="24"/>
        </w:rPr>
        <w:t>darbuotojams</w:t>
      </w:r>
      <w:r w:rsidR="00B875A9" w:rsidRPr="00FD683A">
        <w:rPr>
          <w:rFonts w:ascii="Times New Roman" w:hAnsi="Times New Roman"/>
          <w:sz w:val="24"/>
          <w:szCs w:val="24"/>
        </w:rPr>
        <w:t>, kurių darbo ar veiklos sritis yra</w:t>
      </w:r>
      <w:r w:rsidR="007C65CE" w:rsidRPr="00FD683A">
        <w:rPr>
          <w:rFonts w:ascii="Times New Roman" w:hAnsi="Times New Roman"/>
          <w:sz w:val="24"/>
          <w:szCs w:val="24"/>
        </w:rPr>
        <w:t>:</w:t>
      </w:r>
    </w:p>
    <w:p w14:paraId="46BA081B" w14:textId="5148D231"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1. asmens sveikatos priežiūros paslaugos ir veikla:</w:t>
      </w:r>
    </w:p>
    <w:p w14:paraId="69D5DFB4" w14:textId="0749A7FC"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1.1. asmens sveikatos priežiūros įstaigų veikla;</w:t>
      </w:r>
    </w:p>
    <w:p w14:paraId="4CF3EBCF" w14:textId="4F1550C1"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1.2. valymo, maisto tiekimo ar kitos paslaugos, teikiamos asmens sveikatos priežiūros įstaigose;</w:t>
      </w:r>
    </w:p>
    <w:p w14:paraId="44AA41DC" w14:textId="7FEBB2F6"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1.3. praktinis (klinikinis) mokymas, atliekamas asmens sveikatos priežiūros įstaigose;</w:t>
      </w:r>
    </w:p>
    <w:p w14:paraId="52AD70B5" w14:textId="019D49B5"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2. socialinės paslaugos ir veikla:</w:t>
      </w:r>
    </w:p>
    <w:p w14:paraId="62C9BD26" w14:textId="01E6B70B"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2.1. socialinių paslaugų įstaigose, paslaugų gavėjo namuose ir kitose viešosiose erdvėse teikiamos socialinės paslaugos;</w:t>
      </w:r>
    </w:p>
    <w:p w14:paraId="706A3C22" w14:textId="05A0B167"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2.2. valymo, maisto tiekimo ar kitos paslaugos, teikiamos socialinių paslaugų įstaigose;</w:t>
      </w:r>
    </w:p>
    <w:p w14:paraId="3691E2AE" w14:textId="31710D4B"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3. švietimo paslaugos ir veikla:</w:t>
      </w:r>
    </w:p>
    <w:p w14:paraId="15B210A5" w14:textId="1256610E"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3.1. švietimo įstaigų, laisvojo mokytojo veikla ir kitų švietimo teikėjų švietimo veikla;</w:t>
      </w:r>
    </w:p>
    <w:p w14:paraId="6B353ED7" w14:textId="4685469B"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3.2. valymo, maisto tiekimo ar kitos paslaugos, teikiamos švietimo įstaigose ir kituose švietimo teikėjuose;</w:t>
      </w:r>
    </w:p>
    <w:p w14:paraId="74B8A115" w14:textId="27C58054"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3.3. vaikų stovyklų veikla;</w:t>
      </w:r>
    </w:p>
    <w:p w14:paraId="3EFB6234" w14:textId="4B32EA3B"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4. vaistinių darbuotojų veikla;</w:t>
      </w:r>
    </w:p>
    <w:p w14:paraId="4CF32C26" w14:textId="3E2E5265"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5. krovinių tarptautinio vežimo veikla;</w:t>
      </w:r>
    </w:p>
    <w:p w14:paraId="37A78B54" w14:textId="3DCB958D"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6. viešojo transporto ir keleivių vežimo veikla;</w:t>
      </w:r>
    </w:p>
    <w:p w14:paraId="433D4D03" w14:textId="506449A2"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7. laisvalaikio ir (ar) pramogų, kultūros, meno paslaugų teikimo veikla (renginių organizavimas ir lankytojų aptarnavimas);</w:t>
      </w:r>
    </w:p>
    <w:p w14:paraId="3A5DAD6A" w14:textId="783FBF58"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8. viešojo maitinimo paslaugų teikimo veikla;</w:t>
      </w:r>
    </w:p>
    <w:p w14:paraId="2D2FB0E3" w14:textId="0AE389FA"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9. mažmeninės prekybos srityje dirbančių darbuotojų darbas;</w:t>
      </w:r>
    </w:p>
    <w:p w14:paraId="19A1B521" w14:textId="1F610953"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10. viešojo administravimo subjektų veikla;</w:t>
      </w:r>
    </w:p>
    <w:p w14:paraId="5ABBD48A" w14:textId="7998D276"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lastRenderedPageBreak/>
        <w:t>11. profesinė karo tarnyba;</w:t>
      </w:r>
    </w:p>
    <w:p w14:paraId="7D163793" w14:textId="06D14A70" w:rsidR="007C65CE" w:rsidRPr="00FD683A" w:rsidRDefault="007C65CE" w:rsidP="00CC5863">
      <w:pPr>
        <w:pStyle w:val="tajtip"/>
        <w:shd w:val="clear" w:color="auto" w:fill="FFFFFF"/>
        <w:spacing w:before="0" w:beforeAutospacing="0" w:after="0" w:afterAutospacing="0"/>
        <w:ind w:firstLine="567"/>
        <w:jc w:val="both"/>
        <w:rPr>
          <w:color w:val="000000"/>
        </w:rPr>
      </w:pPr>
      <w:r w:rsidRPr="00FD683A">
        <w:rPr>
          <w:color w:val="000000"/>
        </w:rPr>
        <w:t>12. veikla, susijusi su masinio užsieniečių antplūdžio, dėl kurio paskelbta valstybės lygio ekstremalioji situacija, valdymu (nuolatinis tiesioginis kontaktas su šiais užsieniečiais).</w:t>
      </w:r>
    </w:p>
    <w:p w14:paraId="75B8199A" w14:textId="44997987" w:rsidR="00B566E4" w:rsidRPr="00FD683A" w:rsidRDefault="004610BA"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Įstatymo 18</w:t>
      </w:r>
      <w:r w:rsidRPr="00FD683A">
        <w:rPr>
          <w:rFonts w:ascii="Times New Roman" w:hAnsi="Times New Roman"/>
          <w:bCs/>
          <w:sz w:val="24"/>
          <w:szCs w:val="24"/>
          <w:vertAlign w:val="superscript"/>
        </w:rPr>
        <w:t xml:space="preserve"> </w:t>
      </w:r>
      <w:r w:rsidRPr="00FD683A">
        <w:rPr>
          <w:rFonts w:ascii="Times New Roman" w:hAnsi="Times New Roman"/>
          <w:sz w:val="24"/>
          <w:szCs w:val="24"/>
        </w:rPr>
        <w:t xml:space="preserve">straipsnio 7 dalyje nustatyta, kad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ir darbuotojų, nurodytų šio straipsnio 2 dalyje, sveikatos patikrinimai dėl užkrečiamosios ligos, dėl kurios yra paskelbta valstybės lygio ekstremalioji situacija ir (ar) karantinas, </w:t>
      </w:r>
      <w:r w:rsidR="00CD6B27" w:rsidRPr="00FD683A">
        <w:rPr>
          <w:rFonts w:ascii="Times New Roman" w:hAnsi="Times New Roman"/>
          <w:sz w:val="24"/>
          <w:szCs w:val="24"/>
        </w:rPr>
        <w:t xml:space="preserve">kai vakcinos nuo šios ligos yra prieinamos, </w:t>
      </w:r>
      <w:r w:rsidRPr="00FD683A">
        <w:rPr>
          <w:rFonts w:ascii="Times New Roman" w:hAnsi="Times New Roman"/>
          <w:sz w:val="24"/>
          <w:szCs w:val="24"/>
        </w:rPr>
        <w:t xml:space="preserve">finansuojami </w:t>
      </w:r>
      <w:r w:rsidR="00453DF4" w:rsidRPr="00FD683A">
        <w:rPr>
          <w:rFonts w:ascii="Times New Roman" w:hAnsi="Times New Roman"/>
          <w:sz w:val="24"/>
          <w:szCs w:val="24"/>
        </w:rPr>
        <w:t>darbuotojo arba darbdavio sprendimu – darbdavio lėšomis</w:t>
      </w:r>
      <w:r w:rsidR="00CD6B27" w:rsidRPr="00FD683A">
        <w:rPr>
          <w:rFonts w:ascii="Times New Roman" w:hAnsi="Times New Roman"/>
          <w:sz w:val="24"/>
          <w:szCs w:val="24"/>
        </w:rPr>
        <w:t>, išskyrus atvejus, kai darbuotojai negali pasiskiepyti dėl medicininių kontraindikacijų, nurodytų sveikatos apsaugos ministro patvirtintame medicininių kontraindikacijų sąraše</w:t>
      </w:r>
      <w:r w:rsidRPr="00FD683A">
        <w:rPr>
          <w:rFonts w:ascii="Times New Roman" w:hAnsi="Times New Roman"/>
          <w:sz w:val="24"/>
          <w:szCs w:val="24"/>
        </w:rPr>
        <w:t>.</w:t>
      </w:r>
    </w:p>
    <w:p w14:paraId="43B1B8DE" w14:textId="77777777" w:rsidR="004610BA" w:rsidRPr="00FD683A" w:rsidRDefault="004610BA" w:rsidP="00CC5863">
      <w:pPr>
        <w:spacing w:after="0" w:line="240" w:lineRule="auto"/>
        <w:ind w:firstLine="567"/>
        <w:jc w:val="both"/>
        <w:rPr>
          <w:rFonts w:ascii="Times New Roman" w:hAnsi="Times New Roman"/>
          <w:sz w:val="24"/>
          <w:szCs w:val="24"/>
        </w:rPr>
      </w:pPr>
    </w:p>
    <w:p w14:paraId="32BB15E4" w14:textId="17A235D6" w:rsidR="00B566E4" w:rsidRPr="00FD683A" w:rsidRDefault="00B566E4" w:rsidP="00CC5863">
      <w:pPr>
        <w:tabs>
          <w:tab w:val="left" w:pos="851"/>
        </w:tabs>
        <w:spacing w:after="0" w:line="240" w:lineRule="auto"/>
        <w:ind w:firstLine="567"/>
        <w:jc w:val="both"/>
        <w:rPr>
          <w:rFonts w:ascii="Times New Roman" w:hAnsi="Times New Roman"/>
          <w:b/>
          <w:sz w:val="24"/>
          <w:szCs w:val="24"/>
          <w:lang w:eastAsia="en-US"/>
        </w:rPr>
      </w:pPr>
      <w:r w:rsidRPr="00FD683A">
        <w:rPr>
          <w:rFonts w:ascii="Times New Roman" w:hAnsi="Times New Roman"/>
          <w:b/>
          <w:sz w:val="24"/>
          <w:szCs w:val="24"/>
          <w:lang w:eastAsia="en-US"/>
        </w:rPr>
        <w:t>4. Kokios siūlomos naujos teisinio reguliavimo nuostatos ir kokių teigiamų rezultatų laukiama</w:t>
      </w:r>
    </w:p>
    <w:p w14:paraId="1344593F" w14:textId="12B59574" w:rsidR="00453DF4" w:rsidRPr="00FD683A" w:rsidRDefault="00626F66"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Įstatymo projektu siūloma nustatyti, kad valstybės lygio ekstremaliosios situacijos ir (ar) karantino visoje Lietuvos Respublikos teritorijoje dėl užkrečiamosios ligos metu </w:t>
      </w:r>
      <w:r w:rsidR="003C5CFF" w:rsidRPr="00FD683A">
        <w:rPr>
          <w:rFonts w:ascii="Times New Roman" w:hAnsi="Times New Roman"/>
          <w:sz w:val="24"/>
          <w:szCs w:val="24"/>
        </w:rPr>
        <w:t xml:space="preserve">privalo skiepytis </w:t>
      </w:r>
      <w:r w:rsidRPr="00FD683A">
        <w:rPr>
          <w:rFonts w:ascii="Times New Roman" w:hAnsi="Times New Roman"/>
          <w:sz w:val="24"/>
          <w:szCs w:val="24"/>
        </w:rPr>
        <w:t>darbuotojai,</w:t>
      </w:r>
      <w:r w:rsidR="00453DF4" w:rsidRPr="00FD683A">
        <w:rPr>
          <w:rFonts w:ascii="Times New Roman" w:hAnsi="Times New Roman"/>
          <w:sz w:val="24"/>
          <w:szCs w:val="24"/>
        </w:rPr>
        <w:t xml:space="preserve"> </w:t>
      </w:r>
      <w:r w:rsidR="003C5CFF" w:rsidRPr="00FD683A">
        <w:rPr>
          <w:rFonts w:ascii="Times New Roman" w:hAnsi="Times New Roman"/>
          <w:sz w:val="24"/>
          <w:szCs w:val="24"/>
        </w:rPr>
        <w:t>kurių darbo sritis yra:</w:t>
      </w:r>
    </w:p>
    <w:p w14:paraId="04060234" w14:textId="5882214D" w:rsidR="00453DF4" w:rsidRPr="00FD683A" w:rsidRDefault="00453DF4"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 1) asmens sveikatos priežiūros paslaugos ir veikla:</w:t>
      </w:r>
    </w:p>
    <w:p w14:paraId="758F4387" w14:textId="77777777" w:rsidR="00453DF4" w:rsidRPr="00FD683A" w:rsidRDefault="00453DF4"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a) asmens sveikatos priežiūros įstaigų veikla;</w:t>
      </w:r>
    </w:p>
    <w:p w14:paraId="141E8C8E" w14:textId="77777777" w:rsidR="00453DF4" w:rsidRPr="00FD683A" w:rsidRDefault="00453DF4"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b) valymo, maisto tiekimo ar kitos paslaugos, teikiamos asmens sveikatos priežiūros įstaigose;</w:t>
      </w:r>
    </w:p>
    <w:p w14:paraId="7302D676" w14:textId="77777777" w:rsidR="00453DF4" w:rsidRPr="00FD683A" w:rsidRDefault="00453DF4"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c) praktinis (klinikinis) mokymas, atliekamas asmens sveikatos priežiūros įstaigose;</w:t>
      </w:r>
    </w:p>
    <w:p w14:paraId="4EEA5385" w14:textId="77777777" w:rsidR="00453DF4" w:rsidRPr="00FD683A" w:rsidRDefault="00453DF4"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2) socialinės paslaugos ir veikla:</w:t>
      </w:r>
    </w:p>
    <w:p w14:paraId="2A8C4582" w14:textId="6444CCE4" w:rsidR="002E43DE" w:rsidRPr="00FD683A" w:rsidRDefault="00453DF4"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a) </w:t>
      </w:r>
      <w:r w:rsidR="00CE2A75" w:rsidRPr="00FD683A">
        <w:rPr>
          <w:rFonts w:ascii="Times New Roman" w:hAnsi="Times New Roman"/>
          <w:color w:val="000000"/>
          <w:sz w:val="24"/>
          <w:szCs w:val="24"/>
        </w:rPr>
        <w:t>socialinių paslaugų įstaigose, socialinių paslaugų gavėjo namuose ir (ar) kitose viešose vietose teikiamos socialinės paslaugos ir asmeninio asistento teikiama pagalba;</w:t>
      </w:r>
      <w:r w:rsidR="00CE2A75" w:rsidRPr="00FD683A">
        <w:rPr>
          <w:rFonts w:ascii="Times New Roman" w:hAnsi="Times New Roman"/>
          <w:sz w:val="24"/>
          <w:szCs w:val="24"/>
        </w:rPr>
        <w:t xml:space="preserve"> </w:t>
      </w:r>
    </w:p>
    <w:p w14:paraId="35132D08" w14:textId="3E753F03" w:rsidR="00453DF4" w:rsidRPr="00FD683A" w:rsidRDefault="00453DF4"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b) valymo, maisto tiekimo ir kitos paslaugos, teikiamos socialinių paslaugų įstaigose</w:t>
      </w:r>
      <w:r w:rsidR="007C65CE" w:rsidRPr="00FD683A">
        <w:rPr>
          <w:rFonts w:ascii="Times New Roman" w:hAnsi="Times New Roman"/>
          <w:sz w:val="24"/>
          <w:szCs w:val="24"/>
        </w:rPr>
        <w:t>.</w:t>
      </w:r>
    </w:p>
    <w:p w14:paraId="0A07E85F" w14:textId="56A93E3C" w:rsidR="002E43DE" w:rsidRPr="00FD683A" w:rsidRDefault="00626F66"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Siūloma nustatyti, kad asmuo bus laikomas pasiskiepijęs, </w:t>
      </w:r>
      <w:r w:rsidR="00C01CAD" w:rsidRPr="00FD683A">
        <w:rPr>
          <w:rFonts w:ascii="Times New Roman" w:hAnsi="Times New Roman"/>
          <w:sz w:val="24"/>
          <w:szCs w:val="24"/>
        </w:rPr>
        <w:t xml:space="preserve">tik </w:t>
      </w:r>
      <w:r w:rsidRPr="00FD683A">
        <w:rPr>
          <w:rFonts w:ascii="Times New Roman" w:hAnsi="Times New Roman"/>
          <w:sz w:val="24"/>
          <w:szCs w:val="24"/>
        </w:rPr>
        <w:t xml:space="preserve">jei pasiskiepijo Vyriausybės sprendime dėl valstybės lygio ekstremaliosios situacijos ir (ar) karantino visoje Lietuvos Respublikos teritorijoje paskelbimo  (toliau – Vyriausybės </w:t>
      </w:r>
      <w:r w:rsidR="007A3BE9" w:rsidRPr="00FD683A">
        <w:rPr>
          <w:rFonts w:ascii="Times New Roman" w:hAnsi="Times New Roman"/>
          <w:sz w:val="24"/>
          <w:szCs w:val="24"/>
        </w:rPr>
        <w:t>nutarime</w:t>
      </w:r>
      <w:r w:rsidRPr="00FD683A">
        <w:rPr>
          <w:rFonts w:ascii="Times New Roman" w:hAnsi="Times New Roman"/>
          <w:sz w:val="24"/>
          <w:szCs w:val="24"/>
        </w:rPr>
        <w:t>) nurodyta vakcina nuo užkrečiamosios ligos, t. y. tokia vakcina, kuri teisės aktų nustatyta tvarka gali būti naudojama Lietuvoje</w:t>
      </w:r>
      <w:r w:rsidR="007A3BE9" w:rsidRPr="00FD683A">
        <w:rPr>
          <w:rFonts w:ascii="Times New Roman" w:hAnsi="Times New Roman"/>
          <w:sz w:val="24"/>
          <w:szCs w:val="24"/>
        </w:rPr>
        <w:t>, ir Vyriausybės nutarime nustatyta tvarka laikomi įgijusiais imunitetą nuo šio</w:t>
      </w:r>
      <w:r w:rsidR="00DF69A1" w:rsidRPr="00FD683A">
        <w:rPr>
          <w:rFonts w:ascii="Times New Roman" w:hAnsi="Times New Roman"/>
          <w:sz w:val="24"/>
          <w:szCs w:val="24"/>
        </w:rPr>
        <w:t>s</w:t>
      </w:r>
      <w:r w:rsidR="007A3BE9" w:rsidRPr="00FD683A">
        <w:rPr>
          <w:rFonts w:ascii="Times New Roman" w:hAnsi="Times New Roman"/>
          <w:sz w:val="24"/>
          <w:szCs w:val="24"/>
        </w:rPr>
        <w:t xml:space="preserve"> užkrečiamosios ligos</w:t>
      </w:r>
      <w:r w:rsidR="002E43DE" w:rsidRPr="00FD683A">
        <w:rPr>
          <w:rFonts w:ascii="Times New Roman" w:hAnsi="Times New Roman"/>
          <w:sz w:val="24"/>
          <w:szCs w:val="24"/>
        </w:rPr>
        <w:t>.</w:t>
      </w:r>
      <w:r w:rsidR="007A3BE9" w:rsidRPr="00FD683A">
        <w:rPr>
          <w:rFonts w:ascii="Times New Roman" w:hAnsi="Times New Roman"/>
          <w:sz w:val="24"/>
          <w:szCs w:val="24"/>
        </w:rPr>
        <w:t xml:space="preserve"> </w:t>
      </w:r>
      <w:r w:rsidR="002E43DE" w:rsidRPr="00FD683A">
        <w:rPr>
          <w:rFonts w:ascii="Times New Roman" w:hAnsi="Times New Roman"/>
          <w:sz w:val="24"/>
          <w:szCs w:val="24"/>
        </w:rPr>
        <w:t>P</w:t>
      </w:r>
      <w:r w:rsidR="007A3BE9" w:rsidRPr="00FD683A">
        <w:rPr>
          <w:rFonts w:ascii="Times New Roman" w:hAnsi="Times New Roman"/>
          <w:sz w:val="24"/>
          <w:szCs w:val="24"/>
        </w:rPr>
        <w:t xml:space="preserve">vz., </w:t>
      </w:r>
      <w:r w:rsidR="002E43DE" w:rsidRPr="00FD683A">
        <w:rPr>
          <w:rFonts w:ascii="Times New Roman" w:hAnsi="Times New Roman"/>
          <w:sz w:val="24"/>
          <w:szCs w:val="24"/>
        </w:rPr>
        <w:t xml:space="preserve">Lietuvos Respublikos Vyriausybės 2020 m. vasario 26 d. nutarime Nr. 152 „Dėl valstybės lygio ekstremaliosios situacijos paskelbimo“ </w:t>
      </w:r>
      <w:r w:rsidR="00AA2796" w:rsidRPr="00FD683A">
        <w:rPr>
          <w:rFonts w:ascii="Times New Roman" w:hAnsi="Times New Roman"/>
          <w:sz w:val="24"/>
          <w:szCs w:val="24"/>
        </w:rPr>
        <w:t xml:space="preserve">(toliau – </w:t>
      </w:r>
      <w:r w:rsidR="00586D31" w:rsidRPr="00FD683A">
        <w:rPr>
          <w:rFonts w:ascii="Times New Roman" w:hAnsi="Times New Roman"/>
          <w:sz w:val="24"/>
          <w:szCs w:val="24"/>
        </w:rPr>
        <w:t>Vyriausybės</w:t>
      </w:r>
      <w:r w:rsidR="00AA2796" w:rsidRPr="00FD683A">
        <w:rPr>
          <w:rFonts w:ascii="Times New Roman" w:hAnsi="Times New Roman"/>
          <w:sz w:val="24"/>
          <w:szCs w:val="24"/>
        </w:rPr>
        <w:t xml:space="preserve"> nutarimas) (</w:t>
      </w:r>
      <w:r w:rsidR="002E43DE" w:rsidRPr="00FD683A">
        <w:rPr>
          <w:rFonts w:ascii="Times New Roman" w:hAnsi="Times New Roman"/>
          <w:sz w:val="24"/>
          <w:szCs w:val="24"/>
        </w:rPr>
        <w:t>2021 m.  gruodžio 28 d. redakcij</w:t>
      </w:r>
      <w:r w:rsidR="003C5CFF" w:rsidRPr="00FD683A">
        <w:rPr>
          <w:rFonts w:ascii="Times New Roman" w:hAnsi="Times New Roman"/>
          <w:sz w:val="24"/>
          <w:szCs w:val="24"/>
        </w:rPr>
        <w:t>a</w:t>
      </w:r>
      <w:r w:rsidR="002E43DE" w:rsidRPr="00FD683A">
        <w:rPr>
          <w:rFonts w:ascii="Times New Roman" w:hAnsi="Times New Roman"/>
          <w:sz w:val="24"/>
          <w:szCs w:val="24"/>
        </w:rPr>
        <w:t>) numatyta, kad „galimybių pasas“ išduodamas</w:t>
      </w:r>
      <w:r w:rsidR="003C5CFF" w:rsidRPr="00FD683A">
        <w:rPr>
          <w:rFonts w:ascii="Times New Roman" w:hAnsi="Times New Roman"/>
          <w:sz w:val="24"/>
          <w:szCs w:val="24"/>
        </w:rPr>
        <w:t>,</w:t>
      </w:r>
      <w:r w:rsidR="002E43DE" w:rsidRPr="00FD683A">
        <w:rPr>
          <w:rFonts w:ascii="Times New Roman" w:hAnsi="Times New Roman"/>
          <w:sz w:val="24"/>
          <w:szCs w:val="24"/>
        </w:rPr>
        <w:t xml:space="preserve"> be kita ko, kai</w:t>
      </w:r>
      <w:r w:rsidR="002E43DE" w:rsidRPr="00FD683A">
        <w:rPr>
          <w:rFonts w:ascii="Times New Roman" w:hAnsi="Times New Roman"/>
          <w:color w:val="000000"/>
          <w:sz w:val="24"/>
          <w:szCs w:val="24"/>
        </w:rPr>
        <w:t xml:space="preserve"> asmuo yra pasiskiepijęs viena iš šių COVID-19 ligos (koronaviruso infekcijos) vakcinų:</w:t>
      </w:r>
    </w:p>
    <w:p w14:paraId="6C6A392F" w14:textId="675E15E2" w:rsidR="002E43DE" w:rsidRPr="00FD683A" w:rsidRDefault="002E43DE" w:rsidP="00CC5863">
      <w:pPr>
        <w:pStyle w:val="tajtip"/>
        <w:shd w:val="clear" w:color="auto" w:fill="FFFFFF"/>
        <w:spacing w:before="0" w:beforeAutospacing="0" w:after="0" w:afterAutospacing="0"/>
        <w:ind w:firstLine="567"/>
        <w:jc w:val="both"/>
        <w:rPr>
          <w:color w:val="000000"/>
        </w:rPr>
      </w:pPr>
      <w:r w:rsidRPr="00FD683A">
        <w:rPr>
          <w:color w:val="000000"/>
        </w:rPr>
        <w:t>1. praėjus vienai savaitei, bet ne daugiau kaip 210 dienų nuo „Comirnaty“ ar „</w:t>
      </w:r>
      <w:proofErr w:type="spellStart"/>
      <w:r w:rsidRPr="00FD683A">
        <w:rPr>
          <w:color w:val="000000"/>
        </w:rPr>
        <w:t>Spikevax</w:t>
      </w:r>
      <w:proofErr w:type="spellEnd"/>
      <w:r w:rsidRPr="00FD683A">
        <w:rPr>
          <w:color w:val="000000"/>
        </w:rPr>
        <w:t>“ vakcinos antrosios dozės suleidimo pagal skiepijimo schemą, išskyrus 5 punkte nurodytą atvejį (210 dienų terminas netaikomas asmenims iki 18 metų ir asmenims, kurie persirgo COVID-19 liga (koronaviruso infekcija) ir diagnozė buvo patvirtinta remiantis teigiamu SARS-CoV-2 PGR tyrimo rezultatu);</w:t>
      </w:r>
    </w:p>
    <w:p w14:paraId="4220B483" w14:textId="111890E6" w:rsidR="002E43DE" w:rsidRPr="00FD683A" w:rsidRDefault="002E43DE" w:rsidP="00CC5863">
      <w:pPr>
        <w:pStyle w:val="tajtip"/>
        <w:shd w:val="clear" w:color="auto" w:fill="FFFFFF"/>
        <w:spacing w:before="0" w:beforeAutospacing="0" w:after="0" w:afterAutospacing="0"/>
        <w:ind w:firstLine="567"/>
        <w:jc w:val="both"/>
        <w:rPr>
          <w:color w:val="000000"/>
        </w:rPr>
      </w:pPr>
      <w:r w:rsidRPr="00FD683A">
        <w:rPr>
          <w:color w:val="000000"/>
        </w:rPr>
        <w:t xml:space="preserve">2. praėjus 2 savaitėms, bet ne daugiau kaip 210 dienų nuo „COVID-19 </w:t>
      </w:r>
      <w:proofErr w:type="spellStart"/>
      <w:r w:rsidRPr="00FD683A">
        <w:rPr>
          <w:color w:val="000000"/>
        </w:rPr>
        <w:t>Vaccine</w:t>
      </w:r>
      <w:proofErr w:type="spellEnd"/>
      <w:r w:rsidRPr="00FD683A">
        <w:rPr>
          <w:color w:val="000000"/>
        </w:rPr>
        <w:t xml:space="preserve"> Janssen“ vakcinos dozės suleidimo (210 dienų terminas netaikomas asmenims, kurie persirgo COVID-19 liga (koronaviruso infekcija) ir diagnozė buvo patvirtinta remiantis teigiamu SARS-CoV-2 PGR tyrimo rezultatu);</w:t>
      </w:r>
    </w:p>
    <w:p w14:paraId="7BB9E9EA" w14:textId="432E6F01" w:rsidR="002E43DE" w:rsidRPr="00FD683A" w:rsidRDefault="002E43DE" w:rsidP="00CC5863">
      <w:pPr>
        <w:pStyle w:val="tajtip"/>
        <w:shd w:val="clear" w:color="auto" w:fill="FFFFFF"/>
        <w:spacing w:before="0" w:beforeAutospacing="0" w:after="0" w:afterAutospacing="0"/>
        <w:ind w:firstLine="567"/>
        <w:jc w:val="both"/>
        <w:rPr>
          <w:color w:val="000000"/>
        </w:rPr>
      </w:pPr>
      <w:r w:rsidRPr="00FD683A">
        <w:rPr>
          <w:color w:val="000000"/>
        </w:rPr>
        <w:t>3. praėjus 4 savaitėms, bet ne daugiau kaip 13 savaičių nuo pirmos „Vaxzevria“ vakcinos dozės suleidimo, išskyrus 5 punkte nurodytą atvejį;</w:t>
      </w:r>
    </w:p>
    <w:p w14:paraId="264FBE87" w14:textId="282E238B" w:rsidR="002E43DE" w:rsidRPr="00FD683A" w:rsidRDefault="002E43DE" w:rsidP="00CC5863">
      <w:pPr>
        <w:pStyle w:val="tajtip"/>
        <w:shd w:val="clear" w:color="auto" w:fill="FFFFFF"/>
        <w:spacing w:before="0" w:beforeAutospacing="0" w:after="0" w:afterAutospacing="0"/>
        <w:ind w:firstLine="567"/>
        <w:jc w:val="both"/>
        <w:rPr>
          <w:color w:val="000000"/>
        </w:rPr>
      </w:pPr>
      <w:r w:rsidRPr="00FD683A">
        <w:rPr>
          <w:color w:val="000000"/>
        </w:rPr>
        <w:t>4. po antros „Vaxzevria“ vakcinos dozės suleidimo pagal skiepijimo schemą</w:t>
      </w:r>
      <w:r w:rsidRPr="00FD683A">
        <w:rPr>
          <w:b/>
          <w:bCs/>
          <w:color w:val="000000"/>
        </w:rPr>
        <w:t> </w:t>
      </w:r>
      <w:r w:rsidRPr="00FD683A">
        <w:rPr>
          <w:color w:val="000000"/>
        </w:rPr>
        <w:t>praėjus ne daugiau kaip 210 dienų (210 dienų terminas netaikomas asmenims, kurie persirgo COVID-19 liga (koronaviruso infekcija) ir diagnozė buvo patvirtinta remiantis teigiamu SARS-CoV-2 PGR tyrimo rezultatu);</w:t>
      </w:r>
    </w:p>
    <w:p w14:paraId="5C4D1915" w14:textId="0C13EFB0" w:rsidR="002E43DE" w:rsidRPr="00FD683A" w:rsidRDefault="002E43DE" w:rsidP="00CC5863">
      <w:pPr>
        <w:pStyle w:val="tajtip"/>
        <w:shd w:val="clear" w:color="auto" w:fill="FFFFFF"/>
        <w:spacing w:before="0" w:beforeAutospacing="0" w:after="0" w:afterAutospacing="0"/>
        <w:ind w:firstLine="567"/>
        <w:jc w:val="both"/>
        <w:rPr>
          <w:color w:val="000000"/>
        </w:rPr>
      </w:pPr>
      <w:r w:rsidRPr="00FD683A">
        <w:rPr>
          <w:color w:val="000000"/>
        </w:rPr>
        <w:t>5. praėjus 2 savaitėms</w:t>
      </w:r>
      <w:r w:rsidRPr="00FD683A">
        <w:rPr>
          <w:b/>
          <w:bCs/>
          <w:color w:val="000000"/>
        </w:rPr>
        <w:t>, </w:t>
      </w:r>
      <w:r w:rsidRPr="00FD683A">
        <w:rPr>
          <w:color w:val="000000"/>
        </w:rPr>
        <w:t>bet ne daugiau kaip 210 dienų nuo „Comirnaty“, „</w:t>
      </w:r>
      <w:proofErr w:type="spellStart"/>
      <w:r w:rsidRPr="00FD683A">
        <w:rPr>
          <w:color w:val="000000"/>
        </w:rPr>
        <w:t>Spikevax</w:t>
      </w:r>
      <w:proofErr w:type="spellEnd"/>
      <w:r w:rsidRPr="00FD683A">
        <w:rPr>
          <w:color w:val="000000"/>
        </w:rPr>
        <w:t xml:space="preserve">“ ar „Vaxzevria“ vakcinos vienos dozės suleidimo asmeniui, kuris persirgo COVID-19 liga (koronaviruso </w:t>
      </w:r>
      <w:r w:rsidRPr="00FD683A">
        <w:rPr>
          <w:color w:val="000000"/>
        </w:rPr>
        <w:lastRenderedPageBreak/>
        <w:t>infekcija) ir diagnozė buvo patvirtinta remiantis teigiamu SARS-CoV-2 PGR tyrimo rezultatu (210 dienų terminas netaikomas asmenims iki 18 metų);</w:t>
      </w:r>
    </w:p>
    <w:p w14:paraId="14C824E1" w14:textId="019B2F49" w:rsidR="002E43DE" w:rsidRPr="00FD683A" w:rsidRDefault="002E43DE" w:rsidP="00CC5863">
      <w:pPr>
        <w:pStyle w:val="tajtip"/>
        <w:shd w:val="clear" w:color="auto" w:fill="FFFFFF"/>
        <w:spacing w:before="0" w:beforeAutospacing="0" w:after="0" w:afterAutospacing="0"/>
        <w:ind w:firstLine="567"/>
        <w:jc w:val="both"/>
        <w:rPr>
          <w:color w:val="000000"/>
        </w:rPr>
      </w:pPr>
      <w:r w:rsidRPr="00FD683A">
        <w:rPr>
          <w:color w:val="000000"/>
        </w:rPr>
        <w:t>6. praėjus vienai savaitei, bet ne daugiau kaip 210 dienų nuo „Comirnaty“ ar „Vaxzevria“ vakcinos antrosios dozės suleidimo, jei pirmajai skiepo dozei buvo naudojama „Vaxzevria“ vakcina, o antrajai – „Comirnaty“ vakcina arba atvirkščiai (210 dienų terminas netaikomas asmenims, kurie persirgo COVID-19 liga (koronaviruso infekcija) ir diagnozė buvo patvirtinta remiantis teigiamu SARS-CoV-2 PGR tyrimo rezultatu);</w:t>
      </w:r>
    </w:p>
    <w:p w14:paraId="5D3B94F1" w14:textId="10A04075" w:rsidR="002E43DE" w:rsidRPr="00FD683A" w:rsidRDefault="002E43DE" w:rsidP="00CC5863">
      <w:pPr>
        <w:pStyle w:val="tajtip"/>
        <w:shd w:val="clear" w:color="auto" w:fill="FFFFFF"/>
        <w:spacing w:before="0" w:beforeAutospacing="0" w:after="0" w:afterAutospacing="0"/>
        <w:ind w:firstLine="567"/>
        <w:jc w:val="both"/>
        <w:rPr>
          <w:color w:val="000000"/>
        </w:rPr>
      </w:pPr>
      <w:r w:rsidRPr="00FD683A">
        <w:rPr>
          <w:color w:val="000000"/>
        </w:rPr>
        <w:t>7. po sustiprinančiosios „Comirnaty“, „</w:t>
      </w:r>
      <w:proofErr w:type="spellStart"/>
      <w:r w:rsidRPr="00FD683A">
        <w:rPr>
          <w:color w:val="000000"/>
        </w:rPr>
        <w:t>Spikevax</w:t>
      </w:r>
      <w:proofErr w:type="spellEnd"/>
      <w:r w:rsidRPr="00FD683A">
        <w:rPr>
          <w:color w:val="000000"/>
        </w:rPr>
        <w:t xml:space="preserve">“ ar „COVID-19 </w:t>
      </w:r>
      <w:proofErr w:type="spellStart"/>
      <w:r w:rsidRPr="00FD683A">
        <w:rPr>
          <w:color w:val="000000"/>
        </w:rPr>
        <w:t>Vaccine</w:t>
      </w:r>
      <w:proofErr w:type="spellEnd"/>
      <w:r w:rsidRPr="00FD683A">
        <w:rPr>
          <w:color w:val="000000"/>
        </w:rPr>
        <w:t xml:space="preserve"> Janssen“ vakcinos dozės.</w:t>
      </w:r>
    </w:p>
    <w:p w14:paraId="0C7977B0" w14:textId="35C55BEA" w:rsidR="002C28EB" w:rsidRPr="00FD683A" w:rsidRDefault="002C28EB"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Pastebėtina, kad </w:t>
      </w:r>
      <w:r w:rsidR="009F13AC" w:rsidRPr="00FD683A">
        <w:rPr>
          <w:rFonts w:ascii="Times New Roman" w:hAnsi="Times New Roman"/>
          <w:sz w:val="24"/>
          <w:szCs w:val="24"/>
        </w:rPr>
        <w:t>Lietuvos Respublikos diplomatinių atstovybių, konsulinių įstaigų ir specialiųjų misijų personalo nariai</w:t>
      </w:r>
      <w:r w:rsidRPr="00FD683A">
        <w:rPr>
          <w:rFonts w:ascii="Times New Roman" w:hAnsi="Times New Roman"/>
          <w:sz w:val="24"/>
          <w:szCs w:val="24"/>
        </w:rPr>
        <w:t xml:space="preserve"> šalyje, kurioje reziduoja, gali skiepytis vakcina, kuri toje šalyje yra pripažįstama ir prieinama</w:t>
      </w:r>
      <w:r w:rsidR="00D06266" w:rsidRPr="00FD683A">
        <w:rPr>
          <w:rFonts w:ascii="Times New Roman" w:hAnsi="Times New Roman"/>
          <w:sz w:val="24"/>
          <w:szCs w:val="24"/>
        </w:rPr>
        <w:t>. Atsižvelgiant į tai, Vyriausybės nutarime turės būti nurodyta, kad jie taip pat laikomi pasiskiepijusiais.</w:t>
      </w:r>
    </w:p>
    <w:p w14:paraId="144CD1F4" w14:textId="19AD3346" w:rsidR="006F5FF3" w:rsidRPr="00FD683A" w:rsidRDefault="006F5FF3" w:rsidP="00CC5863">
      <w:pPr>
        <w:pStyle w:val="tajtip"/>
        <w:shd w:val="clear" w:color="auto" w:fill="FFFFFF"/>
        <w:spacing w:before="0" w:beforeAutospacing="0" w:after="0" w:afterAutospacing="0"/>
        <w:ind w:firstLine="567"/>
        <w:jc w:val="both"/>
        <w:rPr>
          <w:shd w:val="clear" w:color="auto" w:fill="FFFFFF"/>
        </w:rPr>
      </w:pPr>
      <w:r w:rsidRPr="00FD683A">
        <w:t>Pažymėtina, kad visos COVID-19 vakcinos, kuriomis skiepijama Lietuvoje ir kitose Europos Sąjungos šalyse</w:t>
      </w:r>
      <w:r w:rsidR="00237922" w:rsidRPr="00FD683A">
        <w:t>,</w:t>
      </w:r>
      <w:r w:rsidRPr="00FD683A">
        <w:t xml:space="preserve"> yra patvirtintos Europos vaistų agentūros. Vadovaujantis </w:t>
      </w:r>
      <w:r w:rsidR="00586D31" w:rsidRPr="00FD683A">
        <w:rPr>
          <w:shd w:val="clear" w:color="auto" w:fill="FFFFFF"/>
        </w:rPr>
        <w:t xml:space="preserve">2004 m. kovo 31 d. </w:t>
      </w:r>
      <w:r w:rsidRPr="00FD683A">
        <w:rPr>
          <w:shd w:val="clear" w:color="auto" w:fill="FFFFFF"/>
        </w:rPr>
        <w:t>Europos Parlamento ir Tarybos reglamento (EB) Nr. 726/2004</w:t>
      </w:r>
      <w:r w:rsidR="00586D31" w:rsidRPr="00FD683A">
        <w:rPr>
          <w:shd w:val="clear" w:color="auto" w:fill="FFFFFF"/>
        </w:rPr>
        <w:t>,</w:t>
      </w:r>
      <w:r w:rsidRPr="00FD683A">
        <w:rPr>
          <w:shd w:val="clear" w:color="auto" w:fill="FFFFFF"/>
        </w:rPr>
        <w:t xml:space="preserve"> nustatančio Sąjungos leidimų dėl žmonėms skirtų ir veterinarinių vaistų išdavimo ir priežiūros tvarką ir įsteigian</w:t>
      </w:r>
      <w:r w:rsidR="00586D31" w:rsidRPr="00FD683A">
        <w:rPr>
          <w:shd w:val="clear" w:color="auto" w:fill="FFFFFF"/>
        </w:rPr>
        <w:t>čio</w:t>
      </w:r>
      <w:r w:rsidRPr="00FD683A">
        <w:rPr>
          <w:shd w:val="clear" w:color="auto" w:fill="FFFFFF"/>
        </w:rPr>
        <w:t xml:space="preserve"> Europos vaistų agentūrą 14 straipsniu dėl COVID-19 pandemijos </w:t>
      </w:r>
      <w:r w:rsidRPr="00FD683A">
        <w:rPr>
          <w:color w:val="333333"/>
        </w:rPr>
        <w:t xml:space="preserve">COVID-19 </w:t>
      </w:r>
      <w:r w:rsidRPr="00FD683A">
        <w:t xml:space="preserve">vakcinoms pritaikyta greitesnė registracijos procedūra, </w:t>
      </w:r>
      <w:r w:rsidR="00237922" w:rsidRPr="00FD683A">
        <w:t xml:space="preserve">kai </w:t>
      </w:r>
      <w:r w:rsidRPr="00FD683A">
        <w:t xml:space="preserve">vakcinos registruojamos, kai tik gaunama pakankamai duomenų apie tai, kad jų teikiama nauda yra didesnė nei galima rizika, su sąlyga, kad po registracijos </w:t>
      </w:r>
      <w:r w:rsidRPr="00FD683A">
        <w:rPr>
          <w:color w:val="333333"/>
        </w:rPr>
        <w:t xml:space="preserve">COVID-19 </w:t>
      </w:r>
      <w:r w:rsidRPr="00FD683A">
        <w:t xml:space="preserve">vakcinoms taikoma sugriežtinta saugumo priežiūra ir kontrolė. </w:t>
      </w:r>
      <w:r w:rsidRPr="00FD683A">
        <w:rPr>
          <w:shd w:val="clear" w:color="auto" w:fill="FFFFFF"/>
        </w:rPr>
        <w:t xml:space="preserve">Tokiu būdu Europos Sąjunga operatyviai nustato ir įvertina naują informaciją apie </w:t>
      </w:r>
      <w:r w:rsidRPr="00FD683A">
        <w:rPr>
          <w:color w:val="333333"/>
        </w:rPr>
        <w:t xml:space="preserve">COVID-19 </w:t>
      </w:r>
      <w:r w:rsidRPr="00FD683A">
        <w:rPr>
          <w:shd w:val="clear" w:color="auto" w:fill="FFFFFF"/>
        </w:rPr>
        <w:t xml:space="preserve">vakcinų naudą ir saugumą. Tai leidžia kuo greičiau nustatyti ir suvaldyti bet kokią galimą riziką. Pabrėžtina, kad nors </w:t>
      </w:r>
      <w:r w:rsidRPr="00FD683A">
        <w:rPr>
          <w:color w:val="333333"/>
        </w:rPr>
        <w:t xml:space="preserve">COVID-19 </w:t>
      </w:r>
      <w:r w:rsidRPr="00FD683A">
        <w:rPr>
          <w:shd w:val="clear" w:color="auto" w:fill="FFFFFF"/>
        </w:rPr>
        <w:t xml:space="preserve">vakcinos registruojamos greičiau, yra </w:t>
      </w:r>
      <w:r w:rsidRPr="00FD683A">
        <w:rPr>
          <w:i/>
          <w:iCs/>
          <w:shd w:val="clear" w:color="auto" w:fill="FFFFFF"/>
        </w:rPr>
        <w:t>užtikrinta, jog jos atitinka griežtus Europos Sąjungos vaistinių preparatų saugumui, veiksmingumui ir kokybei keliamus reikalavimus</w:t>
      </w:r>
      <w:r w:rsidRPr="00FD683A">
        <w:rPr>
          <w:shd w:val="clear" w:color="auto" w:fill="FFFFFF"/>
        </w:rPr>
        <w:t xml:space="preserve">. </w:t>
      </w:r>
    </w:p>
    <w:p w14:paraId="621F3409" w14:textId="78FE29D6" w:rsidR="006F5FF3" w:rsidRPr="00FD683A" w:rsidRDefault="006F5FF3" w:rsidP="00CC5863">
      <w:pPr>
        <w:pStyle w:val="tajtip"/>
        <w:shd w:val="clear" w:color="auto" w:fill="FFFFFF"/>
        <w:spacing w:before="0" w:beforeAutospacing="0" w:after="0" w:afterAutospacing="0"/>
        <w:ind w:firstLine="567"/>
        <w:jc w:val="both"/>
        <w:rPr>
          <w:color w:val="000000"/>
        </w:rPr>
      </w:pPr>
      <w:r w:rsidRPr="00FD683A">
        <w:rPr>
          <w:color w:val="000000"/>
        </w:rPr>
        <w:t>Pažymėtina, kad visi vaistai gali sukelti šalutinį poveikį, tačiau pabrėžtina, jog daug žmonių vartoja vaistus nepatirdami jokio šalutinio poveikio. Prieš pradedant vaistu prekiauti rinkoje, informacija apie jo saugumą ir efektyvumą grindžiama klinikinių tyrimų metu gautais duomenimis. Vis dėlto klinikiniuose tyrimuose gali nepavykti nustatyti visų šalutinių poveikių, nes jie pasireiškia tik tam tikram pacientų skaičiui. Be to, kai kurie šalutiniai poveikiai gali pasireikšti po ilgo laiko ir informacija apie juos gaunama pasibaigus klinikiniam tyrimui. Dažnai (tačiau ne visada) klinikiniuose tyrimuose dalyvaujantys žmonės yra sveiki ar neserga kitomis ligomis arba paprastai nevartoja jokių kitų vaistų. Tai neatitinka sąlygų, kuriomis vaistas vartojamas realiame gyvenime. Todėl pasibaigus klinikiniam tyrimui labai svarbu toliau stebėti vaistą, kad jis ir toliau išliktų visiškai saugus ir veiksmingas. Visi vaistai, kuri</w:t>
      </w:r>
      <w:r w:rsidR="00237922" w:rsidRPr="00FD683A">
        <w:rPr>
          <w:color w:val="000000"/>
        </w:rPr>
        <w:t>e</w:t>
      </w:r>
      <w:r w:rsidRPr="00FD683A">
        <w:rPr>
          <w:color w:val="000000"/>
        </w:rPr>
        <w:t xml:space="preserve"> yra registruoti Europos Sąjungoje, yra nuolat stebimi.</w:t>
      </w:r>
    </w:p>
    <w:p w14:paraId="5E0B6464" w14:textId="6D6022ED" w:rsidR="006F5FF3" w:rsidRPr="00FD683A" w:rsidRDefault="006F5FF3" w:rsidP="00CC5863">
      <w:pPr>
        <w:pStyle w:val="tajtip"/>
        <w:shd w:val="clear" w:color="auto" w:fill="FFFFFF"/>
        <w:spacing w:before="0" w:beforeAutospacing="0" w:after="0" w:afterAutospacing="0"/>
        <w:ind w:firstLine="567"/>
        <w:jc w:val="both"/>
        <w:rPr>
          <w:color w:val="000000"/>
        </w:rPr>
      </w:pPr>
      <w:r w:rsidRPr="00FD683A">
        <w:rPr>
          <w:color w:val="000000"/>
        </w:rPr>
        <w:t xml:space="preserve">Apie kilusias nepageidaujamas reakcijas tiek skiepijant </w:t>
      </w:r>
      <w:r w:rsidRPr="00FD683A">
        <w:rPr>
          <w:color w:val="333333"/>
        </w:rPr>
        <w:t xml:space="preserve">COVID-19 </w:t>
      </w:r>
      <w:r w:rsidRPr="00FD683A">
        <w:rPr>
          <w:color w:val="000000"/>
        </w:rPr>
        <w:t xml:space="preserve">vakcinomis, tiek vartojant bet kokius kitus vaistus, turi būti pranešama. Vadovaujantis </w:t>
      </w:r>
      <w:r w:rsidRPr="00FD683A">
        <w:t xml:space="preserve">Lietuvos Respublikos sveikatos apsaugos ministro 2013 m. vasario 20 d. įsakymu Nr. V-185 „Dėl Sveikatos priežiūros ar farmacijos specialisto pranešimo apie įtariamą nepageidaujamą reakciją (ĮNR) pateikimo tvarkos aprašo, Sveikatos priežiūros ar farmacijos specialisto pranešimo apie įtariamą nepageidaujamą reakciją (ĮNR) formos ir Paciento pranešimo apie įtariamą nepageidaujamą reakciją (ĮNR) formos patvirtinimo“ numatyta tvarka, pacientai, sveikatos priežiūros ir farmacijos specialistai, pastebėję įtariamą nepageidaujamą reakciją ir (ar) gavę informacijos apie tai, bei valstybės institucijos, atsakingos už sveikatos priežiūrą ir farmacinę veiklą, asmens sveikatos priežiūros įstaigos ir farmacinę veiklą vykdantys juridiniai asmenys, gavę informacijos apie įtariamą nepageidaujamą reakciją, nedelsdami turi apie tai pranešti Valstybinei </w:t>
      </w:r>
      <w:r w:rsidRPr="00FD683A">
        <w:rPr>
          <w:color w:val="000000"/>
        </w:rPr>
        <w:t xml:space="preserve">vaistų kontrolės tarnybai prie Lietuvos Respublikos sveikatos apsaugos ministerijos (toliau – Tarnyba), kuri yra atsakinga už vaistų saugumo stebėjimą. Tarnyba stebi vaistus ir, jeigu reikia, imasi atitinkamų veiksmų, kad visuomenė būtų apsaugota. Tarnyba informuoja pacientus apie galimus šalutinius vaisto poveikius, gali kreiptis į vaisto registruotoją, prašydama papildomos informacijos, analizuoja nepageidaujamas reakcijas kartu su kitomis vaistų agentūromis Europos Sąjungoje ir už jos ribų. </w:t>
      </w:r>
    </w:p>
    <w:p w14:paraId="10731E92" w14:textId="4D7E9CE2" w:rsidR="002C75ED" w:rsidRPr="00FD683A" w:rsidRDefault="00CF523C"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Įstatymo projekte numatyta, kad p</w:t>
      </w:r>
      <w:r w:rsidR="002C75ED" w:rsidRPr="00FD683A">
        <w:rPr>
          <w:rFonts w:ascii="Times New Roman" w:hAnsi="Times New Roman"/>
          <w:sz w:val="24"/>
          <w:szCs w:val="24"/>
        </w:rPr>
        <w:t>asiskiepyti nebus privaloma šiais atvejais:</w:t>
      </w:r>
    </w:p>
    <w:p w14:paraId="50C74A1D" w14:textId="4F180308" w:rsidR="00AA2796" w:rsidRPr="00FD683A" w:rsidRDefault="002C75ED"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lastRenderedPageBreak/>
        <w:t xml:space="preserve">1) kai darbuotojai negali pasiskiepyti dėl medicininių </w:t>
      </w:r>
      <w:r w:rsidRPr="00FD683A">
        <w:rPr>
          <w:rFonts w:ascii="Times New Roman" w:hAnsi="Times New Roman"/>
          <w:b/>
          <w:bCs/>
          <w:sz w:val="24"/>
          <w:szCs w:val="24"/>
        </w:rPr>
        <w:t>kontraindikacijų</w:t>
      </w:r>
      <w:r w:rsidRPr="00FD683A">
        <w:rPr>
          <w:rFonts w:ascii="Times New Roman" w:hAnsi="Times New Roman"/>
          <w:sz w:val="24"/>
          <w:szCs w:val="24"/>
        </w:rPr>
        <w:t>, nurodytų sveikatos apsaugos ministro patvirtintame medicininių kontraindikacijų sąraše (toliau – medicininės kontraindikacijos)</w:t>
      </w:r>
      <w:r w:rsidR="00AA2796" w:rsidRPr="00FD683A">
        <w:rPr>
          <w:rFonts w:ascii="Times New Roman" w:hAnsi="Times New Roman"/>
          <w:sz w:val="24"/>
          <w:szCs w:val="24"/>
        </w:rPr>
        <w:t>. Įgyvendinant Lietuvos Respublikos žmonių užkrečiamųjų ligų profilaktikos ir kontrolės įstatymo 18 straipsnio 7 ir 8 dalis</w:t>
      </w:r>
      <w:r w:rsidR="006C4B61" w:rsidRPr="00FD683A">
        <w:rPr>
          <w:rFonts w:ascii="Times New Roman" w:hAnsi="Times New Roman"/>
          <w:sz w:val="24"/>
          <w:szCs w:val="24"/>
        </w:rPr>
        <w:t>,</w:t>
      </w:r>
      <w:r w:rsidR="00AA2796" w:rsidRPr="00FD683A">
        <w:rPr>
          <w:rFonts w:ascii="Times New Roman" w:hAnsi="Times New Roman"/>
          <w:sz w:val="24"/>
          <w:szCs w:val="24"/>
        </w:rPr>
        <w:t xml:space="preserve"> jos yra patvirtintos Lietuvos Respublikos sveikatos apsaugos ministro 2021 m. lapkričio 29 d. įsakymu Nr. V-2701 „Dėl darbuotojų, kurie privalo pasitikrinti, ar neserga COVID-19 liga (koronaviruso infekcija), dėl kurios yra paskelbta valstybės lygio ekstremalioji situacija ir (ar) karantinas, sveikatos patikrinimų reikalavimų“</w:t>
      </w:r>
      <w:r w:rsidR="00CF523C" w:rsidRPr="00FD683A">
        <w:rPr>
          <w:rFonts w:ascii="Times New Roman" w:hAnsi="Times New Roman"/>
          <w:sz w:val="24"/>
          <w:szCs w:val="24"/>
        </w:rPr>
        <w:t>. Šio įsakymo</w:t>
      </w:r>
      <w:r w:rsidR="00AA2796" w:rsidRPr="00FD683A">
        <w:rPr>
          <w:rFonts w:ascii="Times New Roman" w:hAnsi="Times New Roman"/>
          <w:sz w:val="24"/>
          <w:szCs w:val="24"/>
        </w:rPr>
        <w:t xml:space="preserve"> 2.2</w:t>
      </w:r>
      <w:r w:rsidR="00CF523C" w:rsidRPr="00FD683A">
        <w:rPr>
          <w:rFonts w:ascii="Times New Roman" w:hAnsi="Times New Roman"/>
          <w:sz w:val="24"/>
          <w:szCs w:val="24"/>
        </w:rPr>
        <w:t xml:space="preserve"> papunktyje</w:t>
      </w:r>
      <w:r w:rsidR="00AA2796" w:rsidRPr="00FD683A">
        <w:rPr>
          <w:rFonts w:ascii="Times New Roman" w:hAnsi="Times New Roman"/>
          <w:sz w:val="24"/>
          <w:szCs w:val="24"/>
        </w:rPr>
        <w:t xml:space="preserve"> nustatyta, kad medicininėmis kontraindikacijomis, dėl kurių darbuotojai negali skiepytis </w:t>
      </w:r>
      <w:r w:rsidR="00A4141B" w:rsidRPr="00FD683A">
        <w:rPr>
          <w:rFonts w:ascii="Times New Roman" w:hAnsi="Times New Roman"/>
          <w:sz w:val="24"/>
          <w:szCs w:val="24"/>
        </w:rPr>
        <w:t>Vyriausybės</w:t>
      </w:r>
      <w:r w:rsidR="00AA2796" w:rsidRPr="00FD683A">
        <w:rPr>
          <w:rFonts w:ascii="Times New Roman" w:hAnsi="Times New Roman"/>
          <w:sz w:val="24"/>
          <w:szCs w:val="24"/>
        </w:rPr>
        <w:t xml:space="preserve"> nutarime nurodyta vakcina, laikomos:</w:t>
      </w:r>
    </w:p>
    <w:p w14:paraId="45653011" w14:textId="49D277E7" w:rsidR="00AA2796" w:rsidRPr="00FD683A" w:rsidRDefault="00CF523C"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a)</w:t>
      </w:r>
      <w:r w:rsidR="00AA2796" w:rsidRPr="00FD683A">
        <w:rPr>
          <w:rFonts w:ascii="Times New Roman" w:hAnsi="Times New Roman"/>
          <w:sz w:val="24"/>
          <w:szCs w:val="24"/>
        </w:rPr>
        <w:t xml:space="preserve"> kontraindikacijos, nurodytos vakcinos charakteristikų santraukoje;</w:t>
      </w:r>
    </w:p>
    <w:p w14:paraId="7DCF2400" w14:textId="1AF220F3" w:rsidR="002C75ED" w:rsidRPr="00FD683A" w:rsidRDefault="00CF523C"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b)</w:t>
      </w:r>
      <w:r w:rsidR="00AA2796" w:rsidRPr="00FD683A">
        <w:rPr>
          <w:rFonts w:ascii="Times New Roman" w:hAnsi="Times New Roman"/>
          <w:sz w:val="24"/>
          <w:szCs w:val="24"/>
        </w:rPr>
        <w:t xml:space="preserve"> laikina darbuotojo sveikatos būklė, kai dėl taikomo gydymo (chemoterapijos, radioterapijos ar kt.) gydytojo sprendimu skiepijimas nuo COVID-19 ligos (koronaviruso infekcijos) atidedamas gydytojo nustatytam laikotarpiui</w:t>
      </w:r>
      <w:r w:rsidR="002C75ED" w:rsidRPr="00FD683A">
        <w:rPr>
          <w:rFonts w:ascii="Times New Roman" w:hAnsi="Times New Roman"/>
          <w:sz w:val="24"/>
          <w:szCs w:val="24"/>
        </w:rPr>
        <w:t>;</w:t>
      </w:r>
    </w:p>
    <w:p w14:paraId="15331A2E" w14:textId="01DAA52D" w:rsidR="00C01CAD" w:rsidRPr="00FD683A" w:rsidRDefault="002C75ED"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 xml:space="preserve">2) kai darbuotojai yra </w:t>
      </w:r>
      <w:r w:rsidRPr="00FD683A">
        <w:rPr>
          <w:rFonts w:ascii="Times New Roman" w:hAnsi="Times New Roman"/>
          <w:b/>
          <w:bCs/>
          <w:sz w:val="24"/>
          <w:szCs w:val="24"/>
        </w:rPr>
        <w:t>persirgę</w:t>
      </w:r>
      <w:r w:rsidRPr="00FD683A">
        <w:rPr>
          <w:rFonts w:ascii="Times New Roman" w:hAnsi="Times New Roman"/>
          <w:sz w:val="24"/>
          <w:szCs w:val="24"/>
        </w:rPr>
        <w:t xml:space="preserve"> užkrečiamąja liga, nuo kurios privalo skiepytis, ir diagnozė buvo patvirtinta Vyriausybės </w:t>
      </w:r>
      <w:r w:rsidR="00BA6CB0" w:rsidRPr="00FD683A">
        <w:rPr>
          <w:rFonts w:ascii="Times New Roman" w:hAnsi="Times New Roman"/>
          <w:sz w:val="24"/>
          <w:szCs w:val="24"/>
        </w:rPr>
        <w:t xml:space="preserve">nutarime </w:t>
      </w:r>
      <w:r w:rsidRPr="00FD683A">
        <w:rPr>
          <w:rFonts w:ascii="Times New Roman" w:hAnsi="Times New Roman"/>
          <w:sz w:val="24"/>
          <w:szCs w:val="24"/>
        </w:rPr>
        <w:t xml:space="preserve">nustatyta tvarka (tam tikrais tyrimais, pvz., SARS-CoV-2 PGR tyrimu ar antigeno testu, ar kt.), o nuo jos patvirtinimo praėjo ne daugiau kaip Vyriausybės </w:t>
      </w:r>
      <w:r w:rsidR="00BA6CB0" w:rsidRPr="00FD683A">
        <w:rPr>
          <w:rFonts w:ascii="Times New Roman" w:hAnsi="Times New Roman"/>
          <w:sz w:val="24"/>
          <w:szCs w:val="24"/>
        </w:rPr>
        <w:t xml:space="preserve">nutarime </w:t>
      </w:r>
      <w:r w:rsidRPr="00FD683A">
        <w:rPr>
          <w:rFonts w:ascii="Times New Roman" w:hAnsi="Times New Roman"/>
          <w:sz w:val="24"/>
          <w:szCs w:val="24"/>
        </w:rPr>
        <w:t xml:space="preserve">nustatytas laikas, </w:t>
      </w:r>
      <w:bookmarkStart w:id="5" w:name="_Hlk83736463"/>
      <w:r w:rsidR="00BA6CB0" w:rsidRPr="00FD683A">
        <w:rPr>
          <w:rFonts w:ascii="Times New Roman" w:hAnsi="Times New Roman"/>
          <w:sz w:val="24"/>
          <w:szCs w:val="24"/>
        </w:rPr>
        <w:t xml:space="preserve">kai persirgę užkrečiamąja liga laikomi įgijusiais </w:t>
      </w:r>
      <w:bookmarkEnd w:id="5"/>
      <w:r w:rsidR="00BA6CB0" w:rsidRPr="00FD683A">
        <w:rPr>
          <w:rFonts w:ascii="Times New Roman" w:hAnsi="Times New Roman"/>
          <w:sz w:val="24"/>
          <w:szCs w:val="24"/>
        </w:rPr>
        <w:t>imunitetą nuo užkrečiamosios ligos,</w:t>
      </w:r>
      <w:r w:rsidR="00BA6CB0" w:rsidRPr="00FD683A" w:rsidDel="00BA6CB0">
        <w:rPr>
          <w:rFonts w:ascii="Times New Roman" w:hAnsi="Times New Roman"/>
          <w:sz w:val="24"/>
          <w:szCs w:val="24"/>
        </w:rPr>
        <w:t xml:space="preserve"> </w:t>
      </w:r>
      <w:r w:rsidRPr="00FD683A">
        <w:rPr>
          <w:rFonts w:ascii="Times New Roman" w:hAnsi="Times New Roman"/>
          <w:sz w:val="24"/>
          <w:szCs w:val="24"/>
        </w:rPr>
        <w:t xml:space="preserve">nuo kurios reikia skiepytis (pvz., </w:t>
      </w:r>
      <w:r w:rsidR="00A4141B" w:rsidRPr="00FD683A">
        <w:rPr>
          <w:rFonts w:ascii="Times New Roman" w:hAnsi="Times New Roman"/>
          <w:sz w:val="24"/>
          <w:szCs w:val="24"/>
        </w:rPr>
        <w:t>Vyriausybės</w:t>
      </w:r>
      <w:r w:rsidRPr="00FD683A">
        <w:rPr>
          <w:rFonts w:ascii="Times New Roman" w:hAnsi="Times New Roman"/>
          <w:sz w:val="24"/>
          <w:szCs w:val="24"/>
        </w:rPr>
        <w:t xml:space="preserve"> nutarim</w:t>
      </w:r>
      <w:r w:rsidR="00A956F1" w:rsidRPr="00FD683A">
        <w:rPr>
          <w:rFonts w:ascii="Times New Roman" w:hAnsi="Times New Roman"/>
          <w:sz w:val="24"/>
          <w:szCs w:val="24"/>
        </w:rPr>
        <w:t xml:space="preserve">e nurodyta, kad </w:t>
      </w:r>
      <w:r w:rsidR="00723B7D" w:rsidRPr="00FD683A">
        <w:rPr>
          <w:rFonts w:ascii="Times New Roman" w:hAnsi="Times New Roman"/>
          <w:sz w:val="24"/>
          <w:szCs w:val="24"/>
        </w:rPr>
        <w:t>asmuo persirgo COVID-19 liga (koronaviruso infekcija) ir</w:t>
      </w:r>
      <w:r w:rsidR="00A956F1" w:rsidRPr="00FD683A">
        <w:rPr>
          <w:rFonts w:ascii="Times New Roman" w:hAnsi="Times New Roman"/>
          <w:sz w:val="24"/>
          <w:szCs w:val="24"/>
        </w:rPr>
        <w:t xml:space="preserve"> </w:t>
      </w:r>
      <w:r w:rsidR="00723B7D" w:rsidRPr="00FD683A">
        <w:rPr>
          <w:rFonts w:ascii="Times New Roman" w:hAnsi="Times New Roman"/>
          <w:sz w:val="24"/>
          <w:szCs w:val="24"/>
        </w:rPr>
        <w:t>diagnozė buvo patvirtinta remiantis teigiamu SARS-CoV-2 PGR tyrimo ar antigeno testo rezultatu, o nuo teigiamo tyrimo rezultato praėjo ne daugiau kaip 210 dienų (bet ne anksčiau, nei asmeniui baigėsi paskirtos izoliacijos terminas)</w:t>
      </w:r>
      <w:r w:rsidR="00F50F2C" w:rsidRPr="00FD683A">
        <w:rPr>
          <w:rFonts w:ascii="Times New Roman" w:hAnsi="Times New Roman"/>
          <w:sz w:val="24"/>
          <w:szCs w:val="24"/>
        </w:rPr>
        <w:t>.</w:t>
      </w:r>
      <w:r w:rsidR="00723B7D" w:rsidRPr="00FD683A">
        <w:rPr>
          <w:rFonts w:ascii="Times New Roman" w:hAnsi="Times New Roman"/>
          <w:sz w:val="24"/>
          <w:szCs w:val="24"/>
        </w:rPr>
        <w:t xml:space="preserve"> </w:t>
      </w:r>
      <w:r w:rsidR="00F50F2C" w:rsidRPr="00FD683A">
        <w:rPr>
          <w:rFonts w:ascii="Times New Roman" w:hAnsi="Times New Roman"/>
          <w:sz w:val="24"/>
          <w:szCs w:val="24"/>
        </w:rPr>
        <w:t>Be to, pareiga skiepytis galios</w:t>
      </w:r>
      <w:r w:rsidR="006C4B61" w:rsidRPr="00FD683A">
        <w:rPr>
          <w:rFonts w:ascii="Times New Roman" w:hAnsi="Times New Roman"/>
          <w:sz w:val="24"/>
          <w:szCs w:val="24"/>
        </w:rPr>
        <w:t>,</w:t>
      </w:r>
      <w:r w:rsidR="00F50F2C" w:rsidRPr="00FD683A">
        <w:rPr>
          <w:rFonts w:ascii="Times New Roman" w:hAnsi="Times New Roman"/>
          <w:sz w:val="24"/>
          <w:szCs w:val="24"/>
        </w:rPr>
        <w:t xml:space="preserve"> tik jei vakcina bus prieinama</w:t>
      </w:r>
      <w:r w:rsidR="00C30D6B" w:rsidRPr="00FD683A">
        <w:rPr>
          <w:rFonts w:ascii="Times New Roman" w:hAnsi="Times New Roman"/>
          <w:sz w:val="24"/>
          <w:szCs w:val="24"/>
        </w:rPr>
        <w:t xml:space="preserve"> </w:t>
      </w:r>
      <w:r w:rsidR="00F50F2C" w:rsidRPr="00FD683A">
        <w:rPr>
          <w:rFonts w:ascii="Times New Roman" w:hAnsi="Times New Roman"/>
          <w:sz w:val="24"/>
          <w:szCs w:val="24"/>
        </w:rPr>
        <w:t xml:space="preserve">(t. y. </w:t>
      </w:r>
      <w:r w:rsidR="00BB5537" w:rsidRPr="00FD683A">
        <w:rPr>
          <w:rFonts w:ascii="Times New Roman" w:hAnsi="Times New Roman"/>
          <w:sz w:val="24"/>
          <w:szCs w:val="24"/>
        </w:rPr>
        <w:t>užtikrinta galimybė pasiskiepyti)</w:t>
      </w:r>
      <w:r w:rsidR="00C01CAD" w:rsidRPr="00FD683A">
        <w:rPr>
          <w:rFonts w:ascii="Times New Roman" w:hAnsi="Times New Roman"/>
          <w:sz w:val="24"/>
          <w:szCs w:val="24"/>
        </w:rPr>
        <w:t xml:space="preserve">. </w:t>
      </w:r>
    </w:p>
    <w:p w14:paraId="6B0A3011" w14:textId="3BE60370" w:rsidR="00CC5863" w:rsidRPr="00FD683A" w:rsidRDefault="007B3F9B" w:rsidP="00CC5863">
      <w:pPr>
        <w:tabs>
          <w:tab w:val="left" w:pos="851"/>
        </w:tabs>
        <w:spacing w:after="0" w:line="240" w:lineRule="auto"/>
        <w:ind w:firstLine="567"/>
        <w:jc w:val="both"/>
        <w:rPr>
          <w:rFonts w:ascii="Times New Roman" w:hAnsi="Times New Roman"/>
          <w:sz w:val="24"/>
          <w:szCs w:val="24"/>
        </w:rPr>
      </w:pPr>
      <w:r w:rsidRPr="00FD683A">
        <w:rPr>
          <w:rFonts w:ascii="Times New Roman" w:hAnsi="Times New Roman"/>
          <w:sz w:val="24"/>
          <w:szCs w:val="24"/>
        </w:rPr>
        <w:t>Nepasiskiepijęs kitais atvejais, nei išvard</w:t>
      </w:r>
      <w:r w:rsidR="00777E30" w:rsidRPr="00FD683A">
        <w:rPr>
          <w:rFonts w:ascii="Times New Roman" w:hAnsi="Times New Roman"/>
          <w:sz w:val="24"/>
          <w:szCs w:val="24"/>
        </w:rPr>
        <w:t>y</w:t>
      </w:r>
      <w:r w:rsidRPr="00FD683A">
        <w:rPr>
          <w:rFonts w:ascii="Times New Roman" w:hAnsi="Times New Roman"/>
          <w:sz w:val="24"/>
          <w:szCs w:val="24"/>
        </w:rPr>
        <w:t xml:space="preserve">ti, darbuotojas kontaktiniu būdu negalės dirbti – </w:t>
      </w:r>
      <w:r w:rsidRPr="00FD683A">
        <w:rPr>
          <w:rFonts w:ascii="Times New Roman" w:hAnsi="Times New Roman"/>
          <w:spacing w:val="-4"/>
          <w:sz w:val="24"/>
          <w:szCs w:val="24"/>
        </w:rPr>
        <w:t>jei darbo pobūdi</w:t>
      </w:r>
      <w:r w:rsidR="003F6663" w:rsidRPr="00FD683A">
        <w:rPr>
          <w:rFonts w:ascii="Times New Roman" w:hAnsi="Times New Roman"/>
          <w:spacing w:val="-4"/>
          <w:sz w:val="24"/>
          <w:szCs w:val="24"/>
        </w:rPr>
        <w:t>s</w:t>
      </w:r>
      <w:r w:rsidRPr="00FD683A">
        <w:rPr>
          <w:rFonts w:ascii="Times New Roman" w:hAnsi="Times New Roman"/>
          <w:spacing w:val="-4"/>
          <w:sz w:val="24"/>
          <w:szCs w:val="24"/>
        </w:rPr>
        <w:t xml:space="preserve"> leidžia, turės būti skiriamas dirbti nuotoliniu būdu, jei ne – perkeliamas toje pačioje darbovietėje į kitą darbą, </w:t>
      </w:r>
      <w:r w:rsidR="006C4B61" w:rsidRPr="00FD683A">
        <w:rPr>
          <w:rFonts w:ascii="Times New Roman" w:hAnsi="Times New Roman"/>
          <w:spacing w:val="-4"/>
          <w:sz w:val="24"/>
          <w:szCs w:val="24"/>
        </w:rPr>
        <w:t>kurį</w:t>
      </w:r>
      <w:r w:rsidRPr="00FD683A">
        <w:rPr>
          <w:rFonts w:ascii="Times New Roman" w:hAnsi="Times New Roman"/>
          <w:spacing w:val="-4"/>
          <w:sz w:val="24"/>
          <w:szCs w:val="24"/>
        </w:rPr>
        <w:t xml:space="preserve"> galima dirbti nepasiskiepijus, o jeigu nei vienos iš tokių galimybių nėra – nušalinamas</w:t>
      </w:r>
      <w:r w:rsidRPr="00FD683A">
        <w:rPr>
          <w:rFonts w:ascii="Times New Roman" w:hAnsi="Times New Roman"/>
          <w:sz w:val="24"/>
          <w:szCs w:val="24"/>
        </w:rPr>
        <w:t xml:space="preserve"> nuo darbo, nemokant darbo užmokesčio, </w:t>
      </w:r>
      <w:r w:rsidR="00F50F2C" w:rsidRPr="00FD683A">
        <w:rPr>
          <w:rFonts w:ascii="Times New Roman" w:hAnsi="Times New Roman"/>
          <w:sz w:val="24"/>
          <w:szCs w:val="24"/>
        </w:rPr>
        <w:t xml:space="preserve">iki tos dienos, kol jis pasiskiepys ir Vyriausybės nutarime nustatyta tvarka bus laikomas įgijusiu imunitetą nuo užkrečiamosios ligos, dėl kurios Vyriausybė yra paskelbusi valstybės lygio ekstremaliąją situaciją ir (ar) karantiną visoje Lietuvos Respublikos teritorijoje, bet ne ilgiau kaip iki Vyriausybės paskelbtos valstybės lygio ekstremaliosios situacijos ir (ar) karantino visoje Lietuvos Respublikos teritorijoje pabaigos. Praėjus 3 mėnesiams nuo nušalinimo pradžios darbdavys </w:t>
      </w:r>
      <w:r w:rsidR="00CD6B27" w:rsidRPr="00FD683A">
        <w:rPr>
          <w:rFonts w:ascii="Times New Roman" w:hAnsi="Times New Roman"/>
          <w:sz w:val="24"/>
          <w:szCs w:val="24"/>
        </w:rPr>
        <w:t xml:space="preserve">su tokiu darbuotoju </w:t>
      </w:r>
      <w:r w:rsidR="00F50F2C" w:rsidRPr="00FD683A">
        <w:rPr>
          <w:rFonts w:ascii="Times New Roman" w:hAnsi="Times New Roman"/>
          <w:sz w:val="24"/>
          <w:szCs w:val="24"/>
        </w:rPr>
        <w:t>turės nutraukti darbo sutartį</w:t>
      </w:r>
      <w:r w:rsidRPr="00FD683A">
        <w:rPr>
          <w:rFonts w:ascii="Times New Roman" w:hAnsi="Times New Roman"/>
          <w:sz w:val="24"/>
          <w:szCs w:val="24"/>
        </w:rPr>
        <w:t xml:space="preserve">. </w:t>
      </w:r>
      <w:r w:rsidR="002159BC" w:rsidRPr="00FD683A">
        <w:rPr>
          <w:rFonts w:ascii="Times New Roman" w:hAnsi="Times New Roman"/>
          <w:sz w:val="24"/>
          <w:szCs w:val="24"/>
        </w:rPr>
        <w:t xml:space="preserve">Šis </w:t>
      </w:r>
      <w:r w:rsidR="002159BC" w:rsidRPr="00FD683A">
        <w:rPr>
          <w:rFonts w:ascii="Times New Roman" w:hAnsi="Times New Roman"/>
          <w:sz w:val="24"/>
          <w:szCs w:val="24"/>
          <w:lang w:val="en-US"/>
        </w:rPr>
        <w:t>3</w:t>
      </w:r>
      <w:r w:rsidR="002159BC" w:rsidRPr="00FD683A">
        <w:rPr>
          <w:rFonts w:ascii="Times New Roman" w:hAnsi="Times New Roman"/>
          <w:sz w:val="24"/>
          <w:szCs w:val="24"/>
        </w:rPr>
        <w:t xml:space="preserve"> mėnesių terminas </w:t>
      </w:r>
      <w:r w:rsidR="00F6685C" w:rsidRPr="00FD683A">
        <w:rPr>
          <w:rFonts w:ascii="Times New Roman" w:hAnsi="Times New Roman"/>
          <w:sz w:val="24"/>
          <w:szCs w:val="24"/>
        </w:rPr>
        <w:t>pasiūlytas</w:t>
      </w:r>
      <w:r w:rsidR="002159BC" w:rsidRPr="00FD683A">
        <w:rPr>
          <w:rFonts w:ascii="Times New Roman" w:hAnsi="Times New Roman"/>
          <w:sz w:val="24"/>
          <w:szCs w:val="24"/>
        </w:rPr>
        <w:t xml:space="preserve"> darbdavių </w:t>
      </w:r>
      <w:r w:rsidR="00F6685C" w:rsidRPr="00FD683A">
        <w:rPr>
          <w:rFonts w:ascii="Times New Roman" w:hAnsi="Times New Roman"/>
          <w:sz w:val="24"/>
          <w:szCs w:val="24"/>
        </w:rPr>
        <w:t>atstovų ir grindžiamas tuo, jog tai pakankamas laikotarpis darbuotojui apsispręsti, ar jis skiepysis (ir toliau galės dirbti), ar vis tik skiepytis (taigi ir dirbti) nenori. Be to, esant darbuotojui nušalintam, darbdavys negali užtikrinti tinkamų darbo procesų, negali arba yra labai sudėtinga ieškoti kito  darbuotojo laikino – nušalinimo (t. y. ekstremaliosios situacijos ir (ar) karantino) laikotarpiui</w:t>
      </w:r>
      <w:r w:rsidR="00DC169F" w:rsidRPr="00FD683A">
        <w:rPr>
          <w:rFonts w:ascii="Times New Roman" w:hAnsi="Times New Roman"/>
          <w:sz w:val="24"/>
          <w:szCs w:val="24"/>
        </w:rPr>
        <w:t xml:space="preserve">. Tad </w:t>
      </w:r>
      <w:r w:rsidR="00DC169F" w:rsidRPr="00FD683A">
        <w:rPr>
          <w:rFonts w:ascii="Times New Roman" w:hAnsi="Times New Roman"/>
          <w:sz w:val="24"/>
          <w:szCs w:val="24"/>
          <w:lang w:val="en-US"/>
        </w:rPr>
        <w:t>3</w:t>
      </w:r>
      <w:r w:rsidR="00DC169F" w:rsidRPr="00FD683A">
        <w:rPr>
          <w:rFonts w:ascii="Times New Roman" w:hAnsi="Times New Roman"/>
          <w:sz w:val="24"/>
          <w:szCs w:val="24"/>
        </w:rPr>
        <w:t xml:space="preserve"> mėnesiai yra tas laikotarpis, kurį darbdavys dar gali užtikrinti </w:t>
      </w:r>
      <w:r w:rsidR="002C1F44" w:rsidRPr="00FD683A">
        <w:rPr>
          <w:rFonts w:ascii="Times New Roman" w:hAnsi="Times New Roman"/>
          <w:sz w:val="24"/>
          <w:szCs w:val="24"/>
        </w:rPr>
        <w:t xml:space="preserve">optimalius procesus. </w:t>
      </w:r>
    </w:p>
    <w:p w14:paraId="5B7307A6" w14:textId="41C83D70" w:rsidR="003F6663" w:rsidRPr="00FD683A" w:rsidRDefault="003F6663" w:rsidP="00CC5863">
      <w:pPr>
        <w:tabs>
          <w:tab w:val="left" w:pos="851"/>
        </w:tabs>
        <w:spacing w:after="0" w:line="240" w:lineRule="auto"/>
        <w:ind w:firstLine="567"/>
        <w:jc w:val="both"/>
        <w:rPr>
          <w:rFonts w:ascii="Times New Roman" w:hAnsi="Times New Roman"/>
          <w:sz w:val="24"/>
          <w:szCs w:val="24"/>
        </w:rPr>
      </w:pPr>
      <w:bookmarkStart w:id="6" w:name="_Hlk87965928"/>
      <w:r w:rsidRPr="00FD683A">
        <w:rPr>
          <w:rFonts w:ascii="Times New Roman" w:hAnsi="Times New Roman"/>
          <w:sz w:val="24"/>
          <w:szCs w:val="24"/>
        </w:rPr>
        <w:t xml:space="preserve">Siūloma, kad įstatymas </w:t>
      </w:r>
      <w:proofErr w:type="spellStart"/>
      <w:r w:rsidRPr="00FD683A">
        <w:rPr>
          <w:rFonts w:ascii="Times New Roman" w:hAnsi="Times New Roman"/>
          <w:sz w:val="24"/>
          <w:szCs w:val="24"/>
        </w:rPr>
        <w:t>įsigaliotų</w:t>
      </w:r>
      <w:proofErr w:type="spellEnd"/>
      <w:r w:rsidRPr="00FD683A">
        <w:rPr>
          <w:rFonts w:ascii="Times New Roman" w:hAnsi="Times New Roman"/>
          <w:sz w:val="24"/>
          <w:szCs w:val="24"/>
        </w:rPr>
        <w:t xml:space="preserve"> 202</w:t>
      </w:r>
      <w:r w:rsidR="00E8396C" w:rsidRPr="00FD683A">
        <w:rPr>
          <w:rFonts w:ascii="Times New Roman" w:hAnsi="Times New Roman"/>
          <w:sz w:val="24"/>
          <w:szCs w:val="24"/>
        </w:rPr>
        <w:t>2</w:t>
      </w:r>
      <w:r w:rsidRPr="00FD683A">
        <w:rPr>
          <w:rFonts w:ascii="Times New Roman" w:hAnsi="Times New Roman"/>
          <w:sz w:val="24"/>
          <w:szCs w:val="24"/>
        </w:rPr>
        <w:t xml:space="preserve"> m. </w:t>
      </w:r>
      <w:r w:rsidR="005B3467" w:rsidRPr="00FD683A">
        <w:rPr>
          <w:rFonts w:ascii="Times New Roman" w:hAnsi="Times New Roman"/>
          <w:sz w:val="24"/>
          <w:szCs w:val="24"/>
        </w:rPr>
        <w:t>vasario</w:t>
      </w:r>
      <w:r w:rsidR="00C5746B" w:rsidRPr="00FD683A">
        <w:rPr>
          <w:rFonts w:ascii="Times New Roman" w:hAnsi="Times New Roman"/>
          <w:sz w:val="24"/>
          <w:szCs w:val="24"/>
        </w:rPr>
        <w:t xml:space="preserve"> </w:t>
      </w:r>
      <w:r w:rsidRPr="00FD683A">
        <w:rPr>
          <w:rFonts w:ascii="Times New Roman" w:hAnsi="Times New Roman"/>
          <w:sz w:val="24"/>
          <w:szCs w:val="24"/>
        </w:rPr>
        <w:t>1</w:t>
      </w:r>
      <w:r w:rsidR="005B3467" w:rsidRPr="00FD683A">
        <w:rPr>
          <w:rFonts w:ascii="Times New Roman" w:hAnsi="Times New Roman"/>
          <w:sz w:val="24"/>
          <w:szCs w:val="24"/>
        </w:rPr>
        <w:t>4</w:t>
      </w:r>
      <w:r w:rsidRPr="00FD683A">
        <w:rPr>
          <w:rFonts w:ascii="Times New Roman" w:hAnsi="Times New Roman"/>
          <w:sz w:val="24"/>
          <w:szCs w:val="24"/>
        </w:rPr>
        <w:t xml:space="preserve"> d. </w:t>
      </w:r>
      <w:bookmarkEnd w:id="6"/>
      <w:r w:rsidR="00240DC7" w:rsidRPr="00FD683A">
        <w:rPr>
          <w:rFonts w:ascii="Times New Roman" w:hAnsi="Times New Roman"/>
          <w:sz w:val="24"/>
          <w:szCs w:val="24"/>
        </w:rPr>
        <w:t>I</w:t>
      </w:r>
      <w:r w:rsidRPr="00FD683A">
        <w:rPr>
          <w:rFonts w:ascii="Times New Roman" w:hAnsi="Times New Roman"/>
          <w:sz w:val="24"/>
          <w:szCs w:val="24"/>
        </w:rPr>
        <w:t xml:space="preserve">ki to laiko darbuotojai, kurie privalės skiepytis, turės </w:t>
      </w:r>
      <w:r w:rsidR="005B3467" w:rsidRPr="00FD683A">
        <w:rPr>
          <w:rFonts w:ascii="Times New Roman" w:hAnsi="Times New Roman"/>
          <w:sz w:val="24"/>
          <w:szCs w:val="24"/>
        </w:rPr>
        <w:t xml:space="preserve">laiko </w:t>
      </w:r>
      <w:r w:rsidRPr="00FD683A">
        <w:rPr>
          <w:rFonts w:ascii="Times New Roman" w:hAnsi="Times New Roman"/>
          <w:sz w:val="24"/>
          <w:szCs w:val="24"/>
        </w:rPr>
        <w:t>pasiskiepyti bent viena vakcinos doze ir įgyti imunitetą nuo COVID-19 ligos (koronaviruso infekcijos)</w:t>
      </w:r>
      <w:r w:rsidR="00777E30" w:rsidRPr="00FD683A">
        <w:rPr>
          <w:rFonts w:ascii="Times New Roman" w:hAnsi="Times New Roman"/>
          <w:sz w:val="24"/>
          <w:szCs w:val="24"/>
        </w:rPr>
        <w:t>,</w:t>
      </w:r>
      <w:r w:rsidRPr="00FD683A">
        <w:rPr>
          <w:rFonts w:ascii="Times New Roman" w:hAnsi="Times New Roman"/>
          <w:sz w:val="24"/>
          <w:szCs w:val="24"/>
        </w:rPr>
        <w:t xml:space="preserve"> kaip tai numatyta </w:t>
      </w:r>
      <w:r w:rsidR="00A4141B" w:rsidRPr="00FD683A">
        <w:rPr>
          <w:rFonts w:ascii="Times New Roman" w:hAnsi="Times New Roman"/>
          <w:sz w:val="24"/>
          <w:szCs w:val="24"/>
        </w:rPr>
        <w:t>Vyriausybės</w:t>
      </w:r>
      <w:r w:rsidRPr="00FD683A">
        <w:rPr>
          <w:rFonts w:ascii="Times New Roman" w:hAnsi="Times New Roman"/>
          <w:sz w:val="24"/>
          <w:szCs w:val="24"/>
        </w:rPr>
        <w:t xml:space="preserve"> nutarime. Po įstatymo įsigaliojimo įsidarbinantys ar veiklą pradedantys asmenys turės pasiskiepyti iš anksto ir darbą ar veiklą pradėti jau turėdami įgytą imunitetą (praėjus nustatytam laikui po skiepo). </w:t>
      </w:r>
    </w:p>
    <w:p w14:paraId="78D6E520" w14:textId="797C6E27" w:rsidR="00950E3E" w:rsidRPr="00FD683A" w:rsidRDefault="00950E3E" w:rsidP="00CC5863">
      <w:pPr>
        <w:spacing w:after="0" w:line="240" w:lineRule="auto"/>
        <w:ind w:firstLine="567"/>
        <w:jc w:val="both"/>
        <w:rPr>
          <w:rFonts w:ascii="Times New Roman" w:hAnsi="Times New Roman"/>
          <w:bCs/>
          <w:sz w:val="24"/>
          <w:szCs w:val="24"/>
        </w:rPr>
      </w:pPr>
    </w:p>
    <w:p w14:paraId="359ACE4C" w14:textId="453753B8" w:rsidR="003A27B5" w:rsidRPr="00FD683A" w:rsidRDefault="003A27B5" w:rsidP="00CC5863">
      <w:pPr>
        <w:spacing w:after="0" w:line="240" w:lineRule="auto"/>
        <w:ind w:firstLine="567"/>
        <w:jc w:val="both"/>
        <w:rPr>
          <w:rFonts w:ascii="Times New Roman" w:hAnsi="Times New Roman"/>
          <w:bCs/>
          <w:sz w:val="24"/>
          <w:szCs w:val="24"/>
        </w:rPr>
      </w:pPr>
      <w:r w:rsidRPr="00FD683A">
        <w:rPr>
          <w:rFonts w:ascii="Times New Roman" w:hAnsi="Times New Roman"/>
          <w:bCs/>
          <w:sz w:val="24"/>
          <w:szCs w:val="24"/>
        </w:rPr>
        <w:t>Siūlomas teisinis reguliavim</w:t>
      </w:r>
      <w:r w:rsidR="00D8384C" w:rsidRPr="00FD683A">
        <w:rPr>
          <w:rFonts w:ascii="Times New Roman" w:hAnsi="Times New Roman"/>
          <w:bCs/>
          <w:sz w:val="24"/>
          <w:szCs w:val="24"/>
        </w:rPr>
        <w:t>as tam tikriems darbuotojams būti pasiskiepijusiems</w:t>
      </w:r>
      <w:r w:rsidRPr="00FD683A">
        <w:rPr>
          <w:rFonts w:ascii="Times New Roman" w:hAnsi="Times New Roman"/>
          <w:bCs/>
          <w:sz w:val="24"/>
          <w:szCs w:val="24"/>
        </w:rPr>
        <w:t xml:space="preserve"> </w:t>
      </w:r>
      <w:r w:rsidR="00436038" w:rsidRPr="00FD683A">
        <w:rPr>
          <w:rFonts w:ascii="Times New Roman" w:hAnsi="Times New Roman"/>
          <w:bCs/>
          <w:sz w:val="24"/>
          <w:szCs w:val="24"/>
        </w:rPr>
        <w:t>a</w:t>
      </w:r>
      <w:r w:rsidR="007E2841" w:rsidRPr="00FD683A">
        <w:rPr>
          <w:rFonts w:ascii="Times New Roman" w:hAnsi="Times New Roman"/>
          <w:bCs/>
          <w:sz w:val="24"/>
          <w:szCs w:val="24"/>
        </w:rPr>
        <w:t xml:space="preserve">titinka </w:t>
      </w:r>
      <w:r w:rsidR="008758DA" w:rsidRPr="00FD683A">
        <w:rPr>
          <w:rFonts w:ascii="Times New Roman" w:hAnsi="Times New Roman"/>
          <w:bCs/>
          <w:sz w:val="24"/>
          <w:szCs w:val="24"/>
        </w:rPr>
        <w:t>Lietuvos Respublikos Konstitucijos 28 straipsnį, kuris numato, kad įgyvendindamas savo teises ir naudodamasis savo laisvėmis, žmogus privalo laikytis Lietuvos Respublikos Konstitucijos ir įstatymų, nevaržyti kitų žmonių teisių ir laisvių,</w:t>
      </w:r>
      <w:r w:rsidR="00B63A67" w:rsidRPr="00FD683A">
        <w:rPr>
          <w:rFonts w:ascii="Times New Roman" w:hAnsi="Times New Roman"/>
          <w:bCs/>
          <w:sz w:val="24"/>
          <w:szCs w:val="24"/>
        </w:rPr>
        <w:t xml:space="preserve"> Lietuvos Respublikos Konstitucinio teismo doktriną dėl teisių ir laisvių ribojimo</w:t>
      </w:r>
      <w:r w:rsidR="008758DA" w:rsidRPr="00FD683A">
        <w:rPr>
          <w:rFonts w:ascii="Times New Roman" w:hAnsi="Times New Roman"/>
          <w:bCs/>
          <w:sz w:val="24"/>
          <w:szCs w:val="24"/>
        </w:rPr>
        <w:t xml:space="preserve"> bei </w:t>
      </w:r>
      <w:r w:rsidR="007E2841" w:rsidRPr="00FD683A">
        <w:rPr>
          <w:rFonts w:ascii="Times New Roman" w:hAnsi="Times New Roman"/>
          <w:bCs/>
          <w:sz w:val="24"/>
          <w:szCs w:val="24"/>
        </w:rPr>
        <w:t>Konvencijos 8 straipsnio ir EŽTT sprendimo nuostatas</w:t>
      </w:r>
      <w:r w:rsidR="00D8384C" w:rsidRPr="00FD683A">
        <w:rPr>
          <w:rFonts w:ascii="Times New Roman" w:hAnsi="Times New Roman"/>
          <w:bCs/>
          <w:sz w:val="24"/>
          <w:szCs w:val="24"/>
        </w:rPr>
        <w:t>, nes</w:t>
      </w:r>
      <w:r w:rsidR="007E2841" w:rsidRPr="00FD683A">
        <w:rPr>
          <w:rFonts w:ascii="Times New Roman" w:hAnsi="Times New Roman"/>
          <w:bCs/>
          <w:sz w:val="24"/>
          <w:szCs w:val="24"/>
        </w:rPr>
        <w:t>:</w:t>
      </w:r>
    </w:p>
    <w:p w14:paraId="06383EA8" w14:textId="361B3BC6" w:rsidR="007E2841" w:rsidRPr="00FD683A" w:rsidRDefault="001005E2" w:rsidP="00CC5863">
      <w:pPr>
        <w:pStyle w:val="Sraopastraipa"/>
        <w:numPr>
          <w:ilvl w:val="0"/>
          <w:numId w:val="2"/>
        </w:numPr>
        <w:spacing w:beforeAutospacing="0" w:after="0" w:afterAutospacing="0"/>
        <w:ind w:left="0" w:firstLine="567"/>
        <w:jc w:val="both"/>
        <w:rPr>
          <w:bCs/>
        </w:rPr>
      </w:pPr>
      <w:r w:rsidRPr="00FD683A">
        <w:rPr>
          <w:bCs/>
        </w:rPr>
        <w:t>nustatomas įstatymu;</w:t>
      </w:r>
    </w:p>
    <w:p w14:paraId="18180900" w14:textId="6D3CDDEB" w:rsidR="001005E2" w:rsidRPr="00FD683A" w:rsidRDefault="00D8384C" w:rsidP="00CC5863">
      <w:pPr>
        <w:pStyle w:val="Sraopastraipa"/>
        <w:numPr>
          <w:ilvl w:val="0"/>
          <w:numId w:val="2"/>
        </w:numPr>
        <w:spacing w:beforeAutospacing="0" w:after="0" w:afterAutospacing="0"/>
        <w:ind w:left="0" w:firstLine="567"/>
        <w:jc w:val="both"/>
        <w:rPr>
          <w:bCs/>
        </w:rPr>
      </w:pPr>
      <w:r w:rsidRPr="00FD683A">
        <w:rPr>
          <w:bCs/>
        </w:rPr>
        <w:t>juo siekiama apsaugoti visuomenės sveikatą – kitus asmenis, su kuriais bendrauja darbuotojas</w:t>
      </w:r>
      <w:r w:rsidR="0058252B" w:rsidRPr="00FD683A">
        <w:rPr>
          <w:bCs/>
        </w:rPr>
        <w:t>, taip pat užtikrinti visuomenei ypač svarbių viešųjų paslaugų – asmens sveikatos priežiūros ir socialinių paslaugų teikimą (jo tęstinumą)</w:t>
      </w:r>
      <w:r w:rsidRPr="00FD683A">
        <w:rPr>
          <w:bCs/>
        </w:rPr>
        <w:t>;</w:t>
      </w:r>
    </w:p>
    <w:p w14:paraId="1D9A3A11" w14:textId="77777777" w:rsidR="00B40CC7" w:rsidRPr="00FD683A" w:rsidRDefault="00D8384C" w:rsidP="00CC5863">
      <w:pPr>
        <w:pStyle w:val="Sraopastraipa"/>
        <w:numPr>
          <w:ilvl w:val="0"/>
          <w:numId w:val="2"/>
        </w:numPr>
        <w:spacing w:beforeAutospacing="0" w:after="0" w:afterAutospacing="0"/>
        <w:ind w:left="0" w:firstLine="567"/>
        <w:jc w:val="both"/>
        <w:rPr>
          <w:bCs/>
        </w:rPr>
      </w:pPr>
      <w:r w:rsidRPr="00FD683A">
        <w:rPr>
          <w:bCs/>
        </w:rPr>
        <w:lastRenderedPageBreak/>
        <w:t>nėra nustatomas privalomas skiepijimas, o nustatoma darbo ar veiklos sąlyga – būti pasiskiepijus;</w:t>
      </w:r>
    </w:p>
    <w:p w14:paraId="593D34C7" w14:textId="4CDBFB8F" w:rsidR="00B40CC7" w:rsidRPr="00FD683A" w:rsidRDefault="009778B7" w:rsidP="00CC5863">
      <w:pPr>
        <w:pStyle w:val="Sraopastraipa"/>
        <w:numPr>
          <w:ilvl w:val="0"/>
          <w:numId w:val="2"/>
        </w:numPr>
        <w:spacing w:beforeAutospacing="0" w:after="0" w:afterAutospacing="0"/>
        <w:ind w:left="0" w:firstLine="567"/>
        <w:jc w:val="both"/>
        <w:rPr>
          <w:bCs/>
        </w:rPr>
      </w:pPr>
      <w:r w:rsidRPr="00FD683A">
        <w:t xml:space="preserve">yra būtinas, nes </w:t>
      </w:r>
      <w:r w:rsidR="00B40CC7" w:rsidRPr="00FD683A">
        <w:t>savanoriško skiepijimo politika nėra pakankama</w:t>
      </w:r>
      <w:r w:rsidR="00EE0C4B" w:rsidRPr="00FD683A">
        <w:t xml:space="preserve"> užtikrinti, kad asmens sveikatos priežiūros ir socialines paslaugas teiktų tik pasiskiepiję darbuotojai, taip pat nepakankama</w:t>
      </w:r>
      <w:r w:rsidR="00B40CC7" w:rsidRPr="00FD683A">
        <w:t xml:space="preserve"> kolektyvi</w:t>
      </w:r>
      <w:r w:rsidRPr="00FD683A">
        <w:t>niam</w:t>
      </w:r>
      <w:r w:rsidR="00B40CC7" w:rsidRPr="00FD683A">
        <w:t xml:space="preserve"> imunitetui pasiekti ir palaikyti;</w:t>
      </w:r>
    </w:p>
    <w:p w14:paraId="1C1EA005" w14:textId="05212193" w:rsidR="00B40CC7" w:rsidRPr="00FD683A" w:rsidRDefault="009778B7" w:rsidP="00CC5863">
      <w:pPr>
        <w:pStyle w:val="Sraopastraipa"/>
        <w:numPr>
          <w:ilvl w:val="0"/>
          <w:numId w:val="2"/>
        </w:numPr>
        <w:spacing w:beforeAutospacing="0" w:after="0" w:afterAutospacing="0"/>
        <w:ind w:left="0" w:firstLine="567"/>
        <w:jc w:val="both"/>
        <w:rPr>
          <w:bCs/>
        </w:rPr>
      </w:pPr>
      <w:r w:rsidRPr="00FD683A">
        <w:rPr>
          <w:bCs/>
        </w:rPr>
        <w:t xml:space="preserve">yra proporcingas, nes </w:t>
      </w:r>
      <w:proofErr w:type="spellStart"/>
      <w:r w:rsidR="00B40CC7" w:rsidRPr="00FD683A">
        <w:t>skiepijimo</w:t>
      </w:r>
      <w:r w:rsidRPr="00FD683A">
        <w:t>si</w:t>
      </w:r>
      <w:proofErr w:type="spellEnd"/>
      <w:r w:rsidR="00B40CC7" w:rsidRPr="00FD683A">
        <w:t xml:space="preserve"> pareiga </w:t>
      </w:r>
      <w:r w:rsidRPr="00FD683A">
        <w:t>nėra</w:t>
      </w:r>
      <w:r w:rsidR="00B40CC7" w:rsidRPr="00FD683A">
        <w:t xml:space="preserve"> absoliuti </w:t>
      </w:r>
      <w:r w:rsidRPr="00FD683A">
        <w:t>– numatytos</w:t>
      </w:r>
      <w:r w:rsidR="00B40CC7" w:rsidRPr="00FD683A">
        <w:t xml:space="preserve"> išimtys, </w:t>
      </w:r>
      <w:r w:rsidRPr="00FD683A">
        <w:t xml:space="preserve">kai dėl </w:t>
      </w:r>
      <w:r w:rsidR="00B40CC7" w:rsidRPr="00FD683A">
        <w:t xml:space="preserve"> </w:t>
      </w:r>
      <w:r w:rsidRPr="00FD683A">
        <w:t>medicininių</w:t>
      </w:r>
      <w:r w:rsidR="00B40CC7" w:rsidRPr="00FD683A">
        <w:t xml:space="preserve"> kontraindikacij</w:t>
      </w:r>
      <w:r w:rsidRPr="00FD683A">
        <w:t>ų pareiga skiepytis netaikoma;</w:t>
      </w:r>
    </w:p>
    <w:p w14:paraId="5DED9E9B" w14:textId="714B1065" w:rsidR="00B40CC7" w:rsidRPr="00FD683A" w:rsidRDefault="009778B7" w:rsidP="00CC5863">
      <w:pPr>
        <w:pStyle w:val="Sraopastraipa"/>
        <w:numPr>
          <w:ilvl w:val="0"/>
          <w:numId w:val="2"/>
        </w:numPr>
        <w:spacing w:beforeAutospacing="0" w:after="0" w:afterAutospacing="0"/>
        <w:ind w:left="0" w:firstLine="567"/>
        <w:jc w:val="both"/>
        <w:rPr>
          <w:bCs/>
        </w:rPr>
      </w:pPr>
      <w:r w:rsidRPr="00FD683A">
        <w:rPr>
          <w:bCs/>
        </w:rPr>
        <w:t xml:space="preserve">galimybės dirbti tam tikrą darbą praradimas bus tiesioginė nepasiskiepijusių darbuotojų pasirinkimo </w:t>
      </w:r>
      <w:r w:rsidR="00B40CC7" w:rsidRPr="00FD683A">
        <w:t xml:space="preserve">nesilaikyti skiepijimo pareigos, kurios tikslas </w:t>
      </w:r>
      <w:r w:rsidRPr="00FD683A">
        <w:t>yra apsaugoti visuomenę</w:t>
      </w:r>
      <w:r w:rsidR="00F52FC1" w:rsidRPr="00FD683A">
        <w:t>,</w:t>
      </w:r>
      <w:r w:rsidRPr="00FD683A">
        <w:t xml:space="preserve"> </w:t>
      </w:r>
      <w:r w:rsidR="00F52FC1" w:rsidRPr="00FD683A">
        <w:rPr>
          <w:bCs/>
        </w:rPr>
        <w:t>pasekmė.</w:t>
      </w:r>
    </w:p>
    <w:p w14:paraId="70146395" w14:textId="77777777" w:rsidR="00B40CC7" w:rsidRPr="00FD683A" w:rsidRDefault="00B40CC7" w:rsidP="00CC5863">
      <w:pPr>
        <w:spacing w:after="0" w:line="240" w:lineRule="auto"/>
        <w:ind w:firstLine="567"/>
        <w:jc w:val="both"/>
        <w:rPr>
          <w:rFonts w:ascii="Times New Roman" w:hAnsi="Times New Roman"/>
          <w:bCs/>
          <w:sz w:val="24"/>
          <w:szCs w:val="24"/>
        </w:rPr>
      </w:pPr>
    </w:p>
    <w:p w14:paraId="0AF1C08E" w14:textId="77777777" w:rsidR="00E01649" w:rsidRPr="00FD683A" w:rsidRDefault="00950E3E" w:rsidP="00CC5863">
      <w:pPr>
        <w:spacing w:after="0" w:line="240" w:lineRule="auto"/>
        <w:ind w:firstLine="567"/>
        <w:jc w:val="both"/>
        <w:rPr>
          <w:rFonts w:ascii="Times New Roman" w:hAnsi="Times New Roman"/>
          <w:bCs/>
          <w:sz w:val="24"/>
          <w:szCs w:val="24"/>
        </w:rPr>
      </w:pPr>
      <w:r w:rsidRPr="00FD683A">
        <w:rPr>
          <w:rFonts w:ascii="Times New Roman" w:hAnsi="Times New Roman"/>
          <w:bCs/>
          <w:sz w:val="24"/>
          <w:szCs w:val="24"/>
        </w:rPr>
        <w:t xml:space="preserve">Įstatymu numatomo teisinio reguliavimo </w:t>
      </w:r>
      <w:r w:rsidRPr="00FD683A">
        <w:rPr>
          <w:rFonts w:ascii="Times New Roman" w:hAnsi="Times New Roman"/>
          <w:b/>
          <w:sz w:val="24"/>
          <w:szCs w:val="24"/>
        </w:rPr>
        <w:t>nauda</w:t>
      </w:r>
      <w:r w:rsidRPr="00FD683A">
        <w:rPr>
          <w:rFonts w:ascii="Times New Roman" w:hAnsi="Times New Roman"/>
          <w:bCs/>
          <w:sz w:val="24"/>
          <w:szCs w:val="24"/>
        </w:rPr>
        <w:t>:</w:t>
      </w:r>
      <w:r w:rsidR="002E590F" w:rsidRPr="00FD683A">
        <w:rPr>
          <w:rFonts w:ascii="Times New Roman" w:hAnsi="Times New Roman"/>
          <w:bCs/>
          <w:sz w:val="24"/>
          <w:szCs w:val="24"/>
        </w:rPr>
        <w:t xml:space="preserve"> </w:t>
      </w:r>
    </w:p>
    <w:p w14:paraId="0C50DE00" w14:textId="2F5ABEAC" w:rsidR="00B21825" w:rsidRPr="00FD683A" w:rsidRDefault="00B21825" w:rsidP="00CC5863">
      <w:pPr>
        <w:pStyle w:val="Sraopastraipa"/>
        <w:numPr>
          <w:ilvl w:val="0"/>
          <w:numId w:val="2"/>
        </w:numPr>
        <w:spacing w:beforeAutospacing="0" w:after="0" w:afterAutospacing="0"/>
        <w:ind w:left="0" w:firstLine="567"/>
        <w:jc w:val="both"/>
        <w:rPr>
          <w:bCs/>
        </w:rPr>
      </w:pPr>
      <w:r w:rsidRPr="00FD683A">
        <w:rPr>
          <w:bCs/>
        </w:rPr>
        <w:t>užtikrinamas saugesnis asmens sveikatos priežiūros ir socialinių paslaugų organizavimas;</w:t>
      </w:r>
    </w:p>
    <w:p w14:paraId="1561579B" w14:textId="35B5D359" w:rsidR="00B21825" w:rsidRPr="00FD683A" w:rsidRDefault="00B21825" w:rsidP="00CC5863">
      <w:pPr>
        <w:pStyle w:val="Sraopastraipa"/>
        <w:numPr>
          <w:ilvl w:val="0"/>
          <w:numId w:val="2"/>
        </w:numPr>
        <w:spacing w:beforeAutospacing="0" w:after="0" w:afterAutospacing="0"/>
        <w:ind w:left="0" w:firstLine="567"/>
        <w:jc w:val="both"/>
        <w:rPr>
          <w:bCs/>
        </w:rPr>
      </w:pPr>
      <w:r w:rsidRPr="00FD683A">
        <w:rPr>
          <w:bCs/>
        </w:rPr>
        <w:t>geriau apsaugomi asmenys, kuriems užsikrėtimas užkrečiamąja liga, dėl kurios pask</w:t>
      </w:r>
      <w:r w:rsidR="0058252B" w:rsidRPr="00FD683A">
        <w:rPr>
          <w:bCs/>
        </w:rPr>
        <w:t>e</w:t>
      </w:r>
      <w:r w:rsidRPr="00FD683A">
        <w:rPr>
          <w:bCs/>
        </w:rPr>
        <w:t xml:space="preserve">lbta ekstremalioji situacija ir (ar) karantinas, yra greitesnis ar pavojingesnis (pacientai, socialinės globos įstaigų gyventojai); </w:t>
      </w:r>
    </w:p>
    <w:p w14:paraId="6EF5D39C" w14:textId="557EE990" w:rsidR="00EE0C4B" w:rsidRPr="00FD683A" w:rsidRDefault="00EE0C4B" w:rsidP="00CC5863">
      <w:pPr>
        <w:pStyle w:val="Sraopastraipa"/>
        <w:numPr>
          <w:ilvl w:val="0"/>
          <w:numId w:val="2"/>
        </w:numPr>
        <w:spacing w:beforeAutospacing="0" w:after="0" w:afterAutospacing="0"/>
        <w:ind w:left="0" w:firstLine="567"/>
        <w:jc w:val="both"/>
        <w:rPr>
          <w:bCs/>
        </w:rPr>
      </w:pPr>
      <w:r w:rsidRPr="00FD683A">
        <w:rPr>
          <w:bCs/>
        </w:rPr>
        <w:t xml:space="preserve">sumažinama užkrečiamųjų ligų plitimo bei užkrečiamosios ligos protrūkių (šiuo metu dėl greitai plintančios </w:t>
      </w:r>
      <w:r w:rsidRPr="00FD683A">
        <w:t xml:space="preserve">SARS-COV-2 viruso </w:t>
      </w:r>
      <w:proofErr w:type="spellStart"/>
      <w:r w:rsidRPr="00FD683A">
        <w:t>omikron</w:t>
      </w:r>
      <w:proofErr w:type="spellEnd"/>
      <w:r w:rsidRPr="00FD683A">
        <w:t xml:space="preserve"> atmainos) </w:t>
      </w:r>
      <w:r w:rsidRPr="00FD683A">
        <w:rPr>
          <w:bCs/>
        </w:rPr>
        <w:t>rizika</w:t>
      </w:r>
      <w:r w:rsidRPr="00FD683A">
        <w:t>, sumažinama asmens sveikatos priežiūros ir socialinių paslaugų specialistų trūkumo, asmens sveikatos priežiūros ir socialinių paslaugų prieinamumo sumažėjimo rizika</w:t>
      </w:r>
      <w:r w:rsidRPr="00FD683A">
        <w:rPr>
          <w:bCs/>
        </w:rPr>
        <w:t xml:space="preserve">; </w:t>
      </w:r>
    </w:p>
    <w:p w14:paraId="60D4F949" w14:textId="780E438F" w:rsidR="00B21825" w:rsidRPr="00FD683A" w:rsidRDefault="00B21825" w:rsidP="00CC5863">
      <w:pPr>
        <w:pStyle w:val="Sraopastraipa"/>
        <w:numPr>
          <w:ilvl w:val="0"/>
          <w:numId w:val="2"/>
        </w:numPr>
        <w:spacing w:beforeAutospacing="0" w:after="0" w:afterAutospacing="0"/>
        <w:ind w:left="0" w:firstLine="567"/>
        <w:jc w:val="both"/>
        <w:rPr>
          <w:bCs/>
        </w:rPr>
      </w:pPr>
      <w:r w:rsidRPr="00FD683A">
        <w:rPr>
          <w:bCs/>
        </w:rPr>
        <w:t>sudaromos sąlygos greičiau sustabdyti užkrečiamosios ligos plitimą šalyje.</w:t>
      </w:r>
    </w:p>
    <w:p w14:paraId="7F3D9218" w14:textId="77777777" w:rsidR="00142598" w:rsidRPr="00FD683A" w:rsidRDefault="00142598" w:rsidP="00CC5863">
      <w:pPr>
        <w:spacing w:after="0" w:line="240" w:lineRule="auto"/>
        <w:ind w:firstLine="567"/>
        <w:jc w:val="both"/>
        <w:rPr>
          <w:rFonts w:ascii="Times New Roman" w:hAnsi="Times New Roman"/>
          <w:b/>
          <w:sz w:val="24"/>
          <w:szCs w:val="24"/>
          <w:lang w:eastAsia="en-US"/>
        </w:rPr>
      </w:pPr>
    </w:p>
    <w:p w14:paraId="2437510C" w14:textId="04057305" w:rsidR="00B566E4" w:rsidRPr="00FD683A"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b/>
          <w:sz w:val="24"/>
          <w:szCs w:val="24"/>
          <w:lang w:eastAsia="en-US"/>
        </w:rPr>
        <w:t>5. Numatomo teisinio reguliavimo poveikio vertinimo rezultatai (jeigu rengiant įstatym</w:t>
      </w:r>
      <w:r w:rsidR="00BD6C11" w:rsidRPr="00FD683A">
        <w:rPr>
          <w:rFonts w:ascii="Times New Roman" w:hAnsi="Times New Roman"/>
          <w:b/>
          <w:sz w:val="24"/>
          <w:szCs w:val="24"/>
          <w:lang w:eastAsia="en-US"/>
        </w:rPr>
        <w:t>o</w:t>
      </w:r>
      <w:r w:rsidRPr="00FD683A">
        <w:rPr>
          <w:rFonts w:ascii="Times New Roman" w:hAnsi="Times New Roman"/>
          <w:b/>
          <w:sz w:val="24"/>
          <w:szCs w:val="24"/>
          <w:lang w:eastAsia="en-US"/>
        </w:rPr>
        <w:t xml:space="preserve"> projekt</w:t>
      </w:r>
      <w:r w:rsidR="00BD6C11" w:rsidRPr="00FD683A">
        <w:rPr>
          <w:rFonts w:ascii="Times New Roman" w:hAnsi="Times New Roman"/>
          <w:b/>
          <w:sz w:val="24"/>
          <w:szCs w:val="24"/>
          <w:lang w:eastAsia="en-US"/>
        </w:rPr>
        <w:t>ą</w:t>
      </w:r>
      <w:r w:rsidRPr="00FD683A">
        <w:rPr>
          <w:rFonts w:ascii="Times New Roman" w:hAnsi="Times New Roman"/>
          <w:b/>
          <w:sz w:val="24"/>
          <w:szCs w:val="24"/>
          <w:lang w:eastAsia="en-US"/>
        </w:rPr>
        <w:t xml:space="preserve"> toks vertinimas turi būti atliktas ir jo rezultatai nepateikiami atskiru dokumentu), galimos neigiamos priimto įstatymo pasekmės ir kokių priemonių reikėtų imtis, kad tokių pasekmių būtų išvengta </w:t>
      </w:r>
    </w:p>
    <w:p w14:paraId="18D1D4E1" w14:textId="7B44E213" w:rsidR="00D8384C" w:rsidRPr="00FD683A" w:rsidRDefault="00612983" w:rsidP="00CC5863">
      <w:pPr>
        <w:spacing w:after="0" w:line="240" w:lineRule="auto"/>
        <w:ind w:firstLine="567"/>
        <w:jc w:val="both"/>
        <w:rPr>
          <w:rFonts w:ascii="Times New Roman" w:hAnsi="Times New Roman"/>
          <w:sz w:val="24"/>
          <w:szCs w:val="24"/>
          <w:shd w:val="clear" w:color="auto" w:fill="FFFFFF"/>
        </w:rPr>
      </w:pPr>
      <w:r w:rsidRPr="00FD683A">
        <w:rPr>
          <w:rFonts w:ascii="Times New Roman" w:hAnsi="Times New Roman"/>
          <w:sz w:val="24"/>
          <w:szCs w:val="24"/>
          <w:shd w:val="clear" w:color="auto" w:fill="FFFFFF"/>
        </w:rPr>
        <w:t>D</w:t>
      </w:r>
      <w:r w:rsidR="00D8384C" w:rsidRPr="00FD683A">
        <w:rPr>
          <w:rFonts w:ascii="Times New Roman" w:hAnsi="Times New Roman"/>
          <w:sz w:val="24"/>
          <w:szCs w:val="24"/>
          <w:shd w:val="clear" w:color="auto" w:fill="FFFFFF"/>
        </w:rPr>
        <w:t xml:space="preserve">arbuotojai, kurie </w:t>
      </w:r>
      <w:r w:rsidR="002F3B94" w:rsidRPr="00FD683A">
        <w:rPr>
          <w:rFonts w:ascii="Times New Roman" w:hAnsi="Times New Roman"/>
          <w:sz w:val="24"/>
          <w:szCs w:val="24"/>
          <w:shd w:val="clear" w:color="auto" w:fill="FFFFFF"/>
        </w:rPr>
        <w:t>nenorės skiepytis</w:t>
      </w:r>
      <w:r w:rsidR="00D8384C" w:rsidRPr="00FD683A">
        <w:rPr>
          <w:rFonts w:ascii="Times New Roman" w:hAnsi="Times New Roman"/>
          <w:sz w:val="24"/>
          <w:szCs w:val="24"/>
          <w:shd w:val="clear" w:color="auto" w:fill="FFFFFF"/>
        </w:rPr>
        <w:t xml:space="preserve"> ir kurių darbo pobūdis neleis jiems dirbti </w:t>
      </w:r>
      <w:r w:rsidR="002F3B94" w:rsidRPr="00FD683A">
        <w:rPr>
          <w:rFonts w:ascii="Times New Roman" w:hAnsi="Times New Roman"/>
          <w:sz w:val="24"/>
          <w:szCs w:val="24"/>
          <w:shd w:val="clear" w:color="auto" w:fill="FFFFFF"/>
        </w:rPr>
        <w:t xml:space="preserve">nuotoliniu būdu, turės </w:t>
      </w:r>
      <w:r w:rsidR="00BD15F7" w:rsidRPr="00FD683A">
        <w:rPr>
          <w:rFonts w:ascii="Times New Roman" w:hAnsi="Times New Roman"/>
          <w:sz w:val="24"/>
          <w:szCs w:val="24"/>
          <w:shd w:val="clear" w:color="auto" w:fill="FFFFFF"/>
        </w:rPr>
        <w:t>būti nušalinti nuo darbo nemokant jiems darbo užmokesčio</w:t>
      </w:r>
      <w:r w:rsidR="00EF7961" w:rsidRPr="00FD683A">
        <w:rPr>
          <w:rFonts w:ascii="Times New Roman" w:hAnsi="Times New Roman"/>
          <w:sz w:val="24"/>
          <w:szCs w:val="24"/>
          <w:shd w:val="clear" w:color="auto" w:fill="FFFFFF"/>
        </w:rPr>
        <w:t xml:space="preserve"> (ėmus trūkti pajamų jie išei</w:t>
      </w:r>
      <w:r w:rsidR="0058252B" w:rsidRPr="00FD683A">
        <w:rPr>
          <w:rFonts w:ascii="Times New Roman" w:hAnsi="Times New Roman"/>
          <w:sz w:val="24"/>
          <w:szCs w:val="24"/>
          <w:shd w:val="clear" w:color="auto" w:fill="FFFFFF"/>
        </w:rPr>
        <w:t>s</w:t>
      </w:r>
      <w:r w:rsidR="00EF7961" w:rsidRPr="00FD683A">
        <w:rPr>
          <w:rFonts w:ascii="Times New Roman" w:hAnsi="Times New Roman"/>
          <w:sz w:val="24"/>
          <w:szCs w:val="24"/>
          <w:shd w:val="clear" w:color="auto" w:fill="FFFFFF"/>
        </w:rPr>
        <w:t xml:space="preserve"> iš darbo ir (ar) ieško</w:t>
      </w:r>
      <w:r w:rsidR="0058252B" w:rsidRPr="00FD683A">
        <w:rPr>
          <w:rFonts w:ascii="Times New Roman" w:hAnsi="Times New Roman"/>
          <w:sz w:val="24"/>
          <w:szCs w:val="24"/>
          <w:shd w:val="clear" w:color="auto" w:fill="FFFFFF"/>
        </w:rPr>
        <w:t>s</w:t>
      </w:r>
      <w:r w:rsidR="00EF7961" w:rsidRPr="00FD683A">
        <w:rPr>
          <w:rFonts w:ascii="Times New Roman" w:hAnsi="Times New Roman"/>
          <w:sz w:val="24"/>
          <w:szCs w:val="24"/>
          <w:shd w:val="clear" w:color="auto" w:fill="FFFFFF"/>
        </w:rPr>
        <w:t xml:space="preserve"> kito pajamų šaltinio), o po trijų mėnesių </w:t>
      </w:r>
      <w:r w:rsidR="00586D31" w:rsidRPr="00FD683A">
        <w:rPr>
          <w:rFonts w:ascii="Times New Roman" w:hAnsi="Times New Roman"/>
          <w:sz w:val="24"/>
          <w:szCs w:val="24"/>
          <w:shd w:val="clear" w:color="auto" w:fill="FFFFFF"/>
        </w:rPr>
        <w:t>bus</w:t>
      </w:r>
      <w:r w:rsidR="00EF7961" w:rsidRPr="00FD683A">
        <w:rPr>
          <w:rFonts w:ascii="Times New Roman" w:hAnsi="Times New Roman"/>
          <w:sz w:val="24"/>
          <w:szCs w:val="24"/>
          <w:shd w:val="clear" w:color="auto" w:fill="FFFFFF"/>
        </w:rPr>
        <w:t xml:space="preserve"> atleidžiami iš darbo.</w:t>
      </w:r>
      <w:r w:rsidR="00BD15F7" w:rsidRPr="00FD683A">
        <w:rPr>
          <w:rFonts w:ascii="Times New Roman" w:hAnsi="Times New Roman"/>
          <w:sz w:val="24"/>
          <w:szCs w:val="24"/>
          <w:shd w:val="clear" w:color="auto" w:fill="FFFFFF"/>
        </w:rPr>
        <w:t xml:space="preserve"> </w:t>
      </w:r>
      <w:r w:rsidR="000327AE" w:rsidRPr="00FD683A">
        <w:rPr>
          <w:rFonts w:ascii="Times New Roman" w:hAnsi="Times New Roman"/>
          <w:sz w:val="24"/>
          <w:szCs w:val="24"/>
          <w:shd w:val="clear" w:color="auto" w:fill="FFFFFF"/>
        </w:rPr>
        <w:t>D</w:t>
      </w:r>
      <w:r w:rsidR="00BD15F7" w:rsidRPr="00FD683A">
        <w:rPr>
          <w:rFonts w:ascii="Times New Roman" w:hAnsi="Times New Roman"/>
          <w:sz w:val="24"/>
          <w:szCs w:val="24"/>
          <w:shd w:val="clear" w:color="auto" w:fill="FFFFFF"/>
        </w:rPr>
        <w:t xml:space="preserve">arbuotojus nušalinus arba </w:t>
      </w:r>
      <w:r w:rsidRPr="00FD683A">
        <w:rPr>
          <w:rFonts w:ascii="Times New Roman" w:hAnsi="Times New Roman"/>
          <w:sz w:val="24"/>
          <w:szCs w:val="24"/>
          <w:shd w:val="clear" w:color="auto" w:fill="FFFFFF"/>
        </w:rPr>
        <w:t xml:space="preserve">juos atleidus ar </w:t>
      </w:r>
      <w:r w:rsidR="00BD15F7" w:rsidRPr="00FD683A">
        <w:rPr>
          <w:rFonts w:ascii="Times New Roman" w:hAnsi="Times New Roman"/>
          <w:sz w:val="24"/>
          <w:szCs w:val="24"/>
          <w:shd w:val="clear" w:color="auto" w:fill="FFFFFF"/>
        </w:rPr>
        <w:t xml:space="preserve">jiems </w:t>
      </w:r>
      <w:r w:rsidRPr="00FD683A">
        <w:rPr>
          <w:rFonts w:ascii="Times New Roman" w:hAnsi="Times New Roman"/>
          <w:sz w:val="24"/>
          <w:szCs w:val="24"/>
          <w:shd w:val="clear" w:color="auto" w:fill="FFFFFF"/>
        </w:rPr>
        <w:t xml:space="preserve">patiems </w:t>
      </w:r>
      <w:r w:rsidR="00BD15F7" w:rsidRPr="00FD683A">
        <w:rPr>
          <w:rFonts w:ascii="Times New Roman" w:hAnsi="Times New Roman"/>
          <w:sz w:val="24"/>
          <w:szCs w:val="24"/>
          <w:shd w:val="clear" w:color="auto" w:fill="FFFFFF"/>
        </w:rPr>
        <w:t>išėjus iš darbo,</w:t>
      </w:r>
      <w:r w:rsidR="00F55B31" w:rsidRPr="00FD683A">
        <w:rPr>
          <w:rFonts w:ascii="Times New Roman" w:hAnsi="Times New Roman"/>
          <w:sz w:val="24"/>
          <w:szCs w:val="24"/>
          <w:shd w:val="clear" w:color="auto" w:fill="FFFFFF"/>
        </w:rPr>
        <w:t xml:space="preserve"> Lietuvoje gali pritrūkti </w:t>
      </w:r>
      <w:r w:rsidR="000327AE" w:rsidRPr="00FD683A">
        <w:rPr>
          <w:rFonts w:ascii="Times New Roman" w:hAnsi="Times New Roman"/>
          <w:sz w:val="24"/>
          <w:szCs w:val="24"/>
          <w:shd w:val="clear" w:color="auto" w:fill="FFFFFF"/>
        </w:rPr>
        <w:t xml:space="preserve">tam tikrų </w:t>
      </w:r>
      <w:r w:rsidR="00F55B31" w:rsidRPr="00FD683A">
        <w:rPr>
          <w:rFonts w:ascii="Times New Roman" w:hAnsi="Times New Roman"/>
          <w:sz w:val="24"/>
          <w:szCs w:val="24"/>
          <w:shd w:val="clear" w:color="auto" w:fill="FFFFFF"/>
        </w:rPr>
        <w:t>sričių specialistų</w:t>
      </w:r>
      <w:r w:rsidRPr="00FD683A">
        <w:rPr>
          <w:rFonts w:ascii="Times New Roman" w:hAnsi="Times New Roman"/>
          <w:sz w:val="24"/>
          <w:szCs w:val="24"/>
          <w:shd w:val="clear" w:color="auto" w:fill="FFFFFF"/>
        </w:rPr>
        <w:t xml:space="preserve">. </w:t>
      </w:r>
      <w:r w:rsidR="0071145A" w:rsidRPr="00FD683A">
        <w:rPr>
          <w:rFonts w:ascii="Times New Roman" w:hAnsi="Times New Roman"/>
          <w:sz w:val="24"/>
          <w:szCs w:val="24"/>
          <w:shd w:val="clear" w:color="auto" w:fill="FFFFFF"/>
        </w:rPr>
        <w:t>Taip pat gali prireikti valstybės biudžeto lėšų šių asmenų nedarbo išmokoms, jei jie kreipsis į Užimtumo tarnybą prie Socialinės apsaugos ir darbo ministerijos.</w:t>
      </w:r>
      <w:r w:rsidR="0058252B" w:rsidRPr="00FD683A">
        <w:rPr>
          <w:rFonts w:ascii="Times New Roman" w:hAnsi="Times New Roman"/>
          <w:sz w:val="24"/>
          <w:szCs w:val="24"/>
          <w:shd w:val="clear" w:color="auto" w:fill="FFFFFF"/>
        </w:rPr>
        <w:t xml:space="preserve"> Tačiau nepasiskiepijusių ir nepersirgusių (t. y. neturinčių imuniteto) COVID-19 liga (koronaviruso infekcija) asmenų nėra daug – žr. aiškinamojo rašto 7 psl. </w:t>
      </w:r>
    </w:p>
    <w:p w14:paraId="67802E72" w14:textId="502801DA" w:rsidR="0071145A" w:rsidRPr="00FD683A" w:rsidRDefault="0071145A" w:rsidP="00CC5863">
      <w:pPr>
        <w:spacing w:after="0" w:line="240" w:lineRule="auto"/>
        <w:ind w:firstLine="567"/>
        <w:jc w:val="both"/>
        <w:rPr>
          <w:rFonts w:ascii="Times New Roman" w:hAnsi="Times New Roman"/>
          <w:sz w:val="24"/>
          <w:szCs w:val="24"/>
          <w:shd w:val="clear" w:color="auto" w:fill="FFFFFF"/>
        </w:rPr>
      </w:pPr>
      <w:r w:rsidRPr="00FD683A">
        <w:rPr>
          <w:rFonts w:ascii="Times New Roman" w:hAnsi="Times New Roman"/>
          <w:sz w:val="24"/>
          <w:szCs w:val="24"/>
          <w:shd w:val="clear" w:color="auto" w:fill="FFFFFF"/>
        </w:rPr>
        <w:t>Nenorintys skiepytis studijuojantys asmenys turės palaukti, kol baigsis ekstremalioji situacija ir (ar) karantinas</w:t>
      </w:r>
      <w:r w:rsidR="00F52FC1" w:rsidRPr="00FD683A">
        <w:rPr>
          <w:rFonts w:ascii="Times New Roman" w:hAnsi="Times New Roman"/>
          <w:sz w:val="24"/>
          <w:szCs w:val="24"/>
          <w:shd w:val="clear" w:color="auto" w:fill="FFFFFF"/>
        </w:rPr>
        <w:t>,</w:t>
      </w:r>
      <w:r w:rsidRPr="00FD683A">
        <w:rPr>
          <w:rFonts w:ascii="Times New Roman" w:hAnsi="Times New Roman"/>
          <w:sz w:val="24"/>
          <w:szCs w:val="24"/>
          <w:shd w:val="clear" w:color="auto" w:fill="FFFFFF"/>
        </w:rPr>
        <w:t xml:space="preserve"> ir tik tada galės įsidarbinti darbe ar veiklos srityje, kuriuos</w:t>
      </w:r>
      <w:r w:rsidR="00F52FC1" w:rsidRPr="00FD683A">
        <w:rPr>
          <w:rFonts w:ascii="Times New Roman" w:hAnsi="Times New Roman"/>
          <w:sz w:val="24"/>
          <w:szCs w:val="24"/>
          <w:shd w:val="clear" w:color="auto" w:fill="FFFFFF"/>
        </w:rPr>
        <w:t>e</w:t>
      </w:r>
      <w:r w:rsidRPr="00FD683A">
        <w:rPr>
          <w:rFonts w:ascii="Times New Roman" w:hAnsi="Times New Roman"/>
          <w:sz w:val="24"/>
          <w:szCs w:val="24"/>
          <w:shd w:val="clear" w:color="auto" w:fill="FFFFFF"/>
        </w:rPr>
        <w:t xml:space="preserve"> dirbant ar vykdant </w:t>
      </w:r>
      <w:r w:rsidR="00586D31" w:rsidRPr="00FD683A">
        <w:rPr>
          <w:rFonts w:ascii="Times New Roman" w:hAnsi="Times New Roman"/>
          <w:sz w:val="24"/>
          <w:szCs w:val="24"/>
          <w:shd w:val="clear" w:color="auto" w:fill="FFFFFF"/>
        </w:rPr>
        <w:t xml:space="preserve">veiklą </w:t>
      </w:r>
      <w:r w:rsidRPr="00FD683A">
        <w:rPr>
          <w:rFonts w:ascii="Times New Roman" w:hAnsi="Times New Roman"/>
          <w:sz w:val="24"/>
          <w:szCs w:val="24"/>
          <w:shd w:val="clear" w:color="auto" w:fill="FFFFFF"/>
        </w:rPr>
        <w:t xml:space="preserve">privaloma skiepytis. </w:t>
      </w:r>
    </w:p>
    <w:p w14:paraId="4B070A1C" w14:textId="77777777" w:rsidR="00B566E4" w:rsidRPr="00FD683A" w:rsidRDefault="00B566E4" w:rsidP="00CC5863">
      <w:pPr>
        <w:spacing w:after="0" w:line="240" w:lineRule="auto"/>
        <w:ind w:firstLine="567"/>
        <w:jc w:val="both"/>
        <w:rPr>
          <w:rFonts w:ascii="Times New Roman" w:hAnsi="Times New Roman"/>
          <w:sz w:val="24"/>
          <w:szCs w:val="24"/>
          <w:lang w:eastAsia="en-US"/>
        </w:rPr>
      </w:pPr>
    </w:p>
    <w:p w14:paraId="681BB92C" w14:textId="3718AC42" w:rsidR="00B566E4" w:rsidRPr="00FD683A"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b/>
          <w:sz w:val="24"/>
          <w:szCs w:val="24"/>
          <w:lang w:eastAsia="en-US"/>
        </w:rPr>
        <w:t>6. Kokią įtaką priimt</w:t>
      </w:r>
      <w:r w:rsidR="00325F11" w:rsidRPr="00FD683A">
        <w:rPr>
          <w:rFonts w:ascii="Times New Roman" w:hAnsi="Times New Roman"/>
          <w:b/>
          <w:sz w:val="24"/>
          <w:szCs w:val="24"/>
          <w:lang w:eastAsia="en-US"/>
        </w:rPr>
        <w:t>as</w:t>
      </w:r>
      <w:r w:rsidRPr="00FD683A">
        <w:rPr>
          <w:rFonts w:ascii="Times New Roman" w:hAnsi="Times New Roman"/>
          <w:b/>
          <w:sz w:val="24"/>
          <w:szCs w:val="24"/>
          <w:lang w:eastAsia="en-US"/>
        </w:rPr>
        <w:t xml:space="preserve"> įstatyma</w:t>
      </w:r>
      <w:r w:rsidR="00325F11" w:rsidRPr="00FD683A">
        <w:rPr>
          <w:rFonts w:ascii="Times New Roman" w:hAnsi="Times New Roman"/>
          <w:b/>
          <w:sz w:val="24"/>
          <w:szCs w:val="24"/>
          <w:lang w:eastAsia="en-US"/>
        </w:rPr>
        <w:t>s</w:t>
      </w:r>
      <w:r w:rsidRPr="00FD683A">
        <w:rPr>
          <w:rFonts w:ascii="Times New Roman" w:hAnsi="Times New Roman"/>
          <w:b/>
          <w:sz w:val="24"/>
          <w:szCs w:val="24"/>
          <w:lang w:eastAsia="en-US"/>
        </w:rPr>
        <w:t xml:space="preserve"> turės kriminogeninei situacijai, korupcijai</w:t>
      </w:r>
    </w:p>
    <w:p w14:paraId="0A9BC77F" w14:textId="32B059BD" w:rsidR="00B566E4" w:rsidRPr="00FD683A"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Priimt</w:t>
      </w:r>
      <w:r w:rsidR="00325F11" w:rsidRPr="00FD683A">
        <w:rPr>
          <w:rFonts w:ascii="Times New Roman" w:hAnsi="Times New Roman"/>
          <w:sz w:val="24"/>
          <w:szCs w:val="24"/>
        </w:rPr>
        <w:t>as</w:t>
      </w:r>
      <w:r w:rsidRPr="00FD683A">
        <w:rPr>
          <w:rFonts w:ascii="Times New Roman" w:hAnsi="Times New Roman"/>
          <w:sz w:val="24"/>
          <w:szCs w:val="24"/>
        </w:rPr>
        <w:t xml:space="preserve"> įstatym</w:t>
      </w:r>
      <w:r w:rsidR="00325F11" w:rsidRPr="00FD683A">
        <w:rPr>
          <w:rFonts w:ascii="Times New Roman" w:hAnsi="Times New Roman"/>
          <w:sz w:val="24"/>
          <w:szCs w:val="24"/>
        </w:rPr>
        <w:t>o</w:t>
      </w:r>
      <w:r w:rsidRPr="00FD683A">
        <w:rPr>
          <w:rFonts w:ascii="Times New Roman" w:hAnsi="Times New Roman"/>
          <w:sz w:val="24"/>
          <w:szCs w:val="24"/>
        </w:rPr>
        <w:t xml:space="preserve"> projekta</w:t>
      </w:r>
      <w:r w:rsidR="00325F11" w:rsidRPr="00FD683A">
        <w:rPr>
          <w:rFonts w:ascii="Times New Roman" w:hAnsi="Times New Roman"/>
          <w:sz w:val="24"/>
          <w:szCs w:val="24"/>
        </w:rPr>
        <w:t>s</w:t>
      </w:r>
      <w:r w:rsidRPr="00FD683A">
        <w:rPr>
          <w:rFonts w:ascii="Times New Roman" w:hAnsi="Times New Roman"/>
          <w:sz w:val="24"/>
          <w:szCs w:val="24"/>
        </w:rPr>
        <w:t xml:space="preserve"> įtakos kriminogeninei situacijai, korupcijai neturės.</w:t>
      </w:r>
    </w:p>
    <w:p w14:paraId="154105F1" w14:textId="77777777" w:rsidR="00B566E4" w:rsidRPr="00FD683A" w:rsidRDefault="00B566E4" w:rsidP="00CC5863">
      <w:pPr>
        <w:spacing w:after="0" w:line="240" w:lineRule="auto"/>
        <w:ind w:firstLine="567"/>
        <w:jc w:val="both"/>
        <w:rPr>
          <w:rFonts w:ascii="Times New Roman" w:hAnsi="Times New Roman"/>
          <w:sz w:val="24"/>
          <w:szCs w:val="24"/>
        </w:rPr>
      </w:pPr>
    </w:p>
    <w:p w14:paraId="7A8DA7DE" w14:textId="69800D24" w:rsidR="00B566E4" w:rsidRPr="00FD683A"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b/>
          <w:sz w:val="24"/>
          <w:szCs w:val="24"/>
          <w:lang w:eastAsia="en-US"/>
        </w:rPr>
        <w:t>7. Kaip įstatym</w:t>
      </w:r>
      <w:r w:rsidR="00FF4046" w:rsidRPr="00FD683A">
        <w:rPr>
          <w:rFonts w:ascii="Times New Roman" w:hAnsi="Times New Roman"/>
          <w:b/>
          <w:sz w:val="24"/>
          <w:szCs w:val="24"/>
          <w:lang w:eastAsia="en-US"/>
        </w:rPr>
        <w:t>o</w:t>
      </w:r>
      <w:r w:rsidRPr="00FD683A">
        <w:rPr>
          <w:rFonts w:ascii="Times New Roman" w:hAnsi="Times New Roman"/>
          <w:b/>
          <w:sz w:val="24"/>
          <w:szCs w:val="24"/>
          <w:lang w:eastAsia="en-US"/>
        </w:rPr>
        <w:t xml:space="preserve"> įgyvendinimas atsilieps verslo sąlygoms ir jo plėtrai</w:t>
      </w:r>
    </w:p>
    <w:p w14:paraId="3F5532D8" w14:textId="1F3D5198" w:rsidR="00B566E4" w:rsidRPr="00FD683A" w:rsidRDefault="00AC36D2" w:rsidP="00CC5863">
      <w:pPr>
        <w:spacing w:after="0" w:line="240" w:lineRule="auto"/>
        <w:ind w:firstLine="567"/>
        <w:jc w:val="both"/>
        <w:rPr>
          <w:rFonts w:ascii="Times New Roman" w:hAnsi="Times New Roman"/>
          <w:bCs/>
          <w:sz w:val="24"/>
          <w:szCs w:val="24"/>
          <w:lang w:eastAsia="en-US"/>
        </w:rPr>
      </w:pPr>
      <w:r w:rsidRPr="00FD683A">
        <w:rPr>
          <w:rFonts w:ascii="Times New Roman" w:hAnsi="Times New Roman"/>
          <w:sz w:val="24"/>
          <w:szCs w:val="24"/>
          <w:lang w:eastAsia="en-US"/>
        </w:rPr>
        <w:t xml:space="preserve">Įstatymo projektas </w:t>
      </w:r>
      <w:r w:rsidRPr="00FD683A">
        <w:rPr>
          <w:rFonts w:ascii="Times New Roman" w:hAnsi="Times New Roman"/>
          <w:bCs/>
          <w:sz w:val="24"/>
          <w:szCs w:val="24"/>
          <w:lang w:eastAsia="en-US"/>
        </w:rPr>
        <w:t>verslo sąlygoms ir jo plėtrai įtakos neturės.</w:t>
      </w:r>
    </w:p>
    <w:p w14:paraId="0E700020" w14:textId="77777777" w:rsidR="00233E1C" w:rsidRPr="00FD683A" w:rsidRDefault="00233E1C" w:rsidP="00CC5863">
      <w:pPr>
        <w:spacing w:after="0" w:line="240" w:lineRule="auto"/>
        <w:ind w:firstLine="567"/>
        <w:jc w:val="both"/>
        <w:rPr>
          <w:rFonts w:ascii="Times New Roman" w:hAnsi="Times New Roman"/>
          <w:sz w:val="24"/>
          <w:szCs w:val="24"/>
          <w:lang w:eastAsia="en-US"/>
        </w:rPr>
      </w:pPr>
    </w:p>
    <w:p w14:paraId="1C44AB7B" w14:textId="4A53A31E" w:rsidR="0012009C" w:rsidRPr="00FD683A" w:rsidRDefault="0012009C" w:rsidP="00CC5863">
      <w:pPr>
        <w:spacing w:after="0" w:line="240" w:lineRule="auto"/>
        <w:ind w:firstLine="567"/>
        <w:jc w:val="both"/>
        <w:rPr>
          <w:rFonts w:ascii="Times New Roman" w:hAnsi="Times New Roman"/>
          <w:sz w:val="24"/>
          <w:szCs w:val="24"/>
        </w:rPr>
      </w:pPr>
      <w:r w:rsidRPr="00FD683A">
        <w:rPr>
          <w:rFonts w:ascii="Times New Roman" w:hAnsi="Times New Roman"/>
          <w:b/>
          <w:bCs/>
          <w:sz w:val="24"/>
          <w:szCs w:val="24"/>
          <w:lang w:eastAsia="en-US"/>
        </w:rPr>
        <w:t>8. Įstatym</w:t>
      </w:r>
      <w:r w:rsidR="00FF4046" w:rsidRPr="00FD683A">
        <w:rPr>
          <w:rFonts w:ascii="Times New Roman" w:hAnsi="Times New Roman"/>
          <w:b/>
          <w:bCs/>
          <w:sz w:val="24"/>
          <w:szCs w:val="24"/>
          <w:lang w:eastAsia="en-US"/>
        </w:rPr>
        <w:t>o</w:t>
      </w:r>
      <w:r w:rsidRPr="00FD683A">
        <w:rPr>
          <w:rFonts w:ascii="Times New Roman" w:hAnsi="Times New Roman"/>
          <w:b/>
          <w:bCs/>
          <w:sz w:val="24"/>
          <w:szCs w:val="24"/>
          <w:lang w:eastAsia="en-US"/>
        </w:rPr>
        <w:t xml:space="preserve"> projekt</w:t>
      </w:r>
      <w:r w:rsidR="00FF4046" w:rsidRPr="00FD683A">
        <w:rPr>
          <w:rFonts w:ascii="Times New Roman" w:hAnsi="Times New Roman"/>
          <w:b/>
          <w:bCs/>
          <w:sz w:val="24"/>
          <w:szCs w:val="24"/>
          <w:lang w:eastAsia="en-US"/>
        </w:rPr>
        <w:t>o</w:t>
      </w:r>
      <w:r w:rsidRPr="00FD683A">
        <w:rPr>
          <w:rFonts w:ascii="Times New Roman" w:hAnsi="Times New Roman"/>
          <w:b/>
          <w:bCs/>
          <w:sz w:val="24"/>
          <w:szCs w:val="24"/>
          <w:lang w:eastAsia="en-US"/>
        </w:rPr>
        <w:t xml:space="preserve"> </w:t>
      </w:r>
      <w:r w:rsidR="00C07032" w:rsidRPr="00FD683A">
        <w:rPr>
          <w:rFonts w:ascii="Times New Roman" w:hAnsi="Times New Roman"/>
          <w:b/>
          <w:bCs/>
          <w:sz w:val="24"/>
          <w:szCs w:val="24"/>
          <w:lang w:eastAsia="en-US"/>
        </w:rPr>
        <w:t xml:space="preserve">atitiktis </w:t>
      </w:r>
      <w:r w:rsidRPr="00FD683A">
        <w:rPr>
          <w:rFonts w:ascii="Times New Roman" w:hAnsi="Times New Roman"/>
          <w:b/>
          <w:bCs/>
          <w:sz w:val="24"/>
          <w:szCs w:val="24"/>
          <w:lang w:eastAsia="en-US"/>
        </w:rPr>
        <w:t>strateginio lygmens planavimo dokumentams</w:t>
      </w:r>
    </w:p>
    <w:p w14:paraId="59D58F3D" w14:textId="39633CA6" w:rsidR="00854504" w:rsidRPr="00FD683A" w:rsidRDefault="0012009C" w:rsidP="00CC5863">
      <w:pPr>
        <w:spacing w:after="0" w:line="240" w:lineRule="auto"/>
        <w:ind w:firstLine="567"/>
        <w:jc w:val="both"/>
        <w:rPr>
          <w:rFonts w:ascii="Times New Roman" w:hAnsi="Times New Roman"/>
          <w:bCs/>
          <w:sz w:val="24"/>
          <w:szCs w:val="24"/>
          <w:lang w:eastAsia="en-US"/>
        </w:rPr>
      </w:pPr>
      <w:r w:rsidRPr="00FD683A">
        <w:rPr>
          <w:rFonts w:ascii="Times New Roman" w:hAnsi="Times New Roman"/>
          <w:bCs/>
          <w:sz w:val="24"/>
          <w:szCs w:val="24"/>
          <w:lang w:eastAsia="en-US"/>
        </w:rPr>
        <w:t>Įstatym</w:t>
      </w:r>
      <w:r w:rsidR="00325F11" w:rsidRPr="00FD683A">
        <w:rPr>
          <w:rFonts w:ascii="Times New Roman" w:hAnsi="Times New Roman"/>
          <w:bCs/>
          <w:sz w:val="24"/>
          <w:szCs w:val="24"/>
          <w:lang w:eastAsia="en-US"/>
        </w:rPr>
        <w:t>o</w:t>
      </w:r>
      <w:r w:rsidRPr="00FD683A">
        <w:rPr>
          <w:rFonts w:ascii="Times New Roman" w:hAnsi="Times New Roman"/>
          <w:bCs/>
          <w:sz w:val="24"/>
          <w:szCs w:val="24"/>
          <w:lang w:eastAsia="en-US"/>
        </w:rPr>
        <w:t xml:space="preserve"> projekta</w:t>
      </w:r>
      <w:r w:rsidR="00325F11" w:rsidRPr="00FD683A">
        <w:rPr>
          <w:rFonts w:ascii="Times New Roman" w:hAnsi="Times New Roman"/>
          <w:bCs/>
          <w:sz w:val="24"/>
          <w:szCs w:val="24"/>
          <w:lang w:eastAsia="en-US"/>
        </w:rPr>
        <w:t>s</w:t>
      </w:r>
      <w:r w:rsidRPr="00FD683A">
        <w:rPr>
          <w:rFonts w:ascii="Times New Roman" w:hAnsi="Times New Roman"/>
          <w:bCs/>
          <w:sz w:val="24"/>
          <w:szCs w:val="24"/>
          <w:lang w:eastAsia="en-US"/>
        </w:rPr>
        <w:t xml:space="preserve"> atitinka strateginio lygmens planavimo dokumentus. </w:t>
      </w:r>
    </w:p>
    <w:p w14:paraId="4A864653" w14:textId="77777777" w:rsidR="0012009C" w:rsidRPr="00FD683A" w:rsidRDefault="0012009C" w:rsidP="00CC5863">
      <w:pPr>
        <w:spacing w:after="0" w:line="240" w:lineRule="auto"/>
        <w:ind w:firstLine="567"/>
        <w:jc w:val="both"/>
        <w:rPr>
          <w:rFonts w:ascii="Times New Roman" w:hAnsi="Times New Roman"/>
          <w:b/>
          <w:sz w:val="24"/>
          <w:szCs w:val="24"/>
          <w:lang w:eastAsia="en-US"/>
        </w:rPr>
      </w:pPr>
    </w:p>
    <w:p w14:paraId="4C627C30" w14:textId="4B602B3A" w:rsidR="00B566E4" w:rsidRPr="00FD683A" w:rsidRDefault="00073D6B" w:rsidP="00CC5863">
      <w:pPr>
        <w:spacing w:after="0" w:line="240" w:lineRule="auto"/>
        <w:ind w:firstLine="567"/>
        <w:jc w:val="both"/>
        <w:rPr>
          <w:rFonts w:ascii="Times New Roman" w:hAnsi="Times New Roman"/>
          <w:sz w:val="24"/>
          <w:szCs w:val="24"/>
        </w:rPr>
      </w:pPr>
      <w:r w:rsidRPr="00FD683A">
        <w:rPr>
          <w:rFonts w:ascii="Times New Roman" w:hAnsi="Times New Roman"/>
          <w:b/>
          <w:sz w:val="24"/>
          <w:szCs w:val="24"/>
          <w:lang w:eastAsia="en-US"/>
        </w:rPr>
        <w:t>9</w:t>
      </w:r>
      <w:r w:rsidR="00B566E4" w:rsidRPr="00FD683A">
        <w:rPr>
          <w:rFonts w:ascii="Times New Roman" w:hAnsi="Times New Roman"/>
          <w:b/>
          <w:sz w:val="24"/>
          <w:szCs w:val="24"/>
          <w:lang w:eastAsia="en-US"/>
        </w:rPr>
        <w:t>. Įstatym</w:t>
      </w:r>
      <w:r w:rsidR="00FF4046" w:rsidRPr="00FD683A">
        <w:rPr>
          <w:rFonts w:ascii="Times New Roman" w:hAnsi="Times New Roman"/>
          <w:b/>
          <w:sz w:val="24"/>
          <w:szCs w:val="24"/>
          <w:lang w:eastAsia="en-US"/>
        </w:rPr>
        <w:t>o</w:t>
      </w:r>
      <w:r w:rsidR="00B566E4" w:rsidRPr="00FD683A">
        <w:rPr>
          <w:rFonts w:ascii="Times New Roman" w:hAnsi="Times New Roman"/>
          <w:b/>
          <w:sz w:val="24"/>
          <w:szCs w:val="24"/>
          <w:lang w:eastAsia="en-US"/>
        </w:rPr>
        <w:t xml:space="preserve"> inkorporavimas į teisinę sistemą, kokius teisės aktus būtina priimti, kokius galiojančius teisės aktus reikia pakeisti ar pripažinti netekusiais galios</w:t>
      </w:r>
    </w:p>
    <w:p w14:paraId="794316F9" w14:textId="2E88E54D" w:rsidR="00B566E4" w:rsidRPr="00FD683A" w:rsidRDefault="00B566E4" w:rsidP="00CC5863">
      <w:pPr>
        <w:spacing w:after="0" w:line="240" w:lineRule="auto"/>
        <w:ind w:firstLine="567"/>
        <w:jc w:val="both"/>
        <w:rPr>
          <w:rFonts w:ascii="Times New Roman" w:hAnsi="Times New Roman"/>
          <w:bCs/>
          <w:sz w:val="24"/>
          <w:szCs w:val="24"/>
          <w:lang w:eastAsia="en-US"/>
        </w:rPr>
      </w:pPr>
      <w:r w:rsidRPr="00FD683A">
        <w:rPr>
          <w:rFonts w:ascii="Times New Roman" w:hAnsi="Times New Roman"/>
          <w:bCs/>
          <w:sz w:val="24"/>
          <w:szCs w:val="24"/>
          <w:lang w:eastAsia="en-US"/>
        </w:rPr>
        <w:t xml:space="preserve">Kitų įstatymų keisti nereikės. </w:t>
      </w:r>
    </w:p>
    <w:p w14:paraId="3697CA2F" w14:textId="205DB546" w:rsidR="00233E1C" w:rsidRPr="00FD683A" w:rsidRDefault="00684B9F" w:rsidP="00233E1C">
      <w:pPr>
        <w:spacing w:after="0" w:line="240" w:lineRule="auto"/>
        <w:ind w:firstLine="567"/>
        <w:jc w:val="both"/>
        <w:rPr>
          <w:rFonts w:ascii="Times New Roman" w:hAnsi="Times New Roman"/>
          <w:sz w:val="24"/>
          <w:szCs w:val="24"/>
          <w:shd w:val="clear" w:color="auto" w:fill="FFFFFF"/>
        </w:rPr>
      </w:pPr>
      <w:r w:rsidRPr="00FD683A">
        <w:rPr>
          <w:rFonts w:ascii="Times New Roman" w:hAnsi="Times New Roman"/>
          <w:sz w:val="24"/>
          <w:szCs w:val="24"/>
          <w:shd w:val="clear" w:color="auto" w:fill="FFFFFF"/>
        </w:rPr>
        <w:t xml:space="preserve">Kartu su įstatymo projektu turėtų būti priimtas </w:t>
      </w:r>
      <w:r w:rsidR="0071145A" w:rsidRPr="00FD683A">
        <w:rPr>
          <w:rFonts w:ascii="Times New Roman" w:hAnsi="Times New Roman"/>
          <w:sz w:val="24"/>
          <w:szCs w:val="24"/>
          <w:shd w:val="clear" w:color="auto" w:fill="FFFFFF"/>
        </w:rPr>
        <w:t>Pacientų teisių ir žalos sveikatai atlyginimo įstatymo Nr. I-1562 2 straipsnio pakeitimo įstatymo projekt</w:t>
      </w:r>
      <w:r w:rsidRPr="00FD683A">
        <w:rPr>
          <w:rFonts w:ascii="Times New Roman" w:hAnsi="Times New Roman"/>
          <w:sz w:val="24"/>
          <w:szCs w:val="24"/>
          <w:shd w:val="clear" w:color="auto" w:fill="FFFFFF"/>
        </w:rPr>
        <w:t>as</w:t>
      </w:r>
      <w:r w:rsidR="0071145A" w:rsidRPr="00FD683A">
        <w:rPr>
          <w:rFonts w:ascii="Times New Roman" w:hAnsi="Times New Roman"/>
          <w:sz w:val="24"/>
          <w:szCs w:val="24"/>
          <w:shd w:val="clear" w:color="auto" w:fill="FFFFFF"/>
        </w:rPr>
        <w:t xml:space="preserve"> Nr. XIVP-773</w:t>
      </w:r>
      <w:r w:rsidR="00233E1C" w:rsidRPr="00FD683A">
        <w:rPr>
          <w:rFonts w:ascii="Times New Roman" w:hAnsi="Times New Roman"/>
          <w:sz w:val="24"/>
          <w:szCs w:val="24"/>
          <w:shd w:val="clear" w:color="auto" w:fill="FFFFFF"/>
        </w:rPr>
        <w:t xml:space="preserve">, kuriuo nustatomas </w:t>
      </w:r>
      <w:r w:rsidR="00233E1C" w:rsidRPr="00FD683A">
        <w:rPr>
          <w:rFonts w:ascii="Times New Roman" w:hAnsi="Times New Roman"/>
          <w:sz w:val="24"/>
          <w:szCs w:val="24"/>
          <w:shd w:val="clear" w:color="auto" w:fill="FFFFFF"/>
        </w:rPr>
        <w:lastRenderedPageBreak/>
        <w:t xml:space="preserve">vakcinų nuo užkrečiamųjų ligų, dėl kurių paskelbta ekstremalioji situacija ir (ar) karantinas, sukeltos žalos (sunkius padarinius sukėlusios nepageidaujamos reakcijos) atlyginimas. Lietuvos Respublikos Vyriausybė 2021 m. gruodžio 15 d. nutarimu Nr. 1068 „Dėl Lietuvos Respublikos pacientų teisių ir žalos sveikatai atlyginimo įstatymo Nr. I-1562 2 straipsnio pakeitimo įstatymo projekto Nr. XIVP-773“ šiam įstatymo projektui iš esmės pritarė ir pasiūlė jį tobulinti. </w:t>
      </w:r>
    </w:p>
    <w:p w14:paraId="1DD550FC" w14:textId="77777777" w:rsidR="00B566E4" w:rsidRPr="00FD683A" w:rsidRDefault="00B566E4" w:rsidP="00CC5863">
      <w:pPr>
        <w:spacing w:after="0" w:line="240" w:lineRule="auto"/>
        <w:ind w:firstLine="567"/>
        <w:jc w:val="both"/>
        <w:rPr>
          <w:rFonts w:ascii="Times New Roman" w:hAnsi="Times New Roman"/>
          <w:b/>
          <w:sz w:val="24"/>
          <w:szCs w:val="24"/>
          <w:lang w:eastAsia="en-US"/>
        </w:rPr>
      </w:pPr>
    </w:p>
    <w:p w14:paraId="1B909736" w14:textId="1FE7B00A" w:rsidR="00B566E4" w:rsidRPr="00FD683A" w:rsidRDefault="0016204A" w:rsidP="00CC5863">
      <w:pPr>
        <w:spacing w:after="0" w:line="240" w:lineRule="auto"/>
        <w:ind w:firstLine="567"/>
        <w:jc w:val="both"/>
        <w:rPr>
          <w:rFonts w:ascii="Times New Roman" w:hAnsi="Times New Roman"/>
          <w:sz w:val="24"/>
          <w:szCs w:val="24"/>
        </w:rPr>
      </w:pPr>
      <w:r w:rsidRPr="00FD683A">
        <w:rPr>
          <w:rFonts w:ascii="Times New Roman" w:hAnsi="Times New Roman"/>
          <w:b/>
          <w:bCs/>
          <w:sz w:val="24"/>
          <w:szCs w:val="24"/>
          <w:lang w:eastAsia="en-US"/>
        </w:rPr>
        <w:t>10</w:t>
      </w:r>
      <w:r w:rsidR="00B566E4" w:rsidRPr="00FD683A">
        <w:rPr>
          <w:rFonts w:ascii="Times New Roman" w:hAnsi="Times New Roman"/>
          <w:b/>
          <w:bCs/>
          <w:sz w:val="24"/>
          <w:szCs w:val="24"/>
          <w:lang w:eastAsia="en-US"/>
        </w:rPr>
        <w:t>. Ar įstatym</w:t>
      </w:r>
      <w:r w:rsidR="00FF4046" w:rsidRPr="00FD683A">
        <w:rPr>
          <w:rFonts w:ascii="Times New Roman" w:hAnsi="Times New Roman"/>
          <w:b/>
          <w:bCs/>
          <w:sz w:val="24"/>
          <w:szCs w:val="24"/>
          <w:lang w:eastAsia="en-US"/>
        </w:rPr>
        <w:t>o</w:t>
      </w:r>
      <w:r w:rsidR="00B566E4" w:rsidRPr="00FD683A">
        <w:rPr>
          <w:rFonts w:ascii="Times New Roman" w:hAnsi="Times New Roman"/>
          <w:b/>
          <w:bCs/>
          <w:sz w:val="24"/>
          <w:szCs w:val="24"/>
          <w:lang w:eastAsia="en-US"/>
        </w:rPr>
        <w:t xml:space="preserve"> projekta</w:t>
      </w:r>
      <w:r w:rsidR="00FF4046" w:rsidRPr="00FD683A">
        <w:rPr>
          <w:rFonts w:ascii="Times New Roman" w:hAnsi="Times New Roman"/>
          <w:b/>
          <w:bCs/>
          <w:sz w:val="24"/>
          <w:szCs w:val="24"/>
          <w:lang w:eastAsia="en-US"/>
        </w:rPr>
        <w:t>s</w:t>
      </w:r>
      <w:r w:rsidR="00B566E4" w:rsidRPr="00FD683A">
        <w:rPr>
          <w:rFonts w:ascii="Times New Roman" w:hAnsi="Times New Roman"/>
          <w:b/>
          <w:bCs/>
          <w:sz w:val="24"/>
          <w:szCs w:val="24"/>
          <w:lang w:eastAsia="en-US"/>
        </w:rPr>
        <w:t xml:space="preserve"> parengt</w:t>
      </w:r>
      <w:r w:rsidR="00FF4046" w:rsidRPr="00FD683A">
        <w:rPr>
          <w:rFonts w:ascii="Times New Roman" w:hAnsi="Times New Roman"/>
          <w:b/>
          <w:bCs/>
          <w:sz w:val="24"/>
          <w:szCs w:val="24"/>
          <w:lang w:eastAsia="en-US"/>
        </w:rPr>
        <w:t>as</w:t>
      </w:r>
      <w:r w:rsidR="00B566E4" w:rsidRPr="00FD683A">
        <w:rPr>
          <w:rFonts w:ascii="Times New Roman" w:hAnsi="Times New Roman"/>
          <w:b/>
          <w:bCs/>
          <w:sz w:val="24"/>
          <w:szCs w:val="24"/>
          <w:lang w:eastAsia="en-US"/>
        </w:rPr>
        <w:t xml:space="preserve"> laikantis </w:t>
      </w:r>
      <w:r w:rsidR="00B566E4" w:rsidRPr="00FD683A">
        <w:rPr>
          <w:rFonts w:ascii="Times New Roman" w:hAnsi="Times New Roman"/>
          <w:b/>
          <w:sz w:val="24"/>
          <w:szCs w:val="24"/>
        </w:rPr>
        <w:t>Lietuvos Respublikos</w:t>
      </w:r>
      <w:r w:rsidR="00B566E4" w:rsidRPr="00FD683A">
        <w:rPr>
          <w:rFonts w:ascii="Times New Roman" w:hAnsi="Times New Roman"/>
          <w:sz w:val="24"/>
          <w:szCs w:val="24"/>
        </w:rPr>
        <w:t xml:space="preserve"> v</w:t>
      </w:r>
      <w:r w:rsidR="00B566E4" w:rsidRPr="00FD683A">
        <w:rPr>
          <w:rFonts w:ascii="Times New Roman" w:hAnsi="Times New Roman"/>
          <w:b/>
          <w:bCs/>
          <w:sz w:val="24"/>
          <w:szCs w:val="24"/>
          <w:lang w:eastAsia="en-US"/>
        </w:rPr>
        <w:t>alstybinės kalbos, Teisėkūros pagrindų įstatymų reikalavimų, o įstatym</w:t>
      </w:r>
      <w:r w:rsidR="00FF4046" w:rsidRPr="00FD683A">
        <w:rPr>
          <w:rFonts w:ascii="Times New Roman" w:hAnsi="Times New Roman"/>
          <w:b/>
          <w:bCs/>
          <w:sz w:val="24"/>
          <w:szCs w:val="24"/>
          <w:lang w:eastAsia="en-US"/>
        </w:rPr>
        <w:t>o</w:t>
      </w:r>
      <w:r w:rsidR="00B566E4" w:rsidRPr="00FD683A">
        <w:rPr>
          <w:rFonts w:ascii="Times New Roman" w:hAnsi="Times New Roman"/>
          <w:b/>
          <w:bCs/>
          <w:sz w:val="24"/>
          <w:szCs w:val="24"/>
          <w:lang w:eastAsia="en-US"/>
        </w:rPr>
        <w:t xml:space="preserve"> projekt</w:t>
      </w:r>
      <w:r w:rsidR="00FF4046" w:rsidRPr="00FD683A">
        <w:rPr>
          <w:rFonts w:ascii="Times New Roman" w:hAnsi="Times New Roman"/>
          <w:b/>
          <w:bCs/>
          <w:sz w:val="24"/>
          <w:szCs w:val="24"/>
          <w:lang w:eastAsia="en-US"/>
        </w:rPr>
        <w:t>o</w:t>
      </w:r>
      <w:r w:rsidR="00B566E4" w:rsidRPr="00FD683A">
        <w:rPr>
          <w:rFonts w:ascii="Times New Roman" w:hAnsi="Times New Roman"/>
          <w:b/>
          <w:bCs/>
          <w:sz w:val="24"/>
          <w:szCs w:val="24"/>
          <w:lang w:eastAsia="en-US"/>
        </w:rPr>
        <w:t xml:space="preserve"> sąvokos ir jas įvardijantys terminai įvertinti Terminų banko įstatymo ir jo įgyvendinamųjų teisės aktų nustatyta tvarka</w:t>
      </w:r>
    </w:p>
    <w:p w14:paraId="1505A6EC" w14:textId="3A07BF0F" w:rsidR="00B566E4" w:rsidRPr="00FD683A"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bCs/>
          <w:sz w:val="24"/>
          <w:szCs w:val="24"/>
          <w:lang w:eastAsia="en-US"/>
        </w:rPr>
        <w:t>Įstatym</w:t>
      </w:r>
      <w:r w:rsidR="00FF4046" w:rsidRPr="00FD683A">
        <w:rPr>
          <w:rFonts w:ascii="Times New Roman" w:hAnsi="Times New Roman"/>
          <w:bCs/>
          <w:sz w:val="24"/>
          <w:szCs w:val="24"/>
          <w:lang w:eastAsia="en-US"/>
        </w:rPr>
        <w:t>o</w:t>
      </w:r>
      <w:r w:rsidRPr="00FD683A">
        <w:rPr>
          <w:rFonts w:ascii="Times New Roman" w:hAnsi="Times New Roman"/>
          <w:bCs/>
          <w:sz w:val="24"/>
          <w:szCs w:val="24"/>
          <w:lang w:eastAsia="en-US"/>
        </w:rPr>
        <w:t xml:space="preserve"> projekta</w:t>
      </w:r>
      <w:r w:rsidR="00FF4046" w:rsidRPr="00FD683A">
        <w:rPr>
          <w:rFonts w:ascii="Times New Roman" w:hAnsi="Times New Roman"/>
          <w:bCs/>
          <w:sz w:val="24"/>
          <w:szCs w:val="24"/>
          <w:lang w:eastAsia="en-US"/>
        </w:rPr>
        <w:t>s</w:t>
      </w:r>
      <w:r w:rsidRPr="00FD683A">
        <w:rPr>
          <w:rFonts w:ascii="Times New Roman" w:hAnsi="Times New Roman"/>
          <w:bCs/>
          <w:sz w:val="24"/>
          <w:szCs w:val="24"/>
          <w:lang w:eastAsia="en-US"/>
        </w:rPr>
        <w:t xml:space="preserve"> parengt</w:t>
      </w:r>
      <w:r w:rsidR="00FF4046" w:rsidRPr="00FD683A">
        <w:rPr>
          <w:rFonts w:ascii="Times New Roman" w:hAnsi="Times New Roman"/>
          <w:bCs/>
          <w:sz w:val="24"/>
          <w:szCs w:val="24"/>
          <w:lang w:eastAsia="en-US"/>
        </w:rPr>
        <w:t>as</w:t>
      </w:r>
      <w:r w:rsidRPr="00FD683A">
        <w:rPr>
          <w:rFonts w:ascii="Times New Roman" w:hAnsi="Times New Roman"/>
          <w:bCs/>
          <w:sz w:val="24"/>
          <w:szCs w:val="24"/>
          <w:lang w:eastAsia="en-US"/>
        </w:rPr>
        <w:t xml:space="preserve"> laikantis Lietuvos Respublikos valstybinės kalbos, Lietuvos Respublikos teisėkūros pagrindų įstatymų reikalavimų ir atitinka bendrinės lietuvių kalbos normas. </w:t>
      </w:r>
      <w:r w:rsidR="00FF4046" w:rsidRPr="00FD683A">
        <w:rPr>
          <w:rFonts w:ascii="Times New Roman" w:hAnsi="Times New Roman"/>
          <w:bCs/>
          <w:sz w:val="24"/>
          <w:szCs w:val="24"/>
          <w:lang w:eastAsia="en-US"/>
        </w:rPr>
        <w:t>Į</w:t>
      </w:r>
      <w:r w:rsidRPr="00FD683A">
        <w:rPr>
          <w:rFonts w:ascii="Times New Roman" w:hAnsi="Times New Roman"/>
          <w:bCs/>
          <w:sz w:val="24"/>
          <w:szCs w:val="24"/>
          <w:lang w:eastAsia="en-US"/>
        </w:rPr>
        <w:t>statymo projekte nauj</w:t>
      </w:r>
      <w:r w:rsidR="00FF4046" w:rsidRPr="00FD683A">
        <w:rPr>
          <w:rFonts w:ascii="Times New Roman" w:hAnsi="Times New Roman"/>
          <w:bCs/>
          <w:sz w:val="24"/>
          <w:szCs w:val="24"/>
          <w:lang w:eastAsia="en-US"/>
        </w:rPr>
        <w:t>os sąvokos ne</w:t>
      </w:r>
      <w:r w:rsidRPr="00FD683A">
        <w:rPr>
          <w:rFonts w:ascii="Times New Roman" w:hAnsi="Times New Roman"/>
          <w:bCs/>
          <w:sz w:val="24"/>
          <w:szCs w:val="24"/>
          <w:lang w:eastAsia="en-US"/>
        </w:rPr>
        <w:t>apibrėž</w:t>
      </w:r>
      <w:r w:rsidR="00FF4046" w:rsidRPr="00FD683A">
        <w:rPr>
          <w:rFonts w:ascii="Times New Roman" w:hAnsi="Times New Roman"/>
          <w:bCs/>
          <w:sz w:val="24"/>
          <w:szCs w:val="24"/>
          <w:lang w:eastAsia="en-US"/>
        </w:rPr>
        <w:t>iamos</w:t>
      </w:r>
      <w:r w:rsidRPr="00FD683A">
        <w:rPr>
          <w:rFonts w:ascii="Times New Roman" w:hAnsi="Times New Roman"/>
          <w:bCs/>
          <w:sz w:val="24"/>
          <w:szCs w:val="24"/>
          <w:lang w:eastAsia="en-US"/>
        </w:rPr>
        <w:t>.</w:t>
      </w:r>
    </w:p>
    <w:p w14:paraId="14E156F9" w14:textId="77777777" w:rsidR="00B566E4" w:rsidRPr="00FD683A" w:rsidRDefault="00B566E4" w:rsidP="00CC5863">
      <w:pPr>
        <w:spacing w:after="0" w:line="240" w:lineRule="auto"/>
        <w:ind w:firstLine="567"/>
        <w:jc w:val="both"/>
        <w:rPr>
          <w:rFonts w:ascii="Times New Roman" w:hAnsi="Times New Roman"/>
          <w:bCs/>
          <w:sz w:val="24"/>
          <w:szCs w:val="24"/>
          <w:lang w:eastAsia="en-US"/>
        </w:rPr>
      </w:pPr>
    </w:p>
    <w:p w14:paraId="23D23A84" w14:textId="399065DE" w:rsidR="00B566E4" w:rsidRPr="00FD683A" w:rsidRDefault="005A414A" w:rsidP="00CC5863">
      <w:pPr>
        <w:spacing w:after="0" w:line="240" w:lineRule="auto"/>
        <w:ind w:firstLine="567"/>
        <w:jc w:val="both"/>
        <w:rPr>
          <w:rFonts w:ascii="Times New Roman" w:hAnsi="Times New Roman"/>
          <w:sz w:val="24"/>
          <w:szCs w:val="24"/>
        </w:rPr>
      </w:pPr>
      <w:r w:rsidRPr="00FD683A">
        <w:rPr>
          <w:rFonts w:ascii="Times New Roman" w:hAnsi="Times New Roman"/>
          <w:b/>
          <w:bCs/>
          <w:sz w:val="24"/>
          <w:szCs w:val="24"/>
          <w:lang w:eastAsia="en-US"/>
        </w:rPr>
        <w:t>11</w:t>
      </w:r>
      <w:r w:rsidR="00B566E4" w:rsidRPr="00FD683A">
        <w:rPr>
          <w:rFonts w:ascii="Times New Roman" w:hAnsi="Times New Roman"/>
          <w:b/>
          <w:bCs/>
          <w:sz w:val="24"/>
          <w:szCs w:val="24"/>
          <w:lang w:eastAsia="en-US"/>
        </w:rPr>
        <w:t>. Ar įstatym</w:t>
      </w:r>
      <w:r w:rsidR="00985672" w:rsidRPr="00FD683A">
        <w:rPr>
          <w:rFonts w:ascii="Times New Roman" w:hAnsi="Times New Roman"/>
          <w:b/>
          <w:bCs/>
          <w:sz w:val="24"/>
          <w:szCs w:val="24"/>
          <w:lang w:eastAsia="en-US"/>
        </w:rPr>
        <w:t>o</w:t>
      </w:r>
      <w:r w:rsidR="00B566E4" w:rsidRPr="00FD683A">
        <w:rPr>
          <w:rFonts w:ascii="Times New Roman" w:hAnsi="Times New Roman"/>
          <w:b/>
          <w:bCs/>
          <w:sz w:val="24"/>
          <w:szCs w:val="24"/>
          <w:lang w:eastAsia="en-US"/>
        </w:rPr>
        <w:t xml:space="preserve"> projekta</w:t>
      </w:r>
      <w:r w:rsidR="00985672" w:rsidRPr="00FD683A">
        <w:rPr>
          <w:rFonts w:ascii="Times New Roman" w:hAnsi="Times New Roman"/>
          <w:b/>
          <w:bCs/>
          <w:sz w:val="24"/>
          <w:szCs w:val="24"/>
          <w:lang w:eastAsia="en-US"/>
        </w:rPr>
        <w:t>s</w:t>
      </w:r>
      <w:r w:rsidR="00B566E4" w:rsidRPr="00FD683A">
        <w:rPr>
          <w:rFonts w:ascii="Times New Roman" w:hAnsi="Times New Roman"/>
          <w:b/>
          <w:bCs/>
          <w:sz w:val="24"/>
          <w:szCs w:val="24"/>
          <w:lang w:eastAsia="en-US"/>
        </w:rPr>
        <w:t xml:space="preserve"> atitinka Žmogaus teisių ir pagrindinių laisvių apsaugos konvencijos nuostatas bei Europos Sąjungos dokumentus</w:t>
      </w:r>
    </w:p>
    <w:p w14:paraId="74C40574" w14:textId="532C5F82" w:rsidR="002D7218" w:rsidRPr="00FD683A"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Įstatym</w:t>
      </w:r>
      <w:r w:rsidR="00985672" w:rsidRPr="00FD683A">
        <w:rPr>
          <w:rFonts w:ascii="Times New Roman" w:hAnsi="Times New Roman"/>
          <w:sz w:val="24"/>
          <w:szCs w:val="24"/>
        </w:rPr>
        <w:t>o</w:t>
      </w:r>
      <w:r w:rsidRPr="00FD683A">
        <w:rPr>
          <w:rFonts w:ascii="Times New Roman" w:hAnsi="Times New Roman"/>
          <w:sz w:val="24"/>
          <w:szCs w:val="24"/>
        </w:rPr>
        <w:t xml:space="preserve"> projekt</w:t>
      </w:r>
      <w:r w:rsidR="00985672" w:rsidRPr="00FD683A">
        <w:rPr>
          <w:rFonts w:ascii="Times New Roman" w:hAnsi="Times New Roman"/>
          <w:sz w:val="24"/>
          <w:szCs w:val="24"/>
        </w:rPr>
        <w:t>o</w:t>
      </w:r>
      <w:r w:rsidRPr="00FD683A">
        <w:rPr>
          <w:rFonts w:ascii="Times New Roman" w:hAnsi="Times New Roman"/>
          <w:sz w:val="24"/>
          <w:szCs w:val="24"/>
        </w:rPr>
        <w:t xml:space="preserve"> nuostatos </w:t>
      </w:r>
      <w:r w:rsidR="00985672" w:rsidRPr="00FD683A">
        <w:rPr>
          <w:rFonts w:ascii="Times New Roman" w:hAnsi="Times New Roman"/>
          <w:sz w:val="24"/>
          <w:szCs w:val="24"/>
        </w:rPr>
        <w:t xml:space="preserve">atitinka </w:t>
      </w:r>
      <w:r w:rsidR="002D7218" w:rsidRPr="00FD683A">
        <w:rPr>
          <w:rFonts w:ascii="Times New Roman" w:hAnsi="Times New Roman"/>
          <w:sz w:val="24"/>
          <w:szCs w:val="24"/>
        </w:rPr>
        <w:t>Žmogaus teisių ir pagrindinių laisvių apsaugos konvencijos 8 straipsn</w:t>
      </w:r>
      <w:r w:rsidR="00985672" w:rsidRPr="00FD683A">
        <w:rPr>
          <w:rFonts w:ascii="Times New Roman" w:hAnsi="Times New Roman"/>
          <w:sz w:val="24"/>
          <w:szCs w:val="24"/>
        </w:rPr>
        <w:t>yje nustatytą</w:t>
      </w:r>
      <w:r w:rsidR="002D7218" w:rsidRPr="00FD683A">
        <w:rPr>
          <w:rFonts w:ascii="Times New Roman" w:hAnsi="Times New Roman"/>
          <w:sz w:val="24"/>
          <w:szCs w:val="24"/>
        </w:rPr>
        <w:t xml:space="preserve"> </w:t>
      </w:r>
      <w:r w:rsidR="00985672" w:rsidRPr="00FD683A">
        <w:rPr>
          <w:rFonts w:ascii="Times New Roman" w:hAnsi="Times New Roman"/>
          <w:sz w:val="24"/>
          <w:szCs w:val="24"/>
        </w:rPr>
        <w:t xml:space="preserve">draudimo riboti naudojimąsi </w:t>
      </w:r>
      <w:r w:rsidR="002D7218" w:rsidRPr="00FD683A">
        <w:rPr>
          <w:rFonts w:ascii="Times New Roman" w:hAnsi="Times New Roman"/>
          <w:sz w:val="24"/>
          <w:szCs w:val="24"/>
        </w:rPr>
        <w:t>privat</w:t>
      </w:r>
      <w:r w:rsidR="00985672" w:rsidRPr="00FD683A">
        <w:rPr>
          <w:rFonts w:ascii="Times New Roman" w:hAnsi="Times New Roman"/>
          <w:sz w:val="24"/>
          <w:szCs w:val="24"/>
        </w:rPr>
        <w:t>a</w:t>
      </w:r>
      <w:r w:rsidR="002D7218" w:rsidRPr="00FD683A">
        <w:rPr>
          <w:rFonts w:ascii="Times New Roman" w:hAnsi="Times New Roman"/>
          <w:sz w:val="24"/>
          <w:szCs w:val="24"/>
        </w:rPr>
        <w:t>us ir šeimos gyvenim</w:t>
      </w:r>
      <w:r w:rsidR="00985672" w:rsidRPr="00FD683A">
        <w:rPr>
          <w:rFonts w:ascii="Times New Roman" w:hAnsi="Times New Roman"/>
          <w:sz w:val="24"/>
          <w:szCs w:val="24"/>
        </w:rPr>
        <w:t>o neliečiamumo teise išimtį</w:t>
      </w:r>
      <w:r w:rsidR="002D7218" w:rsidRPr="00FD683A">
        <w:rPr>
          <w:rFonts w:ascii="Times New Roman" w:hAnsi="Times New Roman"/>
          <w:sz w:val="24"/>
          <w:szCs w:val="24"/>
        </w:rPr>
        <w:t xml:space="preserve"> </w:t>
      </w:r>
      <w:r w:rsidR="00985672" w:rsidRPr="00FD683A">
        <w:rPr>
          <w:rFonts w:ascii="Times New Roman" w:hAnsi="Times New Roman"/>
          <w:sz w:val="24"/>
          <w:szCs w:val="24"/>
        </w:rPr>
        <w:t>– „</w:t>
      </w:r>
      <w:r w:rsidR="002D7218" w:rsidRPr="00FD683A">
        <w:rPr>
          <w:rFonts w:ascii="Times New Roman" w:hAnsi="Times New Roman"/>
          <w:sz w:val="24"/>
          <w:szCs w:val="24"/>
        </w:rPr>
        <w:t xml:space="preserve">išskyrus </w:t>
      </w:r>
      <w:r w:rsidR="002D7218" w:rsidRPr="00FD683A">
        <w:rPr>
          <w:rFonts w:ascii="Times New Roman" w:hAnsi="Times New Roman"/>
          <w:i/>
          <w:iCs/>
          <w:sz w:val="24"/>
          <w:szCs w:val="24"/>
        </w:rPr>
        <w:t>įstatymų nustatytus atvejus</w:t>
      </w:r>
      <w:r w:rsidR="002D7218" w:rsidRPr="00FD683A">
        <w:rPr>
          <w:rFonts w:ascii="Times New Roman" w:hAnsi="Times New Roman"/>
          <w:sz w:val="24"/>
          <w:szCs w:val="24"/>
        </w:rPr>
        <w:t xml:space="preserve"> </w:t>
      </w:r>
      <w:r w:rsidR="002D7218" w:rsidRPr="00FD683A">
        <w:rPr>
          <w:rFonts w:ascii="Times New Roman" w:hAnsi="Times New Roman"/>
          <w:i/>
          <w:iCs/>
          <w:sz w:val="24"/>
          <w:szCs w:val="24"/>
        </w:rPr>
        <w:t>ir kai tai būtina demokratinėje visuomenėje</w:t>
      </w:r>
      <w:r w:rsidR="002D7218" w:rsidRPr="00FD683A">
        <w:rPr>
          <w:rFonts w:ascii="Times New Roman" w:hAnsi="Times New Roman"/>
          <w:sz w:val="24"/>
          <w:szCs w:val="24"/>
        </w:rPr>
        <w:t xml:space="preserve"> valstybės saugumo, visuomenės saugos ar šalies ekonominės gerovės interesams, siekiant užkirsti kelią viešos tvarkos pažeidimams ar nusikaltimams, taip pat </w:t>
      </w:r>
      <w:r w:rsidR="002D7218" w:rsidRPr="00FD683A">
        <w:rPr>
          <w:rFonts w:ascii="Times New Roman" w:hAnsi="Times New Roman"/>
          <w:i/>
          <w:iCs/>
          <w:sz w:val="24"/>
          <w:szCs w:val="24"/>
        </w:rPr>
        <w:t>žmonių sveikatai</w:t>
      </w:r>
      <w:r w:rsidR="002D7218" w:rsidRPr="00FD683A">
        <w:rPr>
          <w:rFonts w:ascii="Times New Roman" w:hAnsi="Times New Roman"/>
          <w:sz w:val="24"/>
          <w:szCs w:val="24"/>
        </w:rPr>
        <w:t xml:space="preserve"> ar moralei arba kitų asmenų teisėms ir laisvėms </w:t>
      </w:r>
      <w:r w:rsidR="002D7218" w:rsidRPr="00FD683A">
        <w:rPr>
          <w:rFonts w:ascii="Times New Roman" w:hAnsi="Times New Roman"/>
          <w:i/>
          <w:iCs/>
          <w:sz w:val="24"/>
          <w:szCs w:val="24"/>
        </w:rPr>
        <w:t>apsaugoti</w:t>
      </w:r>
      <w:r w:rsidR="00985672" w:rsidRPr="00FD683A">
        <w:rPr>
          <w:rFonts w:ascii="Times New Roman" w:hAnsi="Times New Roman"/>
          <w:sz w:val="24"/>
          <w:szCs w:val="24"/>
        </w:rPr>
        <w:t>“</w:t>
      </w:r>
      <w:r w:rsidR="002D7218" w:rsidRPr="00FD683A">
        <w:rPr>
          <w:rFonts w:ascii="Times New Roman" w:hAnsi="Times New Roman"/>
          <w:sz w:val="24"/>
          <w:szCs w:val="24"/>
        </w:rPr>
        <w:t>.</w:t>
      </w:r>
    </w:p>
    <w:p w14:paraId="388CCB40" w14:textId="7EAA75C2" w:rsidR="005259ED" w:rsidRPr="00FD683A" w:rsidRDefault="00AE1905" w:rsidP="00CC5863">
      <w:pPr>
        <w:tabs>
          <w:tab w:val="left" w:pos="567"/>
        </w:tabs>
        <w:spacing w:after="0" w:line="240" w:lineRule="auto"/>
        <w:ind w:firstLine="567"/>
        <w:jc w:val="both"/>
        <w:rPr>
          <w:rFonts w:ascii="Times New Roman" w:hAnsi="Times New Roman"/>
          <w:sz w:val="24"/>
          <w:szCs w:val="24"/>
        </w:rPr>
      </w:pPr>
      <w:r w:rsidRPr="00FD683A">
        <w:rPr>
          <w:rFonts w:ascii="Times New Roman" w:hAnsi="Times New Roman"/>
          <w:sz w:val="24"/>
          <w:szCs w:val="24"/>
        </w:rPr>
        <w:t>Tarptautinio ekonominių, socialinių ir kultūrinių teisių pakto</w:t>
      </w:r>
      <w:r w:rsidR="00F74B51" w:rsidRPr="00FD683A">
        <w:rPr>
          <w:rFonts w:ascii="Times New Roman" w:hAnsi="Times New Roman"/>
          <w:sz w:val="24"/>
          <w:szCs w:val="24"/>
        </w:rPr>
        <w:t xml:space="preserve"> (toliau – Paktas),</w:t>
      </w:r>
      <w:r w:rsidRPr="00FD683A">
        <w:rPr>
          <w:rFonts w:ascii="Times New Roman" w:hAnsi="Times New Roman"/>
          <w:sz w:val="24"/>
          <w:szCs w:val="24"/>
        </w:rPr>
        <w:t xml:space="preserve"> kuris tiesiogiai taikomas ir Lietuvoje, 12 straipsnis numato, kad valstybės pripažįsta kiekvieno žmogaus teisę turėti kuo geriausią fizinę ir psichinę sveikatą. Šiai teisei užtikrinti valstybės privalo užtikrinti, be kit</w:t>
      </w:r>
      <w:r w:rsidR="008E662D" w:rsidRPr="00FD683A">
        <w:rPr>
          <w:rFonts w:ascii="Times New Roman" w:hAnsi="Times New Roman"/>
          <w:sz w:val="24"/>
          <w:szCs w:val="24"/>
        </w:rPr>
        <w:t>a</w:t>
      </w:r>
      <w:r w:rsidRPr="00FD683A">
        <w:rPr>
          <w:rFonts w:ascii="Times New Roman" w:hAnsi="Times New Roman"/>
          <w:sz w:val="24"/>
          <w:szCs w:val="24"/>
        </w:rPr>
        <w:t xml:space="preserve"> ko, „epideminių, endeminių, profesinių bei kitokių ligų profilaktiką, gydymą ir kontrolę“ (Pakto 12 str</w:t>
      </w:r>
      <w:r w:rsidR="00F74B51" w:rsidRPr="00FD683A">
        <w:rPr>
          <w:rFonts w:ascii="Times New Roman" w:hAnsi="Times New Roman"/>
          <w:sz w:val="24"/>
          <w:szCs w:val="24"/>
        </w:rPr>
        <w:t>aipsnio</w:t>
      </w:r>
      <w:r w:rsidRPr="00FD683A">
        <w:rPr>
          <w:rFonts w:ascii="Times New Roman" w:hAnsi="Times New Roman"/>
          <w:sz w:val="24"/>
          <w:szCs w:val="24"/>
        </w:rPr>
        <w:t xml:space="preserve"> 2 d</w:t>
      </w:r>
      <w:r w:rsidR="00F74B51" w:rsidRPr="00FD683A">
        <w:rPr>
          <w:rFonts w:ascii="Times New Roman" w:hAnsi="Times New Roman"/>
          <w:sz w:val="24"/>
          <w:szCs w:val="24"/>
        </w:rPr>
        <w:t>alies</w:t>
      </w:r>
      <w:r w:rsidRPr="00FD683A">
        <w:rPr>
          <w:rFonts w:ascii="Times New Roman" w:hAnsi="Times New Roman"/>
          <w:sz w:val="24"/>
          <w:szCs w:val="24"/>
        </w:rPr>
        <w:t xml:space="preserve"> c p</w:t>
      </w:r>
      <w:r w:rsidR="00F74B51" w:rsidRPr="00FD683A">
        <w:rPr>
          <w:rFonts w:ascii="Times New Roman" w:hAnsi="Times New Roman"/>
          <w:sz w:val="24"/>
          <w:szCs w:val="24"/>
        </w:rPr>
        <w:t>unktas</w:t>
      </w:r>
      <w:r w:rsidRPr="00FD683A">
        <w:rPr>
          <w:rFonts w:ascii="Times New Roman" w:hAnsi="Times New Roman"/>
          <w:sz w:val="24"/>
          <w:szCs w:val="24"/>
        </w:rPr>
        <w:t xml:space="preserve">). Savo bendrame komentare Nr. 14 Jungtinių Tautų Ekonominių, socialinių ir kultūrinių teisių komitetas pažymėjo, kad Pakto </w:t>
      </w:r>
      <w:r w:rsidR="00F74B51" w:rsidRPr="00FD683A">
        <w:rPr>
          <w:rFonts w:ascii="Times New Roman" w:hAnsi="Times New Roman"/>
          <w:sz w:val="24"/>
          <w:szCs w:val="24"/>
        </w:rPr>
        <w:t>12 straipsnio 2 dalies c punktas</w:t>
      </w:r>
      <w:r w:rsidRPr="00FD683A">
        <w:rPr>
          <w:rFonts w:ascii="Times New Roman" w:hAnsi="Times New Roman"/>
          <w:sz w:val="24"/>
          <w:szCs w:val="24"/>
        </w:rPr>
        <w:t xml:space="preserve"> įpareigoja valstybes imtis sveikatos apsaugos, įskaitant </w:t>
      </w:r>
      <w:proofErr w:type="spellStart"/>
      <w:r w:rsidRPr="00FD683A">
        <w:rPr>
          <w:rFonts w:ascii="Times New Roman" w:hAnsi="Times New Roman"/>
          <w:sz w:val="24"/>
          <w:szCs w:val="24"/>
        </w:rPr>
        <w:t>imunizavimo</w:t>
      </w:r>
      <w:proofErr w:type="spellEnd"/>
      <w:r w:rsidRPr="00FD683A">
        <w:rPr>
          <w:rFonts w:ascii="Times New Roman" w:hAnsi="Times New Roman"/>
          <w:sz w:val="24"/>
          <w:szCs w:val="24"/>
        </w:rPr>
        <w:t>, programas prieš pagrindines infekcines ligas. Ir šios valstybių pareigos yra prioritetinės ir valstybės privalo imtis skubių veiksmų šiai pareigai įgyvendinti.</w:t>
      </w:r>
    </w:p>
    <w:p w14:paraId="0E83E1C5" w14:textId="5433CCCA" w:rsidR="00AE1905" w:rsidRPr="00FD683A" w:rsidRDefault="00AE1905" w:rsidP="00CC5863">
      <w:pPr>
        <w:tabs>
          <w:tab w:val="left" w:pos="567"/>
        </w:tabs>
        <w:spacing w:after="0" w:line="240" w:lineRule="auto"/>
        <w:ind w:firstLine="567"/>
        <w:jc w:val="both"/>
        <w:rPr>
          <w:rFonts w:ascii="Times New Roman" w:hAnsi="Times New Roman"/>
          <w:sz w:val="24"/>
          <w:szCs w:val="24"/>
        </w:rPr>
      </w:pPr>
      <w:r w:rsidRPr="00FD683A">
        <w:rPr>
          <w:rFonts w:ascii="Times New Roman" w:hAnsi="Times New Roman"/>
          <w:sz w:val="24"/>
          <w:szCs w:val="24"/>
        </w:rPr>
        <w:t>Europos socialinės chartijos 11 straipsnyje (teisė į sveikatos apsaugą) nurodyta, jog siekdamos užtikrinti, kad būtų veiksmingai įgyvendinta teisė į sveikatos apsaugą, valstybės įsipareigoja tiesiogiai ar bendradarbiaudamos su valstybinėmis ar privačiomis organizacijomis imtis reikiamų priemonių, skirtų, be kita ko, kiek įmanoma užkirsti kelią epideminėms, endeminėms ir kitoms ligoms.</w:t>
      </w:r>
    </w:p>
    <w:p w14:paraId="1E51FE7F" w14:textId="6237809E" w:rsidR="001C7513" w:rsidRPr="00FD683A" w:rsidRDefault="001C7513" w:rsidP="001C7513">
      <w:pPr>
        <w:tabs>
          <w:tab w:val="left" w:pos="567"/>
        </w:tabs>
        <w:spacing w:after="0" w:line="240" w:lineRule="auto"/>
        <w:ind w:firstLine="567"/>
        <w:jc w:val="both"/>
        <w:rPr>
          <w:rFonts w:ascii="Times New Roman" w:hAnsi="Times New Roman"/>
          <w:sz w:val="24"/>
          <w:szCs w:val="24"/>
        </w:rPr>
      </w:pPr>
      <w:r w:rsidRPr="00FD683A">
        <w:rPr>
          <w:rFonts w:ascii="Times New Roman" w:hAnsi="Times New Roman"/>
          <w:sz w:val="24"/>
          <w:szCs w:val="24"/>
        </w:rPr>
        <w:t>Konvencijos dėl žmogaus teisių ir orumo apsaugos biologijos ir medicinos taikymo srityje (Žmogaus teisių ir biomedicinos konvencijos) (</w:t>
      </w:r>
      <w:proofErr w:type="spellStart"/>
      <w:r w:rsidRPr="00FD683A">
        <w:rPr>
          <w:rFonts w:ascii="Times New Roman" w:hAnsi="Times New Roman"/>
          <w:sz w:val="24"/>
          <w:szCs w:val="24"/>
        </w:rPr>
        <w:t>Oviedo</w:t>
      </w:r>
      <w:proofErr w:type="spellEnd"/>
      <w:r w:rsidRPr="00FD683A">
        <w:rPr>
          <w:rFonts w:ascii="Times New Roman" w:hAnsi="Times New Roman"/>
          <w:sz w:val="24"/>
          <w:szCs w:val="24"/>
        </w:rPr>
        <w:t xml:space="preserve"> konvencijos) 26 straipsnio 1 dalyje nustatyta, kad Konvencijoje įtvirtintų teisių ir apsaugos nuostatų naudojimuisi netaikomi jokie apribojimai, išskyrus tuos, kuriuos nustato įstatymai ir kurie yra būtini demokratinėje visuomenėje visuomenės saugumo, nusikalstamumo prevencijos, visuomenės sveikatos apsaugos arba kitų žmonių teisių ir laisvių apsaugos labui.</w:t>
      </w:r>
    </w:p>
    <w:p w14:paraId="5E052F4C" w14:textId="77777777" w:rsidR="00722B2E" w:rsidRPr="00FD683A" w:rsidRDefault="00722B2E" w:rsidP="00CC5863">
      <w:pPr>
        <w:tabs>
          <w:tab w:val="left" w:pos="567"/>
        </w:tabs>
        <w:spacing w:after="0" w:line="240" w:lineRule="auto"/>
        <w:ind w:firstLine="567"/>
        <w:rPr>
          <w:rFonts w:ascii="Times New Roman" w:hAnsi="Times New Roman"/>
          <w:sz w:val="24"/>
          <w:szCs w:val="24"/>
        </w:rPr>
      </w:pPr>
    </w:p>
    <w:p w14:paraId="5C2A9211" w14:textId="77777777" w:rsidR="00D24022" w:rsidRPr="00FD683A" w:rsidRDefault="007F1481" w:rsidP="00CC5863">
      <w:pPr>
        <w:spacing w:after="0" w:line="240" w:lineRule="auto"/>
        <w:ind w:firstLine="567"/>
        <w:jc w:val="both"/>
        <w:rPr>
          <w:rFonts w:ascii="Times New Roman" w:hAnsi="Times New Roman"/>
          <w:sz w:val="24"/>
          <w:szCs w:val="24"/>
        </w:rPr>
      </w:pPr>
      <w:r w:rsidRPr="00FD683A">
        <w:rPr>
          <w:rFonts w:ascii="Times New Roman" w:hAnsi="Times New Roman"/>
          <w:b/>
          <w:bCs/>
          <w:sz w:val="24"/>
          <w:szCs w:val="24"/>
          <w:lang w:eastAsia="en-US"/>
        </w:rPr>
        <w:t>12</w:t>
      </w:r>
      <w:r w:rsidR="00B566E4" w:rsidRPr="00FD683A">
        <w:rPr>
          <w:rFonts w:ascii="Times New Roman" w:hAnsi="Times New Roman"/>
          <w:b/>
          <w:bCs/>
          <w:sz w:val="24"/>
          <w:szCs w:val="24"/>
          <w:lang w:eastAsia="en-US"/>
        </w:rPr>
        <w:t>. Jeigu įstatymui įgyvendinti reikia įgyvendinamųjų teisės aktų – kas ir kada juos turėtų priimti</w:t>
      </w:r>
    </w:p>
    <w:p w14:paraId="56A3D7B8" w14:textId="5318E1C2" w:rsidR="00592E8D" w:rsidRPr="00FD683A" w:rsidRDefault="00D01EC5"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rPr>
        <w:t>Reikės pakeisti Lietuvos Respublikos Vyriausybės 2020 m. vasario 26 d. nutarimą Nr. 152 „Dėl valstybės lygio ekstremaliosios situacijos paskelbimo“</w:t>
      </w:r>
      <w:r w:rsidR="00900D4F" w:rsidRPr="00FD683A">
        <w:rPr>
          <w:rFonts w:ascii="Times New Roman" w:hAnsi="Times New Roman"/>
          <w:sz w:val="24"/>
          <w:szCs w:val="24"/>
        </w:rPr>
        <w:t xml:space="preserve"> ir jame nurodyti vakcinas, kuriomis turės būti pasiskiepiję privalantys skiepytis darbuotojai.</w:t>
      </w:r>
    </w:p>
    <w:p w14:paraId="7C99B500" w14:textId="77777777" w:rsidR="000D7024" w:rsidRPr="00FD683A" w:rsidRDefault="000D7024" w:rsidP="00CC5863">
      <w:pPr>
        <w:spacing w:after="0" w:line="240" w:lineRule="auto"/>
        <w:ind w:firstLine="567"/>
        <w:jc w:val="both"/>
        <w:rPr>
          <w:rFonts w:ascii="Times New Roman" w:hAnsi="Times New Roman"/>
          <w:sz w:val="24"/>
          <w:szCs w:val="24"/>
        </w:rPr>
      </w:pPr>
    </w:p>
    <w:p w14:paraId="039448D9" w14:textId="2F1A8FF6" w:rsidR="00B566E4" w:rsidRPr="00FD683A" w:rsidRDefault="007F1481" w:rsidP="00CC5863">
      <w:pPr>
        <w:spacing w:after="0" w:line="240" w:lineRule="auto"/>
        <w:ind w:firstLine="567"/>
        <w:jc w:val="both"/>
        <w:rPr>
          <w:rFonts w:ascii="Times New Roman" w:hAnsi="Times New Roman"/>
          <w:sz w:val="24"/>
          <w:szCs w:val="24"/>
        </w:rPr>
      </w:pPr>
      <w:r w:rsidRPr="00FD683A">
        <w:rPr>
          <w:rFonts w:ascii="Times New Roman" w:hAnsi="Times New Roman"/>
          <w:b/>
          <w:bCs/>
          <w:sz w:val="24"/>
          <w:szCs w:val="24"/>
          <w:lang w:eastAsia="en-US"/>
        </w:rPr>
        <w:t>13</w:t>
      </w:r>
      <w:r w:rsidR="00B566E4" w:rsidRPr="00FD683A">
        <w:rPr>
          <w:rFonts w:ascii="Times New Roman" w:hAnsi="Times New Roman"/>
          <w:b/>
          <w:bCs/>
          <w:sz w:val="24"/>
          <w:szCs w:val="24"/>
          <w:lang w:eastAsia="en-US"/>
        </w:rPr>
        <w:t>. Kiek valstybės, savivaldybių biudžetų ir kitų valstybės įsteigtų fondų lėšų prireiks įstatym</w:t>
      </w:r>
      <w:r w:rsidR="00C84EB0" w:rsidRPr="00FD683A">
        <w:rPr>
          <w:rFonts w:ascii="Times New Roman" w:hAnsi="Times New Roman"/>
          <w:b/>
          <w:bCs/>
          <w:sz w:val="24"/>
          <w:szCs w:val="24"/>
          <w:lang w:eastAsia="en-US"/>
        </w:rPr>
        <w:t>ui</w:t>
      </w:r>
      <w:r w:rsidR="00B566E4" w:rsidRPr="00FD683A">
        <w:rPr>
          <w:rFonts w:ascii="Times New Roman" w:hAnsi="Times New Roman"/>
          <w:b/>
          <w:bCs/>
          <w:sz w:val="24"/>
          <w:szCs w:val="24"/>
          <w:lang w:eastAsia="en-US"/>
        </w:rPr>
        <w:t xml:space="preserve"> įgyvendinti, ar bus galima sutaupyti (pateikiami prognozuojami rodikliai einamaisiais ir artimiausiais 3 biudžetiniais metais)</w:t>
      </w:r>
    </w:p>
    <w:p w14:paraId="78039AE3" w14:textId="63282011" w:rsidR="00473F44" w:rsidRPr="00FD683A" w:rsidRDefault="000707A6" w:rsidP="00CC5863">
      <w:pPr>
        <w:spacing w:after="0" w:line="240" w:lineRule="auto"/>
        <w:ind w:firstLine="567"/>
        <w:jc w:val="both"/>
        <w:rPr>
          <w:rFonts w:ascii="Times New Roman" w:hAnsi="Times New Roman"/>
          <w:sz w:val="24"/>
          <w:szCs w:val="24"/>
          <w:lang w:eastAsia="en-US"/>
        </w:rPr>
      </w:pPr>
      <w:r w:rsidRPr="00FD683A">
        <w:rPr>
          <w:rFonts w:ascii="Times New Roman" w:hAnsi="Times New Roman"/>
          <w:sz w:val="24"/>
          <w:szCs w:val="24"/>
          <w:lang w:eastAsia="en-US"/>
        </w:rPr>
        <w:lastRenderedPageBreak/>
        <w:t xml:space="preserve">Skiepijimui papildomų valstybės biudžeto lėšų nereikės, nes yra nupirktas vakcinų kiekis, pakankamas paskiepyti visus Lietuvos gyventojus. </w:t>
      </w:r>
    </w:p>
    <w:p w14:paraId="0A84D724" w14:textId="77777777" w:rsidR="000B1402" w:rsidRPr="00FD683A" w:rsidRDefault="000B1402" w:rsidP="00CC5863">
      <w:pPr>
        <w:spacing w:after="0" w:line="240" w:lineRule="auto"/>
        <w:ind w:firstLine="567"/>
        <w:jc w:val="both"/>
        <w:rPr>
          <w:rFonts w:ascii="Times New Roman" w:hAnsi="Times New Roman"/>
          <w:b/>
          <w:bCs/>
          <w:sz w:val="24"/>
          <w:szCs w:val="24"/>
          <w:lang w:eastAsia="en-US"/>
        </w:rPr>
      </w:pPr>
    </w:p>
    <w:p w14:paraId="68EBDFB6" w14:textId="1A56D630" w:rsidR="00B566E4" w:rsidRPr="00FD683A" w:rsidRDefault="008E01B2" w:rsidP="00CC5863">
      <w:pPr>
        <w:spacing w:after="0" w:line="240" w:lineRule="auto"/>
        <w:ind w:firstLine="567"/>
        <w:jc w:val="both"/>
        <w:rPr>
          <w:rFonts w:ascii="Times New Roman" w:hAnsi="Times New Roman"/>
          <w:sz w:val="24"/>
          <w:szCs w:val="24"/>
        </w:rPr>
      </w:pPr>
      <w:r w:rsidRPr="00FD683A">
        <w:rPr>
          <w:rFonts w:ascii="Times New Roman" w:hAnsi="Times New Roman"/>
          <w:b/>
          <w:bCs/>
          <w:sz w:val="24"/>
          <w:szCs w:val="24"/>
          <w:lang w:eastAsia="en-US"/>
        </w:rPr>
        <w:t>14</w:t>
      </w:r>
      <w:r w:rsidR="00B566E4" w:rsidRPr="00FD683A">
        <w:rPr>
          <w:rFonts w:ascii="Times New Roman" w:hAnsi="Times New Roman"/>
          <w:b/>
          <w:bCs/>
          <w:sz w:val="24"/>
          <w:szCs w:val="24"/>
          <w:lang w:eastAsia="en-US"/>
        </w:rPr>
        <w:t>. Įstatym</w:t>
      </w:r>
      <w:r w:rsidR="00C84EB0" w:rsidRPr="00FD683A">
        <w:rPr>
          <w:rFonts w:ascii="Times New Roman" w:hAnsi="Times New Roman"/>
          <w:b/>
          <w:bCs/>
          <w:sz w:val="24"/>
          <w:szCs w:val="24"/>
          <w:lang w:eastAsia="en-US"/>
        </w:rPr>
        <w:t>o</w:t>
      </w:r>
      <w:r w:rsidR="00B566E4" w:rsidRPr="00FD683A">
        <w:rPr>
          <w:rFonts w:ascii="Times New Roman" w:hAnsi="Times New Roman"/>
          <w:b/>
          <w:bCs/>
          <w:sz w:val="24"/>
          <w:szCs w:val="24"/>
          <w:lang w:eastAsia="en-US"/>
        </w:rPr>
        <w:t xml:space="preserve"> projekt</w:t>
      </w:r>
      <w:r w:rsidR="00C84EB0" w:rsidRPr="00FD683A">
        <w:rPr>
          <w:rFonts w:ascii="Times New Roman" w:hAnsi="Times New Roman"/>
          <w:b/>
          <w:bCs/>
          <w:sz w:val="24"/>
          <w:szCs w:val="24"/>
          <w:lang w:eastAsia="en-US"/>
        </w:rPr>
        <w:t>o</w:t>
      </w:r>
      <w:r w:rsidR="00B566E4" w:rsidRPr="00FD683A">
        <w:rPr>
          <w:rFonts w:ascii="Times New Roman" w:hAnsi="Times New Roman"/>
          <w:b/>
          <w:bCs/>
          <w:sz w:val="24"/>
          <w:szCs w:val="24"/>
          <w:lang w:eastAsia="en-US"/>
        </w:rPr>
        <w:t xml:space="preserve"> rengimo metu gauti specialistų vertinimai ir išvados</w:t>
      </w:r>
    </w:p>
    <w:p w14:paraId="3BF24280" w14:textId="5C05BECE" w:rsidR="00B566E4" w:rsidRPr="00FD683A"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bCs/>
          <w:sz w:val="24"/>
          <w:szCs w:val="24"/>
          <w:lang w:eastAsia="en-US"/>
        </w:rPr>
        <w:t>Įstatym</w:t>
      </w:r>
      <w:r w:rsidR="00C84EB0" w:rsidRPr="00FD683A">
        <w:rPr>
          <w:rFonts w:ascii="Times New Roman" w:hAnsi="Times New Roman"/>
          <w:bCs/>
          <w:sz w:val="24"/>
          <w:szCs w:val="24"/>
          <w:lang w:eastAsia="en-US"/>
        </w:rPr>
        <w:t>o</w:t>
      </w:r>
      <w:r w:rsidRPr="00FD683A">
        <w:rPr>
          <w:rFonts w:ascii="Times New Roman" w:hAnsi="Times New Roman"/>
          <w:bCs/>
          <w:sz w:val="24"/>
          <w:szCs w:val="24"/>
          <w:lang w:eastAsia="en-US"/>
        </w:rPr>
        <w:t xml:space="preserve"> projekt</w:t>
      </w:r>
      <w:r w:rsidR="00C84EB0" w:rsidRPr="00FD683A">
        <w:rPr>
          <w:rFonts w:ascii="Times New Roman" w:hAnsi="Times New Roman"/>
          <w:bCs/>
          <w:sz w:val="24"/>
          <w:szCs w:val="24"/>
          <w:lang w:eastAsia="en-US"/>
        </w:rPr>
        <w:t>o</w:t>
      </w:r>
      <w:r w:rsidRPr="00FD683A">
        <w:rPr>
          <w:rFonts w:ascii="Times New Roman" w:hAnsi="Times New Roman"/>
          <w:bCs/>
          <w:sz w:val="24"/>
          <w:szCs w:val="24"/>
          <w:lang w:eastAsia="en-US"/>
        </w:rPr>
        <w:t xml:space="preserve"> rengimo metu specialistų vertinimų ir išvadų negauta. </w:t>
      </w:r>
    </w:p>
    <w:p w14:paraId="75D92273" w14:textId="77777777" w:rsidR="00B566E4" w:rsidRPr="00FD683A" w:rsidRDefault="00B566E4" w:rsidP="00CC5863">
      <w:pPr>
        <w:spacing w:after="0" w:line="240" w:lineRule="auto"/>
        <w:ind w:firstLine="567"/>
        <w:jc w:val="both"/>
        <w:rPr>
          <w:rFonts w:ascii="Times New Roman" w:hAnsi="Times New Roman"/>
          <w:bCs/>
          <w:sz w:val="24"/>
          <w:szCs w:val="24"/>
          <w:lang w:eastAsia="en-US"/>
        </w:rPr>
      </w:pPr>
    </w:p>
    <w:p w14:paraId="260B8FEA" w14:textId="77777777" w:rsidR="00B566E4" w:rsidRPr="00FD683A"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b/>
          <w:bCs/>
          <w:sz w:val="24"/>
          <w:szCs w:val="24"/>
          <w:lang w:eastAsia="en-US"/>
        </w:rPr>
        <w:t>15. Reikšminiai žodžiai, kurių reikia šiems projektams įtraukti į kompiuterinę paieškos sistemą, įskaitant Europos žodyno „</w:t>
      </w:r>
      <w:proofErr w:type="spellStart"/>
      <w:r w:rsidRPr="00FD683A">
        <w:rPr>
          <w:rFonts w:ascii="Times New Roman" w:hAnsi="Times New Roman"/>
          <w:b/>
          <w:bCs/>
          <w:sz w:val="24"/>
          <w:szCs w:val="24"/>
          <w:lang w:eastAsia="en-US"/>
        </w:rPr>
        <w:t>Eurovoc</w:t>
      </w:r>
      <w:proofErr w:type="spellEnd"/>
      <w:r w:rsidRPr="00FD683A">
        <w:rPr>
          <w:rFonts w:ascii="Times New Roman" w:hAnsi="Times New Roman"/>
          <w:b/>
          <w:bCs/>
          <w:sz w:val="24"/>
          <w:szCs w:val="24"/>
          <w:lang w:eastAsia="en-US"/>
        </w:rPr>
        <w:t>“ terminus, temas bei sritis</w:t>
      </w:r>
    </w:p>
    <w:p w14:paraId="2BAADC8C" w14:textId="6A019FFE" w:rsidR="00B566E4" w:rsidRPr="00FD683A" w:rsidRDefault="00D01EC5" w:rsidP="00CC5863">
      <w:pPr>
        <w:spacing w:after="0" w:line="240" w:lineRule="auto"/>
        <w:ind w:firstLine="567"/>
        <w:jc w:val="both"/>
        <w:rPr>
          <w:rFonts w:ascii="Times New Roman" w:hAnsi="Times New Roman"/>
          <w:bCs/>
          <w:sz w:val="24"/>
          <w:szCs w:val="24"/>
          <w:lang w:eastAsia="en-US"/>
        </w:rPr>
      </w:pPr>
      <w:r w:rsidRPr="00FD683A">
        <w:rPr>
          <w:rFonts w:ascii="Times New Roman" w:hAnsi="Times New Roman"/>
          <w:bCs/>
          <w:sz w:val="24"/>
          <w:szCs w:val="24"/>
          <w:lang w:eastAsia="en-US"/>
        </w:rPr>
        <w:t>„</w:t>
      </w:r>
      <w:r w:rsidR="00091168" w:rsidRPr="00FD683A">
        <w:rPr>
          <w:rFonts w:ascii="Times New Roman" w:hAnsi="Times New Roman"/>
          <w:bCs/>
          <w:sz w:val="24"/>
          <w:szCs w:val="24"/>
          <w:lang w:eastAsia="en-US"/>
        </w:rPr>
        <w:t xml:space="preserve">Darbuotojų </w:t>
      </w:r>
      <w:r w:rsidR="00647545" w:rsidRPr="00FD683A">
        <w:rPr>
          <w:rFonts w:ascii="Times New Roman" w:hAnsi="Times New Roman"/>
          <w:bCs/>
          <w:sz w:val="24"/>
          <w:szCs w:val="24"/>
          <w:lang w:eastAsia="en-US"/>
        </w:rPr>
        <w:t>skiepijimas“, „medicininės kontraindikacijos“.</w:t>
      </w:r>
    </w:p>
    <w:p w14:paraId="63B98972" w14:textId="77777777" w:rsidR="00854504" w:rsidRPr="00FD683A" w:rsidRDefault="00854504" w:rsidP="00CC5863">
      <w:pPr>
        <w:spacing w:after="0" w:line="240" w:lineRule="auto"/>
        <w:ind w:firstLine="567"/>
        <w:jc w:val="both"/>
        <w:rPr>
          <w:rFonts w:ascii="Times New Roman" w:hAnsi="Times New Roman"/>
          <w:bCs/>
          <w:sz w:val="24"/>
          <w:szCs w:val="24"/>
          <w:lang w:eastAsia="en-US"/>
        </w:rPr>
      </w:pPr>
    </w:p>
    <w:p w14:paraId="54DBB4DC" w14:textId="77777777" w:rsidR="00B566E4" w:rsidRPr="00FD683A"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b/>
          <w:bCs/>
          <w:sz w:val="24"/>
          <w:szCs w:val="24"/>
          <w:lang w:eastAsia="en-US"/>
        </w:rPr>
        <w:t>16. Kiti</w:t>
      </w:r>
      <w:r w:rsidRPr="00FD683A">
        <w:rPr>
          <w:rFonts w:ascii="Times New Roman" w:hAnsi="Times New Roman"/>
          <w:b/>
          <w:sz w:val="24"/>
          <w:szCs w:val="24"/>
          <w:lang w:eastAsia="en-US"/>
        </w:rPr>
        <w:t>, iniciatorių nuomone, reikalingi pagrindimai ir paaiškinimai</w:t>
      </w:r>
    </w:p>
    <w:p w14:paraId="0BB63923" w14:textId="77777777" w:rsidR="00B566E4" w:rsidRPr="00461184" w:rsidRDefault="00B566E4" w:rsidP="00CC5863">
      <w:pPr>
        <w:spacing w:after="0" w:line="240" w:lineRule="auto"/>
        <w:ind w:firstLine="567"/>
        <w:jc w:val="both"/>
        <w:rPr>
          <w:rFonts w:ascii="Times New Roman" w:hAnsi="Times New Roman"/>
          <w:sz w:val="24"/>
          <w:szCs w:val="24"/>
        </w:rPr>
      </w:pPr>
      <w:r w:rsidRPr="00FD683A">
        <w:rPr>
          <w:rFonts w:ascii="Times New Roman" w:hAnsi="Times New Roman"/>
          <w:sz w:val="24"/>
          <w:szCs w:val="24"/>
          <w:lang w:eastAsia="en-US"/>
        </w:rPr>
        <w:t>Nėra.</w:t>
      </w:r>
    </w:p>
    <w:p w14:paraId="68BAA5B1" w14:textId="77777777" w:rsidR="00B566E4" w:rsidRPr="00461184" w:rsidRDefault="00B566E4" w:rsidP="00CC5863">
      <w:pPr>
        <w:spacing w:after="0" w:line="240" w:lineRule="auto"/>
        <w:ind w:firstLine="567"/>
        <w:jc w:val="both"/>
        <w:rPr>
          <w:rFonts w:ascii="Times New Roman" w:hAnsi="Times New Roman"/>
          <w:sz w:val="24"/>
          <w:szCs w:val="24"/>
        </w:rPr>
      </w:pPr>
    </w:p>
    <w:sectPr w:rsidR="00B566E4" w:rsidRPr="00461184" w:rsidSect="003C576C">
      <w:headerReference w:type="default" r:id="rId17"/>
      <w:pgSz w:w="11906" w:h="16838"/>
      <w:pgMar w:top="1134"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7291" w14:textId="77777777" w:rsidR="007217F2" w:rsidRDefault="007217F2">
      <w:pPr>
        <w:spacing w:after="0" w:line="240" w:lineRule="auto"/>
      </w:pPr>
      <w:r>
        <w:separator/>
      </w:r>
    </w:p>
  </w:endnote>
  <w:endnote w:type="continuationSeparator" w:id="0">
    <w:p w14:paraId="5EF494E8" w14:textId="77777777" w:rsidR="007217F2" w:rsidRDefault="0072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DejaVu Sans">
    <w:charset w:val="00"/>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1AFF" w:usb1="500078FF" w:usb2="00000021" w:usb3="00000000" w:csb0="000001BF" w:csb1="00000000"/>
  </w:font>
  <w:font w:name="inherit">
    <w:altName w:val="Times New Roman"/>
    <w:panose1 w:val="00000000000000000000"/>
    <w:charset w:val="00"/>
    <w:family w:val="roman"/>
    <w:notTrueType/>
    <w:pitch w:val="default"/>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9588" w14:textId="77777777" w:rsidR="007217F2" w:rsidRDefault="007217F2"/>
  </w:footnote>
  <w:footnote w:type="continuationSeparator" w:id="0">
    <w:p w14:paraId="0AA0B8F7" w14:textId="77777777" w:rsidR="007217F2" w:rsidRDefault="00721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5ABC" w14:textId="77777777" w:rsidR="00B566E4" w:rsidRDefault="000B6E52">
    <w:pPr>
      <w:pStyle w:val="Antrats"/>
      <w:jc w:val="center"/>
    </w:pPr>
    <w:r>
      <w:fldChar w:fldCharType="begin"/>
    </w:r>
    <w:r>
      <w:instrText>PAGE</w:instrText>
    </w:r>
    <w:r>
      <w:fldChar w:fldCharType="separate"/>
    </w:r>
    <w:r w:rsidR="00B566E4">
      <w:rPr>
        <w:noProof/>
      </w:rPr>
      <w:t>14</w:t>
    </w:r>
    <w:r>
      <w:rPr>
        <w:noProof/>
      </w:rPr>
      <w:fldChar w:fldCharType="end"/>
    </w:r>
  </w:p>
  <w:p w14:paraId="31E4A1F5" w14:textId="77777777" w:rsidR="00B566E4" w:rsidRDefault="00B566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D2B11"/>
    <w:multiLevelType w:val="hybridMultilevel"/>
    <w:tmpl w:val="B39841A6"/>
    <w:lvl w:ilvl="0" w:tplc="AECC3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67D1232"/>
    <w:multiLevelType w:val="hybridMultilevel"/>
    <w:tmpl w:val="521ED15A"/>
    <w:lvl w:ilvl="0" w:tplc="033EB702">
      <w:start w:val="1"/>
      <w:numFmt w:val="bullet"/>
      <w:lvlText w:val=""/>
      <w:lvlJc w:val="left"/>
      <w:pPr>
        <w:tabs>
          <w:tab w:val="num" w:pos="720"/>
        </w:tabs>
        <w:ind w:left="720" w:hanging="360"/>
      </w:pPr>
      <w:rPr>
        <w:rFonts w:ascii="Wingdings" w:hAnsi="Wingdings" w:hint="default"/>
      </w:rPr>
    </w:lvl>
    <w:lvl w:ilvl="1" w:tplc="51408064" w:tentative="1">
      <w:start w:val="1"/>
      <w:numFmt w:val="bullet"/>
      <w:lvlText w:val=""/>
      <w:lvlJc w:val="left"/>
      <w:pPr>
        <w:tabs>
          <w:tab w:val="num" w:pos="1440"/>
        </w:tabs>
        <w:ind w:left="1440" w:hanging="360"/>
      </w:pPr>
      <w:rPr>
        <w:rFonts w:ascii="Wingdings" w:hAnsi="Wingdings" w:hint="default"/>
      </w:rPr>
    </w:lvl>
    <w:lvl w:ilvl="2" w:tplc="016015BA" w:tentative="1">
      <w:start w:val="1"/>
      <w:numFmt w:val="bullet"/>
      <w:lvlText w:val=""/>
      <w:lvlJc w:val="left"/>
      <w:pPr>
        <w:tabs>
          <w:tab w:val="num" w:pos="2160"/>
        </w:tabs>
        <w:ind w:left="2160" w:hanging="360"/>
      </w:pPr>
      <w:rPr>
        <w:rFonts w:ascii="Wingdings" w:hAnsi="Wingdings" w:hint="default"/>
      </w:rPr>
    </w:lvl>
    <w:lvl w:ilvl="3" w:tplc="00C6FEDC" w:tentative="1">
      <w:start w:val="1"/>
      <w:numFmt w:val="bullet"/>
      <w:lvlText w:val=""/>
      <w:lvlJc w:val="left"/>
      <w:pPr>
        <w:tabs>
          <w:tab w:val="num" w:pos="2880"/>
        </w:tabs>
        <w:ind w:left="2880" w:hanging="360"/>
      </w:pPr>
      <w:rPr>
        <w:rFonts w:ascii="Wingdings" w:hAnsi="Wingdings" w:hint="default"/>
      </w:rPr>
    </w:lvl>
    <w:lvl w:ilvl="4" w:tplc="0922A86C" w:tentative="1">
      <w:start w:val="1"/>
      <w:numFmt w:val="bullet"/>
      <w:lvlText w:val=""/>
      <w:lvlJc w:val="left"/>
      <w:pPr>
        <w:tabs>
          <w:tab w:val="num" w:pos="3600"/>
        </w:tabs>
        <w:ind w:left="3600" w:hanging="360"/>
      </w:pPr>
      <w:rPr>
        <w:rFonts w:ascii="Wingdings" w:hAnsi="Wingdings" w:hint="default"/>
      </w:rPr>
    </w:lvl>
    <w:lvl w:ilvl="5" w:tplc="A03E0BBC" w:tentative="1">
      <w:start w:val="1"/>
      <w:numFmt w:val="bullet"/>
      <w:lvlText w:val=""/>
      <w:lvlJc w:val="left"/>
      <w:pPr>
        <w:tabs>
          <w:tab w:val="num" w:pos="4320"/>
        </w:tabs>
        <w:ind w:left="4320" w:hanging="360"/>
      </w:pPr>
      <w:rPr>
        <w:rFonts w:ascii="Wingdings" w:hAnsi="Wingdings" w:hint="default"/>
      </w:rPr>
    </w:lvl>
    <w:lvl w:ilvl="6" w:tplc="9A62329E" w:tentative="1">
      <w:start w:val="1"/>
      <w:numFmt w:val="bullet"/>
      <w:lvlText w:val=""/>
      <w:lvlJc w:val="left"/>
      <w:pPr>
        <w:tabs>
          <w:tab w:val="num" w:pos="5040"/>
        </w:tabs>
        <w:ind w:left="5040" w:hanging="360"/>
      </w:pPr>
      <w:rPr>
        <w:rFonts w:ascii="Wingdings" w:hAnsi="Wingdings" w:hint="default"/>
      </w:rPr>
    </w:lvl>
    <w:lvl w:ilvl="7" w:tplc="5CBCEED6" w:tentative="1">
      <w:start w:val="1"/>
      <w:numFmt w:val="bullet"/>
      <w:lvlText w:val=""/>
      <w:lvlJc w:val="left"/>
      <w:pPr>
        <w:tabs>
          <w:tab w:val="num" w:pos="5760"/>
        </w:tabs>
        <w:ind w:left="5760" w:hanging="360"/>
      </w:pPr>
      <w:rPr>
        <w:rFonts w:ascii="Wingdings" w:hAnsi="Wingdings" w:hint="default"/>
      </w:rPr>
    </w:lvl>
    <w:lvl w:ilvl="8" w:tplc="2E20DE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501E5E"/>
    <w:multiLevelType w:val="hybridMultilevel"/>
    <w:tmpl w:val="D9E82EF4"/>
    <w:lvl w:ilvl="0" w:tplc="4874E432">
      <w:start w:val="1"/>
      <w:numFmt w:val="decimal"/>
      <w:lvlText w:val="%1)"/>
      <w:lvlJc w:val="left"/>
      <w:pPr>
        <w:ind w:left="874" w:hanging="360"/>
      </w:pPr>
      <w:rPr>
        <w:rFonts w:hint="default"/>
      </w:rPr>
    </w:lvl>
    <w:lvl w:ilvl="1" w:tplc="04270019" w:tentative="1">
      <w:start w:val="1"/>
      <w:numFmt w:val="lowerLetter"/>
      <w:lvlText w:val="%2."/>
      <w:lvlJc w:val="left"/>
      <w:pPr>
        <w:ind w:left="1594" w:hanging="360"/>
      </w:pPr>
    </w:lvl>
    <w:lvl w:ilvl="2" w:tplc="0427001B" w:tentative="1">
      <w:start w:val="1"/>
      <w:numFmt w:val="lowerRoman"/>
      <w:lvlText w:val="%3."/>
      <w:lvlJc w:val="right"/>
      <w:pPr>
        <w:ind w:left="2314" w:hanging="180"/>
      </w:pPr>
    </w:lvl>
    <w:lvl w:ilvl="3" w:tplc="0427000F" w:tentative="1">
      <w:start w:val="1"/>
      <w:numFmt w:val="decimal"/>
      <w:lvlText w:val="%4."/>
      <w:lvlJc w:val="left"/>
      <w:pPr>
        <w:ind w:left="3034" w:hanging="360"/>
      </w:pPr>
    </w:lvl>
    <w:lvl w:ilvl="4" w:tplc="04270019" w:tentative="1">
      <w:start w:val="1"/>
      <w:numFmt w:val="lowerLetter"/>
      <w:lvlText w:val="%5."/>
      <w:lvlJc w:val="left"/>
      <w:pPr>
        <w:ind w:left="3754" w:hanging="360"/>
      </w:pPr>
    </w:lvl>
    <w:lvl w:ilvl="5" w:tplc="0427001B" w:tentative="1">
      <w:start w:val="1"/>
      <w:numFmt w:val="lowerRoman"/>
      <w:lvlText w:val="%6."/>
      <w:lvlJc w:val="right"/>
      <w:pPr>
        <w:ind w:left="4474" w:hanging="180"/>
      </w:pPr>
    </w:lvl>
    <w:lvl w:ilvl="6" w:tplc="0427000F" w:tentative="1">
      <w:start w:val="1"/>
      <w:numFmt w:val="decimal"/>
      <w:lvlText w:val="%7."/>
      <w:lvlJc w:val="left"/>
      <w:pPr>
        <w:ind w:left="5194" w:hanging="360"/>
      </w:pPr>
    </w:lvl>
    <w:lvl w:ilvl="7" w:tplc="04270019" w:tentative="1">
      <w:start w:val="1"/>
      <w:numFmt w:val="lowerLetter"/>
      <w:lvlText w:val="%8."/>
      <w:lvlJc w:val="left"/>
      <w:pPr>
        <w:ind w:left="5914" w:hanging="360"/>
      </w:pPr>
    </w:lvl>
    <w:lvl w:ilvl="8" w:tplc="0427001B" w:tentative="1">
      <w:start w:val="1"/>
      <w:numFmt w:val="lowerRoman"/>
      <w:lvlText w:val="%9."/>
      <w:lvlJc w:val="right"/>
      <w:pPr>
        <w:ind w:left="6634" w:hanging="180"/>
      </w:pPr>
    </w:lvl>
  </w:abstractNum>
  <w:abstractNum w:abstractNumId="3" w15:restartNumberingAfterBreak="0">
    <w:nsid w:val="4B80276C"/>
    <w:multiLevelType w:val="hybridMultilevel"/>
    <w:tmpl w:val="737008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70720531"/>
    <w:multiLevelType w:val="hybridMultilevel"/>
    <w:tmpl w:val="A13CF292"/>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9F"/>
    <w:rsid w:val="0000097D"/>
    <w:rsid w:val="00013D7A"/>
    <w:rsid w:val="0001642F"/>
    <w:rsid w:val="000246F2"/>
    <w:rsid w:val="00031B00"/>
    <w:rsid w:val="00031D34"/>
    <w:rsid w:val="000327AE"/>
    <w:rsid w:val="00034E4A"/>
    <w:rsid w:val="00045055"/>
    <w:rsid w:val="00052C8E"/>
    <w:rsid w:val="000550C7"/>
    <w:rsid w:val="00061EA3"/>
    <w:rsid w:val="00065CED"/>
    <w:rsid w:val="000707A6"/>
    <w:rsid w:val="00073D6B"/>
    <w:rsid w:val="00084486"/>
    <w:rsid w:val="000871C0"/>
    <w:rsid w:val="00091168"/>
    <w:rsid w:val="00097B9D"/>
    <w:rsid w:val="000A2967"/>
    <w:rsid w:val="000B0B5A"/>
    <w:rsid w:val="000B1402"/>
    <w:rsid w:val="000B4E7D"/>
    <w:rsid w:val="000B58B9"/>
    <w:rsid w:val="000B6E52"/>
    <w:rsid w:val="000C0652"/>
    <w:rsid w:val="000C4B0C"/>
    <w:rsid w:val="000D308A"/>
    <w:rsid w:val="000D7024"/>
    <w:rsid w:val="000F23A9"/>
    <w:rsid w:val="001005E2"/>
    <w:rsid w:val="0010451C"/>
    <w:rsid w:val="00104BAC"/>
    <w:rsid w:val="00106CE8"/>
    <w:rsid w:val="00115F5C"/>
    <w:rsid w:val="0012009C"/>
    <w:rsid w:val="0012447C"/>
    <w:rsid w:val="001302FA"/>
    <w:rsid w:val="0013092E"/>
    <w:rsid w:val="00142598"/>
    <w:rsid w:val="00146459"/>
    <w:rsid w:val="0016204A"/>
    <w:rsid w:val="001765B5"/>
    <w:rsid w:val="00176C9F"/>
    <w:rsid w:val="00177ACE"/>
    <w:rsid w:val="00193993"/>
    <w:rsid w:val="00195618"/>
    <w:rsid w:val="001958F6"/>
    <w:rsid w:val="00197E6D"/>
    <w:rsid w:val="001A5221"/>
    <w:rsid w:val="001A7282"/>
    <w:rsid w:val="001B1542"/>
    <w:rsid w:val="001B2CE9"/>
    <w:rsid w:val="001B2F37"/>
    <w:rsid w:val="001B3E88"/>
    <w:rsid w:val="001C3B19"/>
    <w:rsid w:val="001C4A01"/>
    <w:rsid w:val="001C4CD0"/>
    <w:rsid w:val="001C7513"/>
    <w:rsid w:val="001D0C7A"/>
    <w:rsid w:val="001E5637"/>
    <w:rsid w:val="001F26A6"/>
    <w:rsid w:val="00200839"/>
    <w:rsid w:val="002037CD"/>
    <w:rsid w:val="002051EE"/>
    <w:rsid w:val="00206B83"/>
    <w:rsid w:val="002127E8"/>
    <w:rsid w:val="002142B7"/>
    <w:rsid w:val="00215916"/>
    <w:rsid w:val="002159BC"/>
    <w:rsid w:val="00223CB3"/>
    <w:rsid w:val="002330DB"/>
    <w:rsid w:val="00233E1C"/>
    <w:rsid w:val="00234CE4"/>
    <w:rsid w:val="00237210"/>
    <w:rsid w:val="00237922"/>
    <w:rsid w:val="00240DC7"/>
    <w:rsid w:val="0024103D"/>
    <w:rsid w:val="00245796"/>
    <w:rsid w:val="002511DF"/>
    <w:rsid w:val="00270447"/>
    <w:rsid w:val="00271D3E"/>
    <w:rsid w:val="002809FA"/>
    <w:rsid w:val="00285E45"/>
    <w:rsid w:val="002933DC"/>
    <w:rsid w:val="002A02C9"/>
    <w:rsid w:val="002B06B5"/>
    <w:rsid w:val="002B6E48"/>
    <w:rsid w:val="002C1F44"/>
    <w:rsid w:val="002C28EB"/>
    <w:rsid w:val="002C75ED"/>
    <w:rsid w:val="002D2A3C"/>
    <w:rsid w:val="002D54BE"/>
    <w:rsid w:val="002D7218"/>
    <w:rsid w:val="002E43DE"/>
    <w:rsid w:val="002E590F"/>
    <w:rsid w:val="002F3B94"/>
    <w:rsid w:val="002F6BFE"/>
    <w:rsid w:val="00301A89"/>
    <w:rsid w:val="00312E83"/>
    <w:rsid w:val="00321054"/>
    <w:rsid w:val="003214D8"/>
    <w:rsid w:val="00325F11"/>
    <w:rsid w:val="00327E72"/>
    <w:rsid w:val="00332CDC"/>
    <w:rsid w:val="003336D5"/>
    <w:rsid w:val="00334EB9"/>
    <w:rsid w:val="003358A3"/>
    <w:rsid w:val="00335E72"/>
    <w:rsid w:val="00345DBF"/>
    <w:rsid w:val="00352FE0"/>
    <w:rsid w:val="00366024"/>
    <w:rsid w:val="00373509"/>
    <w:rsid w:val="00377AFD"/>
    <w:rsid w:val="0038319E"/>
    <w:rsid w:val="00385877"/>
    <w:rsid w:val="00391F52"/>
    <w:rsid w:val="003A02D2"/>
    <w:rsid w:val="003A27B5"/>
    <w:rsid w:val="003A2E9F"/>
    <w:rsid w:val="003A3AC0"/>
    <w:rsid w:val="003A4B99"/>
    <w:rsid w:val="003A63B3"/>
    <w:rsid w:val="003A7EF3"/>
    <w:rsid w:val="003B02C9"/>
    <w:rsid w:val="003B3CFD"/>
    <w:rsid w:val="003B44E8"/>
    <w:rsid w:val="003B707A"/>
    <w:rsid w:val="003C576C"/>
    <w:rsid w:val="003C5CFF"/>
    <w:rsid w:val="003D522D"/>
    <w:rsid w:val="003F6663"/>
    <w:rsid w:val="0040155B"/>
    <w:rsid w:val="00406913"/>
    <w:rsid w:val="00412318"/>
    <w:rsid w:val="004168FF"/>
    <w:rsid w:val="00422D34"/>
    <w:rsid w:val="004244A2"/>
    <w:rsid w:val="00431CE9"/>
    <w:rsid w:val="00436038"/>
    <w:rsid w:val="004366CC"/>
    <w:rsid w:val="004411EA"/>
    <w:rsid w:val="00451790"/>
    <w:rsid w:val="00453DF4"/>
    <w:rsid w:val="0045566E"/>
    <w:rsid w:val="004610BA"/>
    <w:rsid w:val="00461184"/>
    <w:rsid w:val="00473F44"/>
    <w:rsid w:val="004A2E5F"/>
    <w:rsid w:val="004A5378"/>
    <w:rsid w:val="004A5C06"/>
    <w:rsid w:val="004C158F"/>
    <w:rsid w:val="004C3C85"/>
    <w:rsid w:val="004C48CB"/>
    <w:rsid w:val="004C7703"/>
    <w:rsid w:val="004D0658"/>
    <w:rsid w:val="004D726A"/>
    <w:rsid w:val="004F069F"/>
    <w:rsid w:val="004F1040"/>
    <w:rsid w:val="004F271A"/>
    <w:rsid w:val="004F3AEE"/>
    <w:rsid w:val="004F3F0A"/>
    <w:rsid w:val="00502DD8"/>
    <w:rsid w:val="00515E41"/>
    <w:rsid w:val="00521F09"/>
    <w:rsid w:val="005259ED"/>
    <w:rsid w:val="00530410"/>
    <w:rsid w:val="00530FCD"/>
    <w:rsid w:val="00534C23"/>
    <w:rsid w:val="00542474"/>
    <w:rsid w:val="00552BDF"/>
    <w:rsid w:val="005568B6"/>
    <w:rsid w:val="00562B52"/>
    <w:rsid w:val="0056317D"/>
    <w:rsid w:val="00567F0D"/>
    <w:rsid w:val="005818EC"/>
    <w:rsid w:val="0058252B"/>
    <w:rsid w:val="00586D31"/>
    <w:rsid w:val="00591B21"/>
    <w:rsid w:val="00592E8D"/>
    <w:rsid w:val="005975CA"/>
    <w:rsid w:val="005A0370"/>
    <w:rsid w:val="005A414A"/>
    <w:rsid w:val="005B3467"/>
    <w:rsid w:val="005B5FA3"/>
    <w:rsid w:val="005C3C19"/>
    <w:rsid w:val="005D031D"/>
    <w:rsid w:val="005D2215"/>
    <w:rsid w:val="005D2672"/>
    <w:rsid w:val="005D4F24"/>
    <w:rsid w:val="005D7798"/>
    <w:rsid w:val="005E0A05"/>
    <w:rsid w:val="005E43F7"/>
    <w:rsid w:val="005F0278"/>
    <w:rsid w:val="005F40F2"/>
    <w:rsid w:val="005F7CD1"/>
    <w:rsid w:val="006012E1"/>
    <w:rsid w:val="00612983"/>
    <w:rsid w:val="00615D34"/>
    <w:rsid w:val="00626F66"/>
    <w:rsid w:val="00630456"/>
    <w:rsid w:val="00631EA5"/>
    <w:rsid w:val="00641AF6"/>
    <w:rsid w:val="00647545"/>
    <w:rsid w:val="00651BCC"/>
    <w:rsid w:val="0067168A"/>
    <w:rsid w:val="006832C1"/>
    <w:rsid w:val="00684B9F"/>
    <w:rsid w:val="006938FD"/>
    <w:rsid w:val="006A47C9"/>
    <w:rsid w:val="006B69B3"/>
    <w:rsid w:val="006C27F3"/>
    <w:rsid w:val="006C2EAE"/>
    <w:rsid w:val="006C4B61"/>
    <w:rsid w:val="006C6826"/>
    <w:rsid w:val="006E5FDD"/>
    <w:rsid w:val="006E7F75"/>
    <w:rsid w:val="006F5FF3"/>
    <w:rsid w:val="007019A6"/>
    <w:rsid w:val="007036E0"/>
    <w:rsid w:val="0070392B"/>
    <w:rsid w:val="0071145A"/>
    <w:rsid w:val="007162CD"/>
    <w:rsid w:val="007217F2"/>
    <w:rsid w:val="00722B2E"/>
    <w:rsid w:val="00723B7D"/>
    <w:rsid w:val="00725304"/>
    <w:rsid w:val="007269DD"/>
    <w:rsid w:val="00727540"/>
    <w:rsid w:val="00731A96"/>
    <w:rsid w:val="00735F5F"/>
    <w:rsid w:val="0073661B"/>
    <w:rsid w:val="0074565C"/>
    <w:rsid w:val="00762317"/>
    <w:rsid w:val="007668C1"/>
    <w:rsid w:val="007707A6"/>
    <w:rsid w:val="007717A9"/>
    <w:rsid w:val="00772126"/>
    <w:rsid w:val="007749F8"/>
    <w:rsid w:val="007775D8"/>
    <w:rsid w:val="00777E30"/>
    <w:rsid w:val="00793316"/>
    <w:rsid w:val="00794579"/>
    <w:rsid w:val="00795B27"/>
    <w:rsid w:val="0079714B"/>
    <w:rsid w:val="007A057F"/>
    <w:rsid w:val="007A3BE9"/>
    <w:rsid w:val="007B3F9B"/>
    <w:rsid w:val="007B5AB8"/>
    <w:rsid w:val="007B69AC"/>
    <w:rsid w:val="007B72A4"/>
    <w:rsid w:val="007C14E6"/>
    <w:rsid w:val="007C3359"/>
    <w:rsid w:val="007C5B2D"/>
    <w:rsid w:val="007C65CE"/>
    <w:rsid w:val="007D3836"/>
    <w:rsid w:val="007D4991"/>
    <w:rsid w:val="007D7F89"/>
    <w:rsid w:val="007E2841"/>
    <w:rsid w:val="007E418A"/>
    <w:rsid w:val="007F1481"/>
    <w:rsid w:val="00800182"/>
    <w:rsid w:val="0081174E"/>
    <w:rsid w:val="0081279D"/>
    <w:rsid w:val="008216C7"/>
    <w:rsid w:val="00825DAD"/>
    <w:rsid w:val="00830E2F"/>
    <w:rsid w:val="008328D4"/>
    <w:rsid w:val="0084053D"/>
    <w:rsid w:val="00840991"/>
    <w:rsid w:val="0085129B"/>
    <w:rsid w:val="00854504"/>
    <w:rsid w:val="00864A71"/>
    <w:rsid w:val="00867225"/>
    <w:rsid w:val="0086746D"/>
    <w:rsid w:val="008726B9"/>
    <w:rsid w:val="008758DA"/>
    <w:rsid w:val="00876FF8"/>
    <w:rsid w:val="00882016"/>
    <w:rsid w:val="0088203F"/>
    <w:rsid w:val="00895583"/>
    <w:rsid w:val="008B1D66"/>
    <w:rsid w:val="008C1E4B"/>
    <w:rsid w:val="008D38B7"/>
    <w:rsid w:val="008E01B2"/>
    <w:rsid w:val="008E04D8"/>
    <w:rsid w:val="008E1E74"/>
    <w:rsid w:val="008E662D"/>
    <w:rsid w:val="008F46A5"/>
    <w:rsid w:val="008F5501"/>
    <w:rsid w:val="009004C0"/>
    <w:rsid w:val="00900D4F"/>
    <w:rsid w:val="00907054"/>
    <w:rsid w:val="009141DB"/>
    <w:rsid w:val="009149AD"/>
    <w:rsid w:val="0092426A"/>
    <w:rsid w:val="00926E0A"/>
    <w:rsid w:val="00933BC0"/>
    <w:rsid w:val="00940F47"/>
    <w:rsid w:val="009428F5"/>
    <w:rsid w:val="00943532"/>
    <w:rsid w:val="00950E3E"/>
    <w:rsid w:val="0095536F"/>
    <w:rsid w:val="0095633C"/>
    <w:rsid w:val="009600A1"/>
    <w:rsid w:val="00961731"/>
    <w:rsid w:val="00962778"/>
    <w:rsid w:val="00970D62"/>
    <w:rsid w:val="009778B7"/>
    <w:rsid w:val="009839BB"/>
    <w:rsid w:val="00985672"/>
    <w:rsid w:val="00985DEF"/>
    <w:rsid w:val="009B1FC1"/>
    <w:rsid w:val="009B73DB"/>
    <w:rsid w:val="009F13AC"/>
    <w:rsid w:val="009F1E05"/>
    <w:rsid w:val="00A0565F"/>
    <w:rsid w:val="00A11A24"/>
    <w:rsid w:val="00A1724F"/>
    <w:rsid w:val="00A22313"/>
    <w:rsid w:val="00A22813"/>
    <w:rsid w:val="00A248C1"/>
    <w:rsid w:val="00A26667"/>
    <w:rsid w:val="00A34388"/>
    <w:rsid w:val="00A4141B"/>
    <w:rsid w:val="00A4481D"/>
    <w:rsid w:val="00A44E57"/>
    <w:rsid w:val="00A47FCF"/>
    <w:rsid w:val="00A51F01"/>
    <w:rsid w:val="00A61C95"/>
    <w:rsid w:val="00A61EFE"/>
    <w:rsid w:val="00A7266B"/>
    <w:rsid w:val="00A91C72"/>
    <w:rsid w:val="00A93E06"/>
    <w:rsid w:val="00A956F1"/>
    <w:rsid w:val="00AA2796"/>
    <w:rsid w:val="00AB1812"/>
    <w:rsid w:val="00AB264F"/>
    <w:rsid w:val="00AB48D9"/>
    <w:rsid w:val="00AB5793"/>
    <w:rsid w:val="00AC00DC"/>
    <w:rsid w:val="00AC36D2"/>
    <w:rsid w:val="00AC7A51"/>
    <w:rsid w:val="00AD2AE7"/>
    <w:rsid w:val="00AD7ECC"/>
    <w:rsid w:val="00AE1905"/>
    <w:rsid w:val="00AE3952"/>
    <w:rsid w:val="00AF1F4D"/>
    <w:rsid w:val="00AF6124"/>
    <w:rsid w:val="00AF72CD"/>
    <w:rsid w:val="00AF75A7"/>
    <w:rsid w:val="00B21825"/>
    <w:rsid w:val="00B23331"/>
    <w:rsid w:val="00B25608"/>
    <w:rsid w:val="00B328EF"/>
    <w:rsid w:val="00B40CC7"/>
    <w:rsid w:val="00B43CB9"/>
    <w:rsid w:val="00B50470"/>
    <w:rsid w:val="00B566E4"/>
    <w:rsid w:val="00B63A67"/>
    <w:rsid w:val="00B6647E"/>
    <w:rsid w:val="00B7403B"/>
    <w:rsid w:val="00B8170F"/>
    <w:rsid w:val="00B82C7E"/>
    <w:rsid w:val="00B844A6"/>
    <w:rsid w:val="00B84E3B"/>
    <w:rsid w:val="00B85968"/>
    <w:rsid w:val="00B875A9"/>
    <w:rsid w:val="00B9257B"/>
    <w:rsid w:val="00B934ED"/>
    <w:rsid w:val="00B95913"/>
    <w:rsid w:val="00B96DAC"/>
    <w:rsid w:val="00BA4E54"/>
    <w:rsid w:val="00BA6CB0"/>
    <w:rsid w:val="00BB2447"/>
    <w:rsid w:val="00BB391B"/>
    <w:rsid w:val="00BB5537"/>
    <w:rsid w:val="00BC341E"/>
    <w:rsid w:val="00BD15F7"/>
    <w:rsid w:val="00BD6C11"/>
    <w:rsid w:val="00BE2273"/>
    <w:rsid w:val="00BE539A"/>
    <w:rsid w:val="00BE62ED"/>
    <w:rsid w:val="00BE66AA"/>
    <w:rsid w:val="00BE687A"/>
    <w:rsid w:val="00BF7E48"/>
    <w:rsid w:val="00C0036C"/>
    <w:rsid w:val="00C01CAD"/>
    <w:rsid w:val="00C04B54"/>
    <w:rsid w:val="00C07032"/>
    <w:rsid w:val="00C23AEF"/>
    <w:rsid w:val="00C275A2"/>
    <w:rsid w:val="00C30D6B"/>
    <w:rsid w:val="00C30F46"/>
    <w:rsid w:val="00C426A7"/>
    <w:rsid w:val="00C42E7B"/>
    <w:rsid w:val="00C50E2E"/>
    <w:rsid w:val="00C5746B"/>
    <w:rsid w:val="00C74957"/>
    <w:rsid w:val="00C8369B"/>
    <w:rsid w:val="00C84EB0"/>
    <w:rsid w:val="00C8677B"/>
    <w:rsid w:val="00C87C53"/>
    <w:rsid w:val="00C9001C"/>
    <w:rsid w:val="00CA0951"/>
    <w:rsid w:val="00CA24BD"/>
    <w:rsid w:val="00CA459D"/>
    <w:rsid w:val="00CB191B"/>
    <w:rsid w:val="00CB3C93"/>
    <w:rsid w:val="00CB5BA8"/>
    <w:rsid w:val="00CB5D92"/>
    <w:rsid w:val="00CC4AE1"/>
    <w:rsid w:val="00CC5863"/>
    <w:rsid w:val="00CD15A3"/>
    <w:rsid w:val="00CD35C9"/>
    <w:rsid w:val="00CD4548"/>
    <w:rsid w:val="00CD6B27"/>
    <w:rsid w:val="00CD760E"/>
    <w:rsid w:val="00CE00BA"/>
    <w:rsid w:val="00CE0DD0"/>
    <w:rsid w:val="00CE2A75"/>
    <w:rsid w:val="00CE595A"/>
    <w:rsid w:val="00CF523C"/>
    <w:rsid w:val="00D01EC5"/>
    <w:rsid w:val="00D06266"/>
    <w:rsid w:val="00D24022"/>
    <w:rsid w:val="00D275A1"/>
    <w:rsid w:val="00D47617"/>
    <w:rsid w:val="00D509B5"/>
    <w:rsid w:val="00D60254"/>
    <w:rsid w:val="00D82F6C"/>
    <w:rsid w:val="00D8384C"/>
    <w:rsid w:val="00D85EDE"/>
    <w:rsid w:val="00D85F9F"/>
    <w:rsid w:val="00D87A17"/>
    <w:rsid w:val="00D9140E"/>
    <w:rsid w:val="00D91DD6"/>
    <w:rsid w:val="00D94E2A"/>
    <w:rsid w:val="00DB07FD"/>
    <w:rsid w:val="00DC0A51"/>
    <w:rsid w:val="00DC169F"/>
    <w:rsid w:val="00DC473E"/>
    <w:rsid w:val="00DD6078"/>
    <w:rsid w:val="00DE1BC3"/>
    <w:rsid w:val="00DF69A1"/>
    <w:rsid w:val="00E01649"/>
    <w:rsid w:val="00E022D8"/>
    <w:rsid w:val="00E04182"/>
    <w:rsid w:val="00E056E1"/>
    <w:rsid w:val="00E268AD"/>
    <w:rsid w:val="00E26B60"/>
    <w:rsid w:val="00E4588F"/>
    <w:rsid w:val="00E45C4D"/>
    <w:rsid w:val="00E462FD"/>
    <w:rsid w:val="00E47616"/>
    <w:rsid w:val="00E53A2E"/>
    <w:rsid w:val="00E53CAF"/>
    <w:rsid w:val="00E5611A"/>
    <w:rsid w:val="00E648A5"/>
    <w:rsid w:val="00E67DEF"/>
    <w:rsid w:val="00E67F56"/>
    <w:rsid w:val="00E705F8"/>
    <w:rsid w:val="00E723B9"/>
    <w:rsid w:val="00E7456A"/>
    <w:rsid w:val="00E77098"/>
    <w:rsid w:val="00E77B20"/>
    <w:rsid w:val="00E77B44"/>
    <w:rsid w:val="00E80212"/>
    <w:rsid w:val="00E80364"/>
    <w:rsid w:val="00E8396C"/>
    <w:rsid w:val="00E8433E"/>
    <w:rsid w:val="00E84943"/>
    <w:rsid w:val="00E9253B"/>
    <w:rsid w:val="00E92BD2"/>
    <w:rsid w:val="00E9367A"/>
    <w:rsid w:val="00E94AC0"/>
    <w:rsid w:val="00E971EC"/>
    <w:rsid w:val="00EC06CF"/>
    <w:rsid w:val="00EC628D"/>
    <w:rsid w:val="00ED163F"/>
    <w:rsid w:val="00ED5FC5"/>
    <w:rsid w:val="00EE0C4B"/>
    <w:rsid w:val="00EE3243"/>
    <w:rsid w:val="00EE75B0"/>
    <w:rsid w:val="00EF7961"/>
    <w:rsid w:val="00F013B3"/>
    <w:rsid w:val="00F03D83"/>
    <w:rsid w:val="00F05BD3"/>
    <w:rsid w:val="00F14605"/>
    <w:rsid w:val="00F266C5"/>
    <w:rsid w:val="00F30DFB"/>
    <w:rsid w:val="00F32A15"/>
    <w:rsid w:val="00F346E6"/>
    <w:rsid w:val="00F374A8"/>
    <w:rsid w:val="00F50F2C"/>
    <w:rsid w:val="00F52FC1"/>
    <w:rsid w:val="00F54D65"/>
    <w:rsid w:val="00F55B31"/>
    <w:rsid w:val="00F618DD"/>
    <w:rsid w:val="00F62955"/>
    <w:rsid w:val="00F643A9"/>
    <w:rsid w:val="00F6685C"/>
    <w:rsid w:val="00F71381"/>
    <w:rsid w:val="00F74A1A"/>
    <w:rsid w:val="00F74B51"/>
    <w:rsid w:val="00F77916"/>
    <w:rsid w:val="00F82EEA"/>
    <w:rsid w:val="00F830FE"/>
    <w:rsid w:val="00F8648D"/>
    <w:rsid w:val="00F90D51"/>
    <w:rsid w:val="00F9375D"/>
    <w:rsid w:val="00F973C2"/>
    <w:rsid w:val="00FA6AA5"/>
    <w:rsid w:val="00FA7461"/>
    <w:rsid w:val="00FD2B46"/>
    <w:rsid w:val="00FD683A"/>
    <w:rsid w:val="00FE0EAC"/>
    <w:rsid w:val="00FE4CF5"/>
    <w:rsid w:val="00FE6783"/>
    <w:rsid w:val="00FF4046"/>
    <w:rsid w:val="00FF6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5205F"/>
  <w15:docId w15:val="{0A3A26AD-1E63-4EEA-BB30-177D3FEC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C23"/>
    <w:pPr>
      <w:spacing w:after="200" w:line="276" w:lineRule="auto"/>
    </w:pPr>
  </w:style>
  <w:style w:type="paragraph" w:styleId="Antrat1">
    <w:name w:val="heading 1"/>
    <w:basedOn w:val="Heading"/>
    <w:next w:val="Pagrindinistekstas"/>
    <w:link w:val="Antrat1Diagrama"/>
    <w:uiPriority w:val="99"/>
    <w:qFormat/>
    <w:rsid w:val="003C576C"/>
    <w:pPr>
      <w:outlineLvl w:val="0"/>
    </w:pPr>
    <w:rPr>
      <w:rFonts w:ascii="Liberation Serif" w:hAnsi="Liberation Serif"/>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97B9D"/>
    <w:rPr>
      <w:rFonts w:ascii="Cambria" w:hAnsi="Cambria" w:cs="Times New Roman"/>
      <w:b/>
      <w:bCs/>
      <w:kern w:val="32"/>
      <w:sz w:val="32"/>
      <w:szCs w:val="32"/>
    </w:rPr>
  </w:style>
  <w:style w:type="character" w:customStyle="1" w:styleId="HeaderChar">
    <w:name w:val="Header Char"/>
    <w:uiPriority w:val="99"/>
    <w:locked/>
    <w:rsid w:val="00534C23"/>
    <w:rPr>
      <w:rFonts w:ascii="Times New Roman" w:hAnsi="Times New Roman"/>
      <w:sz w:val="24"/>
      <w:lang w:val="en-GB" w:eastAsia="en-US"/>
    </w:rPr>
  </w:style>
  <w:style w:type="character" w:customStyle="1" w:styleId="BalloonTextChar">
    <w:name w:val="Balloon Text Char"/>
    <w:uiPriority w:val="99"/>
    <w:semiHidden/>
    <w:locked/>
    <w:rsid w:val="00534C23"/>
    <w:rPr>
      <w:rFonts w:ascii="Tahoma" w:hAnsi="Tahoma"/>
      <w:sz w:val="16"/>
    </w:rPr>
  </w:style>
  <w:style w:type="character" w:customStyle="1" w:styleId="FooterChar">
    <w:name w:val="Footer Char"/>
    <w:uiPriority w:val="99"/>
    <w:locked/>
    <w:rsid w:val="00534C23"/>
    <w:rPr>
      <w:sz w:val="22"/>
    </w:rPr>
  </w:style>
  <w:style w:type="character" w:customStyle="1" w:styleId="statymonr">
    <w:name w:val="statymonr"/>
    <w:uiPriority w:val="99"/>
    <w:rsid w:val="00534C23"/>
  </w:style>
  <w:style w:type="character" w:customStyle="1" w:styleId="BodyTextIndentChar">
    <w:name w:val="Body Text Indent Char"/>
    <w:uiPriority w:val="99"/>
    <w:locked/>
    <w:rsid w:val="00534C23"/>
    <w:rPr>
      <w:rFonts w:ascii="Times New Roman" w:hAnsi="Times New Roman"/>
      <w:sz w:val="24"/>
    </w:rPr>
  </w:style>
  <w:style w:type="character" w:customStyle="1" w:styleId="apple-converted-space">
    <w:name w:val="apple-converted-space"/>
    <w:uiPriority w:val="99"/>
    <w:rsid w:val="00534C23"/>
  </w:style>
  <w:style w:type="character" w:styleId="Emfaz">
    <w:name w:val="Emphasis"/>
    <w:basedOn w:val="Numatytasispastraiposriftas"/>
    <w:uiPriority w:val="20"/>
    <w:qFormat/>
    <w:rsid w:val="00534C23"/>
    <w:rPr>
      <w:rFonts w:cs="Times New Roman"/>
      <w:i/>
    </w:rPr>
  </w:style>
  <w:style w:type="character" w:styleId="Grietas">
    <w:name w:val="Strong"/>
    <w:basedOn w:val="Numatytasispastraiposriftas"/>
    <w:uiPriority w:val="22"/>
    <w:qFormat/>
    <w:rsid w:val="00534C23"/>
    <w:rPr>
      <w:rFonts w:cs="Times New Roman"/>
      <w:b/>
    </w:rPr>
  </w:style>
  <w:style w:type="character" w:customStyle="1" w:styleId="InternetLink">
    <w:name w:val="Internet Link"/>
    <w:uiPriority w:val="99"/>
    <w:semiHidden/>
    <w:rsid w:val="00534C23"/>
    <w:rPr>
      <w:color w:val="0000FF"/>
      <w:u w:val="single"/>
    </w:rPr>
  </w:style>
  <w:style w:type="character" w:customStyle="1" w:styleId="BodyTextIndent3Char">
    <w:name w:val="Body Text Indent 3 Char"/>
    <w:uiPriority w:val="99"/>
    <w:semiHidden/>
    <w:locked/>
    <w:rsid w:val="00534C23"/>
    <w:rPr>
      <w:sz w:val="16"/>
    </w:rPr>
  </w:style>
  <w:style w:type="character" w:customStyle="1" w:styleId="CommentTextChar">
    <w:name w:val="Comment Text Char"/>
    <w:uiPriority w:val="99"/>
    <w:locked/>
    <w:rsid w:val="00534C23"/>
    <w:rPr>
      <w:rFonts w:eastAsia="Times New Roman"/>
      <w:lang w:eastAsia="en-US"/>
    </w:rPr>
  </w:style>
  <w:style w:type="character" w:customStyle="1" w:styleId="HTMLPreformattedChar">
    <w:name w:val="HTML Preformatted Char"/>
    <w:uiPriority w:val="99"/>
    <w:locked/>
    <w:rsid w:val="00534C23"/>
    <w:rPr>
      <w:rFonts w:ascii="Courier New" w:hAnsi="Courier New"/>
    </w:rPr>
  </w:style>
  <w:style w:type="character" w:customStyle="1" w:styleId="BodyTextChar">
    <w:name w:val="Body Text Char"/>
    <w:uiPriority w:val="99"/>
    <w:semiHidden/>
    <w:locked/>
    <w:rsid w:val="00534C23"/>
    <w:rPr>
      <w:sz w:val="22"/>
    </w:rPr>
  </w:style>
  <w:style w:type="character" w:styleId="Komentaronuoroda">
    <w:name w:val="annotation reference"/>
    <w:basedOn w:val="Numatytasispastraiposriftas"/>
    <w:rsid w:val="003C576C"/>
    <w:rPr>
      <w:rFonts w:cs="Times New Roman"/>
      <w:sz w:val="16"/>
    </w:rPr>
  </w:style>
  <w:style w:type="character" w:customStyle="1" w:styleId="CommentSubjectChar">
    <w:name w:val="Comment Subject Char"/>
    <w:uiPriority w:val="99"/>
    <w:semiHidden/>
    <w:locked/>
    <w:rsid w:val="00534C23"/>
    <w:rPr>
      <w:rFonts w:eastAsia="Times New Roman"/>
      <w:b/>
      <w:lang w:eastAsia="en-US"/>
    </w:rPr>
  </w:style>
  <w:style w:type="character" w:customStyle="1" w:styleId="st1">
    <w:name w:val="st1"/>
    <w:uiPriority w:val="99"/>
    <w:rsid w:val="00534C23"/>
  </w:style>
  <w:style w:type="character" w:customStyle="1" w:styleId="ListLabel1">
    <w:name w:val="ListLabel 1"/>
    <w:uiPriority w:val="99"/>
    <w:rsid w:val="003C576C"/>
  </w:style>
  <w:style w:type="character" w:customStyle="1" w:styleId="ListLabel2">
    <w:name w:val="ListLabel 2"/>
    <w:uiPriority w:val="99"/>
    <w:rsid w:val="003C576C"/>
  </w:style>
  <w:style w:type="character" w:customStyle="1" w:styleId="ListLabel3">
    <w:name w:val="ListLabel 3"/>
    <w:uiPriority w:val="99"/>
    <w:rsid w:val="003C576C"/>
  </w:style>
  <w:style w:type="character" w:customStyle="1" w:styleId="ListLabel4">
    <w:name w:val="ListLabel 4"/>
    <w:uiPriority w:val="99"/>
    <w:rsid w:val="003C576C"/>
  </w:style>
  <w:style w:type="character" w:customStyle="1" w:styleId="ListLabel5">
    <w:name w:val="ListLabel 5"/>
    <w:uiPriority w:val="99"/>
    <w:rsid w:val="003C576C"/>
  </w:style>
  <w:style w:type="character" w:customStyle="1" w:styleId="ListLabel6">
    <w:name w:val="ListLabel 6"/>
    <w:uiPriority w:val="99"/>
    <w:rsid w:val="003C576C"/>
  </w:style>
  <w:style w:type="character" w:customStyle="1" w:styleId="ListLabel7">
    <w:name w:val="ListLabel 7"/>
    <w:uiPriority w:val="99"/>
    <w:rsid w:val="003C576C"/>
  </w:style>
  <w:style w:type="character" w:customStyle="1" w:styleId="ListLabel8">
    <w:name w:val="ListLabel 8"/>
    <w:uiPriority w:val="99"/>
    <w:rsid w:val="003C576C"/>
  </w:style>
  <w:style w:type="character" w:customStyle="1" w:styleId="ListLabel9">
    <w:name w:val="ListLabel 9"/>
    <w:uiPriority w:val="99"/>
    <w:rsid w:val="003C576C"/>
  </w:style>
  <w:style w:type="character" w:customStyle="1" w:styleId="ListLabel10">
    <w:name w:val="ListLabel 10"/>
    <w:uiPriority w:val="99"/>
    <w:rsid w:val="003C576C"/>
  </w:style>
  <w:style w:type="character" w:customStyle="1" w:styleId="ListLabel11">
    <w:name w:val="ListLabel 11"/>
    <w:uiPriority w:val="99"/>
    <w:rsid w:val="003C576C"/>
  </w:style>
  <w:style w:type="character" w:customStyle="1" w:styleId="ListLabel12">
    <w:name w:val="ListLabel 12"/>
    <w:uiPriority w:val="99"/>
    <w:rsid w:val="003C576C"/>
  </w:style>
  <w:style w:type="character" w:customStyle="1" w:styleId="ListLabel13">
    <w:name w:val="ListLabel 13"/>
    <w:uiPriority w:val="99"/>
    <w:rsid w:val="003C576C"/>
  </w:style>
  <w:style w:type="character" w:customStyle="1" w:styleId="ListLabel14">
    <w:name w:val="ListLabel 14"/>
    <w:uiPriority w:val="99"/>
    <w:rsid w:val="003C576C"/>
  </w:style>
  <w:style w:type="character" w:customStyle="1" w:styleId="ListLabel15">
    <w:name w:val="ListLabel 15"/>
    <w:uiPriority w:val="99"/>
    <w:rsid w:val="003C576C"/>
  </w:style>
  <w:style w:type="character" w:customStyle="1" w:styleId="ListLabel16">
    <w:name w:val="ListLabel 16"/>
    <w:uiPriority w:val="99"/>
    <w:rsid w:val="003C576C"/>
  </w:style>
  <w:style w:type="character" w:customStyle="1" w:styleId="ListLabel17">
    <w:name w:val="ListLabel 17"/>
    <w:uiPriority w:val="99"/>
    <w:rsid w:val="003C576C"/>
  </w:style>
  <w:style w:type="character" w:customStyle="1" w:styleId="ListLabel18">
    <w:name w:val="ListLabel 18"/>
    <w:uiPriority w:val="99"/>
    <w:rsid w:val="003C576C"/>
  </w:style>
  <w:style w:type="character" w:customStyle="1" w:styleId="ListLabel19">
    <w:name w:val="ListLabel 19"/>
    <w:uiPriority w:val="99"/>
    <w:rsid w:val="003C576C"/>
  </w:style>
  <w:style w:type="character" w:customStyle="1" w:styleId="ListLabel20">
    <w:name w:val="ListLabel 20"/>
    <w:uiPriority w:val="99"/>
    <w:rsid w:val="003C576C"/>
  </w:style>
  <w:style w:type="character" w:customStyle="1" w:styleId="ListLabel21">
    <w:name w:val="ListLabel 21"/>
    <w:uiPriority w:val="99"/>
    <w:rsid w:val="003C576C"/>
  </w:style>
  <w:style w:type="character" w:customStyle="1" w:styleId="ListLabel22">
    <w:name w:val="ListLabel 22"/>
    <w:uiPriority w:val="99"/>
    <w:rsid w:val="003C576C"/>
  </w:style>
  <w:style w:type="character" w:customStyle="1" w:styleId="ListLabel23">
    <w:name w:val="ListLabel 23"/>
    <w:uiPriority w:val="99"/>
    <w:rsid w:val="003C576C"/>
  </w:style>
  <w:style w:type="character" w:customStyle="1" w:styleId="ListLabel24">
    <w:name w:val="ListLabel 24"/>
    <w:uiPriority w:val="99"/>
    <w:rsid w:val="003C576C"/>
  </w:style>
  <w:style w:type="character" w:customStyle="1" w:styleId="ListLabel25">
    <w:name w:val="ListLabel 25"/>
    <w:uiPriority w:val="99"/>
    <w:rsid w:val="003C576C"/>
  </w:style>
  <w:style w:type="character" w:customStyle="1" w:styleId="ListLabel26">
    <w:name w:val="ListLabel 26"/>
    <w:uiPriority w:val="99"/>
    <w:rsid w:val="003C576C"/>
  </w:style>
  <w:style w:type="character" w:customStyle="1" w:styleId="ListLabel27">
    <w:name w:val="ListLabel 27"/>
    <w:uiPriority w:val="99"/>
    <w:rsid w:val="003C576C"/>
  </w:style>
  <w:style w:type="character" w:customStyle="1" w:styleId="ListLabel28">
    <w:name w:val="ListLabel 28"/>
    <w:uiPriority w:val="99"/>
    <w:rsid w:val="003C576C"/>
    <w:rPr>
      <w:b/>
      <w:color w:val="auto"/>
    </w:rPr>
  </w:style>
  <w:style w:type="character" w:customStyle="1" w:styleId="ListLabel29">
    <w:name w:val="ListLabel 29"/>
    <w:uiPriority w:val="99"/>
    <w:rsid w:val="003C576C"/>
  </w:style>
  <w:style w:type="character" w:customStyle="1" w:styleId="ListLabel30">
    <w:name w:val="ListLabel 30"/>
    <w:uiPriority w:val="99"/>
    <w:rsid w:val="003C576C"/>
  </w:style>
  <w:style w:type="character" w:customStyle="1" w:styleId="ListLabel31">
    <w:name w:val="ListLabel 31"/>
    <w:uiPriority w:val="99"/>
    <w:rsid w:val="003C576C"/>
  </w:style>
  <w:style w:type="character" w:customStyle="1" w:styleId="ListLabel32">
    <w:name w:val="ListLabel 32"/>
    <w:uiPriority w:val="99"/>
    <w:rsid w:val="003C576C"/>
  </w:style>
  <w:style w:type="character" w:customStyle="1" w:styleId="ListLabel33">
    <w:name w:val="ListLabel 33"/>
    <w:uiPriority w:val="99"/>
    <w:rsid w:val="003C576C"/>
  </w:style>
  <w:style w:type="character" w:customStyle="1" w:styleId="ListLabel34">
    <w:name w:val="ListLabel 34"/>
    <w:uiPriority w:val="99"/>
    <w:rsid w:val="003C576C"/>
  </w:style>
  <w:style w:type="character" w:customStyle="1" w:styleId="ListLabel35">
    <w:name w:val="ListLabel 35"/>
    <w:uiPriority w:val="99"/>
    <w:rsid w:val="003C576C"/>
  </w:style>
  <w:style w:type="character" w:customStyle="1" w:styleId="ListLabel36">
    <w:name w:val="ListLabel 36"/>
    <w:uiPriority w:val="99"/>
    <w:rsid w:val="003C576C"/>
  </w:style>
  <w:style w:type="character" w:customStyle="1" w:styleId="ListLabel37">
    <w:name w:val="ListLabel 37"/>
    <w:uiPriority w:val="99"/>
    <w:rsid w:val="003C576C"/>
  </w:style>
  <w:style w:type="character" w:customStyle="1" w:styleId="ListLabel38">
    <w:name w:val="ListLabel 38"/>
    <w:uiPriority w:val="99"/>
    <w:rsid w:val="003C576C"/>
  </w:style>
  <w:style w:type="character" w:customStyle="1" w:styleId="ListLabel39">
    <w:name w:val="ListLabel 39"/>
    <w:uiPriority w:val="99"/>
    <w:rsid w:val="003C576C"/>
  </w:style>
  <w:style w:type="character" w:customStyle="1" w:styleId="ListLabel40">
    <w:name w:val="ListLabel 40"/>
    <w:uiPriority w:val="99"/>
    <w:rsid w:val="003C576C"/>
  </w:style>
  <w:style w:type="character" w:customStyle="1" w:styleId="ListLabel41">
    <w:name w:val="ListLabel 41"/>
    <w:uiPriority w:val="99"/>
    <w:rsid w:val="003C576C"/>
  </w:style>
  <w:style w:type="character" w:customStyle="1" w:styleId="ListLabel42">
    <w:name w:val="ListLabel 42"/>
    <w:uiPriority w:val="99"/>
    <w:rsid w:val="003C576C"/>
  </w:style>
  <w:style w:type="character" w:customStyle="1" w:styleId="ListLabel43">
    <w:name w:val="ListLabel 43"/>
    <w:uiPriority w:val="99"/>
    <w:rsid w:val="003C576C"/>
  </w:style>
  <w:style w:type="character" w:customStyle="1" w:styleId="ListLabel44">
    <w:name w:val="ListLabel 44"/>
    <w:uiPriority w:val="99"/>
    <w:rsid w:val="003C576C"/>
  </w:style>
  <w:style w:type="character" w:customStyle="1" w:styleId="ListLabel45">
    <w:name w:val="ListLabel 45"/>
    <w:uiPriority w:val="99"/>
    <w:rsid w:val="003C576C"/>
  </w:style>
  <w:style w:type="character" w:customStyle="1" w:styleId="ListLabel46">
    <w:name w:val="ListLabel 46"/>
    <w:uiPriority w:val="99"/>
    <w:rsid w:val="003C576C"/>
  </w:style>
  <w:style w:type="character" w:customStyle="1" w:styleId="ListLabel47">
    <w:name w:val="ListLabel 47"/>
    <w:uiPriority w:val="99"/>
    <w:rsid w:val="003C576C"/>
  </w:style>
  <w:style w:type="character" w:customStyle="1" w:styleId="ListLabel48">
    <w:name w:val="ListLabel 48"/>
    <w:uiPriority w:val="99"/>
    <w:rsid w:val="003C576C"/>
  </w:style>
  <w:style w:type="character" w:customStyle="1" w:styleId="ListLabel49">
    <w:name w:val="ListLabel 49"/>
    <w:uiPriority w:val="99"/>
    <w:rsid w:val="003C576C"/>
  </w:style>
  <w:style w:type="character" w:customStyle="1" w:styleId="ListLabel50">
    <w:name w:val="ListLabel 50"/>
    <w:uiPriority w:val="99"/>
    <w:rsid w:val="003C576C"/>
  </w:style>
  <w:style w:type="character" w:customStyle="1" w:styleId="ListLabel51">
    <w:name w:val="ListLabel 51"/>
    <w:uiPriority w:val="99"/>
    <w:rsid w:val="003C576C"/>
  </w:style>
  <w:style w:type="character" w:customStyle="1" w:styleId="ListLabel52">
    <w:name w:val="ListLabel 52"/>
    <w:uiPriority w:val="99"/>
    <w:rsid w:val="003C576C"/>
  </w:style>
  <w:style w:type="character" w:customStyle="1" w:styleId="ListLabel53">
    <w:name w:val="ListLabel 53"/>
    <w:uiPriority w:val="99"/>
    <w:rsid w:val="003C576C"/>
  </w:style>
  <w:style w:type="character" w:customStyle="1" w:styleId="ListLabel54">
    <w:name w:val="ListLabel 54"/>
    <w:uiPriority w:val="99"/>
    <w:rsid w:val="003C576C"/>
  </w:style>
  <w:style w:type="character" w:customStyle="1" w:styleId="ListLabel55">
    <w:name w:val="ListLabel 55"/>
    <w:uiPriority w:val="99"/>
    <w:rsid w:val="003C576C"/>
    <w:rPr>
      <w:b/>
      <w:color w:val="auto"/>
    </w:rPr>
  </w:style>
  <w:style w:type="character" w:customStyle="1" w:styleId="ListLabel56">
    <w:name w:val="ListLabel 56"/>
    <w:uiPriority w:val="99"/>
    <w:rsid w:val="003C576C"/>
  </w:style>
  <w:style w:type="character" w:customStyle="1" w:styleId="ListLabel57">
    <w:name w:val="ListLabel 57"/>
    <w:uiPriority w:val="99"/>
    <w:rsid w:val="003C576C"/>
  </w:style>
  <w:style w:type="character" w:customStyle="1" w:styleId="ListLabel58">
    <w:name w:val="ListLabel 58"/>
    <w:uiPriority w:val="99"/>
    <w:rsid w:val="003C576C"/>
  </w:style>
  <w:style w:type="character" w:customStyle="1" w:styleId="ListLabel59">
    <w:name w:val="ListLabel 59"/>
    <w:uiPriority w:val="99"/>
    <w:rsid w:val="003C576C"/>
  </w:style>
  <w:style w:type="character" w:customStyle="1" w:styleId="ListLabel60">
    <w:name w:val="ListLabel 60"/>
    <w:uiPriority w:val="99"/>
    <w:rsid w:val="003C576C"/>
  </w:style>
  <w:style w:type="character" w:customStyle="1" w:styleId="ListLabel61">
    <w:name w:val="ListLabel 61"/>
    <w:uiPriority w:val="99"/>
    <w:rsid w:val="003C576C"/>
  </w:style>
  <w:style w:type="character" w:customStyle="1" w:styleId="ListLabel62">
    <w:name w:val="ListLabel 62"/>
    <w:uiPriority w:val="99"/>
    <w:rsid w:val="003C576C"/>
  </w:style>
  <w:style w:type="character" w:customStyle="1" w:styleId="ListLabel63">
    <w:name w:val="ListLabel 63"/>
    <w:uiPriority w:val="99"/>
    <w:rsid w:val="003C576C"/>
  </w:style>
  <w:style w:type="character" w:customStyle="1" w:styleId="ListLabel64">
    <w:name w:val="ListLabel 64"/>
    <w:uiPriority w:val="99"/>
    <w:rsid w:val="003C576C"/>
    <w:rPr>
      <w:b/>
      <w:color w:val="auto"/>
    </w:rPr>
  </w:style>
  <w:style w:type="character" w:customStyle="1" w:styleId="ListLabel65">
    <w:name w:val="ListLabel 65"/>
    <w:uiPriority w:val="99"/>
    <w:rsid w:val="003C576C"/>
  </w:style>
  <w:style w:type="character" w:customStyle="1" w:styleId="ListLabel66">
    <w:name w:val="ListLabel 66"/>
    <w:uiPriority w:val="99"/>
    <w:rsid w:val="003C576C"/>
  </w:style>
  <w:style w:type="character" w:customStyle="1" w:styleId="ListLabel67">
    <w:name w:val="ListLabel 67"/>
    <w:uiPriority w:val="99"/>
    <w:rsid w:val="003C576C"/>
  </w:style>
  <w:style w:type="character" w:customStyle="1" w:styleId="ListLabel68">
    <w:name w:val="ListLabel 68"/>
    <w:uiPriority w:val="99"/>
    <w:rsid w:val="003C576C"/>
  </w:style>
  <w:style w:type="character" w:customStyle="1" w:styleId="ListLabel69">
    <w:name w:val="ListLabel 69"/>
    <w:uiPriority w:val="99"/>
    <w:rsid w:val="003C576C"/>
  </w:style>
  <w:style w:type="character" w:customStyle="1" w:styleId="ListLabel70">
    <w:name w:val="ListLabel 70"/>
    <w:uiPriority w:val="99"/>
    <w:rsid w:val="003C576C"/>
  </w:style>
  <w:style w:type="character" w:customStyle="1" w:styleId="ListLabel71">
    <w:name w:val="ListLabel 71"/>
    <w:uiPriority w:val="99"/>
    <w:rsid w:val="003C576C"/>
  </w:style>
  <w:style w:type="character" w:customStyle="1" w:styleId="ListLabel72">
    <w:name w:val="ListLabel 72"/>
    <w:uiPriority w:val="99"/>
    <w:rsid w:val="003C576C"/>
  </w:style>
  <w:style w:type="character" w:customStyle="1" w:styleId="ListLabel73">
    <w:name w:val="ListLabel 73"/>
    <w:uiPriority w:val="99"/>
    <w:rsid w:val="003C576C"/>
    <w:rPr>
      <w:b/>
      <w:color w:val="auto"/>
    </w:rPr>
  </w:style>
  <w:style w:type="character" w:customStyle="1" w:styleId="ListLabel74">
    <w:name w:val="ListLabel 74"/>
    <w:uiPriority w:val="99"/>
    <w:rsid w:val="003C576C"/>
  </w:style>
  <w:style w:type="character" w:customStyle="1" w:styleId="ListLabel75">
    <w:name w:val="ListLabel 75"/>
    <w:uiPriority w:val="99"/>
    <w:rsid w:val="003C576C"/>
  </w:style>
  <w:style w:type="character" w:customStyle="1" w:styleId="ListLabel76">
    <w:name w:val="ListLabel 76"/>
    <w:uiPriority w:val="99"/>
    <w:rsid w:val="003C576C"/>
  </w:style>
  <w:style w:type="character" w:customStyle="1" w:styleId="ListLabel77">
    <w:name w:val="ListLabel 77"/>
    <w:uiPriority w:val="99"/>
    <w:rsid w:val="003C576C"/>
  </w:style>
  <w:style w:type="character" w:customStyle="1" w:styleId="ListLabel78">
    <w:name w:val="ListLabel 78"/>
    <w:uiPriority w:val="99"/>
    <w:rsid w:val="003C576C"/>
  </w:style>
  <w:style w:type="character" w:customStyle="1" w:styleId="ListLabel79">
    <w:name w:val="ListLabel 79"/>
    <w:uiPriority w:val="99"/>
    <w:rsid w:val="003C576C"/>
  </w:style>
  <w:style w:type="character" w:customStyle="1" w:styleId="ListLabel80">
    <w:name w:val="ListLabel 80"/>
    <w:uiPriority w:val="99"/>
    <w:rsid w:val="003C576C"/>
  </w:style>
  <w:style w:type="character" w:customStyle="1" w:styleId="ListLabel81">
    <w:name w:val="ListLabel 81"/>
    <w:uiPriority w:val="99"/>
    <w:rsid w:val="003C576C"/>
  </w:style>
  <w:style w:type="character" w:customStyle="1" w:styleId="ListLabel82">
    <w:name w:val="ListLabel 82"/>
    <w:uiPriority w:val="99"/>
    <w:rsid w:val="003C576C"/>
    <w:rPr>
      <w:b/>
      <w:color w:val="auto"/>
    </w:rPr>
  </w:style>
  <w:style w:type="character" w:customStyle="1" w:styleId="ListLabel83">
    <w:name w:val="ListLabel 83"/>
    <w:uiPriority w:val="99"/>
    <w:rsid w:val="003C576C"/>
  </w:style>
  <w:style w:type="character" w:customStyle="1" w:styleId="ListLabel84">
    <w:name w:val="ListLabel 84"/>
    <w:uiPriority w:val="99"/>
    <w:rsid w:val="003C576C"/>
  </w:style>
  <w:style w:type="character" w:customStyle="1" w:styleId="ListLabel85">
    <w:name w:val="ListLabel 85"/>
    <w:uiPriority w:val="99"/>
    <w:rsid w:val="003C576C"/>
  </w:style>
  <w:style w:type="character" w:customStyle="1" w:styleId="ListLabel86">
    <w:name w:val="ListLabel 86"/>
    <w:uiPriority w:val="99"/>
    <w:rsid w:val="003C576C"/>
  </w:style>
  <w:style w:type="character" w:customStyle="1" w:styleId="ListLabel87">
    <w:name w:val="ListLabel 87"/>
    <w:uiPriority w:val="99"/>
    <w:rsid w:val="003C576C"/>
  </w:style>
  <w:style w:type="character" w:customStyle="1" w:styleId="ListLabel88">
    <w:name w:val="ListLabel 88"/>
    <w:uiPriority w:val="99"/>
    <w:rsid w:val="003C576C"/>
  </w:style>
  <w:style w:type="character" w:customStyle="1" w:styleId="ListLabel89">
    <w:name w:val="ListLabel 89"/>
    <w:uiPriority w:val="99"/>
    <w:rsid w:val="003C576C"/>
  </w:style>
  <w:style w:type="character" w:customStyle="1" w:styleId="ListLabel90">
    <w:name w:val="ListLabel 90"/>
    <w:uiPriority w:val="99"/>
    <w:rsid w:val="003C576C"/>
  </w:style>
  <w:style w:type="character" w:customStyle="1" w:styleId="ListLabel91">
    <w:name w:val="ListLabel 91"/>
    <w:uiPriority w:val="99"/>
    <w:rsid w:val="003C576C"/>
  </w:style>
  <w:style w:type="character" w:customStyle="1" w:styleId="ListLabel92">
    <w:name w:val="ListLabel 92"/>
    <w:uiPriority w:val="99"/>
    <w:rsid w:val="003C576C"/>
  </w:style>
  <w:style w:type="character" w:customStyle="1" w:styleId="ListLabel93">
    <w:name w:val="ListLabel 93"/>
    <w:uiPriority w:val="99"/>
    <w:rsid w:val="003C576C"/>
  </w:style>
  <w:style w:type="character" w:customStyle="1" w:styleId="ListLabel94">
    <w:name w:val="ListLabel 94"/>
    <w:uiPriority w:val="99"/>
    <w:rsid w:val="003C576C"/>
  </w:style>
  <w:style w:type="character" w:customStyle="1" w:styleId="ListLabel95">
    <w:name w:val="ListLabel 95"/>
    <w:uiPriority w:val="99"/>
    <w:rsid w:val="003C576C"/>
  </w:style>
  <w:style w:type="character" w:customStyle="1" w:styleId="ListLabel96">
    <w:name w:val="ListLabel 96"/>
    <w:uiPriority w:val="99"/>
    <w:rsid w:val="003C576C"/>
  </w:style>
  <w:style w:type="character" w:customStyle="1" w:styleId="ListLabel97">
    <w:name w:val="ListLabel 97"/>
    <w:uiPriority w:val="99"/>
    <w:rsid w:val="003C576C"/>
  </w:style>
  <w:style w:type="character" w:customStyle="1" w:styleId="ListLabel98">
    <w:name w:val="ListLabel 98"/>
    <w:uiPriority w:val="99"/>
    <w:rsid w:val="003C576C"/>
  </w:style>
  <w:style w:type="character" w:customStyle="1" w:styleId="ListLabel99">
    <w:name w:val="ListLabel 99"/>
    <w:uiPriority w:val="99"/>
    <w:rsid w:val="003C576C"/>
  </w:style>
  <w:style w:type="character" w:customStyle="1" w:styleId="ListLabel100">
    <w:name w:val="ListLabel 100"/>
    <w:uiPriority w:val="99"/>
    <w:rsid w:val="003C576C"/>
    <w:rPr>
      <w:rFonts w:eastAsia="Times New Roman"/>
    </w:rPr>
  </w:style>
  <w:style w:type="character" w:customStyle="1" w:styleId="ListLabel101">
    <w:name w:val="ListLabel 101"/>
    <w:uiPriority w:val="99"/>
    <w:rsid w:val="003C576C"/>
  </w:style>
  <w:style w:type="character" w:customStyle="1" w:styleId="ListLabel102">
    <w:name w:val="ListLabel 102"/>
    <w:uiPriority w:val="99"/>
    <w:rsid w:val="003C576C"/>
  </w:style>
  <w:style w:type="character" w:customStyle="1" w:styleId="ListLabel103">
    <w:name w:val="ListLabel 103"/>
    <w:uiPriority w:val="99"/>
    <w:rsid w:val="003C576C"/>
  </w:style>
  <w:style w:type="character" w:customStyle="1" w:styleId="ListLabel104">
    <w:name w:val="ListLabel 104"/>
    <w:uiPriority w:val="99"/>
    <w:rsid w:val="003C576C"/>
  </w:style>
  <w:style w:type="character" w:customStyle="1" w:styleId="ListLabel105">
    <w:name w:val="ListLabel 105"/>
    <w:uiPriority w:val="99"/>
    <w:rsid w:val="003C576C"/>
  </w:style>
  <w:style w:type="character" w:customStyle="1" w:styleId="ListLabel106">
    <w:name w:val="ListLabel 106"/>
    <w:uiPriority w:val="99"/>
    <w:rsid w:val="003C576C"/>
  </w:style>
  <w:style w:type="character" w:customStyle="1" w:styleId="ListLabel107">
    <w:name w:val="ListLabel 107"/>
    <w:uiPriority w:val="99"/>
    <w:rsid w:val="003C576C"/>
  </w:style>
  <w:style w:type="character" w:customStyle="1" w:styleId="ListLabel108">
    <w:name w:val="ListLabel 108"/>
    <w:uiPriority w:val="99"/>
    <w:rsid w:val="003C576C"/>
  </w:style>
  <w:style w:type="character" w:customStyle="1" w:styleId="ListLabel109">
    <w:name w:val="ListLabel 109"/>
    <w:uiPriority w:val="99"/>
    <w:rsid w:val="003C576C"/>
  </w:style>
  <w:style w:type="character" w:customStyle="1" w:styleId="ListLabel110">
    <w:name w:val="ListLabel 110"/>
    <w:uiPriority w:val="99"/>
    <w:rsid w:val="003C576C"/>
  </w:style>
  <w:style w:type="character" w:customStyle="1" w:styleId="ListLabel111">
    <w:name w:val="ListLabel 111"/>
    <w:uiPriority w:val="99"/>
    <w:rsid w:val="003C576C"/>
  </w:style>
  <w:style w:type="character" w:customStyle="1" w:styleId="ListLabel112">
    <w:name w:val="ListLabel 112"/>
    <w:uiPriority w:val="99"/>
    <w:rsid w:val="003C576C"/>
  </w:style>
  <w:style w:type="character" w:customStyle="1" w:styleId="ListLabel113">
    <w:name w:val="ListLabel 113"/>
    <w:uiPriority w:val="99"/>
    <w:rsid w:val="003C576C"/>
  </w:style>
  <w:style w:type="character" w:customStyle="1" w:styleId="ListLabel114">
    <w:name w:val="ListLabel 114"/>
    <w:uiPriority w:val="99"/>
    <w:rsid w:val="003C576C"/>
  </w:style>
  <w:style w:type="character" w:customStyle="1" w:styleId="ListLabel115">
    <w:name w:val="ListLabel 115"/>
    <w:uiPriority w:val="99"/>
    <w:rsid w:val="003C576C"/>
  </w:style>
  <w:style w:type="character" w:customStyle="1" w:styleId="ListLabel116">
    <w:name w:val="ListLabel 116"/>
    <w:uiPriority w:val="99"/>
    <w:rsid w:val="003C576C"/>
  </w:style>
  <w:style w:type="character" w:customStyle="1" w:styleId="ListLabel117">
    <w:name w:val="ListLabel 117"/>
    <w:uiPriority w:val="99"/>
    <w:rsid w:val="003C576C"/>
  </w:style>
  <w:style w:type="character" w:customStyle="1" w:styleId="ListLabel118">
    <w:name w:val="ListLabel 118"/>
    <w:uiPriority w:val="99"/>
    <w:rsid w:val="003C576C"/>
  </w:style>
  <w:style w:type="character" w:customStyle="1" w:styleId="ListLabel119">
    <w:name w:val="ListLabel 119"/>
    <w:uiPriority w:val="99"/>
    <w:rsid w:val="003C576C"/>
  </w:style>
  <w:style w:type="character" w:customStyle="1" w:styleId="ListLabel120">
    <w:name w:val="ListLabel 120"/>
    <w:uiPriority w:val="99"/>
    <w:rsid w:val="003C576C"/>
  </w:style>
  <w:style w:type="character" w:customStyle="1" w:styleId="ListLabel121">
    <w:name w:val="ListLabel 121"/>
    <w:uiPriority w:val="99"/>
    <w:rsid w:val="003C576C"/>
    <w:rPr>
      <w:sz w:val="24"/>
    </w:rPr>
  </w:style>
  <w:style w:type="character" w:customStyle="1" w:styleId="FootnoteCharacters">
    <w:name w:val="Footnote Characters"/>
    <w:uiPriority w:val="99"/>
    <w:rsid w:val="003C576C"/>
    <w:rPr>
      <w:vertAlign w:val="superscript"/>
    </w:rPr>
  </w:style>
  <w:style w:type="character" w:customStyle="1" w:styleId="FootnoteAnchor">
    <w:name w:val="Footnote Anchor"/>
    <w:uiPriority w:val="99"/>
    <w:rsid w:val="003C576C"/>
    <w:rPr>
      <w:vertAlign w:val="superscript"/>
    </w:rPr>
  </w:style>
  <w:style w:type="character" w:customStyle="1" w:styleId="BodyTextChar1">
    <w:name w:val="Body Text Char1"/>
    <w:basedOn w:val="Numatytasispastraiposriftas"/>
    <w:uiPriority w:val="99"/>
    <w:semiHidden/>
    <w:rsid w:val="003C576C"/>
    <w:rPr>
      <w:rFonts w:cs="Times New Roman"/>
    </w:rPr>
  </w:style>
  <w:style w:type="character" w:customStyle="1" w:styleId="HeaderChar1">
    <w:name w:val="Header Char1"/>
    <w:basedOn w:val="Numatytasispastraiposriftas"/>
    <w:uiPriority w:val="99"/>
    <w:semiHidden/>
    <w:locked/>
    <w:rsid w:val="003C576C"/>
    <w:rPr>
      <w:rFonts w:cs="Times New Roman"/>
    </w:rPr>
  </w:style>
  <w:style w:type="character" w:customStyle="1" w:styleId="BalloonTextChar1">
    <w:name w:val="Balloon Text Char1"/>
    <w:basedOn w:val="Numatytasispastraiposriftas"/>
    <w:uiPriority w:val="99"/>
    <w:semiHidden/>
    <w:locked/>
    <w:rsid w:val="003C576C"/>
    <w:rPr>
      <w:rFonts w:ascii="Times New Roman" w:hAnsi="Times New Roman" w:cs="Times New Roman"/>
      <w:sz w:val="2"/>
    </w:rPr>
  </w:style>
  <w:style w:type="character" w:customStyle="1" w:styleId="FooterChar1">
    <w:name w:val="Footer Char1"/>
    <w:basedOn w:val="Numatytasispastraiposriftas"/>
    <w:uiPriority w:val="99"/>
    <w:semiHidden/>
    <w:locked/>
    <w:rsid w:val="003C576C"/>
    <w:rPr>
      <w:rFonts w:cs="Times New Roman"/>
    </w:rPr>
  </w:style>
  <w:style w:type="character" w:customStyle="1" w:styleId="BodyTextIndentChar1">
    <w:name w:val="Body Text Indent Char1"/>
    <w:basedOn w:val="Numatytasispastraiposriftas"/>
    <w:uiPriority w:val="99"/>
    <w:semiHidden/>
    <w:rsid w:val="003C576C"/>
    <w:rPr>
      <w:rFonts w:cs="Times New Roman"/>
    </w:rPr>
  </w:style>
  <w:style w:type="character" w:customStyle="1" w:styleId="BodyTextIndent3Char1">
    <w:name w:val="Body Text Indent 3 Char1"/>
    <w:basedOn w:val="Numatytasispastraiposriftas"/>
    <w:uiPriority w:val="99"/>
    <w:semiHidden/>
    <w:locked/>
    <w:rsid w:val="003C576C"/>
    <w:rPr>
      <w:rFonts w:cs="Times New Roman"/>
      <w:sz w:val="16"/>
      <w:szCs w:val="16"/>
    </w:rPr>
  </w:style>
  <w:style w:type="character" w:customStyle="1" w:styleId="CommentTextChar1">
    <w:name w:val="Comment Text Char1"/>
    <w:basedOn w:val="Numatytasispastraiposriftas"/>
    <w:uiPriority w:val="99"/>
    <w:semiHidden/>
    <w:rsid w:val="003C576C"/>
    <w:rPr>
      <w:rFonts w:cs="Times New Roman"/>
      <w:sz w:val="20"/>
      <w:szCs w:val="20"/>
    </w:rPr>
  </w:style>
  <w:style w:type="character" w:customStyle="1" w:styleId="HTMLPreformattedChar1">
    <w:name w:val="HTML Preformatted Char1"/>
    <w:basedOn w:val="Numatytasispastraiposriftas"/>
    <w:uiPriority w:val="99"/>
    <w:semiHidden/>
    <w:locked/>
    <w:rsid w:val="003C576C"/>
    <w:rPr>
      <w:rFonts w:ascii="Courier New" w:hAnsi="Courier New" w:cs="Courier New"/>
      <w:sz w:val="20"/>
      <w:szCs w:val="20"/>
    </w:rPr>
  </w:style>
  <w:style w:type="character" w:customStyle="1" w:styleId="CommentSubjectChar1">
    <w:name w:val="Comment Subject Char1"/>
    <w:basedOn w:val="CommentTextChar"/>
    <w:uiPriority w:val="99"/>
    <w:semiHidden/>
    <w:rsid w:val="003C576C"/>
    <w:rPr>
      <w:rFonts w:eastAsia="Times New Roman" w:cs="Times New Roman"/>
      <w:b/>
      <w:bCs/>
      <w:sz w:val="20"/>
      <w:szCs w:val="20"/>
      <w:lang w:eastAsia="en-US"/>
    </w:rPr>
  </w:style>
  <w:style w:type="character" w:customStyle="1" w:styleId="FootnoteTextChar">
    <w:name w:val="Footnote Text Char"/>
    <w:uiPriority w:val="99"/>
    <w:semiHidden/>
    <w:locked/>
    <w:rsid w:val="003C576C"/>
    <w:rPr>
      <w:sz w:val="20"/>
    </w:rPr>
  </w:style>
  <w:style w:type="character" w:customStyle="1" w:styleId="BodyTextChar2">
    <w:name w:val="Body Text Char2"/>
    <w:basedOn w:val="Numatytasispastraiposriftas"/>
    <w:uiPriority w:val="99"/>
    <w:semiHidden/>
    <w:rsid w:val="00534C23"/>
    <w:rPr>
      <w:rFonts w:cs="Times New Roman"/>
    </w:rPr>
  </w:style>
  <w:style w:type="character" w:customStyle="1" w:styleId="HeaderChar2">
    <w:name w:val="Header Char2"/>
    <w:uiPriority w:val="99"/>
    <w:semiHidden/>
    <w:locked/>
    <w:rsid w:val="00534C23"/>
  </w:style>
  <w:style w:type="character" w:customStyle="1" w:styleId="BalloonTextChar2">
    <w:name w:val="Balloon Text Char2"/>
    <w:uiPriority w:val="99"/>
    <w:semiHidden/>
    <w:locked/>
    <w:rsid w:val="00534C23"/>
    <w:rPr>
      <w:rFonts w:ascii="Times New Roman" w:hAnsi="Times New Roman"/>
      <w:sz w:val="2"/>
    </w:rPr>
  </w:style>
  <w:style w:type="character" w:customStyle="1" w:styleId="FooterChar2">
    <w:name w:val="Footer Char2"/>
    <w:uiPriority w:val="99"/>
    <w:semiHidden/>
    <w:locked/>
    <w:rsid w:val="00534C23"/>
  </w:style>
  <w:style w:type="character" w:customStyle="1" w:styleId="BodyTextIndentChar2">
    <w:name w:val="Body Text Indent Char2"/>
    <w:basedOn w:val="Numatytasispastraiposriftas"/>
    <w:uiPriority w:val="99"/>
    <w:semiHidden/>
    <w:rsid w:val="00534C23"/>
    <w:rPr>
      <w:rFonts w:cs="Times New Roman"/>
    </w:rPr>
  </w:style>
  <w:style w:type="character" w:customStyle="1" w:styleId="BodyTextIndent3Char2">
    <w:name w:val="Body Text Indent 3 Char2"/>
    <w:uiPriority w:val="99"/>
    <w:semiHidden/>
    <w:locked/>
    <w:rsid w:val="00534C23"/>
    <w:rPr>
      <w:sz w:val="16"/>
    </w:rPr>
  </w:style>
  <w:style w:type="character" w:customStyle="1" w:styleId="CommentTextChar2">
    <w:name w:val="Comment Text Char2"/>
    <w:basedOn w:val="Numatytasispastraiposriftas"/>
    <w:uiPriority w:val="99"/>
    <w:semiHidden/>
    <w:rsid w:val="00534C23"/>
    <w:rPr>
      <w:rFonts w:cs="Times New Roman"/>
      <w:sz w:val="20"/>
      <w:szCs w:val="20"/>
    </w:rPr>
  </w:style>
  <w:style w:type="character" w:customStyle="1" w:styleId="HTMLPreformattedChar2">
    <w:name w:val="HTML Preformatted Char2"/>
    <w:uiPriority w:val="99"/>
    <w:semiHidden/>
    <w:locked/>
    <w:rsid w:val="00534C23"/>
    <w:rPr>
      <w:rFonts w:ascii="Courier New" w:hAnsi="Courier New"/>
      <w:sz w:val="20"/>
    </w:rPr>
  </w:style>
  <w:style w:type="character" w:customStyle="1" w:styleId="CommentSubjectChar2">
    <w:name w:val="Comment Subject Char2"/>
    <w:basedOn w:val="CommentTextChar"/>
    <w:uiPriority w:val="99"/>
    <w:semiHidden/>
    <w:rsid w:val="00534C23"/>
    <w:rPr>
      <w:rFonts w:eastAsia="Times New Roman" w:cs="Times New Roman"/>
      <w:b/>
      <w:bCs/>
      <w:sz w:val="20"/>
      <w:szCs w:val="20"/>
      <w:lang w:eastAsia="en-US"/>
    </w:rPr>
  </w:style>
  <w:style w:type="character" w:customStyle="1" w:styleId="FootnoteTextChar1">
    <w:name w:val="Footnote Text Char1"/>
    <w:basedOn w:val="Numatytasispastraiposriftas"/>
    <w:uiPriority w:val="99"/>
    <w:semiHidden/>
    <w:rsid w:val="00534C23"/>
    <w:rPr>
      <w:rFonts w:cs="Times New Roman"/>
      <w:sz w:val="20"/>
      <w:szCs w:val="20"/>
    </w:rPr>
  </w:style>
  <w:style w:type="character" w:customStyle="1" w:styleId="EndnoteAnchor">
    <w:name w:val="Endnote Anchor"/>
    <w:uiPriority w:val="99"/>
    <w:rsid w:val="003C576C"/>
    <w:rPr>
      <w:vertAlign w:val="superscript"/>
    </w:rPr>
  </w:style>
  <w:style w:type="character" w:customStyle="1" w:styleId="EndnoteCharacters">
    <w:name w:val="Endnote Characters"/>
    <w:uiPriority w:val="99"/>
    <w:rsid w:val="003C576C"/>
  </w:style>
  <w:style w:type="paragraph" w:customStyle="1" w:styleId="Heading">
    <w:name w:val="Heading"/>
    <w:basedOn w:val="prastasis"/>
    <w:next w:val="Pagrindinistekstas"/>
    <w:uiPriority w:val="99"/>
    <w:rsid w:val="003C576C"/>
    <w:pPr>
      <w:keepNext/>
      <w:spacing w:before="240" w:after="120"/>
    </w:pPr>
    <w:rPr>
      <w:rFonts w:ascii="Liberation Sans" w:hAnsi="Liberation Sans" w:cs="DejaVu Sans"/>
      <w:sz w:val="28"/>
      <w:szCs w:val="28"/>
    </w:rPr>
  </w:style>
  <w:style w:type="paragraph" w:styleId="Pagrindinistekstas">
    <w:name w:val="Body Text"/>
    <w:basedOn w:val="prastasis"/>
    <w:link w:val="PagrindinistekstasDiagrama"/>
    <w:uiPriority w:val="99"/>
    <w:semiHidden/>
    <w:rsid w:val="00534C23"/>
    <w:pPr>
      <w:spacing w:after="120"/>
    </w:pPr>
    <w:rPr>
      <w:szCs w:val="20"/>
    </w:rPr>
  </w:style>
  <w:style w:type="character" w:customStyle="1" w:styleId="PagrindinistekstasDiagrama">
    <w:name w:val="Pagrindinis tekstas Diagrama"/>
    <w:basedOn w:val="Numatytasispastraiposriftas"/>
    <w:link w:val="Pagrindinistekstas"/>
    <w:uiPriority w:val="99"/>
    <w:semiHidden/>
    <w:locked/>
    <w:rsid w:val="00097B9D"/>
    <w:rPr>
      <w:rFonts w:cs="Times New Roman"/>
    </w:rPr>
  </w:style>
  <w:style w:type="paragraph" w:styleId="Sraas">
    <w:name w:val="List"/>
    <w:basedOn w:val="Pagrindinistekstas"/>
    <w:uiPriority w:val="99"/>
    <w:rsid w:val="003C576C"/>
  </w:style>
  <w:style w:type="paragraph" w:styleId="Antrat">
    <w:name w:val="caption"/>
    <w:basedOn w:val="prastasis"/>
    <w:uiPriority w:val="99"/>
    <w:qFormat/>
    <w:rsid w:val="003C576C"/>
    <w:pPr>
      <w:suppressLineNumbers/>
      <w:spacing w:before="120" w:after="120"/>
    </w:pPr>
    <w:rPr>
      <w:i/>
      <w:iCs/>
      <w:sz w:val="24"/>
      <w:szCs w:val="24"/>
    </w:rPr>
  </w:style>
  <w:style w:type="paragraph" w:customStyle="1" w:styleId="Index">
    <w:name w:val="Index"/>
    <w:basedOn w:val="prastasis"/>
    <w:uiPriority w:val="99"/>
    <w:rsid w:val="003C576C"/>
    <w:pPr>
      <w:suppressLineNumbers/>
    </w:pPr>
  </w:style>
  <w:style w:type="paragraph" w:styleId="Antrats">
    <w:name w:val="header"/>
    <w:basedOn w:val="prastasis"/>
    <w:link w:val="AntratsDiagrama"/>
    <w:uiPriority w:val="99"/>
    <w:rsid w:val="00534C23"/>
    <w:pPr>
      <w:tabs>
        <w:tab w:val="center" w:pos="4819"/>
        <w:tab w:val="right" w:pos="9638"/>
      </w:tabs>
      <w:spacing w:after="0" w:line="240" w:lineRule="auto"/>
    </w:pPr>
    <w:rPr>
      <w:rFonts w:ascii="Times New Roman" w:hAnsi="Times New Roman"/>
      <w:sz w:val="24"/>
      <w:szCs w:val="20"/>
      <w:lang w:val="en-GB" w:eastAsia="en-US"/>
    </w:rPr>
  </w:style>
  <w:style w:type="character" w:customStyle="1" w:styleId="AntratsDiagrama">
    <w:name w:val="Antraštės Diagrama"/>
    <w:basedOn w:val="Numatytasispastraiposriftas"/>
    <w:link w:val="Antrats"/>
    <w:uiPriority w:val="99"/>
    <w:semiHidden/>
    <w:locked/>
    <w:rsid w:val="00097B9D"/>
    <w:rPr>
      <w:rFonts w:cs="Times New Roman"/>
    </w:rPr>
  </w:style>
  <w:style w:type="paragraph" w:styleId="Debesliotekstas">
    <w:name w:val="Balloon Text"/>
    <w:basedOn w:val="prastasis"/>
    <w:link w:val="DebesliotekstasDiagrama"/>
    <w:uiPriority w:val="99"/>
    <w:semiHidden/>
    <w:rsid w:val="00534C23"/>
    <w:pPr>
      <w:spacing w:after="0" w:line="240" w:lineRule="auto"/>
    </w:pPr>
    <w:rPr>
      <w:rFonts w:ascii="Tahoma" w:hAnsi="Tahoma"/>
      <w:sz w:val="16"/>
      <w:szCs w:val="20"/>
    </w:rPr>
  </w:style>
  <w:style w:type="character" w:customStyle="1" w:styleId="DebesliotekstasDiagrama">
    <w:name w:val="Debesėlio tekstas Diagrama"/>
    <w:basedOn w:val="Numatytasispastraiposriftas"/>
    <w:link w:val="Debesliotekstas"/>
    <w:uiPriority w:val="99"/>
    <w:semiHidden/>
    <w:locked/>
    <w:rsid w:val="00097B9D"/>
    <w:rPr>
      <w:rFonts w:ascii="Times New Roman" w:hAnsi="Times New Roman" w:cs="Times New Roman"/>
      <w:sz w:val="2"/>
    </w:rPr>
  </w:style>
  <w:style w:type="paragraph" w:customStyle="1" w:styleId="prastasistinklapis">
    <w:name w:val="Įprastasis (tinklapis)"/>
    <w:basedOn w:val="prastasis"/>
    <w:uiPriority w:val="99"/>
    <w:semiHidden/>
    <w:rsid w:val="00534C23"/>
    <w:pPr>
      <w:spacing w:beforeAutospacing="1" w:afterAutospacing="1" w:line="240" w:lineRule="auto"/>
    </w:pPr>
    <w:rPr>
      <w:rFonts w:ascii="Times New Roman" w:hAnsi="Times New Roman"/>
      <w:sz w:val="24"/>
      <w:szCs w:val="24"/>
    </w:rPr>
  </w:style>
  <w:style w:type="paragraph" w:styleId="Porat">
    <w:name w:val="footer"/>
    <w:basedOn w:val="prastasis"/>
    <w:link w:val="PoratDiagrama"/>
    <w:uiPriority w:val="99"/>
    <w:rsid w:val="00534C23"/>
    <w:pPr>
      <w:tabs>
        <w:tab w:val="center" w:pos="4819"/>
        <w:tab w:val="right" w:pos="9638"/>
      </w:tabs>
    </w:pPr>
    <w:rPr>
      <w:szCs w:val="20"/>
    </w:rPr>
  </w:style>
  <w:style w:type="character" w:customStyle="1" w:styleId="PoratDiagrama">
    <w:name w:val="Poraštė Diagrama"/>
    <w:basedOn w:val="Numatytasispastraiposriftas"/>
    <w:link w:val="Porat"/>
    <w:uiPriority w:val="99"/>
    <w:semiHidden/>
    <w:locked/>
    <w:rsid w:val="00097B9D"/>
    <w:rPr>
      <w:rFonts w:cs="Times New Roman"/>
    </w:rPr>
  </w:style>
  <w:style w:type="paragraph" w:customStyle="1" w:styleId="statymopavad">
    <w:name w:val="statymopavad"/>
    <w:basedOn w:val="prastasis"/>
    <w:uiPriority w:val="99"/>
    <w:rsid w:val="00534C23"/>
    <w:pPr>
      <w:spacing w:beforeAutospacing="1" w:afterAutospacing="1" w:line="240" w:lineRule="auto"/>
    </w:pPr>
    <w:rPr>
      <w:rFonts w:ascii="Times New Roman" w:hAnsi="Times New Roman"/>
      <w:sz w:val="24"/>
      <w:szCs w:val="24"/>
    </w:rPr>
  </w:style>
  <w:style w:type="paragraph" w:styleId="Pagrindiniotekstotrauka">
    <w:name w:val="Body Text Indent"/>
    <w:basedOn w:val="prastasis"/>
    <w:link w:val="PagrindiniotekstotraukaDiagrama"/>
    <w:uiPriority w:val="99"/>
    <w:rsid w:val="00534C23"/>
    <w:pPr>
      <w:spacing w:beforeAutospacing="1" w:afterAutospacing="1" w:line="240" w:lineRule="auto"/>
    </w:pPr>
    <w:rPr>
      <w:rFonts w:ascii="Times New Roman" w:hAnsi="Times New Roman"/>
      <w:sz w:val="24"/>
      <w:szCs w:val="20"/>
    </w:rPr>
  </w:style>
  <w:style w:type="character" w:customStyle="1" w:styleId="PagrindiniotekstotraukaDiagrama">
    <w:name w:val="Pagrindinio teksto įtrauka Diagrama"/>
    <w:basedOn w:val="Numatytasispastraiposriftas"/>
    <w:link w:val="Pagrindiniotekstotrauka"/>
    <w:uiPriority w:val="99"/>
    <w:semiHidden/>
    <w:locked/>
    <w:rsid w:val="00097B9D"/>
    <w:rPr>
      <w:rFonts w:cs="Times New Roman"/>
    </w:rPr>
  </w:style>
  <w:style w:type="paragraph" w:customStyle="1" w:styleId="priezastys">
    <w:name w:val="priezastys"/>
    <w:basedOn w:val="Pagrindiniotekstotrauka3"/>
    <w:uiPriority w:val="99"/>
    <w:rsid w:val="00534C23"/>
    <w:pPr>
      <w:spacing w:after="0" w:line="240" w:lineRule="auto"/>
      <w:ind w:left="720"/>
      <w:jc w:val="both"/>
    </w:pPr>
    <w:rPr>
      <w:rFonts w:ascii="Times New Roman" w:hAnsi="Times New Roman"/>
      <w:sz w:val="22"/>
      <w:lang w:eastAsia="en-US"/>
    </w:rPr>
  </w:style>
  <w:style w:type="paragraph" w:styleId="Pagrindiniotekstotrauka3">
    <w:name w:val="Body Text Indent 3"/>
    <w:basedOn w:val="prastasis"/>
    <w:link w:val="Pagrindiniotekstotrauka3Diagrama"/>
    <w:uiPriority w:val="99"/>
    <w:semiHidden/>
    <w:rsid w:val="00534C23"/>
    <w:pPr>
      <w:spacing w:after="120"/>
      <w:ind w:left="283"/>
    </w:pPr>
    <w:rPr>
      <w:sz w:val="16"/>
      <w:szCs w:val="20"/>
    </w:rPr>
  </w:style>
  <w:style w:type="character" w:customStyle="1" w:styleId="Pagrindiniotekstotrauka3Diagrama">
    <w:name w:val="Pagrindinio teksto įtrauka 3 Diagrama"/>
    <w:basedOn w:val="Numatytasispastraiposriftas"/>
    <w:link w:val="Pagrindiniotekstotrauka3"/>
    <w:uiPriority w:val="99"/>
    <w:semiHidden/>
    <w:locked/>
    <w:rsid w:val="00097B9D"/>
    <w:rPr>
      <w:rFonts w:cs="Times New Roman"/>
      <w:sz w:val="16"/>
      <w:szCs w:val="16"/>
    </w:rPr>
  </w:style>
  <w:style w:type="paragraph" w:customStyle="1" w:styleId="uzdaviniai">
    <w:name w:val="uzdaviniai"/>
    <w:basedOn w:val="Pagrindiniotekstotrauka3"/>
    <w:uiPriority w:val="99"/>
    <w:rsid w:val="00534C23"/>
    <w:pPr>
      <w:spacing w:after="0" w:line="240" w:lineRule="auto"/>
      <w:ind w:left="720"/>
      <w:jc w:val="both"/>
    </w:pPr>
    <w:rPr>
      <w:rFonts w:ascii="Times New Roman" w:hAnsi="Times New Roman"/>
      <w:sz w:val="22"/>
      <w:lang w:eastAsia="en-US"/>
    </w:rPr>
  </w:style>
  <w:style w:type="paragraph" w:styleId="Komentarotekstas">
    <w:name w:val="annotation text"/>
    <w:basedOn w:val="prastasis"/>
    <w:link w:val="KomentarotekstasDiagrama"/>
    <w:uiPriority w:val="99"/>
    <w:rsid w:val="00534C23"/>
    <w:pPr>
      <w:spacing w:after="160" w:line="240" w:lineRule="auto"/>
    </w:pPr>
    <w:rPr>
      <w:sz w:val="20"/>
      <w:szCs w:val="20"/>
      <w:lang w:eastAsia="en-US"/>
    </w:rPr>
  </w:style>
  <w:style w:type="character" w:customStyle="1" w:styleId="KomentarotekstasDiagrama">
    <w:name w:val="Komentaro tekstas Diagrama"/>
    <w:basedOn w:val="Numatytasispastraiposriftas"/>
    <w:link w:val="Komentarotekstas"/>
    <w:uiPriority w:val="99"/>
    <w:locked/>
    <w:rsid w:val="00097B9D"/>
    <w:rPr>
      <w:rFonts w:cs="Times New Roman"/>
      <w:sz w:val="20"/>
      <w:szCs w:val="20"/>
    </w:rPr>
  </w:style>
  <w:style w:type="paragraph" w:customStyle="1" w:styleId="Default">
    <w:name w:val="Default"/>
    <w:uiPriority w:val="99"/>
    <w:rsid w:val="00534C23"/>
    <w:rPr>
      <w:rFonts w:ascii="Times New Roman" w:hAnsi="Times New Roman"/>
      <w:color w:val="000000"/>
      <w:sz w:val="24"/>
      <w:szCs w:val="24"/>
      <w:lang w:eastAsia="en-US"/>
    </w:rPr>
  </w:style>
  <w:style w:type="paragraph" w:styleId="Sraopastraipa">
    <w:name w:val="List Paragraph"/>
    <w:basedOn w:val="prastasis"/>
    <w:uiPriority w:val="99"/>
    <w:qFormat/>
    <w:rsid w:val="00534C23"/>
    <w:pPr>
      <w:spacing w:beforeAutospacing="1" w:afterAutospacing="1" w:line="240" w:lineRule="auto"/>
    </w:pPr>
    <w:rPr>
      <w:rFonts w:ascii="Times New Roman" w:hAnsi="Times New Roman"/>
      <w:sz w:val="24"/>
      <w:szCs w:val="24"/>
    </w:rPr>
  </w:style>
  <w:style w:type="paragraph" w:styleId="HTMLiankstoformatuotas">
    <w:name w:val="HTML Preformatted"/>
    <w:basedOn w:val="prastasis"/>
    <w:link w:val="HTMLiankstoformatuotasDiagrama"/>
    <w:uiPriority w:val="99"/>
    <w:rsid w:val="00534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sid w:val="00097B9D"/>
    <w:rPr>
      <w:rFonts w:ascii="Courier New" w:hAnsi="Courier New" w:cs="Courier New"/>
      <w:sz w:val="20"/>
      <w:szCs w:val="20"/>
    </w:rPr>
  </w:style>
  <w:style w:type="paragraph" w:customStyle="1" w:styleId="dokparasas">
    <w:name w:val="dokparasas"/>
    <w:basedOn w:val="prastasis"/>
    <w:uiPriority w:val="99"/>
    <w:rsid w:val="00534C23"/>
    <w:pPr>
      <w:spacing w:beforeAutospacing="1" w:afterAutospacing="1" w:line="240" w:lineRule="auto"/>
    </w:pPr>
    <w:rPr>
      <w:rFonts w:ascii="Times New Roman" w:hAnsi="Times New Roman"/>
      <w:sz w:val="24"/>
      <w:szCs w:val="24"/>
    </w:rPr>
  </w:style>
  <w:style w:type="paragraph" w:styleId="Betarp">
    <w:name w:val="No Spacing"/>
    <w:uiPriority w:val="99"/>
    <w:qFormat/>
    <w:rsid w:val="00534C23"/>
    <w:rPr>
      <w:lang w:eastAsia="en-US"/>
    </w:rPr>
  </w:style>
  <w:style w:type="paragraph" w:styleId="Komentarotema">
    <w:name w:val="annotation subject"/>
    <w:basedOn w:val="Komentarotekstas"/>
    <w:next w:val="Komentarotekstas"/>
    <w:link w:val="KomentarotemaDiagrama"/>
    <w:uiPriority w:val="99"/>
    <w:semiHidden/>
    <w:rsid w:val="00534C23"/>
    <w:pPr>
      <w:spacing w:after="200"/>
    </w:pPr>
    <w:rPr>
      <w:b/>
    </w:rPr>
  </w:style>
  <w:style w:type="character" w:customStyle="1" w:styleId="KomentarotemaDiagrama">
    <w:name w:val="Komentaro tema Diagrama"/>
    <w:basedOn w:val="CommentTextChar"/>
    <w:link w:val="Komentarotema"/>
    <w:uiPriority w:val="99"/>
    <w:semiHidden/>
    <w:locked/>
    <w:rsid w:val="00097B9D"/>
    <w:rPr>
      <w:rFonts w:eastAsia="Times New Roman" w:cs="Times New Roman"/>
      <w:b/>
      <w:bCs/>
      <w:sz w:val="20"/>
      <w:szCs w:val="20"/>
      <w:lang w:eastAsia="en-US"/>
    </w:rPr>
  </w:style>
  <w:style w:type="paragraph" w:styleId="Pataisymai">
    <w:name w:val="Revision"/>
    <w:uiPriority w:val="99"/>
    <w:semiHidden/>
    <w:rsid w:val="00534C23"/>
  </w:style>
  <w:style w:type="paragraph" w:customStyle="1" w:styleId="xxmsonormal">
    <w:name w:val="x_x_msonormal"/>
    <w:basedOn w:val="prastasis"/>
    <w:uiPriority w:val="99"/>
    <w:rsid w:val="00534C23"/>
    <w:pPr>
      <w:spacing w:after="0" w:line="240" w:lineRule="auto"/>
    </w:pPr>
    <w:rPr>
      <w:rFonts w:cs="Calibri"/>
      <w:lang w:val="en-US" w:eastAsia="en-US"/>
    </w:rPr>
  </w:style>
  <w:style w:type="paragraph" w:styleId="Puslapioinaostekstas">
    <w:name w:val="footnote text"/>
    <w:basedOn w:val="prastasis"/>
    <w:link w:val="PuslapioinaostekstasDiagrama"/>
    <w:uiPriority w:val="99"/>
    <w:rsid w:val="003C576C"/>
    <w:pPr>
      <w:suppressLineNumbers/>
      <w:ind w:left="339" w:hanging="339"/>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097B9D"/>
    <w:rPr>
      <w:rFonts w:cs="Times New Roman"/>
      <w:sz w:val="20"/>
      <w:szCs w:val="20"/>
    </w:rPr>
  </w:style>
  <w:style w:type="paragraph" w:customStyle="1" w:styleId="TableContents">
    <w:name w:val="Table Contents"/>
    <w:basedOn w:val="prastasis"/>
    <w:uiPriority w:val="99"/>
    <w:rsid w:val="003C576C"/>
    <w:pPr>
      <w:suppressLineNumbers/>
    </w:pPr>
  </w:style>
  <w:style w:type="character" w:customStyle="1" w:styleId="normaltextrun">
    <w:name w:val="normaltextrun"/>
    <w:basedOn w:val="Numatytasispastraiposriftas"/>
    <w:uiPriority w:val="99"/>
    <w:rsid w:val="001302FA"/>
    <w:rPr>
      <w:rFonts w:cs="Times New Roman"/>
    </w:rPr>
  </w:style>
  <w:style w:type="paragraph" w:styleId="prastasiniatinklio">
    <w:name w:val="Normal (Web)"/>
    <w:basedOn w:val="prastasis"/>
    <w:uiPriority w:val="99"/>
    <w:semiHidden/>
    <w:unhideWhenUsed/>
    <w:rsid w:val="00BE539A"/>
    <w:pPr>
      <w:spacing w:before="100" w:beforeAutospacing="1" w:after="100" w:afterAutospacing="1" w:line="240" w:lineRule="auto"/>
    </w:pPr>
    <w:rPr>
      <w:rFonts w:ascii="Times New Roman" w:hAnsi="Times New Roman"/>
      <w:sz w:val="24"/>
      <w:szCs w:val="24"/>
    </w:rPr>
  </w:style>
  <w:style w:type="character" w:styleId="Hipersaitas">
    <w:name w:val="Hyperlink"/>
    <w:basedOn w:val="Numatytasispastraiposriftas"/>
    <w:uiPriority w:val="99"/>
    <w:unhideWhenUsed/>
    <w:rsid w:val="00A4481D"/>
    <w:rPr>
      <w:color w:val="0000FF" w:themeColor="hyperlink"/>
      <w:u w:val="single"/>
    </w:rPr>
  </w:style>
  <w:style w:type="character" w:styleId="Neapdorotaspaminjimas">
    <w:name w:val="Unresolved Mention"/>
    <w:basedOn w:val="Numatytasispastraiposriftas"/>
    <w:uiPriority w:val="99"/>
    <w:semiHidden/>
    <w:unhideWhenUsed/>
    <w:rsid w:val="00A4481D"/>
    <w:rPr>
      <w:color w:val="605E5C"/>
      <w:shd w:val="clear" w:color="auto" w:fill="E1DFDD"/>
    </w:rPr>
  </w:style>
  <w:style w:type="paragraph" w:customStyle="1" w:styleId="tajtin">
    <w:name w:val="taj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in">
    <w:name w:val="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actin">
    <w:name w:val="tac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ajtip">
    <w:name w:val="tajtip"/>
    <w:basedOn w:val="prastasis"/>
    <w:rsid w:val="0092426A"/>
    <w:pPr>
      <w:spacing w:before="100" w:beforeAutospacing="1" w:after="100" w:afterAutospacing="1" w:line="240" w:lineRule="auto"/>
    </w:pPr>
    <w:rPr>
      <w:rFonts w:ascii="Times New Roman" w:hAnsi="Times New Roman"/>
      <w:sz w:val="24"/>
      <w:szCs w:val="24"/>
    </w:rPr>
  </w:style>
  <w:style w:type="character" w:styleId="Perirtashipersaitas">
    <w:name w:val="FollowedHyperlink"/>
    <w:basedOn w:val="Numatytasispastraiposriftas"/>
    <w:uiPriority w:val="99"/>
    <w:semiHidden/>
    <w:unhideWhenUsed/>
    <w:rsid w:val="000871C0"/>
    <w:rPr>
      <w:color w:val="800080" w:themeColor="followedHyperlink"/>
      <w:u w:val="single"/>
    </w:rPr>
  </w:style>
  <w:style w:type="character" w:customStyle="1" w:styleId="igc-table-cell-span">
    <w:name w:val="igc-table-cell-span"/>
    <w:basedOn w:val="Numatytasispastraiposriftas"/>
    <w:rsid w:val="00E67F56"/>
  </w:style>
  <w:style w:type="character" w:customStyle="1" w:styleId="igc-table-header-span">
    <w:name w:val="igc-table-header-span"/>
    <w:basedOn w:val="Numatytasispastraiposriftas"/>
    <w:rsid w:val="00245796"/>
  </w:style>
  <w:style w:type="paragraph" w:customStyle="1" w:styleId="taltipfb">
    <w:name w:val="taltipfb"/>
    <w:basedOn w:val="prastasis"/>
    <w:rsid w:val="00F50F2C"/>
    <w:pPr>
      <w:spacing w:before="100" w:beforeAutospacing="1" w:after="100" w:afterAutospacing="1" w:line="240" w:lineRule="auto"/>
    </w:pPr>
    <w:rPr>
      <w:rFonts w:ascii="Times New Roman" w:hAnsi="Times New Roman"/>
      <w:sz w:val="24"/>
      <w:szCs w:val="24"/>
    </w:rPr>
  </w:style>
  <w:style w:type="paragraph" w:customStyle="1" w:styleId="n">
    <w:name w:val="n"/>
    <w:basedOn w:val="prastasis"/>
    <w:rsid w:val="007C65CE"/>
    <w:pPr>
      <w:spacing w:before="100" w:beforeAutospacing="1" w:after="100" w:afterAutospacing="1" w:line="240" w:lineRule="auto"/>
    </w:pPr>
    <w:rPr>
      <w:rFonts w:ascii="Times New Roman" w:hAnsi="Times New Roman"/>
      <w:sz w:val="24"/>
      <w:szCs w:val="24"/>
    </w:rPr>
  </w:style>
  <w:style w:type="paragraph" w:customStyle="1" w:styleId="tartip">
    <w:name w:val="tartip"/>
    <w:basedOn w:val="prastasis"/>
    <w:rsid w:val="002E43D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8495">
      <w:bodyDiv w:val="1"/>
      <w:marLeft w:val="0"/>
      <w:marRight w:val="0"/>
      <w:marTop w:val="0"/>
      <w:marBottom w:val="0"/>
      <w:divBdr>
        <w:top w:val="none" w:sz="0" w:space="0" w:color="auto"/>
        <w:left w:val="none" w:sz="0" w:space="0" w:color="auto"/>
        <w:bottom w:val="none" w:sz="0" w:space="0" w:color="auto"/>
        <w:right w:val="none" w:sz="0" w:space="0" w:color="auto"/>
      </w:divBdr>
    </w:div>
    <w:div w:id="62147966">
      <w:bodyDiv w:val="1"/>
      <w:marLeft w:val="0"/>
      <w:marRight w:val="0"/>
      <w:marTop w:val="0"/>
      <w:marBottom w:val="0"/>
      <w:divBdr>
        <w:top w:val="none" w:sz="0" w:space="0" w:color="auto"/>
        <w:left w:val="none" w:sz="0" w:space="0" w:color="auto"/>
        <w:bottom w:val="none" w:sz="0" w:space="0" w:color="auto"/>
        <w:right w:val="none" w:sz="0" w:space="0" w:color="auto"/>
      </w:divBdr>
      <w:divsChild>
        <w:div w:id="996955146">
          <w:marLeft w:val="0"/>
          <w:marRight w:val="0"/>
          <w:marTop w:val="0"/>
          <w:marBottom w:val="0"/>
          <w:divBdr>
            <w:top w:val="none" w:sz="0" w:space="0" w:color="auto"/>
            <w:left w:val="none" w:sz="0" w:space="0" w:color="auto"/>
            <w:bottom w:val="none" w:sz="0" w:space="0" w:color="auto"/>
            <w:right w:val="none" w:sz="0" w:space="0" w:color="auto"/>
          </w:divBdr>
          <w:divsChild>
            <w:div w:id="1838573627">
              <w:marLeft w:val="0"/>
              <w:marRight w:val="0"/>
              <w:marTop w:val="0"/>
              <w:marBottom w:val="0"/>
              <w:divBdr>
                <w:top w:val="none" w:sz="0" w:space="0" w:color="auto"/>
                <w:left w:val="none" w:sz="0" w:space="0" w:color="auto"/>
                <w:bottom w:val="none" w:sz="0" w:space="0" w:color="auto"/>
                <w:right w:val="none" w:sz="0" w:space="0" w:color="auto"/>
              </w:divBdr>
              <w:divsChild>
                <w:div w:id="1723557654">
                  <w:marLeft w:val="0"/>
                  <w:marRight w:val="0"/>
                  <w:marTop w:val="0"/>
                  <w:marBottom w:val="0"/>
                  <w:divBdr>
                    <w:top w:val="none" w:sz="0" w:space="0" w:color="auto"/>
                    <w:left w:val="none" w:sz="0" w:space="0" w:color="auto"/>
                    <w:bottom w:val="none" w:sz="0" w:space="0" w:color="auto"/>
                    <w:right w:val="none" w:sz="0" w:space="0" w:color="auto"/>
                  </w:divBdr>
                  <w:divsChild>
                    <w:div w:id="194972679">
                      <w:marLeft w:val="0"/>
                      <w:marRight w:val="0"/>
                      <w:marTop w:val="0"/>
                      <w:marBottom w:val="0"/>
                      <w:divBdr>
                        <w:top w:val="none" w:sz="0" w:space="0" w:color="auto"/>
                        <w:left w:val="none" w:sz="0" w:space="0" w:color="auto"/>
                        <w:bottom w:val="none" w:sz="0" w:space="0" w:color="auto"/>
                        <w:right w:val="none" w:sz="0" w:space="0" w:color="auto"/>
                      </w:divBdr>
                      <w:divsChild>
                        <w:div w:id="1141311092">
                          <w:marLeft w:val="0"/>
                          <w:marRight w:val="0"/>
                          <w:marTop w:val="0"/>
                          <w:marBottom w:val="0"/>
                          <w:divBdr>
                            <w:top w:val="none" w:sz="0" w:space="0" w:color="auto"/>
                            <w:left w:val="none" w:sz="0" w:space="0" w:color="auto"/>
                            <w:bottom w:val="none" w:sz="0" w:space="0" w:color="auto"/>
                            <w:right w:val="none" w:sz="0" w:space="0" w:color="auto"/>
                          </w:divBdr>
                          <w:divsChild>
                            <w:div w:id="34281886">
                              <w:marLeft w:val="0"/>
                              <w:marRight w:val="0"/>
                              <w:marTop w:val="0"/>
                              <w:marBottom w:val="0"/>
                              <w:divBdr>
                                <w:top w:val="none" w:sz="0" w:space="0" w:color="auto"/>
                                <w:left w:val="none" w:sz="0" w:space="0" w:color="auto"/>
                                <w:bottom w:val="none" w:sz="0" w:space="0" w:color="auto"/>
                                <w:right w:val="none" w:sz="0" w:space="0" w:color="auto"/>
                              </w:divBdr>
                              <w:divsChild>
                                <w:div w:id="642545229">
                                  <w:marLeft w:val="0"/>
                                  <w:marRight w:val="0"/>
                                  <w:marTop w:val="0"/>
                                  <w:marBottom w:val="0"/>
                                  <w:divBdr>
                                    <w:top w:val="none" w:sz="0" w:space="0" w:color="auto"/>
                                    <w:left w:val="none" w:sz="0" w:space="0" w:color="auto"/>
                                    <w:bottom w:val="none" w:sz="0" w:space="0" w:color="auto"/>
                                    <w:right w:val="none" w:sz="0" w:space="0" w:color="auto"/>
                                  </w:divBdr>
                                  <w:divsChild>
                                    <w:div w:id="72550685">
                                      <w:marLeft w:val="0"/>
                                      <w:marRight w:val="0"/>
                                      <w:marTop w:val="0"/>
                                      <w:marBottom w:val="0"/>
                                      <w:divBdr>
                                        <w:top w:val="none" w:sz="0" w:space="0" w:color="auto"/>
                                        <w:left w:val="none" w:sz="0" w:space="0" w:color="auto"/>
                                        <w:bottom w:val="none" w:sz="0" w:space="0" w:color="auto"/>
                                        <w:right w:val="none" w:sz="0" w:space="0" w:color="auto"/>
                                      </w:divBdr>
                                      <w:divsChild>
                                        <w:div w:id="1367875770">
                                          <w:marLeft w:val="0"/>
                                          <w:marRight w:val="0"/>
                                          <w:marTop w:val="0"/>
                                          <w:marBottom w:val="0"/>
                                          <w:divBdr>
                                            <w:top w:val="none" w:sz="0" w:space="0" w:color="auto"/>
                                            <w:left w:val="none" w:sz="0" w:space="0" w:color="auto"/>
                                            <w:bottom w:val="none" w:sz="0" w:space="0" w:color="auto"/>
                                            <w:right w:val="none" w:sz="0" w:space="0" w:color="auto"/>
                                          </w:divBdr>
                                          <w:divsChild>
                                            <w:div w:id="1273395434">
                                              <w:marLeft w:val="0"/>
                                              <w:marRight w:val="0"/>
                                              <w:marTop w:val="0"/>
                                              <w:marBottom w:val="0"/>
                                              <w:divBdr>
                                                <w:top w:val="none" w:sz="0" w:space="0" w:color="auto"/>
                                                <w:left w:val="none" w:sz="0" w:space="0" w:color="auto"/>
                                                <w:bottom w:val="none" w:sz="0" w:space="0" w:color="auto"/>
                                                <w:right w:val="none" w:sz="0" w:space="0" w:color="auto"/>
                                              </w:divBdr>
                                              <w:divsChild>
                                                <w:div w:id="21229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0871308">
          <w:marLeft w:val="0"/>
          <w:marRight w:val="0"/>
          <w:marTop w:val="0"/>
          <w:marBottom w:val="0"/>
          <w:divBdr>
            <w:top w:val="none" w:sz="0" w:space="0" w:color="auto"/>
            <w:left w:val="none" w:sz="0" w:space="0" w:color="auto"/>
            <w:bottom w:val="none" w:sz="0" w:space="0" w:color="auto"/>
            <w:right w:val="none" w:sz="0" w:space="0" w:color="auto"/>
          </w:divBdr>
          <w:divsChild>
            <w:div w:id="1615862703">
              <w:marLeft w:val="0"/>
              <w:marRight w:val="0"/>
              <w:marTop w:val="0"/>
              <w:marBottom w:val="0"/>
              <w:divBdr>
                <w:top w:val="none" w:sz="0" w:space="0" w:color="auto"/>
                <w:left w:val="none" w:sz="0" w:space="0" w:color="auto"/>
                <w:bottom w:val="none" w:sz="0" w:space="0" w:color="auto"/>
                <w:right w:val="none" w:sz="0" w:space="0" w:color="auto"/>
              </w:divBdr>
              <w:divsChild>
                <w:div w:id="677659442">
                  <w:marLeft w:val="0"/>
                  <w:marRight w:val="0"/>
                  <w:marTop w:val="0"/>
                  <w:marBottom w:val="0"/>
                  <w:divBdr>
                    <w:top w:val="none" w:sz="0" w:space="0" w:color="auto"/>
                    <w:left w:val="none" w:sz="0" w:space="0" w:color="auto"/>
                    <w:bottom w:val="none" w:sz="0" w:space="0" w:color="auto"/>
                    <w:right w:val="none" w:sz="0" w:space="0" w:color="auto"/>
                  </w:divBdr>
                  <w:divsChild>
                    <w:div w:id="356197459">
                      <w:marLeft w:val="0"/>
                      <w:marRight w:val="0"/>
                      <w:marTop w:val="0"/>
                      <w:marBottom w:val="0"/>
                      <w:divBdr>
                        <w:top w:val="none" w:sz="0" w:space="0" w:color="auto"/>
                        <w:left w:val="none" w:sz="0" w:space="0" w:color="auto"/>
                        <w:bottom w:val="none" w:sz="0" w:space="0" w:color="auto"/>
                        <w:right w:val="none" w:sz="0" w:space="0" w:color="auto"/>
                      </w:divBdr>
                      <w:divsChild>
                        <w:div w:id="8566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33164">
          <w:marLeft w:val="0"/>
          <w:marRight w:val="0"/>
          <w:marTop w:val="0"/>
          <w:marBottom w:val="0"/>
          <w:divBdr>
            <w:top w:val="none" w:sz="0" w:space="0" w:color="auto"/>
            <w:left w:val="none" w:sz="0" w:space="0" w:color="auto"/>
            <w:bottom w:val="none" w:sz="0" w:space="0" w:color="auto"/>
            <w:right w:val="none" w:sz="0" w:space="0" w:color="auto"/>
          </w:divBdr>
          <w:divsChild>
            <w:div w:id="929699192">
              <w:marLeft w:val="0"/>
              <w:marRight w:val="0"/>
              <w:marTop w:val="0"/>
              <w:marBottom w:val="0"/>
              <w:divBdr>
                <w:top w:val="none" w:sz="0" w:space="0" w:color="auto"/>
                <w:left w:val="none" w:sz="0" w:space="0" w:color="auto"/>
                <w:bottom w:val="none" w:sz="0" w:space="0" w:color="auto"/>
                <w:right w:val="none" w:sz="0" w:space="0" w:color="auto"/>
              </w:divBdr>
              <w:divsChild>
                <w:div w:id="2117556955">
                  <w:marLeft w:val="0"/>
                  <w:marRight w:val="0"/>
                  <w:marTop w:val="0"/>
                  <w:marBottom w:val="0"/>
                  <w:divBdr>
                    <w:top w:val="none" w:sz="0" w:space="0" w:color="auto"/>
                    <w:left w:val="none" w:sz="0" w:space="0" w:color="auto"/>
                    <w:bottom w:val="none" w:sz="0" w:space="0" w:color="auto"/>
                    <w:right w:val="none" w:sz="0" w:space="0" w:color="auto"/>
                  </w:divBdr>
                  <w:divsChild>
                    <w:div w:id="647056372">
                      <w:marLeft w:val="0"/>
                      <w:marRight w:val="0"/>
                      <w:marTop w:val="0"/>
                      <w:marBottom w:val="0"/>
                      <w:divBdr>
                        <w:top w:val="none" w:sz="0" w:space="0" w:color="auto"/>
                        <w:left w:val="none" w:sz="0" w:space="0" w:color="auto"/>
                        <w:bottom w:val="none" w:sz="0" w:space="0" w:color="auto"/>
                        <w:right w:val="none" w:sz="0" w:space="0" w:color="auto"/>
                      </w:divBdr>
                      <w:divsChild>
                        <w:div w:id="1961766059">
                          <w:marLeft w:val="0"/>
                          <w:marRight w:val="0"/>
                          <w:marTop w:val="0"/>
                          <w:marBottom w:val="0"/>
                          <w:divBdr>
                            <w:top w:val="none" w:sz="0" w:space="0" w:color="auto"/>
                            <w:left w:val="none" w:sz="0" w:space="0" w:color="auto"/>
                            <w:bottom w:val="none" w:sz="0" w:space="0" w:color="auto"/>
                            <w:right w:val="none" w:sz="0" w:space="0" w:color="auto"/>
                          </w:divBdr>
                          <w:divsChild>
                            <w:div w:id="586885286">
                              <w:marLeft w:val="0"/>
                              <w:marRight w:val="0"/>
                              <w:marTop w:val="0"/>
                              <w:marBottom w:val="0"/>
                              <w:divBdr>
                                <w:top w:val="none" w:sz="0" w:space="0" w:color="auto"/>
                                <w:left w:val="none" w:sz="0" w:space="0" w:color="auto"/>
                                <w:bottom w:val="none" w:sz="0" w:space="0" w:color="auto"/>
                                <w:right w:val="none" w:sz="0" w:space="0" w:color="auto"/>
                              </w:divBdr>
                              <w:divsChild>
                                <w:div w:id="267394908">
                                  <w:marLeft w:val="0"/>
                                  <w:marRight w:val="0"/>
                                  <w:marTop w:val="0"/>
                                  <w:marBottom w:val="0"/>
                                  <w:divBdr>
                                    <w:top w:val="none" w:sz="0" w:space="0" w:color="auto"/>
                                    <w:left w:val="none" w:sz="0" w:space="0" w:color="auto"/>
                                    <w:bottom w:val="none" w:sz="0" w:space="0" w:color="auto"/>
                                    <w:right w:val="none" w:sz="0" w:space="0" w:color="auto"/>
                                  </w:divBdr>
                                  <w:divsChild>
                                    <w:div w:id="559246581">
                                      <w:marLeft w:val="0"/>
                                      <w:marRight w:val="0"/>
                                      <w:marTop w:val="0"/>
                                      <w:marBottom w:val="0"/>
                                      <w:divBdr>
                                        <w:top w:val="none" w:sz="0" w:space="0" w:color="auto"/>
                                        <w:left w:val="none" w:sz="0" w:space="0" w:color="auto"/>
                                        <w:bottom w:val="none" w:sz="0" w:space="0" w:color="auto"/>
                                        <w:right w:val="none" w:sz="0" w:space="0" w:color="auto"/>
                                      </w:divBdr>
                                      <w:divsChild>
                                        <w:div w:id="213977179">
                                          <w:marLeft w:val="0"/>
                                          <w:marRight w:val="0"/>
                                          <w:marTop w:val="0"/>
                                          <w:marBottom w:val="0"/>
                                          <w:divBdr>
                                            <w:top w:val="none" w:sz="0" w:space="0" w:color="auto"/>
                                            <w:left w:val="none" w:sz="0" w:space="0" w:color="auto"/>
                                            <w:bottom w:val="none" w:sz="0" w:space="0" w:color="auto"/>
                                            <w:right w:val="none" w:sz="0" w:space="0" w:color="auto"/>
                                          </w:divBdr>
                                          <w:divsChild>
                                            <w:div w:id="1394350802">
                                              <w:marLeft w:val="0"/>
                                              <w:marRight w:val="0"/>
                                              <w:marTop w:val="0"/>
                                              <w:marBottom w:val="0"/>
                                              <w:divBdr>
                                                <w:top w:val="none" w:sz="0" w:space="0" w:color="auto"/>
                                                <w:left w:val="none" w:sz="0" w:space="0" w:color="auto"/>
                                                <w:bottom w:val="none" w:sz="0" w:space="0" w:color="auto"/>
                                                <w:right w:val="none" w:sz="0" w:space="0" w:color="auto"/>
                                              </w:divBdr>
                                              <w:divsChild>
                                                <w:div w:id="3384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573208">
      <w:bodyDiv w:val="1"/>
      <w:marLeft w:val="0"/>
      <w:marRight w:val="0"/>
      <w:marTop w:val="0"/>
      <w:marBottom w:val="0"/>
      <w:divBdr>
        <w:top w:val="none" w:sz="0" w:space="0" w:color="auto"/>
        <w:left w:val="none" w:sz="0" w:space="0" w:color="auto"/>
        <w:bottom w:val="none" w:sz="0" w:space="0" w:color="auto"/>
        <w:right w:val="none" w:sz="0" w:space="0" w:color="auto"/>
      </w:divBdr>
    </w:div>
    <w:div w:id="78841296">
      <w:bodyDiv w:val="1"/>
      <w:marLeft w:val="0"/>
      <w:marRight w:val="0"/>
      <w:marTop w:val="0"/>
      <w:marBottom w:val="0"/>
      <w:divBdr>
        <w:top w:val="none" w:sz="0" w:space="0" w:color="auto"/>
        <w:left w:val="none" w:sz="0" w:space="0" w:color="auto"/>
        <w:bottom w:val="none" w:sz="0" w:space="0" w:color="auto"/>
        <w:right w:val="none" w:sz="0" w:space="0" w:color="auto"/>
      </w:divBdr>
      <w:divsChild>
        <w:div w:id="1046490345">
          <w:marLeft w:val="0"/>
          <w:marRight w:val="0"/>
          <w:marTop w:val="0"/>
          <w:marBottom w:val="0"/>
          <w:divBdr>
            <w:top w:val="none" w:sz="0" w:space="0" w:color="auto"/>
            <w:left w:val="none" w:sz="0" w:space="0" w:color="auto"/>
            <w:bottom w:val="none" w:sz="0" w:space="0" w:color="auto"/>
            <w:right w:val="none" w:sz="0" w:space="0" w:color="auto"/>
          </w:divBdr>
          <w:divsChild>
            <w:div w:id="145630409">
              <w:marLeft w:val="0"/>
              <w:marRight w:val="0"/>
              <w:marTop w:val="0"/>
              <w:marBottom w:val="0"/>
              <w:divBdr>
                <w:top w:val="none" w:sz="0" w:space="0" w:color="auto"/>
                <w:left w:val="none" w:sz="0" w:space="0" w:color="auto"/>
                <w:bottom w:val="none" w:sz="0" w:space="0" w:color="auto"/>
                <w:right w:val="none" w:sz="0" w:space="0" w:color="auto"/>
              </w:divBdr>
              <w:divsChild>
                <w:div w:id="795176884">
                  <w:marLeft w:val="0"/>
                  <w:marRight w:val="0"/>
                  <w:marTop w:val="0"/>
                  <w:marBottom w:val="0"/>
                  <w:divBdr>
                    <w:top w:val="none" w:sz="0" w:space="0" w:color="auto"/>
                    <w:left w:val="none" w:sz="0" w:space="0" w:color="auto"/>
                    <w:bottom w:val="none" w:sz="0" w:space="0" w:color="auto"/>
                    <w:right w:val="none" w:sz="0" w:space="0" w:color="auto"/>
                  </w:divBdr>
                  <w:divsChild>
                    <w:div w:id="1153595181">
                      <w:marLeft w:val="0"/>
                      <w:marRight w:val="0"/>
                      <w:marTop w:val="0"/>
                      <w:marBottom w:val="0"/>
                      <w:divBdr>
                        <w:top w:val="none" w:sz="0" w:space="0" w:color="auto"/>
                        <w:left w:val="none" w:sz="0" w:space="0" w:color="auto"/>
                        <w:bottom w:val="none" w:sz="0" w:space="0" w:color="auto"/>
                        <w:right w:val="none" w:sz="0" w:space="0" w:color="auto"/>
                      </w:divBdr>
                      <w:divsChild>
                        <w:div w:id="1088431111">
                          <w:marLeft w:val="0"/>
                          <w:marRight w:val="0"/>
                          <w:marTop w:val="0"/>
                          <w:marBottom w:val="0"/>
                          <w:divBdr>
                            <w:top w:val="none" w:sz="0" w:space="0" w:color="auto"/>
                            <w:left w:val="none" w:sz="0" w:space="0" w:color="auto"/>
                            <w:bottom w:val="none" w:sz="0" w:space="0" w:color="auto"/>
                            <w:right w:val="none" w:sz="0" w:space="0" w:color="auto"/>
                          </w:divBdr>
                          <w:divsChild>
                            <w:div w:id="1153564710">
                              <w:marLeft w:val="0"/>
                              <w:marRight w:val="0"/>
                              <w:marTop w:val="0"/>
                              <w:marBottom w:val="0"/>
                              <w:divBdr>
                                <w:top w:val="none" w:sz="0" w:space="0" w:color="auto"/>
                                <w:left w:val="none" w:sz="0" w:space="0" w:color="auto"/>
                                <w:bottom w:val="none" w:sz="0" w:space="0" w:color="auto"/>
                                <w:right w:val="none" w:sz="0" w:space="0" w:color="auto"/>
                              </w:divBdr>
                              <w:divsChild>
                                <w:div w:id="1688674902">
                                  <w:marLeft w:val="0"/>
                                  <w:marRight w:val="0"/>
                                  <w:marTop w:val="0"/>
                                  <w:marBottom w:val="0"/>
                                  <w:divBdr>
                                    <w:top w:val="none" w:sz="0" w:space="0" w:color="auto"/>
                                    <w:left w:val="none" w:sz="0" w:space="0" w:color="auto"/>
                                    <w:bottom w:val="none" w:sz="0" w:space="0" w:color="auto"/>
                                    <w:right w:val="none" w:sz="0" w:space="0" w:color="auto"/>
                                  </w:divBdr>
                                  <w:divsChild>
                                    <w:div w:id="488130401">
                                      <w:marLeft w:val="0"/>
                                      <w:marRight w:val="0"/>
                                      <w:marTop w:val="0"/>
                                      <w:marBottom w:val="0"/>
                                      <w:divBdr>
                                        <w:top w:val="none" w:sz="0" w:space="0" w:color="auto"/>
                                        <w:left w:val="none" w:sz="0" w:space="0" w:color="auto"/>
                                        <w:bottom w:val="none" w:sz="0" w:space="0" w:color="auto"/>
                                        <w:right w:val="none" w:sz="0" w:space="0" w:color="auto"/>
                                      </w:divBdr>
                                      <w:divsChild>
                                        <w:div w:id="1710108739">
                                          <w:marLeft w:val="0"/>
                                          <w:marRight w:val="0"/>
                                          <w:marTop w:val="0"/>
                                          <w:marBottom w:val="0"/>
                                          <w:divBdr>
                                            <w:top w:val="none" w:sz="0" w:space="0" w:color="auto"/>
                                            <w:left w:val="none" w:sz="0" w:space="0" w:color="auto"/>
                                            <w:bottom w:val="none" w:sz="0" w:space="0" w:color="auto"/>
                                            <w:right w:val="none" w:sz="0" w:space="0" w:color="auto"/>
                                          </w:divBdr>
                                          <w:divsChild>
                                            <w:div w:id="1987515906">
                                              <w:marLeft w:val="0"/>
                                              <w:marRight w:val="0"/>
                                              <w:marTop w:val="0"/>
                                              <w:marBottom w:val="0"/>
                                              <w:divBdr>
                                                <w:top w:val="none" w:sz="0" w:space="0" w:color="auto"/>
                                                <w:left w:val="none" w:sz="0" w:space="0" w:color="auto"/>
                                                <w:bottom w:val="none" w:sz="0" w:space="0" w:color="auto"/>
                                                <w:right w:val="none" w:sz="0" w:space="0" w:color="auto"/>
                                              </w:divBdr>
                                              <w:divsChild>
                                                <w:div w:id="21465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88255">
          <w:marLeft w:val="0"/>
          <w:marRight w:val="0"/>
          <w:marTop w:val="0"/>
          <w:marBottom w:val="0"/>
          <w:divBdr>
            <w:top w:val="none" w:sz="0" w:space="0" w:color="auto"/>
            <w:left w:val="none" w:sz="0" w:space="0" w:color="auto"/>
            <w:bottom w:val="none" w:sz="0" w:space="0" w:color="auto"/>
            <w:right w:val="none" w:sz="0" w:space="0" w:color="auto"/>
          </w:divBdr>
          <w:divsChild>
            <w:div w:id="579560649">
              <w:marLeft w:val="0"/>
              <w:marRight w:val="0"/>
              <w:marTop w:val="0"/>
              <w:marBottom w:val="0"/>
              <w:divBdr>
                <w:top w:val="none" w:sz="0" w:space="0" w:color="auto"/>
                <w:left w:val="none" w:sz="0" w:space="0" w:color="auto"/>
                <w:bottom w:val="none" w:sz="0" w:space="0" w:color="auto"/>
                <w:right w:val="none" w:sz="0" w:space="0" w:color="auto"/>
              </w:divBdr>
              <w:divsChild>
                <w:div w:id="1833058429">
                  <w:marLeft w:val="0"/>
                  <w:marRight w:val="0"/>
                  <w:marTop w:val="0"/>
                  <w:marBottom w:val="0"/>
                  <w:divBdr>
                    <w:top w:val="none" w:sz="0" w:space="0" w:color="auto"/>
                    <w:left w:val="none" w:sz="0" w:space="0" w:color="auto"/>
                    <w:bottom w:val="none" w:sz="0" w:space="0" w:color="auto"/>
                    <w:right w:val="none" w:sz="0" w:space="0" w:color="auto"/>
                  </w:divBdr>
                  <w:divsChild>
                    <w:div w:id="1245187192">
                      <w:marLeft w:val="0"/>
                      <w:marRight w:val="0"/>
                      <w:marTop w:val="0"/>
                      <w:marBottom w:val="0"/>
                      <w:divBdr>
                        <w:top w:val="none" w:sz="0" w:space="0" w:color="auto"/>
                        <w:left w:val="none" w:sz="0" w:space="0" w:color="auto"/>
                        <w:bottom w:val="none" w:sz="0" w:space="0" w:color="auto"/>
                        <w:right w:val="none" w:sz="0" w:space="0" w:color="auto"/>
                      </w:divBdr>
                      <w:divsChild>
                        <w:div w:id="13513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44282">
          <w:marLeft w:val="0"/>
          <w:marRight w:val="0"/>
          <w:marTop w:val="0"/>
          <w:marBottom w:val="0"/>
          <w:divBdr>
            <w:top w:val="none" w:sz="0" w:space="0" w:color="auto"/>
            <w:left w:val="none" w:sz="0" w:space="0" w:color="auto"/>
            <w:bottom w:val="none" w:sz="0" w:space="0" w:color="auto"/>
            <w:right w:val="none" w:sz="0" w:space="0" w:color="auto"/>
          </w:divBdr>
          <w:divsChild>
            <w:div w:id="673995700">
              <w:marLeft w:val="0"/>
              <w:marRight w:val="0"/>
              <w:marTop w:val="0"/>
              <w:marBottom w:val="0"/>
              <w:divBdr>
                <w:top w:val="none" w:sz="0" w:space="0" w:color="auto"/>
                <w:left w:val="none" w:sz="0" w:space="0" w:color="auto"/>
                <w:bottom w:val="none" w:sz="0" w:space="0" w:color="auto"/>
                <w:right w:val="none" w:sz="0" w:space="0" w:color="auto"/>
              </w:divBdr>
              <w:divsChild>
                <w:div w:id="1873499026">
                  <w:marLeft w:val="0"/>
                  <w:marRight w:val="0"/>
                  <w:marTop w:val="0"/>
                  <w:marBottom w:val="0"/>
                  <w:divBdr>
                    <w:top w:val="none" w:sz="0" w:space="0" w:color="auto"/>
                    <w:left w:val="none" w:sz="0" w:space="0" w:color="auto"/>
                    <w:bottom w:val="none" w:sz="0" w:space="0" w:color="auto"/>
                    <w:right w:val="none" w:sz="0" w:space="0" w:color="auto"/>
                  </w:divBdr>
                  <w:divsChild>
                    <w:div w:id="251358061">
                      <w:marLeft w:val="0"/>
                      <w:marRight w:val="0"/>
                      <w:marTop w:val="0"/>
                      <w:marBottom w:val="0"/>
                      <w:divBdr>
                        <w:top w:val="none" w:sz="0" w:space="0" w:color="auto"/>
                        <w:left w:val="none" w:sz="0" w:space="0" w:color="auto"/>
                        <w:bottom w:val="none" w:sz="0" w:space="0" w:color="auto"/>
                        <w:right w:val="none" w:sz="0" w:space="0" w:color="auto"/>
                      </w:divBdr>
                      <w:divsChild>
                        <w:div w:id="937715252">
                          <w:marLeft w:val="0"/>
                          <w:marRight w:val="0"/>
                          <w:marTop w:val="0"/>
                          <w:marBottom w:val="0"/>
                          <w:divBdr>
                            <w:top w:val="none" w:sz="0" w:space="0" w:color="auto"/>
                            <w:left w:val="none" w:sz="0" w:space="0" w:color="auto"/>
                            <w:bottom w:val="none" w:sz="0" w:space="0" w:color="auto"/>
                            <w:right w:val="none" w:sz="0" w:space="0" w:color="auto"/>
                          </w:divBdr>
                          <w:divsChild>
                            <w:div w:id="1313145874">
                              <w:marLeft w:val="0"/>
                              <w:marRight w:val="0"/>
                              <w:marTop w:val="0"/>
                              <w:marBottom w:val="0"/>
                              <w:divBdr>
                                <w:top w:val="none" w:sz="0" w:space="0" w:color="auto"/>
                                <w:left w:val="none" w:sz="0" w:space="0" w:color="auto"/>
                                <w:bottom w:val="none" w:sz="0" w:space="0" w:color="auto"/>
                                <w:right w:val="none" w:sz="0" w:space="0" w:color="auto"/>
                              </w:divBdr>
                              <w:divsChild>
                                <w:div w:id="122507442">
                                  <w:marLeft w:val="0"/>
                                  <w:marRight w:val="0"/>
                                  <w:marTop w:val="0"/>
                                  <w:marBottom w:val="0"/>
                                  <w:divBdr>
                                    <w:top w:val="none" w:sz="0" w:space="0" w:color="auto"/>
                                    <w:left w:val="none" w:sz="0" w:space="0" w:color="auto"/>
                                    <w:bottom w:val="none" w:sz="0" w:space="0" w:color="auto"/>
                                    <w:right w:val="none" w:sz="0" w:space="0" w:color="auto"/>
                                  </w:divBdr>
                                  <w:divsChild>
                                    <w:div w:id="188957027">
                                      <w:marLeft w:val="0"/>
                                      <w:marRight w:val="0"/>
                                      <w:marTop w:val="0"/>
                                      <w:marBottom w:val="0"/>
                                      <w:divBdr>
                                        <w:top w:val="none" w:sz="0" w:space="0" w:color="auto"/>
                                        <w:left w:val="none" w:sz="0" w:space="0" w:color="auto"/>
                                        <w:bottom w:val="none" w:sz="0" w:space="0" w:color="auto"/>
                                        <w:right w:val="none" w:sz="0" w:space="0" w:color="auto"/>
                                      </w:divBdr>
                                      <w:divsChild>
                                        <w:div w:id="2041346867">
                                          <w:marLeft w:val="0"/>
                                          <w:marRight w:val="0"/>
                                          <w:marTop w:val="0"/>
                                          <w:marBottom w:val="0"/>
                                          <w:divBdr>
                                            <w:top w:val="none" w:sz="0" w:space="0" w:color="auto"/>
                                            <w:left w:val="none" w:sz="0" w:space="0" w:color="auto"/>
                                            <w:bottom w:val="none" w:sz="0" w:space="0" w:color="auto"/>
                                            <w:right w:val="none" w:sz="0" w:space="0" w:color="auto"/>
                                          </w:divBdr>
                                          <w:divsChild>
                                            <w:div w:id="1524830626">
                                              <w:marLeft w:val="0"/>
                                              <w:marRight w:val="0"/>
                                              <w:marTop w:val="0"/>
                                              <w:marBottom w:val="0"/>
                                              <w:divBdr>
                                                <w:top w:val="none" w:sz="0" w:space="0" w:color="auto"/>
                                                <w:left w:val="none" w:sz="0" w:space="0" w:color="auto"/>
                                                <w:bottom w:val="none" w:sz="0" w:space="0" w:color="auto"/>
                                                <w:right w:val="none" w:sz="0" w:space="0" w:color="auto"/>
                                              </w:divBdr>
                                              <w:divsChild>
                                                <w:div w:id="14598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00503">
      <w:bodyDiv w:val="1"/>
      <w:marLeft w:val="0"/>
      <w:marRight w:val="0"/>
      <w:marTop w:val="0"/>
      <w:marBottom w:val="0"/>
      <w:divBdr>
        <w:top w:val="none" w:sz="0" w:space="0" w:color="auto"/>
        <w:left w:val="none" w:sz="0" w:space="0" w:color="auto"/>
        <w:bottom w:val="none" w:sz="0" w:space="0" w:color="auto"/>
        <w:right w:val="none" w:sz="0" w:space="0" w:color="auto"/>
      </w:divBdr>
      <w:divsChild>
        <w:div w:id="1285581947">
          <w:marLeft w:val="0"/>
          <w:marRight w:val="0"/>
          <w:marTop w:val="0"/>
          <w:marBottom w:val="0"/>
          <w:divBdr>
            <w:top w:val="none" w:sz="0" w:space="0" w:color="auto"/>
            <w:left w:val="none" w:sz="0" w:space="0" w:color="auto"/>
            <w:bottom w:val="none" w:sz="0" w:space="0" w:color="auto"/>
            <w:right w:val="none" w:sz="0" w:space="0" w:color="auto"/>
          </w:divBdr>
        </w:div>
        <w:div w:id="1101341031">
          <w:marLeft w:val="0"/>
          <w:marRight w:val="0"/>
          <w:marTop w:val="0"/>
          <w:marBottom w:val="0"/>
          <w:divBdr>
            <w:top w:val="none" w:sz="0" w:space="0" w:color="auto"/>
            <w:left w:val="none" w:sz="0" w:space="0" w:color="auto"/>
            <w:bottom w:val="none" w:sz="0" w:space="0" w:color="auto"/>
            <w:right w:val="none" w:sz="0" w:space="0" w:color="auto"/>
          </w:divBdr>
        </w:div>
        <w:div w:id="2094161930">
          <w:marLeft w:val="0"/>
          <w:marRight w:val="0"/>
          <w:marTop w:val="0"/>
          <w:marBottom w:val="0"/>
          <w:divBdr>
            <w:top w:val="none" w:sz="0" w:space="0" w:color="auto"/>
            <w:left w:val="none" w:sz="0" w:space="0" w:color="auto"/>
            <w:bottom w:val="none" w:sz="0" w:space="0" w:color="auto"/>
            <w:right w:val="none" w:sz="0" w:space="0" w:color="auto"/>
          </w:divBdr>
        </w:div>
      </w:divsChild>
    </w:div>
    <w:div w:id="238172015">
      <w:bodyDiv w:val="1"/>
      <w:marLeft w:val="0"/>
      <w:marRight w:val="0"/>
      <w:marTop w:val="0"/>
      <w:marBottom w:val="0"/>
      <w:divBdr>
        <w:top w:val="none" w:sz="0" w:space="0" w:color="auto"/>
        <w:left w:val="none" w:sz="0" w:space="0" w:color="auto"/>
        <w:bottom w:val="none" w:sz="0" w:space="0" w:color="auto"/>
        <w:right w:val="none" w:sz="0" w:space="0" w:color="auto"/>
      </w:divBdr>
    </w:div>
    <w:div w:id="264386546">
      <w:bodyDiv w:val="1"/>
      <w:marLeft w:val="0"/>
      <w:marRight w:val="0"/>
      <w:marTop w:val="0"/>
      <w:marBottom w:val="0"/>
      <w:divBdr>
        <w:top w:val="none" w:sz="0" w:space="0" w:color="auto"/>
        <w:left w:val="none" w:sz="0" w:space="0" w:color="auto"/>
        <w:bottom w:val="none" w:sz="0" w:space="0" w:color="auto"/>
        <w:right w:val="none" w:sz="0" w:space="0" w:color="auto"/>
      </w:divBdr>
    </w:div>
    <w:div w:id="293218466">
      <w:bodyDiv w:val="1"/>
      <w:marLeft w:val="0"/>
      <w:marRight w:val="0"/>
      <w:marTop w:val="0"/>
      <w:marBottom w:val="0"/>
      <w:divBdr>
        <w:top w:val="none" w:sz="0" w:space="0" w:color="auto"/>
        <w:left w:val="none" w:sz="0" w:space="0" w:color="auto"/>
        <w:bottom w:val="none" w:sz="0" w:space="0" w:color="auto"/>
        <w:right w:val="none" w:sz="0" w:space="0" w:color="auto"/>
      </w:divBdr>
      <w:divsChild>
        <w:div w:id="1708947447">
          <w:marLeft w:val="0"/>
          <w:marRight w:val="0"/>
          <w:marTop w:val="0"/>
          <w:marBottom w:val="0"/>
          <w:divBdr>
            <w:top w:val="none" w:sz="0" w:space="0" w:color="auto"/>
            <w:left w:val="none" w:sz="0" w:space="0" w:color="auto"/>
            <w:bottom w:val="none" w:sz="0" w:space="0" w:color="auto"/>
            <w:right w:val="none" w:sz="0" w:space="0" w:color="auto"/>
          </w:divBdr>
          <w:divsChild>
            <w:div w:id="1370762476">
              <w:marLeft w:val="0"/>
              <w:marRight w:val="0"/>
              <w:marTop w:val="0"/>
              <w:marBottom w:val="0"/>
              <w:divBdr>
                <w:top w:val="none" w:sz="0" w:space="0" w:color="auto"/>
                <w:left w:val="none" w:sz="0" w:space="0" w:color="auto"/>
                <w:bottom w:val="none" w:sz="0" w:space="0" w:color="auto"/>
                <w:right w:val="none" w:sz="0" w:space="0" w:color="auto"/>
              </w:divBdr>
              <w:divsChild>
                <w:div w:id="1513489844">
                  <w:marLeft w:val="0"/>
                  <w:marRight w:val="0"/>
                  <w:marTop w:val="0"/>
                  <w:marBottom w:val="0"/>
                  <w:divBdr>
                    <w:top w:val="none" w:sz="0" w:space="0" w:color="auto"/>
                    <w:left w:val="none" w:sz="0" w:space="0" w:color="auto"/>
                    <w:bottom w:val="none" w:sz="0" w:space="0" w:color="auto"/>
                    <w:right w:val="none" w:sz="0" w:space="0" w:color="auto"/>
                  </w:divBdr>
                  <w:divsChild>
                    <w:div w:id="1446458104">
                      <w:marLeft w:val="0"/>
                      <w:marRight w:val="0"/>
                      <w:marTop w:val="0"/>
                      <w:marBottom w:val="0"/>
                      <w:divBdr>
                        <w:top w:val="none" w:sz="0" w:space="0" w:color="auto"/>
                        <w:left w:val="none" w:sz="0" w:space="0" w:color="auto"/>
                        <w:bottom w:val="none" w:sz="0" w:space="0" w:color="auto"/>
                        <w:right w:val="none" w:sz="0" w:space="0" w:color="auto"/>
                      </w:divBdr>
                      <w:divsChild>
                        <w:div w:id="13649654">
                          <w:marLeft w:val="0"/>
                          <w:marRight w:val="0"/>
                          <w:marTop w:val="0"/>
                          <w:marBottom w:val="0"/>
                          <w:divBdr>
                            <w:top w:val="none" w:sz="0" w:space="0" w:color="auto"/>
                            <w:left w:val="none" w:sz="0" w:space="0" w:color="auto"/>
                            <w:bottom w:val="none" w:sz="0" w:space="0" w:color="auto"/>
                            <w:right w:val="none" w:sz="0" w:space="0" w:color="auto"/>
                          </w:divBdr>
                          <w:divsChild>
                            <w:div w:id="844243577">
                              <w:marLeft w:val="0"/>
                              <w:marRight w:val="0"/>
                              <w:marTop w:val="0"/>
                              <w:marBottom w:val="0"/>
                              <w:divBdr>
                                <w:top w:val="none" w:sz="0" w:space="0" w:color="auto"/>
                                <w:left w:val="none" w:sz="0" w:space="0" w:color="auto"/>
                                <w:bottom w:val="none" w:sz="0" w:space="0" w:color="auto"/>
                                <w:right w:val="none" w:sz="0" w:space="0" w:color="auto"/>
                              </w:divBdr>
                              <w:divsChild>
                                <w:div w:id="810174664">
                                  <w:marLeft w:val="0"/>
                                  <w:marRight w:val="0"/>
                                  <w:marTop w:val="0"/>
                                  <w:marBottom w:val="0"/>
                                  <w:divBdr>
                                    <w:top w:val="none" w:sz="0" w:space="0" w:color="auto"/>
                                    <w:left w:val="none" w:sz="0" w:space="0" w:color="auto"/>
                                    <w:bottom w:val="none" w:sz="0" w:space="0" w:color="auto"/>
                                    <w:right w:val="none" w:sz="0" w:space="0" w:color="auto"/>
                                  </w:divBdr>
                                  <w:divsChild>
                                    <w:div w:id="2118745532">
                                      <w:marLeft w:val="0"/>
                                      <w:marRight w:val="0"/>
                                      <w:marTop w:val="0"/>
                                      <w:marBottom w:val="0"/>
                                      <w:divBdr>
                                        <w:top w:val="none" w:sz="0" w:space="0" w:color="auto"/>
                                        <w:left w:val="none" w:sz="0" w:space="0" w:color="auto"/>
                                        <w:bottom w:val="none" w:sz="0" w:space="0" w:color="auto"/>
                                        <w:right w:val="none" w:sz="0" w:space="0" w:color="auto"/>
                                      </w:divBdr>
                                      <w:divsChild>
                                        <w:div w:id="1127163276">
                                          <w:marLeft w:val="0"/>
                                          <w:marRight w:val="0"/>
                                          <w:marTop w:val="0"/>
                                          <w:marBottom w:val="0"/>
                                          <w:divBdr>
                                            <w:top w:val="none" w:sz="0" w:space="0" w:color="auto"/>
                                            <w:left w:val="none" w:sz="0" w:space="0" w:color="auto"/>
                                            <w:bottom w:val="none" w:sz="0" w:space="0" w:color="auto"/>
                                            <w:right w:val="none" w:sz="0" w:space="0" w:color="auto"/>
                                          </w:divBdr>
                                          <w:divsChild>
                                            <w:div w:id="1069881260">
                                              <w:marLeft w:val="0"/>
                                              <w:marRight w:val="0"/>
                                              <w:marTop w:val="0"/>
                                              <w:marBottom w:val="0"/>
                                              <w:divBdr>
                                                <w:top w:val="none" w:sz="0" w:space="0" w:color="auto"/>
                                                <w:left w:val="none" w:sz="0" w:space="0" w:color="auto"/>
                                                <w:bottom w:val="none" w:sz="0" w:space="0" w:color="auto"/>
                                                <w:right w:val="none" w:sz="0" w:space="0" w:color="auto"/>
                                              </w:divBdr>
                                              <w:divsChild>
                                                <w:div w:id="586501917">
                                                  <w:marLeft w:val="0"/>
                                                  <w:marRight w:val="0"/>
                                                  <w:marTop w:val="0"/>
                                                  <w:marBottom w:val="0"/>
                                                  <w:divBdr>
                                                    <w:top w:val="none" w:sz="0" w:space="0" w:color="auto"/>
                                                    <w:left w:val="none" w:sz="0" w:space="0" w:color="auto"/>
                                                    <w:bottom w:val="none" w:sz="0" w:space="0" w:color="auto"/>
                                                    <w:right w:val="none" w:sz="0" w:space="0" w:color="auto"/>
                                                  </w:divBdr>
                                                </w:div>
                                                <w:div w:id="9880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751127">
          <w:marLeft w:val="0"/>
          <w:marRight w:val="0"/>
          <w:marTop w:val="0"/>
          <w:marBottom w:val="0"/>
          <w:divBdr>
            <w:top w:val="none" w:sz="0" w:space="0" w:color="auto"/>
            <w:left w:val="none" w:sz="0" w:space="0" w:color="auto"/>
            <w:bottom w:val="none" w:sz="0" w:space="0" w:color="auto"/>
            <w:right w:val="none" w:sz="0" w:space="0" w:color="auto"/>
          </w:divBdr>
          <w:divsChild>
            <w:div w:id="531840845">
              <w:marLeft w:val="0"/>
              <w:marRight w:val="0"/>
              <w:marTop w:val="0"/>
              <w:marBottom w:val="0"/>
              <w:divBdr>
                <w:top w:val="none" w:sz="0" w:space="0" w:color="auto"/>
                <w:left w:val="none" w:sz="0" w:space="0" w:color="auto"/>
                <w:bottom w:val="none" w:sz="0" w:space="0" w:color="auto"/>
                <w:right w:val="none" w:sz="0" w:space="0" w:color="auto"/>
              </w:divBdr>
              <w:divsChild>
                <w:div w:id="433088563">
                  <w:marLeft w:val="0"/>
                  <w:marRight w:val="0"/>
                  <w:marTop w:val="0"/>
                  <w:marBottom w:val="0"/>
                  <w:divBdr>
                    <w:top w:val="none" w:sz="0" w:space="0" w:color="auto"/>
                    <w:left w:val="none" w:sz="0" w:space="0" w:color="auto"/>
                    <w:bottom w:val="none" w:sz="0" w:space="0" w:color="auto"/>
                    <w:right w:val="none" w:sz="0" w:space="0" w:color="auto"/>
                  </w:divBdr>
                  <w:divsChild>
                    <w:div w:id="1187020773">
                      <w:marLeft w:val="0"/>
                      <w:marRight w:val="0"/>
                      <w:marTop w:val="0"/>
                      <w:marBottom w:val="0"/>
                      <w:divBdr>
                        <w:top w:val="none" w:sz="0" w:space="0" w:color="auto"/>
                        <w:left w:val="none" w:sz="0" w:space="0" w:color="auto"/>
                        <w:bottom w:val="none" w:sz="0" w:space="0" w:color="auto"/>
                        <w:right w:val="none" w:sz="0" w:space="0" w:color="auto"/>
                      </w:divBdr>
                      <w:divsChild>
                        <w:div w:id="3450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068">
          <w:marLeft w:val="0"/>
          <w:marRight w:val="0"/>
          <w:marTop w:val="0"/>
          <w:marBottom w:val="0"/>
          <w:divBdr>
            <w:top w:val="none" w:sz="0" w:space="0" w:color="auto"/>
            <w:left w:val="none" w:sz="0" w:space="0" w:color="auto"/>
            <w:bottom w:val="none" w:sz="0" w:space="0" w:color="auto"/>
            <w:right w:val="none" w:sz="0" w:space="0" w:color="auto"/>
          </w:divBdr>
          <w:divsChild>
            <w:div w:id="1952738490">
              <w:marLeft w:val="0"/>
              <w:marRight w:val="0"/>
              <w:marTop w:val="0"/>
              <w:marBottom w:val="0"/>
              <w:divBdr>
                <w:top w:val="none" w:sz="0" w:space="0" w:color="auto"/>
                <w:left w:val="none" w:sz="0" w:space="0" w:color="auto"/>
                <w:bottom w:val="none" w:sz="0" w:space="0" w:color="auto"/>
                <w:right w:val="none" w:sz="0" w:space="0" w:color="auto"/>
              </w:divBdr>
              <w:divsChild>
                <w:div w:id="328869580">
                  <w:marLeft w:val="0"/>
                  <w:marRight w:val="0"/>
                  <w:marTop w:val="0"/>
                  <w:marBottom w:val="0"/>
                  <w:divBdr>
                    <w:top w:val="none" w:sz="0" w:space="0" w:color="auto"/>
                    <w:left w:val="none" w:sz="0" w:space="0" w:color="auto"/>
                    <w:bottom w:val="none" w:sz="0" w:space="0" w:color="auto"/>
                    <w:right w:val="none" w:sz="0" w:space="0" w:color="auto"/>
                  </w:divBdr>
                  <w:divsChild>
                    <w:div w:id="721250739">
                      <w:marLeft w:val="0"/>
                      <w:marRight w:val="0"/>
                      <w:marTop w:val="0"/>
                      <w:marBottom w:val="0"/>
                      <w:divBdr>
                        <w:top w:val="none" w:sz="0" w:space="0" w:color="auto"/>
                        <w:left w:val="none" w:sz="0" w:space="0" w:color="auto"/>
                        <w:bottom w:val="none" w:sz="0" w:space="0" w:color="auto"/>
                        <w:right w:val="none" w:sz="0" w:space="0" w:color="auto"/>
                      </w:divBdr>
                      <w:divsChild>
                        <w:div w:id="1009868094">
                          <w:marLeft w:val="0"/>
                          <w:marRight w:val="0"/>
                          <w:marTop w:val="0"/>
                          <w:marBottom w:val="0"/>
                          <w:divBdr>
                            <w:top w:val="none" w:sz="0" w:space="0" w:color="auto"/>
                            <w:left w:val="none" w:sz="0" w:space="0" w:color="auto"/>
                            <w:bottom w:val="none" w:sz="0" w:space="0" w:color="auto"/>
                            <w:right w:val="none" w:sz="0" w:space="0" w:color="auto"/>
                          </w:divBdr>
                          <w:divsChild>
                            <w:div w:id="1978874812">
                              <w:marLeft w:val="0"/>
                              <w:marRight w:val="0"/>
                              <w:marTop w:val="0"/>
                              <w:marBottom w:val="0"/>
                              <w:divBdr>
                                <w:top w:val="none" w:sz="0" w:space="0" w:color="auto"/>
                                <w:left w:val="none" w:sz="0" w:space="0" w:color="auto"/>
                                <w:bottom w:val="none" w:sz="0" w:space="0" w:color="auto"/>
                                <w:right w:val="none" w:sz="0" w:space="0" w:color="auto"/>
                              </w:divBdr>
                              <w:divsChild>
                                <w:div w:id="1293095707">
                                  <w:marLeft w:val="0"/>
                                  <w:marRight w:val="0"/>
                                  <w:marTop w:val="0"/>
                                  <w:marBottom w:val="0"/>
                                  <w:divBdr>
                                    <w:top w:val="none" w:sz="0" w:space="0" w:color="auto"/>
                                    <w:left w:val="none" w:sz="0" w:space="0" w:color="auto"/>
                                    <w:bottom w:val="none" w:sz="0" w:space="0" w:color="auto"/>
                                    <w:right w:val="none" w:sz="0" w:space="0" w:color="auto"/>
                                  </w:divBdr>
                                  <w:divsChild>
                                    <w:div w:id="408695503">
                                      <w:marLeft w:val="0"/>
                                      <w:marRight w:val="0"/>
                                      <w:marTop w:val="0"/>
                                      <w:marBottom w:val="0"/>
                                      <w:divBdr>
                                        <w:top w:val="none" w:sz="0" w:space="0" w:color="auto"/>
                                        <w:left w:val="none" w:sz="0" w:space="0" w:color="auto"/>
                                        <w:bottom w:val="none" w:sz="0" w:space="0" w:color="auto"/>
                                        <w:right w:val="none" w:sz="0" w:space="0" w:color="auto"/>
                                      </w:divBdr>
                                      <w:divsChild>
                                        <w:div w:id="1599483604">
                                          <w:marLeft w:val="0"/>
                                          <w:marRight w:val="0"/>
                                          <w:marTop w:val="0"/>
                                          <w:marBottom w:val="0"/>
                                          <w:divBdr>
                                            <w:top w:val="none" w:sz="0" w:space="0" w:color="auto"/>
                                            <w:left w:val="none" w:sz="0" w:space="0" w:color="auto"/>
                                            <w:bottom w:val="none" w:sz="0" w:space="0" w:color="auto"/>
                                            <w:right w:val="none" w:sz="0" w:space="0" w:color="auto"/>
                                          </w:divBdr>
                                          <w:divsChild>
                                            <w:div w:id="1069498038">
                                              <w:marLeft w:val="0"/>
                                              <w:marRight w:val="0"/>
                                              <w:marTop w:val="0"/>
                                              <w:marBottom w:val="0"/>
                                              <w:divBdr>
                                                <w:top w:val="none" w:sz="0" w:space="0" w:color="auto"/>
                                                <w:left w:val="none" w:sz="0" w:space="0" w:color="auto"/>
                                                <w:bottom w:val="none" w:sz="0" w:space="0" w:color="auto"/>
                                                <w:right w:val="none" w:sz="0" w:space="0" w:color="auto"/>
                                              </w:divBdr>
                                              <w:divsChild>
                                                <w:div w:id="13903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2341277">
      <w:bodyDiv w:val="1"/>
      <w:marLeft w:val="0"/>
      <w:marRight w:val="0"/>
      <w:marTop w:val="0"/>
      <w:marBottom w:val="0"/>
      <w:divBdr>
        <w:top w:val="none" w:sz="0" w:space="0" w:color="auto"/>
        <w:left w:val="none" w:sz="0" w:space="0" w:color="auto"/>
        <w:bottom w:val="none" w:sz="0" w:space="0" w:color="auto"/>
        <w:right w:val="none" w:sz="0" w:space="0" w:color="auto"/>
      </w:divBdr>
      <w:divsChild>
        <w:div w:id="1543783106">
          <w:marLeft w:val="432"/>
          <w:marRight w:val="0"/>
          <w:marTop w:val="106"/>
          <w:marBottom w:val="0"/>
          <w:divBdr>
            <w:top w:val="none" w:sz="0" w:space="0" w:color="auto"/>
            <w:left w:val="none" w:sz="0" w:space="0" w:color="auto"/>
            <w:bottom w:val="none" w:sz="0" w:space="0" w:color="auto"/>
            <w:right w:val="none" w:sz="0" w:space="0" w:color="auto"/>
          </w:divBdr>
        </w:div>
        <w:div w:id="1469086565">
          <w:marLeft w:val="432"/>
          <w:marRight w:val="0"/>
          <w:marTop w:val="106"/>
          <w:marBottom w:val="0"/>
          <w:divBdr>
            <w:top w:val="none" w:sz="0" w:space="0" w:color="auto"/>
            <w:left w:val="none" w:sz="0" w:space="0" w:color="auto"/>
            <w:bottom w:val="none" w:sz="0" w:space="0" w:color="auto"/>
            <w:right w:val="none" w:sz="0" w:space="0" w:color="auto"/>
          </w:divBdr>
        </w:div>
        <w:div w:id="2079015511">
          <w:marLeft w:val="432"/>
          <w:marRight w:val="0"/>
          <w:marTop w:val="106"/>
          <w:marBottom w:val="0"/>
          <w:divBdr>
            <w:top w:val="none" w:sz="0" w:space="0" w:color="auto"/>
            <w:left w:val="none" w:sz="0" w:space="0" w:color="auto"/>
            <w:bottom w:val="none" w:sz="0" w:space="0" w:color="auto"/>
            <w:right w:val="none" w:sz="0" w:space="0" w:color="auto"/>
          </w:divBdr>
        </w:div>
        <w:div w:id="1714963945">
          <w:marLeft w:val="432"/>
          <w:marRight w:val="0"/>
          <w:marTop w:val="106"/>
          <w:marBottom w:val="0"/>
          <w:divBdr>
            <w:top w:val="none" w:sz="0" w:space="0" w:color="auto"/>
            <w:left w:val="none" w:sz="0" w:space="0" w:color="auto"/>
            <w:bottom w:val="none" w:sz="0" w:space="0" w:color="auto"/>
            <w:right w:val="none" w:sz="0" w:space="0" w:color="auto"/>
          </w:divBdr>
        </w:div>
      </w:divsChild>
    </w:div>
    <w:div w:id="430660500">
      <w:bodyDiv w:val="1"/>
      <w:marLeft w:val="0"/>
      <w:marRight w:val="0"/>
      <w:marTop w:val="0"/>
      <w:marBottom w:val="0"/>
      <w:divBdr>
        <w:top w:val="none" w:sz="0" w:space="0" w:color="auto"/>
        <w:left w:val="none" w:sz="0" w:space="0" w:color="auto"/>
        <w:bottom w:val="none" w:sz="0" w:space="0" w:color="auto"/>
        <w:right w:val="none" w:sz="0" w:space="0" w:color="auto"/>
      </w:divBdr>
    </w:div>
    <w:div w:id="454493371">
      <w:bodyDiv w:val="1"/>
      <w:marLeft w:val="0"/>
      <w:marRight w:val="0"/>
      <w:marTop w:val="0"/>
      <w:marBottom w:val="0"/>
      <w:divBdr>
        <w:top w:val="none" w:sz="0" w:space="0" w:color="auto"/>
        <w:left w:val="none" w:sz="0" w:space="0" w:color="auto"/>
        <w:bottom w:val="none" w:sz="0" w:space="0" w:color="auto"/>
        <w:right w:val="none" w:sz="0" w:space="0" w:color="auto"/>
      </w:divBdr>
    </w:div>
    <w:div w:id="483006958">
      <w:bodyDiv w:val="1"/>
      <w:marLeft w:val="0"/>
      <w:marRight w:val="0"/>
      <w:marTop w:val="0"/>
      <w:marBottom w:val="0"/>
      <w:divBdr>
        <w:top w:val="none" w:sz="0" w:space="0" w:color="auto"/>
        <w:left w:val="none" w:sz="0" w:space="0" w:color="auto"/>
        <w:bottom w:val="none" w:sz="0" w:space="0" w:color="auto"/>
        <w:right w:val="none" w:sz="0" w:space="0" w:color="auto"/>
      </w:divBdr>
      <w:divsChild>
        <w:div w:id="1968579598">
          <w:marLeft w:val="0"/>
          <w:marRight w:val="0"/>
          <w:marTop w:val="0"/>
          <w:marBottom w:val="0"/>
          <w:divBdr>
            <w:top w:val="none" w:sz="0" w:space="0" w:color="auto"/>
            <w:left w:val="none" w:sz="0" w:space="0" w:color="auto"/>
            <w:bottom w:val="none" w:sz="0" w:space="0" w:color="auto"/>
            <w:right w:val="none" w:sz="0" w:space="0" w:color="auto"/>
          </w:divBdr>
        </w:div>
        <w:div w:id="1309020419">
          <w:marLeft w:val="0"/>
          <w:marRight w:val="0"/>
          <w:marTop w:val="0"/>
          <w:marBottom w:val="0"/>
          <w:divBdr>
            <w:top w:val="none" w:sz="0" w:space="0" w:color="auto"/>
            <w:left w:val="none" w:sz="0" w:space="0" w:color="auto"/>
            <w:bottom w:val="none" w:sz="0" w:space="0" w:color="auto"/>
            <w:right w:val="none" w:sz="0" w:space="0" w:color="auto"/>
          </w:divBdr>
        </w:div>
        <w:div w:id="952446760">
          <w:marLeft w:val="0"/>
          <w:marRight w:val="0"/>
          <w:marTop w:val="0"/>
          <w:marBottom w:val="0"/>
          <w:divBdr>
            <w:top w:val="none" w:sz="0" w:space="0" w:color="auto"/>
            <w:left w:val="none" w:sz="0" w:space="0" w:color="auto"/>
            <w:bottom w:val="none" w:sz="0" w:space="0" w:color="auto"/>
            <w:right w:val="none" w:sz="0" w:space="0" w:color="auto"/>
          </w:divBdr>
        </w:div>
      </w:divsChild>
    </w:div>
    <w:div w:id="533348453">
      <w:bodyDiv w:val="1"/>
      <w:marLeft w:val="0"/>
      <w:marRight w:val="0"/>
      <w:marTop w:val="0"/>
      <w:marBottom w:val="0"/>
      <w:divBdr>
        <w:top w:val="none" w:sz="0" w:space="0" w:color="auto"/>
        <w:left w:val="none" w:sz="0" w:space="0" w:color="auto"/>
        <w:bottom w:val="none" w:sz="0" w:space="0" w:color="auto"/>
        <w:right w:val="none" w:sz="0" w:space="0" w:color="auto"/>
      </w:divBdr>
      <w:divsChild>
        <w:div w:id="1885017537">
          <w:marLeft w:val="0"/>
          <w:marRight w:val="0"/>
          <w:marTop w:val="0"/>
          <w:marBottom w:val="0"/>
          <w:divBdr>
            <w:top w:val="none" w:sz="0" w:space="0" w:color="auto"/>
            <w:left w:val="none" w:sz="0" w:space="0" w:color="auto"/>
            <w:bottom w:val="none" w:sz="0" w:space="0" w:color="auto"/>
            <w:right w:val="none" w:sz="0" w:space="0" w:color="auto"/>
          </w:divBdr>
          <w:divsChild>
            <w:div w:id="12042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0986">
      <w:bodyDiv w:val="1"/>
      <w:marLeft w:val="0"/>
      <w:marRight w:val="0"/>
      <w:marTop w:val="0"/>
      <w:marBottom w:val="0"/>
      <w:divBdr>
        <w:top w:val="none" w:sz="0" w:space="0" w:color="auto"/>
        <w:left w:val="none" w:sz="0" w:space="0" w:color="auto"/>
        <w:bottom w:val="none" w:sz="0" w:space="0" w:color="auto"/>
        <w:right w:val="none" w:sz="0" w:space="0" w:color="auto"/>
      </w:divBdr>
    </w:div>
    <w:div w:id="875243171">
      <w:bodyDiv w:val="1"/>
      <w:marLeft w:val="0"/>
      <w:marRight w:val="0"/>
      <w:marTop w:val="0"/>
      <w:marBottom w:val="0"/>
      <w:divBdr>
        <w:top w:val="none" w:sz="0" w:space="0" w:color="auto"/>
        <w:left w:val="none" w:sz="0" w:space="0" w:color="auto"/>
        <w:bottom w:val="none" w:sz="0" w:space="0" w:color="auto"/>
        <w:right w:val="none" w:sz="0" w:space="0" w:color="auto"/>
      </w:divBdr>
    </w:div>
    <w:div w:id="98894526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371109765">
      <w:bodyDiv w:val="1"/>
      <w:marLeft w:val="0"/>
      <w:marRight w:val="0"/>
      <w:marTop w:val="0"/>
      <w:marBottom w:val="0"/>
      <w:divBdr>
        <w:top w:val="none" w:sz="0" w:space="0" w:color="auto"/>
        <w:left w:val="none" w:sz="0" w:space="0" w:color="auto"/>
        <w:bottom w:val="none" w:sz="0" w:space="0" w:color="auto"/>
        <w:right w:val="none" w:sz="0" w:space="0" w:color="auto"/>
      </w:divBdr>
    </w:div>
    <w:div w:id="1437867596">
      <w:bodyDiv w:val="1"/>
      <w:marLeft w:val="0"/>
      <w:marRight w:val="0"/>
      <w:marTop w:val="0"/>
      <w:marBottom w:val="0"/>
      <w:divBdr>
        <w:top w:val="none" w:sz="0" w:space="0" w:color="auto"/>
        <w:left w:val="none" w:sz="0" w:space="0" w:color="auto"/>
        <w:bottom w:val="none" w:sz="0" w:space="0" w:color="auto"/>
        <w:right w:val="none" w:sz="0" w:space="0" w:color="auto"/>
      </w:divBdr>
    </w:div>
    <w:div w:id="1488204965">
      <w:bodyDiv w:val="1"/>
      <w:marLeft w:val="0"/>
      <w:marRight w:val="0"/>
      <w:marTop w:val="0"/>
      <w:marBottom w:val="0"/>
      <w:divBdr>
        <w:top w:val="none" w:sz="0" w:space="0" w:color="auto"/>
        <w:left w:val="none" w:sz="0" w:space="0" w:color="auto"/>
        <w:bottom w:val="none" w:sz="0" w:space="0" w:color="auto"/>
        <w:right w:val="none" w:sz="0" w:space="0" w:color="auto"/>
      </w:divBdr>
      <w:divsChild>
        <w:div w:id="1166091825">
          <w:marLeft w:val="0"/>
          <w:marRight w:val="0"/>
          <w:marTop w:val="0"/>
          <w:marBottom w:val="0"/>
          <w:divBdr>
            <w:top w:val="none" w:sz="0" w:space="0" w:color="auto"/>
            <w:left w:val="none" w:sz="0" w:space="0" w:color="auto"/>
            <w:bottom w:val="none" w:sz="0" w:space="0" w:color="auto"/>
            <w:right w:val="none" w:sz="0" w:space="0" w:color="auto"/>
          </w:divBdr>
          <w:divsChild>
            <w:div w:id="1230387893">
              <w:marLeft w:val="0"/>
              <w:marRight w:val="0"/>
              <w:marTop w:val="0"/>
              <w:marBottom w:val="0"/>
              <w:divBdr>
                <w:top w:val="none" w:sz="0" w:space="0" w:color="auto"/>
                <w:left w:val="none" w:sz="0" w:space="0" w:color="auto"/>
                <w:bottom w:val="none" w:sz="0" w:space="0" w:color="auto"/>
                <w:right w:val="none" w:sz="0" w:space="0" w:color="auto"/>
              </w:divBdr>
              <w:divsChild>
                <w:div w:id="196816344">
                  <w:marLeft w:val="0"/>
                  <w:marRight w:val="0"/>
                  <w:marTop w:val="0"/>
                  <w:marBottom w:val="0"/>
                  <w:divBdr>
                    <w:top w:val="none" w:sz="0" w:space="0" w:color="auto"/>
                    <w:left w:val="none" w:sz="0" w:space="0" w:color="auto"/>
                    <w:bottom w:val="none" w:sz="0" w:space="0" w:color="auto"/>
                    <w:right w:val="none" w:sz="0" w:space="0" w:color="auto"/>
                  </w:divBdr>
                  <w:divsChild>
                    <w:div w:id="845286891">
                      <w:marLeft w:val="0"/>
                      <w:marRight w:val="0"/>
                      <w:marTop w:val="0"/>
                      <w:marBottom w:val="0"/>
                      <w:divBdr>
                        <w:top w:val="none" w:sz="0" w:space="0" w:color="auto"/>
                        <w:left w:val="none" w:sz="0" w:space="0" w:color="auto"/>
                        <w:bottom w:val="none" w:sz="0" w:space="0" w:color="auto"/>
                        <w:right w:val="none" w:sz="0" w:space="0" w:color="auto"/>
                      </w:divBdr>
                      <w:divsChild>
                        <w:div w:id="1957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2482">
          <w:marLeft w:val="0"/>
          <w:marRight w:val="0"/>
          <w:marTop w:val="0"/>
          <w:marBottom w:val="0"/>
          <w:divBdr>
            <w:top w:val="none" w:sz="0" w:space="0" w:color="auto"/>
            <w:left w:val="none" w:sz="0" w:space="0" w:color="auto"/>
            <w:bottom w:val="none" w:sz="0" w:space="0" w:color="auto"/>
            <w:right w:val="none" w:sz="0" w:space="0" w:color="auto"/>
          </w:divBdr>
          <w:divsChild>
            <w:div w:id="2053533047">
              <w:marLeft w:val="0"/>
              <w:marRight w:val="0"/>
              <w:marTop w:val="0"/>
              <w:marBottom w:val="0"/>
              <w:divBdr>
                <w:top w:val="none" w:sz="0" w:space="0" w:color="auto"/>
                <w:left w:val="none" w:sz="0" w:space="0" w:color="auto"/>
                <w:bottom w:val="none" w:sz="0" w:space="0" w:color="auto"/>
                <w:right w:val="none" w:sz="0" w:space="0" w:color="auto"/>
              </w:divBdr>
              <w:divsChild>
                <w:div w:id="1993755877">
                  <w:marLeft w:val="0"/>
                  <w:marRight w:val="0"/>
                  <w:marTop w:val="0"/>
                  <w:marBottom w:val="0"/>
                  <w:divBdr>
                    <w:top w:val="none" w:sz="0" w:space="0" w:color="auto"/>
                    <w:left w:val="none" w:sz="0" w:space="0" w:color="auto"/>
                    <w:bottom w:val="none" w:sz="0" w:space="0" w:color="auto"/>
                    <w:right w:val="none" w:sz="0" w:space="0" w:color="auto"/>
                  </w:divBdr>
                  <w:divsChild>
                    <w:div w:id="1151170608">
                      <w:marLeft w:val="0"/>
                      <w:marRight w:val="0"/>
                      <w:marTop w:val="0"/>
                      <w:marBottom w:val="0"/>
                      <w:divBdr>
                        <w:top w:val="none" w:sz="0" w:space="0" w:color="auto"/>
                        <w:left w:val="none" w:sz="0" w:space="0" w:color="auto"/>
                        <w:bottom w:val="none" w:sz="0" w:space="0" w:color="auto"/>
                        <w:right w:val="none" w:sz="0" w:space="0" w:color="auto"/>
                      </w:divBdr>
                      <w:divsChild>
                        <w:div w:id="977419820">
                          <w:marLeft w:val="0"/>
                          <w:marRight w:val="0"/>
                          <w:marTop w:val="0"/>
                          <w:marBottom w:val="0"/>
                          <w:divBdr>
                            <w:top w:val="none" w:sz="0" w:space="0" w:color="auto"/>
                            <w:left w:val="none" w:sz="0" w:space="0" w:color="auto"/>
                            <w:bottom w:val="none" w:sz="0" w:space="0" w:color="auto"/>
                            <w:right w:val="none" w:sz="0" w:space="0" w:color="auto"/>
                          </w:divBdr>
                          <w:divsChild>
                            <w:div w:id="1930697731">
                              <w:marLeft w:val="0"/>
                              <w:marRight w:val="0"/>
                              <w:marTop w:val="0"/>
                              <w:marBottom w:val="0"/>
                              <w:divBdr>
                                <w:top w:val="none" w:sz="0" w:space="0" w:color="auto"/>
                                <w:left w:val="none" w:sz="0" w:space="0" w:color="auto"/>
                                <w:bottom w:val="none" w:sz="0" w:space="0" w:color="auto"/>
                                <w:right w:val="none" w:sz="0" w:space="0" w:color="auto"/>
                              </w:divBdr>
                              <w:divsChild>
                                <w:div w:id="1067337823">
                                  <w:marLeft w:val="0"/>
                                  <w:marRight w:val="0"/>
                                  <w:marTop w:val="0"/>
                                  <w:marBottom w:val="0"/>
                                  <w:divBdr>
                                    <w:top w:val="none" w:sz="0" w:space="0" w:color="auto"/>
                                    <w:left w:val="none" w:sz="0" w:space="0" w:color="auto"/>
                                    <w:bottom w:val="none" w:sz="0" w:space="0" w:color="auto"/>
                                    <w:right w:val="none" w:sz="0" w:space="0" w:color="auto"/>
                                  </w:divBdr>
                                  <w:divsChild>
                                    <w:div w:id="2086799886">
                                      <w:marLeft w:val="0"/>
                                      <w:marRight w:val="0"/>
                                      <w:marTop w:val="0"/>
                                      <w:marBottom w:val="0"/>
                                      <w:divBdr>
                                        <w:top w:val="none" w:sz="0" w:space="0" w:color="auto"/>
                                        <w:left w:val="none" w:sz="0" w:space="0" w:color="auto"/>
                                        <w:bottom w:val="none" w:sz="0" w:space="0" w:color="auto"/>
                                        <w:right w:val="none" w:sz="0" w:space="0" w:color="auto"/>
                                      </w:divBdr>
                                      <w:divsChild>
                                        <w:div w:id="1023704099">
                                          <w:marLeft w:val="0"/>
                                          <w:marRight w:val="0"/>
                                          <w:marTop w:val="0"/>
                                          <w:marBottom w:val="0"/>
                                          <w:divBdr>
                                            <w:top w:val="none" w:sz="0" w:space="0" w:color="auto"/>
                                            <w:left w:val="none" w:sz="0" w:space="0" w:color="auto"/>
                                            <w:bottom w:val="none" w:sz="0" w:space="0" w:color="auto"/>
                                            <w:right w:val="none" w:sz="0" w:space="0" w:color="auto"/>
                                          </w:divBdr>
                                          <w:divsChild>
                                            <w:div w:id="469324941">
                                              <w:marLeft w:val="0"/>
                                              <w:marRight w:val="0"/>
                                              <w:marTop w:val="0"/>
                                              <w:marBottom w:val="0"/>
                                              <w:divBdr>
                                                <w:top w:val="none" w:sz="0" w:space="0" w:color="auto"/>
                                                <w:left w:val="none" w:sz="0" w:space="0" w:color="auto"/>
                                                <w:bottom w:val="none" w:sz="0" w:space="0" w:color="auto"/>
                                                <w:right w:val="none" w:sz="0" w:space="0" w:color="auto"/>
                                              </w:divBdr>
                                              <w:divsChild>
                                                <w:div w:id="7314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120665">
      <w:bodyDiv w:val="1"/>
      <w:marLeft w:val="0"/>
      <w:marRight w:val="0"/>
      <w:marTop w:val="0"/>
      <w:marBottom w:val="0"/>
      <w:divBdr>
        <w:top w:val="none" w:sz="0" w:space="0" w:color="auto"/>
        <w:left w:val="none" w:sz="0" w:space="0" w:color="auto"/>
        <w:bottom w:val="none" w:sz="0" w:space="0" w:color="auto"/>
        <w:right w:val="none" w:sz="0" w:space="0" w:color="auto"/>
      </w:divBdr>
    </w:div>
    <w:div w:id="1581019839">
      <w:bodyDiv w:val="1"/>
      <w:marLeft w:val="0"/>
      <w:marRight w:val="0"/>
      <w:marTop w:val="0"/>
      <w:marBottom w:val="0"/>
      <w:divBdr>
        <w:top w:val="none" w:sz="0" w:space="0" w:color="auto"/>
        <w:left w:val="none" w:sz="0" w:space="0" w:color="auto"/>
        <w:bottom w:val="none" w:sz="0" w:space="0" w:color="auto"/>
        <w:right w:val="none" w:sz="0" w:space="0" w:color="auto"/>
      </w:divBdr>
    </w:div>
    <w:div w:id="1597518243">
      <w:bodyDiv w:val="1"/>
      <w:marLeft w:val="0"/>
      <w:marRight w:val="0"/>
      <w:marTop w:val="0"/>
      <w:marBottom w:val="0"/>
      <w:divBdr>
        <w:top w:val="none" w:sz="0" w:space="0" w:color="auto"/>
        <w:left w:val="none" w:sz="0" w:space="0" w:color="auto"/>
        <w:bottom w:val="none" w:sz="0" w:space="0" w:color="auto"/>
        <w:right w:val="none" w:sz="0" w:space="0" w:color="auto"/>
      </w:divBdr>
    </w:div>
    <w:div w:id="1628271730">
      <w:bodyDiv w:val="1"/>
      <w:marLeft w:val="0"/>
      <w:marRight w:val="0"/>
      <w:marTop w:val="0"/>
      <w:marBottom w:val="0"/>
      <w:divBdr>
        <w:top w:val="none" w:sz="0" w:space="0" w:color="auto"/>
        <w:left w:val="none" w:sz="0" w:space="0" w:color="auto"/>
        <w:bottom w:val="none" w:sz="0" w:space="0" w:color="auto"/>
        <w:right w:val="none" w:sz="0" w:space="0" w:color="auto"/>
      </w:divBdr>
    </w:div>
    <w:div w:id="1631935166">
      <w:bodyDiv w:val="1"/>
      <w:marLeft w:val="0"/>
      <w:marRight w:val="0"/>
      <w:marTop w:val="0"/>
      <w:marBottom w:val="0"/>
      <w:divBdr>
        <w:top w:val="none" w:sz="0" w:space="0" w:color="auto"/>
        <w:left w:val="none" w:sz="0" w:space="0" w:color="auto"/>
        <w:bottom w:val="none" w:sz="0" w:space="0" w:color="auto"/>
        <w:right w:val="none" w:sz="0" w:space="0" w:color="auto"/>
      </w:divBdr>
    </w:div>
    <w:div w:id="1635601807">
      <w:bodyDiv w:val="1"/>
      <w:marLeft w:val="0"/>
      <w:marRight w:val="0"/>
      <w:marTop w:val="0"/>
      <w:marBottom w:val="0"/>
      <w:divBdr>
        <w:top w:val="none" w:sz="0" w:space="0" w:color="auto"/>
        <w:left w:val="none" w:sz="0" w:space="0" w:color="auto"/>
        <w:bottom w:val="none" w:sz="0" w:space="0" w:color="auto"/>
        <w:right w:val="none" w:sz="0" w:space="0" w:color="auto"/>
      </w:divBdr>
      <w:divsChild>
        <w:div w:id="1286623156">
          <w:marLeft w:val="0"/>
          <w:marRight w:val="0"/>
          <w:marTop w:val="0"/>
          <w:marBottom w:val="0"/>
          <w:divBdr>
            <w:top w:val="none" w:sz="0" w:space="0" w:color="auto"/>
            <w:left w:val="none" w:sz="0" w:space="0" w:color="auto"/>
            <w:bottom w:val="none" w:sz="0" w:space="0" w:color="auto"/>
            <w:right w:val="none" w:sz="0" w:space="0" w:color="auto"/>
          </w:divBdr>
          <w:divsChild>
            <w:div w:id="67309017">
              <w:marLeft w:val="0"/>
              <w:marRight w:val="0"/>
              <w:marTop w:val="0"/>
              <w:marBottom w:val="0"/>
              <w:divBdr>
                <w:top w:val="none" w:sz="0" w:space="0" w:color="auto"/>
                <w:left w:val="none" w:sz="0" w:space="0" w:color="auto"/>
                <w:bottom w:val="none" w:sz="0" w:space="0" w:color="auto"/>
                <w:right w:val="none" w:sz="0" w:space="0" w:color="auto"/>
              </w:divBdr>
              <w:divsChild>
                <w:div w:id="1819034455">
                  <w:marLeft w:val="0"/>
                  <w:marRight w:val="0"/>
                  <w:marTop w:val="0"/>
                  <w:marBottom w:val="0"/>
                  <w:divBdr>
                    <w:top w:val="none" w:sz="0" w:space="0" w:color="auto"/>
                    <w:left w:val="none" w:sz="0" w:space="0" w:color="auto"/>
                    <w:bottom w:val="none" w:sz="0" w:space="0" w:color="auto"/>
                    <w:right w:val="none" w:sz="0" w:space="0" w:color="auto"/>
                  </w:divBdr>
                  <w:divsChild>
                    <w:div w:id="1491942160">
                      <w:marLeft w:val="0"/>
                      <w:marRight w:val="0"/>
                      <w:marTop w:val="0"/>
                      <w:marBottom w:val="0"/>
                      <w:divBdr>
                        <w:top w:val="none" w:sz="0" w:space="0" w:color="auto"/>
                        <w:left w:val="none" w:sz="0" w:space="0" w:color="auto"/>
                        <w:bottom w:val="none" w:sz="0" w:space="0" w:color="auto"/>
                        <w:right w:val="none" w:sz="0" w:space="0" w:color="auto"/>
                      </w:divBdr>
                      <w:divsChild>
                        <w:div w:id="2039894798">
                          <w:marLeft w:val="0"/>
                          <w:marRight w:val="0"/>
                          <w:marTop w:val="0"/>
                          <w:marBottom w:val="0"/>
                          <w:divBdr>
                            <w:top w:val="none" w:sz="0" w:space="0" w:color="auto"/>
                            <w:left w:val="none" w:sz="0" w:space="0" w:color="auto"/>
                            <w:bottom w:val="none" w:sz="0" w:space="0" w:color="auto"/>
                            <w:right w:val="none" w:sz="0" w:space="0" w:color="auto"/>
                          </w:divBdr>
                          <w:divsChild>
                            <w:div w:id="1006130285">
                              <w:marLeft w:val="0"/>
                              <w:marRight w:val="0"/>
                              <w:marTop w:val="0"/>
                              <w:marBottom w:val="0"/>
                              <w:divBdr>
                                <w:top w:val="none" w:sz="0" w:space="0" w:color="auto"/>
                                <w:left w:val="none" w:sz="0" w:space="0" w:color="auto"/>
                                <w:bottom w:val="none" w:sz="0" w:space="0" w:color="auto"/>
                                <w:right w:val="none" w:sz="0" w:space="0" w:color="auto"/>
                              </w:divBdr>
                              <w:divsChild>
                                <w:div w:id="2121023964">
                                  <w:marLeft w:val="0"/>
                                  <w:marRight w:val="0"/>
                                  <w:marTop w:val="0"/>
                                  <w:marBottom w:val="0"/>
                                  <w:divBdr>
                                    <w:top w:val="none" w:sz="0" w:space="0" w:color="auto"/>
                                    <w:left w:val="none" w:sz="0" w:space="0" w:color="auto"/>
                                    <w:bottom w:val="none" w:sz="0" w:space="0" w:color="auto"/>
                                    <w:right w:val="none" w:sz="0" w:space="0" w:color="auto"/>
                                  </w:divBdr>
                                  <w:divsChild>
                                    <w:div w:id="892616551">
                                      <w:marLeft w:val="0"/>
                                      <w:marRight w:val="0"/>
                                      <w:marTop w:val="0"/>
                                      <w:marBottom w:val="0"/>
                                      <w:divBdr>
                                        <w:top w:val="none" w:sz="0" w:space="0" w:color="auto"/>
                                        <w:left w:val="none" w:sz="0" w:space="0" w:color="auto"/>
                                        <w:bottom w:val="none" w:sz="0" w:space="0" w:color="auto"/>
                                        <w:right w:val="none" w:sz="0" w:space="0" w:color="auto"/>
                                      </w:divBdr>
                                      <w:divsChild>
                                        <w:div w:id="2114206465">
                                          <w:marLeft w:val="0"/>
                                          <w:marRight w:val="0"/>
                                          <w:marTop w:val="0"/>
                                          <w:marBottom w:val="0"/>
                                          <w:divBdr>
                                            <w:top w:val="none" w:sz="0" w:space="0" w:color="auto"/>
                                            <w:left w:val="none" w:sz="0" w:space="0" w:color="auto"/>
                                            <w:bottom w:val="none" w:sz="0" w:space="0" w:color="auto"/>
                                            <w:right w:val="none" w:sz="0" w:space="0" w:color="auto"/>
                                          </w:divBdr>
                                          <w:divsChild>
                                            <w:div w:id="1094788475">
                                              <w:marLeft w:val="0"/>
                                              <w:marRight w:val="0"/>
                                              <w:marTop w:val="0"/>
                                              <w:marBottom w:val="0"/>
                                              <w:divBdr>
                                                <w:top w:val="none" w:sz="0" w:space="0" w:color="auto"/>
                                                <w:left w:val="none" w:sz="0" w:space="0" w:color="auto"/>
                                                <w:bottom w:val="none" w:sz="0" w:space="0" w:color="auto"/>
                                                <w:right w:val="none" w:sz="0" w:space="0" w:color="auto"/>
                                              </w:divBdr>
                                              <w:divsChild>
                                                <w:div w:id="17942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394544">
          <w:marLeft w:val="0"/>
          <w:marRight w:val="0"/>
          <w:marTop w:val="0"/>
          <w:marBottom w:val="0"/>
          <w:divBdr>
            <w:top w:val="none" w:sz="0" w:space="0" w:color="auto"/>
            <w:left w:val="none" w:sz="0" w:space="0" w:color="auto"/>
            <w:bottom w:val="none" w:sz="0" w:space="0" w:color="auto"/>
            <w:right w:val="none" w:sz="0" w:space="0" w:color="auto"/>
          </w:divBdr>
          <w:divsChild>
            <w:div w:id="1332417082">
              <w:marLeft w:val="0"/>
              <w:marRight w:val="0"/>
              <w:marTop w:val="0"/>
              <w:marBottom w:val="0"/>
              <w:divBdr>
                <w:top w:val="none" w:sz="0" w:space="0" w:color="auto"/>
                <w:left w:val="none" w:sz="0" w:space="0" w:color="auto"/>
                <w:bottom w:val="none" w:sz="0" w:space="0" w:color="auto"/>
                <w:right w:val="none" w:sz="0" w:space="0" w:color="auto"/>
              </w:divBdr>
              <w:divsChild>
                <w:div w:id="2112358689">
                  <w:marLeft w:val="0"/>
                  <w:marRight w:val="0"/>
                  <w:marTop w:val="0"/>
                  <w:marBottom w:val="0"/>
                  <w:divBdr>
                    <w:top w:val="none" w:sz="0" w:space="0" w:color="auto"/>
                    <w:left w:val="none" w:sz="0" w:space="0" w:color="auto"/>
                    <w:bottom w:val="none" w:sz="0" w:space="0" w:color="auto"/>
                    <w:right w:val="none" w:sz="0" w:space="0" w:color="auto"/>
                  </w:divBdr>
                  <w:divsChild>
                    <w:div w:id="2108689832">
                      <w:marLeft w:val="0"/>
                      <w:marRight w:val="0"/>
                      <w:marTop w:val="0"/>
                      <w:marBottom w:val="0"/>
                      <w:divBdr>
                        <w:top w:val="none" w:sz="0" w:space="0" w:color="auto"/>
                        <w:left w:val="none" w:sz="0" w:space="0" w:color="auto"/>
                        <w:bottom w:val="none" w:sz="0" w:space="0" w:color="auto"/>
                        <w:right w:val="none" w:sz="0" w:space="0" w:color="auto"/>
                      </w:divBdr>
                      <w:divsChild>
                        <w:div w:id="4310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12247">
          <w:marLeft w:val="0"/>
          <w:marRight w:val="0"/>
          <w:marTop w:val="0"/>
          <w:marBottom w:val="0"/>
          <w:divBdr>
            <w:top w:val="none" w:sz="0" w:space="0" w:color="auto"/>
            <w:left w:val="none" w:sz="0" w:space="0" w:color="auto"/>
            <w:bottom w:val="none" w:sz="0" w:space="0" w:color="auto"/>
            <w:right w:val="none" w:sz="0" w:space="0" w:color="auto"/>
          </w:divBdr>
          <w:divsChild>
            <w:div w:id="1592859718">
              <w:marLeft w:val="0"/>
              <w:marRight w:val="0"/>
              <w:marTop w:val="0"/>
              <w:marBottom w:val="0"/>
              <w:divBdr>
                <w:top w:val="none" w:sz="0" w:space="0" w:color="auto"/>
                <w:left w:val="none" w:sz="0" w:space="0" w:color="auto"/>
                <w:bottom w:val="none" w:sz="0" w:space="0" w:color="auto"/>
                <w:right w:val="none" w:sz="0" w:space="0" w:color="auto"/>
              </w:divBdr>
              <w:divsChild>
                <w:div w:id="1665157368">
                  <w:marLeft w:val="0"/>
                  <w:marRight w:val="0"/>
                  <w:marTop w:val="0"/>
                  <w:marBottom w:val="0"/>
                  <w:divBdr>
                    <w:top w:val="none" w:sz="0" w:space="0" w:color="auto"/>
                    <w:left w:val="none" w:sz="0" w:space="0" w:color="auto"/>
                    <w:bottom w:val="none" w:sz="0" w:space="0" w:color="auto"/>
                    <w:right w:val="none" w:sz="0" w:space="0" w:color="auto"/>
                  </w:divBdr>
                  <w:divsChild>
                    <w:div w:id="474956964">
                      <w:marLeft w:val="0"/>
                      <w:marRight w:val="0"/>
                      <w:marTop w:val="0"/>
                      <w:marBottom w:val="0"/>
                      <w:divBdr>
                        <w:top w:val="none" w:sz="0" w:space="0" w:color="auto"/>
                        <w:left w:val="none" w:sz="0" w:space="0" w:color="auto"/>
                        <w:bottom w:val="none" w:sz="0" w:space="0" w:color="auto"/>
                        <w:right w:val="none" w:sz="0" w:space="0" w:color="auto"/>
                      </w:divBdr>
                      <w:divsChild>
                        <w:div w:id="1172180987">
                          <w:marLeft w:val="0"/>
                          <w:marRight w:val="0"/>
                          <w:marTop w:val="0"/>
                          <w:marBottom w:val="0"/>
                          <w:divBdr>
                            <w:top w:val="none" w:sz="0" w:space="0" w:color="auto"/>
                            <w:left w:val="none" w:sz="0" w:space="0" w:color="auto"/>
                            <w:bottom w:val="none" w:sz="0" w:space="0" w:color="auto"/>
                            <w:right w:val="none" w:sz="0" w:space="0" w:color="auto"/>
                          </w:divBdr>
                          <w:divsChild>
                            <w:div w:id="414285304">
                              <w:marLeft w:val="0"/>
                              <w:marRight w:val="0"/>
                              <w:marTop w:val="0"/>
                              <w:marBottom w:val="0"/>
                              <w:divBdr>
                                <w:top w:val="none" w:sz="0" w:space="0" w:color="auto"/>
                                <w:left w:val="none" w:sz="0" w:space="0" w:color="auto"/>
                                <w:bottom w:val="none" w:sz="0" w:space="0" w:color="auto"/>
                                <w:right w:val="none" w:sz="0" w:space="0" w:color="auto"/>
                              </w:divBdr>
                              <w:divsChild>
                                <w:div w:id="348801543">
                                  <w:marLeft w:val="0"/>
                                  <w:marRight w:val="0"/>
                                  <w:marTop w:val="0"/>
                                  <w:marBottom w:val="0"/>
                                  <w:divBdr>
                                    <w:top w:val="none" w:sz="0" w:space="0" w:color="auto"/>
                                    <w:left w:val="none" w:sz="0" w:space="0" w:color="auto"/>
                                    <w:bottom w:val="none" w:sz="0" w:space="0" w:color="auto"/>
                                    <w:right w:val="none" w:sz="0" w:space="0" w:color="auto"/>
                                  </w:divBdr>
                                  <w:divsChild>
                                    <w:div w:id="26833285">
                                      <w:marLeft w:val="0"/>
                                      <w:marRight w:val="0"/>
                                      <w:marTop w:val="0"/>
                                      <w:marBottom w:val="0"/>
                                      <w:divBdr>
                                        <w:top w:val="none" w:sz="0" w:space="0" w:color="auto"/>
                                        <w:left w:val="none" w:sz="0" w:space="0" w:color="auto"/>
                                        <w:bottom w:val="none" w:sz="0" w:space="0" w:color="auto"/>
                                        <w:right w:val="none" w:sz="0" w:space="0" w:color="auto"/>
                                      </w:divBdr>
                                      <w:divsChild>
                                        <w:div w:id="1559196964">
                                          <w:marLeft w:val="0"/>
                                          <w:marRight w:val="0"/>
                                          <w:marTop w:val="0"/>
                                          <w:marBottom w:val="0"/>
                                          <w:divBdr>
                                            <w:top w:val="none" w:sz="0" w:space="0" w:color="auto"/>
                                            <w:left w:val="none" w:sz="0" w:space="0" w:color="auto"/>
                                            <w:bottom w:val="none" w:sz="0" w:space="0" w:color="auto"/>
                                            <w:right w:val="none" w:sz="0" w:space="0" w:color="auto"/>
                                          </w:divBdr>
                                          <w:divsChild>
                                            <w:div w:id="795954827">
                                              <w:marLeft w:val="0"/>
                                              <w:marRight w:val="0"/>
                                              <w:marTop w:val="0"/>
                                              <w:marBottom w:val="0"/>
                                              <w:divBdr>
                                                <w:top w:val="none" w:sz="0" w:space="0" w:color="auto"/>
                                                <w:left w:val="none" w:sz="0" w:space="0" w:color="auto"/>
                                                <w:bottom w:val="none" w:sz="0" w:space="0" w:color="auto"/>
                                                <w:right w:val="none" w:sz="0" w:space="0" w:color="auto"/>
                                              </w:divBdr>
                                              <w:divsChild>
                                                <w:div w:id="20638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529732">
      <w:bodyDiv w:val="1"/>
      <w:marLeft w:val="0"/>
      <w:marRight w:val="0"/>
      <w:marTop w:val="0"/>
      <w:marBottom w:val="0"/>
      <w:divBdr>
        <w:top w:val="none" w:sz="0" w:space="0" w:color="auto"/>
        <w:left w:val="none" w:sz="0" w:space="0" w:color="auto"/>
        <w:bottom w:val="none" w:sz="0" w:space="0" w:color="auto"/>
        <w:right w:val="none" w:sz="0" w:space="0" w:color="auto"/>
      </w:divBdr>
      <w:divsChild>
        <w:div w:id="27536505">
          <w:marLeft w:val="0"/>
          <w:marRight w:val="0"/>
          <w:marTop w:val="0"/>
          <w:marBottom w:val="0"/>
          <w:divBdr>
            <w:top w:val="none" w:sz="0" w:space="0" w:color="auto"/>
            <w:left w:val="none" w:sz="0" w:space="0" w:color="auto"/>
            <w:bottom w:val="none" w:sz="0" w:space="0" w:color="auto"/>
            <w:right w:val="none" w:sz="0" w:space="0" w:color="auto"/>
          </w:divBdr>
          <w:divsChild>
            <w:div w:id="1707827820">
              <w:marLeft w:val="0"/>
              <w:marRight w:val="0"/>
              <w:marTop w:val="0"/>
              <w:marBottom w:val="0"/>
              <w:divBdr>
                <w:top w:val="none" w:sz="0" w:space="0" w:color="auto"/>
                <w:left w:val="none" w:sz="0" w:space="0" w:color="auto"/>
                <w:bottom w:val="none" w:sz="0" w:space="0" w:color="auto"/>
                <w:right w:val="none" w:sz="0" w:space="0" w:color="auto"/>
              </w:divBdr>
              <w:divsChild>
                <w:div w:id="1806310251">
                  <w:marLeft w:val="0"/>
                  <w:marRight w:val="0"/>
                  <w:marTop w:val="0"/>
                  <w:marBottom w:val="0"/>
                  <w:divBdr>
                    <w:top w:val="none" w:sz="0" w:space="0" w:color="auto"/>
                    <w:left w:val="none" w:sz="0" w:space="0" w:color="auto"/>
                    <w:bottom w:val="none" w:sz="0" w:space="0" w:color="auto"/>
                    <w:right w:val="none" w:sz="0" w:space="0" w:color="auto"/>
                  </w:divBdr>
                  <w:divsChild>
                    <w:div w:id="1428622480">
                      <w:marLeft w:val="0"/>
                      <w:marRight w:val="0"/>
                      <w:marTop w:val="0"/>
                      <w:marBottom w:val="0"/>
                      <w:divBdr>
                        <w:top w:val="none" w:sz="0" w:space="0" w:color="auto"/>
                        <w:left w:val="none" w:sz="0" w:space="0" w:color="auto"/>
                        <w:bottom w:val="none" w:sz="0" w:space="0" w:color="auto"/>
                        <w:right w:val="none" w:sz="0" w:space="0" w:color="auto"/>
                      </w:divBdr>
                      <w:divsChild>
                        <w:div w:id="1752191104">
                          <w:marLeft w:val="0"/>
                          <w:marRight w:val="0"/>
                          <w:marTop w:val="0"/>
                          <w:marBottom w:val="0"/>
                          <w:divBdr>
                            <w:top w:val="none" w:sz="0" w:space="0" w:color="auto"/>
                            <w:left w:val="none" w:sz="0" w:space="0" w:color="auto"/>
                            <w:bottom w:val="none" w:sz="0" w:space="0" w:color="auto"/>
                            <w:right w:val="none" w:sz="0" w:space="0" w:color="auto"/>
                          </w:divBdr>
                          <w:divsChild>
                            <w:div w:id="601496914">
                              <w:marLeft w:val="0"/>
                              <w:marRight w:val="0"/>
                              <w:marTop w:val="0"/>
                              <w:marBottom w:val="0"/>
                              <w:divBdr>
                                <w:top w:val="none" w:sz="0" w:space="0" w:color="auto"/>
                                <w:left w:val="none" w:sz="0" w:space="0" w:color="auto"/>
                                <w:bottom w:val="none" w:sz="0" w:space="0" w:color="auto"/>
                                <w:right w:val="none" w:sz="0" w:space="0" w:color="auto"/>
                              </w:divBdr>
                              <w:divsChild>
                                <w:div w:id="1613781619">
                                  <w:marLeft w:val="0"/>
                                  <w:marRight w:val="0"/>
                                  <w:marTop w:val="0"/>
                                  <w:marBottom w:val="0"/>
                                  <w:divBdr>
                                    <w:top w:val="none" w:sz="0" w:space="0" w:color="auto"/>
                                    <w:left w:val="none" w:sz="0" w:space="0" w:color="auto"/>
                                    <w:bottom w:val="none" w:sz="0" w:space="0" w:color="auto"/>
                                    <w:right w:val="none" w:sz="0" w:space="0" w:color="auto"/>
                                  </w:divBdr>
                                  <w:divsChild>
                                    <w:div w:id="216169216">
                                      <w:marLeft w:val="0"/>
                                      <w:marRight w:val="0"/>
                                      <w:marTop w:val="0"/>
                                      <w:marBottom w:val="0"/>
                                      <w:divBdr>
                                        <w:top w:val="none" w:sz="0" w:space="0" w:color="auto"/>
                                        <w:left w:val="none" w:sz="0" w:space="0" w:color="auto"/>
                                        <w:bottom w:val="none" w:sz="0" w:space="0" w:color="auto"/>
                                        <w:right w:val="none" w:sz="0" w:space="0" w:color="auto"/>
                                      </w:divBdr>
                                      <w:divsChild>
                                        <w:div w:id="237132857">
                                          <w:marLeft w:val="0"/>
                                          <w:marRight w:val="0"/>
                                          <w:marTop w:val="0"/>
                                          <w:marBottom w:val="0"/>
                                          <w:divBdr>
                                            <w:top w:val="none" w:sz="0" w:space="0" w:color="auto"/>
                                            <w:left w:val="none" w:sz="0" w:space="0" w:color="auto"/>
                                            <w:bottom w:val="none" w:sz="0" w:space="0" w:color="auto"/>
                                            <w:right w:val="none" w:sz="0" w:space="0" w:color="auto"/>
                                          </w:divBdr>
                                          <w:divsChild>
                                            <w:div w:id="1745714989">
                                              <w:marLeft w:val="0"/>
                                              <w:marRight w:val="0"/>
                                              <w:marTop w:val="0"/>
                                              <w:marBottom w:val="0"/>
                                              <w:divBdr>
                                                <w:top w:val="none" w:sz="0" w:space="0" w:color="auto"/>
                                                <w:left w:val="none" w:sz="0" w:space="0" w:color="auto"/>
                                                <w:bottom w:val="none" w:sz="0" w:space="0" w:color="auto"/>
                                                <w:right w:val="none" w:sz="0" w:space="0" w:color="auto"/>
                                              </w:divBdr>
                                              <w:divsChild>
                                                <w:div w:id="14251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182495">
          <w:marLeft w:val="0"/>
          <w:marRight w:val="0"/>
          <w:marTop w:val="0"/>
          <w:marBottom w:val="0"/>
          <w:divBdr>
            <w:top w:val="none" w:sz="0" w:space="0" w:color="auto"/>
            <w:left w:val="none" w:sz="0" w:space="0" w:color="auto"/>
            <w:bottom w:val="none" w:sz="0" w:space="0" w:color="auto"/>
            <w:right w:val="none" w:sz="0" w:space="0" w:color="auto"/>
          </w:divBdr>
          <w:divsChild>
            <w:div w:id="1648970558">
              <w:marLeft w:val="0"/>
              <w:marRight w:val="0"/>
              <w:marTop w:val="0"/>
              <w:marBottom w:val="0"/>
              <w:divBdr>
                <w:top w:val="none" w:sz="0" w:space="0" w:color="auto"/>
                <w:left w:val="none" w:sz="0" w:space="0" w:color="auto"/>
                <w:bottom w:val="none" w:sz="0" w:space="0" w:color="auto"/>
                <w:right w:val="none" w:sz="0" w:space="0" w:color="auto"/>
              </w:divBdr>
              <w:divsChild>
                <w:div w:id="1231650327">
                  <w:marLeft w:val="0"/>
                  <w:marRight w:val="0"/>
                  <w:marTop w:val="0"/>
                  <w:marBottom w:val="0"/>
                  <w:divBdr>
                    <w:top w:val="none" w:sz="0" w:space="0" w:color="auto"/>
                    <w:left w:val="none" w:sz="0" w:space="0" w:color="auto"/>
                    <w:bottom w:val="none" w:sz="0" w:space="0" w:color="auto"/>
                    <w:right w:val="none" w:sz="0" w:space="0" w:color="auto"/>
                  </w:divBdr>
                  <w:divsChild>
                    <w:div w:id="876310991">
                      <w:marLeft w:val="0"/>
                      <w:marRight w:val="0"/>
                      <w:marTop w:val="0"/>
                      <w:marBottom w:val="0"/>
                      <w:divBdr>
                        <w:top w:val="none" w:sz="0" w:space="0" w:color="auto"/>
                        <w:left w:val="none" w:sz="0" w:space="0" w:color="auto"/>
                        <w:bottom w:val="none" w:sz="0" w:space="0" w:color="auto"/>
                        <w:right w:val="none" w:sz="0" w:space="0" w:color="auto"/>
                      </w:divBdr>
                      <w:divsChild>
                        <w:div w:id="14136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17">
          <w:marLeft w:val="0"/>
          <w:marRight w:val="0"/>
          <w:marTop w:val="0"/>
          <w:marBottom w:val="0"/>
          <w:divBdr>
            <w:top w:val="none" w:sz="0" w:space="0" w:color="auto"/>
            <w:left w:val="none" w:sz="0" w:space="0" w:color="auto"/>
            <w:bottom w:val="none" w:sz="0" w:space="0" w:color="auto"/>
            <w:right w:val="none" w:sz="0" w:space="0" w:color="auto"/>
          </w:divBdr>
          <w:divsChild>
            <w:div w:id="968972067">
              <w:marLeft w:val="0"/>
              <w:marRight w:val="0"/>
              <w:marTop w:val="0"/>
              <w:marBottom w:val="0"/>
              <w:divBdr>
                <w:top w:val="none" w:sz="0" w:space="0" w:color="auto"/>
                <w:left w:val="none" w:sz="0" w:space="0" w:color="auto"/>
                <w:bottom w:val="none" w:sz="0" w:space="0" w:color="auto"/>
                <w:right w:val="none" w:sz="0" w:space="0" w:color="auto"/>
              </w:divBdr>
              <w:divsChild>
                <w:div w:id="1111436289">
                  <w:marLeft w:val="0"/>
                  <w:marRight w:val="0"/>
                  <w:marTop w:val="0"/>
                  <w:marBottom w:val="0"/>
                  <w:divBdr>
                    <w:top w:val="none" w:sz="0" w:space="0" w:color="auto"/>
                    <w:left w:val="none" w:sz="0" w:space="0" w:color="auto"/>
                    <w:bottom w:val="none" w:sz="0" w:space="0" w:color="auto"/>
                    <w:right w:val="none" w:sz="0" w:space="0" w:color="auto"/>
                  </w:divBdr>
                  <w:divsChild>
                    <w:div w:id="1767270612">
                      <w:marLeft w:val="0"/>
                      <w:marRight w:val="0"/>
                      <w:marTop w:val="0"/>
                      <w:marBottom w:val="0"/>
                      <w:divBdr>
                        <w:top w:val="none" w:sz="0" w:space="0" w:color="auto"/>
                        <w:left w:val="none" w:sz="0" w:space="0" w:color="auto"/>
                        <w:bottom w:val="none" w:sz="0" w:space="0" w:color="auto"/>
                        <w:right w:val="none" w:sz="0" w:space="0" w:color="auto"/>
                      </w:divBdr>
                      <w:divsChild>
                        <w:div w:id="1184782468">
                          <w:marLeft w:val="0"/>
                          <w:marRight w:val="0"/>
                          <w:marTop w:val="0"/>
                          <w:marBottom w:val="0"/>
                          <w:divBdr>
                            <w:top w:val="none" w:sz="0" w:space="0" w:color="auto"/>
                            <w:left w:val="none" w:sz="0" w:space="0" w:color="auto"/>
                            <w:bottom w:val="none" w:sz="0" w:space="0" w:color="auto"/>
                            <w:right w:val="none" w:sz="0" w:space="0" w:color="auto"/>
                          </w:divBdr>
                          <w:divsChild>
                            <w:div w:id="267203786">
                              <w:marLeft w:val="0"/>
                              <w:marRight w:val="0"/>
                              <w:marTop w:val="0"/>
                              <w:marBottom w:val="0"/>
                              <w:divBdr>
                                <w:top w:val="none" w:sz="0" w:space="0" w:color="auto"/>
                                <w:left w:val="none" w:sz="0" w:space="0" w:color="auto"/>
                                <w:bottom w:val="none" w:sz="0" w:space="0" w:color="auto"/>
                                <w:right w:val="none" w:sz="0" w:space="0" w:color="auto"/>
                              </w:divBdr>
                              <w:divsChild>
                                <w:div w:id="2980299">
                                  <w:marLeft w:val="0"/>
                                  <w:marRight w:val="0"/>
                                  <w:marTop w:val="0"/>
                                  <w:marBottom w:val="0"/>
                                  <w:divBdr>
                                    <w:top w:val="none" w:sz="0" w:space="0" w:color="auto"/>
                                    <w:left w:val="none" w:sz="0" w:space="0" w:color="auto"/>
                                    <w:bottom w:val="none" w:sz="0" w:space="0" w:color="auto"/>
                                    <w:right w:val="none" w:sz="0" w:space="0" w:color="auto"/>
                                  </w:divBdr>
                                  <w:divsChild>
                                    <w:div w:id="1475954162">
                                      <w:marLeft w:val="0"/>
                                      <w:marRight w:val="0"/>
                                      <w:marTop w:val="0"/>
                                      <w:marBottom w:val="0"/>
                                      <w:divBdr>
                                        <w:top w:val="none" w:sz="0" w:space="0" w:color="auto"/>
                                        <w:left w:val="none" w:sz="0" w:space="0" w:color="auto"/>
                                        <w:bottom w:val="none" w:sz="0" w:space="0" w:color="auto"/>
                                        <w:right w:val="none" w:sz="0" w:space="0" w:color="auto"/>
                                      </w:divBdr>
                                      <w:divsChild>
                                        <w:div w:id="1826777721">
                                          <w:marLeft w:val="0"/>
                                          <w:marRight w:val="0"/>
                                          <w:marTop w:val="0"/>
                                          <w:marBottom w:val="0"/>
                                          <w:divBdr>
                                            <w:top w:val="none" w:sz="0" w:space="0" w:color="auto"/>
                                            <w:left w:val="none" w:sz="0" w:space="0" w:color="auto"/>
                                            <w:bottom w:val="none" w:sz="0" w:space="0" w:color="auto"/>
                                            <w:right w:val="none" w:sz="0" w:space="0" w:color="auto"/>
                                          </w:divBdr>
                                          <w:divsChild>
                                            <w:div w:id="810947421">
                                              <w:marLeft w:val="0"/>
                                              <w:marRight w:val="0"/>
                                              <w:marTop w:val="0"/>
                                              <w:marBottom w:val="0"/>
                                              <w:divBdr>
                                                <w:top w:val="none" w:sz="0" w:space="0" w:color="auto"/>
                                                <w:left w:val="none" w:sz="0" w:space="0" w:color="auto"/>
                                                <w:bottom w:val="none" w:sz="0" w:space="0" w:color="auto"/>
                                                <w:right w:val="none" w:sz="0" w:space="0" w:color="auto"/>
                                              </w:divBdr>
                                              <w:divsChild>
                                                <w:div w:id="6504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252681">
      <w:bodyDiv w:val="1"/>
      <w:marLeft w:val="0"/>
      <w:marRight w:val="0"/>
      <w:marTop w:val="0"/>
      <w:marBottom w:val="0"/>
      <w:divBdr>
        <w:top w:val="none" w:sz="0" w:space="0" w:color="auto"/>
        <w:left w:val="none" w:sz="0" w:space="0" w:color="auto"/>
        <w:bottom w:val="none" w:sz="0" w:space="0" w:color="auto"/>
        <w:right w:val="none" w:sz="0" w:space="0" w:color="auto"/>
      </w:divBdr>
    </w:div>
    <w:div w:id="1848054303">
      <w:bodyDiv w:val="1"/>
      <w:marLeft w:val="0"/>
      <w:marRight w:val="0"/>
      <w:marTop w:val="0"/>
      <w:marBottom w:val="0"/>
      <w:divBdr>
        <w:top w:val="none" w:sz="0" w:space="0" w:color="auto"/>
        <w:left w:val="none" w:sz="0" w:space="0" w:color="auto"/>
        <w:bottom w:val="none" w:sz="0" w:space="0" w:color="auto"/>
        <w:right w:val="none" w:sz="0" w:space="0" w:color="auto"/>
      </w:divBdr>
    </w:div>
    <w:div w:id="1861233547">
      <w:bodyDiv w:val="1"/>
      <w:marLeft w:val="0"/>
      <w:marRight w:val="0"/>
      <w:marTop w:val="0"/>
      <w:marBottom w:val="0"/>
      <w:divBdr>
        <w:top w:val="none" w:sz="0" w:space="0" w:color="auto"/>
        <w:left w:val="none" w:sz="0" w:space="0" w:color="auto"/>
        <w:bottom w:val="none" w:sz="0" w:space="0" w:color="auto"/>
        <w:right w:val="none" w:sz="0" w:space="0" w:color="auto"/>
      </w:divBdr>
    </w:div>
    <w:div w:id="1964380408">
      <w:bodyDiv w:val="1"/>
      <w:marLeft w:val="0"/>
      <w:marRight w:val="0"/>
      <w:marTop w:val="0"/>
      <w:marBottom w:val="0"/>
      <w:divBdr>
        <w:top w:val="none" w:sz="0" w:space="0" w:color="auto"/>
        <w:left w:val="none" w:sz="0" w:space="0" w:color="auto"/>
        <w:bottom w:val="none" w:sz="0" w:space="0" w:color="auto"/>
        <w:right w:val="none" w:sz="0" w:space="0" w:color="auto"/>
      </w:divBdr>
      <w:divsChild>
        <w:div w:id="538708632">
          <w:marLeft w:val="0"/>
          <w:marRight w:val="0"/>
          <w:marTop w:val="0"/>
          <w:marBottom w:val="0"/>
          <w:divBdr>
            <w:top w:val="none" w:sz="0" w:space="0" w:color="auto"/>
            <w:left w:val="none" w:sz="0" w:space="0" w:color="auto"/>
            <w:bottom w:val="none" w:sz="0" w:space="0" w:color="auto"/>
            <w:right w:val="none" w:sz="0" w:space="0" w:color="auto"/>
          </w:divBdr>
          <w:divsChild>
            <w:div w:id="482428487">
              <w:marLeft w:val="0"/>
              <w:marRight w:val="0"/>
              <w:marTop w:val="0"/>
              <w:marBottom w:val="0"/>
              <w:divBdr>
                <w:top w:val="none" w:sz="0" w:space="0" w:color="auto"/>
                <w:left w:val="none" w:sz="0" w:space="0" w:color="auto"/>
                <w:bottom w:val="none" w:sz="0" w:space="0" w:color="auto"/>
                <w:right w:val="none" w:sz="0" w:space="0" w:color="auto"/>
              </w:divBdr>
              <w:divsChild>
                <w:div w:id="2054577222">
                  <w:marLeft w:val="0"/>
                  <w:marRight w:val="0"/>
                  <w:marTop w:val="0"/>
                  <w:marBottom w:val="0"/>
                  <w:divBdr>
                    <w:top w:val="none" w:sz="0" w:space="0" w:color="auto"/>
                    <w:left w:val="none" w:sz="0" w:space="0" w:color="auto"/>
                    <w:bottom w:val="none" w:sz="0" w:space="0" w:color="auto"/>
                    <w:right w:val="none" w:sz="0" w:space="0" w:color="auto"/>
                  </w:divBdr>
                  <w:divsChild>
                    <w:div w:id="508520729">
                      <w:marLeft w:val="0"/>
                      <w:marRight w:val="0"/>
                      <w:marTop w:val="0"/>
                      <w:marBottom w:val="0"/>
                      <w:divBdr>
                        <w:top w:val="none" w:sz="0" w:space="0" w:color="auto"/>
                        <w:left w:val="none" w:sz="0" w:space="0" w:color="auto"/>
                        <w:bottom w:val="none" w:sz="0" w:space="0" w:color="auto"/>
                        <w:right w:val="none" w:sz="0" w:space="0" w:color="auto"/>
                      </w:divBdr>
                      <w:divsChild>
                        <w:div w:id="1620644512">
                          <w:marLeft w:val="0"/>
                          <w:marRight w:val="0"/>
                          <w:marTop w:val="0"/>
                          <w:marBottom w:val="0"/>
                          <w:divBdr>
                            <w:top w:val="none" w:sz="0" w:space="0" w:color="auto"/>
                            <w:left w:val="none" w:sz="0" w:space="0" w:color="auto"/>
                            <w:bottom w:val="none" w:sz="0" w:space="0" w:color="auto"/>
                            <w:right w:val="none" w:sz="0" w:space="0" w:color="auto"/>
                          </w:divBdr>
                          <w:divsChild>
                            <w:div w:id="738863356">
                              <w:marLeft w:val="0"/>
                              <w:marRight w:val="0"/>
                              <w:marTop w:val="0"/>
                              <w:marBottom w:val="0"/>
                              <w:divBdr>
                                <w:top w:val="none" w:sz="0" w:space="0" w:color="auto"/>
                                <w:left w:val="none" w:sz="0" w:space="0" w:color="auto"/>
                                <w:bottom w:val="none" w:sz="0" w:space="0" w:color="auto"/>
                                <w:right w:val="none" w:sz="0" w:space="0" w:color="auto"/>
                              </w:divBdr>
                              <w:divsChild>
                                <w:div w:id="262539599">
                                  <w:marLeft w:val="0"/>
                                  <w:marRight w:val="0"/>
                                  <w:marTop w:val="0"/>
                                  <w:marBottom w:val="0"/>
                                  <w:divBdr>
                                    <w:top w:val="none" w:sz="0" w:space="0" w:color="auto"/>
                                    <w:left w:val="none" w:sz="0" w:space="0" w:color="auto"/>
                                    <w:bottom w:val="none" w:sz="0" w:space="0" w:color="auto"/>
                                    <w:right w:val="none" w:sz="0" w:space="0" w:color="auto"/>
                                  </w:divBdr>
                                  <w:divsChild>
                                    <w:div w:id="512191256">
                                      <w:marLeft w:val="0"/>
                                      <w:marRight w:val="0"/>
                                      <w:marTop w:val="0"/>
                                      <w:marBottom w:val="0"/>
                                      <w:divBdr>
                                        <w:top w:val="none" w:sz="0" w:space="0" w:color="auto"/>
                                        <w:left w:val="none" w:sz="0" w:space="0" w:color="auto"/>
                                        <w:bottom w:val="none" w:sz="0" w:space="0" w:color="auto"/>
                                        <w:right w:val="none" w:sz="0" w:space="0" w:color="auto"/>
                                      </w:divBdr>
                                      <w:divsChild>
                                        <w:div w:id="1975795217">
                                          <w:marLeft w:val="0"/>
                                          <w:marRight w:val="0"/>
                                          <w:marTop w:val="0"/>
                                          <w:marBottom w:val="0"/>
                                          <w:divBdr>
                                            <w:top w:val="none" w:sz="0" w:space="0" w:color="auto"/>
                                            <w:left w:val="none" w:sz="0" w:space="0" w:color="auto"/>
                                            <w:bottom w:val="none" w:sz="0" w:space="0" w:color="auto"/>
                                            <w:right w:val="none" w:sz="0" w:space="0" w:color="auto"/>
                                          </w:divBdr>
                                          <w:divsChild>
                                            <w:div w:id="1375806523">
                                              <w:marLeft w:val="0"/>
                                              <w:marRight w:val="0"/>
                                              <w:marTop w:val="0"/>
                                              <w:marBottom w:val="0"/>
                                              <w:divBdr>
                                                <w:top w:val="none" w:sz="0" w:space="0" w:color="auto"/>
                                                <w:left w:val="none" w:sz="0" w:space="0" w:color="auto"/>
                                                <w:bottom w:val="none" w:sz="0" w:space="0" w:color="auto"/>
                                                <w:right w:val="none" w:sz="0" w:space="0" w:color="auto"/>
                                              </w:divBdr>
                                              <w:divsChild>
                                                <w:div w:id="3170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19422">
          <w:marLeft w:val="0"/>
          <w:marRight w:val="0"/>
          <w:marTop w:val="0"/>
          <w:marBottom w:val="0"/>
          <w:divBdr>
            <w:top w:val="none" w:sz="0" w:space="0" w:color="auto"/>
            <w:left w:val="none" w:sz="0" w:space="0" w:color="auto"/>
            <w:bottom w:val="none" w:sz="0" w:space="0" w:color="auto"/>
            <w:right w:val="none" w:sz="0" w:space="0" w:color="auto"/>
          </w:divBdr>
          <w:divsChild>
            <w:div w:id="434055140">
              <w:marLeft w:val="0"/>
              <w:marRight w:val="0"/>
              <w:marTop w:val="0"/>
              <w:marBottom w:val="0"/>
              <w:divBdr>
                <w:top w:val="none" w:sz="0" w:space="0" w:color="auto"/>
                <w:left w:val="none" w:sz="0" w:space="0" w:color="auto"/>
                <w:bottom w:val="none" w:sz="0" w:space="0" w:color="auto"/>
                <w:right w:val="none" w:sz="0" w:space="0" w:color="auto"/>
              </w:divBdr>
              <w:divsChild>
                <w:div w:id="57018366">
                  <w:marLeft w:val="0"/>
                  <w:marRight w:val="0"/>
                  <w:marTop w:val="0"/>
                  <w:marBottom w:val="0"/>
                  <w:divBdr>
                    <w:top w:val="none" w:sz="0" w:space="0" w:color="auto"/>
                    <w:left w:val="none" w:sz="0" w:space="0" w:color="auto"/>
                    <w:bottom w:val="none" w:sz="0" w:space="0" w:color="auto"/>
                    <w:right w:val="none" w:sz="0" w:space="0" w:color="auto"/>
                  </w:divBdr>
                  <w:divsChild>
                    <w:div w:id="1271087736">
                      <w:marLeft w:val="0"/>
                      <w:marRight w:val="0"/>
                      <w:marTop w:val="0"/>
                      <w:marBottom w:val="0"/>
                      <w:divBdr>
                        <w:top w:val="none" w:sz="0" w:space="0" w:color="auto"/>
                        <w:left w:val="none" w:sz="0" w:space="0" w:color="auto"/>
                        <w:bottom w:val="none" w:sz="0" w:space="0" w:color="auto"/>
                        <w:right w:val="none" w:sz="0" w:space="0" w:color="auto"/>
                      </w:divBdr>
                      <w:divsChild>
                        <w:div w:id="7865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726177">
          <w:marLeft w:val="0"/>
          <w:marRight w:val="0"/>
          <w:marTop w:val="0"/>
          <w:marBottom w:val="0"/>
          <w:divBdr>
            <w:top w:val="none" w:sz="0" w:space="0" w:color="auto"/>
            <w:left w:val="none" w:sz="0" w:space="0" w:color="auto"/>
            <w:bottom w:val="none" w:sz="0" w:space="0" w:color="auto"/>
            <w:right w:val="none" w:sz="0" w:space="0" w:color="auto"/>
          </w:divBdr>
          <w:divsChild>
            <w:div w:id="1378165773">
              <w:marLeft w:val="0"/>
              <w:marRight w:val="0"/>
              <w:marTop w:val="0"/>
              <w:marBottom w:val="0"/>
              <w:divBdr>
                <w:top w:val="none" w:sz="0" w:space="0" w:color="auto"/>
                <w:left w:val="none" w:sz="0" w:space="0" w:color="auto"/>
                <w:bottom w:val="none" w:sz="0" w:space="0" w:color="auto"/>
                <w:right w:val="none" w:sz="0" w:space="0" w:color="auto"/>
              </w:divBdr>
              <w:divsChild>
                <w:div w:id="876358514">
                  <w:marLeft w:val="0"/>
                  <w:marRight w:val="0"/>
                  <w:marTop w:val="0"/>
                  <w:marBottom w:val="0"/>
                  <w:divBdr>
                    <w:top w:val="none" w:sz="0" w:space="0" w:color="auto"/>
                    <w:left w:val="none" w:sz="0" w:space="0" w:color="auto"/>
                    <w:bottom w:val="none" w:sz="0" w:space="0" w:color="auto"/>
                    <w:right w:val="none" w:sz="0" w:space="0" w:color="auto"/>
                  </w:divBdr>
                  <w:divsChild>
                    <w:div w:id="865099944">
                      <w:marLeft w:val="0"/>
                      <w:marRight w:val="0"/>
                      <w:marTop w:val="0"/>
                      <w:marBottom w:val="0"/>
                      <w:divBdr>
                        <w:top w:val="none" w:sz="0" w:space="0" w:color="auto"/>
                        <w:left w:val="none" w:sz="0" w:space="0" w:color="auto"/>
                        <w:bottom w:val="none" w:sz="0" w:space="0" w:color="auto"/>
                        <w:right w:val="none" w:sz="0" w:space="0" w:color="auto"/>
                      </w:divBdr>
                      <w:divsChild>
                        <w:div w:id="4673463">
                          <w:marLeft w:val="0"/>
                          <w:marRight w:val="0"/>
                          <w:marTop w:val="0"/>
                          <w:marBottom w:val="0"/>
                          <w:divBdr>
                            <w:top w:val="none" w:sz="0" w:space="0" w:color="auto"/>
                            <w:left w:val="none" w:sz="0" w:space="0" w:color="auto"/>
                            <w:bottom w:val="none" w:sz="0" w:space="0" w:color="auto"/>
                            <w:right w:val="none" w:sz="0" w:space="0" w:color="auto"/>
                          </w:divBdr>
                          <w:divsChild>
                            <w:div w:id="369571804">
                              <w:marLeft w:val="0"/>
                              <w:marRight w:val="0"/>
                              <w:marTop w:val="0"/>
                              <w:marBottom w:val="0"/>
                              <w:divBdr>
                                <w:top w:val="none" w:sz="0" w:space="0" w:color="auto"/>
                                <w:left w:val="none" w:sz="0" w:space="0" w:color="auto"/>
                                <w:bottom w:val="none" w:sz="0" w:space="0" w:color="auto"/>
                                <w:right w:val="none" w:sz="0" w:space="0" w:color="auto"/>
                              </w:divBdr>
                              <w:divsChild>
                                <w:div w:id="467599964">
                                  <w:marLeft w:val="0"/>
                                  <w:marRight w:val="0"/>
                                  <w:marTop w:val="0"/>
                                  <w:marBottom w:val="0"/>
                                  <w:divBdr>
                                    <w:top w:val="none" w:sz="0" w:space="0" w:color="auto"/>
                                    <w:left w:val="none" w:sz="0" w:space="0" w:color="auto"/>
                                    <w:bottom w:val="none" w:sz="0" w:space="0" w:color="auto"/>
                                    <w:right w:val="none" w:sz="0" w:space="0" w:color="auto"/>
                                  </w:divBdr>
                                  <w:divsChild>
                                    <w:div w:id="1168591451">
                                      <w:marLeft w:val="0"/>
                                      <w:marRight w:val="0"/>
                                      <w:marTop w:val="0"/>
                                      <w:marBottom w:val="0"/>
                                      <w:divBdr>
                                        <w:top w:val="none" w:sz="0" w:space="0" w:color="auto"/>
                                        <w:left w:val="none" w:sz="0" w:space="0" w:color="auto"/>
                                        <w:bottom w:val="none" w:sz="0" w:space="0" w:color="auto"/>
                                        <w:right w:val="none" w:sz="0" w:space="0" w:color="auto"/>
                                      </w:divBdr>
                                      <w:divsChild>
                                        <w:div w:id="1136803199">
                                          <w:marLeft w:val="0"/>
                                          <w:marRight w:val="0"/>
                                          <w:marTop w:val="0"/>
                                          <w:marBottom w:val="0"/>
                                          <w:divBdr>
                                            <w:top w:val="none" w:sz="0" w:space="0" w:color="auto"/>
                                            <w:left w:val="none" w:sz="0" w:space="0" w:color="auto"/>
                                            <w:bottom w:val="none" w:sz="0" w:space="0" w:color="auto"/>
                                            <w:right w:val="none" w:sz="0" w:space="0" w:color="auto"/>
                                          </w:divBdr>
                                          <w:divsChild>
                                            <w:div w:id="2034648080">
                                              <w:marLeft w:val="0"/>
                                              <w:marRight w:val="0"/>
                                              <w:marTop w:val="0"/>
                                              <w:marBottom w:val="0"/>
                                              <w:divBdr>
                                                <w:top w:val="none" w:sz="0" w:space="0" w:color="auto"/>
                                                <w:left w:val="none" w:sz="0" w:space="0" w:color="auto"/>
                                                <w:bottom w:val="none" w:sz="0" w:space="0" w:color="auto"/>
                                                <w:right w:val="none" w:sz="0" w:space="0" w:color="auto"/>
                                              </w:divBdr>
                                              <w:divsChild>
                                                <w:div w:id="3519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9892696">
      <w:bodyDiv w:val="1"/>
      <w:marLeft w:val="0"/>
      <w:marRight w:val="0"/>
      <w:marTop w:val="0"/>
      <w:marBottom w:val="0"/>
      <w:divBdr>
        <w:top w:val="none" w:sz="0" w:space="0" w:color="auto"/>
        <w:left w:val="none" w:sz="0" w:space="0" w:color="auto"/>
        <w:bottom w:val="none" w:sz="0" w:space="0" w:color="auto"/>
        <w:right w:val="none" w:sz="0" w:space="0" w:color="auto"/>
      </w:divBdr>
      <w:divsChild>
        <w:div w:id="1273321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documents/10180/9098881/Pfizer_Delta_efektyvumas_20210915_v1_JB.pdf"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sp.stat.gov.lt/praejusios-paros-covid-19-statistik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sp.stat.gov.lt/praejusios-paros-covid-19-statistika" TargetMode="External"/><Relationship Id="rId14" Type="http://schemas.openxmlformats.org/officeDocument/2006/relationships/image" Target="cid:image001.png@01D7F650.4E075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48A6-5A8E-4E7F-8FBA-D9CA324E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26067</Words>
  <Characters>14859</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LIETUVOS RESPUBLIKOS PAKARTOTINIO SVEIKATOS DUOMENŲ NAUDOJIMO ĮSTATYMO IR LIETUVOS RESPUBLIKOS SVEIKATOS SISTEMOS ĮSTATYMO NR</vt:lpstr>
    </vt:vector>
  </TitlesOfParts>
  <Company/>
  <LinksUpToDate>false</LinksUpToDate>
  <CharactersWithSpaces>40845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PAKARTOTINIO SVEIKATOS DUOMENŲ NAUDOJIMO ĮSTATYMO IR LIETUVOS RESPUBLIKOS SVEIKATOS SISTEMOS ĮSTATYMO NR</dc:title>
  <dc:subject/>
  <dc:creator>LOBAČEVSKYTĖ Agneta</dc:creator>
  <cp:keywords/>
  <dc:description/>
  <cp:lastModifiedBy>Aušrinė Storpirštienė</cp:lastModifiedBy>
  <cp:revision>10</cp:revision>
  <cp:lastPrinted>2020-04-22T13:28:00Z</cp:lastPrinted>
  <dcterms:created xsi:type="dcterms:W3CDTF">2021-12-28T13:21:00Z</dcterms:created>
  <dcterms:modified xsi:type="dcterms:W3CDTF">2021-12-29T10:19:00Z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