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3A850" w14:textId="77777777" w:rsidR="00A2561C" w:rsidRPr="001118AA" w:rsidRDefault="00A2561C" w:rsidP="00A2561C">
      <w:pPr>
        <w:tabs>
          <w:tab w:val="left" w:pos="284"/>
          <w:tab w:val="left" w:pos="426"/>
          <w:tab w:val="left" w:pos="709"/>
          <w:tab w:val="left" w:pos="993"/>
        </w:tabs>
        <w:ind w:left="7230"/>
        <w:rPr>
          <w:b/>
          <w:szCs w:val="24"/>
          <w:lang w:eastAsia="lt-LT"/>
        </w:rPr>
      </w:pPr>
      <w:bookmarkStart w:id="0" w:name="_GoBack"/>
      <w:bookmarkEnd w:id="0"/>
      <w:r w:rsidRPr="001118AA">
        <w:rPr>
          <w:b/>
          <w:szCs w:val="24"/>
          <w:lang w:eastAsia="lt-LT"/>
        </w:rPr>
        <w:t xml:space="preserve">Projekto </w:t>
      </w:r>
    </w:p>
    <w:p w14:paraId="218AC386" w14:textId="79EF4B36" w:rsidR="00327674" w:rsidRDefault="00A2561C" w:rsidP="00A2561C">
      <w:pPr>
        <w:ind w:left="7230"/>
        <w:rPr>
          <w:b/>
          <w:szCs w:val="24"/>
          <w:lang w:eastAsia="lt-LT"/>
        </w:rPr>
      </w:pPr>
      <w:r w:rsidRPr="001118AA">
        <w:rPr>
          <w:b/>
          <w:szCs w:val="24"/>
          <w:lang w:eastAsia="lt-LT"/>
        </w:rPr>
        <w:t>lyginamasis variantas</w:t>
      </w:r>
    </w:p>
    <w:p w14:paraId="6C2558FD" w14:textId="77777777" w:rsidR="00A2561C" w:rsidRPr="006D6EB2" w:rsidRDefault="00A2561C" w:rsidP="00A2561C">
      <w:pPr>
        <w:rPr>
          <w:szCs w:val="24"/>
        </w:rPr>
      </w:pPr>
    </w:p>
    <w:p w14:paraId="218AC387" w14:textId="77777777" w:rsidR="00327674" w:rsidRPr="006D6EB2" w:rsidRDefault="004F1E5F">
      <w:pPr>
        <w:jc w:val="center"/>
        <w:rPr>
          <w:b/>
        </w:rPr>
      </w:pPr>
      <w:r w:rsidRPr="006D6EB2">
        <w:rPr>
          <w:b/>
        </w:rPr>
        <w:t>LIETUVOS RESPUBLIKOS VYRIAUSYBĖ</w:t>
      </w:r>
    </w:p>
    <w:p w14:paraId="218AC388" w14:textId="77777777" w:rsidR="00327674" w:rsidRPr="006D6EB2" w:rsidRDefault="00327674">
      <w:pPr>
        <w:jc w:val="center"/>
        <w:rPr>
          <w:rFonts w:ascii="Arial" w:hAnsi="Arial" w:cs="Arial"/>
          <w:b/>
          <w:lang w:eastAsia="lt-LT"/>
        </w:rPr>
      </w:pPr>
    </w:p>
    <w:p w14:paraId="218AC389" w14:textId="77777777" w:rsidR="00327674" w:rsidRPr="006D6EB2" w:rsidRDefault="004F1E5F">
      <w:pPr>
        <w:keepNext/>
        <w:jc w:val="center"/>
        <w:outlineLvl w:val="1"/>
        <w:rPr>
          <w:b/>
          <w:caps/>
          <w:lang w:eastAsia="lt-LT"/>
        </w:rPr>
      </w:pPr>
      <w:r w:rsidRPr="006D6EB2">
        <w:rPr>
          <w:b/>
          <w:caps/>
          <w:lang w:eastAsia="lt-LT"/>
        </w:rPr>
        <w:t>NUTARIMAS</w:t>
      </w:r>
    </w:p>
    <w:p w14:paraId="21EB7AAC" w14:textId="61CDCF8E" w:rsidR="00A2561C" w:rsidRPr="006D6EB2" w:rsidRDefault="00A2561C" w:rsidP="00130F06">
      <w:pPr>
        <w:keepNext/>
        <w:jc w:val="center"/>
        <w:rPr>
          <w:b/>
          <w:szCs w:val="24"/>
        </w:rPr>
      </w:pPr>
      <w:r>
        <w:rPr>
          <w:b/>
          <w:caps/>
          <w:lang w:eastAsia="lt-LT"/>
        </w:rPr>
        <w:t>DĖL</w:t>
      </w:r>
      <w:r>
        <w:rPr>
          <w:lang w:eastAsia="lt-LT"/>
        </w:rPr>
        <w:t xml:space="preserve"> </w:t>
      </w:r>
      <w:r>
        <w:rPr>
          <w:b/>
          <w:caps/>
          <w:lang w:eastAsia="lt-LT"/>
        </w:rPr>
        <w:t>LIETUVOS RESPUBLIKOS VYRIAUSYBĖS 2017 M. BIRŽELIO 21 D. NUTARIMO NR. 496 „DĖL LIETUVOS RESPUBLIKOS DARBO KODEKSO ĮGYVENDINIMO“ PAKEITIMO</w:t>
      </w:r>
    </w:p>
    <w:p w14:paraId="218AC38B" w14:textId="77777777" w:rsidR="00327674" w:rsidRPr="006D6EB2" w:rsidRDefault="00327674">
      <w:pPr>
        <w:tabs>
          <w:tab w:val="center" w:pos="4153"/>
          <w:tab w:val="right" w:pos="8306"/>
        </w:tabs>
        <w:rPr>
          <w:lang w:eastAsia="lt-LT"/>
        </w:rPr>
      </w:pPr>
    </w:p>
    <w:p w14:paraId="218AC38C" w14:textId="60ACF0F6" w:rsidR="00327674" w:rsidRPr="006D6EB2" w:rsidRDefault="004F1E5F">
      <w:pPr>
        <w:ind w:firstLine="62"/>
        <w:jc w:val="center"/>
        <w:rPr>
          <w:lang w:eastAsia="lt-LT"/>
        </w:rPr>
      </w:pPr>
      <w:r w:rsidRPr="006D6EB2">
        <w:rPr>
          <w:lang w:eastAsia="lt-LT"/>
        </w:rPr>
        <w:t>202</w:t>
      </w:r>
      <w:r w:rsidR="000F1D01" w:rsidRPr="006D6EB2">
        <w:rPr>
          <w:lang w:eastAsia="lt-LT"/>
        </w:rPr>
        <w:t>1</w:t>
      </w:r>
      <w:r w:rsidRPr="006D6EB2">
        <w:rPr>
          <w:lang w:eastAsia="lt-LT"/>
        </w:rPr>
        <w:t xml:space="preserve"> m.                              d. Nr. </w:t>
      </w:r>
    </w:p>
    <w:p w14:paraId="218AC38E" w14:textId="715517B3" w:rsidR="00327674" w:rsidRPr="006D6EB2" w:rsidRDefault="004F1E5F" w:rsidP="004A03E1">
      <w:pPr>
        <w:jc w:val="center"/>
        <w:rPr>
          <w:lang w:eastAsia="lt-LT"/>
        </w:rPr>
      </w:pPr>
      <w:r w:rsidRPr="006D6EB2">
        <w:rPr>
          <w:lang w:eastAsia="lt-LT"/>
        </w:rPr>
        <w:t>Vilnius</w:t>
      </w:r>
    </w:p>
    <w:p w14:paraId="218AC38F" w14:textId="4EEBE765" w:rsidR="00327674" w:rsidRPr="00675CEF" w:rsidRDefault="00327674" w:rsidP="00D50934">
      <w:pPr>
        <w:jc w:val="center"/>
        <w:rPr>
          <w:szCs w:val="24"/>
          <w:lang w:eastAsia="lt-LT"/>
        </w:rPr>
      </w:pPr>
    </w:p>
    <w:p w14:paraId="4163139B" w14:textId="038B2AD0" w:rsidR="00C418F3" w:rsidRDefault="00C418F3" w:rsidP="00D50934">
      <w:pPr>
        <w:ind w:firstLine="720"/>
        <w:jc w:val="both"/>
        <w:rPr>
          <w:szCs w:val="24"/>
          <w:lang w:eastAsia="lt-LT"/>
        </w:rPr>
      </w:pPr>
      <w:r w:rsidRPr="00675CEF">
        <w:rPr>
          <w:szCs w:val="24"/>
          <w:lang w:eastAsia="lt-LT"/>
        </w:rPr>
        <w:t>Lietuvos Respublikos Vyriausybė</w:t>
      </w:r>
      <w:r w:rsidRPr="00675CEF">
        <w:rPr>
          <w:spacing w:val="100"/>
          <w:szCs w:val="24"/>
          <w:lang w:eastAsia="lt-LT"/>
        </w:rPr>
        <w:t xml:space="preserve"> nutari</w:t>
      </w:r>
      <w:r w:rsidRPr="00675CEF">
        <w:rPr>
          <w:szCs w:val="24"/>
          <w:lang w:eastAsia="lt-LT"/>
        </w:rPr>
        <w:t>a:</w:t>
      </w:r>
    </w:p>
    <w:p w14:paraId="718A5881" w14:textId="21BE27BF" w:rsidR="00712AB3" w:rsidRDefault="00712AB3" w:rsidP="00D50934">
      <w:pPr>
        <w:ind w:firstLine="720"/>
        <w:jc w:val="both"/>
        <w:rPr>
          <w:szCs w:val="24"/>
          <w:lang w:eastAsia="lt-LT"/>
        </w:rPr>
      </w:pPr>
      <w:r>
        <w:rPr>
          <w:szCs w:val="24"/>
          <w:lang w:eastAsia="lt-LT"/>
        </w:rPr>
        <w:t>Pakeisti Lietuvos Respublikos Vyriausybės 2017 m. birželio 21 d. nutarimą Nr. 496 „Dėl Lietuvos Respublikos darbo kodekso įgyvendinimo“:</w:t>
      </w:r>
    </w:p>
    <w:p w14:paraId="0CF610B5" w14:textId="209B168C" w:rsidR="001E361D" w:rsidRDefault="001E361D" w:rsidP="00D50934">
      <w:pPr>
        <w:ind w:firstLine="720"/>
        <w:jc w:val="both"/>
        <w:rPr>
          <w:szCs w:val="24"/>
          <w:lang w:eastAsia="lt-LT"/>
        </w:rPr>
      </w:pPr>
      <w:r>
        <w:rPr>
          <w:szCs w:val="24"/>
          <w:lang w:eastAsia="lt-LT"/>
        </w:rPr>
        <w:t xml:space="preserve">1. Pakeisti </w:t>
      </w:r>
      <w:r w:rsidR="00712AB3">
        <w:rPr>
          <w:szCs w:val="24"/>
          <w:lang w:eastAsia="lt-LT"/>
        </w:rPr>
        <w:t xml:space="preserve">nurodytu nutarimu patvirtintą </w:t>
      </w:r>
      <w:r>
        <w:rPr>
          <w:szCs w:val="24"/>
          <w:lang w:eastAsia="lt-LT"/>
        </w:rPr>
        <w:t>K</w:t>
      </w:r>
      <w:r w:rsidRPr="001E361D">
        <w:rPr>
          <w:szCs w:val="24"/>
          <w:lang w:eastAsia="lt-LT"/>
        </w:rPr>
        <w:t xml:space="preserve">ai kurių kategorijų darbuotojų, turinčių teisę į pailgintas atostogas, </w:t>
      </w:r>
      <w:r w:rsidR="00712AB3" w:rsidRPr="001E361D">
        <w:rPr>
          <w:szCs w:val="24"/>
          <w:lang w:eastAsia="lt-LT"/>
        </w:rPr>
        <w:t>sąraš</w:t>
      </w:r>
      <w:r w:rsidR="00712AB3">
        <w:rPr>
          <w:szCs w:val="24"/>
          <w:lang w:eastAsia="lt-LT"/>
        </w:rPr>
        <w:t>ą</w:t>
      </w:r>
      <w:r w:rsidR="00712AB3" w:rsidRPr="001E361D">
        <w:rPr>
          <w:szCs w:val="24"/>
          <w:lang w:eastAsia="lt-LT"/>
        </w:rPr>
        <w:t xml:space="preserve"> </w:t>
      </w:r>
      <w:r w:rsidRPr="001E361D">
        <w:rPr>
          <w:szCs w:val="24"/>
          <w:lang w:eastAsia="lt-LT"/>
        </w:rPr>
        <w:t xml:space="preserve">ir šių atostogų trukmės </w:t>
      </w:r>
      <w:r w:rsidR="00712AB3" w:rsidRPr="001E361D">
        <w:rPr>
          <w:szCs w:val="24"/>
          <w:lang w:eastAsia="lt-LT"/>
        </w:rPr>
        <w:t>apraš</w:t>
      </w:r>
      <w:r w:rsidR="00712AB3">
        <w:rPr>
          <w:szCs w:val="24"/>
          <w:lang w:eastAsia="lt-LT"/>
        </w:rPr>
        <w:t>ą</w:t>
      </w:r>
      <w:r>
        <w:rPr>
          <w:szCs w:val="24"/>
          <w:lang w:eastAsia="lt-LT"/>
        </w:rPr>
        <w:t xml:space="preserve"> </w:t>
      </w:r>
      <w:r w:rsidR="00712AB3">
        <w:rPr>
          <w:szCs w:val="24"/>
          <w:lang w:eastAsia="lt-LT"/>
        </w:rPr>
        <w:t xml:space="preserve">ir </w:t>
      </w:r>
      <w:r>
        <w:rPr>
          <w:szCs w:val="24"/>
          <w:lang w:eastAsia="lt-LT"/>
        </w:rPr>
        <w:t>6 punktą išdėstyti taip:</w:t>
      </w:r>
    </w:p>
    <w:p w14:paraId="5CB22F27" w14:textId="39C5286F" w:rsidR="001E361D" w:rsidRPr="00675CEF" w:rsidRDefault="001E361D" w:rsidP="001E361D">
      <w:pPr>
        <w:ind w:firstLine="720"/>
        <w:jc w:val="both"/>
        <w:rPr>
          <w:szCs w:val="24"/>
          <w:lang w:eastAsia="lt-LT"/>
        </w:rPr>
      </w:pPr>
      <w:r>
        <w:rPr>
          <w:szCs w:val="24"/>
          <w:lang w:eastAsia="lt-LT"/>
        </w:rPr>
        <w:t>,,</w:t>
      </w:r>
      <w:r w:rsidRPr="001E361D">
        <w:rPr>
          <w:szCs w:val="24"/>
          <w:lang w:eastAsia="lt-LT"/>
        </w:rPr>
        <w:t xml:space="preserve">6. Psichologai, dirbantys </w:t>
      </w:r>
      <w:r w:rsidRPr="001E361D">
        <w:rPr>
          <w:b/>
          <w:bCs/>
          <w:szCs w:val="24"/>
          <w:lang w:eastAsia="lt-LT"/>
        </w:rPr>
        <w:t>tardymo izoliatoriuose, pataisos įstaigose, probacijos</w:t>
      </w:r>
      <w:r>
        <w:rPr>
          <w:b/>
          <w:bCs/>
          <w:szCs w:val="24"/>
          <w:lang w:eastAsia="lt-LT"/>
        </w:rPr>
        <w:t xml:space="preserve"> </w:t>
      </w:r>
      <w:r w:rsidRPr="001E361D">
        <w:rPr>
          <w:b/>
          <w:bCs/>
          <w:szCs w:val="24"/>
          <w:lang w:eastAsia="lt-LT"/>
        </w:rPr>
        <w:t>tarnyboje,</w:t>
      </w:r>
      <w:r>
        <w:rPr>
          <w:b/>
          <w:bCs/>
          <w:szCs w:val="24"/>
          <w:lang w:eastAsia="lt-LT"/>
        </w:rPr>
        <w:t xml:space="preserve"> </w:t>
      </w:r>
      <w:r w:rsidRPr="001E361D">
        <w:rPr>
          <w:szCs w:val="24"/>
          <w:lang w:eastAsia="lt-LT"/>
        </w:rPr>
        <w:t>socialinės globos įstaigose (išskyrus vaikų globos įstaigas), sutrikusio vystymosi kūdikių namuose, ir socialinių paslaugų srities darbuotojai, dirbantys stacionariose socialinės globos įstaigose, grupinio gyvenimo namuose, bendruomeniniuose vaikų globos namuose, sutrikusio vystymosi kūdikių namuose, – 30 darbo dienų (jeigu dirbama 5 darbo dienas per savaitę) arba 36 darbo dienos (jeigu dirbama 6 darbo dienas per savaitę). Jeigu darbo dienų per savaitę skaičius yra mažesnis arba skirtingas, darbuotojui turi būti suteiktos 6 savaičių trukmės pailgintos atostogos.</w:t>
      </w:r>
      <w:r>
        <w:rPr>
          <w:szCs w:val="24"/>
          <w:lang w:eastAsia="lt-LT"/>
        </w:rPr>
        <w:t>“</w:t>
      </w:r>
    </w:p>
    <w:p w14:paraId="10F3E951" w14:textId="13094A02" w:rsidR="00C418F3" w:rsidRPr="00675CEF" w:rsidRDefault="001E361D" w:rsidP="00D50934">
      <w:pPr>
        <w:ind w:firstLine="720"/>
        <w:jc w:val="both"/>
        <w:rPr>
          <w:szCs w:val="24"/>
          <w:lang w:eastAsia="lt-LT"/>
        </w:rPr>
      </w:pPr>
      <w:r>
        <w:rPr>
          <w:szCs w:val="24"/>
          <w:lang w:eastAsia="lt-LT"/>
        </w:rPr>
        <w:t>2</w:t>
      </w:r>
      <w:r w:rsidR="00C418F3" w:rsidRPr="00675CEF">
        <w:rPr>
          <w:szCs w:val="24"/>
          <w:lang w:eastAsia="lt-LT"/>
        </w:rPr>
        <w:t>. Pakeisti</w:t>
      </w:r>
      <w:r w:rsidR="00712AB3">
        <w:rPr>
          <w:szCs w:val="24"/>
          <w:lang w:eastAsia="lt-LT"/>
        </w:rPr>
        <w:t xml:space="preserve"> nurodytu nutarimu patvirtintą</w:t>
      </w:r>
      <w:r w:rsidR="00C418F3" w:rsidRPr="00675CEF">
        <w:rPr>
          <w:szCs w:val="24"/>
          <w:lang w:eastAsia="lt-LT"/>
        </w:rPr>
        <w:t xml:space="preserve"> </w:t>
      </w:r>
      <w:r w:rsidR="00C418F3" w:rsidRPr="00675CEF">
        <w:rPr>
          <w:szCs w:val="24"/>
        </w:rPr>
        <w:t>Sutrumpinto darbo laiko normų ir apmokėjimo tvarkos aprašą:</w:t>
      </w:r>
    </w:p>
    <w:p w14:paraId="6384D210" w14:textId="565E0423" w:rsidR="0027573D" w:rsidRPr="00675CEF" w:rsidRDefault="0027573D" w:rsidP="0027573D">
      <w:pPr>
        <w:ind w:firstLine="720"/>
        <w:jc w:val="both"/>
        <w:rPr>
          <w:szCs w:val="24"/>
          <w:lang w:eastAsia="lt-LT"/>
        </w:rPr>
      </w:pPr>
      <w:r>
        <w:rPr>
          <w:szCs w:val="24"/>
          <w:lang w:eastAsia="lt-LT"/>
        </w:rPr>
        <w:t>2</w:t>
      </w:r>
      <w:r w:rsidRPr="00675CEF">
        <w:rPr>
          <w:szCs w:val="24"/>
          <w:lang w:eastAsia="lt-LT"/>
        </w:rPr>
        <w:t>.</w:t>
      </w:r>
      <w:r>
        <w:rPr>
          <w:szCs w:val="24"/>
          <w:lang w:eastAsia="lt-LT"/>
        </w:rPr>
        <w:t>1.</w:t>
      </w:r>
      <w:r w:rsidRPr="00675CEF">
        <w:rPr>
          <w:szCs w:val="24"/>
          <w:lang w:eastAsia="lt-LT"/>
        </w:rPr>
        <w:t xml:space="preserve"> </w:t>
      </w:r>
      <w:r>
        <w:rPr>
          <w:szCs w:val="24"/>
          <w:lang w:eastAsia="lt-LT"/>
        </w:rPr>
        <w:t>P</w:t>
      </w:r>
      <w:r w:rsidRPr="00675CEF">
        <w:rPr>
          <w:szCs w:val="24"/>
          <w:lang w:eastAsia="lt-LT"/>
        </w:rPr>
        <w:t>akeisti 4.3 papunktį ir jį išdėstyti taip:</w:t>
      </w:r>
    </w:p>
    <w:p w14:paraId="797B950A" w14:textId="77777777" w:rsidR="0027573D" w:rsidRPr="00675CEF" w:rsidRDefault="0027573D" w:rsidP="0027573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675CEF">
        <w:rPr>
          <w:szCs w:val="24"/>
          <w:lang w:eastAsia="lt-LT"/>
        </w:rPr>
        <w:t xml:space="preserve">„4.3. logopedams, specialiesiems pedagogams, tiflopedagogams, surdopedagogams, dirbantiems </w:t>
      </w:r>
      <w:r w:rsidRPr="00675CEF">
        <w:rPr>
          <w:strike/>
          <w:szCs w:val="24"/>
          <w:lang w:eastAsia="lt-LT"/>
        </w:rPr>
        <w:t xml:space="preserve">ikimokyklinio ugdymo įstaigose, bendrojo ugdymo mokyklose, vaikų globos įstaigose </w:t>
      </w:r>
      <w:r w:rsidRPr="00675CEF">
        <w:rPr>
          <w:b/>
          <w:bCs/>
          <w:color w:val="000000"/>
          <w:szCs w:val="24"/>
          <w:bdr w:val="none" w:sz="0" w:space="0" w:color="auto" w:frame="1"/>
          <w:shd w:val="clear" w:color="auto" w:fill="FFFFFF"/>
        </w:rPr>
        <w:t>mokyklose, socialinės globos įstaigose, skirtose vaikams</w:t>
      </w:r>
      <w:r>
        <w:rPr>
          <w:b/>
          <w:bCs/>
          <w:color w:val="000000"/>
          <w:szCs w:val="24"/>
          <w:bdr w:val="none" w:sz="0" w:space="0" w:color="auto" w:frame="1"/>
          <w:shd w:val="clear" w:color="auto" w:fill="FFFFFF"/>
        </w:rPr>
        <w:t>,</w:t>
      </w:r>
      <w:r w:rsidRPr="00675CEF">
        <w:rPr>
          <w:b/>
          <w:bCs/>
          <w:color w:val="000000"/>
          <w:szCs w:val="24"/>
          <w:bdr w:val="none" w:sz="0" w:space="0" w:color="auto" w:frame="1"/>
          <w:shd w:val="clear" w:color="auto" w:fill="FFFFFF"/>
        </w:rPr>
        <w:t xml:space="preserve"> su ikimokyklinio, priešmokyklinio ir mokyklinio amžiaus vaikais</w:t>
      </w:r>
      <w:r>
        <w:rPr>
          <w:b/>
          <w:bCs/>
          <w:color w:val="000000"/>
          <w:szCs w:val="24"/>
          <w:bdr w:val="none" w:sz="0" w:space="0" w:color="auto" w:frame="1"/>
          <w:shd w:val="clear" w:color="auto" w:fill="FFFFFF"/>
        </w:rPr>
        <w:t>,</w:t>
      </w:r>
      <w:r w:rsidRPr="00675CEF">
        <w:rPr>
          <w:b/>
          <w:bCs/>
          <w:color w:val="000000"/>
          <w:szCs w:val="24"/>
          <w:bdr w:val="none" w:sz="0" w:space="0" w:color="auto" w:frame="1"/>
          <w:shd w:val="clear" w:color="auto" w:fill="FFFFFF"/>
        </w:rPr>
        <w:t xml:space="preserve"> sutrikusio vystymosi kūdikių namuose su ikimokyklinio</w:t>
      </w:r>
      <w:r>
        <w:rPr>
          <w:b/>
          <w:bCs/>
          <w:color w:val="000000"/>
          <w:szCs w:val="24"/>
          <w:bdr w:val="none" w:sz="0" w:space="0" w:color="auto" w:frame="1"/>
          <w:shd w:val="clear" w:color="auto" w:fill="FFFFFF"/>
        </w:rPr>
        <w:t xml:space="preserve"> ir </w:t>
      </w:r>
      <w:r w:rsidRPr="00675CEF">
        <w:rPr>
          <w:b/>
          <w:bCs/>
          <w:color w:val="000000"/>
          <w:szCs w:val="24"/>
          <w:bdr w:val="none" w:sz="0" w:space="0" w:color="auto" w:frame="1"/>
          <w:shd w:val="clear" w:color="auto" w:fill="FFFFFF"/>
        </w:rPr>
        <w:t>priešmokyklinio amžiaus vaikais, </w:t>
      </w:r>
      <w:r w:rsidRPr="00675CEF">
        <w:rPr>
          <w:b/>
          <w:bCs/>
          <w:color w:val="201F1E"/>
          <w:szCs w:val="24"/>
          <w:bdr w:val="none" w:sz="0" w:space="0" w:color="auto" w:frame="1"/>
        </w:rPr>
        <w:t>pedagoginėse psichologinėse tarnybose ir švietimo pagalbos tarnybose</w:t>
      </w:r>
      <w:r w:rsidRPr="00675CEF">
        <w:rPr>
          <w:szCs w:val="24"/>
          <w:lang w:eastAsia="lt-LT"/>
        </w:rPr>
        <w:t>;“</w:t>
      </w:r>
      <w:r>
        <w:rPr>
          <w:szCs w:val="24"/>
          <w:lang w:eastAsia="lt-LT"/>
        </w:rPr>
        <w:t>.</w:t>
      </w:r>
    </w:p>
    <w:p w14:paraId="151189AF" w14:textId="1FB2683D" w:rsidR="0027573D" w:rsidRPr="00675CEF" w:rsidRDefault="0027573D" w:rsidP="0027573D">
      <w:pPr>
        <w:ind w:firstLine="720"/>
        <w:jc w:val="both"/>
        <w:rPr>
          <w:szCs w:val="24"/>
          <w:lang w:eastAsia="lt-LT"/>
        </w:rPr>
      </w:pPr>
      <w:r w:rsidRPr="00675CEF">
        <w:rPr>
          <w:szCs w:val="24"/>
          <w:lang w:eastAsia="lt-LT"/>
        </w:rPr>
        <w:t xml:space="preserve"> </w:t>
      </w:r>
      <w:r>
        <w:rPr>
          <w:szCs w:val="24"/>
          <w:lang w:eastAsia="lt-LT"/>
        </w:rPr>
        <w:t>2.</w:t>
      </w:r>
      <w:r w:rsidRPr="00675CEF">
        <w:rPr>
          <w:szCs w:val="24"/>
          <w:lang w:eastAsia="lt-LT"/>
        </w:rPr>
        <w:t xml:space="preserve">2. </w:t>
      </w:r>
      <w:r>
        <w:rPr>
          <w:szCs w:val="24"/>
          <w:lang w:eastAsia="lt-LT"/>
        </w:rPr>
        <w:t>P</w:t>
      </w:r>
      <w:r w:rsidRPr="00675CEF">
        <w:rPr>
          <w:szCs w:val="24"/>
          <w:lang w:eastAsia="lt-LT"/>
        </w:rPr>
        <w:t>akeisti 4.5 papunktį ir jį išdėstyti taip:</w:t>
      </w:r>
    </w:p>
    <w:p w14:paraId="5CDBCB86" w14:textId="77777777" w:rsidR="0027573D" w:rsidRPr="00675CEF" w:rsidRDefault="0027573D" w:rsidP="0027573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675CEF">
        <w:rPr>
          <w:szCs w:val="24"/>
          <w:lang w:eastAsia="lt-LT"/>
        </w:rPr>
        <w:t xml:space="preserve">„4.5. koncertmeisteriams, akompaniatoriams, dirbantiems mokyklose, meninio ugdymo specialistams, dirbantiems ikimokyklinio ugdymo įstaigose ir </w:t>
      </w:r>
      <w:r w:rsidRPr="00675CEF">
        <w:rPr>
          <w:strike/>
          <w:szCs w:val="24"/>
          <w:lang w:eastAsia="lt-LT"/>
        </w:rPr>
        <w:t>vaikų globos įstaigose</w:t>
      </w:r>
      <w:r w:rsidRPr="00675CEF">
        <w:rPr>
          <w:szCs w:val="24"/>
          <w:lang w:eastAsia="lt-LT"/>
        </w:rPr>
        <w:t xml:space="preserve"> </w:t>
      </w:r>
      <w:r w:rsidRPr="00675CEF">
        <w:rPr>
          <w:b/>
          <w:bCs/>
          <w:color w:val="000000"/>
          <w:szCs w:val="24"/>
          <w:bdr w:val="none" w:sz="0" w:space="0" w:color="auto" w:frame="1"/>
          <w:shd w:val="clear" w:color="auto" w:fill="FFFFFF"/>
        </w:rPr>
        <w:t>socialinės globos įstaigose, skirtose vaikams</w:t>
      </w:r>
      <w:r w:rsidRPr="00675CEF">
        <w:rPr>
          <w:szCs w:val="24"/>
          <w:lang w:eastAsia="lt-LT"/>
        </w:rPr>
        <w:t>;“</w:t>
      </w:r>
      <w:r>
        <w:rPr>
          <w:szCs w:val="24"/>
          <w:lang w:eastAsia="lt-LT"/>
        </w:rPr>
        <w:t>.</w:t>
      </w:r>
    </w:p>
    <w:p w14:paraId="771BC26C" w14:textId="392065A8" w:rsidR="0027573D" w:rsidRPr="00675CEF" w:rsidRDefault="0027573D" w:rsidP="0027573D">
      <w:pPr>
        <w:ind w:firstLine="720"/>
        <w:jc w:val="both"/>
        <w:rPr>
          <w:szCs w:val="24"/>
          <w:lang w:eastAsia="lt-LT"/>
        </w:rPr>
      </w:pPr>
      <w:r>
        <w:rPr>
          <w:szCs w:val="24"/>
          <w:lang w:eastAsia="lt-LT"/>
        </w:rPr>
        <w:t>2.</w:t>
      </w:r>
      <w:r w:rsidRPr="00675CEF">
        <w:rPr>
          <w:szCs w:val="24"/>
          <w:lang w:eastAsia="lt-LT"/>
        </w:rPr>
        <w:t xml:space="preserve">3. </w:t>
      </w:r>
      <w:r>
        <w:rPr>
          <w:szCs w:val="24"/>
          <w:lang w:eastAsia="lt-LT"/>
        </w:rPr>
        <w:t>P</w:t>
      </w:r>
      <w:r w:rsidRPr="00675CEF">
        <w:rPr>
          <w:szCs w:val="24"/>
          <w:lang w:eastAsia="lt-LT"/>
        </w:rPr>
        <w:t>akeisti 4.6 papunktį ir jį išdėstyti taip:</w:t>
      </w:r>
    </w:p>
    <w:p w14:paraId="7EFE94E7" w14:textId="77777777" w:rsidR="0027573D" w:rsidRPr="00675CEF" w:rsidRDefault="0027573D" w:rsidP="0027573D">
      <w:pPr>
        <w:pStyle w:val="xxxxxmsonormal"/>
        <w:shd w:val="clear" w:color="auto" w:fill="FFFFFF"/>
        <w:spacing w:before="0" w:beforeAutospacing="0" w:after="0" w:afterAutospacing="0"/>
        <w:ind w:firstLine="720"/>
        <w:jc w:val="both"/>
        <w:rPr>
          <w:color w:val="201F1E"/>
        </w:rPr>
      </w:pPr>
      <w:r w:rsidRPr="00675CEF">
        <w:t>„</w:t>
      </w:r>
      <w:r w:rsidRPr="00675CEF">
        <w:rPr>
          <w:color w:val="201F1E"/>
          <w:bdr w:val="none" w:sz="0" w:space="0" w:color="auto" w:frame="1"/>
        </w:rPr>
        <w:t>4.6. </w:t>
      </w:r>
      <w:r w:rsidRPr="00675CEF">
        <w:rPr>
          <w:strike/>
          <w:color w:val="201F1E"/>
          <w:bdr w:val="none" w:sz="0" w:space="0" w:color="auto" w:frame="1"/>
        </w:rPr>
        <w:t>mokyklų</w:t>
      </w:r>
      <w:r w:rsidRPr="00675CEF">
        <w:rPr>
          <w:color w:val="201F1E"/>
          <w:bdr w:val="none" w:sz="0" w:space="0" w:color="auto" w:frame="1"/>
        </w:rPr>
        <w:t> socialiniams pedagogams</w:t>
      </w:r>
      <w:r w:rsidRPr="00675CEF">
        <w:rPr>
          <w:b/>
          <w:bCs/>
          <w:color w:val="201F1E"/>
          <w:bdr w:val="none" w:sz="0" w:space="0" w:color="auto" w:frame="1"/>
        </w:rPr>
        <w:t xml:space="preserve">, </w:t>
      </w:r>
      <w:r w:rsidRPr="00675CEF">
        <w:rPr>
          <w:b/>
          <w:bCs/>
          <w:color w:val="000000"/>
          <w:bdr w:val="none" w:sz="0" w:space="0" w:color="auto" w:frame="1"/>
        </w:rPr>
        <w:t>psichologų asistentams, psichologams,</w:t>
      </w:r>
      <w:r>
        <w:rPr>
          <w:b/>
          <w:bCs/>
          <w:color w:val="000000"/>
          <w:bdr w:val="none" w:sz="0" w:space="0" w:color="auto" w:frame="1"/>
        </w:rPr>
        <w:t xml:space="preserve"> </w:t>
      </w:r>
      <w:r w:rsidRPr="00675CEF">
        <w:rPr>
          <w:b/>
          <w:bCs/>
          <w:color w:val="201F1E"/>
          <w:bdr w:val="none" w:sz="0" w:space="0" w:color="auto" w:frame="1"/>
        </w:rPr>
        <w:t>dirbantiems mokyklose (išskyrus aukštąsias mokyklas), pedagoginėse psichologinėse tarnybose ir švietimo pagalbos tarnybose;</w:t>
      </w:r>
      <w:r w:rsidRPr="00675CEF">
        <w:rPr>
          <w:color w:val="201F1E"/>
          <w:bdr w:val="none" w:sz="0" w:space="0" w:color="auto" w:frame="1"/>
        </w:rPr>
        <w:t>“</w:t>
      </w:r>
      <w:r>
        <w:rPr>
          <w:color w:val="201F1E"/>
        </w:rPr>
        <w:t>.</w:t>
      </w:r>
    </w:p>
    <w:p w14:paraId="07A362E0" w14:textId="17B9C53E" w:rsidR="0027573D" w:rsidRPr="00675CEF" w:rsidRDefault="0027573D" w:rsidP="0027573D">
      <w:pPr>
        <w:pStyle w:val="xxxxxmsonormal"/>
        <w:shd w:val="clear" w:color="auto" w:fill="FFFFFF"/>
        <w:spacing w:before="0" w:beforeAutospacing="0" w:after="0" w:afterAutospacing="0"/>
        <w:ind w:firstLine="720"/>
        <w:jc w:val="both"/>
        <w:rPr>
          <w:color w:val="201F1E"/>
        </w:rPr>
      </w:pPr>
      <w:r>
        <w:rPr>
          <w:color w:val="201F1E"/>
        </w:rPr>
        <w:t>2.4</w:t>
      </w:r>
      <w:r w:rsidRPr="00675CEF">
        <w:rPr>
          <w:color w:val="201F1E"/>
        </w:rPr>
        <w:t xml:space="preserve">. </w:t>
      </w:r>
      <w:r>
        <w:rPr>
          <w:color w:val="201F1E"/>
        </w:rPr>
        <w:t>P</w:t>
      </w:r>
      <w:r w:rsidRPr="00675CEF">
        <w:rPr>
          <w:color w:val="201F1E"/>
        </w:rPr>
        <w:t>apildyti 4.</w:t>
      </w:r>
      <w:r>
        <w:rPr>
          <w:color w:val="201F1E"/>
        </w:rPr>
        <w:t>7</w:t>
      </w:r>
      <w:r w:rsidRPr="00675CEF">
        <w:rPr>
          <w:color w:val="201F1E"/>
        </w:rPr>
        <w:t xml:space="preserve"> papunkčiu:</w:t>
      </w:r>
    </w:p>
    <w:p w14:paraId="2214CFB8" w14:textId="77777777" w:rsidR="0027573D" w:rsidRDefault="0027573D" w:rsidP="0027573D">
      <w:pPr>
        <w:pStyle w:val="xxxxxmsonormal"/>
        <w:shd w:val="clear" w:color="auto" w:fill="FFFFFF"/>
        <w:spacing w:before="0" w:beforeAutospacing="0" w:after="0" w:afterAutospacing="0"/>
        <w:ind w:firstLine="720"/>
        <w:jc w:val="both"/>
        <w:rPr>
          <w:color w:val="201F1E"/>
          <w:bdr w:val="none" w:sz="0" w:space="0" w:color="auto" w:frame="1"/>
        </w:rPr>
      </w:pPr>
      <w:r w:rsidRPr="00675CEF">
        <w:rPr>
          <w:color w:val="201F1E"/>
        </w:rPr>
        <w:t>„</w:t>
      </w:r>
      <w:r w:rsidRPr="00675CEF">
        <w:rPr>
          <w:b/>
          <w:bCs/>
          <w:color w:val="201F1E"/>
        </w:rPr>
        <w:t>4.</w:t>
      </w:r>
      <w:r>
        <w:rPr>
          <w:b/>
          <w:bCs/>
          <w:color w:val="201F1E"/>
        </w:rPr>
        <w:t>7</w:t>
      </w:r>
      <w:r w:rsidRPr="00675CEF">
        <w:rPr>
          <w:b/>
          <w:bCs/>
          <w:color w:val="201F1E"/>
        </w:rPr>
        <w:t>.</w:t>
      </w:r>
      <w:r w:rsidRPr="00675CEF">
        <w:rPr>
          <w:b/>
          <w:bCs/>
          <w:color w:val="201F1E"/>
          <w:bdr w:val="none" w:sz="0" w:space="0" w:color="auto" w:frame="1"/>
        </w:rPr>
        <w:t xml:space="preserve"> judesio korekcijos specialistams, </w:t>
      </w:r>
      <w:r w:rsidRPr="00330EB7">
        <w:rPr>
          <w:b/>
          <w:bCs/>
          <w:color w:val="201F1E"/>
          <w:bdr w:val="none" w:sz="0" w:space="0" w:color="auto" w:frame="1"/>
        </w:rPr>
        <w:t>dirbantiems</w:t>
      </w:r>
      <w:r>
        <w:rPr>
          <w:b/>
          <w:bCs/>
          <w:color w:val="201F1E"/>
          <w:bdr w:val="none" w:sz="0" w:space="0" w:color="auto" w:frame="1"/>
        </w:rPr>
        <w:t xml:space="preserve"> mokyklose</w:t>
      </w:r>
      <w:r w:rsidRPr="00330EB7">
        <w:rPr>
          <w:b/>
          <w:bCs/>
          <w:color w:val="201F1E"/>
          <w:bdr w:val="none" w:sz="0" w:space="0" w:color="auto" w:frame="1"/>
        </w:rPr>
        <w:t>.</w:t>
      </w:r>
      <w:r w:rsidRPr="00330EB7">
        <w:rPr>
          <w:color w:val="201F1E"/>
          <w:bdr w:val="none" w:sz="0" w:space="0" w:color="auto" w:frame="1"/>
        </w:rPr>
        <w:t>“</w:t>
      </w:r>
    </w:p>
    <w:p w14:paraId="58C35696" w14:textId="77777777" w:rsidR="00712AB3" w:rsidRDefault="001E361D" w:rsidP="00D50934">
      <w:pPr>
        <w:ind w:firstLine="720"/>
        <w:jc w:val="both"/>
        <w:rPr>
          <w:szCs w:val="24"/>
        </w:rPr>
      </w:pPr>
      <w:r>
        <w:rPr>
          <w:szCs w:val="24"/>
        </w:rPr>
        <w:t>3</w:t>
      </w:r>
      <w:r w:rsidR="00C418F3" w:rsidRPr="00675CEF">
        <w:rPr>
          <w:szCs w:val="24"/>
        </w:rPr>
        <w:t xml:space="preserve">. </w:t>
      </w:r>
      <w:r w:rsidR="00712AB3">
        <w:rPr>
          <w:szCs w:val="24"/>
        </w:rPr>
        <w:t>Nustatyti, kad:</w:t>
      </w:r>
    </w:p>
    <w:p w14:paraId="505F04D3" w14:textId="0E1CBB9C" w:rsidR="00712AB3" w:rsidRDefault="00712AB3" w:rsidP="00D50934">
      <w:pPr>
        <w:ind w:firstLine="720"/>
        <w:jc w:val="both"/>
        <w:rPr>
          <w:szCs w:val="24"/>
        </w:rPr>
      </w:pPr>
      <w:r>
        <w:rPr>
          <w:szCs w:val="24"/>
        </w:rPr>
        <w:t xml:space="preserve">3.1. </w:t>
      </w:r>
      <w:r w:rsidR="008E4A42">
        <w:rPr>
          <w:szCs w:val="24"/>
        </w:rPr>
        <w:t>Š</w:t>
      </w:r>
      <w:r>
        <w:rPr>
          <w:szCs w:val="24"/>
        </w:rPr>
        <w:t>io nutarimo 1 punktas įsigalioja 2022 m. sausio 1 d.</w:t>
      </w:r>
    </w:p>
    <w:p w14:paraId="34B3957E" w14:textId="7F55FDD3" w:rsidR="00C418F3" w:rsidRPr="00675CEF" w:rsidRDefault="00712AB3" w:rsidP="00D50934">
      <w:pPr>
        <w:ind w:firstLine="720"/>
        <w:jc w:val="both"/>
        <w:rPr>
          <w:szCs w:val="24"/>
          <w:lang w:eastAsia="lt-LT"/>
        </w:rPr>
      </w:pPr>
      <w:r>
        <w:rPr>
          <w:szCs w:val="24"/>
        </w:rPr>
        <w:t xml:space="preserve">3.2. </w:t>
      </w:r>
      <w:r w:rsidR="008E4A42">
        <w:rPr>
          <w:szCs w:val="24"/>
        </w:rPr>
        <w:t>Š</w:t>
      </w:r>
      <w:r>
        <w:rPr>
          <w:szCs w:val="24"/>
        </w:rPr>
        <w:t>io nutarimo 2 punktas įsigalioja 2021 m. rugsėjo 1 d.</w:t>
      </w:r>
      <w:r w:rsidR="001E361D">
        <w:rPr>
          <w:szCs w:val="24"/>
          <w:lang w:eastAsia="lt-LT"/>
        </w:rPr>
        <w:t xml:space="preserve"> </w:t>
      </w:r>
    </w:p>
    <w:p w14:paraId="57B822C9" w14:textId="4E1B67F3" w:rsidR="00646AEE" w:rsidRDefault="00646AEE" w:rsidP="00D50934">
      <w:pPr>
        <w:tabs>
          <w:tab w:val="center" w:pos="-7800"/>
          <w:tab w:val="left" w:pos="6237"/>
          <w:tab w:val="right" w:pos="8306"/>
        </w:tabs>
      </w:pPr>
    </w:p>
    <w:p w14:paraId="0C6FBF3B" w14:textId="77777777" w:rsidR="00646AEE" w:rsidRPr="006D6EB2" w:rsidRDefault="00646AEE" w:rsidP="00435951">
      <w:pPr>
        <w:tabs>
          <w:tab w:val="center" w:pos="-7800"/>
          <w:tab w:val="left" w:pos="6237"/>
          <w:tab w:val="right" w:pos="8306"/>
        </w:tabs>
      </w:pPr>
    </w:p>
    <w:p w14:paraId="218AC396" w14:textId="77777777" w:rsidR="00327674" w:rsidRPr="006D6EB2" w:rsidRDefault="004F1E5F" w:rsidP="00435951">
      <w:pPr>
        <w:tabs>
          <w:tab w:val="center" w:pos="-7800"/>
          <w:tab w:val="left" w:pos="6237"/>
          <w:tab w:val="right" w:pos="8306"/>
        </w:tabs>
        <w:rPr>
          <w:lang w:eastAsia="lt-LT"/>
        </w:rPr>
      </w:pPr>
      <w:r w:rsidRPr="006D6EB2">
        <w:rPr>
          <w:lang w:eastAsia="lt-LT"/>
        </w:rPr>
        <w:t>Ministras Pirmininkas</w:t>
      </w:r>
    </w:p>
    <w:p w14:paraId="218AC397" w14:textId="77777777" w:rsidR="00327674" w:rsidRPr="006D6EB2" w:rsidRDefault="00327674" w:rsidP="00435951">
      <w:pPr>
        <w:tabs>
          <w:tab w:val="center" w:pos="-7800"/>
          <w:tab w:val="left" w:pos="6237"/>
          <w:tab w:val="right" w:pos="8306"/>
        </w:tabs>
        <w:rPr>
          <w:lang w:eastAsia="lt-LT"/>
        </w:rPr>
      </w:pPr>
    </w:p>
    <w:p w14:paraId="44581C56" w14:textId="75620258" w:rsidR="00C01E12" w:rsidRDefault="002C0D67">
      <w:pPr>
        <w:tabs>
          <w:tab w:val="center" w:pos="-7800"/>
          <w:tab w:val="left" w:pos="6237"/>
          <w:tab w:val="right" w:pos="8306"/>
        </w:tabs>
        <w:rPr>
          <w:szCs w:val="24"/>
        </w:rPr>
      </w:pPr>
      <w:r>
        <w:rPr>
          <w:szCs w:val="24"/>
        </w:rPr>
        <w:t>Socialinės apsaugos ir darbo</w:t>
      </w:r>
      <w:r w:rsidR="004F1E5F" w:rsidRPr="006D6EB2">
        <w:rPr>
          <w:szCs w:val="24"/>
        </w:rPr>
        <w:t xml:space="preserve"> ministras</w:t>
      </w:r>
    </w:p>
    <w:sectPr w:rsidR="00C01E12" w:rsidSect="00E56C56">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EA91B" w14:textId="77777777" w:rsidR="0086674C" w:rsidRDefault="0086674C">
      <w:pPr>
        <w:rPr>
          <w:lang w:eastAsia="lt-LT"/>
        </w:rPr>
      </w:pPr>
      <w:r>
        <w:rPr>
          <w:lang w:eastAsia="lt-LT"/>
        </w:rPr>
        <w:separator/>
      </w:r>
    </w:p>
  </w:endnote>
  <w:endnote w:type="continuationSeparator" w:id="0">
    <w:p w14:paraId="4D5604EB" w14:textId="77777777" w:rsidR="0086674C" w:rsidRDefault="0086674C">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AC3A6" w14:textId="77777777" w:rsidR="00327674" w:rsidRDefault="00327674">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AC3A7" w14:textId="77777777" w:rsidR="00327674" w:rsidRDefault="00327674">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AC3A9" w14:textId="77777777" w:rsidR="00327674" w:rsidRDefault="00327674">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98F78" w14:textId="77777777" w:rsidR="0086674C" w:rsidRDefault="0086674C">
      <w:pPr>
        <w:rPr>
          <w:lang w:eastAsia="lt-LT"/>
        </w:rPr>
      </w:pPr>
      <w:r>
        <w:rPr>
          <w:lang w:eastAsia="lt-LT"/>
        </w:rPr>
        <w:separator/>
      </w:r>
    </w:p>
  </w:footnote>
  <w:footnote w:type="continuationSeparator" w:id="0">
    <w:p w14:paraId="0F10FEF9" w14:textId="77777777" w:rsidR="0086674C" w:rsidRDefault="0086674C">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AC3A2" w14:textId="77777777" w:rsidR="00327674" w:rsidRDefault="004F1E5F">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18AC3A3" w14:textId="77777777" w:rsidR="00327674" w:rsidRDefault="0032767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AC3A4" w14:textId="77777777" w:rsidR="00327674" w:rsidRDefault="004F1E5F">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767E36">
      <w:rPr>
        <w:noProof/>
        <w:lang w:eastAsia="lt-LT"/>
      </w:rPr>
      <w:t>2</w:t>
    </w:r>
    <w:r>
      <w:rPr>
        <w:lang w:eastAsia="lt-LT"/>
      </w:rPr>
      <w:fldChar w:fldCharType="end"/>
    </w:r>
  </w:p>
  <w:p w14:paraId="218AC3A5" w14:textId="77777777" w:rsidR="00327674" w:rsidRDefault="00327674">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AC3A8" w14:textId="77777777" w:rsidR="00327674" w:rsidRDefault="00327674">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800"/>
    <w:rsid w:val="000079FB"/>
    <w:rsid w:val="00010CAC"/>
    <w:rsid w:val="00023F9C"/>
    <w:rsid w:val="0003568F"/>
    <w:rsid w:val="000405DA"/>
    <w:rsid w:val="000840C5"/>
    <w:rsid w:val="000B67A2"/>
    <w:rsid w:val="000C7403"/>
    <w:rsid w:val="000D1F09"/>
    <w:rsid w:val="000D3C99"/>
    <w:rsid w:val="000F1D01"/>
    <w:rsid w:val="000F76AD"/>
    <w:rsid w:val="00104C68"/>
    <w:rsid w:val="00112E35"/>
    <w:rsid w:val="00130F06"/>
    <w:rsid w:val="00196C3F"/>
    <w:rsid w:val="001A43B8"/>
    <w:rsid w:val="001D389F"/>
    <w:rsid w:val="001E361D"/>
    <w:rsid w:val="00210F9A"/>
    <w:rsid w:val="0021422A"/>
    <w:rsid w:val="00215089"/>
    <w:rsid w:val="00227151"/>
    <w:rsid w:val="00230C84"/>
    <w:rsid w:val="00232CAF"/>
    <w:rsid w:val="0027573D"/>
    <w:rsid w:val="002B78D5"/>
    <w:rsid w:val="002C0D67"/>
    <w:rsid w:val="002C5FB7"/>
    <w:rsid w:val="002D0B9B"/>
    <w:rsid w:val="00327674"/>
    <w:rsid w:val="00330EB7"/>
    <w:rsid w:val="00342182"/>
    <w:rsid w:val="003731D8"/>
    <w:rsid w:val="00373C5F"/>
    <w:rsid w:val="003740BA"/>
    <w:rsid w:val="0042175F"/>
    <w:rsid w:val="00435951"/>
    <w:rsid w:val="00447407"/>
    <w:rsid w:val="004810A1"/>
    <w:rsid w:val="00483D4C"/>
    <w:rsid w:val="00494579"/>
    <w:rsid w:val="004A03E1"/>
    <w:rsid w:val="004C6682"/>
    <w:rsid w:val="004C66E7"/>
    <w:rsid w:val="004F1E5F"/>
    <w:rsid w:val="004F200B"/>
    <w:rsid w:val="005070D4"/>
    <w:rsid w:val="00546C42"/>
    <w:rsid w:val="005628E9"/>
    <w:rsid w:val="0056428A"/>
    <w:rsid w:val="00570D95"/>
    <w:rsid w:val="005C3EC6"/>
    <w:rsid w:val="005E3EC6"/>
    <w:rsid w:val="005F2F47"/>
    <w:rsid w:val="006065DA"/>
    <w:rsid w:val="00646AEE"/>
    <w:rsid w:val="00675CEF"/>
    <w:rsid w:val="00680C5B"/>
    <w:rsid w:val="00687A32"/>
    <w:rsid w:val="006A140A"/>
    <w:rsid w:val="006A72B0"/>
    <w:rsid w:val="006B148E"/>
    <w:rsid w:val="006D6EB2"/>
    <w:rsid w:val="006F27CA"/>
    <w:rsid w:val="00712AB3"/>
    <w:rsid w:val="007272E6"/>
    <w:rsid w:val="00746A73"/>
    <w:rsid w:val="00767E36"/>
    <w:rsid w:val="00771EDA"/>
    <w:rsid w:val="0077251D"/>
    <w:rsid w:val="007878E9"/>
    <w:rsid w:val="007B3878"/>
    <w:rsid w:val="007D4891"/>
    <w:rsid w:val="00810265"/>
    <w:rsid w:val="008142D1"/>
    <w:rsid w:val="00834088"/>
    <w:rsid w:val="00834F40"/>
    <w:rsid w:val="00842ED9"/>
    <w:rsid w:val="008571B3"/>
    <w:rsid w:val="0086674C"/>
    <w:rsid w:val="008A62D7"/>
    <w:rsid w:val="008E4A42"/>
    <w:rsid w:val="00900BD6"/>
    <w:rsid w:val="0091571A"/>
    <w:rsid w:val="00917091"/>
    <w:rsid w:val="00942455"/>
    <w:rsid w:val="00952425"/>
    <w:rsid w:val="0097680F"/>
    <w:rsid w:val="00983B6D"/>
    <w:rsid w:val="00985379"/>
    <w:rsid w:val="009A30E2"/>
    <w:rsid w:val="009D09D0"/>
    <w:rsid w:val="009E6C99"/>
    <w:rsid w:val="00A2561C"/>
    <w:rsid w:val="00A2654B"/>
    <w:rsid w:val="00A4059A"/>
    <w:rsid w:val="00A77085"/>
    <w:rsid w:val="00A81B83"/>
    <w:rsid w:val="00A83F2B"/>
    <w:rsid w:val="00AD11A9"/>
    <w:rsid w:val="00AD713B"/>
    <w:rsid w:val="00B263D6"/>
    <w:rsid w:val="00B96BD6"/>
    <w:rsid w:val="00BD6926"/>
    <w:rsid w:val="00BF2EDF"/>
    <w:rsid w:val="00BF72A0"/>
    <w:rsid w:val="00C01E12"/>
    <w:rsid w:val="00C11981"/>
    <w:rsid w:val="00C27431"/>
    <w:rsid w:val="00C40518"/>
    <w:rsid w:val="00C418F3"/>
    <w:rsid w:val="00C85FBA"/>
    <w:rsid w:val="00CA4C30"/>
    <w:rsid w:val="00CE310B"/>
    <w:rsid w:val="00D15BEC"/>
    <w:rsid w:val="00D50934"/>
    <w:rsid w:val="00D60128"/>
    <w:rsid w:val="00D602B3"/>
    <w:rsid w:val="00DC37F5"/>
    <w:rsid w:val="00DD18B5"/>
    <w:rsid w:val="00DE39C7"/>
    <w:rsid w:val="00DE4592"/>
    <w:rsid w:val="00DF6B5E"/>
    <w:rsid w:val="00E31633"/>
    <w:rsid w:val="00E5400B"/>
    <w:rsid w:val="00E56C56"/>
    <w:rsid w:val="00E638A1"/>
    <w:rsid w:val="00EA4534"/>
    <w:rsid w:val="00F03FC6"/>
    <w:rsid w:val="00F06B24"/>
    <w:rsid w:val="00F37501"/>
    <w:rsid w:val="00F62C49"/>
    <w:rsid w:val="00F70F62"/>
    <w:rsid w:val="00F90E27"/>
    <w:rsid w:val="00FA34C7"/>
    <w:rsid w:val="00FA5A9B"/>
    <w:rsid w:val="00FB5D4A"/>
    <w:rsid w:val="00FC5A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8AC381"/>
  <w15:docId w15:val="{233DE2A5-22B4-4683-A759-A938EE0FE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9457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83F2B"/>
    <w:rPr>
      <w:rFonts w:asciiTheme="minorHAnsi" w:eastAsiaTheme="minorHAnsi" w:hAnsiTheme="minorHAnsi" w:cstheme="minorBidi"/>
      <w:sz w:val="22"/>
      <w:szCs w:val="22"/>
    </w:rPr>
  </w:style>
  <w:style w:type="paragraph" w:styleId="Puslapioinaostekstas">
    <w:name w:val="footnote text"/>
    <w:basedOn w:val="prastasis"/>
    <w:link w:val="PuslapioinaostekstasDiagrama"/>
    <w:uiPriority w:val="99"/>
    <w:semiHidden/>
    <w:unhideWhenUsed/>
    <w:rsid w:val="00A83F2B"/>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A83F2B"/>
    <w:rPr>
      <w:rFonts w:asciiTheme="minorHAnsi" w:eastAsiaTheme="minorHAnsi" w:hAnsiTheme="minorHAnsi" w:cstheme="minorBidi"/>
      <w:sz w:val="20"/>
    </w:rPr>
  </w:style>
  <w:style w:type="character" w:styleId="Puslapioinaosnuoroda">
    <w:name w:val="footnote reference"/>
    <w:basedOn w:val="Numatytasispastraiposriftas"/>
    <w:uiPriority w:val="99"/>
    <w:semiHidden/>
    <w:unhideWhenUsed/>
    <w:rsid w:val="00A83F2B"/>
    <w:rPr>
      <w:vertAlign w:val="superscript"/>
    </w:rPr>
  </w:style>
  <w:style w:type="paragraph" w:customStyle="1" w:styleId="xxxxxmsonormal">
    <w:name w:val="x_x_x_x_x_msonormal"/>
    <w:basedOn w:val="prastasis"/>
    <w:rsid w:val="00C01E12"/>
    <w:pPr>
      <w:spacing w:before="100" w:beforeAutospacing="1" w:after="100" w:afterAutospacing="1"/>
    </w:pPr>
    <w:rPr>
      <w:szCs w:val="24"/>
      <w:lang w:eastAsia="lt-LT"/>
    </w:rPr>
  </w:style>
  <w:style w:type="paragraph" w:styleId="Debesliotekstas">
    <w:name w:val="Balloon Text"/>
    <w:basedOn w:val="prastasis"/>
    <w:link w:val="DebesliotekstasDiagrama"/>
    <w:semiHidden/>
    <w:unhideWhenUsed/>
    <w:rsid w:val="00DD18B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DD18B5"/>
    <w:rPr>
      <w:rFonts w:ascii="Tahoma" w:hAnsi="Tahoma" w:cs="Tahoma"/>
      <w:sz w:val="16"/>
      <w:szCs w:val="16"/>
    </w:rPr>
  </w:style>
  <w:style w:type="paragraph" w:styleId="Sraopastraipa">
    <w:name w:val="List Paragraph"/>
    <w:basedOn w:val="prastasis"/>
    <w:rsid w:val="001E36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23406">
      <w:bodyDiv w:val="1"/>
      <w:marLeft w:val="0"/>
      <w:marRight w:val="0"/>
      <w:marTop w:val="0"/>
      <w:marBottom w:val="0"/>
      <w:divBdr>
        <w:top w:val="none" w:sz="0" w:space="0" w:color="auto"/>
        <w:left w:val="none" w:sz="0" w:space="0" w:color="auto"/>
        <w:bottom w:val="none" w:sz="0" w:space="0" w:color="auto"/>
        <w:right w:val="none" w:sz="0" w:space="0" w:color="auto"/>
      </w:divBdr>
    </w:div>
    <w:div w:id="402219181">
      <w:bodyDiv w:val="1"/>
      <w:marLeft w:val="0"/>
      <w:marRight w:val="0"/>
      <w:marTop w:val="0"/>
      <w:marBottom w:val="0"/>
      <w:divBdr>
        <w:top w:val="none" w:sz="0" w:space="0" w:color="auto"/>
        <w:left w:val="none" w:sz="0" w:space="0" w:color="auto"/>
        <w:bottom w:val="none" w:sz="0" w:space="0" w:color="auto"/>
        <w:right w:val="none" w:sz="0" w:space="0" w:color="auto"/>
      </w:divBdr>
    </w:div>
    <w:div w:id="1080641447">
      <w:bodyDiv w:val="1"/>
      <w:marLeft w:val="0"/>
      <w:marRight w:val="0"/>
      <w:marTop w:val="0"/>
      <w:marBottom w:val="0"/>
      <w:divBdr>
        <w:top w:val="none" w:sz="0" w:space="0" w:color="auto"/>
        <w:left w:val="none" w:sz="0" w:space="0" w:color="auto"/>
        <w:bottom w:val="none" w:sz="0" w:space="0" w:color="auto"/>
        <w:right w:val="none" w:sz="0" w:space="0" w:color="auto"/>
      </w:divBdr>
    </w:div>
    <w:div w:id="1117287882">
      <w:bodyDiv w:val="1"/>
      <w:marLeft w:val="0"/>
      <w:marRight w:val="0"/>
      <w:marTop w:val="0"/>
      <w:marBottom w:val="0"/>
      <w:divBdr>
        <w:top w:val="none" w:sz="0" w:space="0" w:color="auto"/>
        <w:left w:val="none" w:sz="0" w:space="0" w:color="auto"/>
        <w:bottom w:val="none" w:sz="0" w:space="0" w:color="auto"/>
        <w:right w:val="none" w:sz="0" w:space="0" w:color="auto"/>
      </w:divBdr>
    </w:div>
    <w:div w:id="1143232629">
      <w:marLeft w:val="0"/>
      <w:marRight w:val="0"/>
      <w:marTop w:val="0"/>
      <w:marBottom w:val="0"/>
      <w:divBdr>
        <w:top w:val="none" w:sz="0" w:space="0" w:color="auto"/>
        <w:left w:val="none" w:sz="0" w:space="0" w:color="auto"/>
        <w:bottom w:val="none" w:sz="0" w:space="0" w:color="auto"/>
        <w:right w:val="none" w:sz="0" w:space="0" w:color="auto"/>
      </w:divBdr>
    </w:div>
    <w:div w:id="1143232630">
      <w:marLeft w:val="0"/>
      <w:marRight w:val="0"/>
      <w:marTop w:val="0"/>
      <w:marBottom w:val="0"/>
      <w:divBdr>
        <w:top w:val="none" w:sz="0" w:space="0" w:color="auto"/>
        <w:left w:val="none" w:sz="0" w:space="0" w:color="auto"/>
        <w:bottom w:val="none" w:sz="0" w:space="0" w:color="auto"/>
        <w:right w:val="none" w:sz="0" w:space="0" w:color="auto"/>
      </w:divBdr>
    </w:div>
    <w:div w:id="1143232631">
      <w:marLeft w:val="0"/>
      <w:marRight w:val="0"/>
      <w:marTop w:val="0"/>
      <w:marBottom w:val="0"/>
      <w:divBdr>
        <w:top w:val="none" w:sz="0" w:space="0" w:color="auto"/>
        <w:left w:val="none" w:sz="0" w:space="0" w:color="auto"/>
        <w:bottom w:val="none" w:sz="0" w:space="0" w:color="auto"/>
        <w:right w:val="none" w:sz="0" w:space="0" w:color="auto"/>
      </w:divBdr>
    </w:div>
    <w:div w:id="1143232632">
      <w:marLeft w:val="0"/>
      <w:marRight w:val="0"/>
      <w:marTop w:val="0"/>
      <w:marBottom w:val="0"/>
      <w:divBdr>
        <w:top w:val="none" w:sz="0" w:space="0" w:color="auto"/>
        <w:left w:val="none" w:sz="0" w:space="0" w:color="auto"/>
        <w:bottom w:val="none" w:sz="0" w:space="0" w:color="auto"/>
        <w:right w:val="none" w:sz="0" w:space="0" w:color="auto"/>
      </w:divBdr>
    </w:div>
    <w:div w:id="1143232633">
      <w:marLeft w:val="0"/>
      <w:marRight w:val="0"/>
      <w:marTop w:val="0"/>
      <w:marBottom w:val="0"/>
      <w:divBdr>
        <w:top w:val="none" w:sz="0" w:space="0" w:color="auto"/>
        <w:left w:val="none" w:sz="0" w:space="0" w:color="auto"/>
        <w:bottom w:val="none" w:sz="0" w:space="0" w:color="auto"/>
        <w:right w:val="none" w:sz="0" w:space="0" w:color="auto"/>
      </w:divBdr>
    </w:div>
    <w:div w:id="1292201867">
      <w:bodyDiv w:val="1"/>
      <w:marLeft w:val="0"/>
      <w:marRight w:val="0"/>
      <w:marTop w:val="0"/>
      <w:marBottom w:val="0"/>
      <w:divBdr>
        <w:top w:val="none" w:sz="0" w:space="0" w:color="auto"/>
        <w:left w:val="none" w:sz="0" w:space="0" w:color="auto"/>
        <w:bottom w:val="none" w:sz="0" w:space="0" w:color="auto"/>
        <w:right w:val="none" w:sz="0" w:space="0" w:color="auto"/>
      </w:divBdr>
    </w:div>
    <w:div w:id="1593127058">
      <w:bodyDiv w:val="1"/>
      <w:marLeft w:val="0"/>
      <w:marRight w:val="0"/>
      <w:marTop w:val="0"/>
      <w:marBottom w:val="0"/>
      <w:divBdr>
        <w:top w:val="none" w:sz="0" w:space="0" w:color="auto"/>
        <w:left w:val="none" w:sz="0" w:space="0" w:color="auto"/>
        <w:bottom w:val="none" w:sz="0" w:space="0" w:color="auto"/>
        <w:right w:val="none" w:sz="0" w:space="0" w:color="auto"/>
      </w:divBdr>
    </w:div>
    <w:div w:id="1639526761">
      <w:bodyDiv w:val="1"/>
      <w:marLeft w:val="0"/>
      <w:marRight w:val="0"/>
      <w:marTop w:val="0"/>
      <w:marBottom w:val="0"/>
      <w:divBdr>
        <w:top w:val="none" w:sz="0" w:space="0" w:color="auto"/>
        <w:left w:val="none" w:sz="0" w:space="0" w:color="auto"/>
        <w:bottom w:val="none" w:sz="0" w:space="0" w:color="auto"/>
        <w:right w:val="none" w:sz="0" w:space="0" w:color="auto"/>
      </w:divBdr>
    </w:div>
    <w:div w:id="1747263830">
      <w:bodyDiv w:val="1"/>
      <w:marLeft w:val="0"/>
      <w:marRight w:val="0"/>
      <w:marTop w:val="0"/>
      <w:marBottom w:val="0"/>
      <w:divBdr>
        <w:top w:val="none" w:sz="0" w:space="0" w:color="auto"/>
        <w:left w:val="none" w:sz="0" w:space="0" w:color="auto"/>
        <w:bottom w:val="none" w:sz="0" w:space="0" w:color="auto"/>
        <w:right w:val="none" w:sz="0" w:space="0" w:color="auto"/>
      </w:divBdr>
    </w:div>
    <w:div w:id="1877502676">
      <w:bodyDiv w:val="1"/>
      <w:marLeft w:val="0"/>
      <w:marRight w:val="0"/>
      <w:marTop w:val="0"/>
      <w:marBottom w:val="0"/>
      <w:divBdr>
        <w:top w:val="none" w:sz="0" w:space="0" w:color="auto"/>
        <w:left w:val="none" w:sz="0" w:space="0" w:color="auto"/>
        <w:bottom w:val="none" w:sz="0" w:space="0" w:color="auto"/>
        <w:right w:val="none" w:sz="0" w:space="0" w:color="auto"/>
      </w:divBdr>
    </w:div>
    <w:div w:id="1932926271">
      <w:bodyDiv w:val="1"/>
      <w:marLeft w:val="0"/>
      <w:marRight w:val="0"/>
      <w:marTop w:val="0"/>
      <w:marBottom w:val="0"/>
      <w:divBdr>
        <w:top w:val="none" w:sz="0" w:space="0" w:color="auto"/>
        <w:left w:val="none" w:sz="0" w:space="0" w:color="auto"/>
        <w:bottom w:val="none" w:sz="0" w:space="0" w:color="auto"/>
        <w:right w:val="none" w:sz="0" w:space="0" w:color="auto"/>
      </w:divBdr>
    </w:div>
    <w:div w:id="1967156201">
      <w:bodyDiv w:val="1"/>
      <w:marLeft w:val="0"/>
      <w:marRight w:val="0"/>
      <w:marTop w:val="0"/>
      <w:marBottom w:val="0"/>
      <w:divBdr>
        <w:top w:val="none" w:sz="0" w:space="0" w:color="auto"/>
        <w:left w:val="none" w:sz="0" w:space="0" w:color="auto"/>
        <w:bottom w:val="none" w:sz="0" w:space="0" w:color="auto"/>
        <w:right w:val="none" w:sz="0" w:space="0" w:color="auto"/>
      </w:divBdr>
    </w:div>
    <w:div w:id="204061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F9F3CF-B9EC-4015-967A-104D6E53C3D8}"/>
</file>

<file path=customXml/itemProps2.xml><?xml version="1.0" encoding="utf-8"?>
<ds:datastoreItem xmlns:ds="http://schemas.openxmlformats.org/officeDocument/2006/customXml" ds:itemID="{D148CD41-094D-43EC-AFEC-A7239BB5A2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D5C6E3-F75E-4175-AF07-6B13168F6B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1730</Words>
  <Characters>987</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7f634c13-ecf5-48cc-8c58-b93d79921e96</vt:lpstr>
      <vt:lpstr>7f634c13-ecf5-48cc-8c58-b93d79921e96</vt:lpstr>
    </vt:vector>
  </TitlesOfParts>
  <Company>LRVK</Company>
  <LinksUpToDate>false</LinksUpToDate>
  <CharactersWithSpaces>2712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2021-08-10T18:45:00Z</dcterms:created>
  <dc:creator>lrvk</dc:creator>
  <cp:lastModifiedBy>Naudžiuvienė Vitalija | ŠMSM</cp:lastModifiedBy>
  <cp:lastPrinted>2017-04-20T10:13:00Z</cp:lastPrinted>
  <dcterms:modified xsi:type="dcterms:W3CDTF">2021-08-10T18:45:00Z</dcterms:modified>
  <cp:revision>2</cp:revision>
  <dc:title>5cf8314c-f2ac-4280-8b77-ce3a58f3932b</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