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033F22" w14:paraId="16A8DF23" w14:textId="77777777" w:rsidTr="000A3DE9">
        <w:trPr>
          <w:cantSplit/>
          <w:trHeight w:val="340"/>
        </w:trPr>
        <w:tc>
          <w:tcPr>
            <w:tcW w:w="4395" w:type="dxa"/>
          </w:tcPr>
          <w:p w14:paraId="7CC11754" w14:textId="0726330B" w:rsidR="00033F22" w:rsidRDefault="00033F22" w:rsidP="000A3DE9">
            <w:pPr>
              <w:framePr w:hSpace="180" w:wrap="around" w:vAnchor="text" w:hAnchor="page" w:x="6819" w:y="24"/>
              <w:ind w:right="24"/>
            </w:pPr>
            <w:r>
              <w:t>20</w:t>
            </w:r>
            <w:r w:rsidR="00BF4628">
              <w:t>21</w:t>
            </w:r>
            <w:r>
              <w:t>-0</w:t>
            </w:r>
            <w:r w:rsidR="008B5B6A">
              <w:t>7</w:t>
            </w:r>
            <w:r>
              <w:t>-</w:t>
            </w:r>
            <w:r w:rsidR="000247F4">
              <w:t xml:space="preserve">    </w:t>
            </w:r>
            <w:r>
              <w:t xml:space="preserve">Nr. </w:t>
            </w:r>
          </w:p>
        </w:tc>
      </w:tr>
      <w:tr w:rsidR="00033F22" w14:paraId="77037953" w14:textId="77777777" w:rsidTr="000A3DE9">
        <w:trPr>
          <w:cantSplit/>
          <w:trHeight w:val="340"/>
        </w:trPr>
        <w:tc>
          <w:tcPr>
            <w:tcW w:w="4395" w:type="dxa"/>
          </w:tcPr>
          <w:p w14:paraId="678511A9" w14:textId="7A6A787A" w:rsidR="00033F22" w:rsidRDefault="00BF4628" w:rsidP="000A3DE9">
            <w:pPr>
              <w:framePr w:hSpace="180" w:wrap="around" w:vAnchor="text" w:hAnchor="page" w:x="6819" w:y="24"/>
              <w:ind w:right="24"/>
            </w:pPr>
            <w:r>
              <w:t>Į 2021</w:t>
            </w:r>
            <w:r w:rsidR="008B5B6A">
              <w:t>-07</w:t>
            </w:r>
            <w:r w:rsidR="00651091">
              <w:t>-08</w:t>
            </w:r>
            <w:r w:rsidR="00E75D83">
              <w:t xml:space="preserve"> Nr.</w:t>
            </w:r>
            <w:r w:rsidR="00A33665">
              <w:t xml:space="preserve"> </w:t>
            </w:r>
            <w:r w:rsidR="000A3DE9" w:rsidRPr="000A3DE9">
              <w:t>(20.28Mr-31)STAP-405</w:t>
            </w:r>
          </w:p>
        </w:tc>
      </w:tr>
    </w:tbl>
    <w:p w14:paraId="5B526BCC" w14:textId="45DD02D6" w:rsidR="00E75D83" w:rsidRDefault="00D33C75" w:rsidP="00694821">
      <w:pPr>
        <w:pStyle w:val="Adresas"/>
      </w:pPr>
      <w:sdt>
        <w:sdtPr>
          <w:id w:val="1858230568"/>
          <w:placeholder>
            <w:docPart w:val="DefaultPlaceholder_-1854013439"/>
          </w:placeholder>
          <w:comboBox>
            <w:listItem w:value="Choose an item."/>
            <w:listItem w:displayText="Lietuvos Respublikos socialinės apsaugos ir darbo ministerijai" w:value="Lietuvos Respublikos socialinės apsaugos ir darbo ministerijai"/>
          </w:comboBox>
        </w:sdtPr>
        <w:sdtContent>
          <w:r w:rsidR="00694821">
            <w:t xml:space="preserve">Lietuvos Respublikos socialinės apsaugos </w:t>
          </w:r>
          <w:r w:rsidR="005F73B8">
            <w:t xml:space="preserve">                    </w:t>
          </w:r>
          <w:r w:rsidR="00694821">
            <w:t>ir darbo ministerijai</w:t>
          </w:r>
        </w:sdtContent>
      </w:sdt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47EC95C0" w14:textId="77777777" w:rsidR="00F053C9" w:rsidRPr="00E76C2A" w:rsidRDefault="00F053C9" w:rsidP="00F0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56DEAE65" w14:textId="77777777" w:rsidR="00E75D83" w:rsidRDefault="00E75D83" w:rsidP="00E75D83"/>
    <w:p w14:paraId="37D54A49" w14:textId="77777777" w:rsidR="00E75D83" w:rsidRDefault="00E75D83" w:rsidP="00E75D83">
      <w:pPr>
        <w:ind w:firstLine="1276"/>
        <w:jc w:val="both"/>
      </w:pPr>
    </w:p>
    <w:p w14:paraId="0EE91CB3" w14:textId="117F4888" w:rsidR="007A5804" w:rsidRPr="00E81181" w:rsidRDefault="00F053C9" w:rsidP="00D33C75">
      <w:pPr>
        <w:shd w:val="clear" w:color="auto" w:fill="FFFFFF"/>
        <w:spacing w:line="280" w:lineRule="atLeast"/>
        <w:ind w:firstLine="851"/>
        <w:jc w:val="both"/>
        <w:rPr>
          <w:lang w:val="en-GB"/>
        </w:rPr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8" w:history="1">
        <w:r w:rsidR="00694821" w:rsidRPr="00694821">
          <w:rPr>
            <w:rStyle w:val="Hyperlink"/>
          </w:rPr>
          <w:t>Lietuvos Respubl</w:t>
        </w:r>
        <w:bookmarkStart w:id="0" w:name="_GoBack"/>
        <w:bookmarkEnd w:id="0"/>
        <w:r w:rsidR="00694821" w:rsidRPr="00694821">
          <w:rPr>
            <w:rStyle w:val="Hyperlink"/>
          </w:rPr>
          <w:t>i</w:t>
        </w:r>
        <w:r w:rsidR="00694821" w:rsidRPr="00694821">
          <w:rPr>
            <w:rStyle w:val="Hyperlink"/>
          </w:rPr>
          <w:t>kos Vyriausybės nutarimo „Dėl įgaliojimų suteikimo įgyvendinant Lietuvos Respublikos pagalbos nuo nusikalstamos veikos nukentėjusiems asmenims įstatymą“ projektą</w:t>
        </w:r>
      </w:hyperlink>
      <w:r w:rsidR="00694821" w:rsidRPr="00694821">
        <w:t xml:space="preserve"> </w:t>
      </w:r>
      <w:r w:rsidR="00DE4D38">
        <w:t xml:space="preserve">(toliau – Nutarimo projektas), </w:t>
      </w:r>
      <w:r w:rsidR="00D33C75">
        <w:t>atkreipia dėmesį, kad Nutarimo projektu įgyvendinamame Lietuvos Respublikos pagalbos nuo nusikalstamos veikos nukentėjusiems asmenims įstatymo 2 straipsnio 4 dalyje pateikiamas terminas „</w:t>
      </w:r>
      <w:r w:rsidR="00D33C75" w:rsidRPr="00AB24EB">
        <w:rPr>
          <w:b/>
        </w:rPr>
        <w:t xml:space="preserve">Pagalba </w:t>
      </w:r>
      <w:r w:rsidR="00D33C75" w:rsidRPr="006C723E">
        <w:rPr>
          <w:b/>
        </w:rPr>
        <w:t>nuo nusikalstamos veikos</w:t>
      </w:r>
      <w:r w:rsidR="00D33C75" w:rsidRPr="00AB24EB">
        <w:rPr>
          <w:b/>
        </w:rPr>
        <w:t xml:space="preserve"> nukentėjusiems asmenims</w:t>
      </w:r>
      <w:r w:rsidR="00D33C75">
        <w:t xml:space="preserve">“. Remiantis </w:t>
      </w:r>
      <w:r w:rsidR="00D33C75" w:rsidRPr="00CB47FD">
        <w:t>Teisės aktų projektų rengimo rekomendacijų, patvirtintų Lietuvos Respublikos teisingumo ministro 2013 m. gruodžio 23 d. įsakymu Nr. 1R-298 „Dėl Teisės aktų projektų rengimo rekomendacijų patvirtinimo“</w:t>
      </w:r>
      <w:r w:rsidR="00D33C75">
        <w:t>,</w:t>
      </w:r>
      <w:r w:rsidR="00D33C75" w:rsidRPr="00CB47FD">
        <w:t xml:space="preserve"> </w:t>
      </w:r>
      <w:r w:rsidR="00D33C75">
        <w:t xml:space="preserve">6.5. papunkčiu, teisės aktų terminai turi </w:t>
      </w:r>
      <w:r w:rsidR="00D33C75" w:rsidRPr="00CB47FD">
        <w:t>derėti su jau galiojančių nacionalinių, ypač tos pačios srities, teisės aktų terminais</w:t>
      </w:r>
      <w:r w:rsidR="00D33C75">
        <w:t>.</w:t>
      </w:r>
      <w:r w:rsidR="00D33C75" w:rsidRPr="00CB47FD">
        <w:t xml:space="preserve"> </w:t>
      </w:r>
      <w:r w:rsidR="00D33C75">
        <w:t xml:space="preserve">Atsižvelgiant į tai </w:t>
      </w:r>
      <w:r w:rsidR="00D33C75" w:rsidRPr="004C15FB">
        <w:t>ir siekiant aiškumo,</w:t>
      </w:r>
      <w:r w:rsidR="00D33C75">
        <w:t xml:space="preserve"> siūlytina tikslinti Nutarimo projekte minimos tvarkos aprašo pavadinimą, papildant  jį žodžių junginiu „nuo nusikalstamos veikos“.</w:t>
      </w:r>
    </w:p>
    <w:p w14:paraId="25EB5620" w14:textId="74C05E47" w:rsidR="00E75D83" w:rsidRDefault="00E75D83" w:rsidP="001C08EF">
      <w:pPr>
        <w:jc w:val="both"/>
      </w:pPr>
    </w:p>
    <w:p w14:paraId="12EDBADD" w14:textId="45266782" w:rsidR="00E81181" w:rsidRDefault="00E81181" w:rsidP="001C08EF">
      <w:pPr>
        <w:jc w:val="both"/>
      </w:pPr>
    </w:p>
    <w:p w14:paraId="6D5DBB0B" w14:textId="3FDD8683" w:rsidR="00E81181" w:rsidRDefault="00E81181" w:rsidP="001C08EF">
      <w:pPr>
        <w:jc w:val="both"/>
      </w:pPr>
    </w:p>
    <w:p w14:paraId="307E30A0" w14:textId="741C2637" w:rsidR="00E81181" w:rsidRDefault="00E81181" w:rsidP="001C08EF">
      <w:pPr>
        <w:jc w:val="both"/>
      </w:pPr>
    </w:p>
    <w:p w14:paraId="76F2FFBE" w14:textId="634A0E4A" w:rsidR="00E81181" w:rsidRDefault="00E81181" w:rsidP="001C08EF">
      <w:pPr>
        <w:jc w:val="both"/>
      </w:pPr>
    </w:p>
    <w:p w14:paraId="2B1306E0" w14:textId="77777777" w:rsidR="00E81181" w:rsidRPr="00CA1F17" w:rsidRDefault="00E81181" w:rsidP="001C08EF">
      <w:pPr>
        <w:jc w:val="both"/>
      </w:pPr>
    </w:p>
    <w:p w14:paraId="5053D261" w14:textId="77777777" w:rsidR="00E75D83" w:rsidRPr="00CA1F17" w:rsidRDefault="00E75D83" w:rsidP="00E75D83">
      <w:pPr>
        <w:ind w:firstLine="1276"/>
        <w:jc w:val="both"/>
      </w:pPr>
    </w:p>
    <w:p w14:paraId="10A336B2" w14:textId="3866B241" w:rsidR="00E75D83" w:rsidRDefault="00E75D83" w:rsidP="001C08EF">
      <w:pPr>
        <w:jc w:val="both"/>
      </w:pPr>
    </w:p>
    <w:p w14:paraId="607613B8" w14:textId="77777777" w:rsidR="00E75D83" w:rsidRPr="00CA1F17" w:rsidRDefault="00E75D83" w:rsidP="00E75D83">
      <w:pPr>
        <w:ind w:firstLine="1276"/>
        <w:jc w:val="both"/>
      </w:pPr>
    </w:p>
    <w:p w14:paraId="2CDF5781" w14:textId="77777777" w:rsidR="00E75D83" w:rsidRPr="00CA1F17" w:rsidRDefault="00E75D83" w:rsidP="00E75D83">
      <w:pPr>
        <w:ind w:firstLine="1276"/>
        <w:jc w:val="both"/>
      </w:pPr>
    </w:p>
    <w:p w14:paraId="1FFDF8D7" w14:textId="77777777" w:rsidR="00F053C9" w:rsidRPr="00E76C2A" w:rsidRDefault="00F053C9" w:rsidP="00F053C9">
      <w:pPr>
        <w:tabs>
          <w:tab w:val="right" w:pos="9638"/>
        </w:tabs>
      </w:pPr>
      <w:r w:rsidRPr="00E76C2A">
        <w:rPr>
          <w:lang w:eastAsia="en-US"/>
        </w:rPr>
        <w:t>Teisingumo ministerijos kanclerė</w:t>
      </w:r>
      <w:r w:rsidRPr="00E76C2A">
        <w:tab/>
      </w:r>
      <w:r w:rsidRPr="00E76C2A">
        <w:rPr>
          <w:lang w:eastAsia="en-US"/>
        </w:rPr>
        <w:t>Gabija Grigaitė˗Daugirdė</w:t>
      </w:r>
    </w:p>
    <w:p w14:paraId="384DB952" w14:textId="31C9BDAE" w:rsidR="00921A20" w:rsidRDefault="00921A20" w:rsidP="00E75D83">
      <w:pPr>
        <w:rPr>
          <w:sz w:val="20"/>
        </w:rPr>
      </w:pPr>
    </w:p>
    <w:p w14:paraId="18CB4108" w14:textId="77777777" w:rsidR="00E75D83" w:rsidRDefault="00E75D83" w:rsidP="00E75D83">
      <w:pPr>
        <w:rPr>
          <w:sz w:val="20"/>
        </w:rPr>
      </w:pPr>
    </w:p>
    <w:p w14:paraId="488A8149" w14:textId="77777777" w:rsidR="00137EFF" w:rsidRDefault="00137EFF" w:rsidP="00E75D83">
      <w:pPr>
        <w:rPr>
          <w:sz w:val="20"/>
        </w:rPr>
      </w:pPr>
    </w:p>
    <w:p w14:paraId="13510B7F" w14:textId="2732D3B7" w:rsidR="00944212" w:rsidRDefault="00944212" w:rsidP="00E75D83">
      <w:pPr>
        <w:rPr>
          <w:sz w:val="20"/>
        </w:rPr>
      </w:pPr>
    </w:p>
    <w:p w14:paraId="63F0DF62" w14:textId="2AB68C84" w:rsidR="00944212" w:rsidRDefault="00944212" w:rsidP="00E75D83">
      <w:pPr>
        <w:rPr>
          <w:sz w:val="20"/>
        </w:rPr>
      </w:pPr>
    </w:p>
    <w:p w14:paraId="59E59202" w14:textId="13FB78A0" w:rsidR="00944212" w:rsidRDefault="00944212" w:rsidP="00E75D83">
      <w:pPr>
        <w:rPr>
          <w:sz w:val="20"/>
        </w:rPr>
      </w:pPr>
    </w:p>
    <w:p w14:paraId="314F3CE9" w14:textId="47E0859E" w:rsidR="00E81181" w:rsidRDefault="00E81181" w:rsidP="00E75D83">
      <w:pPr>
        <w:rPr>
          <w:sz w:val="20"/>
        </w:rPr>
      </w:pPr>
    </w:p>
    <w:p w14:paraId="0B72E979" w14:textId="52739016" w:rsidR="00E81181" w:rsidRDefault="00E81181" w:rsidP="00E75D83">
      <w:pPr>
        <w:rPr>
          <w:sz w:val="20"/>
        </w:rPr>
      </w:pPr>
    </w:p>
    <w:p w14:paraId="221159BB" w14:textId="77777777" w:rsidR="00D33C75" w:rsidRPr="00CA1F17" w:rsidRDefault="00D33C75" w:rsidP="00E75D83">
      <w:pPr>
        <w:rPr>
          <w:sz w:val="20"/>
        </w:rPr>
      </w:pPr>
    </w:p>
    <w:p w14:paraId="2FC1585D" w14:textId="77777777" w:rsidR="00E75D83" w:rsidRPr="00CA1F17" w:rsidRDefault="00E75D83" w:rsidP="00E75D83">
      <w:pPr>
        <w:rPr>
          <w:sz w:val="20"/>
        </w:rPr>
      </w:pPr>
    </w:p>
    <w:p w14:paraId="49A889E5" w14:textId="3DF9B34B" w:rsidR="00A33665" w:rsidRDefault="00F053C9" w:rsidP="00F053C9">
      <w:pPr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yperlink"/>
            <w:color w:val="auto"/>
            <w:sz w:val="20"/>
            <w:szCs w:val="20"/>
            <w:u w:val="none"/>
          </w:rPr>
          <w:t>asta.baltrusaityte@tm.lt</w:t>
        </w:r>
      </w:hyperlink>
    </w:p>
    <w:sdt>
      <w:sdtPr>
        <w:rPr>
          <w:rStyle w:val="Hyperlink"/>
          <w:color w:val="auto"/>
          <w:sz w:val="20"/>
          <w:szCs w:val="20"/>
          <w:u w:val="none"/>
        </w:rPr>
        <w:id w:val="-993716462"/>
        <w:placeholder>
          <w:docPart w:val="DefaultPlaceholder_-1854013439"/>
        </w:placeholder>
        <w:comboBox>
          <w:listItem w:value="Choose an item."/>
          <w:listItem w:displayText="Asta Malinauskienė, (8 5) 266 2958, el. p. asta.malinauskiene@tm.lt" w:value="Asta Malinauskienė, (8 5) 266 2958, el. p. asta.malinauskiene@tm.lt"/>
          <w:listItem w:displayText="Dalia Baležentė, (8 5) 266 2908, el. p. dalia.balezente@tm.lt" w:value="Dalia Baležentė, (8 5) 266 2908, el. p. dalia.balezente@tm.lt"/>
          <w:listItem w:displayText="Dalia Simutienė, (8 5) 266 2928, el. p. dalia.simutiene@tm.lt" w:value="Dalia Simutienė, (8 5) 266 2928, el. p. dalia.simutiene@tm.lt"/>
          <w:listItem w:displayText="Eglė Betingienė, tel. (8 5) 266 2882, el. p. egle.betingiene@tm.lt" w:value="Eglė Betingienė, tel. (8 5) 266 2882, el. p. egle.betingiene@tm.lt"/>
          <w:listItem w:displayText="Ieva Visockienė, (8 5) 219 1885, el. p. ieva.visockiene@tm.lt" w:value="Ieva Visockienė, (8 5) 219 1885, el. p. ieva.visockiene@tm.lt"/>
          <w:listItem w:displayText="Indrė Gaisrytė, (8 5) 2 662 923, el. p. indre.gaisryte@tm.lt       " w:value="Indrė Gaisrytė, (8 5) 2 662 923, el. p. indre.gaisryte@tm.lt       "/>
          <w:listItem w:displayText="Liucija Kriukovienė, tel. (8 5) 266 2889, el. p. liucija.kriukoviene@tm.lt" w:value="Liucija Kriukovienė, tel. (8 5) 266 2889, el. p. liucija.kriukoviene@tm.lt"/>
          <w:listItem w:displayText="Petras Butrimas, (8 5) 2662888, el. p. petras.butrimas@tm.lt" w:value="Petras Butrimas, (8 5) 2662888, el. p. petras.butrimas@tm.lt"/>
          <w:listItem w:displayText="Martynas Dobrovolskis, (8 5) 266 2899, el. p. martynas.dobrovolskis@tm.lt" w:value="Martynas Dobrovolskis, (8 5) 266 2899, el. p. martynas.dobrovolskis@tm.lt"/>
        </w:comboBox>
      </w:sdtPr>
      <w:sdtContent>
        <w:p w14:paraId="2F600E04" w14:textId="3DC26FF4" w:rsidR="00694821" w:rsidRDefault="00AD5A79" w:rsidP="00F053C9">
          <w:pPr>
            <w:rPr>
              <w:rStyle w:val="Hyperlink"/>
              <w:color w:val="auto"/>
              <w:sz w:val="20"/>
              <w:szCs w:val="20"/>
              <w:u w:val="none"/>
            </w:rPr>
          </w:pPr>
          <w:r>
            <w:rPr>
              <w:rStyle w:val="Hyperlink"/>
              <w:color w:val="auto"/>
              <w:sz w:val="20"/>
              <w:szCs w:val="20"/>
              <w:u w:val="none"/>
            </w:rPr>
            <w:t>Martynas Dobrovolskis, (8 5) 266 2899, el. p. martynas.dobrovolskis@tm.lt</w:t>
          </w:r>
        </w:p>
      </w:sdtContent>
    </w:sdt>
    <w:sectPr w:rsidR="00694821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6C03" w14:textId="77777777" w:rsidR="00D33C75" w:rsidRDefault="00D33C75">
      <w:r>
        <w:separator/>
      </w:r>
    </w:p>
  </w:endnote>
  <w:endnote w:type="continuationSeparator" w:id="0">
    <w:p w14:paraId="31325C51" w14:textId="77777777" w:rsidR="00D33C75" w:rsidRDefault="00D33C75">
      <w:r>
        <w:continuationSeparator/>
      </w:r>
    </w:p>
  </w:endnote>
  <w:endnote w:type="continuationNotice" w:id="1">
    <w:p w14:paraId="7443CDA2" w14:textId="77777777" w:rsidR="00BF4057" w:rsidRDefault="00BF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D33C75" w:rsidRDefault="00D33C75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D33C75" w:rsidRDefault="00D33C7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0720" w14:textId="77777777" w:rsidR="00D33C75" w:rsidRDefault="00D33C75">
      <w:r>
        <w:separator/>
      </w:r>
    </w:p>
  </w:footnote>
  <w:footnote w:type="continuationSeparator" w:id="0">
    <w:p w14:paraId="341B0CC3" w14:textId="77777777" w:rsidR="00D33C75" w:rsidRDefault="00D33C75">
      <w:r>
        <w:continuationSeparator/>
      </w:r>
    </w:p>
  </w:footnote>
  <w:footnote w:type="continuationNotice" w:id="1">
    <w:p w14:paraId="2C6D10BF" w14:textId="77777777" w:rsidR="00BF4057" w:rsidRDefault="00BF405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1096" w14:textId="77777777" w:rsidR="00D33C75" w:rsidRDefault="00D33C75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D33C75" w:rsidRPr="00095F50" w:rsidRDefault="00D33C75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D33C75" w:rsidRPr="006A0169" w:rsidRDefault="00D33C75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D33C75" w:rsidRPr="006A0169" w:rsidRDefault="00D33C75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D33C75" w:rsidRPr="006A0169" w:rsidRDefault="00D33C75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33C75" w:rsidRDefault="00D33C75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33C75" w:rsidRDefault="00D33C75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 266 2984, faks. (8 5)  262 5940, el. p. </w:t>
    </w:r>
    <w:hyperlink r:id="rId2" w:history="1">
      <w:r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D33C75" w:rsidRDefault="00D33C75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D33C75" w:rsidRPr="006A0169" w:rsidRDefault="00D33C75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D33C75" w:rsidRPr="006A0169" w:rsidRDefault="00D33C75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247F4"/>
    <w:rsid w:val="00033F22"/>
    <w:rsid w:val="000356BD"/>
    <w:rsid w:val="00041DD6"/>
    <w:rsid w:val="0004405D"/>
    <w:rsid w:val="00045F11"/>
    <w:rsid w:val="0006186E"/>
    <w:rsid w:val="00067242"/>
    <w:rsid w:val="00072919"/>
    <w:rsid w:val="000756A8"/>
    <w:rsid w:val="00093791"/>
    <w:rsid w:val="00095F50"/>
    <w:rsid w:val="000A3DE9"/>
    <w:rsid w:val="000A78F3"/>
    <w:rsid w:val="000B0D10"/>
    <w:rsid w:val="000B1ECA"/>
    <w:rsid w:val="000B67D8"/>
    <w:rsid w:val="000C5805"/>
    <w:rsid w:val="000D0B1C"/>
    <w:rsid w:val="000D3171"/>
    <w:rsid w:val="000E34D4"/>
    <w:rsid w:val="000E6E4F"/>
    <w:rsid w:val="000E7556"/>
    <w:rsid w:val="000F75E7"/>
    <w:rsid w:val="00106269"/>
    <w:rsid w:val="00110A05"/>
    <w:rsid w:val="00133358"/>
    <w:rsid w:val="00137EFF"/>
    <w:rsid w:val="00140CA7"/>
    <w:rsid w:val="0015125B"/>
    <w:rsid w:val="00153FEC"/>
    <w:rsid w:val="00163C9F"/>
    <w:rsid w:val="00190B04"/>
    <w:rsid w:val="00194508"/>
    <w:rsid w:val="001A2BEB"/>
    <w:rsid w:val="001B28DE"/>
    <w:rsid w:val="001C08EF"/>
    <w:rsid w:val="001C1840"/>
    <w:rsid w:val="001E0731"/>
    <w:rsid w:val="001E192A"/>
    <w:rsid w:val="001E213B"/>
    <w:rsid w:val="001E6F39"/>
    <w:rsid w:val="001F31E1"/>
    <w:rsid w:val="001F4940"/>
    <w:rsid w:val="00216724"/>
    <w:rsid w:val="00224C7E"/>
    <w:rsid w:val="00225009"/>
    <w:rsid w:val="00247655"/>
    <w:rsid w:val="00252188"/>
    <w:rsid w:val="00271BCA"/>
    <w:rsid w:val="0027526A"/>
    <w:rsid w:val="002B4A0F"/>
    <w:rsid w:val="002C0406"/>
    <w:rsid w:val="002D24DA"/>
    <w:rsid w:val="002E7FCB"/>
    <w:rsid w:val="002F357E"/>
    <w:rsid w:val="003147D8"/>
    <w:rsid w:val="00314884"/>
    <w:rsid w:val="0031547F"/>
    <w:rsid w:val="00335E75"/>
    <w:rsid w:val="00345C41"/>
    <w:rsid w:val="00350171"/>
    <w:rsid w:val="0035263F"/>
    <w:rsid w:val="00357B11"/>
    <w:rsid w:val="00374572"/>
    <w:rsid w:val="00376DCF"/>
    <w:rsid w:val="00392BAA"/>
    <w:rsid w:val="003A0D57"/>
    <w:rsid w:val="003A403B"/>
    <w:rsid w:val="003A6CAA"/>
    <w:rsid w:val="003C1BC9"/>
    <w:rsid w:val="003C76FB"/>
    <w:rsid w:val="003D2D2C"/>
    <w:rsid w:val="00415C42"/>
    <w:rsid w:val="00422F55"/>
    <w:rsid w:val="004303C8"/>
    <w:rsid w:val="004400C5"/>
    <w:rsid w:val="00444D3C"/>
    <w:rsid w:val="004473FF"/>
    <w:rsid w:val="00477775"/>
    <w:rsid w:val="004C157C"/>
    <w:rsid w:val="004C6BEB"/>
    <w:rsid w:val="004E0354"/>
    <w:rsid w:val="004E4C97"/>
    <w:rsid w:val="004F7E5E"/>
    <w:rsid w:val="00503401"/>
    <w:rsid w:val="0051548F"/>
    <w:rsid w:val="00526983"/>
    <w:rsid w:val="00532419"/>
    <w:rsid w:val="005468FA"/>
    <w:rsid w:val="005934F7"/>
    <w:rsid w:val="005A2039"/>
    <w:rsid w:val="005A32E3"/>
    <w:rsid w:val="005A4D0E"/>
    <w:rsid w:val="005B22EF"/>
    <w:rsid w:val="005B3B5D"/>
    <w:rsid w:val="005B71DB"/>
    <w:rsid w:val="005E7F01"/>
    <w:rsid w:val="005F6849"/>
    <w:rsid w:val="005F70CA"/>
    <w:rsid w:val="005F73B8"/>
    <w:rsid w:val="006202AA"/>
    <w:rsid w:val="00631354"/>
    <w:rsid w:val="00632C30"/>
    <w:rsid w:val="00651091"/>
    <w:rsid w:val="00674F0A"/>
    <w:rsid w:val="00685024"/>
    <w:rsid w:val="00692B0B"/>
    <w:rsid w:val="00694821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67D4D"/>
    <w:rsid w:val="00775BDF"/>
    <w:rsid w:val="00787188"/>
    <w:rsid w:val="007A5804"/>
    <w:rsid w:val="007B1F82"/>
    <w:rsid w:val="007B3C8C"/>
    <w:rsid w:val="007B4A13"/>
    <w:rsid w:val="007F7B9B"/>
    <w:rsid w:val="008309E8"/>
    <w:rsid w:val="00844B83"/>
    <w:rsid w:val="00892684"/>
    <w:rsid w:val="008A5254"/>
    <w:rsid w:val="008B5B6A"/>
    <w:rsid w:val="008C162A"/>
    <w:rsid w:val="00921A20"/>
    <w:rsid w:val="00935287"/>
    <w:rsid w:val="00944212"/>
    <w:rsid w:val="00967916"/>
    <w:rsid w:val="00977F51"/>
    <w:rsid w:val="009A11A6"/>
    <w:rsid w:val="009B0944"/>
    <w:rsid w:val="009B4576"/>
    <w:rsid w:val="009C080F"/>
    <w:rsid w:val="009D5D3E"/>
    <w:rsid w:val="009D7FC7"/>
    <w:rsid w:val="009E11EE"/>
    <w:rsid w:val="009E135C"/>
    <w:rsid w:val="00A17E41"/>
    <w:rsid w:val="00A33665"/>
    <w:rsid w:val="00A36467"/>
    <w:rsid w:val="00A40CD2"/>
    <w:rsid w:val="00A43DDD"/>
    <w:rsid w:val="00A45A83"/>
    <w:rsid w:val="00A500C7"/>
    <w:rsid w:val="00A5068D"/>
    <w:rsid w:val="00A51241"/>
    <w:rsid w:val="00A94549"/>
    <w:rsid w:val="00AB63A0"/>
    <w:rsid w:val="00AC27D6"/>
    <w:rsid w:val="00AD37E3"/>
    <w:rsid w:val="00AD5A79"/>
    <w:rsid w:val="00AE0614"/>
    <w:rsid w:val="00AE3511"/>
    <w:rsid w:val="00B40CAB"/>
    <w:rsid w:val="00B40D2F"/>
    <w:rsid w:val="00B7339D"/>
    <w:rsid w:val="00B942CE"/>
    <w:rsid w:val="00BA60D3"/>
    <w:rsid w:val="00BB1BC1"/>
    <w:rsid w:val="00BD01B6"/>
    <w:rsid w:val="00BD62CA"/>
    <w:rsid w:val="00BF4057"/>
    <w:rsid w:val="00BF4400"/>
    <w:rsid w:val="00BF4628"/>
    <w:rsid w:val="00C2360C"/>
    <w:rsid w:val="00C26D5D"/>
    <w:rsid w:val="00C43A57"/>
    <w:rsid w:val="00C52D99"/>
    <w:rsid w:val="00C843F3"/>
    <w:rsid w:val="00CB1D28"/>
    <w:rsid w:val="00CC742A"/>
    <w:rsid w:val="00CD660D"/>
    <w:rsid w:val="00D00BD9"/>
    <w:rsid w:val="00D21234"/>
    <w:rsid w:val="00D2173F"/>
    <w:rsid w:val="00D22358"/>
    <w:rsid w:val="00D22A39"/>
    <w:rsid w:val="00D33C75"/>
    <w:rsid w:val="00D519E9"/>
    <w:rsid w:val="00D553A0"/>
    <w:rsid w:val="00D55F82"/>
    <w:rsid w:val="00D6461F"/>
    <w:rsid w:val="00D9324E"/>
    <w:rsid w:val="00DA10E1"/>
    <w:rsid w:val="00DA16FD"/>
    <w:rsid w:val="00DE4D38"/>
    <w:rsid w:val="00E03B24"/>
    <w:rsid w:val="00E04931"/>
    <w:rsid w:val="00E214C4"/>
    <w:rsid w:val="00E22A68"/>
    <w:rsid w:val="00E32D88"/>
    <w:rsid w:val="00E35543"/>
    <w:rsid w:val="00E36636"/>
    <w:rsid w:val="00E63465"/>
    <w:rsid w:val="00E75D83"/>
    <w:rsid w:val="00E81181"/>
    <w:rsid w:val="00E81F28"/>
    <w:rsid w:val="00E843B1"/>
    <w:rsid w:val="00E96B50"/>
    <w:rsid w:val="00EA3009"/>
    <w:rsid w:val="00ED73D6"/>
    <w:rsid w:val="00EE5859"/>
    <w:rsid w:val="00EF07A0"/>
    <w:rsid w:val="00EF5630"/>
    <w:rsid w:val="00F053C9"/>
    <w:rsid w:val="00F05FB4"/>
    <w:rsid w:val="00F6147E"/>
    <w:rsid w:val="00F62B9E"/>
    <w:rsid w:val="00F73A02"/>
    <w:rsid w:val="00F741CF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5C42"/>
    <w:rPr>
      <w:color w:val="808080"/>
    </w:rPr>
  </w:style>
  <w:style w:type="paragraph" w:styleId="ListParagraph">
    <w:name w:val="List Paragraph"/>
    <w:basedOn w:val="Normal"/>
    <w:uiPriority w:val="34"/>
    <w:qFormat/>
    <w:rsid w:val="008B5B6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B4A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2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7F4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7F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ffa64380dff511eb866fe2e083228059?jfwid=-1cefbqt0vl"
                 TargetMode="External"
                 Type="http://schemas.openxmlformats.org/officeDocument/2006/relationships/hyperlink"/>
   <Relationship Id="rId9" Target="mailto:asta.baltrusaityt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5E65-575A-43C1-9910-E1B79940EDE4}"/>
      </w:docPartPr>
      <w:docPartBody>
        <w:p w:rsidR="008B1AC8" w:rsidRDefault="009607AF">
          <w:r w:rsidRPr="00F750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AF"/>
    <w:rsid w:val="0028498A"/>
    <w:rsid w:val="004D2A4C"/>
    <w:rsid w:val="00516812"/>
    <w:rsid w:val="008B1AC8"/>
    <w:rsid w:val="009607AF"/>
    <w:rsid w:val="00CA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7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BBB4-65F6-4F87-880A-C25390A8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2021-07-15T12:57:00Z</dcterms:created>
  <dc:creator>D.Glodenis</dc:creator>
  <cp:lastModifiedBy>Asta</cp:lastModifiedBy>
  <cp:lastPrinted>2020-01-13T12:15:00Z</cp:lastPrinted>
  <dcterms:modified xsi:type="dcterms:W3CDTF">2021-07-21T05:10:00Z</dcterms:modified>
  <cp:revision>6</cp:revision>
  <dc:title>[Adresatas]</dc:title>
</cp:coreProperties>
</file>