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7993B" w14:textId="72F582B2" w:rsidR="005663B8" w:rsidRPr="007065A0" w:rsidRDefault="00117674" w:rsidP="006A3051">
      <w:pPr>
        <w:ind w:left="1560" w:firstLine="1134"/>
        <w:jc w:val="center"/>
        <w:rPr>
          <w:szCs w:val="24"/>
          <w:lang w:eastAsia="lt-LT"/>
        </w:rPr>
      </w:pPr>
      <w:r w:rsidRPr="007065A0">
        <w:rPr>
          <w:b/>
          <w:caps/>
          <w:szCs w:val="24"/>
        </w:rPr>
        <w:t xml:space="preserve">LIETUVOS RESPUBLIKOS </w:t>
      </w:r>
      <w:r w:rsidR="002625AA" w:rsidRPr="007065A0">
        <w:rPr>
          <w:b/>
          <w:caps/>
          <w:szCs w:val="24"/>
        </w:rPr>
        <w:t>VYRIAUSYBĖS</w:t>
      </w:r>
      <w:r w:rsidR="00F16895" w:rsidRPr="007065A0">
        <w:rPr>
          <w:b/>
          <w:caps/>
          <w:szCs w:val="24"/>
        </w:rPr>
        <w:t xml:space="preserve"> </w:t>
      </w:r>
      <w:r w:rsidR="00E87A76" w:rsidRPr="007065A0">
        <w:rPr>
          <w:b/>
          <w:caps/>
          <w:szCs w:val="24"/>
        </w:rPr>
        <w:t>NUTARIMO</w:t>
      </w:r>
      <w:r w:rsidR="00F16895" w:rsidRPr="007065A0">
        <w:rPr>
          <w:b/>
          <w:caps/>
          <w:szCs w:val="24"/>
        </w:rPr>
        <w:t xml:space="preserve"> </w:t>
      </w:r>
      <w:r w:rsidR="00165ABE" w:rsidRPr="007065A0">
        <w:rPr>
          <w:b/>
          <w:color w:val="000000"/>
          <w:szCs w:val="24"/>
          <w:lang w:eastAsia="lt-LT"/>
        </w:rPr>
        <w:t>„</w:t>
      </w:r>
      <w:r w:rsidR="00165ABE" w:rsidRPr="007065A0">
        <w:rPr>
          <w:b/>
          <w:szCs w:val="24"/>
          <w:lang w:eastAsia="lt-LT"/>
        </w:rPr>
        <w:t>DĖL VALSTYBINĖS KITOS PASKIRTIES ŽEMĖS SKLYPŲ PERDAVIMO PATIKĖJIMO TEISE NACIONALINEI ŽEMĖS TARNYBAI PRIE ŽEMĖS ŪKIO MINISTERIJOS IR KITOS PASKIRTIES ŽEMĖS SKLYPŲ PERĖMIMO IR PERDAVIMO PATIKĖJIMO TEISE VALSTYBĖS ĮMONEI LIETUVOS AUTOMOBILIŲ KELIŲ DIREKCIJAI</w:t>
      </w:r>
      <w:r w:rsidR="00165ABE" w:rsidRPr="007065A0">
        <w:rPr>
          <w:b/>
          <w:color w:val="000000"/>
          <w:szCs w:val="24"/>
          <w:lang w:eastAsia="lt-LT"/>
        </w:rPr>
        <w:t xml:space="preserve">“  </w:t>
      </w:r>
      <w:r w:rsidR="005663B8" w:rsidRPr="007065A0">
        <w:rPr>
          <w:b/>
          <w:szCs w:val="24"/>
        </w:rPr>
        <w:t>PROJEKTO</w:t>
      </w:r>
      <w:r w:rsidR="0074716A" w:rsidRPr="007065A0">
        <w:rPr>
          <w:b/>
          <w:szCs w:val="24"/>
          <w:lang w:eastAsia="lt-LT"/>
        </w:rPr>
        <w:t xml:space="preserve"> </w:t>
      </w:r>
      <w:r w:rsidR="005663B8" w:rsidRPr="007065A0">
        <w:rPr>
          <w:b/>
          <w:szCs w:val="24"/>
        </w:rPr>
        <w:t>DERINIMO PAŽYMA</w:t>
      </w:r>
    </w:p>
    <w:p w14:paraId="00259ADA" w14:textId="77777777" w:rsidR="00124CBF" w:rsidRPr="007065A0" w:rsidRDefault="00124CBF" w:rsidP="006A3051">
      <w:pPr>
        <w:ind w:left="1560" w:firstLine="1134"/>
        <w:jc w:val="both"/>
        <w:rPr>
          <w:sz w:val="20"/>
          <w:szCs w:val="20"/>
        </w:rPr>
      </w:pPr>
    </w:p>
    <w:tbl>
      <w:tblPr>
        <w:tblW w:w="157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182"/>
        <w:gridCol w:w="4905"/>
        <w:gridCol w:w="7910"/>
      </w:tblGrid>
      <w:tr w:rsidR="00F54850" w:rsidRPr="007065A0" w14:paraId="73AC6C6E" w14:textId="77777777" w:rsidTr="0094234F">
        <w:tc>
          <w:tcPr>
            <w:tcW w:w="710" w:type="dxa"/>
            <w:shd w:val="clear" w:color="auto" w:fill="auto"/>
          </w:tcPr>
          <w:p w14:paraId="3DB244FC" w14:textId="77777777" w:rsidR="00124CBF" w:rsidRPr="007065A0" w:rsidRDefault="00124CBF" w:rsidP="006A3051">
            <w:pPr>
              <w:jc w:val="center"/>
              <w:rPr>
                <w:b/>
                <w:szCs w:val="24"/>
              </w:rPr>
            </w:pPr>
            <w:r w:rsidRPr="007065A0">
              <w:rPr>
                <w:b/>
                <w:szCs w:val="24"/>
              </w:rPr>
              <w:t>Eil. Nr.</w:t>
            </w:r>
          </w:p>
        </w:tc>
        <w:tc>
          <w:tcPr>
            <w:tcW w:w="2182" w:type="dxa"/>
            <w:shd w:val="clear" w:color="auto" w:fill="auto"/>
          </w:tcPr>
          <w:p w14:paraId="7B0D3C54" w14:textId="5D8E40CA" w:rsidR="00124CBF" w:rsidRPr="007065A0" w:rsidRDefault="00E74CBA" w:rsidP="006A3051">
            <w:pPr>
              <w:jc w:val="center"/>
              <w:rPr>
                <w:szCs w:val="24"/>
              </w:rPr>
            </w:pPr>
            <w:r w:rsidRPr="007065A0">
              <w:rPr>
                <w:b/>
                <w:bCs/>
                <w:szCs w:val="24"/>
              </w:rPr>
              <w:t>Institucijos pavadinimas, rašto data ir numeris</w:t>
            </w:r>
          </w:p>
        </w:tc>
        <w:tc>
          <w:tcPr>
            <w:tcW w:w="4905" w:type="dxa"/>
            <w:shd w:val="clear" w:color="auto" w:fill="auto"/>
          </w:tcPr>
          <w:p w14:paraId="45D0675D" w14:textId="77777777" w:rsidR="00124CBF" w:rsidRPr="007065A0" w:rsidRDefault="00124CBF" w:rsidP="006A3051">
            <w:pPr>
              <w:jc w:val="center"/>
              <w:rPr>
                <w:szCs w:val="24"/>
              </w:rPr>
            </w:pPr>
            <w:r w:rsidRPr="007065A0">
              <w:rPr>
                <w:b/>
                <w:szCs w:val="24"/>
              </w:rPr>
              <w:t>Pastabos ir pasiūlymai</w:t>
            </w:r>
          </w:p>
        </w:tc>
        <w:tc>
          <w:tcPr>
            <w:tcW w:w="7910" w:type="dxa"/>
            <w:shd w:val="clear" w:color="auto" w:fill="auto"/>
          </w:tcPr>
          <w:p w14:paraId="671A3692" w14:textId="3E108EA8" w:rsidR="00124CBF" w:rsidRPr="007065A0" w:rsidRDefault="006A2E46" w:rsidP="006A3051">
            <w:pPr>
              <w:jc w:val="center"/>
              <w:rPr>
                <w:b/>
                <w:bCs/>
                <w:szCs w:val="24"/>
              </w:rPr>
            </w:pPr>
            <w:r w:rsidRPr="007065A0">
              <w:rPr>
                <w:b/>
                <w:bCs/>
              </w:rPr>
              <w:t xml:space="preserve">Argumentai, kodėl neatsižvelgta arba tik iš dalies atsižvelgta į pastabas ir pasiūlymus </w:t>
            </w:r>
          </w:p>
        </w:tc>
      </w:tr>
      <w:tr w:rsidR="00165ABE" w:rsidRPr="007065A0" w14:paraId="65EC4EB9" w14:textId="77777777" w:rsidTr="0094234F">
        <w:trPr>
          <w:trHeight w:val="3470"/>
        </w:trPr>
        <w:tc>
          <w:tcPr>
            <w:tcW w:w="710" w:type="dxa"/>
            <w:shd w:val="clear" w:color="auto" w:fill="auto"/>
          </w:tcPr>
          <w:p w14:paraId="15A79F77" w14:textId="4D336DD6" w:rsidR="00165ABE" w:rsidRPr="007065A0" w:rsidRDefault="00165ABE" w:rsidP="006A3051">
            <w:pPr>
              <w:pStyle w:val="Sraopastraipa"/>
              <w:tabs>
                <w:tab w:val="left" w:pos="240"/>
              </w:tabs>
              <w:ind w:left="0"/>
              <w:jc w:val="both"/>
              <w:rPr>
                <w:szCs w:val="24"/>
                <w:lang w:val="lt-LT"/>
              </w:rPr>
            </w:pPr>
            <w:r w:rsidRPr="007065A0">
              <w:rPr>
                <w:szCs w:val="24"/>
                <w:lang w:val="lt-LT"/>
              </w:rPr>
              <w:t>1.</w:t>
            </w:r>
          </w:p>
        </w:tc>
        <w:tc>
          <w:tcPr>
            <w:tcW w:w="2182" w:type="dxa"/>
            <w:shd w:val="clear" w:color="auto" w:fill="auto"/>
          </w:tcPr>
          <w:p w14:paraId="0A2DEF3E" w14:textId="1DCF01D9" w:rsidR="00165ABE" w:rsidRPr="007065A0" w:rsidRDefault="00165ABE" w:rsidP="006A3051">
            <w:pPr>
              <w:jc w:val="both"/>
              <w:rPr>
                <w:szCs w:val="24"/>
                <w:lang w:eastAsia="lt-LT"/>
              </w:rPr>
            </w:pPr>
            <w:r w:rsidRPr="007065A0">
              <w:rPr>
                <w:szCs w:val="24"/>
              </w:rPr>
              <w:t xml:space="preserve">Lietuvos Respublikos Vyriausybės kanceliarijos Teisės grupės </w:t>
            </w:r>
            <w:r w:rsidRPr="007065A0">
              <w:rPr>
                <w:szCs w:val="24"/>
                <w:lang w:eastAsia="lt-LT"/>
              </w:rPr>
              <w:t>2021 m. sausio 28 d. išvada Nr. NV-194</w:t>
            </w:r>
          </w:p>
          <w:p w14:paraId="5A9D4603" w14:textId="48075174" w:rsidR="00165ABE" w:rsidRPr="007065A0" w:rsidRDefault="00165ABE" w:rsidP="006A3051">
            <w:pPr>
              <w:jc w:val="both"/>
              <w:rPr>
                <w:szCs w:val="24"/>
              </w:rPr>
            </w:pPr>
          </w:p>
        </w:tc>
        <w:tc>
          <w:tcPr>
            <w:tcW w:w="4905" w:type="dxa"/>
            <w:shd w:val="clear" w:color="auto" w:fill="auto"/>
          </w:tcPr>
          <w:p w14:paraId="50B31008" w14:textId="057320C0" w:rsidR="00165ABE" w:rsidRPr="007065A0" w:rsidRDefault="00165ABE" w:rsidP="006A3051">
            <w:pPr>
              <w:tabs>
                <w:tab w:val="left" w:pos="851"/>
              </w:tabs>
              <w:ind w:firstLine="686"/>
              <w:jc w:val="both"/>
            </w:pPr>
            <w:r w:rsidRPr="007065A0">
              <w:t xml:space="preserve">Projekto teikime nurodoma, kad valstybės įmonė Lietuvos automobilių kelių direkcija planuoja atlikti valstybinės reikšmės magistralinio kelio A14 Vilnius–Utena (unikalus numeris – 4400-1946-8780) (toliau – kelias A14) kapitalinį remontą (projektas „Valstybinės reikšmės magistralinio kelio A14 Vilnius–Utena ir Molėtų gatvės sankryžos (11,30 km) kapitalinis remontas“). Planuojant projektinius sprendinius, yra žinoma, kad statybos darbams vykdyti bus reikalingi du su keliu A14 besiribojantys Vilniaus miesto savivaldybei nuosavybės teise priklausantys žemės sklypai (unikalūs numeriai – 4400-2157-9184 ir 4400-2157-9162). Minėti sklypai Projekto 2 punktu numatomi perimti valstybės nuosavybėn ir numatomi perduoti valstybės įmonei Lietuvos automobilių kelių direkcijai valdyti, naudoti ir disponuoti jais patikėjimo teise. Atitinkamai Projekto 3.2 papunktyje nustatoma, kad perėmus Projekto 2 punkte nurodytus žemės sklypus, valstybės įmonės Lietuvos automobilių kelių direkcijos turto vertės padidėjimas turi būti registruojamas turtą, </w:t>
            </w:r>
            <w:r w:rsidRPr="007065A0">
              <w:rPr>
                <w:i/>
                <w:iCs/>
              </w:rPr>
              <w:t>kuris pagal įstatymus gali būti tik valstybės nuosavybė</w:t>
            </w:r>
            <w:r w:rsidRPr="007065A0">
              <w:t xml:space="preserve">, atitinkančio kapitalo dalyje. Atsižvelgdami į tai, kad minėti sklypai nėra priskirti valstybinės reikšmės </w:t>
            </w:r>
            <w:r w:rsidRPr="007065A0">
              <w:lastRenderedPageBreak/>
              <w:t xml:space="preserve">keliams, o pagal Kelių įstatymo 10 straipsnio 2 dalį, tik </w:t>
            </w:r>
            <w:r w:rsidRPr="007065A0">
              <w:rPr>
                <w:i/>
                <w:iCs/>
              </w:rPr>
              <w:t>valstybinės reikšmės keliams priskirta žemė</w:t>
            </w:r>
            <w:r w:rsidRPr="007065A0">
              <w:t xml:space="preserve"> priklauso valstybei išimtine nuosavybės teise, siūlytume įvertinti, ar neturėtų būti tikslinamas Projekto 3.2 papunktis, numatant, kad valstybės įmonės Lietuvos automobilių kelių direkcijos turto vertės padidėjimas turi būti registruojamas valstybės įmonės Lietuvos automobilių kelių direkcijos savininko kapitalo dalyje.</w:t>
            </w:r>
          </w:p>
          <w:p w14:paraId="5E93BA41" w14:textId="43ED8B1C" w:rsidR="00165ABE" w:rsidRPr="007065A0" w:rsidRDefault="00165ABE" w:rsidP="006A3051">
            <w:pPr>
              <w:jc w:val="both"/>
              <w:rPr>
                <w:color w:val="000000"/>
                <w:sz w:val="20"/>
                <w:szCs w:val="20"/>
                <w:lang w:eastAsia="lt-LT"/>
              </w:rPr>
            </w:pPr>
          </w:p>
        </w:tc>
        <w:tc>
          <w:tcPr>
            <w:tcW w:w="7910" w:type="dxa"/>
            <w:shd w:val="clear" w:color="auto" w:fill="auto"/>
          </w:tcPr>
          <w:p w14:paraId="4E7B532A" w14:textId="53FD8E49" w:rsidR="00165ABE" w:rsidRPr="007065A0" w:rsidRDefault="00710847" w:rsidP="006A3051">
            <w:pPr>
              <w:jc w:val="both"/>
              <w:rPr>
                <w:b/>
                <w:bCs/>
              </w:rPr>
            </w:pPr>
            <w:r w:rsidRPr="007065A0">
              <w:rPr>
                <w:b/>
                <w:bCs/>
              </w:rPr>
              <w:lastRenderedPageBreak/>
              <w:t xml:space="preserve">          </w:t>
            </w:r>
            <w:r w:rsidR="00165ABE" w:rsidRPr="007065A0">
              <w:rPr>
                <w:b/>
                <w:bCs/>
              </w:rPr>
              <w:t>Neatsižvelgta.</w:t>
            </w:r>
          </w:p>
          <w:p w14:paraId="3BE897AF" w14:textId="5F796186" w:rsidR="006D0D58" w:rsidRPr="007065A0" w:rsidRDefault="002E180E" w:rsidP="00366ECC">
            <w:pPr>
              <w:tabs>
                <w:tab w:val="left" w:pos="454"/>
              </w:tabs>
              <w:ind w:firstLine="596"/>
              <w:jc w:val="both"/>
            </w:pPr>
            <w:r w:rsidRPr="007065A0">
              <w:t xml:space="preserve">Susisiekimo ministerijos nuomone, į </w:t>
            </w:r>
            <w:r w:rsidR="007065A0">
              <w:rPr>
                <w:bCs/>
                <w:szCs w:val="24"/>
              </w:rPr>
              <w:t>L</w:t>
            </w:r>
            <w:r w:rsidR="007065A0" w:rsidRPr="009B6698">
              <w:rPr>
                <w:bCs/>
                <w:szCs w:val="24"/>
              </w:rPr>
              <w:t xml:space="preserve">ietuvos </w:t>
            </w:r>
            <w:r w:rsidR="007065A0">
              <w:rPr>
                <w:bCs/>
                <w:szCs w:val="24"/>
              </w:rPr>
              <w:t>R</w:t>
            </w:r>
            <w:r w:rsidR="007065A0" w:rsidRPr="009B6698">
              <w:rPr>
                <w:bCs/>
                <w:szCs w:val="24"/>
              </w:rPr>
              <w:t xml:space="preserve">espublikos </w:t>
            </w:r>
            <w:r w:rsidR="007065A0">
              <w:rPr>
                <w:bCs/>
                <w:szCs w:val="24"/>
              </w:rPr>
              <w:t>V</w:t>
            </w:r>
            <w:r w:rsidR="007065A0" w:rsidRPr="009B6698">
              <w:rPr>
                <w:bCs/>
                <w:szCs w:val="24"/>
              </w:rPr>
              <w:t xml:space="preserve">yriausybės nutarimo </w:t>
            </w:r>
            <w:r w:rsidR="007065A0" w:rsidRPr="009B6698">
              <w:rPr>
                <w:bCs/>
                <w:color w:val="000000"/>
                <w:szCs w:val="24"/>
                <w:lang w:eastAsia="lt-LT"/>
              </w:rPr>
              <w:t>„</w:t>
            </w:r>
            <w:r w:rsidR="007065A0">
              <w:rPr>
                <w:bCs/>
                <w:szCs w:val="24"/>
                <w:lang w:eastAsia="lt-LT"/>
              </w:rPr>
              <w:t>D</w:t>
            </w:r>
            <w:r w:rsidR="007065A0" w:rsidRPr="009B6698">
              <w:rPr>
                <w:bCs/>
                <w:szCs w:val="24"/>
                <w:lang w:eastAsia="lt-LT"/>
              </w:rPr>
              <w:t xml:space="preserve">ėl valstybinės kitos paskirties žemės sklypų perdavimo patikėjimo teise </w:t>
            </w:r>
            <w:r w:rsidR="007065A0">
              <w:rPr>
                <w:bCs/>
                <w:szCs w:val="24"/>
                <w:lang w:eastAsia="lt-LT"/>
              </w:rPr>
              <w:t>N</w:t>
            </w:r>
            <w:r w:rsidR="007065A0" w:rsidRPr="009B6698">
              <w:rPr>
                <w:bCs/>
                <w:szCs w:val="24"/>
                <w:lang w:eastAsia="lt-LT"/>
              </w:rPr>
              <w:t xml:space="preserve">acionalinei žemės tarnybai prie </w:t>
            </w:r>
            <w:r w:rsidR="007065A0">
              <w:rPr>
                <w:bCs/>
                <w:szCs w:val="24"/>
                <w:lang w:eastAsia="lt-LT"/>
              </w:rPr>
              <w:t>Ž</w:t>
            </w:r>
            <w:r w:rsidR="007065A0" w:rsidRPr="009B6698">
              <w:rPr>
                <w:bCs/>
                <w:szCs w:val="24"/>
                <w:lang w:eastAsia="lt-LT"/>
              </w:rPr>
              <w:t xml:space="preserve">emės ūkio ministerijos ir kitos paskirties žemės sklypų perėmimo ir perdavimo patikėjimo teise valstybės įmonei </w:t>
            </w:r>
            <w:r w:rsidR="007065A0">
              <w:rPr>
                <w:bCs/>
                <w:szCs w:val="24"/>
                <w:lang w:eastAsia="lt-LT"/>
              </w:rPr>
              <w:t>L</w:t>
            </w:r>
            <w:r w:rsidR="007065A0" w:rsidRPr="009B6698">
              <w:rPr>
                <w:bCs/>
                <w:szCs w:val="24"/>
                <w:lang w:eastAsia="lt-LT"/>
              </w:rPr>
              <w:t>ietuvos automobilių kelių direkcijai</w:t>
            </w:r>
            <w:r w:rsidR="007065A0" w:rsidRPr="009B6698">
              <w:rPr>
                <w:bCs/>
                <w:color w:val="000000"/>
                <w:szCs w:val="24"/>
                <w:lang w:eastAsia="lt-LT"/>
              </w:rPr>
              <w:t xml:space="preserve">“ </w:t>
            </w:r>
            <w:r w:rsidR="007065A0" w:rsidRPr="009B6698">
              <w:rPr>
                <w:bCs/>
                <w:szCs w:val="24"/>
              </w:rPr>
              <w:t>projekto</w:t>
            </w:r>
            <w:r w:rsidR="007065A0" w:rsidRPr="009B6698">
              <w:rPr>
                <w:bCs/>
                <w:szCs w:val="24"/>
                <w:lang w:eastAsia="lt-LT"/>
              </w:rPr>
              <w:t xml:space="preserve"> (</w:t>
            </w:r>
            <w:r w:rsidR="007065A0" w:rsidRPr="009B6698">
              <w:rPr>
                <w:bCs/>
                <w:szCs w:val="24"/>
              </w:rPr>
              <w:t xml:space="preserve">toliau – </w:t>
            </w:r>
            <w:r w:rsidRPr="007065A0">
              <w:t>Projekt</w:t>
            </w:r>
            <w:r w:rsidR="007065A0">
              <w:t>as)</w:t>
            </w:r>
            <w:r w:rsidRPr="007065A0">
              <w:t xml:space="preserve"> 2 </w:t>
            </w:r>
            <w:r w:rsidR="006C56F3" w:rsidRPr="007065A0">
              <w:t>punkte</w:t>
            </w:r>
            <w:r w:rsidRPr="007065A0">
              <w:t xml:space="preserve"> numatytą žemės sklypų perdavimą </w:t>
            </w:r>
            <w:r w:rsidR="006C56F3" w:rsidRPr="007065A0">
              <w:t xml:space="preserve">valstybės įmonei Lietuvos automobilių kelių direkcijai </w:t>
            </w:r>
            <w:r w:rsidR="007065A0">
              <w:t xml:space="preserve">(toliau – </w:t>
            </w:r>
            <w:r w:rsidR="007065A0" w:rsidRPr="007065A0">
              <w:t>VĮ LAKD</w:t>
            </w:r>
            <w:r w:rsidR="007065A0">
              <w:t>)</w:t>
            </w:r>
            <w:r w:rsidR="007065A0" w:rsidRPr="007065A0">
              <w:t xml:space="preserve"> </w:t>
            </w:r>
            <w:r w:rsidR="00600AFD" w:rsidRPr="007065A0">
              <w:t xml:space="preserve">turi būti </w:t>
            </w:r>
            <w:r w:rsidRPr="007065A0">
              <w:t>žiū</w:t>
            </w:r>
            <w:r w:rsidR="00600AFD" w:rsidRPr="007065A0">
              <w:t xml:space="preserve">rima </w:t>
            </w:r>
            <w:r w:rsidRPr="007065A0">
              <w:t xml:space="preserve">kompleksiškai, </w:t>
            </w:r>
            <w:r w:rsidR="006642F5" w:rsidRPr="007065A0">
              <w:t>neatsietai nuo šių žemės sklypų perdavimo tikslo.</w:t>
            </w:r>
            <w:r w:rsidRPr="007065A0">
              <w:t xml:space="preserve"> </w:t>
            </w:r>
            <w:r w:rsidR="006D0D58" w:rsidRPr="007065A0">
              <w:t xml:space="preserve">Pažymėtina, kad </w:t>
            </w:r>
            <w:r w:rsidRPr="007065A0">
              <w:t xml:space="preserve">Projekto 2 punkte nurodyti žemės sklypai </w:t>
            </w:r>
            <w:r w:rsidR="007065A0" w:rsidRPr="007065A0">
              <w:t xml:space="preserve">VĮ LAKD </w:t>
            </w:r>
            <w:r w:rsidR="006C56F3" w:rsidRPr="007065A0">
              <w:t>perduodami</w:t>
            </w:r>
            <w:r w:rsidRPr="007065A0">
              <w:t xml:space="preserve"> būtent </w:t>
            </w:r>
            <w:r w:rsidRPr="007065A0">
              <w:rPr>
                <w:i/>
                <w:iCs/>
              </w:rPr>
              <w:t>valstybinės reikšmės</w:t>
            </w:r>
            <w:r w:rsidRPr="007065A0">
              <w:t xml:space="preserve"> kelio </w:t>
            </w:r>
            <w:r w:rsidR="006642F5" w:rsidRPr="007065A0">
              <w:t xml:space="preserve">(t. y. kelio A14) </w:t>
            </w:r>
            <w:r w:rsidRPr="007065A0">
              <w:t>kapitaliniam remontui atlikti</w:t>
            </w:r>
            <w:r w:rsidR="006C56F3" w:rsidRPr="007065A0">
              <w:t xml:space="preserve">. Atlikus </w:t>
            </w:r>
            <w:r w:rsidR="00102A30" w:rsidRPr="007065A0">
              <w:t xml:space="preserve">statybos </w:t>
            </w:r>
            <w:r w:rsidR="006C56F3" w:rsidRPr="007065A0">
              <w:t>darbus, keisis kelio A14 geometriniai parametrai ir atitinkamai jo užimamos žemės plotas, t. y. šis kelias</w:t>
            </w:r>
            <w:r w:rsidR="00784B6D" w:rsidRPr="007065A0">
              <w:t xml:space="preserve"> eis</w:t>
            </w:r>
            <w:r w:rsidR="006C56F3" w:rsidRPr="007065A0">
              <w:t xml:space="preserve"> ir </w:t>
            </w:r>
            <w:r w:rsidR="00784B6D" w:rsidRPr="007065A0">
              <w:t xml:space="preserve">per </w:t>
            </w:r>
            <w:r w:rsidR="006C56F3" w:rsidRPr="007065A0">
              <w:t>Projekto</w:t>
            </w:r>
            <w:r w:rsidR="00102A30" w:rsidRPr="007065A0">
              <w:t xml:space="preserve"> 2 punkte</w:t>
            </w:r>
            <w:r w:rsidR="006C56F3" w:rsidRPr="007065A0">
              <w:t xml:space="preserve"> nurodytus žemės sklypus. </w:t>
            </w:r>
            <w:r w:rsidR="00102A30" w:rsidRPr="007065A0">
              <w:t>Be to, n</w:t>
            </w:r>
            <w:r w:rsidR="006C56F3" w:rsidRPr="007065A0">
              <w:t>umatoma, kad</w:t>
            </w:r>
            <w:r w:rsidR="007065A0">
              <w:t>,</w:t>
            </w:r>
            <w:r w:rsidR="006C56F3" w:rsidRPr="007065A0">
              <w:t xml:space="preserve"> baigus statybos darbus, </w:t>
            </w:r>
            <w:r w:rsidR="00784B6D" w:rsidRPr="007065A0">
              <w:t>valstybinės ž</w:t>
            </w:r>
            <w:r w:rsidR="006C56F3" w:rsidRPr="007065A0">
              <w:t xml:space="preserve">emės sklypas, kurį </w:t>
            </w:r>
            <w:r w:rsidR="00102A30" w:rsidRPr="007065A0">
              <w:t xml:space="preserve">šiuo metu </w:t>
            </w:r>
            <w:r w:rsidR="006C56F3" w:rsidRPr="007065A0">
              <w:t>užima</w:t>
            </w:r>
            <w:r w:rsidR="00102A30" w:rsidRPr="007065A0">
              <w:t xml:space="preserve"> kelias A14</w:t>
            </w:r>
            <w:r w:rsidR="00784B6D" w:rsidRPr="007065A0">
              <w:t xml:space="preserve"> ir kuris registruotas VĮ LAKD apskaitoje kaip turtas, kuris pagal įstatymus gali būti tik valstybės nuosavybė</w:t>
            </w:r>
            <w:r w:rsidR="00102A30" w:rsidRPr="007065A0">
              <w:t>, bus sujungtas su Projekto 2 punkte nurodytais žemės sklypais.</w:t>
            </w:r>
            <w:r w:rsidR="00600AFD" w:rsidRPr="007065A0">
              <w:t xml:space="preserve"> </w:t>
            </w:r>
            <w:r w:rsidR="00862C08" w:rsidRPr="007065A0">
              <w:t>Vadovaujantis</w:t>
            </w:r>
            <w:r w:rsidR="00862C08" w:rsidRPr="007065A0">
              <w:rPr>
                <w:color w:val="000000"/>
                <w:szCs w:val="24"/>
              </w:rPr>
              <w:t xml:space="preserve"> Lietuvos Respublikos kelių įstatymo 10 straipsnio 2 dalies ir Lietuvos Respublikos žemės įstatymo 6 straipsnio 1 dalies 1 punkto nuostatomis, valstybinės reikšmės keliams priskirta žemė priklauso valstybei išimtine nuosavybės teise. </w:t>
            </w:r>
            <w:r w:rsidR="00600AFD" w:rsidRPr="007065A0">
              <w:t xml:space="preserve">Atsižvelgiant į tai, Susisiekimo ministerijos nuomone, perdavus Projekto 2 punkte nurodytus žemės sklypus </w:t>
            </w:r>
            <w:r w:rsidR="00EE1FB2" w:rsidRPr="007065A0">
              <w:t>VĮ LAKD</w:t>
            </w:r>
            <w:r w:rsidR="00600AFD" w:rsidRPr="007065A0">
              <w:t xml:space="preserve">, šios įmonės turto vertės padidėjimas turi būti registruojamas turtą, </w:t>
            </w:r>
            <w:r w:rsidR="00600AFD" w:rsidRPr="007065A0">
              <w:rPr>
                <w:i/>
                <w:iCs/>
              </w:rPr>
              <w:t>kuris pagal įstatymus gali būti tik valstybės nuosavybė</w:t>
            </w:r>
            <w:r w:rsidR="00600AFD" w:rsidRPr="007065A0">
              <w:t xml:space="preserve">, atitinkančio kapitalo dalyje. Registravus </w:t>
            </w:r>
            <w:r w:rsidR="00EE1FB2" w:rsidRPr="007065A0">
              <w:t xml:space="preserve">VĮ LAKD </w:t>
            </w:r>
            <w:r w:rsidR="00600AFD" w:rsidRPr="007065A0">
              <w:t xml:space="preserve">turto vertės padidėjimą šios įmonės savininko </w:t>
            </w:r>
            <w:r w:rsidR="00600AFD" w:rsidRPr="007065A0">
              <w:lastRenderedPageBreak/>
              <w:t xml:space="preserve">kapitalo dalyje, </w:t>
            </w:r>
            <w:r w:rsidR="00B62B17" w:rsidRPr="007065A0">
              <w:t xml:space="preserve">vėliau tektų spręsti klausimą dėl tokio registravimo pagrįstumo, kadangi, </w:t>
            </w:r>
            <w:r w:rsidR="00600AFD" w:rsidRPr="007065A0">
              <w:t>baigus statybos darbus</w:t>
            </w:r>
            <w:r w:rsidR="00B62B17" w:rsidRPr="007065A0">
              <w:t>, kai per Projekto 2 punkte nurodytus žemės sklypus jau ei</w:t>
            </w:r>
            <w:r w:rsidR="00784B6D" w:rsidRPr="007065A0">
              <w:t>s</w:t>
            </w:r>
            <w:r w:rsidR="00B62B17" w:rsidRPr="007065A0">
              <w:t xml:space="preserve"> valstybinės reikšmės kelias,</w:t>
            </w:r>
            <w:r w:rsidR="00600AFD" w:rsidRPr="007065A0">
              <w:t xml:space="preserve"> </w:t>
            </w:r>
            <w:r w:rsidR="00B62B17" w:rsidRPr="007065A0">
              <w:t>šie žemės sklypai  b</w:t>
            </w:r>
            <w:r w:rsidR="00784B6D" w:rsidRPr="007065A0">
              <w:t>us</w:t>
            </w:r>
            <w:r w:rsidR="00B62B17" w:rsidRPr="007065A0">
              <w:t xml:space="preserve"> priskirtini turtui, kuris pagal įstatymus gali būti tik valstybės nuosavybė, tačiau nebūtų </w:t>
            </w:r>
            <w:r w:rsidR="00600AFD" w:rsidRPr="007065A0">
              <w:t xml:space="preserve">teisinio pagrindo registruoti </w:t>
            </w:r>
            <w:r w:rsidR="00EE1FB2" w:rsidRPr="007065A0">
              <w:t xml:space="preserve">VĮ LAKD </w:t>
            </w:r>
            <w:r w:rsidR="00600AFD" w:rsidRPr="007065A0">
              <w:t xml:space="preserve">turto vertės padidėjimo turtą, kuris pagal įstatymus gali būti tik valstybės nuosavybė, atitinkančio kapitalo dalyje, kadangi </w:t>
            </w:r>
            <w:r w:rsidR="006D0D58" w:rsidRPr="007065A0">
              <w:t xml:space="preserve">Lietuvos Respublikos valstybės ir savivaldybės įmonių įstatymo </w:t>
            </w:r>
            <w:r w:rsidR="00EE1FB2">
              <w:t>(toliau – V</w:t>
            </w:r>
            <w:r w:rsidR="00EE1FB2" w:rsidRPr="007065A0">
              <w:t>alstybės ir savivaldybės įmonių įstatym</w:t>
            </w:r>
            <w:r w:rsidR="00EE1FB2">
              <w:t>as)</w:t>
            </w:r>
            <w:r w:rsidR="00EE1FB2" w:rsidRPr="007065A0">
              <w:t xml:space="preserve"> </w:t>
            </w:r>
            <w:r w:rsidR="006D0D58" w:rsidRPr="007065A0">
              <w:t>12 straipsnio 7 da</w:t>
            </w:r>
            <w:r w:rsidR="00600AFD" w:rsidRPr="007065A0">
              <w:t xml:space="preserve">lyje yra nustatytas baigtinis atvejų, kuomet </w:t>
            </w:r>
            <w:r w:rsidR="00862C08" w:rsidRPr="007065A0">
              <w:t>tai gali būti daroma,</w:t>
            </w:r>
            <w:r w:rsidR="00600AFD" w:rsidRPr="007065A0">
              <w:t xml:space="preserve"> sąrašas.</w:t>
            </w:r>
            <w:r w:rsidR="0094234F" w:rsidRPr="007065A0">
              <w:t xml:space="preserve"> </w:t>
            </w:r>
            <w:r w:rsidR="00600AFD" w:rsidRPr="007065A0">
              <w:t>Pagal minėt</w:t>
            </w:r>
            <w:r w:rsidR="00862C08" w:rsidRPr="007065A0">
              <w:t>as</w:t>
            </w:r>
            <w:r w:rsidR="00600AFD" w:rsidRPr="007065A0">
              <w:t xml:space="preserve"> </w:t>
            </w:r>
            <w:r w:rsidR="00862C08" w:rsidRPr="007065A0">
              <w:t xml:space="preserve">įstatymo </w:t>
            </w:r>
            <w:r w:rsidR="00600AFD" w:rsidRPr="007065A0">
              <w:t>nuostatas</w:t>
            </w:r>
            <w:r w:rsidR="006D0D58" w:rsidRPr="007065A0">
              <w:t xml:space="preserve">  valstybės įmonės turto vertės padidėjimas </w:t>
            </w:r>
            <w:r w:rsidR="00AE48C1" w:rsidRPr="007065A0">
              <w:t xml:space="preserve">valstybės įmonės </w:t>
            </w:r>
            <w:r w:rsidR="006D0D58" w:rsidRPr="007065A0">
              <w:t>savininko kapitalo ar turtą, kuris pagal įstatymus gali būti tik valstybės nuosavybė, atitinkančio kapitalo dalyje registruojamas:</w:t>
            </w:r>
          </w:p>
          <w:p w14:paraId="650FDD41" w14:textId="11E7A222" w:rsidR="006D0D58" w:rsidRPr="007065A0" w:rsidRDefault="006D0D58" w:rsidP="00366ECC">
            <w:pPr>
              <w:ind w:firstLine="709"/>
              <w:jc w:val="both"/>
            </w:pPr>
            <w:bookmarkStart w:id="0" w:name="part_9791d30f11124601a39ba65c2a88feea"/>
            <w:bookmarkEnd w:id="0"/>
            <w:r w:rsidRPr="007065A0">
              <w:t>1) iš valstybės įmonės lėšų, tai yra iš nepaskirstytojo pelno (nuostolių) ir kitų rezervų (išskyrus privalomąjį rezervą) sukurto turto verte;</w:t>
            </w:r>
          </w:p>
          <w:p w14:paraId="2CA7E7CC" w14:textId="530987EF" w:rsidR="006D0D58" w:rsidRPr="007065A0" w:rsidRDefault="006D0D58" w:rsidP="00366ECC">
            <w:pPr>
              <w:ind w:firstLine="709"/>
              <w:jc w:val="both"/>
            </w:pPr>
            <w:bookmarkStart w:id="1" w:name="part_08f33458df664edf8b38821a670c9329"/>
            <w:bookmarkEnd w:id="1"/>
            <w:r w:rsidRPr="007065A0">
              <w:t>2) iš valstybės įmonės savininko turtui įsigyti, sukurti ar jo vertei padidinti skirtų lėšų sukurto turto verte;</w:t>
            </w:r>
          </w:p>
          <w:p w14:paraId="40744724" w14:textId="33B49B96" w:rsidR="006D0D58" w:rsidRPr="007065A0" w:rsidRDefault="006D0D58" w:rsidP="00366ECC">
            <w:pPr>
              <w:ind w:firstLine="709"/>
              <w:jc w:val="both"/>
            </w:pPr>
            <w:bookmarkStart w:id="2" w:name="part_d9736e4325f94769a55d9a8b1ec6582c"/>
            <w:bookmarkEnd w:id="2"/>
            <w:r w:rsidRPr="007065A0">
              <w:t>3) valstybės įmonės savininko perduoto turto verte.</w:t>
            </w:r>
          </w:p>
          <w:p w14:paraId="645D2F4B" w14:textId="308A8975" w:rsidR="00B62B17" w:rsidRPr="007065A0" w:rsidRDefault="00EE1FB2" w:rsidP="00366ECC">
            <w:pPr>
              <w:ind w:firstLine="748"/>
              <w:jc w:val="both"/>
            </w:pPr>
            <w:r>
              <w:t>V</w:t>
            </w:r>
            <w:r w:rsidR="00862C08" w:rsidRPr="007065A0">
              <w:t xml:space="preserve">alstybės ir savivaldybės įmonių įstatymo 12 straipsnio 7 dalies </w:t>
            </w:r>
            <w:r w:rsidR="002D14D9">
              <w:br/>
            </w:r>
            <w:r w:rsidR="00862C08" w:rsidRPr="007065A0">
              <w:t>3 punktas įgyvendinamas Lietuvos Respublikos Vyriausybei priimant nutarimą dėl atitinkamo turto perdavimo</w:t>
            </w:r>
            <w:r w:rsidR="0094234F" w:rsidRPr="007065A0">
              <w:t>;</w:t>
            </w:r>
            <w:r w:rsidR="00862C08" w:rsidRPr="007065A0">
              <w:t xml:space="preserve"> </w:t>
            </w:r>
            <w:r>
              <w:t>V</w:t>
            </w:r>
            <w:r w:rsidR="00862C08" w:rsidRPr="007065A0">
              <w:t xml:space="preserve">alstybės ir savivaldybės įmonių įstatymas nenumato, kad Lietuvos Respublikos Vyriausybė </w:t>
            </w:r>
            <w:r w:rsidR="00AE48C1" w:rsidRPr="007065A0">
              <w:t xml:space="preserve">gali </w:t>
            </w:r>
            <w:r w:rsidR="00EC736C" w:rsidRPr="007065A0">
              <w:t>priim</w:t>
            </w:r>
            <w:r w:rsidR="00AE48C1" w:rsidRPr="007065A0">
              <w:t>ti</w:t>
            </w:r>
            <w:r w:rsidR="00EC736C" w:rsidRPr="007065A0">
              <w:t xml:space="preserve"> sprendimą dėl valstybės įmonės turto vertės padidėjimo</w:t>
            </w:r>
            <w:r w:rsidR="00784B6D" w:rsidRPr="007065A0">
              <w:t xml:space="preserve"> registravimo</w:t>
            </w:r>
            <w:r w:rsidR="00EC736C" w:rsidRPr="007065A0">
              <w:t xml:space="preserve"> savininko kapitalo ar turtą, kuris pagal įstatymus gali būti tik valstybės nuosavybė, atitinkančio kapitalo dalyje</w:t>
            </w:r>
            <w:r w:rsidR="00784B6D" w:rsidRPr="007065A0">
              <w:t xml:space="preserve"> </w:t>
            </w:r>
            <w:r w:rsidR="0094234F" w:rsidRPr="007065A0">
              <w:t xml:space="preserve">po to, kai </w:t>
            </w:r>
            <w:r w:rsidR="00784B6D" w:rsidRPr="007065A0">
              <w:t xml:space="preserve">atitinkamas </w:t>
            </w:r>
            <w:r w:rsidR="00862C08" w:rsidRPr="007065A0">
              <w:t>turt</w:t>
            </w:r>
            <w:r w:rsidR="0094234F" w:rsidRPr="007065A0">
              <w:t>as jau yra</w:t>
            </w:r>
            <w:r w:rsidR="00862C08" w:rsidRPr="007065A0">
              <w:t xml:space="preserve"> perd</w:t>
            </w:r>
            <w:r w:rsidR="0094234F" w:rsidRPr="007065A0">
              <w:t>uotas</w:t>
            </w:r>
            <w:r w:rsidR="00862C08" w:rsidRPr="007065A0">
              <w:t xml:space="preserve">. </w:t>
            </w:r>
          </w:p>
        </w:tc>
      </w:tr>
    </w:tbl>
    <w:p w14:paraId="5E654E60" w14:textId="77777777" w:rsidR="0094234F" w:rsidRPr="007065A0" w:rsidRDefault="0094234F" w:rsidP="006A3051">
      <w:pPr>
        <w:jc w:val="center"/>
        <w:rPr>
          <w:sz w:val="20"/>
          <w:szCs w:val="20"/>
        </w:rPr>
      </w:pPr>
    </w:p>
    <w:p w14:paraId="33124066" w14:textId="613F8F32" w:rsidR="00694C5E" w:rsidRPr="007065A0" w:rsidRDefault="00694C5E" w:rsidP="006A3051">
      <w:pPr>
        <w:jc w:val="center"/>
        <w:rPr>
          <w:sz w:val="20"/>
          <w:szCs w:val="20"/>
        </w:rPr>
      </w:pPr>
      <w:r w:rsidRPr="007065A0">
        <w:rPr>
          <w:sz w:val="20"/>
          <w:szCs w:val="20"/>
        </w:rPr>
        <w:t>__________________</w:t>
      </w:r>
    </w:p>
    <w:sectPr w:rsidR="00694C5E" w:rsidRPr="007065A0" w:rsidSect="00555886">
      <w:headerReference w:type="default" r:id="rId11"/>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E05BD" w14:textId="77777777" w:rsidR="009D632D" w:rsidRDefault="009D632D" w:rsidP="00B06B6A">
      <w:r>
        <w:separator/>
      </w:r>
    </w:p>
  </w:endnote>
  <w:endnote w:type="continuationSeparator" w:id="0">
    <w:p w14:paraId="32A1223F" w14:textId="77777777" w:rsidR="009D632D" w:rsidRDefault="009D632D" w:rsidP="00B06B6A">
      <w:r>
        <w:continuationSeparator/>
      </w:r>
    </w:p>
  </w:endnote>
  <w:endnote w:type="continuationNotice" w:id="1">
    <w:p w14:paraId="53DE7C22" w14:textId="77777777" w:rsidR="009D632D" w:rsidRDefault="009D6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09E14" w14:textId="77777777" w:rsidR="009D632D" w:rsidRDefault="009D632D" w:rsidP="00B06B6A">
      <w:r>
        <w:separator/>
      </w:r>
    </w:p>
  </w:footnote>
  <w:footnote w:type="continuationSeparator" w:id="0">
    <w:p w14:paraId="07FA58FC" w14:textId="77777777" w:rsidR="009D632D" w:rsidRDefault="009D632D" w:rsidP="00B06B6A">
      <w:r>
        <w:continuationSeparator/>
      </w:r>
    </w:p>
  </w:footnote>
  <w:footnote w:type="continuationNotice" w:id="1">
    <w:p w14:paraId="3A4BD711" w14:textId="77777777" w:rsidR="009D632D" w:rsidRDefault="009D63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4941070"/>
      <w:docPartObj>
        <w:docPartGallery w:val="Page Numbers (Top of Page)"/>
        <w:docPartUnique/>
      </w:docPartObj>
    </w:sdtPr>
    <w:sdtEndPr/>
    <w:sdtContent>
      <w:p w14:paraId="3F2ECEAD" w14:textId="122CA381" w:rsidR="00B37ACC" w:rsidRDefault="00B37ACC">
        <w:pPr>
          <w:pStyle w:val="Antrats"/>
          <w:jc w:val="center"/>
        </w:pPr>
        <w:r>
          <w:fldChar w:fldCharType="begin"/>
        </w:r>
        <w:r>
          <w:instrText>PAGE   \* MERGEFORMAT</w:instrText>
        </w:r>
        <w:r>
          <w:fldChar w:fldCharType="separate"/>
        </w:r>
        <w:r w:rsidR="0033246D" w:rsidRPr="0033246D">
          <w:rPr>
            <w:noProof/>
            <w:lang w:val="lt-LT"/>
          </w:rPr>
          <w:t>4</w:t>
        </w:r>
        <w:r>
          <w:fldChar w:fldCharType="end"/>
        </w:r>
      </w:p>
    </w:sdtContent>
  </w:sdt>
  <w:p w14:paraId="796D1F45" w14:textId="77777777" w:rsidR="00B37ACC" w:rsidRDefault="00B37A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667393"/>
    <w:multiLevelType w:val="multilevel"/>
    <w:tmpl w:val="51CA1D94"/>
    <w:lvl w:ilvl="0">
      <w:start w:val="1"/>
      <w:numFmt w:val="decimal"/>
      <w:lvlText w:val="27.%1."/>
      <w:lvlJc w:val="left"/>
      <w:rPr>
        <w:rFonts w:ascii="Arial" w:eastAsia="Arial" w:hAnsi="Arial" w:cs="Arial"/>
        <w:b w:val="0"/>
        <w:bCs w:val="0"/>
        <w:i/>
        <w:iCs/>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B574E"/>
    <w:multiLevelType w:val="hybridMultilevel"/>
    <w:tmpl w:val="AB44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3D1732"/>
    <w:multiLevelType w:val="hybridMultilevel"/>
    <w:tmpl w:val="34E6A9A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09C21A7F"/>
    <w:multiLevelType w:val="hybridMultilevel"/>
    <w:tmpl w:val="A2D8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A350B"/>
    <w:multiLevelType w:val="multilevel"/>
    <w:tmpl w:val="365829E4"/>
    <w:lvl w:ilvl="0">
      <w:start w:val="1"/>
      <w:numFmt w:val="decimal"/>
      <w:lvlText w:val="27.2.%1."/>
      <w:lvlJc w:val="left"/>
      <w:rPr>
        <w:rFonts w:ascii="Arial" w:eastAsia="Arial" w:hAnsi="Arial" w:cs="Arial"/>
        <w:b w:val="0"/>
        <w:bCs w:val="0"/>
        <w:i/>
        <w:iCs/>
        <w:smallCaps w:val="0"/>
        <w:strike/>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CA1B7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2F3444"/>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29D249C"/>
    <w:multiLevelType w:val="hybridMultilevel"/>
    <w:tmpl w:val="569C065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6105D89"/>
    <w:multiLevelType w:val="multilevel"/>
    <w:tmpl w:val="44749E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57100C7"/>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CAF456F"/>
    <w:multiLevelType w:val="multilevel"/>
    <w:tmpl w:val="F4448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9C5978"/>
    <w:multiLevelType w:val="multilevel"/>
    <w:tmpl w:val="98E2817E"/>
    <w:lvl w:ilvl="0">
      <w:start w:val="1"/>
      <w:numFmt w:val="decimal"/>
      <w:lvlText w:val="%1."/>
      <w:lvlJc w:val="left"/>
      <w:pPr>
        <w:ind w:left="1440" w:hanging="360"/>
      </w:pPr>
      <w:rPr>
        <w:rFonts w:hint="default"/>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3F667EFE"/>
    <w:multiLevelType w:val="hybridMultilevel"/>
    <w:tmpl w:val="74CE7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041647"/>
    <w:multiLevelType w:val="hybridMultilevel"/>
    <w:tmpl w:val="60C04084"/>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10A27C5"/>
    <w:multiLevelType w:val="hybridMultilevel"/>
    <w:tmpl w:val="DE7E05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6" w15:restartNumberingAfterBreak="0">
    <w:nsid w:val="5AFF2D68"/>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CCF3F8F"/>
    <w:multiLevelType w:val="hybridMultilevel"/>
    <w:tmpl w:val="456EF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133CC1"/>
    <w:multiLevelType w:val="multilevel"/>
    <w:tmpl w:val="DCC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6152D9"/>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45027D0"/>
    <w:multiLevelType w:val="hybridMultilevel"/>
    <w:tmpl w:val="655296C6"/>
    <w:lvl w:ilvl="0" w:tplc="10969F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6742C39"/>
    <w:multiLevelType w:val="hybridMultilevel"/>
    <w:tmpl w:val="6256F7DE"/>
    <w:lvl w:ilvl="0" w:tplc="B58435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7471D4"/>
    <w:multiLevelType w:val="hybridMultilevel"/>
    <w:tmpl w:val="892A9E90"/>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3" w15:restartNumberingAfterBreak="0">
    <w:nsid w:val="6A3F3135"/>
    <w:multiLevelType w:val="multilevel"/>
    <w:tmpl w:val="F4F88B80"/>
    <w:lvl w:ilvl="0">
      <w:start w:val="1"/>
      <w:numFmt w:val="decimal"/>
      <w:pStyle w:val="KTpstrnum"/>
      <w:lvlText w:val="(%1)"/>
      <w:lvlJc w:val="left"/>
      <w:pPr>
        <w:ind w:firstLine="567"/>
      </w:pPr>
      <w:rPr>
        <w:rFonts w:ascii="Times New Roman" w:hAnsi="Times New Roman" w:cs="Times New Roman" w:hint="default"/>
        <w:sz w:val="24"/>
      </w:rPr>
    </w:lvl>
    <w:lvl w:ilvl="1">
      <w:start w:val="1"/>
      <w:numFmt w:val="lowerLetter"/>
      <w:lvlText w:val="(%2)"/>
      <w:lvlJc w:val="left"/>
      <w:pPr>
        <w:ind w:left="1701" w:hanging="567"/>
      </w:pPr>
      <w:rPr>
        <w:rFonts w:cs="Times New Roman" w:hint="default"/>
      </w:rPr>
    </w:lvl>
    <w:lvl w:ilvl="2">
      <w:start w:val="1"/>
      <w:numFmt w:val="lowerRoman"/>
      <w:lvlText w:val="(%3)"/>
      <w:lvlJc w:val="left"/>
      <w:pPr>
        <w:ind w:left="2268" w:hanging="567"/>
      </w:pPr>
      <w:rPr>
        <w:rFonts w:cs="Times New Roman" w:hint="default"/>
      </w:r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rPr>
        <w:rFonts w:cs="Times New Roman" w:hint="default"/>
      </w:rPr>
    </w:lvl>
    <w:lvl w:ilvl="7">
      <w:start w:val="1"/>
      <w:numFmt w:val="lowerLetter"/>
      <w:lvlText w:val="%8."/>
      <w:lvlJc w:val="left"/>
      <w:pPr>
        <w:tabs>
          <w:tab w:val="num" w:pos="4536"/>
        </w:tabs>
        <w:ind w:left="3969" w:firstLine="567"/>
      </w:pPr>
      <w:rPr>
        <w:rFonts w:cs="Times New Roman" w:hint="default"/>
      </w:rPr>
    </w:lvl>
    <w:lvl w:ilvl="8">
      <w:start w:val="1"/>
      <w:numFmt w:val="lowerRoman"/>
      <w:lvlText w:val="%9."/>
      <w:lvlJc w:val="left"/>
      <w:pPr>
        <w:tabs>
          <w:tab w:val="num" w:pos="5103"/>
        </w:tabs>
        <w:ind w:left="4536" w:firstLine="567"/>
      </w:pPr>
      <w:rPr>
        <w:rFonts w:cs="Times New Roman" w:hint="default"/>
      </w:rPr>
    </w:lvl>
  </w:abstractNum>
  <w:abstractNum w:abstractNumId="24" w15:restartNumberingAfterBreak="0">
    <w:nsid w:val="6D511693"/>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43785"/>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8412D61"/>
    <w:multiLevelType w:val="hybridMultilevel"/>
    <w:tmpl w:val="BBAC2708"/>
    <w:lvl w:ilvl="0" w:tplc="2DEC0F0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7" w15:restartNumberingAfterBreak="0">
    <w:nsid w:val="787F626C"/>
    <w:multiLevelType w:val="hybridMultilevel"/>
    <w:tmpl w:val="076626FC"/>
    <w:lvl w:ilvl="0" w:tplc="F97A6BCC">
      <w:start w:val="1"/>
      <w:numFmt w:val="decimal"/>
      <w:lvlText w:val="%1."/>
      <w:lvlJc w:val="left"/>
      <w:pPr>
        <w:ind w:left="1211" w:hanging="360"/>
      </w:pPr>
      <w:rPr>
        <w:strike w:val="0"/>
        <w:dstrike w:val="0"/>
        <w:u w:val="none"/>
        <w:effect w:val="none"/>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8" w15:restartNumberingAfterBreak="0">
    <w:nsid w:val="78F06F69"/>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CA5B98"/>
    <w:multiLevelType w:val="hybridMultilevel"/>
    <w:tmpl w:val="53241DD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665399"/>
    <w:multiLevelType w:val="multilevel"/>
    <w:tmpl w:val="31A2A468"/>
    <w:lvl w:ilvl="0">
      <w:start w:val="1"/>
      <w:numFmt w:val="bullet"/>
      <w:pStyle w:val="Antrat1"/>
      <w:lvlText w:val=""/>
      <w:lvlJc w:val="left"/>
      <w:pPr>
        <w:tabs>
          <w:tab w:val="num" w:pos="680"/>
        </w:tabs>
        <w:ind w:left="680" w:hanging="680"/>
      </w:pPr>
      <w:rPr>
        <w:rFonts w:ascii="Symbol" w:hAnsi="Symbol" w:hint="default"/>
      </w:rPr>
    </w:lvl>
    <w:lvl w:ilvl="1">
      <w:start w:val="1"/>
      <w:numFmt w:val="decimal"/>
      <w:pStyle w:val="Antrat2"/>
      <w:lvlText w:val="%1.%2"/>
      <w:lvlJc w:val="left"/>
      <w:pPr>
        <w:tabs>
          <w:tab w:val="num" w:pos="680"/>
        </w:tabs>
        <w:ind w:left="680" w:hanging="680"/>
      </w:pPr>
      <w:rPr>
        <w:rFonts w:hint="default"/>
      </w:rPr>
    </w:lvl>
    <w:lvl w:ilvl="2">
      <w:start w:val="1"/>
      <w:numFmt w:val="decimal"/>
      <w:pStyle w:val="Antrat3"/>
      <w:lvlText w:val="%1.%2.%3"/>
      <w:lvlJc w:val="left"/>
      <w:pPr>
        <w:tabs>
          <w:tab w:val="num" w:pos="680"/>
        </w:tabs>
        <w:ind w:left="680" w:hanging="680"/>
      </w:pPr>
      <w:rPr>
        <w:rFonts w:hint="default"/>
      </w:rPr>
    </w:lvl>
    <w:lvl w:ilvl="3">
      <w:start w:val="1"/>
      <w:numFmt w:val="decimal"/>
      <w:pStyle w:val="Antrat4"/>
      <w:lvlText w:val="%1.%2.%3.%4"/>
      <w:lvlJc w:val="left"/>
      <w:pPr>
        <w:tabs>
          <w:tab w:val="num" w:pos="1080"/>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800"/>
        </w:tabs>
        <w:ind w:left="567" w:hanging="567"/>
      </w:pPr>
      <w:rPr>
        <w:rFonts w:hint="default"/>
      </w:rPr>
    </w:lvl>
    <w:lvl w:ilvl="7">
      <w:start w:val="1"/>
      <w:numFmt w:val="decimal"/>
      <w:lvlText w:val="%1.%2.%3.%4.%5.%6.%7.%8"/>
      <w:lvlJc w:val="left"/>
      <w:pPr>
        <w:tabs>
          <w:tab w:val="num" w:pos="1800"/>
        </w:tabs>
        <w:ind w:left="1559" w:hanging="1559"/>
      </w:pPr>
      <w:rPr>
        <w:rFonts w:hint="default"/>
      </w:rPr>
    </w:lvl>
    <w:lvl w:ilvl="8">
      <w:start w:val="1"/>
      <w:numFmt w:val="decimal"/>
      <w:lvlText w:val="%1.%2.%3.%4.%5.%6.%7.%8.%9"/>
      <w:lvlJc w:val="left"/>
      <w:pPr>
        <w:tabs>
          <w:tab w:val="num" w:pos="2160"/>
        </w:tabs>
        <w:ind w:left="1559" w:hanging="1559"/>
      </w:pPr>
      <w:rPr>
        <w:rFonts w:hint="default"/>
        <w:b/>
        <w:i w:val="0"/>
      </w:rPr>
    </w:lvl>
  </w:abstractNum>
  <w:num w:numId="1">
    <w:abstractNumId w:val="13"/>
  </w:num>
  <w:num w:numId="2">
    <w:abstractNumId w:val="17"/>
  </w:num>
  <w:num w:numId="3">
    <w:abstractNumId w:val="0"/>
  </w:num>
  <w:num w:numId="4">
    <w:abstractNumId w:val="11"/>
  </w:num>
  <w:num w:numId="5">
    <w:abstractNumId w:val="1"/>
  </w:num>
  <w:num w:numId="6">
    <w:abstractNumId w:val="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7"/>
  </w:num>
  <w:num w:numId="14">
    <w:abstractNumId w:val="25"/>
  </w:num>
  <w:num w:numId="15">
    <w:abstractNumId w:val="19"/>
  </w:num>
  <w:num w:numId="16">
    <w:abstractNumId w:val="16"/>
  </w:num>
  <w:num w:numId="17">
    <w:abstractNumId w:val="26"/>
  </w:num>
  <w:num w:numId="18">
    <w:abstractNumId w:val="18"/>
  </w:num>
  <w:num w:numId="19">
    <w:abstractNumId w:val="24"/>
  </w:num>
  <w:num w:numId="20">
    <w:abstractNumId w:val="2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9"/>
  </w:num>
  <w:num w:numId="25">
    <w:abstractNumId w:val="4"/>
  </w:num>
  <w:num w:numId="26">
    <w:abstractNumId w:val="30"/>
  </w:num>
  <w:num w:numId="27">
    <w:abstractNumId w:val="8"/>
  </w:num>
  <w:num w:numId="28">
    <w:abstractNumId w:val="23"/>
  </w:num>
  <w:num w:numId="29">
    <w:abstractNumId w:val="21"/>
  </w:num>
  <w:num w:numId="30">
    <w:abstractNumId w:val="6"/>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CBF"/>
    <w:rsid w:val="000024AB"/>
    <w:rsid w:val="00005D86"/>
    <w:rsid w:val="00006272"/>
    <w:rsid w:val="00007B05"/>
    <w:rsid w:val="0001291A"/>
    <w:rsid w:val="00012BAC"/>
    <w:rsid w:val="00012D91"/>
    <w:rsid w:val="00014929"/>
    <w:rsid w:val="000159B7"/>
    <w:rsid w:val="00016A53"/>
    <w:rsid w:val="000174F8"/>
    <w:rsid w:val="00017770"/>
    <w:rsid w:val="00021089"/>
    <w:rsid w:val="000215F4"/>
    <w:rsid w:val="0002206A"/>
    <w:rsid w:val="00024811"/>
    <w:rsid w:val="00032879"/>
    <w:rsid w:val="000328A5"/>
    <w:rsid w:val="00036510"/>
    <w:rsid w:val="0003764D"/>
    <w:rsid w:val="0004191B"/>
    <w:rsid w:val="00041C1E"/>
    <w:rsid w:val="00041D56"/>
    <w:rsid w:val="000420B7"/>
    <w:rsid w:val="00055632"/>
    <w:rsid w:val="00064F9E"/>
    <w:rsid w:val="0006603E"/>
    <w:rsid w:val="000705C3"/>
    <w:rsid w:val="00070B4E"/>
    <w:rsid w:val="00071BD5"/>
    <w:rsid w:val="00072B8D"/>
    <w:rsid w:val="00072C39"/>
    <w:rsid w:val="0007337D"/>
    <w:rsid w:val="00073BE2"/>
    <w:rsid w:val="000740DF"/>
    <w:rsid w:val="00074754"/>
    <w:rsid w:val="00076953"/>
    <w:rsid w:val="00076F76"/>
    <w:rsid w:val="00077583"/>
    <w:rsid w:val="000776FB"/>
    <w:rsid w:val="00082072"/>
    <w:rsid w:val="00082373"/>
    <w:rsid w:val="00082C34"/>
    <w:rsid w:val="00083717"/>
    <w:rsid w:val="00085C14"/>
    <w:rsid w:val="000868D1"/>
    <w:rsid w:val="00087B52"/>
    <w:rsid w:val="000929F2"/>
    <w:rsid w:val="000953F6"/>
    <w:rsid w:val="00096B43"/>
    <w:rsid w:val="000A00BD"/>
    <w:rsid w:val="000A0497"/>
    <w:rsid w:val="000A2340"/>
    <w:rsid w:val="000A2C8C"/>
    <w:rsid w:val="000A33A8"/>
    <w:rsid w:val="000A3806"/>
    <w:rsid w:val="000A64F9"/>
    <w:rsid w:val="000A7B25"/>
    <w:rsid w:val="000B0FCF"/>
    <w:rsid w:val="000B1E70"/>
    <w:rsid w:val="000B25D1"/>
    <w:rsid w:val="000B2C1C"/>
    <w:rsid w:val="000B5A6D"/>
    <w:rsid w:val="000B60E7"/>
    <w:rsid w:val="000B6373"/>
    <w:rsid w:val="000B6D16"/>
    <w:rsid w:val="000C3AF4"/>
    <w:rsid w:val="000C3B4C"/>
    <w:rsid w:val="000C3C66"/>
    <w:rsid w:val="000C5C7A"/>
    <w:rsid w:val="000C6826"/>
    <w:rsid w:val="000D08B7"/>
    <w:rsid w:val="000D1827"/>
    <w:rsid w:val="000D1A94"/>
    <w:rsid w:val="000D3BC0"/>
    <w:rsid w:val="000D4ED6"/>
    <w:rsid w:val="000D5B74"/>
    <w:rsid w:val="000D6761"/>
    <w:rsid w:val="000D784D"/>
    <w:rsid w:val="000E1EF8"/>
    <w:rsid w:val="000E20E0"/>
    <w:rsid w:val="000E5D0A"/>
    <w:rsid w:val="000E607D"/>
    <w:rsid w:val="000E6A2F"/>
    <w:rsid w:val="000E760D"/>
    <w:rsid w:val="000E7DA1"/>
    <w:rsid w:val="000F1BCA"/>
    <w:rsid w:val="000F5239"/>
    <w:rsid w:val="000F7AB0"/>
    <w:rsid w:val="001007C3"/>
    <w:rsid w:val="00102A30"/>
    <w:rsid w:val="00103118"/>
    <w:rsid w:val="00103128"/>
    <w:rsid w:val="00103F91"/>
    <w:rsid w:val="001076AC"/>
    <w:rsid w:val="0011078B"/>
    <w:rsid w:val="00110AFA"/>
    <w:rsid w:val="001124AD"/>
    <w:rsid w:val="001148B7"/>
    <w:rsid w:val="00116235"/>
    <w:rsid w:val="00116954"/>
    <w:rsid w:val="00117032"/>
    <w:rsid w:val="00117674"/>
    <w:rsid w:val="001212FA"/>
    <w:rsid w:val="00121525"/>
    <w:rsid w:val="00121636"/>
    <w:rsid w:val="00121E82"/>
    <w:rsid w:val="00124CBF"/>
    <w:rsid w:val="001250BA"/>
    <w:rsid w:val="001265C8"/>
    <w:rsid w:val="0012686B"/>
    <w:rsid w:val="00133193"/>
    <w:rsid w:val="0013397F"/>
    <w:rsid w:val="001341B9"/>
    <w:rsid w:val="00135A12"/>
    <w:rsid w:val="00135B00"/>
    <w:rsid w:val="00135E49"/>
    <w:rsid w:val="0013761C"/>
    <w:rsid w:val="0014305B"/>
    <w:rsid w:val="00144912"/>
    <w:rsid w:val="00144DFF"/>
    <w:rsid w:val="00145F30"/>
    <w:rsid w:val="00146B83"/>
    <w:rsid w:val="0014740D"/>
    <w:rsid w:val="001503F2"/>
    <w:rsid w:val="0015269C"/>
    <w:rsid w:val="00152BF6"/>
    <w:rsid w:val="001547C4"/>
    <w:rsid w:val="00157F69"/>
    <w:rsid w:val="0016234E"/>
    <w:rsid w:val="00164595"/>
    <w:rsid w:val="00164A19"/>
    <w:rsid w:val="00164C96"/>
    <w:rsid w:val="00165ABE"/>
    <w:rsid w:val="00165F5E"/>
    <w:rsid w:val="001664DA"/>
    <w:rsid w:val="00166B57"/>
    <w:rsid w:val="001670CB"/>
    <w:rsid w:val="00172261"/>
    <w:rsid w:val="00172410"/>
    <w:rsid w:val="0017303B"/>
    <w:rsid w:val="00174206"/>
    <w:rsid w:val="00174FBA"/>
    <w:rsid w:val="00175927"/>
    <w:rsid w:val="00175AAC"/>
    <w:rsid w:val="00177C69"/>
    <w:rsid w:val="001806B9"/>
    <w:rsid w:val="001806C4"/>
    <w:rsid w:val="001809CB"/>
    <w:rsid w:val="00183902"/>
    <w:rsid w:val="001867C2"/>
    <w:rsid w:val="0018697E"/>
    <w:rsid w:val="00187B8A"/>
    <w:rsid w:val="00187F53"/>
    <w:rsid w:val="0019163E"/>
    <w:rsid w:val="00191E67"/>
    <w:rsid w:val="00191FEC"/>
    <w:rsid w:val="00192855"/>
    <w:rsid w:val="001939D0"/>
    <w:rsid w:val="00194C40"/>
    <w:rsid w:val="00195810"/>
    <w:rsid w:val="001973D3"/>
    <w:rsid w:val="00197C91"/>
    <w:rsid w:val="001A0698"/>
    <w:rsid w:val="001A11EB"/>
    <w:rsid w:val="001A1D55"/>
    <w:rsid w:val="001A4E71"/>
    <w:rsid w:val="001A4F9E"/>
    <w:rsid w:val="001A5DDF"/>
    <w:rsid w:val="001B0499"/>
    <w:rsid w:val="001B1524"/>
    <w:rsid w:val="001B3401"/>
    <w:rsid w:val="001B4C1E"/>
    <w:rsid w:val="001B5ADC"/>
    <w:rsid w:val="001B5B5F"/>
    <w:rsid w:val="001B5B99"/>
    <w:rsid w:val="001B7A69"/>
    <w:rsid w:val="001C0A4B"/>
    <w:rsid w:val="001C0D1A"/>
    <w:rsid w:val="001C31B7"/>
    <w:rsid w:val="001C33F8"/>
    <w:rsid w:val="001C34AF"/>
    <w:rsid w:val="001C46EB"/>
    <w:rsid w:val="001C4748"/>
    <w:rsid w:val="001C4968"/>
    <w:rsid w:val="001D0630"/>
    <w:rsid w:val="001D06BD"/>
    <w:rsid w:val="001D0F5D"/>
    <w:rsid w:val="001D2E8B"/>
    <w:rsid w:val="001D70B9"/>
    <w:rsid w:val="001D7AEE"/>
    <w:rsid w:val="001D7C17"/>
    <w:rsid w:val="001E0DBD"/>
    <w:rsid w:val="001E2DF8"/>
    <w:rsid w:val="001E62EE"/>
    <w:rsid w:val="001E6333"/>
    <w:rsid w:val="001E736F"/>
    <w:rsid w:val="001E7B78"/>
    <w:rsid w:val="001F27B4"/>
    <w:rsid w:val="001F3085"/>
    <w:rsid w:val="001F40CF"/>
    <w:rsid w:val="001F759A"/>
    <w:rsid w:val="0020270E"/>
    <w:rsid w:val="002032BC"/>
    <w:rsid w:val="00204CC8"/>
    <w:rsid w:val="00206C5E"/>
    <w:rsid w:val="00207CBF"/>
    <w:rsid w:val="0021044E"/>
    <w:rsid w:val="0021071D"/>
    <w:rsid w:val="00211DB8"/>
    <w:rsid w:val="00214777"/>
    <w:rsid w:val="00214A46"/>
    <w:rsid w:val="002160F6"/>
    <w:rsid w:val="00217D66"/>
    <w:rsid w:val="002208F2"/>
    <w:rsid w:val="002210F7"/>
    <w:rsid w:val="002229E0"/>
    <w:rsid w:val="00224D3C"/>
    <w:rsid w:val="00225AA7"/>
    <w:rsid w:val="00225D61"/>
    <w:rsid w:val="00225EA7"/>
    <w:rsid w:val="0023043E"/>
    <w:rsid w:val="002307C9"/>
    <w:rsid w:val="002324D8"/>
    <w:rsid w:val="00232E23"/>
    <w:rsid w:val="00233BB0"/>
    <w:rsid w:val="00235322"/>
    <w:rsid w:val="00235528"/>
    <w:rsid w:val="00241630"/>
    <w:rsid w:val="00242BEC"/>
    <w:rsid w:val="0024605E"/>
    <w:rsid w:val="002467D5"/>
    <w:rsid w:val="00246875"/>
    <w:rsid w:val="00246B18"/>
    <w:rsid w:val="002479D1"/>
    <w:rsid w:val="00252BE4"/>
    <w:rsid w:val="00252D74"/>
    <w:rsid w:val="002538A8"/>
    <w:rsid w:val="0025730D"/>
    <w:rsid w:val="00260E06"/>
    <w:rsid w:val="002621B9"/>
    <w:rsid w:val="002625AA"/>
    <w:rsid w:val="00263416"/>
    <w:rsid w:val="0026408D"/>
    <w:rsid w:val="00265F58"/>
    <w:rsid w:val="00266A30"/>
    <w:rsid w:val="00272271"/>
    <w:rsid w:val="00273CB6"/>
    <w:rsid w:val="0027577D"/>
    <w:rsid w:val="00276E78"/>
    <w:rsid w:val="00277CA6"/>
    <w:rsid w:val="00281C02"/>
    <w:rsid w:val="00282034"/>
    <w:rsid w:val="002821EB"/>
    <w:rsid w:val="00283B5C"/>
    <w:rsid w:val="00285992"/>
    <w:rsid w:val="002870D1"/>
    <w:rsid w:val="0028754D"/>
    <w:rsid w:val="00290AF6"/>
    <w:rsid w:val="0029114D"/>
    <w:rsid w:val="0029274B"/>
    <w:rsid w:val="00293186"/>
    <w:rsid w:val="00294D97"/>
    <w:rsid w:val="00296DB0"/>
    <w:rsid w:val="002A0049"/>
    <w:rsid w:val="002A005D"/>
    <w:rsid w:val="002A2250"/>
    <w:rsid w:val="002A28CF"/>
    <w:rsid w:val="002A2963"/>
    <w:rsid w:val="002A40C1"/>
    <w:rsid w:val="002A4471"/>
    <w:rsid w:val="002A4853"/>
    <w:rsid w:val="002A5A99"/>
    <w:rsid w:val="002A60CC"/>
    <w:rsid w:val="002B1206"/>
    <w:rsid w:val="002B4DB9"/>
    <w:rsid w:val="002B7FEF"/>
    <w:rsid w:val="002C1140"/>
    <w:rsid w:val="002C3EAC"/>
    <w:rsid w:val="002C3FBF"/>
    <w:rsid w:val="002C4776"/>
    <w:rsid w:val="002C5F11"/>
    <w:rsid w:val="002C7E57"/>
    <w:rsid w:val="002D14D9"/>
    <w:rsid w:val="002D1516"/>
    <w:rsid w:val="002D2270"/>
    <w:rsid w:val="002D4F13"/>
    <w:rsid w:val="002D5D3B"/>
    <w:rsid w:val="002D740E"/>
    <w:rsid w:val="002E180E"/>
    <w:rsid w:val="002E240D"/>
    <w:rsid w:val="002E4807"/>
    <w:rsid w:val="002E5DEE"/>
    <w:rsid w:val="002E7674"/>
    <w:rsid w:val="002E7AD8"/>
    <w:rsid w:val="002F0E34"/>
    <w:rsid w:val="002F1310"/>
    <w:rsid w:val="002F224D"/>
    <w:rsid w:val="002F29B6"/>
    <w:rsid w:val="002F420C"/>
    <w:rsid w:val="002F437D"/>
    <w:rsid w:val="002F7DCF"/>
    <w:rsid w:val="00300F90"/>
    <w:rsid w:val="00302D66"/>
    <w:rsid w:val="003049B0"/>
    <w:rsid w:val="00305F22"/>
    <w:rsid w:val="00306CDA"/>
    <w:rsid w:val="0031306F"/>
    <w:rsid w:val="003152E4"/>
    <w:rsid w:val="00315A48"/>
    <w:rsid w:val="003163BE"/>
    <w:rsid w:val="0031701A"/>
    <w:rsid w:val="0032026C"/>
    <w:rsid w:val="0032078D"/>
    <w:rsid w:val="003207C0"/>
    <w:rsid w:val="00320924"/>
    <w:rsid w:val="00320EA9"/>
    <w:rsid w:val="00323BDF"/>
    <w:rsid w:val="00324CC5"/>
    <w:rsid w:val="00325082"/>
    <w:rsid w:val="00330351"/>
    <w:rsid w:val="00330C02"/>
    <w:rsid w:val="00330E93"/>
    <w:rsid w:val="003315F2"/>
    <w:rsid w:val="0033246D"/>
    <w:rsid w:val="00332C96"/>
    <w:rsid w:val="0033496C"/>
    <w:rsid w:val="003360BB"/>
    <w:rsid w:val="003364EF"/>
    <w:rsid w:val="003404D2"/>
    <w:rsid w:val="00340BC2"/>
    <w:rsid w:val="00341AD8"/>
    <w:rsid w:val="00344284"/>
    <w:rsid w:val="00344FD7"/>
    <w:rsid w:val="00345793"/>
    <w:rsid w:val="00345AD4"/>
    <w:rsid w:val="00345F16"/>
    <w:rsid w:val="003461E8"/>
    <w:rsid w:val="00346D01"/>
    <w:rsid w:val="00347579"/>
    <w:rsid w:val="003529E9"/>
    <w:rsid w:val="0035371A"/>
    <w:rsid w:val="003559B2"/>
    <w:rsid w:val="00355C14"/>
    <w:rsid w:val="00356DF0"/>
    <w:rsid w:val="00357323"/>
    <w:rsid w:val="003605F1"/>
    <w:rsid w:val="00362971"/>
    <w:rsid w:val="00363D58"/>
    <w:rsid w:val="00365065"/>
    <w:rsid w:val="00365351"/>
    <w:rsid w:val="003661F6"/>
    <w:rsid w:val="00366ECC"/>
    <w:rsid w:val="00367DC2"/>
    <w:rsid w:val="003709AC"/>
    <w:rsid w:val="00372E68"/>
    <w:rsid w:val="0037377C"/>
    <w:rsid w:val="00373956"/>
    <w:rsid w:val="00373C7F"/>
    <w:rsid w:val="003812AD"/>
    <w:rsid w:val="003843FC"/>
    <w:rsid w:val="00384891"/>
    <w:rsid w:val="00384F02"/>
    <w:rsid w:val="00386017"/>
    <w:rsid w:val="003914CA"/>
    <w:rsid w:val="003928C7"/>
    <w:rsid w:val="003944BD"/>
    <w:rsid w:val="003A4CFE"/>
    <w:rsid w:val="003A752F"/>
    <w:rsid w:val="003B0B05"/>
    <w:rsid w:val="003B1CD5"/>
    <w:rsid w:val="003B2012"/>
    <w:rsid w:val="003B3FCD"/>
    <w:rsid w:val="003B5014"/>
    <w:rsid w:val="003B6C0C"/>
    <w:rsid w:val="003B6DB4"/>
    <w:rsid w:val="003B706A"/>
    <w:rsid w:val="003B72FB"/>
    <w:rsid w:val="003C176D"/>
    <w:rsid w:val="003C2C97"/>
    <w:rsid w:val="003C3C88"/>
    <w:rsid w:val="003C3D85"/>
    <w:rsid w:val="003C4156"/>
    <w:rsid w:val="003C53AA"/>
    <w:rsid w:val="003C5B42"/>
    <w:rsid w:val="003D0DB0"/>
    <w:rsid w:val="003D0F39"/>
    <w:rsid w:val="003D0FF4"/>
    <w:rsid w:val="003D12A5"/>
    <w:rsid w:val="003D46E9"/>
    <w:rsid w:val="003D7DC6"/>
    <w:rsid w:val="003E1965"/>
    <w:rsid w:val="003E2EFC"/>
    <w:rsid w:val="003E3236"/>
    <w:rsid w:val="003E5B3A"/>
    <w:rsid w:val="003E6CDF"/>
    <w:rsid w:val="003E7695"/>
    <w:rsid w:val="003F2384"/>
    <w:rsid w:val="003F2C47"/>
    <w:rsid w:val="004025E0"/>
    <w:rsid w:val="004064C0"/>
    <w:rsid w:val="00406DBE"/>
    <w:rsid w:val="0041079E"/>
    <w:rsid w:val="00410F0B"/>
    <w:rsid w:val="0041127D"/>
    <w:rsid w:val="00413BA8"/>
    <w:rsid w:val="00416068"/>
    <w:rsid w:val="00417655"/>
    <w:rsid w:val="00423B9C"/>
    <w:rsid w:val="00423C8F"/>
    <w:rsid w:val="004247FD"/>
    <w:rsid w:val="00424C79"/>
    <w:rsid w:val="004267A9"/>
    <w:rsid w:val="00426A2B"/>
    <w:rsid w:val="004279E5"/>
    <w:rsid w:val="00430122"/>
    <w:rsid w:val="00430D04"/>
    <w:rsid w:val="00432237"/>
    <w:rsid w:val="00433635"/>
    <w:rsid w:val="0043458A"/>
    <w:rsid w:val="00435073"/>
    <w:rsid w:val="00436AA1"/>
    <w:rsid w:val="00437555"/>
    <w:rsid w:val="00442333"/>
    <w:rsid w:val="00443156"/>
    <w:rsid w:val="00443C9B"/>
    <w:rsid w:val="00443D60"/>
    <w:rsid w:val="00444578"/>
    <w:rsid w:val="004452F0"/>
    <w:rsid w:val="0044540C"/>
    <w:rsid w:val="00450E00"/>
    <w:rsid w:val="00452DD5"/>
    <w:rsid w:val="004531A3"/>
    <w:rsid w:val="004533A2"/>
    <w:rsid w:val="0045373A"/>
    <w:rsid w:val="004544F0"/>
    <w:rsid w:val="00454C5E"/>
    <w:rsid w:val="004552EE"/>
    <w:rsid w:val="0045779E"/>
    <w:rsid w:val="00457A7E"/>
    <w:rsid w:val="00457AFD"/>
    <w:rsid w:val="00457EF2"/>
    <w:rsid w:val="00462241"/>
    <w:rsid w:val="0046343C"/>
    <w:rsid w:val="00463E8A"/>
    <w:rsid w:val="00470877"/>
    <w:rsid w:val="00472570"/>
    <w:rsid w:val="0047376D"/>
    <w:rsid w:val="0047651C"/>
    <w:rsid w:val="00480296"/>
    <w:rsid w:val="00484FDE"/>
    <w:rsid w:val="00485FDB"/>
    <w:rsid w:val="004865E4"/>
    <w:rsid w:val="00486F42"/>
    <w:rsid w:val="00491F42"/>
    <w:rsid w:val="00491F5F"/>
    <w:rsid w:val="00493C4F"/>
    <w:rsid w:val="0049782D"/>
    <w:rsid w:val="004A0758"/>
    <w:rsid w:val="004A24C0"/>
    <w:rsid w:val="004A2F75"/>
    <w:rsid w:val="004A34BF"/>
    <w:rsid w:val="004A56A8"/>
    <w:rsid w:val="004A576F"/>
    <w:rsid w:val="004A63C1"/>
    <w:rsid w:val="004B237B"/>
    <w:rsid w:val="004B29A2"/>
    <w:rsid w:val="004B5E96"/>
    <w:rsid w:val="004B64D7"/>
    <w:rsid w:val="004B6B47"/>
    <w:rsid w:val="004B74F6"/>
    <w:rsid w:val="004B7FA1"/>
    <w:rsid w:val="004C1532"/>
    <w:rsid w:val="004C18A0"/>
    <w:rsid w:val="004C271E"/>
    <w:rsid w:val="004C2820"/>
    <w:rsid w:val="004C2BD4"/>
    <w:rsid w:val="004C54FC"/>
    <w:rsid w:val="004C7572"/>
    <w:rsid w:val="004D04B0"/>
    <w:rsid w:val="004D0745"/>
    <w:rsid w:val="004D1574"/>
    <w:rsid w:val="004D386C"/>
    <w:rsid w:val="004D491B"/>
    <w:rsid w:val="004D4BC3"/>
    <w:rsid w:val="004D56CD"/>
    <w:rsid w:val="004D5DF5"/>
    <w:rsid w:val="004D6E9F"/>
    <w:rsid w:val="004E0165"/>
    <w:rsid w:val="004E0274"/>
    <w:rsid w:val="004E1EBA"/>
    <w:rsid w:val="004E207B"/>
    <w:rsid w:val="004E3E60"/>
    <w:rsid w:val="004E6748"/>
    <w:rsid w:val="004E75AE"/>
    <w:rsid w:val="004E76AA"/>
    <w:rsid w:val="004E7FE5"/>
    <w:rsid w:val="004F0A87"/>
    <w:rsid w:val="004F17A9"/>
    <w:rsid w:val="004F34A3"/>
    <w:rsid w:val="004F3C0A"/>
    <w:rsid w:val="004F4E9D"/>
    <w:rsid w:val="004F769D"/>
    <w:rsid w:val="00500061"/>
    <w:rsid w:val="00500534"/>
    <w:rsid w:val="005005B2"/>
    <w:rsid w:val="00501CE7"/>
    <w:rsid w:val="005023F5"/>
    <w:rsid w:val="0050291E"/>
    <w:rsid w:val="00502F6C"/>
    <w:rsid w:val="00505A8A"/>
    <w:rsid w:val="0050647C"/>
    <w:rsid w:val="00506C74"/>
    <w:rsid w:val="0051430D"/>
    <w:rsid w:val="00515005"/>
    <w:rsid w:val="00516EC4"/>
    <w:rsid w:val="00517A73"/>
    <w:rsid w:val="005209BE"/>
    <w:rsid w:val="0052193F"/>
    <w:rsid w:val="00522657"/>
    <w:rsid w:val="00522E06"/>
    <w:rsid w:val="0052314B"/>
    <w:rsid w:val="005276BC"/>
    <w:rsid w:val="00527D62"/>
    <w:rsid w:val="0053034F"/>
    <w:rsid w:val="005311D7"/>
    <w:rsid w:val="00533808"/>
    <w:rsid w:val="005359DE"/>
    <w:rsid w:val="0054022E"/>
    <w:rsid w:val="00541BEE"/>
    <w:rsid w:val="00543CBA"/>
    <w:rsid w:val="005441B1"/>
    <w:rsid w:val="005453B7"/>
    <w:rsid w:val="005504F9"/>
    <w:rsid w:val="00551537"/>
    <w:rsid w:val="00551820"/>
    <w:rsid w:val="005551CC"/>
    <w:rsid w:val="00555886"/>
    <w:rsid w:val="0055796E"/>
    <w:rsid w:val="00560091"/>
    <w:rsid w:val="0056148E"/>
    <w:rsid w:val="00561ADC"/>
    <w:rsid w:val="00562036"/>
    <w:rsid w:val="00562126"/>
    <w:rsid w:val="00562D31"/>
    <w:rsid w:val="00563410"/>
    <w:rsid w:val="00564E80"/>
    <w:rsid w:val="00564F51"/>
    <w:rsid w:val="005663B8"/>
    <w:rsid w:val="00570832"/>
    <w:rsid w:val="00571EF7"/>
    <w:rsid w:val="005725F4"/>
    <w:rsid w:val="00573DD3"/>
    <w:rsid w:val="00574985"/>
    <w:rsid w:val="005771E3"/>
    <w:rsid w:val="00577C99"/>
    <w:rsid w:val="0058202A"/>
    <w:rsid w:val="00582482"/>
    <w:rsid w:val="005853A8"/>
    <w:rsid w:val="00586F23"/>
    <w:rsid w:val="0059100D"/>
    <w:rsid w:val="00591B15"/>
    <w:rsid w:val="00593230"/>
    <w:rsid w:val="00594470"/>
    <w:rsid w:val="00595D99"/>
    <w:rsid w:val="00596606"/>
    <w:rsid w:val="005A0FF6"/>
    <w:rsid w:val="005A2F73"/>
    <w:rsid w:val="005A40D0"/>
    <w:rsid w:val="005A556A"/>
    <w:rsid w:val="005A603E"/>
    <w:rsid w:val="005A6E5C"/>
    <w:rsid w:val="005A7FD7"/>
    <w:rsid w:val="005B18D1"/>
    <w:rsid w:val="005B1C03"/>
    <w:rsid w:val="005B2D26"/>
    <w:rsid w:val="005B4F78"/>
    <w:rsid w:val="005B5EF8"/>
    <w:rsid w:val="005B6F08"/>
    <w:rsid w:val="005C126F"/>
    <w:rsid w:val="005C295D"/>
    <w:rsid w:val="005C2CE3"/>
    <w:rsid w:val="005C7E64"/>
    <w:rsid w:val="005C7FFA"/>
    <w:rsid w:val="005D4724"/>
    <w:rsid w:val="005D7B4D"/>
    <w:rsid w:val="005E03C4"/>
    <w:rsid w:val="005E1B30"/>
    <w:rsid w:val="005E405C"/>
    <w:rsid w:val="005E4804"/>
    <w:rsid w:val="005E71E2"/>
    <w:rsid w:val="005F168E"/>
    <w:rsid w:val="005F1CD0"/>
    <w:rsid w:val="005F3C0F"/>
    <w:rsid w:val="005F4021"/>
    <w:rsid w:val="005F4C70"/>
    <w:rsid w:val="005F6B7A"/>
    <w:rsid w:val="005F76AC"/>
    <w:rsid w:val="00600AFD"/>
    <w:rsid w:val="006011B0"/>
    <w:rsid w:val="00602A60"/>
    <w:rsid w:val="00602BAC"/>
    <w:rsid w:val="00603BBA"/>
    <w:rsid w:val="00604AC3"/>
    <w:rsid w:val="00604D9B"/>
    <w:rsid w:val="006069B6"/>
    <w:rsid w:val="00606F50"/>
    <w:rsid w:val="006108F1"/>
    <w:rsid w:val="00611A00"/>
    <w:rsid w:val="00611D68"/>
    <w:rsid w:val="00612949"/>
    <w:rsid w:val="00613787"/>
    <w:rsid w:val="00614AF8"/>
    <w:rsid w:val="0061632E"/>
    <w:rsid w:val="006169AB"/>
    <w:rsid w:val="006176F0"/>
    <w:rsid w:val="00621A1F"/>
    <w:rsid w:val="006220F3"/>
    <w:rsid w:val="006223CC"/>
    <w:rsid w:val="006228EC"/>
    <w:rsid w:val="00622FBB"/>
    <w:rsid w:val="00624289"/>
    <w:rsid w:val="006305BA"/>
    <w:rsid w:val="0063192C"/>
    <w:rsid w:val="006319DA"/>
    <w:rsid w:val="00633C5C"/>
    <w:rsid w:val="00634DDB"/>
    <w:rsid w:val="006361BF"/>
    <w:rsid w:val="006406A7"/>
    <w:rsid w:val="00641B95"/>
    <w:rsid w:val="00641D3A"/>
    <w:rsid w:val="00646585"/>
    <w:rsid w:val="00650812"/>
    <w:rsid w:val="00650FB9"/>
    <w:rsid w:val="00655565"/>
    <w:rsid w:val="00660697"/>
    <w:rsid w:val="00661F68"/>
    <w:rsid w:val="00662955"/>
    <w:rsid w:val="00663362"/>
    <w:rsid w:val="006642F5"/>
    <w:rsid w:val="006646D6"/>
    <w:rsid w:val="0066518D"/>
    <w:rsid w:val="00666B70"/>
    <w:rsid w:val="00671D46"/>
    <w:rsid w:val="006721BE"/>
    <w:rsid w:val="00672A2C"/>
    <w:rsid w:val="00681341"/>
    <w:rsid w:val="00681920"/>
    <w:rsid w:val="0068619D"/>
    <w:rsid w:val="00686816"/>
    <w:rsid w:val="006875CB"/>
    <w:rsid w:val="00690D26"/>
    <w:rsid w:val="00692546"/>
    <w:rsid w:val="00694C5E"/>
    <w:rsid w:val="006A078F"/>
    <w:rsid w:val="006A1289"/>
    <w:rsid w:val="006A2E46"/>
    <w:rsid w:val="006A3051"/>
    <w:rsid w:val="006A537D"/>
    <w:rsid w:val="006A6157"/>
    <w:rsid w:val="006A6F82"/>
    <w:rsid w:val="006A716A"/>
    <w:rsid w:val="006A7DDD"/>
    <w:rsid w:val="006B2994"/>
    <w:rsid w:val="006B30DF"/>
    <w:rsid w:val="006B418B"/>
    <w:rsid w:val="006B444B"/>
    <w:rsid w:val="006C1920"/>
    <w:rsid w:val="006C2023"/>
    <w:rsid w:val="006C3C5E"/>
    <w:rsid w:val="006C4DF6"/>
    <w:rsid w:val="006C56F3"/>
    <w:rsid w:val="006C5A4E"/>
    <w:rsid w:val="006C62ED"/>
    <w:rsid w:val="006C7337"/>
    <w:rsid w:val="006D0D58"/>
    <w:rsid w:val="006D10BD"/>
    <w:rsid w:val="006D2E42"/>
    <w:rsid w:val="006D4389"/>
    <w:rsid w:val="006D699E"/>
    <w:rsid w:val="006D6A31"/>
    <w:rsid w:val="006E11EB"/>
    <w:rsid w:val="006E147C"/>
    <w:rsid w:val="006E3076"/>
    <w:rsid w:val="006E7A6D"/>
    <w:rsid w:val="006F0CBD"/>
    <w:rsid w:val="006F1051"/>
    <w:rsid w:val="006F1505"/>
    <w:rsid w:val="006F6C6A"/>
    <w:rsid w:val="00700EA1"/>
    <w:rsid w:val="00703776"/>
    <w:rsid w:val="007054F0"/>
    <w:rsid w:val="00705B33"/>
    <w:rsid w:val="007065A0"/>
    <w:rsid w:val="00710847"/>
    <w:rsid w:val="007136E3"/>
    <w:rsid w:val="00715BC7"/>
    <w:rsid w:val="00720BC1"/>
    <w:rsid w:val="00722C6C"/>
    <w:rsid w:val="00727488"/>
    <w:rsid w:val="00730E4D"/>
    <w:rsid w:val="00731A44"/>
    <w:rsid w:val="00732A8F"/>
    <w:rsid w:val="00732B0D"/>
    <w:rsid w:val="007360F7"/>
    <w:rsid w:val="007363F2"/>
    <w:rsid w:val="007404B7"/>
    <w:rsid w:val="00740D24"/>
    <w:rsid w:val="0074342F"/>
    <w:rsid w:val="00743856"/>
    <w:rsid w:val="0074713B"/>
    <w:rsid w:val="0074716A"/>
    <w:rsid w:val="00747F5F"/>
    <w:rsid w:val="0075015A"/>
    <w:rsid w:val="00753407"/>
    <w:rsid w:val="00753564"/>
    <w:rsid w:val="0075512F"/>
    <w:rsid w:val="007552B1"/>
    <w:rsid w:val="00755E04"/>
    <w:rsid w:val="007600B9"/>
    <w:rsid w:val="007615AB"/>
    <w:rsid w:val="007656CD"/>
    <w:rsid w:val="0076691B"/>
    <w:rsid w:val="00766D1F"/>
    <w:rsid w:val="007712E6"/>
    <w:rsid w:val="007715F4"/>
    <w:rsid w:val="00771984"/>
    <w:rsid w:val="00771B4F"/>
    <w:rsid w:val="00771DB2"/>
    <w:rsid w:val="00772FF4"/>
    <w:rsid w:val="007733B9"/>
    <w:rsid w:val="007745AA"/>
    <w:rsid w:val="007750FF"/>
    <w:rsid w:val="00777852"/>
    <w:rsid w:val="00780DD9"/>
    <w:rsid w:val="0078192B"/>
    <w:rsid w:val="00781EBB"/>
    <w:rsid w:val="00784B6D"/>
    <w:rsid w:val="00787DD4"/>
    <w:rsid w:val="00791A1F"/>
    <w:rsid w:val="007928AA"/>
    <w:rsid w:val="0079435E"/>
    <w:rsid w:val="007945A8"/>
    <w:rsid w:val="00796B6F"/>
    <w:rsid w:val="0079794E"/>
    <w:rsid w:val="007A084B"/>
    <w:rsid w:val="007A21A2"/>
    <w:rsid w:val="007A2410"/>
    <w:rsid w:val="007A3D34"/>
    <w:rsid w:val="007A68FE"/>
    <w:rsid w:val="007B213A"/>
    <w:rsid w:val="007B2492"/>
    <w:rsid w:val="007B3845"/>
    <w:rsid w:val="007B4896"/>
    <w:rsid w:val="007B691B"/>
    <w:rsid w:val="007B7A92"/>
    <w:rsid w:val="007C1F27"/>
    <w:rsid w:val="007C3237"/>
    <w:rsid w:val="007C3580"/>
    <w:rsid w:val="007C38B9"/>
    <w:rsid w:val="007C471B"/>
    <w:rsid w:val="007C4A6E"/>
    <w:rsid w:val="007C58AA"/>
    <w:rsid w:val="007C58BB"/>
    <w:rsid w:val="007C6874"/>
    <w:rsid w:val="007C7681"/>
    <w:rsid w:val="007C7700"/>
    <w:rsid w:val="007D1526"/>
    <w:rsid w:val="007D1E2C"/>
    <w:rsid w:val="007D2D97"/>
    <w:rsid w:val="007D2E9C"/>
    <w:rsid w:val="007D45E9"/>
    <w:rsid w:val="007D4E92"/>
    <w:rsid w:val="007D572C"/>
    <w:rsid w:val="007D5CFC"/>
    <w:rsid w:val="007D7A26"/>
    <w:rsid w:val="007E047E"/>
    <w:rsid w:val="007E0CF8"/>
    <w:rsid w:val="007E31D2"/>
    <w:rsid w:val="007E4012"/>
    <w:rsid w:val="007E4E2B"/>
    <w:rsid w:val="007E4E83"/>
    <w:rsid w:val="007E55DA"/>
    <w:rsid w:val="007E59C2"/>
    <w:rsid w:val="007E5D34"/>
    <w:rsid w:val="007F0B28"/>
    <w:rsid w:val="007F0CC7"/>
    <w:rsid w:val="007F4FEA"/>
    <w:rsid w:val="00800091"/>
    <w:rsid w:val="00801323"/>
    <w:rsid w:val="00802B97"/>
    <w:rsid w:val="00802BB7"/>
    <w:rsid w:val="00802C83"/>
    <w:rsid w:val="008039AE"/>
    <w:rsid w:val="0080604C"/>
    <w:rsid w:val="0081265E"/>
    <w:rsid w:val="00814400"/>
    <w:rsid w:val="008153BD"/>
    <w:rsid w:val="008158CC"/>
    <w:rsid w:val="0081654D"/>
    <w:rsid w:val="0081721A"/>
    <w:rsid w:val="00817E47"/>
    <w:rsid w:val="008204DC"/>
    <w:rsid w:val="00820558"/>
    <w:rsid w:val="00821567"/>
    <w:rsid w:val="00822FBF"/>
    <w:rsid w:val="00823F09"/>
    <w:rsid w:val="00827128"/>
    <w:rsid w:val="00831A9D"/>
    <w:rsid w:val="00831ED5"/>
    <w:rsid w:val="00832F50"/>
    <w:rsid w:val="0083699E"/>
    <w:rsid w:val="008373AB"/>
    <w:rsid w:val="00837F7B"/>
    <w:rsid w:val="008405A4"/>
    <w:rsid w:val="008407DF"/>
    <w:rsid w:val="008423CC"/>
    <w:rsid w:val="00842641"/>
    <w:rsid w:val="00842F2E"/>
    <w:rsid w:val="0084349F"/>
    <w:rsid w:val="0084357A"/>
    <w:rsid w:val="0084468E"/>
    <w:rsid w:val="00846029"/>
    <w:rsid w:val="0084671C"/>
    <w:rsid w:val="00853957"/>
    <w:rsid w:val="00854C27"/>
    <w:rsid w:val="0085503B"/>
    <w:rsid w:val="008557E4"/>
    <w:rsid w:val="00857A2F"/>
    <w:rsid w:val="00862C08"/>
    <w:rsid w:val="00862D74"/>
    <w:rsid w:val="00863D82"/>
    <w:rsid w:val="008670FE"/>
    <w:rsid w:val="00867ABE"/>
    <w:rsid w:val="008743C6"/>
    <w:rsid w:val="008744C7"/>
    <w:rsid w:val="00874865"/>
    <w:rsid w:val="00875ADC"/>
    <w:rsid w:val="00880345"/>
    <w:rsid w:val="008807D2"/>
    <w:rsid w:val="00886297"/>
    <w:rsid w:val="008878F0"/>
    <w:rsid w:val="00890C82"/>
    <w:rsid w:val="00892CA3"/>
    <w:rsid w:val="00893A07"/>
    <w:rsid w:val="00893EB3"/>
    <w:rsid w:val="008944F1"/>
    <w:rsid w:val="0089563E"/>
    <w:rsid w:val="008A0F30"/>
    <w:rsid w:val="008A1E80"/>
    <w:rsid w:val="008A3E18"/>
    <w:rsid w:val="008A3FD5"/>
    <w:rsid w:val="008A4454"/>
    <w:rsid w:val="008A5985"/>
    <w:rsid w:val="008A6594"/>
    <w:rsid w:val="008A7467"/>
    <w:rsid w:val="008B06AB"/>
    <w:rsid w:val="008B1B00"/>
    <w:rsid w:val="008B3026"/>
    <w:rsid w:val="008B3602"/>
    <w:rsid w:val="008B3A94"/>
    <w:rsid w:val="008B6746"/>
    <w:rsid w:val="008B7047"/>
    <w:rsid w:val="008C10E6"/>
    <w:rsid w:val="008C2AFF"/>
    <w:rsid w:val="008C358F"/>
    <w:rsid w:val="008C497C"/>
    <w:rsid w:val="008C4C89"/>
    <w:rsid w:val="008C694A"/>
    <w:rsid w:val="008C7C02"/>
    <w:rsid w:val="008D1247"/>
    <w:rsid w:val="008D7329"/>
    <w:rsid w:val="008E551D"/>
    <w:rsid w:val="008E64D9"/>
    <w:rsid w:val="008E65A8"/>
    <w:rsid w:val="008E72AC"/>
    <w:rsid w:val="008F01DC"/>
    <w:rsid w:val="008F19E6"/>
    <w:rsid w:val="008F67DE"/>
    <w:rsid w:val="008F7668"/>
    <w:rsid w:val="0090285E"/>
    <w:rsid w:val="00902CBF"/>
    <w:rsid w:val="00907B0B"/>
    <w:rsid w:val="00910848"/>
    <w:rsid w:val="009113D3"/>
    <w:rsid w:val="009138FF"/>
    <w:rsid w:val="009153D5"/>
    <w:rsid w:val="0091561C"/>
    <w:rsid w:val="0091573B"/>
    <w:rsid w:val="00915D97"/>
    <w:rsid w:val="00920878"/>
    <w:rsid w:val="00921E57"/>
    <w:rsid w:val="009225DC"/>
    <w:rsid w:val="009243E2"/>
    <w:rsid w:val="009246A4"/>
    <w:rsid w:val="009248EC"/>
    <w:rsid w:val="00934163"/>
    <w:rsid w:val="0093579C"/>
    <w:rsid w:val="00937500"/>
    <w:rsid w:val="009377C1"/>
    <w:rsid w:val="00940955"/>
    <w:rsid w:val="0094234F"/>
    <w:rsid w:val="00942994"/>
    <w:rsid w:val="00943571"/>
    <w:rsid w:val="009445DA"/>
    <w:rsid w:val="009453B3"/>
    <w:rsid w:val="00945ABB"/>
    <w:rsid w:val="00945ED3"/>
    <w:rsid w:val="0094608A"/>
    <w:rsid w:val="00946EE7"/>
    <w:rsid w:val="0094734F"/>
    <w:rsid w:val="00950F36"/>
    <w:rsid w:val="0095579E"/>
    <w:rsid w:val="009576AE"/>
    <w:rsid w:val="0096229D"/>
    <w:rsid w:val="00962FFB"/>
    <w:rsid w:val="0096393B"/>
    <w:rsid w:val="009660E6"/>
    <w:rsid w:val="009741CB"/>
    <w:rsid w:val="00977086"/>
    <w:rsid w:val="00977321"/>
    <w:rsid w:val="00985F55"/>
    <w:rsid w:val="009874EB"/>
    <w:rsid w:val="00987D3C"/>
    <w:rsid w:val="009909EE"/>
    <w:rsid w:val="00993DA9"/>
    <w:rsid w:val="009943F0"/>
    <w:rsid w:val="009A1A87"/>
    <w:rsid w:val="009A25EB"/>
    <w:rsid w:val="009A2A5B"/>
    <w:rsid w:val="009A32F6"/>
    <w:rsid w:val="009A54C3"/>
    <w:rsid w:val="009A58EB"/>
    <w:rsid w:val="009A7CBD"/>
    <w:rsid w:val="009A7DD5"/>
    <w:rsid w:val="009A7E6E"/>
    <w:rsid w:val="009B7018"/>
    <w:rsid w:val="009B7CA8"/>
    <w:rsid w:val="009B7F42"/>
    <w:rsid w:val="009C0F6D"/>
    <w:rsid w:val="009C11E1"/>
    <w:rsid w:val="009C1C61"/>
    <w:rsid w:val="009C2B04"/>
    <w:rsid w:val="009C31FC"/>
    <w:rsid w:val="009C4721"/>
    <w:rsid w:val="009C4C7B"/>
    <w:rsid w:val="009C4DB2"/>
    <w:rsid w:val="009C759F"/>
    <w:rsid w:val="009D2312"/>
    <w:rsid w:val="009D3402"/>
    <w:rsid w:val="009D3EEA"/>
    <w:rsid w:val="009D632D"/>
    <w:rsid w:val="009D7A92"/>
    <w:rsid w:val="009E2218"/>
    <w:rsid w:val="009E2847"/>
    <w:rsid w:val="009E4114"/>
    <w:rsid w:val="009E43E6"/>
    <w:rsid w:val="009E7087"/>
    <w:rsid w:val="009E77AF"/>
    <w:rsid w:val="009F037F"/>
    <w:rsid w:val="009F08DB"/>
    <w:rsid w:val="009F1A24"/>
    <w:rsid w:val="009F3519"/>
    <w:rsid w:val="009F35EA"/>
    <w:rsid w:val="009F3AAF"/>
    <w:rsid w:val="009F7936"/>
    <w:rsid w:val="009F7BDF"/>
    <w:rsid w:val="00A00844"/>
    <w:rsid w:val="00A01E8C"/>
    <w:rsid w:val="00A0506B"/>
    <w:rsid w:val="00A05268"/>
    <w:rsid w:val="00A10529"/>
    <w:rsid w:val="00A106A1"/>
    <w:rsid w:val="00A119CE"/>
    <w:rsid w:val="00A1221A"/>
    <w:rsid w:val="00A1230C"/>
    <w:rsid w:val="00A124B4"/>
    <w:rsid w:val="00A132FB"/>
    <w:rsid w:val="00A14088"/>
    <w:rsid w:val="00A14337"/>
    <w:rsid w:val="00A16BE1"/>
    <w:rsid w:val="00A17029"/>
    <w:rsid w:val="00A17227"/>
    <w:rsid w:val="00A325CF"/>
    <w:rsid w:val="00A34C75"/>
    <w:rsid w:val="00A35BB7"/>
    <w:rsid w:val="00A365C6"/>
    <w:rsid w:val="00A40301"/>
    <w:rsid w:val="00A40603"/>
    <w:rsid w:val="00A426F3"/>
    <w:rsid w:val="00A45EC8"/>
    <w:rsid w:val="00A46800"/>
    <w:rsid w:val="00A469D0"/>
    <w:rsid w:val="00A470A2"/>
    <w:rsid w:val="00A47490"/>
    <w:rsid w:val="00A5044F"/>
    <w:rsid w:val="00A5120B"/>
    <w:rsid w:val="00A515D8"/>
    <w:rsid w:val="00A5262C"/>
    <w:rsid w:val="00A53B4F"/>
    <w:rsid w:val="00A5416A"/>
    <w:rsid w:val="00A554D4"/>
    <w:rsid w:val="00A55533"/>
    <w:rsid w:val="00A566D0"/>
    <w:rsid w:val="00A63D29"/>
    <w:rsid w:val="00A64569"/>
    <w:rsid w:val="00A64B49"/>
    <w:rsid w:val="00A64C9A"/>
    <w:rsid w:val="00A676AC"/>
    <w:rsid w:val="00A67F06"/>
    <w:rsid w:val="00A8085F"/>
    <w:rsid w:val="00A80BE4"/>
    <w:rsid w:val="00A81F59"/>
    <w:rsid w:val="00A83F00"/>
    <w:rsid w:val="00A83F08"/>
    <w:rsid w:val="00A84BD0"/>
    <w:rsid w:val="00A860B8"/>
    <w:rsid w:val="00A906A7"/>
    <w:rsid w:val="00A93FF5"/>
    <w:rsid w:val="00A975CB"/>
    <w:rsid w:val="00AA1958"/>
    <w:rsid w:val="00AA55CD"/>
    <w:rsid w:val="00AA5B94"/>
    <w:rsid w:val="00AA78E9"/>
    <w:rsid w:val="00AB13A5"/>
    <w:rsid w:val="00AB1988"/>
    <w:rsid w:val="00AB24B0"/>
    <w:rsid w:val="00AB292A"/>
    <w:rsid w:val="00AB3287"/>
    <w:rsid w:val="00AB481C"/>
    <w:rsid w:val="00AB4D16"/>
    <w:rsid w:val="00AB50DC"/>
    <w:rsid w:val="00AB6809"/>
    <w:rsid w:val="00AB6E23"/>
    <w:rsid w:val="00AC0752"/>
    <w:rsid w:val="00AC1869"/>
    <w:rsid w:val="00AC1A5E"/>
    <w:rsid w:val="00AC280B"/>
    <w:rsid w:val="00AC4432"/>
    <w:rsid w:val="00AC4575"/>
    <w:rsid w:val="00AC46D9"/>
    <w:rsid w:val="00AC7201"/>
    <w:rsid w:val="00AD0541"/>
    <w:rsid w:val="00AD0EA9"/>
    <w:rsid w:val="00AD16BF"/>
    <w:rsid w:val="00AD1CCD"/>
    <w:rsid w:val="00AD3A82"/>
    <w:rsid w:val="00AD3C63"/>
    <w:rsid w:val="00AD7521"/>
    <w:rsid w:val="00AE2705"/>
    <w:rsid w:val="00AE48C1"/>
    <w:rsid w:val="00AE4D95"/>
    <w:rsid w:val="00AE6515"/>
    <w:rsid w:val="00AE6BCF"/>
    <w:rsid w:val="00AF1583"/>
    <w:rsid w:val="00AF1A7C"/>
    <w:rsid w:val="00AF2A8A"/>
    <w:rsid w:val="00AF40A6"/>
    <w:rsid w:val="00AF761B"/>
    <w:rsid w:val="00B0139F"/>
    <w:rsid w:val="00B01F0B"/>
    <w:rsid w:val="00B0451D"/>
    <w:rsid w:val="00B06440"/>
    <w:rsid w:val="00B068CA"/>
    <w:rsid w:val="00B06B6A"/>
    <w:rsid w:val="00B0751A"/>
    <w:rsid w:val="00B10A59"/>
    <w:rsid w:val="00B10B11"/>
    <w:rsid w:val="00B15B5C"/>
    <w:rsid w:val="00B17A43"/>
    <w:rsid w:val="00B17BB3"/>
    <w:rsid w:val="00B17D6C"/>
    <w:rsid w:val="00B20728"/>
    <w:rsid w:val="00B22AF8"/>
    <w:rsid w:val="00B251D8"/>
    <w:rsid w:val="00B31A8A"/>
    <w:rsid w:val="00B324C4"/>
    <w:rsid w:val="00B37ACC"/>
    <w:rsid w:val="00B40448"/>
    <w:rsid w:val="00B40B4E"/>
    <w:rsid w:val="00B411F7"/>
    <w:rsid w:val="00B462EE"/>
    <w:rsid w:val="00B46736"/>
    <w:rsid w:val="00B5253F"/>
    <w:rsid w:val="00B53DC5"/>
    <w:rsid w:val="00B56193"/>
    <w:rsid w:val="00B56628"/>
    <w:rsid w:val="00B56CE1"/>
    <w:rsid w:val="00B61102"/>
    <w:rsid w:val="00B61387"/>
    <w:rsid w:val="00B62B17"/>
    <w:rsid w:val="00B63849"/>
    <w:rsid w:val="00B63D9D"/>
    <w:rsid w:val="00B64360"/>
    <w:rsid w:val="00B64DEF"/>
    <w:rsid w:val="00B64FC8"/>
    <w:rsid w:val="00B67BB2"/>
    <w:rsid w:val="00B74813"/>
    <w:rsid w:val="00B75746"/>
    <w:rsid w:val="00B77A29"/>
    <w:rsid w:val="00B77ECD"/>
    <w:rsid w:val="00B8318E"/>
    <w:rsid w:val="00B83EB8"/>
    <w:rsid w:val="00B84B4C"/>
    <w:rsid w:val="00B85FD9"/>
    <w:rsid w:val="00B86954"/>
    <w:rsid w:val="00B908D9"/>
    <w:rsid w:val="00B9122D"/>
    <w:rsid w:val="00B9179C"/>
    <w:rsid w:val="00B93C52"/>
    <w:rsid w:val="00B95173"/>
    <w:rsid w:val="00BA09E8"/>
    <w:rsid w:val="00BA2038"/>
    <w:rsid w:val="00BA30D4"/>
    <w:rsid w:val="00BA31C9"/>
    <w:rsid w:val="00BA5227"/>
    <w:rsid w:val="00BA52FC"/>
    <w:rsid w:val="00BA5C52"/>
    <w:rsid w:val="00BA6A61"/>
    <w:rsid w:val="00BB02DC"/>
    <w:rsid w:val="00BB0BA5"/>
    <w:rsid w:val="00BB25FE"/>
    <w:rsid w:val="00BB5548"/>
    <w:rsid w:val="00BB5C07"/>
    <w:rsid w:val="00BB6374"/>
    <w:rsid w:val="00BB678D"/>
    <w:rsid w:val="00BC0DC0"/>
    <w:rsid w:val="00BC17D4"/>
    <w:rsid w:val="00BC4C50"/>
    <w:rsid w:val="00BD01D1"/>
    <w:rsid w:val="00BD048E"/>
    <w:rsid w:val="00BD3FA1"/>
    <w:rsid w:val="00BD583B"/>
    <w:rsid w:val="00BD7D35"/>
    <w:rsid w:val="00BE295C"/>
    <w:rsid w:val="00BE463E"/>
    <w:rsid w:val="00BE5880"/>
    <w:rsid w:val="00BE720D"/>
    <w:rsid w:val="00BE7AF7"/>
    <w:rsid w:val="00BF0A2B"/>
    <w:rsid w:val="00BF1FF8"/>
    <w:rsid w:val="00BF521F"/>
    <w:rsid w:val="00BF5286"/>
    <w:rsid w:val="00BF5600"/>
    <w:rsid w:val="00BF66DB"/>
    <w:rsid w:val="00BF779C"/>
    <w:rsid w:val="00C045FE"/>
    <w:rsid w:val="00C057E1"/>
    <w:rsid w:val="00C06A89"/>
    <w:rsid w:val="00C06D68"/>
    <w:rsid w:val="00C10301"/>
    <w:rsid w:val="00C12908"/>
    <w:rsid w:val="00C12F4A"/>
    <w:rsid w:val="00C12FBE"/>
    <w:rsid w:val="00C13B8A"/>
    <w:rsid w:val="00C15CB5"/>
    <w:rsid w:val="00C17306"/>
    <w:rsid w:val="00C20C89"/>
    <w:rsid w:val="00C22290"/>
    <w:rsid w:val="00C22AD8"/>
    <w:rsid w:val="00C22D94"/>
    <w:rsid w:val="00C22E5E"/>
    <w:rsid w:val="00C24DE3"/>
    <w:rsid w:val="00C276F9"/>
    <w:rsid w:val="00C279B1"/>
    <w:rsid w:val="00C27C1F"/>
    <w:rsid w:val="00C30601"/>
    <w:rsid w:val="00C30A77"/>
    <w:rsid w:val="00C31A11"/>
    <w:rsid w:val="00C32F4D"/>
    <w:rsid w:val="00C338E8"/>
    <w:rsid w:val="00C33DDC"/>
    <w:rsid w:val="00C36D64"/>
    <w:rsid w:val="00C3764B"/>
    <w:rsid w:val="00C40A85"/>
    <w:rsid w:val="00C40CD1"/>
    <w:rsid w:val="00C42265"/>
    <w:rsid w:val="00C42A4C"/>
    <w:rsid w:val="00C42B8A"/>
    <w:rsid w:val="00C43A2C"/>
    <w:rsid w:val="00C44051"/>
    <w:rsid w:val="00C47941"/>
    <w:rsid w:val="00C47E8B"/>
    <w:rsid w:val="00C5164F"/>
    <w:rsid w:val="00C53593"/>
    <w:rsid w:val="00C55345"/>
    <w:rsid w:val="00C55972"/>
    <w:rsid w:val="00C55A89"/>
    <w:rsid w:val="00C56F55"/>
    <w:rsid w:val="00C62CE9"/>
    <w:rsid w:val="00C63B63"/>
    <w:rsid w:val="00C64D2C"/>
    <w:rsid w:val="00C65542"/>
    <w:rsid w:val="00C712BA"/>
    <w:rsid w:val="00C73AE1"/>
    <w:rsid w:val="00C768B9"/>
    <w:rsid w:val="00C80776"/>
    <w:rsid w:val="00C80B9E"/>
    <w:rsid w:val="00C81755"/>
    <w:rsid w:val="00C81B91"/>
    <w:rsid w:val="00C81BD4"/>
    <w:rsid w:val="00C846D1"/>
    <w:rsid w:val="00C8711C"/>
    <w:rsid w:val="00C878D0"/>
    <w:rsid w:val="00C915C3"/>
    <w:rsid w:val="00C91C78"/>
    <w:rsid w:val="00C91DF1"/>
    <w:rsid w:val="00C9309A"/>
    <w:rsid w:val="00C93C97"/>
    <w:rsid w:val="00C93EE5"/>
    <w:rsid w:val="00C96CCA"/>
    <w:rsid w:val="00CA1421"/>
    <w:rsid w:val="00CA1659"/>
    <w:rsid w:val="00CA7E13"/>
    <w:rsid w:val="00CB1594"/>
    <w:rsid w:val="00CB1D6B"/>
    <w:rsid w:val="00CB4689"/>
    <w:rsid w:val="00CB7AA0"/>
    <w:rsid w:val="00CC100A"/>
    <w:rsid w:val="00CC2230"/>
    <w:rsid w:val="00CC4FBF"/>
    <w:rsid w:val="00CC5BA8"/>
    <w:rsid w:val="00CC6F2E"/>
    <w:rsid w:val="00CD015D"/>
    <w:rsid w:val="00CD13B6"/>
    <w:rsid w:val="00CD1BCC"/>
    <w:rsid w:val="00CD1D08"/>
    <w:rsid w:val="00CD29F1"/>
    <w:rsid w:val="00CD5FDE"/>
    <w:rsid w:val="00CD6630"/>
    <w:rsid w:val="00CD66EA"/>
    <w:rsid w:val="00CD6B1F"/>
    <w:rsid w:val="00CE1ECE"/>
    <w:rsid w:val="00CE2017"/>
    <w:rsid w:val="00CE2C6E"/>
    <w:rsid w:val="00CE2F46"/>
    <w:rsid w:val="00CE2F6A"/>
    <w:rsid w:val="00CE3F7E"/>
    <w:rsid w:val="00CE56EF"/>
    <w:rsid w:val="00CF033A"/>
    <w:rsid w:val="00CF217A"/>
    <w:rsid w:val="00CF3262"/>
    <w:rsid w:val="00CF3A4E"/>
    <w:rsid w:val="00CF40AF"/>
    <w:rsid w:val="00CF469C"/>
    <w:rsid w:val="00CF6393"/>
    <w:rsid w:val="00D026F9"/>
    <w:rsid w:val="00D103C8"/>
    <w:rsid w:val="00D12B99"/>
    <w:rsid w:val="00D13CDB"/>
    <w:rsid w:val="00D1431E"/>
    <w:rsid w:val="00D1480B"/>
    <w:rsid w:val="00D166A2"/>
    <w:rsid w:val="00D17128"/>
    <w:rsid w:val="00D179BE"/>
    <w:rsid w:val="00D267AD"/>
    <w:rsid w:val="00D278C2"/>
    <w:rsid w:val="00D300D5"/>
    <w:rsid w:val="00D30767"/>
    <w:rsid w:val="00D30EA5"/>
    <w:rsid w:val="00D31B99"/>
    <w:rsid w:val="00D3500D"/>
    <w:rsid w:val="00D40A66"/>
    <w:rsid w:val="00D42CC3"/>
    <w:rsid w:val="00D43659"/>
    <w:rsid w:val="00D50077"/>
    <w:rsid w:val="00D50815"/>
    <w:rsid w:val="00D51299"/>
    <w:rsid w:val="00D51D69"/>
    <w:rsid w:val="00D52030"/>
    <w:rsid w:val="00D55608"/>
    <w:rsid w:val="00D55781"/>
    <w:rsid w:val="00D56562"/>
    <w:rsid w:val="00D5786E"/>
    <w:rsid w:val="00D62004"/>
    <w:rsid w:val="00D621B9"/>
    <w:rsid w:val="00D62D64"/>
    <w:rsid w:val="00D63245"/>
    <w:rsid w:val="00D64B32"/>
    <w:rsid w:val="00D70DD0"/>
    <w:rsid w:val="00D7116E"/>
    <w:rsid w:val="00D7208E"/>
    <w:rsid w:val="00D72404"/>
    <w:rsid w:val="00D724F5"/>
    <w:rsid w:val="00D72576"/>
    <w:rsid w:val="00D75837"/>
    <w:rsid w:val="00D75FEB"/>
    <w:rsid w:val="00D769C2"/>
    <w:rsid w:val="00D76DB2"/>
    <w:rsid w:val="00D76E08"/>
    <w:rsid w:val="00D812C4"/>
    <w:rsid w:val="00D82829"/>
    <w:rsid w:val="00D84144"/>
    <w:rsid w:val="00D860A1"/>
    <w:rsid w:val="00D904CC"/>
    <w:rsid w:val="00D92C2E"/>
    <w:rsid w:val="00D960B3"/>
    <w:rsid w:val="00D96313"/>
    <w:rsid w:val="00D97DA7"/>
    <w:rsid w:val="00DA15E8"/>
    <w:rsid w:val="00DA1D04"/>
    <w:rsid w:val="00DA6C84"/>
    <w:rsid w:val="00DB188C"/>
    <w:rsid w:val="00DB3499"/>
    <w:rsid w:val="00DB58A7"/>
    <w:rsid w:val="00DB616B"/>
    <w:rsid w:val="00DB6435"/>
    <w:rsid w:val="00DB7E12"/>
    <w:rsid w:val="00DC251E"/>
    <w:rsid w:val="00DC25BF"/>
    <w:rsid w:val="00DC4EC9"/>
    <w:rsid w:val="00DC6162"/>
    <w:rsid w:val="00DC6590"/>
    <w:rsid w:val="00DC6706"/>
    <w:rsid w:val="00DC67A1"/>
    <w:rsid w:val="00DD10EF"/>
    <w:rsid w:val="00DD2797"/>
    <w:rsid w:val="00DD3D70"/>
    <w:rsid w:val="00DE0116"/>
    <w:rsid w:val="00DE256D"/>
    <w:rsid w:val="00DE5CB5"/>
    <w:rsid w:val="00DE7FB6"/>
    <w:rsid w:val="00DF00F7"/>
    <w:rsid w:val="00DF0B83"/>
    <w:rsid w:val="00DF2C6F"/>
    <w:rsid w:val="00DF5140"/>
    <w:rsid w:val="00DF52E4"/>
    <w:rsid w:val="00DF7B9E"/>
    <w:rsid w:val="00E02D7C"/>
    <w:rsid w:val="00E042EA"/>
    <w:rsid w:val="00E04E56"/>
    <w:rsid w:val="00E0642F"/>
    <w:rsid w:val="00E06547"/>
    <w:rsid w:val="00E067F4"/>
    <w:rsid w:val="00E06E7A"/>
    <w:rsid w:val="00E07EE1"/>
    <w:rsid w:val="00E114C3"/>
    <w:rsid w:val="00E126FE"/>
    <w:rsid w:val="00E1682D"/>
    <w:rsid w:val="00E16F77"/>
    <w:rsid w:val="00E175FE"/>
    <w:rsid w:val="00E20DC6"/>
    <w:rsid w:val="00E30208"/>
    <w:rsid w:val="00E3133E"/>
    <w:rsid w:val="00E32A12"/>
    <w:rsid w:val="00E3321D"/>
    <w:rsid w:val="00E343BB"/>
    <w:rsid w:val="00E34668"/>
    <w:rsid w:val="00E348CC"/>
    <w:rsid w:val="00E35F29"/>
    <w:rsid w:val="00E4119E"/>
    <w:rsid w:val="00E412CF"/>
    <w:rsid w:val="00E41892"/>
    <w:rsid w:val="00E419D1"/>
    <w:rsid w:val="00E41EB0"/>
    <w:rsid w:val="00E43F62"/>
    <w:rsid w:val="00E44E44"/>
    <w:rsid w:val="00E45A71"/>
    <w:rsid w:val="00E45B98"/>
    <w:rsid w:val="00E46BAE"/>
    <w:rsid w:val="00E526ED"/>
    <w:rsid w:val="00E5312E"/>
    <w:rsid w:val="00E57127"/>
    <w:rsid w:val="00E6020C"/>
    <w:rsid w:val="00E6173F"/>
    <w:rsid w:val="00E63CDC"/>
    <w:rsid w:val="00E711F9"/>
    <w:rsid w:val="00E74940"/>
    <w:rsid w:val="00E749D1"/>
    <w:rsid w:val="00E74CBA"/>
    <w:rsid w:val="00E7585C"/>
    <w:rsid w:val="00E77CA4"/>
    <w:rsid w:val="00E81329"/>
    <w:rsid w:val="00E833D9"/>
    <w:rsid w:val="00E83FC3"/>
    <w:rsid w:val="00E85818"/>
    <w:rsid w:val="00E85B85"/>
    <w:rsid w:val="00E863E2"/>
    <w:rsid w:val="00E87A76"/>
    <w:rsid w:val="00E91E34"/>
    <w:rsid w:val="00E9405A"/>
    <w:rsid w:val="00E96230"/>
    <w:rsid w:val="00E96C49"/>
    <w:rsid w:val="00E96D53"/>
    <w:rsid w:val="00EA002F"/>
    <w:rsid w:val="00EA1FD2"/>
    <w:rsid w:val="00EA3AF0"/>
    <w:rsid w:val="00EB35E0"/>
    <w:rsid w:val="00EB475A"/>
    <w:rsid w:val="00EB5D96"/>
    <w:rsid w:val="00EB760C"/>
    <w:rsid w:val="00EC035E"/>
    <w:rsid w:val="00EC1AE2"/>
    <w:rsid w:val="00EC2059"/>
    <w:rsid w:val="00EC2405"/>
    <w:rsid w:val="00EC3645"/>
    <w:rsid w:val="00EC3A54"/>
    <w:rsid w:val="00EC6338"/>
    <w:rsid w:val="00EC736C"/>
    <w:rsid w:val="00ED3E3D"/>
    <w:rsid w:val="00ED507B"/>
    <w:rsid w:val="00EE1FB2"/>
    <w:rsid w:val="00EE396B"/>
    <w:rsid w:val="00EE627D"/>
    <w:rsid w:val="00EE6FC0"/>
    <w:rsid w:val="00EE720F"/>
    <w:rsid w:val="00EE78F3"/>
    <w:rsid w:val="00EF00F7"/>
    <w:rsid w:val="00EF0568"/>
    <w:rsid w:val="00EF12B5"/>
    <w:rsid w:val="00EF1752"/>
    <w:rsid w:val="00EF2031"/>
    <w:rsid w:val="00EF2FFE"/>
    <w:rsid w:val="00EF62B3"/>
    <w:rsid w:val="00EF6454"/>
    <w:rsid w:val="00EF6D93"/>
    <w:rsid w:val="00F00303"/>
    <w:rsid w:val="00F008FC"/>
    <w:rsid w:val="00F00BCD"/>
    <w:rsid w:val="00F04C60"/>
    <w:rsid w:val="00F052E5"/>
    <w:rsid w:val="00F06EEA"/>
    <w:rsid w:val="00F122C7"/>
    <w:rsid w:val="00F124A5"/>
    <w:rsid w:val="00F12BC9"/>
    <w:rsid w:val="00F1309F"/>
    <w:rsid w:val="00F16370"/>
    <w:rsid w:val="00F16895"/>
    <w:rsid w:val="00F17E21"/>
    <w:rsid w:val="00F22795"/>
    <w:rsid w:val="00F30841"/>
    <w:rsid w:val="00F3148C"/>
    <w:rsid w:val="00F33A71"/>
    <w:rsid w:val="00F34594"/>
    <w:rsid w:val="00F36798"/>
    <w:rsid w:val="00F36B19"/>
    <w:rsid w:val="00F36DB7"/>
    <w:rsid w:val="00F37459"/>
    <w:rsid w:val="00F37581"/>
    <w:rsid w:val="00F37C43"/>
    <w:rsid w:val="00F40931"/>
    <w:rsid w:val="00F40C93"/>
    <w:rsid w:val="00F45388"/>
    <w:rsid w:val="00F46EA0"/>
    <w:rsid w:val="00F50CC8"/>
    <w:rsid w:val="00F5198C"/>
    <w:rsid w:val="00F54850"/>
    <w:rsid w:val="00F60A91"/>
    <w:rsid w:val="00F619DC"/>
    <w:rsid w:val="00F625CE"/>
    <w:rsid w:val="00F64A54"/>
    <w:rsid w:val="00F6701E"/>
    <w:rsid w:val="00F67415"/>
    <w:rsid w:val="00F726E9"/>
    <w:rsid w:val="00F7442D"/>
    <w:rsid w:val="00F750C7"/>
    <w:rsid w:val="00F7703A"/>
    <w:rsid w:val="00F80970"/>
    <w:rsid w:val="00F813B4"/>
    <w:rsid w:val="00F83806"/>
    <w:rsid w:val="00F85434"/>
    <w:rsid w:val="00F8572E"/>
    <w:rsid w:val="00F87069"/>
    <w:rsid w:val="00F909AC"/>
    <w:rsid w:val="00F9152C"/>
    <w:rsid w:val="00F91ABA"/>
    <w:rsid w:val="00F9607E"/>
    <w:rsid w:val="00F97DBD"/>
    <w:rsid w:val="00FA0DB1"/>
    <w:rsid w:val="00FA45A7"/>
    <w:rsid w:val="00FA4660"/>
    <w:rsid w:val="00FA4B45"/>
    <w:rsid w:val="00FA562A"/>
    <w:rsid w:val="00FA7395"/>
    <w:rsid w:val="00FB03E7"/>
    <w:rsid w:val="00FB0691"/>
    <w:rsid w:val="00FB4611"/>
    <w:rsid w:val="00FC6ADB"/>
    <w:rsid w:val="00FC6F43"/>
    <w:rsid w:val="00FC6F62"/>
    <w:rsid w:val="00FD1D06"/>
    <w:rsid w:val="00FD1E0E"/>
    <w:rsid w:val="00FD2CF1"/>
    <w:rsid w:val="00FD47F8"/>
    <w:rsid w:val="00FD4F77"/>
    <w:rsid w:val="00FD5523"/>
    <w:rsid w:val="00FD66F8"/>
    <w:rsid w:val="00FE09B7"/>
    <w:rsid w:val="00FE3BDD"/>
    <w:rsid w:val="00FE4BD2"/>
    <w:rsid w:val="00FE611E"/>
    <w:rsid w:val="00FE67BB"/>
    <w:rsid w:val="00FE71EE"/>
    <w:rsid w:val="00FF03F7"/>
    <w:rsid w:val="00FF1219"/>
    <w:rsid w:val="00FF2093"/>
    <w:rsid w:val="00FF5190"/>
    <w:rsid w:val="00FF7C1A"/>
    <w:rsid w:val="5F3AF4A9"/>
    <w:rsid w:val="7E05A9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EA22"/>
  <w15:chartTrackingRefBased/>
  <w15:docId w15:val="{F1187395-A99F-4A1D-8B50-DDF3F776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FD9"/>
    <w:rPr>
      <w:rFonts w:ascii="Times New Roman" w:hAnsi="Times New Roman"/>
      <w:sz w:val="24"/>
      <w:szCs w:val="22"/>
      <w:lang w:eastAsia="en-US"/>
    </w:rPr>
  </w:style>
  <w:style w:type="paragraph" w:styleId="Antrat1">
    <w:name w:val="heading 1"/>
    <w:basedOn w:val="prastasis"/>
    <w:next w:val="prastasis"/>
    <w:link w:val="Antrat1Diagrama"/>
    <w:qFormat/>
    <w:rsid w:val="009F08DB"/>
    <w:pPr>
      <w:keepNext/>
      <w:numPr>
        <w:numId w:val="26"/>
      </w:numPr>
      <w:tabs>
        <w:tab w:val="left" w:pos="624"/>
        <w:tab w:val="left" w:pos="851"/>
      </w:tabs>
      <w:spacing w:line="270" w:lineRule="atLeast"/>
      <w:outlineLvl w:val="0"/>
    </w:pPr>
    <w:rPr>
      <w:rFonts w:ascii="Arial" w:eastAsia="Times New Roman" w:hAnsi="Arial" w:cs="Arial"/>
      <w:b/>
      <w:bCs/>
      <w:sz w:val="23"/>
      <w:szCs w:val="32"/>
      <w:lang w:val="en-GB" w:eastAsia="da-DK"/>
    </w:rPr>
  </w:style>
  <w:style w:type="paragraph" w:styleId="Antrat2">
    <w:name w:val="heading 2"/>
    <w:basedOn w:val="prastasis"/>
    <w:next w:val="prastasis"/>
    <w:link w:val="Antrat2Diagrama"/>
    <w:qFormat/>
    <w:rsid w:val="009F08DB"/>
    <w:pPr>
      <w:keepNext/>
      <w:numPr>
        <w:ilvl w:val="1"/>
        <w:numId w:val="26"/>
      </w:numPr>
      <w:tabs>
        <w:tab w:val="left" w:pos="624"/>
        <w:tab w:val="left" w:pos="851"/>
      </w:tabs>
      <w:spacing w:line="270" w:lineRule="atLeast"/>
      <w:outlineLvl w:val="1"/>
    </w:pPr>
    <w:rPr>
      <w:rFonts w:ascii="Arial" w:eastAsia="Times New Roman" w:hAnsi="Arial" w:cs="Arial"/>
      <w:b/>
      <w:bCs/>
      <w:iCs/>
      <w:sz w:val="21"/>
      <w:szCs w:val="28"/>
      <w:lang w:val="en-GB" w:eastAsia="da-DK"/>
    </w:rPr>
  </w:style>
  <w:style w:type="paragraph" w:styleId="Antrat3">
    <w:name w:val="heading 3"/>
    <w:basedOn w:val="prastasis"/>
    <w:next w:val="prastasis"/>
    <w:link w:val="Antrat3Diagrama"/>
    <w:qFormat/>
    <w:rsid w:val="009F08DB"/>
    <w:pPr>
      <w:keepNext/>
      <w:numPr>
        <w:ilvl w:val="2"/>
        <w:numId w:val="26"/>
      </w:numPr>
      <w:tabs>
        <w:tab w:val="left" w:pos="624"/>
        <w:tab w:val="left" w:pos="851"/>
      </w:tabs>
      <w:spacing w:line="270" w:lineRule="atLeast"/>
      <w:outlineLvl w:val="2"/>
    </w:pPr>
    <w:rPr>
      <w:rFonts w:ascii="Arial" w:eastAsia="Times New Roman" w:hAnsi="Arial" w:cs="Arial"/>
      <w:b/>
      <w:bCs/>
      <w:sz w:val="19"/>
      <w:szCs w:val="26"/>
      <w:lang w:val="en-GB" w:eastAsia="da-DK"/>
    </w:rPr>
  </w:style>
  <w:style w:type="paragraph" w:styleId="Antrat4">
    <w:name w:val="heading 4"/>
    <w:basedOn w:val="prastasis"/>
    <w:next w:val="prastasis"/>
    <w:link w:val="Antrat4Diagrama"/>
    <w:rsid w:val="009F08DB"/>
    <w:pPr>
      <w:keepNext/>
      <w:numPr>
        <w:ilvl w:val="3"/>
        <w:numId w:val="26"/>
      </w:numPr>
      <w:tabs>
        <w:tab w:val="left" w:pos="851"/>
      </w:tabs>
      <w:spacing w:line="270" w:lineRule="atLeast"/>
      <w:outlineLvl w:val="3"/>
    </w:pPr>
    <w:rPr>
      <w:rFonts w:ascii="Arial" w:eastAsia="Times New Roman" w:hAnsi="Arial"/>
      <w:bCs/>
      <w:i/>
      <w:sz w:val="19"/>
      <w:szCs w:val="2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2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
    <w:basedOn w:val="prastasis"/>
    <w:link w:val="SraopastraipaDiagrama"/>
    <w:uiPriority w:val="34"/>
    <w:qFormat/>
    <w:rsid w:val="009E7087"/>
    <w:pPr>
      <w:ind w:left="720"/>
      <w:contextualSpacing/>
    </w:pPr>
    <w:rPr>
      <w:lang w:val="x-none"/>
    </w:rPr>
  </w:style>
  <w:style w:type="character" w:customStyle="1" w:styleId="Bodytext2">
    <w:name w:val="Body text (2)_"/>
    <w:link w:val="Bodytext20"/>
    <w:rsid w:val="00FA4660"/>
    <w:rPr>
      <w:rFonts w:ascii="Arial" w:eastAsia="Arial" w:hAnsi="Arial" w:cs="Arial"/>
      <w:sz w:val="21"/>
      <w:szCs w:val="21"/>
      <w:shd w:val="clear" w:color="auto" w:fill="FFFFFF"/>
    </w:rPr>
  </w:style>
  <w:style w:type="character" w:customStyle="1" w:styleId="Bodytext">
    <w:name w:val="Body text_"/>
    <w:link w:val="BodyText21"/>
    <w:rsid w:val="00FA4660"/>
    <w:rPr>
      <w:rFonts w:ascii="Arial" w:eastAsia="Arial" w:hAnsi="Arial" w:cs="Arial"/>
      <w:i/>
      <w:iCs/>
      <w:sz w:val="20"/>
      <w:szCs w:val="20"/>
      <w:shd w:val="clear" w:color="auto" w:fill="FFFFFF"/>
    </w:rPr>
  </w:style>
  <w:style w:type="character" w:customStyle="1" w:styleId="BodyText1">
    <w:name w:val="Body Text1"/>
    <w:rsid w:val="00FA4660"/>
    <w:rPr>
      <w:rFonts w:ascii="Arial" w:eastAsia="Arial" w:hAnsi="Arial" w:cs="Arial"/>
      <w:i/>
      <w:iCs/>
      <w:strike/>
      <w:color w:val="000000"/>
      <w:spacing w:val="0"/>
      <w:w w:val="100"/>
      <w:position w:val="0"/>
      <w:sz w:val="20"/>
      <w:szCs w:val="20"/>
      <w:shd w:val="clear" w:color="auto" w:fill="FFFFFF"/>
      <w:lang w:val="lt-LT" w:eastAsia="lt-LT" w:bidi="lt-LT"/>
    </w:rPr>
  </w:style>
  <w:style w:type="character" w:customStyle="1" w:styleId="BodytextGulim4ptNotItalic">
    <w:name w:val="Body text + Gulim;4 pt;Not Italic"/>
    <w:rsid w:val="00FA4660"/>
    <w:rPr>
      <w:rFonts w:ascii="Gulim" w:eastAsia="Gulim" w:hAnsi="Gulim" w:cs="Gulim"/>
      <w:i/>
      <w:iCs/>
      <w:color w:val="000000"/>
      <w:spacing w:val="0"/>
      <w:w w:val="100"/>
      <w:position w:val="0"/>
      <w:sz w:val="8"/>
      <w:szCs w:val="8"/>
      <w:shd w:val="clear" w:color="auto" w:fill="FFFFFF"/>
      <w:lang w:val="lt-LT" w:eastAsia="lt-LT" w:bidi="lt-LT"/>
    </w:rPr>
  </w:style>
  <w:style w:type="character" w:customStyle="1" w:styleId="BodytextBold">
    <w:name w:val="Body text + Bold"/>
    <w:rsid w:val="00FA4660"/>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Bodytext4">
    <w:name w:val="Body text (4)_"/>
    <w:rsid w:val="00FA4660"/>
    <w:rPr>
      <w:rFonts w:ascii="Arial" w:eastAsia="Arial" w:hAnsi="Arial" w:cs="Arial"/>
      <w:b/>
      <w:bCs/>
      <w:i/>
      <w:iCs/>
      <w:smallCaps w:val="0"/>
      <w:strike w:val="0"/>
      <w:sz w:val="20"/>
      <w:szCs w:val="20"/>
      <w:u w:val="none"/>
    </w:rPr>
  </w:style>
  <w:style w:type="character" w:customStyle="1" w:styleId="Bodytext4NotBold">
    <w:name w:val="Body text (4) + Not Bold"/>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character" w:customStyle="1" w:styleId="Bodytext40">
    <w:name w:val="Body text (4)"/>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paragraph" w:customStyle="1" w:styleId="Bodytext20">
    <w:name w:val="Body text (2)"/>
    <w:basedOn w:val="prastasis"/>
    <w:link w:val="Bodytext2"/>
    <w:rsid w:val="00FA4660"/>
    <w:pPr>
      <w:widowControl w:val="0"/>
      <w:shd w:val="clear" w:color="auto" w:fill="FFFFFF"/>
      <w:spacing w:after="60" w:line="0" w:lineRule="atLeast"/>
    </w:pPr>
    <w:rPr>
      <w:rFonts w:ascii="Arial" w:eastAsia="Arial" w:hAnsi="Arial"/>
      <w:sz w:val="21"/>
      <w:szCs w:val="21"/>
      <w:lang w:val="x-none" w:eastAsia="x-none"/>
    </w:rPr>
  </w:style>
  <w:style w:type="paragraph" w:customStyle="1" w:styleId="BodyText21">
    <w:name w:val="Body Text2"/>
    <w:basedOn w:val="prastasis"/>
    <w:link w:val="Bodytext"/>
    <w:rsid w:val="00FA4660"/>
    <w:pPr>
      <w:widowControl w:val="0"/>
      <w:shd w:val="clear" w:color="auto" w:fill="FFFFFF"/>
      <w:spacing w:before="240" w:after="240" w:line="250" w:lineRule="exact"/>
      <w:jc w:val="both"/>
    </w:pPr>
    <w:rPr>
      <w:rFonts w:ascii="Arial" w:eastAsia="Arial" w:hAnsi="Arial"/>
      <w:i/>
      <w:iCs/>
      <w:sz w:val="20"/>
      <w:szCs w:val="20"/>
      <w:lang w:val="x-none" w:eastAsia="x-none"/>
    </w:rPr>
  </w:style>
  <w:style w:type="paragraph" w:customStyle="1" w:styleId="tekstas">
    <w:name w:val="tekstas"/>
    <w:basedOn w:val="prastasis"/>
    <w:rsid w:val="00740D24"/>
    <w:pPr>
      <w:ind w:firstLine="720"/>
      <w:jc w:val="both"/>
    </w:pPr>
    <w:rPr>
      <w:rFonts w:eastAsia="Times New Roman"/>
      <w:szCs w:val="20"/>
    </w:rPr>
  </w:style>
  <w:style w:type="paragraph" w:styleId="Komentarotekstas">
    <w:name w:val="annotation text"/>
    <w:basedOn w:val="prastasis"/>
    <w:link w:val="KomentarotekstasDiagrama"/>
    <w:uiPriority w:val="99"/>
    <w:rsid w:val="00740D24"/>
    <w:pPr>
      <w:ind w:firstLine="720"/>
    </w:pPr>
    <w:rPr>
      <w:rFonts w:eastAsia="Times New Roman"/>
      <w:sz w:val="20"/>
      <w:szCs w:val="20"/>
      <w:lang w:val="x-none" w:eastAsia="x-none"/>
    </w:rPr>
  </w:style>
  <w:style w:type="character" w:customStyle="1" w:styleId="KomentarotekstasDiagrama">
    <w:name w:val="Komentaro tekstas Diagrama"/>
    <w:link w:val="Komentarotekstas"/>
    <w:uiPriority w:val="99"/>
    <w:rsid w:val="00740D24"/>
    <w:rPr>
      <w:rFonts w:ascii="Times New Roman" w:eastAsia="Times New Roman" w:hAnsi="Times New Roman" w:cs="Times New Roman"/>
      <w:sz w:val="20"/>
      <w:szCs w:val="20"/>
      <w:lang w:eastAsia="x-none"/>
    </w:rPr>
  </w:style>
  <w:style w:type="paragraph" w:customStyle="1" w:styleId="tajtip">
    <w:name w:val="tajtip"/>
    <w:basedOn w:val="prastasis"/>
    <w:rsid w:val="00740D24"/>
    <w:pPr>
      <w:spacing w:before="100" w:beforeAutospacing="1" w:after="100" w:afterAutospacing="1"/>
    </w:pPr>
    <w:rPr>
      <w:rFonts w:eastAsia="Times New Roman"/>
      <w:szCs w:val="24"/>
      <w:lang w:eastAsia="lt-LT"/>
    </w:rPr>
  </w:style>
  <w:style w:type="paragraph" w:styleId="Debesliotekstas">
    <w:name w:val="Balloon Text"/>
    <w:basedOn w:val="prastasis"/>
    <w:link w:val="DebesliotekstasDiagrama"/>
    <w:uiPriority w:val="99"/>
    <w:semiHidden/>
    <w:unhideWhenUsed/>
    <w:rsid w:val="00443C9B"/>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443C9B"/>
    <w:rPr>
      <w:rFonts w:ascii="Tahoma" w:hAnsi="Tahoma" w:cs="Tahoma"/>
      <w:sz w:val="16"/>
      <w:szCs w:val="16"/>
    </w:rPr>
  </w:style>
  <w:style w:type="character" w:customStyle="1" w:styleId="SraopastraipaDiagrama">
    <w:name w:val="Sąrašo pastraipa Diagrama"/>
    <w:aliases w:val="List not in Table Diagrama"/>
    <w:link w:val="Sraopastraipa"/>
    <w:uiPriority w:val="34"/>
    <w:locked/>
    <w:rsid w:val="002F29B6"/>
    <w:rPr>
      <w:rFonts w:ascii="Times New Roman" w:hAnsi="Times New Roman"/>
      <w:sz w:val="24"/>
      <w:szCs w:val="22"/>
      <w:lang w:eastAsia="en-US"/>
    </w:rPr>
  </w:style>
  <w:style w:type="paragraph" w:styleId="Antrats">
    <w:name w:val="header"/>
    <w:basedOn w:val="prastasis"/>
    <w:link w:val="AntratsDiagrama"/>
    <w:uiPriority w:val="99"/>
    <w:rsid w:val="002F29B6"/>
    <w:pPr>
      <w:tabs>
        <w:tab w:val="center" w:pos="4153"/>
        <w:tab w:val="right" w:pos="8306"/>
      </w:tabs>
    </w:pPr>
    <w:rPr>
      <w:rFonts w:eastAsia="Times New Roman"/>
      <w:szCs w:val="24"/>
      <w:lang w:val="en-GB"/>
    </w:rPr>
  </w:style>
  <w:style w:type="character" w:customStyle="1" w:styleId="AntratsDiagrama">
    <w:name w:val="Antraštės Diagrama"/>
    <w:link w:val="Antrats"/>
    <w:uiPriority w:val="99"/>
    <w:rsid w:val="002F29B6"/>
    <w:rPr>
      <w:rFonts w:ascii="Times New Roman" w:eastAsia="Times New Roman" w:hAnsi="Times New Roman"/>
      <w:sz w:val="24"/>
      <w:szCs w:val="24"/>
      <w:lang w:val="en-GB" w:eastAsia="en-US"/>
    </w:rPr>
  </w:style>
  <w:style w:type="paragraph" w:styleId="Betarp">
    <w:name w:val="No Spacing"/>
    <w:uiPriority w:val="1"/>
    <w:qFormat/>
    <w:rsid w:val="001A5DDF"/>
    <w:pPr>
      <w:ind w:firstLine="720"/>
    </w:pPr>
    <w:rPr>
      <w:rFonts w:ascii="Times New Roman" w:eastAsia="Times New Roman" w:hAnsi="Times New Roman"/>
      <w:sz w:val="24"/>
      <w:lang w:eastAsia="en-US"/>
    </w:rPr>
  </w:style>
  <w:style w:type="character" w:styleId="Komentaronuoroda">
    <w:name w:val="annotation reference"/>
    <w:rsid w:val="003B72FB"/>
    <w:rPr>
      <w:sz w:val="16"/>
      <w:szCs w:val="16"/>
    </w:rPr>
  </w:style>
  <w:style w:type="paragraph" w:styleId="prastasiniatinklio">
    <w:name w:val="Normal (Web)"/>
    <w:basedOn w:val="prastasis"/>
    <w:uiPriority w:val="99"/>
    <w:unhideWhenUsed/>
    <w:rsid w:val="00E45B98"/>
    <w:pPr>
      <w:spacing w:before="100" w:beforeAutospacing="1" w:after="100" w:afterAutospacing="1"/>
    </w:pPr>
    <w:rPr>
      <w:rFonts w:eastAsia="Times New Roman"/>
      <w:szCs w:val="24"/>
      <w:lang w:eastAsia="lt-LT"/>
    </w:rPr>
  </w:style>
  <w:style w:type="paragraph" w:styleId="Komentarotema">
    <w:name w:val="annotation subject"/>
    <w:basedOn w:val="Komentarotekstas"/>
    <w:next w:val="Komentarotekstas"/>
    <w:link w:val="KomentarotemaDiagrama"/>
    <w:uiPriority w:val="99"/>
    <w:semiHidden/>
    <w:unhideWhenUsed/>
    <w:rsid w:val="006646D6"/>
    <w:pPr>
      <w:ind w:firstLine="0"/>
    </w:pPr>
    <w:rPr>
      <w:b/>
      <w:bCs/>
      <w:lang w:eastAsia="en-US"/>
    </w:rPr>
  </w:style>
  <w:style w:type="character" w:customStyle="1" w:styleId="KomentarotemaDiagrama">
    <w:name w:val="Komentaro tema Diagrama"/>
    <w:link w:val="Komentarotema"/>
    <w:uiPriority w:val="99"/>
    <w:semiHidden/>
    <w:rsid w:val="006646D6"/>
    <w:rPr>
      <w:rFonts w:ascii="Times New Roman" w:eastAsia="Times New Roman" w:hAnsi="Times New Roman" w:cs="Times New Roman"/>
      <w:b/>
      <w:bCs/>
      <w:sz w:val="20"/>
      <w:szCs w:val="20"/>
      <w:lang w:eastAsia="en-US"/>
    </w:rPr>
  </w:style>
  <w:style w:type="paragraph" w:styleId="Porat">
    <w:name w:val="footer"/>
    <w:basedOn w:val="prastasis"/>
    <w:link w:val="PoratDiagrama"/>
    <w:uiPriority w:val="99"/>
    <w:unhideWhenUsed/>
    <w:rsid w:val="00B06B6A"/>
    <w:pPr>
      <w:tabs>
        <w:tab w:val="center" w:pos="4513"/>
        <w:tab w:val="right" w:pos="9026"/>
      </w:tabs>
    </w:pPr>
  </w:style>
  <w:style w:type="character" w:customStyle="1" w:styleId="PoratDiagrama">
    <w:name w:val="Poraštė Diagrama"/>
    <w:basedOn w:val="Numatytasispastraiposriftas"/>
    <w:link w:val="Porat"/>
    <w:uiPriority w:val="99"/>
    <w:rsid w:val="00B06B6A"/>
    <w:rPr>
      <w:rFonts w:ascii="Times New Roman" w:hAnsi="Times New Roman"/>
      <w:sz w:val="24"/>
      <w:szCs w:val="22"/>
      <w:lang w:eastAsia="en-US"/>
    </w:rPr>
  </w:style>
  <w:style w:type="character" w:customStyle="1" w:styleId="clear">
    <w:name w:val="clear"/>
    <w:basedOn w:val="Numatytasispastraiposriftas"/>
    <w:rsid w:val="004A2F75"/>
  </w:style>
  <w:style w:type="character" w:styleId="Hipersaitas">
    <w:name w:val="Hyperlink"/>
    <w:basedOn w:val="Numatytasispastraiposriftas"/>
    <w:uiPriority w:val="99"/>
    <w:unhideWhenUsed/>
    <w:rsid w:val="00BB0BA5"/>
    <w:rPr>
      <w:color w:val="0563C1" w:themeColor="hyperlink"/>
      <w:u w:val="single"/>
    </w:rPr>
  </w:style>
  <w:style w:type="character" w:customStyle="1" w:styleId="Neapdorotaspaminjimas1">
    <w:name w:val="Neapdorotas paminėjimas1"/>
    <w:basedOn w:val="Numatytasispastraiposriftas"/>
    <w:uiPriority w:val="99"/>
    <w:semiHidden/>
    <w:unhideWhenUsed/>
    <w:rsid w:val="00BB0BA5"/>
    <w:rPr>
      <w:color w:val="605E5C"/>
      <w:shd w:val="clear" w:color="auto" w:fill="E1DFDD"/>
    </w:rPr>
  </w:style>
  <w:style w:type="paragraph" w:customStyle="1" w:styleId="Adresas">
    <w:name w:val="Adresas"/>
    <w:basedOn w:val="prastasis"/>
    <w:qFormat/>
    <w:rsid w:val="000B1E70"/>
    <w:pPr>
      <w:suppressAutoHyphens/>
      <w:ind w:right="318"/>
    </w:pPr>
    <w:rPr>
      <w:rFonts w:eastAsia="SimSun"/>
      <w:szCs w:val="24"/>
      <w:lang w:eastAsia="ar-SA"/>
    </w:rPr>
  </w:style>
  <w:style w:type="paragraph" w:customStyle="1" w:styleId="Default">
    <w:name w:val="Default"/>
    <w:qFormat/>
    <w:rsid w:val="0002206A"/>
    <w:pPr>
      <w:autoSpaceDE w:val="0"/>
      <w:autoSpaceDN w:val="0"/>
      <w:adjustRightInd w:val="0"/>
    </w:pPr>
    <w:rPr>
      <w:rFonts w:ascii="Times New Roman" w:eastAsia="Times New Roman" w:hAnsi="Times New Roman"/>
      <w:color w:val="000000"/>
      <w:sz w:val="24"/>
      <w:szCs w:val="24"/>
    </w:rPr>
  </w:style>
  <w:style w:type="paragraph" w:customStyle="1" w:styleId="doc-ti">
    <w:name w:val="doc-ti"/>
    <w:basedOn w:val="prastasis"/>
    <w:rsid w:val="00842F2E"/>
    <w:pPr>
      <w:spacing w:before="240" w:after="120"/>
      <w:jc w:val="center"/>
    </w:pPr>
    <w:rPr>
      <w:rFonts w:eastAsia="Times New Roman"/>
      <w:b/>
      <w:bCs/>
      <w:szCs w:val="24"/>
      <w:lang w:eastAsia="lt-LT"/>
    </w:rPr>
  </w:style>
  <w:style w:type="character" w:customStyle="1" w:styleId="Antrat1Diagrama">
    <w:name w:val="Antraštė 1 Diagrama"/>
    <w:basedOn w:val="Numatytasispastraiposriftas"/>
    <w:link w:val="Antrat1"/>
    <w:rsid w:val="009F08DB"/>
    <w:rPr>
      <w:rFonts w:ascii="Arial" w:eastAsia="Times New Roman" w:hAnsi="Arial" w:cs="Arial"/>
      <w:b/>
      <w:bCs/>
      <w:sz w:val="23"/>
      <w:szCs w:val="32"/>
      <w:lang w:val="en-GB" w:eastAsia="da-DK"/>
    </w:rPr>
  </w:style>
  <w:style w:type="character" w:customStyle="1" w:styleId="Antrat2Diagrama">
    <w:name w:val="Antraštė 2 Diagrama"/>
    <w:basedOn w:val="Numatytasispastraiposriftas"/>
    <w:link w:val="Antrat2"/>
    <w:rsid w:val="009F08DB"/>
    <w:rPr>
      <w:rFonts w:ascii="Arial" w:eastAsia="Times New Roman" w:hAnsi="Arial" w:cs="Arial"/>
      <w:b/>
      <w:bCs/>
      <w:iCs/>
      <w:sz w:val="21"/>
      <w:szCs w:val="28"/>
      <w:lang w:val="en-GB" w:eastAsia="da-DK"/>
    </w:rPr>
  </w:style>
  <w:style w:type="character" w:customStyle="1" w:styleId="Antrat3Diagrama">
    <w:name w:val="Antraštė 3 Diagrama"/>
    <w:basedOn w:val="Numatytasispastraiposriftas"/>
    <w:link w:val="Antrat3"/>
    <w:rsid w:val="009F08DB"/>
    <w:rPr>
      <w:rFonts w:ascii="Arial" w:eastAsia="Times New Roman" w:hAnsi="Arial" w:cs="Arial"/>
      <w:b/>
      <w:bCs/>
      <w:sz w:val="19"/>
      <w:szCs w:val="26"/>
      <w:lang w:val="en-GB" w:eastAsia="da-DK"/>
    </w:rPr>
  </w:style>
  <w:style w:type="character" w:customStyle="1" w:styleId="Antrat4Diagrama">
    <w:name w:val="Antraštė 4 Diagrama"/>
    <w:basedOn w:val="Numatytasispastraiposriftas"/>
    <w:link w:val="Antrat4"/>
    <w:rsid w:val="009F08DB"/>
    <w:rPr>
      <w:rFonts w:ascii="Arial" w:eastAsia="Times New Roman" w:hAnsi="Arial"/>
      <w:bCs/>
      <w:i/>
      <w:sz w:val="19"/>
      <w:szCs w:val="28"/>
      <w:lang w:val="en-GB" w:eastAsia="da-DK"/>
    </w:rPr>
  </w:style>
  <w:style w:type="paragraph" w:styleId="Pavadinimas">
    <w:name w:val="Title"/>
    <w:basedOn w:val="prastasis"/>
    <w:next w:val="prastasis"/>
    <w:link w:val="PavadinimasDiagrama"/>
    <w:uiPriority w:val="10"/>
    <w:qFormat/>
    <w:rsid w:val="009F08DB"/>
    <w:pPr>
      <w:keepNext/>
      <w:keepLines/>
      <w:spacing w:line="460" w:lineRule="atLeast"/>
    </w:pPr>
    <w:rPr>
      <w:rFonts w:ascii="Arial" w:eastAsiaTheme="majorEastAsia" w:hAnsi="Arial" w:cstheme="majorBidi"/>
      <w:b/>
      <w:sz w:val="42"/>
      <w:szCs w:val="52"/>
      <w:lang w:val="en-GB"/>
    </w:rPr>
  </w:style>
  <w:style w:type="character" w:customStyle="1" w:styleId="PavadinimasDiagrama">
    <w:name w:val="Pavadinimas Diagrama"/>
    <w:basedOn w:val="Numatytasispastraiposriftas"/>
    <w:link w:val="Pavadinimas"/>
    <w:uiPriority w:val="10"/>
    <w:rsid w:val="009F08DB"/>
    <w:rPr>
      <w:rFonts w:ascii="Arial" w:eastAsiaTheme="majorEastAsia" w:hAnsi="Arial" w:cstheme="majorBidi"/>
      <w:b/>
      <w:sz w:val="42"/>
      <w:szCs w:val="52"/>
      <w:lang w:val="en-GB" w:eastAsia="en-US"/>
    </w:rPr>
  </w:style>
  <w:style w:type="table" w:customStyle="1" w:styleId="RCGWide1">
    <w:name w:val="~RCG_Wide1"/>
    <w:basedOn w:val="prastojilentel"/>
    <w:uiPriority w:val="99"/>
    <w:rsid w:val="009F08DB"/>
    <w:rPr>
      <w:rFonts w:eastAsia="PMingLiU"/>
      <w:color w:val="000000" w:themeColor="text1"/>
      <w:lang w:val="en-GB" w:eastAsia="zh-CN"/>
    </w:rPr>
    <w:tblPr>
      <w:tblStyleRowBandSize w:val="1"/>
      <w:tblBorders>
        <w:top w:val="single" w:sz="2" w:space="0" w:color="000000" w:themeColor="text1"/>
        <w:bottom w:val="single" w:sz="2" w:space="0" w:color="000000" w:themeColor="text1"/>
      </w:tblBorders>
    </w:tblPr>
    <w:tblStylePr w:type="firstRow">
      <w:rPr>
        <w:color w:val="FFFFFF" w:themeColor="background1"/>
      </w:rPr>
      <w:tblPr/>
      <w:tcPr>
        <w:shd w:val="clear" w:color="auto" w:fill="4472C4" w:themeFill="accent1"/>
      </w:tcPr>
    </w:tblStylePr>
    <w:tblStylePr w:type="band2Horz">
      <w:tblPr/>
      <w:tcPr>
        <w:shd w:val="clear" w:color="auto" w:fill="FBE4D5" w:themeFill="accent2" w:themeFillTint="33"/>
      </w:tcPr>
    </w:tblStylePr>
  </w:style>
  <w:style w:type="paragraph" w:customStyle="1" w:styleId="KTpstrnum">
    <w:name w:val="KT pstr num"/>
    <w:basedOn w:val="prastasis"/>
    <w:link w:val="KTpstrnumChar"/>
    <w:qFormat/>
    <w:rsid w:val="009F3519"/>
    <w:pPr>
      <w:numPr>
        <w:numId w:val="28"/>
      </w:numPr>
      <w:jc w:val="both"/>
    </w:pPr>
    <w:rPr>
      <w:szCs w:val="24"/>
    </w:rPr>
  </w:style>
  <w:style w:type="character" w:customStyle="1" w:styleId="KTpstrnumChar">
    <w:name w:val="KT pstr num Char"/>
    <w:basedOn w:val="SraopastraipaDiagrama"/>
    <w:link w:val="KTpstrnum"/>
    <w:locked/>
    <w:rsid w:val="009F3519"/>
    <w:rPr>
      <w:rFonts w:ascii="Times New Roman" w:hAnsi="Times New Roman"/>
      <w:sz w:val="24"/>
      <w:szCs w:val="24"/>
      <w:lang w:eastAsia="en-US"/>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rsid w:val="009F3519"/>
    <w:pPr>
      <w:jc w:val="both"/>
    </w:pPr>
    <w:rPr>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uiPriority w:val="99"/>
    <w:rsid w:val="009F3519"/>
    <w:rPr>
      <w:rFonts w:ascii="Times New Roman" w:hAnsi="Times New Roman"/>
      <w:lang w:eastAsia="en-US"/>
    </w:rPr>
  </w:style>
  <w:style w:type="character" w:styleId="Puslapioinaosnuoroda">
    <w:name w:val="footnote reference"/>
    <w:aliases w:val="Ref,de nota al pie"/>
    <w:basedOn w:val="Numatytasispastraiposriftas"/>
    <w:uiPriority w:val="99"/>
    <w:rsid w:val="009F3519"/>
    <w:rPr>
      <w:rFonts w:cs="Times New Roman"/>
      <w:vertAlign w:val="superscript"/>
    </w:rPr>
  </w:style>
  <w:style w:type="paragraph" w:customStyle="1" w:styleId="Preformatted">
    <w:name w:val="Preformatted"/>
    <w:basedOn w:val="prastasis"/>
    <w:rsid w:val="00165A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1536">
      <w:bodyDiv w:val="1"/>
      <w:marLeft w:val="0"/>
      <w:marRight w:val="0"/>
      <w:marTop w:val="0"/>
      <w:marBottom w:val="0"/>
      <w:divBdr>
        <w:top w:val="none" w:sz="0" w:space="0" w:color="auto"/>
        <w:left w:val="none" w:sz="0" w:space="0" w:color="auto"/>
        <w:bottom w:val="none" w:sz="0" w:space="0" w:color="auto"/>
        <w:right w:val="none" w:sz="0" w:space="0" w:color="auto"/>
      </w:divBdr>
    </w:div>
    <w:div w:id="98641366">
      <w:bodyDiv w:val="1"/>
      <w:marLeft w:val="0"/>
      <w:marRight w:val="0"/>
      <w:marTop w:val="0"/>
      <w:marBottom w:val="0"/>
      <w:divBdr>
        <w:top w:val="none" w:sz="0" w:space="0" w:color="auto"/>
        <w:left w:val="none" w:sz="0" w:space="0" w:color="auto"/>
        <w:bottom w:val="none" w:sz="0" w:space="0" w:color="auto"/>
        <w:right w:val="none" w:sz="0" w:space="0" w:color="auto"/>
      </w:divBdr>
    </w:div>
    <w:div w:id="149636201">
      <w:bodyDiv w:val="1"/>
      <w:marLeft w:val="0"/>
      <w:marRight w:val="0"/>
      <w:marTop w:val="0"/>
      <w:marBottom w:val="0"/>
      <w:divBdr>
        <w:top w:val="none" w:sz="0" w:space="0" w:color="auto"/>
        <w:left w:val="none" w:sz="0" w:space="0" w:color="auto"/>
        <w:bottom w:val="none" w:sz="0" w:space="0" w:color="auto"/>
        <w:right w:val="none" w:sz="0" w:space="0" w:color="auto"/>
      </w:divBdr>
    </w:div>
    <w:div w:id="174073946">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267486">
      <w:bodyDiv w:val="1"/>
      <w:marLeft w:val="0"/>
      <w:marRight w:val="0"/>
      <w:marTop w:val="0"/>
      <w:marBottom w:val="0"/>
      <w:divBdr>
        <w:top w:val="none" w:sz="0" w:space="0" w:color="auto"/>
        <w:left w:val="none" w:sz="0" w:space="0" w:color="auto"/>
        <w:bottom w:val="none" w:sz="0" w:space="0" w:color="auto"/>
        <w:right w:val="none" w:sz="0" w:space="0" w:color="auto"/>
      </w:divBdr>
    </w:div>
    <w:div w:id="363674525">
      <w:bodyDiv w:val="1"/>
      <w:marLeft w:val="0"/>
      <w:marRight w:val="0"/>
      <w:marTop w:val="0"/>
      <w:marBottom w:val="0"/>
      <w:divBdr>
        <w:top w:val="none" w:sz="0" w:space="0" w:color="auto"/>
        <w:left w:val="none" w:sz="0" w:space="0" w:color="auto"/>
        <w:bottom w:val="none" w:sz="0" w:space="0" w:color="auto"/>
        <w:right w:val="none" w:sz="0" w:space="0" w:color="auto"/>
      </w:divBdr>
      <w:divsChild>
        <w:div w:id="1373847740">
          <w:marLeft w:val="0"/>
          <w:marRight w:val="0"/>
          <w:marTop w:val="0"/>
          <w:marBottom w:val="0"/>
          <w:divBdr>
            <w:top w:val="none" w:sz="0" w:space="0" w:color="auto"/>
            <w:left w:val="none" w:sz="0" w:space="0" w:color="auto"/>
            <w:bottom w:val="none" w:sz="0" w:space="0" w:color="auto"/>
            <w:right w:val="none" w:sz="0" w:space="0" w:color="auto"/>
          </w:divBdr>
          <w:divsChild>
            <w:div w:id="2048679528">
              <w:marLeft w:val="0"/>
              <w:marRight w:val="0"/>
              <w:marTop w:val="0"/>
              <w:marBottom w:val="0"/>
              <w:divBdr>
                <w:top w:val="none" w:sz="0" w:space="0" w:color="auto"/>
                <w:left w:val="none" w:sz="0" w:space="0" w:color="auto"/>
                <w:bottom w:val="none" w:sz="0" w:space="0" w:color="auto"/>
                <w:right w:val="none" w:sz="0" w:space="0" w:color="auto"/>
              </w:divBdr>
              <w:divsChild>
                <w:div w:id="9473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3992">
      <w:bodyDiv w:val="1"/>
      <w:marLeft w:val="0"/>
      <w:marRight w:val="0"/>
      <w:marTop w:val="0"/>
      <w:marBottom w:val="0"/>
      <w:divBdr>
        <w:top w:val="none" w:sz="0" w:space="0" w:color="auto"/>
        <w:left w:val="none" w:sz="0" w:space="0" w:color="auto"/>
        <w:bottom w:val="none" w:sz="0" w:space="0" w:color="auto"/>
        <w:right w:val="none" w:sz="0" w:space="0" w:color="auto"/>
      </w:divBdr>
      <w:divsChild>
        <w:div w:id="2130591125">
          <w:marLeft w:val="0"/>
          <w:marRight w:val="0"/>
          <w:marTop w:val="0"/>
          <w:marBottom w:val="0"/>
          <w:divBdr>
            <w:top w:val="none" w:sz="0" w:space="0" w:color="auto"/>
            <w:left w:val="none" w:sz="0" w:space="0" w:color="auto"/>
            <w:bottom w:val="none" w:sz="0" w:space="0" w:color="auto"/>
            <w:right w:val="none" w:sz="0" w:space="0" w:color="auto"/>
          </w:divBdr>
        </w:div>
      </w:divsChild>
    </w:div>
    <w:div w:id="435028552">
      <w:bodyDiv w:val="1"/>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sChild>
            <w:div w:id="1998486332">
              <w:marLeft w:val="0"/>
              <w:marRight w:val="0"/>
              <w:marTop w:val="0"/>
              <w:marBottom w:val="0"/>
              <w:divBdr>
                <w:top w:val="none" w:sz="0" w:space="0" w:color="auto"/>
                <w:left w:val="none" w:sz="0" w:space="0" w:color="auto"/>
                <w:bottom w:val="none" w:sz="0" w:space="0" w:color="auto"/>
                <w:right w:val="none" w:sz="0" w:space="0" w:color="auto"/>
              </w:divBdr>
              <w:divsChild>
                <w:div w:id="853152012">
                  <w:marLeft w:val="0"/>
                  <w:marRight w:val="0"/>
                  <w:marTop w:val="0"/>
                  <w:marBottom w:val="0"/>
                  <w:divBdr>
                    <w:top w:val="none" w:sz="0" w:space="0" w:color="auto"/>
                    <w:left w:val="none" w:sz="0" w:space="0" w:color="auto"/>
                    <w:bottom w:val="none" w:sz="0" w:space="0" w:color="auto"/>
                    <w:right w:val="none" w:sz="0" w:space="0" w:color="auto"/>
                  </w:divBdr>
                  <w:divsChild>
                    <w:div w:id="310524536">
                      <w:marLeft w:val="0"/>
                      <w:marRight w:val="0"/>
                      <w:marTop w:val="0"/>
                      <w:marBottom w:val="0"/>
                      <w:divBdr>
                        <w:top w:val="none" w:sz="0" w:space="0" w:color="auto"/>
                        <w:left w:val="none" w:sz="0" w:space="0" w:color="auto"/>
                        <w:bottom w:val="none" w:sz="0" w:space="0" w:color="auto"/>
                        <w:right w:val="none" w:sz="0" w:space="0" w:color="auto"/>
                      </w:divBdr>
                      <w:divsChild>
                        <w:div w:id="4185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8674">
      <w:bodyDiv w:val="1"/>
      <w:marLeft w:val="0"/>
      <w:marRight w:val="0"/>
      <w:marTop w:val="0"/>
      <w:marBottom w:val="0"/>
      <w:divBdr>
        <w:top w:val="none" w:sz="0" w:space="0" w:color="auto"/>
        <w:left w:val="none" w:sz="0" w:space="0" w:color="auto"/>
        <w:bottom w:val="none" w:sz="0" w:space="0" w:color="auto"/>
        <w:right w:val="none" w:sz="0" w:space="0" w:color="auto"/>
      </w:divBdr>
      <w:divsChild>
        <w:div w:id="1090010517">
          <w:marLeft w:val="0"/>
          <w:marRight w:val="0"/>
          <w:marTop w:val="0"/>
          <w:marBottom w:val="0"/>
          <w:divBdr>
            <w:top w:val="none" w:sz="0" w:space="0" w:color="auto"/>
            <w:left w:val="none" w:sz="0" w:space="0" w:color="auto"/>
            <w:bottom w:val="none" w:sz="0" w:space="0" w:color="auto"/>
            <w:right w:val="none" w:sz="0" w:space="0" w:color="auto"/>
          </w:divBdr>
          <w:divsChild>
            <w:div w:id="177278578">
              <w:marLeft w:val="0"/>
              <w:marRight w:val="0"/>
              <w:marTop w:val="0"/>
              <w:marBottom w:val="0"/>
              <w:divBdr>
                <w:top w:val="none" w:sz="0" w:space="0" w:color="auto"/>
                <w:left w:val="none" w:sz="0" w:space="0" w:color="auto"/>
                <w:bottom w:val="none" w:sz="0" w:space="0" w:color="auto"/>
                <w:right w:val="none" w:sz="0" w:space="0" w:color="auto"/>
              </w:divBdr>
              <w:divsChild>
                <w:div w:id="1155030203">
                  <w:marLeft w:val="0"/>
                  <w:marRight w:val="0"/>
                  <w:marTop w:val="0"/>
                  <w:marBottom w:val="0"/>
                  <w:divBdr>
                    <w:top w:val="none" w:sz="0" w:space="0" w:color="auto"/>
                    <w:left w:val="none" w:sz="0" w:space="0" w:color="auto"/>
                    <w:bottom w:val="none" w:sz="0" w:space="0" w:color="auto"/>
                    <w:right w:val="none" w:sz="0" w:space="0" w:color="auto"/>
                  </w:divBdr>
                  <w:divsChild>
                    <w:div w:id="1752661299">
                      <w:marLeft w:val="0"/>
                      <w:marRight w:val="0"/>
                      <w:marTop w:val="0"/>
                      <w:marBottom w:val="0"/>
                      <w:divBdr>
                        <w:top w:val="none" w:sz="0" w:space="0" w:color="auto"/>
                        <w:left w:val="none" w:sz="0" w:space="0" w:color="auto"/>
                        <w:bottom w:val="none" w:sz="0" w:space="0" w:color="auto"/>
                        <w:right w:val="none" w:sz="0" w:space="0" w:color="auto"/>
                      </w:divBdr>
                      <w:divsChild>
                        <w:div w:id="19038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286186">
      <w:bodyDiv w:val="1"/>
      <w:marLeft w:val="0"/>
      <w:marRight w:val="0"/>
      <w:marTop w:val="0"/>
      <w:marBottom w:val="0"/>
      <w:divBdr>
        <w:top w:val="none" w:sz="0" w:space="0" w:color="auto"/>
        <w:left w:val="none" w:sz="0" w:space="0" w:color="auto"/>
        <w:bottom w:val="none" w:sz="0" w:space="0" w:color="auto"/>
        <w:right w:val="none" w:sz="0" w:space="0" w:color="auto"/>
      </w:divBdr>
    </w:div>
    <w:div w:id="556627620">
      <w:bodyDiv w:val="1"/>
      <w:marLeft w:val="0"/>
      <w:marRight w:val="0"/>
      <w:marTop w:val="0"/>
      <w:marBottom w:val="0"/>
      <w:divBdr>
        <w:top w:val="none" w:sz="0" w:space="0" w:color="auto"/>
        <w:left w:val="none" w:sz="0" w:space="0" w:color="auto"/>
        <w:bottom w:val="none" w:sz="0" w:space="0" w:color="auto"/>
        <w:right w:val="none" w:sz="0" w:space="0" w:color="auto"/>
      </w:divBdr>
      <w:divsChild>
        <w:div w:id="1459836398">
          <w:marLeft w:val="0"/>
          <w:marRight w:val="0"/>
          <w:marTop w:val="0"/>
          <w:marBottom w:val="0"/>
          <w:divBdr>
            <w:top w:val="none" w:sz="0" w:space="0" w:color="auto"/>
            <w:left w:val="none" w:sz="0" w:space="0" w:color="auto"/>
            <w:bottom w:val="none" w:sz="0" w:space="0" w:color="auto"/>
            <w:right w:val="none" w:sz="0" w:space="0" w:color="auto"/>
          </w:divBdr>
          <w:divsChild>
            <w:div w:id="1248660129">
              <w:marLeft w:val="0"/>
              <w:marRight w:val="0"/>
              <w:marTop w:val="0"/>
              <w:marBottom w:val="0"/>
              <w:divBdr>
                <w:top w:val="none" w:sz="0" w:space="0" w:color="auto"/>
                <w:left w:val="none" w:sz="0" w:space="0" w:color="auto"/>
                <w:bottom w:val="none" w:sz="0" w:space="0" w:color="auto"/>
                <w:right w:val="none" w:sz="0" w:space="0" w:color="auto"/>
              </w:divBdr>
              <w:divsChild>
                <w:div w:id="5056390">
                  <w:marLeft w:val="0"/>
                  <w:marRight w:val="0"/>
                  <w:marTop w:val="0"/>
                  <w:marBottom w:val="0"/>
                  <w:divBdr>
                    <w:top w:val="none" w:sz="0" w:space="0" w:color="auto"/>
                    <w:left w:val="none" w:sz="0" w:space="0" w:color="auto"/>
                    <w:bottom w:val="none" w:sz="0" w:space="0" w:color="auto"/>
                    <w:right w:val="none" w:sz="0" w:space="0" w:color="auto"/>
                  </w:divBdr>
                  <w:divsChild>
                    <w:div w:id="877161993">
                      <w:marLeft w:val="0"/>
                      <w:marRight w:val="0"/>
                      <w:marTop w:val="0"/>
                      <w:marBottom w:val="0"/>
                      <w:divBdr>
                        <w:top w:val="none" w:sz="0" w:space="0" w:color="auto"/>
                        <w:left w:val="none" w:sz="0" w:space="0" w:color="auto"/>
                        <w:bottom w:val="none" w:sz="0" w:space="0" w:color="auto"/>
                        <w:right w:val="none" w:sz="0" w:space="0" w:color="auto"/>
                      </w:divBdr>
                      <w:divsChild>
                        <w:div w:id="1362125979">
                          <w:marLeft w:val="0"/>
                          <w:marRight w:val="0"/>
                          <w:marTop w:val="0"/>
                          <w:marBottom w:val="0"/>
                          <w:divBdr>
                            <w:top w:val="none" w:sz="0" w:space="0" w:color="auto"/>
                            <w:left w:val="none" w:sz="0" w:space="0" w:color="auto"/>
                            <w:bottom w:val="none" w:sz="0" w:space="0" w:color="auto"/>
                            <w:right w:val="none" w:sz="0" w:space="0" w:color="auto"/>
                          </w:divBdr>
                          <w:divsChild>
                            <w:div w:id="1819106736">
                              <w:marLeft w:val="0"/>
                              <w:marRight w:val="0"/>
                              <w:marTop w:val="0"/>
                              <w:marBottom w:val="0"/>
                              <w:divBdr>
                                <w:top w:val="none" w:sz="0" w:space="0" w:color="auto"/>
                                <w:left w:val="none" w:sz="0" w:space="0" w:color="auto"/>
                                <w:bottom w:val="none" w:sz="0" w:space="0" w:color="auto"/>
                                <w:right w:val="none" w:sz="0" w:space="0" w:color="auto"/>
                              </w:divBdr>
                              <w:divsChild>
                                <w:div w:id="735981804">
                                  <w:marLeft w:val="0"/>
                                  <w:marRight w:val="0"/>
                                  <w:marTop w:val="0"/>
                                  <w:marBottom w:val="0"/>
                                  <w:divBdr>
                                    <w:top w:val="none" w:sz="0" w:space="0" w:color="auto"/>
                                    <w:left w:val="none" w:sz="0" w:space="0" w:color="auto"/>
                                    <w:bottom w:val="none" w:sz="0" w:space="0" w:color="auto"/>
                                    <w:right w:val="none" w:sz="0" w:space="0" w:color="auto"/>
                                  </w:divBdr>
                                </w:div>
                                <w:div w:id="1508903452">
                                  <w:marLeft w:val="0"/>
                                  <w:marRight w:val="0"/>
                                  <w:marTop w:val="0"/>
                                  <w:marBottom w:val="0"/>
                                  <w:divBdr>
                                    <w:top w:val="none" w:sz="0" w:space="0" w:color="auto"/>
                                    <w:left w:val="none" w:sz="0" w:space="0" w:color="auto"/>
                                    <w:bottom w:val="none" w:sz="0" w:space="0" w:color="auto"/>
                                    <w:right w:val="none" w:sz="0" w:space="0" w:color="auto"/>
                                  </w:divBdr>
                                </w:div>
                                <w:div w:id="17509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7334">
      <w:bodyDiv w:val="1"/>
      <w:marLeft w:val="0"/>
      <w:marRight w:val="0"/>
      <w:marTop w:val="0"/>
      <w:marBottom w:val="0"/>
      <w:divBdr>
        <w:top w:val="none" w:sz="0" w:space="0" w:color="auto"/>
        <w:left w:val="none" w:sz="0" w:space="0" w:color="auto"/>
        <w:bottom w:val="none" w:sz="0" w:space="0" w:color="auto"/>
        <w:right w:val="none" w:sz="0" w:space="0" w:color="auto"/>
      </w:divBdr>
    </w:div>
    <w:div w:id="683898945">
      <w:bodyDiv w:val="1"/>
      <w:marLeft w:val="0"/>
      <w:marRight w:val="0"/>
      <w:marTop w:val="0"/>
      <w:marBottom w:val="0"/>
      <w:divBdr>
        <w:top w:val="none" w:sz="0" w:space="0" w:color="auto"/>
        <w:left w:val="none" w:sz="0" w:space="0" w:color="auto"/>
        <w:bottom w:val="none" w:sz="0" w:space="0" w:color="auto"/>
        <w:right w:val="none" w:sz="0" w:space="0" w:color="auto"/>
      </w:divBdr>
    </w:div>
    <w:div w:id="756096154">
      <w:bodyDiv w:val="1"/>
      <w:marLeft w:val="0"/>
      <w:marRight w:val="0"/>
      <w:marTop w:val="0"/>
      <w:marBottom w:val="0"/>
      <w:divBdr>
        <w:top w:val="none" w:sz="0" w:space="0" w:color="auto"/>
        <w:left w:val="none" w:sz="0" w:space="0" w:color="auto"/>
        <w:bottom w:val="none" w:sz="0" w:space="0" w:color="auto"/>
        <w:right w:val="none" w:sz="0" w:space="0" w:color="auto"/>
      </w:divBdr>
    </w:div>
    <w:div w:id="786193601">
      <w:bodyDiv w:val="1"/>
      <w:marLeft w:val="0"/>
      <w:marRight w:val="0"/>
      <w:marTop w:val="0"/>
      <w:marBottom w:val="0"/>
      <w:divBdr>
        <w:top w:val="none" w:sz="0" w:space="0" w:color="auto"/>
        <w:left w:val="none" w:sz="0" w:space="0" w:color="auto"/>
        <w:bottom w:val="none" w:sz="0" w:space="0" w:color="auto"/>
        <w:right w:val="none" w:sz="0" w:space="0" w:color="auto"/>
      </w:divBdr>
    </w:div>
    <w:div w:id="803349088">
      <w:bodyDiv w:val="1"/>
      <w:marLeft w:val="0"/>
      <w:marRight w:val="0"/>
      <w:marTop w:val="0"/>
      <w:marBottom w:val="0"/>
      <w:divBdr>
        <w:top w:val="none" w:sz="0" w:space="0" w:color="auto"/>
        <w:left w:val="none" w:sz="0" w:space="0" w:color="auto"/>
        <w:bottom w:val="none" w:sz="0" w:space="0" w:color="auto"/>
        <w:right w:val="none" w:sz="0" w:space="0" w:color="auto"/>
      </w:divBdr>
    </w:div>
    <w:div w:id="1017656690">
      <w:bodyDiv w:val="1"/>
      <w:marLeft w:val="0"/>
      <w:marRight w:val="0"/>
      <w:marTop w:val="0"/>
      <w:marBottom w:val="0"/>
      <w:divBdr>
        <w:top w:val="none" w:sz="0" w:space="0" w:color="auto"/>
        <w:left w:val="none" w:sz="0" w:space="0" w:color="auto"/>
        <w:bottom w:val="none" w:sz="0" w:space="0" w:color="auto"/>
        <w:right w:val="none" w:sz="0" w:space="0" w:color="auto"/>
      </w:divBdr>
    </w:div>
    <w:div w:id="1132669356">
      <w:bodyDiv w:val="1"/>
      <w:marLeft w:val="0"/>
      <w:marRight w:val="0"/>
      <w:marTop w:val="0"/>
      <w:marBottom w:val="0"/>
      <w:divBdr>
        <w:top w:val="none" w:sz="0" w:space="0" w:color="auto"/>
        <w:left w:val="none" w:sz="0" w:space="0" w:color="auto"/>
        <w:bottom w:val="none" w:sz="0" w:space="0" w:color="auto"/>
        <w:right w:val="none" w:sz="0" w:space="0" w:color="auto"/>
      </w:divBdr>
    </w:div>
    <w:div w:id="1165440331">
      <w:bodyDiv w:val="1"/>
      <w:marLeft w:val="0"/>
      <w:marRight w:val="0"/>
      <w:marTop w:val="0"/>
      <w:marBottom w:val="0"/>
      <w:divBdr>
        <w:top w:val="none" w:sz="0" w:space="0" w:color="auto"/>
        <w:left w:val="none" w:sz="0" w:space="0" w:color="auto"/>
        <w:bottom w:val="none" w:sz="0" w:space="0" w:color="auto"/>
        <w:right w:val="none" w:sz="0" w:space="0" w:color="auto"/>
      </w:divBdr>
    </w:div>
    <w:div w:id="1172836616">
      <w:bodyDiv w:val="1"/>
      <w:marLeft w:val="0"/>
      <w:marRight w:val="0"/>
      <w:marTop w:val="0"/>
      <w:marBottom w:val="0"/>
      <w:divBdr>
        <w:top w:val="none" w:sz="0" w:space="0" w:color="auto"/>
        <w:left w:val="none" w:sz="0" w:space="0" w:color="auto"/>
        <w:bottom w:val="none" w:sz="0" w:space="0" w:color="auto"/>
        <w:right w:val="none" w:sz="0" w:space="0" w:color="auto"/>
      </w:divBdr>
    </w:div>
    <w:div w:id="1230310288">
      <w:bodyDiv w:val="1"/>
      <w:marLeft w:val="0"/>
      <w:marRight w:val="0"/>
      <w:marTop w:val="0"/>
      <w:marBottom w:val="0"/>
      <w:divBdr>
        <w:top w:val="none" w:sz="0" w:space="0" w:color="auto"/>
        <w:left w:val="none" w:sz="0" w:space="0" w:color="auto"/>
        <w:bottom w:val="none" w:sz="0" w:space="0" w:color="auto"/>
        <w:right w:val="none" w:sz="0" w:space="0" w:color="auto"/>
      </w:divBdr>
    </w:div>
    <w:div w:id="1297419164">
      <w:bodyDiv w:val="1"/>
      <w:marLeft w:val="0"/>
      <w:marRight w:val="0"/>
      <w:marTop w:val="0"/>
      <w:marBottom w:val="0"/>
      <w:divBdr>
        <w:top w:val="none" w:sz="0" w:space="0" w:color="auto"/>
        <w:left w:val="none" w:sz="0" w:space="0" w:color="auto"/>
        <w:bottom w:val="none" w:sz="0" w:space="0" w:color="auto"/>
        <w:right w:val="none" w:sz="0" w:space="0" w:color="auto"/>
      </w:divBdr>
    </w:div>
    <w:div w:id="1372725606">
      <w:bodyDiv w:val="1"/>
      <w:marLeft w:val="0"/>
      <w:marRight w:val="0"/>
      <w:marTop w:val="0"/>
      <w:marBottom w:val="0"/>
      <w:divBdr>
        <w:top w:val="none" w:sz="0" w:space="0" w:color="auto"/>
        <w:left w:val="none" w:sz="0" w:space="0" w:color="auto"/>
        <w:bottom w:val="none" w:sz="0" w:space="0" w:color="auto"/>
        <w:right w:val="none" w:sz="0" w:space="0" w:color="auto"/>
      </w:divBdr>
    </w:div>
    <w:div w:id="1372802170">
      <w:bodyDiv w:val="1"/>
      <w:marLeft w:val="0"/>
      <w:marRight w:val="0"/>
      <w:marTop w:val="0"/>
      <w:marBottom w:val="0"/>
      <w:divBdr>
        <w:top w:val="none" w:sz="0" w:space="0" w:color="auto"/>
        <w:left w:val="none" w:sz="0" w:space="0" w:color="auto"/>
        <w:bottom w:val="none" w:sz="0" w:space="0" w:color="auto"/>
        <w:right w:val="none" w:sz="0" w:space="0" w:color="auto"/>
      </w:divBdr>
    </w:div>
    <w:div w:id="1402605298">
      <w:bodyDiv w:val="1"/>
      <w:marLeft w:val="0"/>
      <w:marRight w:val="0"/>
      <w:marTop w:val="0"/>
      <w:marBottom w:val="0"/>
      <w:divBdr>
        <w:top w:val="none" w:sz="0" w:space="0" w:color="auto"/>
        <w:left w:val="none" w:sz="0" w:space="0" w:color="auto"/>
        <w:bottom w:val="none" w:sz="0" w:space="0" w:color="auto"/>
        <w:right w:val="none" w:sz="0" w:space="0" w:color="auto"/>
      </w:divBdr>
      <w:divsChild>
        <w:div w:id="227040745">
          <w:marLeft w:val="0"/>
          <w:marRight w:val="0"/>
          <w:marTop w:val="0"/>
          <w:marBottom w:val="0"/>
          <w:divBdr>
            <w:top w:val="none" w:sz="0" w:space="0" w:color="auto"/>
            <w:left w:val="none" w:sz="0" w:space="0" w:color="auto"/>
            <w:bottom w:val="none" w:sz="0" w:space="0" w:color="auto"/>
            <w:right w:val="none" w:sz="0" w:space="0" w:color="auto"/>
          </w:divBdr>
        </w:div>
      </w:divsChild>
    </w:div>
    <w:div w:id="1445003983">
      <w:bodyDiv w:val="1"/>
      <w:marLeft w:val="0"/>
      <w:marRight w:val="0"/>
      <w:marTop w:val="0"/>
      <w:marBottom w:val="0"/>
      <w:divBdr>
        <w:top w:val="none" w:sz="0" w:space="0" w:color="auto"/>
        <w:left w:val="none" w:sz="0" w:space="0" w:color="auto"/>
        <w:bottom w:val="none" w:sz="0" w:space="0" w:color="auto"/>
        <w:right w:val="none" w:sz="0" w:space="0" w:color="auto"/>
      </w:divBdr>
    </w:div>
    <w:div w:id="1493836744">
      <w:bodyDiv w:val="1"/>
      <w:marLeft w:val="0"/>
      <w:marRight w:val="0"/>
      <w:marTop w:val="0"/>
      <w:marBottom w:val="0"/>
      <w:divBdr>
        <w:top w:val="none" w:sz="0" w:space="0" w:color="auto"/>
        <w:left w:val="none" w:sz="0" w:space="0" w:color="auto"/>
        <w:bottom w:val="none" w:sz="0" w:space="0" w:color="auto"/>
        <w:right w:val="none" w:sz="0" w:space="0" w:color="auto"/>
      </w:divBdr>
    </w:div>
    <w:div w:id="1496720400">
      <w:bodyDiv w:val="1"/>
      <w:marLeft w:val="0"/>
      <w:marRight w:val="0"/>
      <w:marTop w:val="0"/>
      <w:marBottom w:val="0"/>
      <w:divBdr>
        <w:top w:val="none" w:sz="0" w:space="0" w:color="auto"/>
        <w:left w:val="none" w:sz="0" w:space="0" w:color="auto"/>
        <w:bottom w:val="none" w:sz="0" w:space="0" w:color="auto"/>
        <w:right w:val="none" w:sz="0" w:space="0" w:color="auto"/>
      </w:divBdr>
    </w:div>
    <w:div w:id="1602184988">
      <w:bodyDiv w:val="1"/>
      <w:marLeft w:val="0"/>
      <w:marRight w:val="0"/>
      <w:marTop w:val="0"/>
      <w:marBottom w:val="0"/>
      <w:divBdr>
        <w:top w:val="none" w:sz="0" w:space="0" w:color="auto"/>
        <w:left w:val="none" w:sz="0" w:space="0" w:color="auto"/>
        <w:bottom w:val="none" w:sz="0" w:space="0" w:color="auto"/>
        <w:right w:val="none" w:sz="0" w:space="0" w:color="auto"/>
      </w:divBdr>
    </w:div>
    <w:div w:id="1644037978">
      <w:bodyDiv w:val="1"/>
      <w:marLeft w:val="0"/>
      <w:marRight w:val="0"/>
      <w:marTop w:val="0"/>
      <w:marBottom w:val="0"/>
      <w:divBdr>
        <w:top w:val="none" w:sz="0" w:space="0" w:color="auto"/>
        <w:left w:val="none" w:sz="0" w:space="0" w:color="auto"/>
        <w:bottom w:val="none" w:sz="0" w:space="0" w:color="auto"/>
        <w:right w:val="none" w:sz="0" w:space="0" w:color="auto"/>
      </w:divBdr>
    </w:div>
    <w:div w:id="1672755520">
      <w:bodyDiv w:val="1"/>
      <w:marLeft w:val="0"/>
      <w:marRight w:val="0"/>
      <w:marTop w:val="0"/>
      <w:marBottom w:val="0"/>
      <w:divBdr>
        <w:top w:val="none" w:sz="0" w:space="0" w:color="auto"/>
        <w:left w:val="none" w:sz="0" w:space="0" w:color="auto"/>
        <w:bottom w:val="none" w:sz="0" w:space="0" w:color="auto"/>
        <w:right w:val="none" w:sz="0" w:space="0" w:color="auto"/>
      </w:divBdr>
      <w:divsChild>
        <w:div w:id="817235484">
          <w:marLeft w:val="0"/>
          <w:marRight w:val="0"/>
          <w:marTop w:val="0"/>
          <w:marBottom w:val="0"/>
          <w:divBdr>
            <w:top w:val="none" w:sz="0" w:space="0" w:color="auto"/>
            <w:left w:val="none" w:sz="0" w:space="0" w:color="auto"/>
            <w:bottom w:val="none" w:sz="0" w:space="0" w:color="auto"/>
            <w:right w:val="none" w:sz="0" w:space="0" w:color="auto"/>
          </w:divBdr>
        </w:div>
        <w:div w:id="1506894252">
          <w:marLeft w:val="0"/>
          <w:marRight w:val="0"/>
          <w:marTop w:val="0"/>
          <w:marBottom w:val="0"/>
          <w:divBdr>
            <w:top w:val="none" w:sz="0" w:space="0" w:color="auto"/>
            <w:left w:val="none" w:sz="0" w:space="0" w:color="auto"/>
            <w:bottom w:val="none" w:sz="0" w:space="0" w:color="auto"/>
            <w:right w:val="none" w:sz="0" w:space="0" w:color="auto"/>
          </w:divBdr>
        </w:div>
        <w:div w:id="608046323">
          <w:marLeft w:val="0"/>
          <w:marRight w:val="0"/>
          <w:marTop w:val="0"/>
          <w:marBottom w:val="0"/>
          <w:divBdr>
            <w:top w:val="none" w:sz="0" w:space="0" w:color="auto"/>
            <w:left w:val="none" w:sz="0" w:space="0" w:color="auto"/>
            <w:bottom w:val="none" w:sz="0" w:space="0" w:color="auto"/>
            <w:right w:val="none" w:sz="0" w:space="0" w:color="auto"/>
          </w:divBdr>
        </w:div>
      </w:divsChild>
    </w:div>
    <w:div w:id="1688436258">
      <w:bodyDiv w:val="1"/>
      <w:marLeft w:val="0"/>
      <w:marRight w:val="0"/>
      <w:marTop w:val="0"/>
      <w:marBottom w:val="0"/>
      <w:divBdr>
        <w:top w:val="none" w:sz="0" w:space="0" w:color="auto"/>
        <w:left w:val="none" w:sz="0" w:space="0" w:color="auto"/>
        <w:bottom w:val="none" w:sz="0" w:space="0" w:color="auto"/>
        <w:right w:val="none" w:sz="0" w:space="0" w:color="auto"/>
      </w:divBdr>
    </w:div>
    <w:div w:id="1711299452">
      <w:bodyDiv w:val="1"/>
      <w:marLeft w:val="0"/>
      <w:marRight w:val="0"/>
      <w:marTop w:val="0"/>
      <w:marBottom w:val="0"/>
      <w:divBdr>
        <w:top w:val="none" w:sz="0" w:space="0" w:color="auto"/>
        <w:left w:val="none" w:sz="0" w:space="0" w:color="auto"/>
        <w:bottom w:val="none" w:sz="0" w:space="0" w:color="auto"/>
        <w:right w:val="none" w:sz="0" w:space="0" w:color="auto"/>
      </w:divBdr>
    </w:div>
    <w:div w:id="1719938980">
      <w:bodyDiv w:val="1"/>
      <w:marLeft w:val="0"/>
      <w:marRight w:val="0"/>
      <w:marTop w:val="0"/>
      <w:marBottom w:val="0"/>
      <w:divBdr>
        <w:top w:val="none" w:sz="0" w:space="0" w:color="auto"/>
        <w:left w:val="none" w:sz="0" w:space="0" w:color="auto"/>
        <w:bottom w:val="none" w:sz="0" w:space="0" w:color="auto"/>
        <w:right w:val="none" w:sz="0" w:space="0" w:color="auto"/>
      </w:divBdr>
    </w:div>
    <w:div w:id="1748990513">
      <w:bodyDiv w:val="1"/>
      <w:marLeft w:val="0"/>
      <w:marRight w:val="0"/>
      <w:marTop w:val="0"/>
      <w:marBottom w:val="0"/>
      <w:divBdr>
        <w:top w:val="none" w:sz="0" w:space="0" w:color="auto"/>
        <w:left w:val="none" w:sz="0" w:space="0" w:color="auto"/>
        <w:bottom w:val="none" w:sz="0" w:space="0" w:color="auto"/>
        <w:right w:val="none" w:sz="0" w:space="0" w:color="auto"/>
      </w:divBdr>
      <w:divsChild>
        <w:div w:id="1614022756">
          <w:marLeft w:val="0"/>
          <w:marRight w:val="0"/>
          <w:marTop w:val="0"/>
          <w:marBottom w:val="0"/>
          <w:divBdr>
            <w:top w:val="none" w:sz="0" w:space="0" w:color="auto"/>
            <w:left w:val="none" w:sz="0" w:space="0" w:color="auto"/>
            <w:bottom w:val="none" w:sz="0" w:space="0" w:color="auto"/>
            <w:right w:val="none" w:sz="0" w:space="0" w:color="auto"/>
          </w:divBdr>
          <w:divsChild>
            <w:div w:id="695738509">
              <w:marLeft w:val="0"/>
              <w:marRight w:val="0"/>
              <w:marTop w:val="0"/>
              <w:marBottom w:val="0"/>
              <w:divBdr>
                <w:top w:val="none" w:sz="0" w:space="0" w:color="auto"/>
                <w:left w:val="none" w:sz="0" w:space="0" w:color="auto"/>
                <w:bottom w:val="none" w:sz="0" w:space="0" w:color="auto"/>
                <w:right w:val="none" w:sz="0" w:space="0" w:color="auto"/>
              </w:divBdr>
              <w:divsChild>
                <w:div w:id="401635314">
                  <w:marLeft w:val="0"/>
                  <w:marRight w:val="0"/>
                  <w:marTop w:val="0"/>
                  <w:marBottom w:val="0"/>
                  <w:divBdr>
                    <w:top w:val="none" w:sz="0" w:space="0" w:color="auto"/>
                    <w:left w:val="none" w:sz="0" w:space="0" w:color="auto"/>
                    <w:bottom w:val="none" w:sz="0" w:space="0" w:color="auto"/>
                    <w:right w:val="none" w:sz="0" w:space="0" w:color="auto"/>
                  </w:divBdr>
                  <w:divsChild>
                    <w:div w:id="1195998501">
                      <w:marLeft w:val="0"/>
                      <w:marRight w:val="0"/>
                      <w:marTop w:val="0"/>
                      <w:marBottom w:val="0"/>
                      <w:divBdr>
                        <w:top w:val="none" w:sz="0" w:space="0" w:color="auto"/>
                        <w:left w:val="none" w:sz="0" w:space="0" w:color="auto"/>
                        <w:bottom w:val="none" w:sz="0" w:space="0" w:color="auto"/>
                        <w:right w:val="none" w:sz="0" w:space="0" w:color="auto"/>
                      </w:divBdr>
                      <w:divsChild>
                        <w:div w:id="829521747">
                          <w:marLeft w:val="0"/>
                          <w:marRight w:val="0"/>
                          <w:marTop w:val="0"/>
                          <w:marBottom w:val="0"/>
                          <w:divBdr>
                            <w:top w:val="none" w:sz="0" w:space="0" w:color="auto"/>
                            <w:left w:val="none" w:sz="0" w:space="0" w:color="auto"/>
                            <w:bottom w:val="none" w:sz="0" w:space="0" w:color="auto"/>
                            <w:right w:val="none" w:sz="0" w:space="0" w:color="auto"/>
                          </w:divBdr>
                        </w:div>
                        <w:div w:id="832532723">
                          <w:marLeft w:val="0"/>
                          <w:marRight w:val="0"/>
                          <w:marTop w:val="0"/>
                          <w:marBottom w:val="0"/>
                          <w:divBdr>
                            <w:top w:val="none" w:sz="0" w:space="0" w:color="auto"/>
                            <w:left w:val="none" w:sz="0" w:space="0" w:color="auto"/>
                            <w:bottom w:val="none" w:sz="0" w:space="0" w:color="auto"/>
                            <w:right w:val="none" w:sz="0" w:space="0" w:color="auto"/>
                          </w:divBdr>
                        </w:div>
                        <w:div w:id="960260499">
                          <w:marLeft w:val="0"/>
                          <w:marRight w:val="0"/>
                          <w:marTop w:val="0"/>
                          <w:marBottom w:val="0"/>
                          <w:divBdr>
                            <w:top w:val="none" w:sz="0" w:space="0" w:color="auto"/>
                            <w:left w:val="none" w:sz="0" w:space="0" w:color="auto"/>
                            <w:bottom w:val="none" w:sz="0" w:space="0" w:color="auto"/>
                            <w:right w:val="none" w:sz="0" w:space="0" w:color="auto"/>
                          </w:divBdr>
                        </w:div>
                        <w:div w:id="20994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206557">
      <w:bodyDiv w:val="1"/>
      <w:marLeft w:val="0"/>
      <w:marRight w:val="0"/>
      <w:marTop w:val="0"/>
      <w:marBottom w:val="0"/>
      <w:divBdr>
        <w:top w:val="none" w:sz="0" w:space="0" w:color="auto"/>
        <w:left w:val="none" w:sz="0" w:space="0" w:color="auto"/>
        <w:bottom w:val="none" w:sz="0" w:space="0" w:color="auto"/>
        <w:right w:val="none" w:sz="0" w:space="0" w:color="auto"/>
      </w:divBdr>
      <w:divsChild>
        <w:div w:id="765806620">
          <w:marLeft w:val="0"/>
          <w:marRight w:val="0"/>
          <w:marTop w:val="0"/>
          <w:marBottom w:val="0"/>
          <w:divBdr>
            <w:top w:val="none" w:sz="0" w:space="0" w:color="auto"/>
            <w:left w:val="none" w:sz="0" w:space="0" w:color="auto"/>
            <w:bottom w:val="none" w:sz="0" w:space="0" w:color="auto"/>
            <w:right w:val="none" w:sz="0" w:space="0" w:color="auto"/>
          </w:divBdr>
        </w:div>
      </w:divsChild>
    </w:div>
    <w:div w:id="1821967432">
      <w:bodyDiv w:val="1"/>
      <w:marLeft w:val="0"/>
      <w:marRight w:val="0"/>
      <w:marTop w:val="0"/>
      <w:marBottom w:val="0"/>
      <w:divBdr>
        <w:top w:val="none" w:sz="0" w:space="0" w:color="auto"/>
        <w:left w:val="none" w:sz="0" w:space="0" w:color="auto"/>
        <w:bottom w:val="none" w:sz="0" w:space="0" w:color="auto"/>
        <w:right w:val="none" w:sz="0" w:space="0" w:color="auto"/>
      </w:divBdr>
    </w:div>
    <w:div w:id="1868979890">
      <w:bodyDiv w:val="1"/>
      <w:marLeft w:val="0"/>
      <w:marRight w:val="0"/>
      <w:marTop w:val="0"/>
      <w:marBottom w:val="0"/>
      <w:divBdr>
        <w:top w:val="none" w:sz="0" w:space="0" w:color="auto"/>
        <w:left w:val="none" w:sz="0" w:space="0" w:color="auto"/>
        <w:bottom w:val="none" w:sz="0" w:space="0" w:color="auto"/>
        <w:right w:val="none" w:sz="0" w:space="0" w:color="auto"/>
      </w:divBdr>
      <w:divsChild>
        <w:div w:id="1226334240">
          <w:marLeft w:val="0"/>
          <w:marRight w:val="0"/>
          <w:marTop w:val="0"/>
          <w:marBottom w:val="0"/>
          <w:divBdr>
            <w:top w:val="none" w:sz="0" w:space="0" w:color="auto"/>
            <w:left w:val="none" w:sz="0" w:space="0" w:color="auto"/>
            <w:bottom w:val="none" w:sz="0" w:space="0" w:color="auto"/>
            <w:right w:val="none" w:sz="0" w:space="0" w:color="auto"/>
          </w:divBdr>
        </w:div>
      </w:divsChild>
    </w:div>
    <w:div w:id="1874152475">
      <w:bodyDiv w:val="1"/>
      <w:marLeft w:val="0"/>
      <w:marRight w:val="0"/>
      <w:marTop w:val="0"/>
      <w:marBottom w:val="0"/>
      <w:divBdr>
        <w:top w:val="none" w:sz="0" w:space="0" w:color="auto"/>
        <w:left w:val="none" w:sz="0" w:space="0" w:color="auto"/>
        <w:bottom w:val="none" w:sz="0" w:space="0" w:color="auto"/>
        <w:right w:val="none" w:sz="0" w:space="0" w:color="auto"/>
      </w:divBdr>
    </w:div>
    <w:div w:id="1992980945">
      <w:bodyDiv w:val="1"/>
      <w:marLeft w:val="0"/>
      <w:marRight w:val="0"/>
      <w:marTop w:val="0"/>
      <w:marBottom w:val="0"/>
      <w:divBdr>
        <w:top w:val="none" w:sz="0" w:space="0" w:color="auto"/>
        <w:left w:val="none" w:sz="0" w:space="0" w:color="auto"/>
        <w:bottom w:val="none" w:sz="0" w:space="0" w:color="auto"/>
        <w:right w:val="none" w:sz="0" w:space="0" w:color="auto"/>
      </w:divBdr>
    </w:div>
    <w:div w:id="2091191125">
      <w:bodyDiv w:val="1"/>
      <w:marLeft w:val="0"/>
      <w:marRight w:val="0"/>
      <w:marTop w:val="0"/>
      <w:marBottom w:val="0"/>
      <w:divBdr>
        <w:top w:val="none" w:sz="0" w:space="0" w:color="auto"/>
        <w:left w:val="none" w:sz="0" w:space="0" w:color="auto"/>
        <w:bottom w:val="none" w:sz="0" w:space="0" w:color="auto"/>
        <w:right w:val="none" w:sz="0" w:space="0" w:color="auto"/>
      </w:divBdr>
    </w:div>
    <w:div w:id="21077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78D56-5345-41C7-8C00-2A7591A73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0B50C-59C7-4A5B-86A0-E58FC2A1A241}">
  <ds:schemaRefs>
    <ds:schemaRef ds:uri="http://schemas.microsoft.com/sharepoint/v3/contenttype/forms"/>
  </ds:schemaRefs>
</ds:datastoreItem>
</file>

<file path=customXml/itemProps3.xml><?xml version="1.0" encoding="utf-8"?>
<ds:datastoreItem xmlns:ds="http://schemas.openxmlformats.org/officeDocument/2006/customXml" ds:itemID="{39CAD48F-BAD9-40C5-8B87-98232D11C45E}">
  <ds:schemaRefs>
    <ds:schemaRef ds:uri="http://schemas.openxmlformats.org/officeDocument/2006/bibliography"/>
  </ds:schemaRefs>
</ds:datastoreItem>
</file>

<file path=customXml/itemProps4.xml><?xml version="1.0" encoding="utf-8"?>
<ds:datastoreItem xmlns:ds="http://schemas.openxmlformats.org/officeDocument/2006/customXml" ds:itemID="{06063EFD-9956-49A4-997E-C5449D7613C1}">
  <ds:schemaRefs>
    <ds:schemaRef ds:uri="http://purl.org/dc/terms/"/>
    <ds:schemaRef ds:uri="http://schemas.openxmlformats.org/package/2006/metadata/core-properties"/>
    <ds:schemaRef ds:uri="66af4d0a-6674-47fb-9139-f13fcb70dbc4"/>
    <ds:schemaRef ds:uri="http://schemas.microsoft.com/office/2006/documentManagement/types"/>
    <ds:schemaRef ds:uri="http://schemas.microsoft.com/office/infopath/2007/PartnerControls"/>
    <ds:schemaRef ds:uri="01b67f5c-2d3d-4e26-9104-860f284410e8"/>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3674</Words>
  <Characters>2095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Energetikos ministerija</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2021-02-11T11:13:00Z</dcterms:created>
  <dc:creator>AG</dc:creator>
  <cp:lastModifiedBy>Jovita Razgutė</cp:lastModifiedBy>
  <cp:lastPrinted>2015-04-27T15:14:00Z</cp:lastPrinted>
  <dcterms:modified xsi:type="dcterms:W3CDTF">2021-02-11T11:15:00Z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