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EC" w:rsidRDefault="002E6EEC" w:rsidP="002E6EEC">
      <w:pPr>
        <w:pStyle w:val="statymopavad"/>
        <w:spacing w:line="240" w:lineRule="auto"/>
        <w:ind w:firstLine="0"/>
        <w:rPr>
          <w:rFonts w:ascii="Times New Roman" w:hAnsi="Times New Roman"/>
          <w:b/>
          <w:szCs w:val="24"/>
        </w:rPr>
      </w:pPr>
      <w:r>
        <w:rPr>
          <w:rFonts w:ascii="Times New Roman" w:hAnsi="Times New Roman"/>
          <w:b/>
          <w:szCs w:val="24"/>
        </w:rPr>
        <w:t>Lietuvos Respublikos</w:t>
      </w:r>
    </w:p>
    <w:p w:rsidR="00C43FB7" w:rsidRPr="008F428B" w:rsidRDefault="00C43FB7" w:rsidP="00C43FB7">
      <w:pPr>
        <w:keepNext/>
        <w:jc w:val="center"/>
        <w:outlineLvl w:val="0"/>
        <w:rPr>
          <w:b/>
          <w:caps/>
        </w:rPr>
      </w:pPr>
      <w:r w:rsidRPr="008F428B">
        <w:rPr>
          <w:b/>
          <w:caps/>
        </w:rPr>
        <w:t>mokesčių admin</w:t>
      </w:r>
      <w:r>
        <w:rPr>
          <w:b/>
          <w:caps/>
        </w:rPr>
        <w:t xml:space="preserve">istravimo įstatymo NR. IX-2112 </w:t>
      </w:r>
      <w:r w:rsidRPr="008F428B">
        <w:rPr>
          <w:b/>
          <w:caps/>
        </w:rPr>
        <w:t>40 straipsniO pakeitimo ir Įstatymo papildymo 42</w:t>
      </w:r>
      <w:r w:rsidRPr="008F428B">
        <w:rPr>
          <w:b/>
          <w:caps/>
          <w:vertAlign w:val="superscript"/>
        </w:rPr>
        <w:t>4</w:t>
      </w:r>
      <w:r>
        <w:rPr>
          <w:b/>
          <w:caps/>
        </w:rPr>
        <w:t xml:space="preserve"> straipsniU</w:t>
      </w:r>
    </w:p>
    <w:p w:rsidR="002B5ED5" w:rsidRPr="002E6EEC" w:rsidRDefault="00C43FB7" w:rsidP="002E6EEC">
      <w:pPr>
        <w:pStyle w:val="statymopavad"/>
        <w:spacing w:line="240" w:lineRule="auto"/>
        <w:ind w:firstLine="0"/>
        <w:rPr>
          <w:rFonts w:ascii="Times New Roman" w:hAnsi="Times New Roman"/>
          <w:b/>
        </w:rPr>
      </w:pPr>
      <w:r>
        <w:rPr>
          <w:rFonts w:ascii="Times New Roman" w:hAnsi="Times New Roman"/>
          <w:b/>
          <w:szCs w:val="24"/>
        </w:rPr>
        <w:t>ĮSTATYMO</w:t>
      </w:r>
      <w:r w:rsidR="002E6EEC" w:rsidRPr="002E6EEC">
        <w:rPr>
          <w:rFonts w:ascii="Times New Roman" w:hAnsi="Times New Roman"/>
          <w:b/>
          <w:szCs w:val="24"/>
        </w:rPr>
        <w:t xml:space="preserve"> projekt</w:t>
      </w:r>
      <w:r>
        <w:rPr>
          <w:rFonts w:ascii="Times New Roman" w:hAnsi="Times New Roman"/>
          <w:b/>
          <w:szCs w:val="24"/>
        </w:rPr>
        <w:t>O</w:t>
      </w:r>
    </w:p>
    <w:p w:rsidR="00EC0AB8" w:rsidRPr="00C824E0" w:rsidRDefault="00EC0AB8" w:rsidP="00126A3A">
      <w:pPr>
        <w:pStyle w:val="statymopavad"/>
        <w:spacing w:line="240" w:lineRule="auto"/>
        <w:ind w:firstLine="0"/>
        <w:rPr>
          <w:rFonts w:ascii="Times New Roman" w:hAnsi="Times New Roman"/>
          <w:b/>
        </w:rPr>
      </w:pPr>
      <w:r w:rsidRPr="00C824E0">
        <w:rPr>
          <w:rFonts w:ascii="Times New Roman" w:hAnsi="Times New Roman"/>
          <w:b/>
        </w:rPr>
        <w:t>AIŠKINAMASIS RAŠTAS</w:t>
      </w:r>
    </w:p>
    <w:p w:rsidR="00597B4B" w:rsidRPr="002B5ED5" w:rsidRDefault="00597B4B" w:rsidP="002B5ED5">
      <w:pPr>
        <w:ind w:firstLine="709"/>
      </w:pPr>
    </w:p>
    <w:p w:rsidR="002E705C" w:rsidRPr="00C824E0" w:rsidRDefault="00CB1526" w:rsidP="00C824E0">
      <w:pPr>
        <w:ind w:firstLine="720"/>
        <w:jc w:val="both"/>
        <w:rPr>
          <w:b/>
        </w:rPr>
      </w:pPr>
      <w:r w:rsidRPr="00C824E0">
        <w:rPr>
          <w:b/>
        </w:rPr>
        <w:t xml:space="preserve">1. </w:t>
      </w:r>
      <w:r w:rsidR="00BD75C1" w:rsidRPr="00C824E0">
        <w:rPr>
          <w:b/>
        </w:rPr>
        <w:t>Įstatym</w:t>
      </w:r>
      <w:r w:rsidR="00926299" w:rsidRPr="00C824E0">
        <w:rPr>
          <w:b/>
        </w:rPr>
        <w:t>o</w:t>
      </w:r>
      <w:r w:rsidR="00BD75C1" w:rsidRPr="00C824E0">
        <w:rPr>
          <w:b/>
        </w:rPr>
        <w:t xml:space="preserve"> projekt</w:t>
      </w:r>
      <w:r w:rsidR="00926299" w:rsidRPr="00C824E0">
        <w:rPr>
          <w:b/>
        </w:rPr>
        <w:t>o</w:t>
      </w:r>
      <w:r w:rsidR="00E62145" w:rsidRPr="00C824E0">
        <w:rPr>
          <w:b/>
        </w:rPr>
        <w:t xml:space="preserve"> </w:t>
      </w:r>
      <w:r w:rsidR="00BD75C1" w:rsidRPr="00C824E0">
        <w:rPr>
          <w:b/>
        </w:rPr>
        <w:t>re</w:t>
      </w:r>
      <w:r w:rsidR="00201671" w:rsidRPr="00C824E0">
        <w:rPr>
          <w:b/>
        </w:rPr>
        <w:t>ngimą paskatinusios priežastys</w:t>
      </w:r>
      <w:r w:rsidR="001667B9" w:rsidRPr="00C824E0">
        <w:rPr>
          <w:b/>
        </w:rPr>
        <w:t xml:space="preserve">, </w:t>
      </w:r>
      <w:r w:rsidR="008F771B" w:rsidRPr="00C824E0">
        <w:rPr>
          <w:b/>
        </w:rPr>
        <w:t>parengt</w:t>
      </w:r>
      <w:r w:rsidR="008F428B" w:rsidRPr="00C824E0">
        <w:rPr>
          <w:b/>
        </w:rPr>
        <w:t>o</w:t>
      </w:r>
      <w:r w:rsidR="008F771B" w:rsidRPr="00C824E0">
        <w:rPr>
          <w:b/>
        </w:rPr>
        <w:t xml:space="preserve"> </w:t>
      </w:r>
      <w:r w:rsidR="001667B9" w:rsidRPr="00C824E0">
        <w:rPr>
          <w:b/>
        </w:rPr>
        <w:t>įstatym</w:t>
      </w:r>
      <w:r w:rsidR="008F428B" w:rsidRPr="00C824E0">
        <w:rPr>
          <w:b/>
        </w:rPr>
        <w:t>o</w:t>
      </w:r>
      <w:r w:rsidR="001667B9" w:rsidRPr="00C824E0">
        <w:rPr>
          <w:b/>
        </w:rPr>
        <w:t xml:space="preserve"> projekt</w:t>
      </w:r>
      <w:r w:rsidR="008F428B" w:rsidRPr="00C824E0">
        <w:rPr>
          <w:b/>
        </w:rPr>
        <w:t>o</w:t>
      </w:r>
      <w:r w:rsidR="001667B9" w:rsidRPr="00C824E0">
        <w:rPr>
          <w:b/>
        </w:rPr>
        <w:t xml:space="preserve"> tikslai ir uždaviniai</w:t>
      </w:r>
    </w:p>
    <w:p w:rsidR="00680ED7" w:rsidRPr="00C824E0" w:rsidRDefault="00CE365E" w:rsidP="00405BB8">
      <w:pPr>
        <w:ind w:firstLine="709"/>
        <w:jc w:val="both"/>
      </w:pPr>
      <w:r w:rsidRPr="00A93FDA">
        <w:t>Įgyvendinant</w:t>
      </w:r>
      <w:r>
        <w:t xml:space="preserve"> </w:t>
      </w:r>
      <w:r w:rsidR="008F0C6A" w:rsidRPr="00C824E0">
        <w:t xml:space="preserve">Lietuvos Respublikos Vyriausybės programos įgyvendinimo plano, patvirtinto </w:t>
      </w:r>
      <w:r w:rsidR="007F4EF2" w:rsidRPr="00C824E0">
        <w:t xml:space="preserve">Lietuvos Respublikos Vyriausybės 2017 m. kovo 13 d. nutarimu Nr. 167 </w:t>
      </w:r>
      <w:r w:rsidR="00926299" w:rsidRPr="00C824E0">
        <w:t>„</w:t>
      </w:r>
      <w:r w:rsidR="008F0C6A" w:rsidRPr="00C824E0">
        <w:t xml:space="preserve">Dėl Lietuvos Respublikos Vyriausybės programos įgyvendinimo plano patvirtinimo“, </w:t>
      </w:r>
      <w:r w:rsidR="00A92D44" w:rsidRPr="00C824E0">
        <w:t xml:space="preserve">IV prioriteto 4.3 krypties 4.3.1 darbo 3 priemonę </w:t>
      </w:r>
      <w:r w:rsidR="00926299" w:rsidRPr="00C824E0">
        <w:t>„K</w:t>
      </w:r>
      <w:r w:rsidR="00A92D44" w:rsidRPr="00C824E0">
        <w:t xml:space="preserve">asos aparatų sistemų teisinio reglamentavimo </w:t>
      </w:r>
      <w:r w:rsidR="00926299" w:rsidRPr="00C824E0">
        <w:t>pa</w:t>
      </w:r>
      <w:r w:rsidR="00A92D44" w:rsidRPr="00C824E0">
        <w:t>tobulinim</w:t>
      </w:r>
      <w:r w:rsidR="00926299" w:rsidRPr="00C824E0">
        <w:t>as</w:t>
      </w:r>
      <w:r w:rsidR="00A92D44" w:rsidRPr="00C824E0">
        <w:t xml:space="preserve"> atsižvelgiant į modernius atsiskaitymo ir apskaitos būdus</w:t>
      </w:r>
      <w:r w:rsidR="00926299" w:rsidRPr="00C824E0">
        <w:t>“</w:t>
      </w:r>
      <w:r w:rsidR="007F4EF2" w:rsidRPr="00C824E0">
        <w:t xml:space="preserve">, </w:t>
      </w:r>
      <w:r w:rsidR="00CC31B8" w:rsidRPr="00C824E0">
        <w:t>numatyta</w:t>
      </w:r>
      <w:r w:rsidR="00302828" w:rsidRPr="00C824E0">
        <w:t xml:space="preserve"> modernizuoti </w:t>
      </w:r>
      <w:r w:rsidR="00A40649" w:rsidRPr="00C824E0">
        <w:t>prekių pardavimo (kai prekės superkamos, – prekių supirkimo) ir paslaugų suteikimo duomenų, t. y. atsiskaitymų už parduodamas prekes (kai prekės superkamos, – superkamas prekes) ir suteikiamas paslaugas duomenų (toliau – Duomenys)</w:t>
      </w:r>
      <w:r w:rsidR="00096850">
        <w:t>,</w:t>
      </w:r>
      <w:r w:rsidR="00A40649" w:rsidRPr="00C824E0">
        <w:t xml:space="preserve"> </w:t>
      </w:r>
      <w:r w:rsidR="00302828" w:rsidRPr="00C824E0">
        <w:t xml:space="preserve">fiksavimą ir pateikimą </w:t>
      </w:r>
      <w:r w:rsidR="00EB1151" w:rsidRPr="00C824E0">
        <w:t>Valstybinei mokesčių inspekcijai (toliau – VMI)</w:t>
      </w:r>
      <w:r w:rsidR="00CC31B8" w:rsidRPr="00C824E0">
        <w:t>,</w:t>
      </w:r>
      <w:r w:rsidR="00302828" w:rsidRPr="00C824E0">
        <w:t xml:space="preserve"> </w:t>
      </w:r>
      <w:r w:rsidR="00B731E2" w:rsidRPr="00C824E0">
        <w:t>t. </w:t>
      </w:r>
      <w:r w:rsidR="00405BB8">
        <w:t>y. numatyta</w:t>
      </w:r>
      <w:r w:rsidR="00302828" w:rsidRPr="00C824E0">
        <w:t xml:space="preserve">, kad </w:t>
      </w:r>
      <w:r w:rsidR="00CC31B8" w:rsidRPr="00C824E0">
        <w:t xml:space="preserve">mokesčių mokėtojai </w:t>
      </w:r>
      <w:r w:rsidR="00DB545B" w:rsidRPr="00C824E0">
        <w:t>pirmu</w:t>
      </w:r>
      <w:r w:rsidR="00B731E2" w:rsidRPr="00C824E0">
        <w:t>oju</w:t>
      </w:r>
      <w:r w:rsidR="00DB545B" w:rsidRPr="00C824E0">
        <w:t xml:space="preserve"> etapu </w:t>
      </w:r>
      <w:r w:rsidR="00CC31B8" w:rsidRPr="00C824E0">
        <w:t>t</w:t>
      </w:r>
      <w:r w:rsidR="003A591C" w:rsidRPr="00C824E0">
        <w:t xml:space="preserve">urės galimybę </w:t>
      </w:r>
      <w:r w:rsidR="00A40649" w:rsidRPr="00C824E0">
        <w:t>D</w:t>
      </w:r>
      <w:r w:rsidR="003A591C" w:rsidRPr="00C824E0">
        <w:t>uomenis</w:t>
      </w:r>
      <w:r w:rsidR="00A4682F" w:rsidRPr="00C824E0">
        <w:t xml:space="preserve"> </w:t>
      </w:r>
      <w:r w:rsidR="00302828" w:rsidRPr="00C824E0">
        <w:t xml:space="preserve">savanoriškai </w:t>
      </w:r>
      <w:r w:rsidR="003A591C" w:rsidRPr="00C824E0">
        <w:t xml:space="preserve">fiksuoti VMI valdomos </w:t>
      </w:r>
      <w:r w:rsidR="008F0C6A" w:rsidRPr="00C824E0">
        <w:t>I</w:t>
      </w:r>
      <w:r w:rsidR="003A591C" w:rsidRPr="00C824E0">
        <w:t xml:space="preserve">šmaniosios mokesčių administravimo informacinės sistemos (toliau – </w:t>
      </w:r>
      <w:proofErr w:type="spellStart"/>
      <w:r w:rsidR="003A591C" w:rsidRPr="00C824E0">
        <w:t>i.MAS</w:t>
      </w:r>
      <w:proofErr w:type="spellEnd"/>
      <w:r w:rsidR="003A591C" w:rsidRPr="00C824E0">
        <w:t xml:space="preserve">) </w:t>
      </w:r>
      <w:r w:rsidR="008F0C6A" w:rsidRPr="00C824E0">
        <w:t>I</w:t>
      </w:r>
      <w:r w:rsidR="003A591C" w:rsidRPr="00C824E0">
        <w:t xml:space="preserve">šmaniųjų elektroninių kasos aparatų posistemyje (toliau – </w:t>
      </w:r>
      <w:proofErr w:type="spellStart"/>
      <w:r w:rsidR="003A591C" w:rsidRPr="00C824E0">
        <w:t>i.EKA</w:t>
      </w:r>
      <w:proofErr w:type="spellEnd"/>
      <w:r w:rsidR="003A591C" w:rsidRPr="00C824E0">
        <w:t xml:space="preserve">), prisijungę prie </w:t>
      </w:r>
      <w:proofErr w:type="spellStart"/>
      <w:r w:rsidR="003A591C" w:rsidRPr="00C824E0">
        <w:t>i.EKA</w:t>
      </w:r>
      <w:proofErr w:type="spellEnd"/>
      <w:r w:rsidR="003A591C" w:rsidRPr="00C824E0">
        <w:t xml:space="preserve"> internetu, naudo</w:t>
      </w:r>
      <w:r w:rsidR="008F0C6A" w:rsidRPr="00C824E0">
        <w:t>dami</w:t>
      </w:r>
      <w:r w:rsidR="003A591C" w:rsidRPr="00C824E0">
        <w:t xml:space="preserve"> kompiuterį, telefoną ar </w:t>
      </w:r>
      <w:r w:rsidR="00A40649" w:rsidRPr="00C824E0">
        <w:t xml:space="preserve">kitą įrenginį, ir </w:t>
      </w:r>
      <w:r w:rsidR="00B731E2" w:rsidRPr="00C824E0">
        <w:t>kartu galės</w:t>
      </w:r>
      <w:r w:rsidR="00A40649" w:rsidRPr="00C824E0">
        <w:t xml:space="preserve"> šiuos Duomenis pateikti VMI</w:t>
      </w:r>
      <w:r w:rsidR="002F4EEF" w:rsidRPr="00C824E0">
        <w:t xml:space="preserve">. </w:t>
      </w:r>
      <w:r w:rsidR="00F9676F" w:rsidRPr="00C824E0">
        <w:t>Mokesčių mokėtojai</w:t>
      </w:r>
      <w:r w:rsidR="008F0C6A" w:rsidRPr="00C824E0">
        <w:t>,</w:t>
      </w:r>
      <w:r w:rsidR="00F9676F" w:rsidRPr="00C824E0">
        <w:t xml:space="preserve"> f</w:t>
      </w:r>
      <w:r w:rsidR="00674246" w:rsidRPr="00C824E0">
        <w:t>iksuojant</w:t>
      </w:r>
      <w:r w:rsidR="00F9676F" w:rsidRPr="00C824E0">
        <w:t>ys</w:t>
      </w:r>
      <w:r w:rsidR="00674246" w:rsidRPr="00C824E0">
        <w:t xml:space="preserve"> Duomenis </w:t>
      </w:r>
      <w:proofErr w:type="spellStart"/>
      <w:r w:rsidR="00674246" w:rsidRPr="00C824E0">
        <w:t>i.EKA</w:t>
      </w:r>
      <w:proofErr w:type="spellEnd"/>
      <w:r w:rsidR="00674246" w:rsidRPr="00C824E0">
        <w:t>,</w:t>
      </w:r>
      <w:r w:rsidR="003A591C" w:rsidRPr="00C824E0">
        <w:t xml:space="preserve"> galės nenaudoti kasos aparatų.</w:t>
      </w:r>
      <w:r w:rsidR="00674246" w:rsidRPr="00C824E0">
        <w:t xml:space="preserve"> Mokesčių mokėtojai, nepasirinkę naudotis </w:t>
      </w:r>
      <w:proofErr w:type="spellStart"/>
      <w:r w:rsidR="00674246" w:rsidRPr="00C824E0">
        <w:t>i.EKA</w:t>
      </w:r>
      <w:proofErr w:type="spellEnd"/>
      <w:r w:rsidR="00674246" w:rsidRPr="00C824E0">
        <w:t xml:space="preserve"> funkcinėmis galimybėmis, Duomenis fiksuos kasos aparatais, kurie turės atitikti naujus techninius reikalavimus dėl Duomenų nepakeičiamumo ir prieinamumo VMI.</w:t>
      </w:r>
      <w:r w:rsidR="00680ED7" w:rsidRPr="00C824E0">
        <w:t xml:space="preserve"> Nauji techniniai reikalavimai kasos aparatams įsigalio</w:t>
      </w:r>
      <w:r w:rsidR="00CB4A2C" w:rsidRPr="00C824E0">
        <w:t>s</w:t>
      </w:r>
      <w:r w:rsidR="00680ED7" w:rsidRPr="00C824E0">
        <w:t xml:space="preserve"> keturiais etapais</w:t>
      </w:r>
      <w:r w:rsidR="00645314" w:rsidRPr="00405BB8">
        <w:t xml:space="preserve">, pradedant 2021 m. lapkričio 1 d. ir </w:t>
      </w:r>
      <w:r w:rsidR="00B95B70" w:rsidRPr="00405BB8">
        <w:t>užbaigiant</w:t>
      </w:r>
      <w:r w:rsidR="007B6925" w:rsidRPr="00405BB8">
        <w:t xml:space="preserve"> 202</w:t>
      </w:r>
      <w:r w:rsidR="00A20F0A" w:rsidRPr="00405BB8">
        <w:t>5</w:t>
      </w:r>
      <w:r w:rsidR="007B6925" w:rsidRPr="00405BB8">
        <w:t xml:space="preserve"> m. gegužės 1 dien</w:t>
      </w:r>
      <w:r w:rsidR="00405BB8">
        <w:t>ą</w:t>
      </w:r>
      <w:r w:rsidR="007B6925" w:rsidRPr="00405BB8">
        <w:t>.</w:t>
      </w:r>
    </w:p>
    <w:p w:rsidR="00EB1151" w:rsidRPr="00C824E0" w:rsidRDefault="00E1639C" w:rsidP="00C824E0">
      <w:pPr>
        <w:pStyle w:val="Antrats"/>
        <w:tabs>
          <w:tab w:val="clear" w:pos="4819"/>
          <w:tab w:val="clear" w:pos="9638"/>
          <w:tab w:val="left" w:pos="1134"/>
          <w:tab w:val="left" w:pos="1418"/>
          <w:tab w:val="left" w:pos="7797"/>
        </w:tabs>
        <w:ind w:firstLine="709"/>
        <w:jc w:val="both"/>
      </w:pPr>
      <w:r w:rsidRPr="00C824E0">
        <w:t xml:space="preserve">Naujus techninius reikalavimus atitinkantys kasos aparatai turės funkcines galimybes perduoti Duomenis VMI į </w:t>
      </w:r>
      <w:proofErr w:type="spellStart"/>
      <w:r w:rsidRPr="00C824E0">
        <w:t>i.EKA</w:t>
      </w:r>
      <w:proofErr w:type="spellEnd"/>
      <w:r w:rsidRPr="00C824E0">
        <w:t>.</w:t>
      </w:r>
      <w:r w:rsidR="00A87F51" w:rsidRPr="00C824E0">
        <w:t xml:space="preserve"> </w:t>
      </w:r>
    </w:p>
    <w:p w:rsidR="00E1639C" w:rsidRPr="00C824E0" w:rsidRDefault="00B731E2" w:rsidP="00C824E0">
      <w:pPr>
        <w:pStyle w:val="Antrats"/>
        <w:tabs>
          <w:tab w:val="clear" w:pos="4819"/>
          <w:tab w:val="clear" w:pos="9638"/>
          <w:tab w:val="left" w:pos="1134"/>
          <w:tab w:val="left" w:pos="1418"/>
          <w:tab w:val="left" w:pos="7797"/>
        </w:tabs>
        <w:ind w:firstLine="709"/>
        <w:jc w:val="both"/>
      </w:pPr>
      <w:r w:rsidRPr="00C824E0">
        <w:t>Antruoju</w:t>
      </w:r>
      <w:r w:rsidR="00EB1151" w:rsidRPr="00C824E0">
        <w:t xml:space="preserve"> etapu Duomenų, užfiksuotų kasos aparatais, administravimo popierinė forma turėtų būti nuosekliai keičiama į Duomenų administravimo elektroninę formą, t. y. Duomenys, užfiksuoti kasos aparatais, turėtų būti nuolat </w:t>
      </w:r>
      <w:r w:rsidR="00C5358F" w:rsidRPr="00C824E0">
        <w:t>teikiami VMI elektroniniu būdu ir saugomi VMI valdomose duomenų bazėse,</w:t>
      </w:r>
      <w:r w:rsidR="00EB1151" w:rsidRPr="00C824E0">
        <w:t xml:space="preserve"> </w:t>
      </w:r>
      <w:r w:rsidR="00C5358F" w:rsidRPr="00C824E0">
        <w:t xml:space="preserve">kartu atsisakant popierinių kasos aparatų kasos operacijų žurnalų naudojimo. </w:t>
      </w:r>
      <w:r w:rsidRPr="00C824E0">
        <w:t>Tokia Duomenų administravimo modernizavimo priemonė, parengiant Lietuvos Respublikos mokesčių administravimo įstatymo pakeitimo įstatymo projektą, numatyta ir 2020 metų nacionalinės reformų darbotvarkės, patvirtintos Lietuvos Respublikos Vyriausybės 2020 m. gegužės 13 d. nutarimu Nr. 498 „Dėl 2020 metų nacionalinės reformų darbotvarkės patvirtinimo“, priede pateiktoje Europos Sąjungos Tarybos rekomendacijos 2019–2020 metams įgyvendinimo priemonių plano įgyvendinimo ataskaitoje (toliau – Ataskaita).</w:t>
      </w:r>
    </w:p>
    <w:p w:rsidR="005115FA" w:rsidRPr="00C824E0" w:rsidRDefault="00C21A06" w:rsidP="00C824E0">
      <w:pPr>
        <w:pStyle w:val="HTMLiankstoformatuotas"/>
        <w:ind w:firstLine="720"/>
        <w:jc w:val="both"/>
        <w:rPr>
          <w:rFonts w:ascii="Times New Roman" w:hAnsi="Times New Roman" w:cs="Times New Roman"/>
          <w:sz w:val="24"/>
          <w:szCs w:val="24"/>
        </w:rPr>
      </w:pPr>
      <w:r w:rsidRPr="00C824E0">
        <w:rPr>
          <w:rFonts w:ascii="Times New Roman" w:hAnsi="Times New Roman" w:cs="Times New Roman"/>
          <w:sz w:val="24"/>
          <w:szCs w:val="24"/>
        </w:rPr>
        <w:t>L</w:t>
      </w:r>
      <w:r w:rsidR="00D428B1" w:rsidRPr="00C824E0">
        <w:rPr>
          <w:rFonts w:ascii="Times New Roman" w:hAnsi="Times New Roman" w:cs="Times New Roman"/>
          <w:sz w:val="24"/>
          <w:szCs w:val="24"/>
        </w:rPr>
        <w:t xml:space="preserve">ietuvos Respublikos </w:t>
      </w:r>
      <w:r w:rsidR="008B4E89" w:rsidRPr="00C824E0">
        <w:rPr>
          <w:rFonts w:ascii="Times New Roman" w:hAnsi="Times New Roman" w:cs="Times New Roman"/>
          <w:sz w:val="24"/>
          <w:szCs w:val="24"/>
        </w:rPr>
        <w:t>mokesčių administravimo įstatymo N</w:t>
      </w:r>
      <w:r w:rsidR="00D428B1" w:rsidRPr="00C824E0">
        <w:rPr>
          <w:rFonts w:ascii="Times New Roman" w:hAnsi="Times New Roman" w:cs="Times New Roman"/>
          <w:sz w:val="24"/>
          <w:szCs w:val="24"/>
        </w:rPr>
        <w:t>r</w:t>
      </w:r>
      <w:r w:rsidR="008B4E89" w:rsidRPr="00C824E0">
        <w:rPr>
          <w:rFonts w:ascii="Times New Roman" w:hAnsi="Times New Roman" w:cs="Times New Roman"/>
          <w:sz w:val="24"/>
          <w:szCs w:val="24"/>
        </w:rPr>
        <w:t>. IX-2112 40 straipsni</w:t>
      </w:r>
      <w:r w:rsidR="00D428B1" w:rsidRPr="00C824E0">
        <w:rPr>
          <w:rFonts w:ascii="Times New Roman" w:hAnsi="Times New Roman" w:cs="Times New Roman"/>
          <w:sz w:val="24"/>
          <w:szCs w:val="24"/>
        </w:rPr>
        <w:t>o</w:t>
      </w:r>
      <w:r w:rsidR="008B4E89" w:rsidRPr="00C824E0">
        <w:rPr>
          <w:rFonts w:ascii="Times New Roman" w:hAnsi="Times New Roman" w:cs="Times New Roman"/>
          <w:sz w:val="24"/>
          <w:szCs w:val="24"/>
        </w:rPr>
        <w:t xml:space="preserve"> pakeitimo ir Įstatymo papildymo 42</w:t>
      </w:r>
      <w:r w:rsidR="008B4E89" w:rsidRPr="00C824E0">
        <w:rPr>
          <w:rFonts w:ascii="Times New Roman" w:hAnsi="Times New Roman" w:cs="Times New Roman"/>
          <w:sz w:val="24"/>
          <w:szCs w:val="24"/>
          <w:vertAlign w:val="superscript"/>
        </w:rPr>
        <w:t>4</w:t>
      </w:r>
      <w:r w:rsidR="008B4E89" w:rsidRPr="00C824E0">
        <w:rPr>
          <w:rFonts w:ascii="Times New Roman" w:hAnsi="Times New Roman" w:cs="Times New Roman"/>
          <w:sz w:val="24"/>
          <w:szCs w:val="24"/>
        </w:rPr>
        <w:t xml:space="preserve"> straipsni</w:t>
      </w:r>
      <w:r w:rsidR="00D428B1" w:rsidRPr="00C824E0">
        <w:rPr>
          <w:rFonts w:ascii="Times New Roman" w:hAnsi="Times New Roman" w:cs="Times New Roman"/>
          <w:sz w:val="24"/>
          <w:szCs w:val="24"/>
        </w:rPr>
        <w:t>u</w:t>
      </w:r>
      <w:r w:rsidR="008B4E89" w:rsidRPr="00C824E0">
        <w:rPr>
          <w:rFonts w:ascii="Times New Roman" w:hAnsi="Times New Roman" w:cs="Times New Roman"/>
          <w:sz w:val="24"/>
          <w:szCs w:val="24"/>
        </w:rPr>
        <w:t xml:space="preserve"> įstatymo projekto</w:t>
      </w:r>
      <w:r w:rsidR="005F7402" w:rsidRPr="00C824E0">
        <w:rPr>
          <w:rFonts w:ascii="Times New Roman" w:hAnsi="Times New Roman" w:cs="Times New Roman"/>
          <w:sz w:val="24"/>
          <w:szCs w:val="24"/>
        </w:rPr>
        <w:t xml:space="preserve"> (toliau – </w:t>
      </w:r>
      <w:r w:rsidR="00D428B1" w:rsidRPr="00C824E0">
        <w:rPr>
          <w:rFonts w:ascii="Times New Roman" w:hAnsi="Times New Roman" w:cs="Times New Roman"/>
          <w:sz w:val="24"/>
          <w:szCs w:val="24"/>
        </w:rPr>
        <w:t>Į</w:t>
      </w:r>
      <w:r w:rsidR="005F7402" w:rsidRPr="00C824E0">
        <w:rPr>
          <w:rFonts w:ascii="Times New Roman" w:hAnsi="Times New Roman" w:cs="Times New Roman"/>
          <w:sz w:val="24"/>
          <w:szCs w:val="24"/>
        </w:rPr>
        <w:t>statym</w:t>
      </w:r>
      <w:r w:rsidR="00D428B1" w:rsidRPr="00C824E0">
        <w:rPr>
          <w:rFonts w:ascii="Times New Roman" w:hAnsi="Times New Roman" w:cs="Times New Roman"/>
          <w:sz w:val="24"/>
          <w:szCs w:val="24"/>
        </w:rPr>
        <w:t>o projektas</w:t>
      </w:r>
      <w:r w:rsidR="005F7402" w:rsidRPr="00C824E0">
        <w:rPr>
          <w:rFonts w:ascii="Times New Roman" w:hAnsi="Times New Roman" w:cs="Times New Roman"/>
          <w:sz w:val="24"/>
          <w:szCs w:val="24"/>
        </w:rPr>
        <w:t xml:space="preserve">) </w:t>
      </w:r>
      <w:r w:rsidR="000C202D" w:rsidRPr="00C824E0">
        <w:rPr>
          <w:rFonts w:ascii="Times New Roman" w:hAnsi="Times New Roman" w:cs="Times New Roman"/>
          <w:sz w:val="24"/>
          <w:szCs w:val="24"/>
        </w:rPr>
        <w:t xml:space="preserve">tikslai ir uždaviniai – </w:t>
      </w:r>
      <w:r w:rsidR="007A796F" w:rsidRPr="00C824E0">
        <w:rPr>
          <w:rFonts w:ascii="Times New Roman" w:hAnsi="Times New Roman" w:cs="Times New Roman"/>
          <w:sz w:val="24"/>
          <w:szCs w:val="24"/>
        </w:rPr>
        <w:t xml:space="preserve">sudaryti galimybę </w:t>
      </w:r>
      <w:proofErr w:type="spellStart"/>
      <w:r w:rsidR="00BC7071" w:rsidRPr="00C824E0">
        <w:rPr>
          <w:rFonts w:ascii="Times New Roman" w:hAnsi="Times New Roman" w:cs="Times New Roman"/>
          <w:sz w:val="24"/>
          <w:szCs w:val="24"/>
        </w:rPr>
        <w:t>sistemiškai</w:t>
      </w:r>
      <w:proofErr w:type="spellEnd"/>
      <w:r w:rsidR="00BC7071" w:rsidRPr="00C824E0">
        <w:rPr>
          <w:rFonts w:ascii="Times New Roman" w:hAnsi="Times New Roman" w:cs="Times New Roman"/>
          <w:sz w:val="24"/>
          <w:szCs w:val="24"/>
        </w:rPr>
        <w:t xml:space="preserve"> įgyvendinti </w:t>
      </w:r>
      <w:r w:rsidR="008038C0" w:rsidRPr="00C824E0">
        <w:rPr>
          <w:rFonts w:ascii="Times New Roman" w:hAnsi="Times New Roman" w:cs="Times New Roman"/>
          <w:sz w:val="24"/>
          <w:szCs w:val="24"/>
        </w:rPr>
        <w:t>A</w:t>
      </w:r>
      <w:r w:rsidR="008A7B5D" w:rsidRPr="00C824E0">
        <w:rPr>
          <w:rFonts w:ascii="Times New Roman" w:hAnsi="Times New Roman" w:cs="Times New Roman"/>
          <w:sz w:val="24"/>
          <w:szCs w:val="24"/>
        </w:rPr>
        <w:t xml:space="preserve">taskaitoje </w:t>
      </w:r>
      <w:r w:rsidR="00CB33E2" w:rsidRPr="00C824E0">
        <w:rPr>
          <w:rFonts w:ascii="Times New Roman" w:hAnsi="Times New Roman" w:cs="Times New Roman"/>
          <w:sz w:val="24"/>
          <w:szCs w:val="24"/>
        </w:rPr>
        <w:t>numatytas priemones</w:t>
      </w:r>
      <w:r w:rsidR="00BC7071" w:rsidRPr="00C824E0">
        <w:rPr>
          <w:rFonts w:ascii="Times New Roman" w:hAnsi="Times New Roman" w:cs="Times New Roman"/>
          <w:sz w:val="24"/>
          <w:szCs w:val="24"/>
        </w:rPr>
        <w:t xml:space="preserve"> </w:t>
      </w:r>
      <w:r w:rsidR="00CB33E2" w:rsidRPr="00C824E0">
        <w:rPr>
          <w:rFonts w:ascii="Times New Roman" w:hAnsi="Times New Roman" w:cs="Times New Roman"/>
          <w:sz w:val="24"/>
          <w:szCs w:val="24"/>
        </w:rPr>
        <w:t xml:space="preserve">etapais įgyvendinti mokesčių mokėtojų </w:t>
      </w:r>
      <w:r w:rsidR="00BC7071" w:rsidRPr="00C824E0">
        <w:rPr>
          <w:rFonts w:ascii="Times New Roman" w:hAnsi="Times New Roman" w:cs="Times New Roman"/>
          <w:sz w:val="24"/>
          <w:szCs w:val="24"/>
        </w:rPr>
        <w:t>Duomenų teikimo ir priėmimo VMI</w:t>
      </w:r>
      <w:r w:rsidR="00F923F2" w:rsidRPr="00C824E0">
        <w:rPr>
          <w:rFonts w:ascii="Times New Roman" w:hAnsi="Times New Roman" w:cs="Times New Roman"/>
          <w:sz w:val="24"/>
          <w:szCs w:val="24"/>
        </w:rPr>
        <w:t xml:space="preserve"> galimybes</w:t>
      </w:r>
      <w:r w:rsidR="00BC7071" w:rsidRPr="00C824E0">
        <w:rPr>
          <w:rFonts w:ascii="Times New Roman" w:hAnsi="Times New Roman" w:cs="Times New Roman"/>
          <w:sz w:val="24"/>
          <w:szCs w:val="24"/>
        </w:rPr>
        <w:t xml:space="preserve"> </w:t>
      </w:r>
      <w:r w:rsidR="00F923F2" w:rsidRPr="00C824E0">
        <w:rPr>
          <w:rFonts w:ascii="Times New Roman" w:hAnsi="Times New Roman" w:cs="Times New Roman"/>
          <w:sz w:val="24"/>
          <w:szCs w:val="24"/>
        </w:rPr>
        <w:t>bei</w:t>
      </w:r>
      <w:r w:rsidR="00BC7071" w:rsidRPr="00C824E0">
        <w:rPr>
          <w:rFonts w:ascii="Times New Roman" w:hAnsi="Times New Roman" w:cs="Times New Roman"/>
          <w:sz w:val="24"/>
          <w:szCs w:val="24"/>
        </w:rPr>
        <w:t xml:space="preserve"> </w:t>
      </w:r>
      <w:r w:rsidR="00E35E30" w:rsidRPr="00C824E0">
        <w:rPr>
          <w:rFonts w:ascii="Times New Roman" w:hAnsi="Times New Roman" w:cs="Times New Roman"/>
          <w:sz w:val="24"/>
          <w:szCs w:val="24"/>
        </w:rPr>
        <w:t xml:space="preserve">skatinti mokesčių mokėtojus savanoriškai sumokėti mokesčius, </w:t>
      </w:r>
      <w:r w:rsidR="00D609C0" w:rsidRPr="00C824E0">
        <w:rPr>
          <w:rFonts w:ascii="Times New Roman" w:hAnsi="Times New Roman" w:cs="Times New Roman"/>
          <w:sz w:val="24"/>
          <w:szCs w:val="24"/>
        </w:rPr>
        <w:t xml:space="preserve">sudaryti sąlygas teikti mokesčių mokėtojams elektronines </w:t>
      </w:r>
      <w:r w:rsidR="00E35E30" w:rsidRPr="00C824E0">
        <w:rPr>
          <w:rFonts w:ascii="Times New Roman" w:hAnsi="Times New Roman" w:cs="Times New Roman"/>
          <w:sz w:val="24"/>
          <w:szCs w:val="24"/>
        </w:rPr>
        <w:t xml:space="preserve">viešąsias administracines </w:t>
      </w:r>
      <w:r w:rsidR="00D609C0" w:rsidRPr="00C824E0">
        <w:rPr>
          <w:rFonts w:ascii="Times New Roman" w:hAnsi="Times New Roman" w:cs="Times New Roman"/>
          <w:sz w:val="24"/>
          <w:szCs w:val="24"/>
        </w:rPr>
        <w:t xml:space="preserve">paslaugas ir sumažinti administracinę naštą, didinti verslo skaidrumą, mokesčių administratoriaus veiklos efektyvumą, diegiant išmaniąsias elektronines paslaugas ir perkeliant mokesčių mokėtojų </w:t>
      </w:r>
      <w:r w:rsidR="008A7B5D" w:rsidRPr="00C824E0">
        <w:rPr>
          <w:rFonts w:ascii="Times New Roman" w:hAnsi="Times New Roman" w:cs="Times New Roman"/>
          <w:sz w:val="24"/>
          <w:szCs w:val="24"/>
        </w:rPr>
        <w:t>užfiksuotų</w:t>
      </w:r>
      <w:r w:rsidR="00D609C0" w:rsidRPr="00C824E0">
        <w:rPr>
          <w:rFonts w:ascii="Times New Roman" w:hAnsi="Times New Roman" w:cs="Times New Roman"/>
          <w:sz w:val="24"/>
          <w:szCs w:val="24"/>
        </w:rPr>
        <w:t xml:space="preserve"> </w:t>
      </w:r>
      <w:r w:rsidR="008A7B5D" w:rsidRPr="00C824E0">
        <w:rPr>
          <w:rFonts w:ascii="Times New Roman" w:hAnsi="Times New Roman" w:cs="Times New Roman"/>
          <w:sz w:val="24"/>
          <w:szCs w:val="24"/>
        </w:rPr>
        <w:t>D</w:t>
      </w:r>
      <w:r w:rsidR="00D609C0" w:rsidRPr="00C824E0">
        <w:rPr>
          <w:rFonts w:ascii="Times New Roman" w:hAnsi="Times New Roman" w:cs="Times New Roman"/>
          <w:sz w:val="24"/>
          <w:szCs w:val="24"/>
        </w:rPr>
        <w:t xml:space="preserve">uomenų rinkimą, tvarkymą ir teikimą į elektroninę erdvę, sumažinti mokesčių administravimo </w:t>
      </w:r>
      <w:proofErr w:type="spellStart"/>
      <w:r w:rsidR="00D609C0" w:rsidRPr="00C824E0">
        <w:rPr>
          <w:rFonts w:ascii="Times New Roman" w:hAnsi="Times New Roman" w:cs="Times New Roman"/>
          <w:sz w:val="24"/>
          <w:szCs w:val="24"/>
        </w:rPr>
        <w:t>rizikų</w:t>
      </w:r>
      <w:proofErr w:type="spellEnd"/>
      <w:r w:rsidR="00D609C0" w:rsidRPr="00C824E0">
        <w:rPr>
          <w:rFonts w:ascii="Times New Roman" w:hAnsi="Times New Roman" w:cs="Times New Roman"/>
          <w:sz w:val="24"/>
          <w:szCs w:val="24"/>
        </w:rPr>
        <w:t xml:space="preserve"> poveikį nacionalinio biudžeto pajamoms, skatinti darnią informacinės visuomenės plėtrą, </w:t>
      </w:r>
      <w:r w:rsidR="007B10BF" w:rsidRPr="00C824E0">
        <w:rPr>
          <w:rFonts w:ascii="Times New Roman" w:hAnsi="Times New Roman" w:cs="Times New Roman"/>
          <w:sz w:val="24"/>
          <w:szCs w:val="24"/>
        </w:rPr>
        <w:t>įgyvendinti aiškumo ir sistemiškumo teisėkūros principus nustatant Duomenų fiksavimo tvarkos teisinį reguliavimą</w:t>
      </w:r>
      <w:r w:rsidR="00D609C0" w:rsidRPr="00C824E0">
        <w:rPr>
          <w:rFonts w:ascii="Times New Roman" w:hAnsi="Times New Roman" w:cs="Times New Roman"/>
          <w:sz w:val="24"/>
          <w:szCs w:val="24"/>
        </w:rPr>
        <w:t>.</w:t>
      </w:r>
    </w:p>
    <w:p w:rsidR="00597B4B" w:rsidRPr="00C824E0" w:rsidRDefault="00597B4B" w:rsidP="00C824E0">
      <w:pPr>
        <w:ind w:firstLine="720"/>
        <w:jc w:val="both"/>
        <w:rPr>
          <w:rFonts w:eastAsia="Calibri"/>
          <w:color w:val="000000"/>
        </w:rPr>
      </w:pPr>
    </w:p>
    <w:p w:rsidR="00BF7A75" w:rsidRPr="00C824E0" w:rsidRDefault="00BF7A75" w:rsidP="00C824E0">
      <w:pPr>
        <w:ind w:firstLine="720"/>
        <w:jc w:val="both"/>
        <w:rPr>
          <w:color w:val="000000"/>
          <w:shd w:val="clear" w:color="auto" w:fill="FFFFFF"/>
        </w:rPr>
      </w:pPr>
      <w:r w:rsidRPr="00C824E0">
        <w:rPr>
          <w:b/>
          <w:bCs/>
        </w:rPr>
        <w:t xml:space="preserve">2. </w:t>
      </w:r>
      <w:r w:rsidRPr="00C824E0">
        <w:rPr>
          <w:b/>
          <w:color w:val="000000"/>
          <w:shd w:val="clear" w:color="auto" w:fill="FFFFFF"/>
        </w:rPr>
        <w:t>Įstatym</w:t>
      </w:r>
      <w:r w:rsidR="008F1C9F" w:rsidRPr="00C824E0">
        <w:rPr>
          <w:b/>
          <w:color w:val="000000"/>
          <w:shd w:val="clear" w:color="auto" w:fill="FFFFFF"/>
        </w:rPr>
        <w:t>o</w:t>
      </w:r>
      <w:r w:rsidRPr="00C824E0">
        <w:rPr>
          <w:b/>
          <w:color w:val="000000"/>
          <w:shd w:val="clear" w:color="auto" w:fill="FFFFFF"/>
        </w:rPr>
        <w:t xml:space="preserve"> projekt</w:t>
      </w:r>
      <w:r w:rsidR="008F1C9F" w:rsidRPr="00C824E0">
        <w:rPr>
          <w:b/>
          <w:color w:val="000000"/>
          <w:shd w:val="clear" w:color="auto" w:fill="FFFFFF"/>
        </w:rPr>
        <w:t>o</w:t>
      </w:r>
      <w:r w:rsidRPr="00C824E0">
        <w:rPr>
          <w:b/>
          <w:color w:val="000000"/>
          <w:shd w:val="clear" w:color="auto" w:fill="FFFFFF"/>
        </w:rPr>
        <w:t xml:space="preserve"> iniciatoriai ir rengėjai</w:t>
      </w:r>
    </w:p>
    <w:p w:rsidR="00324264" w:rsidRPr="00C824E0" w:rsidRDefault="00324264" w:rsidP="00C824E0">
      <w:pPr>
        <w:ind w:firstLine="720"/>
        <w:jc w:val="both"/>
      </w:pPr>
      <w:r w:rsidRPr="00C824E0">
        <w:t>Įstatym</w:t>
      </w:r>
      <w:r w:rsidR="004439B6" w:rsidRPr="00C824E0">
        <w:t>o</w:t>
      </w:r>
      <w:r w:rsidRPr="00C824E0">
        <w:t xml:space="preserve"> projekt</w:t>
      </w:r>
      <w:r w:rsidR="004439B6" w:rsidRPr="00C824E0">
        <w:t>o</w:t>
      </w:r>
      <w:r w:rsidRPr="00C824E0">
        <w:t xml:space="preserve"> iniciatorė –</w:t>
      </w:r>
      <w:r w:rsidR="00182EE0" w:rsidRPr="00C824E0">
        <w:t xml:space="preserve"> </w:t>
      </w:r>
      <w:r w:rsidR="00A85179" w:rsidRPr="00C824E0">
        <w:t>Lietuvos Respublikos f</w:t>
      </w:r>
      <w:r w:rsidR="00182EE0" w:rsidRPr="00C824E0">
        <w:t>inansų ministerija</w:t>
      </w:r>
      <w:r w:rsidRPr="00C824E0">
        <w:t xml:space="preserve">. </w:t>
      </w:r>
      <w:r w:rsidR="004439B6" w:rsidRPr="00C824E0">
        <w:t>Į</w:t>
      </w:r>
      <w:r w:rsidR="00E13E96" w:rsidRPr="00C824E0">
        <w:t xml:space="preserve">statymo projektą </w:t>
      </w:r>
      <w:r w:rsidRPr="00C824E0">
        <w:t xml:space="preserve">parengė </w:t>
      </w:r>
      <w:r w:rsidR="000C202D" w:rsidRPr="00C824E0">
        <w:t xml:space="preserve">Finansų ministerijos </w:t>
      </w:r>
      <w:r w:rsidR="004439B6" w:rsidRPr="00C824E0">
        <w:t xml:space="preserve">Mokesčių politikos departamento (direktorė Jūratė </w:t>
      </w:r>
      <w:proofErr w:type="spellStart"/>
      <w:r w:rsidR="004439B6" w:rsidRPr="00C824E0">
        <w:t>Laurikėnaitė</w:t>
      </w:r>
      <w:proofErr w:type="spellEnd"/>
      <w:r w:rsidR="004439B6" w:rsidRPr="00C824E0">
        <w:t>, tel.</w:t>
      </w:r>
      <w:r w:rsidR="00F923F2" w:rsidRPr="00C824E0">
        <w:t> </w:t>
      </w:r>
      <w:r w:rsidR="004439B6" w:rsidRPr="00C824E0">
        <w:t>239</w:t>
      </w:r>
      <w:r w:rsidR="00552CAF" w:rsidRPr="00C824E0">
        <w:t xml:space="preserve"> </w:t>
      </w:r>
      <w:r w:rsidR="004439B6" w:rsidRPr="00C824E0">
        <w:t xml:space="preserve">0151, el. p. </w:t>
      </w:r>
      <w:proofErr w:type="spellStart"/>
      <w:r w:rsidR="004439B6" w:rsidRPr="00C824E0">
        <w:t>jurate.laurikenaite</w:t>
      </w:r>
      <w:proofErr w:type="spellEnd"/>
      <w:r w:rsidR="004439B6" w:rsidRPr="00C824E0">
        <w:rPr>
          <w:lang w:val="en-US"/>
        </w:rPr>
        <w:t>@</w:t>
      </w:r>
      <w:proofErr w:type="spellStart"/>
      <w:r w:rsidR="004439B6" w:rsidRPr="00C824E0">
        <w:t>finmin.lt</w:t>
      </w:r>
      <w:proofErr w:type="spellEnd"/>
      <w:r w:rsidR="004439B6" w:rsidRPr="00C824E0">
        <w:rPr>
          <w:lang w:val="en-US"/>
        </w:rPr>
        <w:t>)</w:t>
      </w:r>
      <w:r w:rsidR="004439B6" w:rsidRPr="00C824E0">
        <w:t xml:space="preserve"> Mokesčių ir muitų administravimo skyriaus </w:t>
      </w:r>
      <w:r w:rsidR="004439B6" w:rsidRPr="00C824E0">
        <w:lastRenderedPageBreak/>
        <w:t>(vedėjas Paulius Majauskas, tel. 239</w:t>
      </w:r>
      <w:r w:rsidR="00552CAF" w:rsidRPr="00C824E0">
        <w:t xml:space="preserve"> </w:t>
      </w:r>
      <w:r w:rsidR="004439B6" w:rsidRPr="00C824E0">
        <w:t xml:space="preserve">0093, el. p. </w:t>
      </w:r>
      <w:proofErr w:type="spellStart"/>
      <w:r w:rsidR="004439B6" w:rsidRPr="00C824E0">
        <w:t>paulius.majauskas</w:t>
      </w:r>
      <w:proofErr w:type="spellEnd"/>
      <w:r w:rsidR="004439B6" w:rsidRPr="00C824E0">
        <w:rPr>
          <w:lang w:val="en-US"/>
        </w:rPr>
        <w:t>@</w:t>
      </w:r>
      <w:proofErr w:type="spellStart"/>
      <w:r w:rsidR="004439B6" w:rsidRPr="00C824E0">
        <w:t>finmin.lt</w:t>
      </w:r>
      <w:proofErr w:type="spellEnd"/>
      <w:r w:rsidR="004439B6" w:rsidRPr="00C824E0">
        <w:rPr>
          <w:lang w:val="en-US"/>
        </w:rPr>
        <w:t xml:space="preserve">) </w:t>
      </w:r>
      <w:proofErr w:type="spellStart"/>
      <w:r w:rsidR="00D2200D" w:rsidRPr="00C824E0">
        <w:rPr>
          <w:lang w:val="en-US"/>
        </w:rPr>
        <w:t>patarėjas</w:t>
      </w:r>
      <w:proofErr w:type="spellEnd"/>
      <w:r w:rsidR="004439B6" w:rsidRPr="00C824E0">
        <w:rPr>
          <w:lang w:val="en-US"/>
        </w:rPr>
        <w:t xml:space="preserve"> </w:t>
      </w:r>
      <w:proofErr w:type="spellStart"/>
      <w:r w:rsidR="004439B6" w:rsidRPr="00C824E0">
        <w:rPr>
          <w:lang w:val="en-US"/>
        </w:rPr>
        <w:t>Redas</w:t>
      </w:r>
      <w:proofErr w:type="spellEnd"/>
      <w:r w:rsidR="004439B6" w:rsidRPr="00C824E0">
        <w:rPr>
          <w:lang w:val="en-US"/>
        </w:rPr>
        <w:t xml:space="preserve"> </w:t>
      </w:r>
      <w:proofErr w:type="spellStart"/>
      <w:r w:rsidR="004439B6" w:rsidRPr="00C824E0">
        <w:rPr>
          <w:lang w:val="en-US"/>
        </w:rPr>
        <w:t>Zelba</w:t>
      </w:r>
      <w:proofErr w:type="spellEnd"/>
      <w:r w:rsidR="004439B6" w:rsidRPr="00C824E0">
        <w:rPr>
          <w:lang w:val="en-US"/>
        </w:rPr>
        <w:t xml:space="preserve">, tel. </w:t>
      </w:r>
      <w:proofErr w:type="gramStart"/>
      <w:r w:rsidR="004439B6" w:rsidRPr="00C824E0">
        <w:rPr>
          <w:lang w:val="en-US"/>
        </w:rPr>
        <w:t>239</w:t>
      </w:r>
      <w:r w:rsidR="00552CAF" w:rsidRPr="00C824E0">
        <w:rPr>
          <w:lang w:val="en-US"/>
        </w:rPr>
        <w:t xml:space="preserve"> </w:t>
      </w:r>
      <w:r w:rsidR="004439B6" w:rsidRPr="00C824E0">
        <w:rPr>
          <w:lang w:val="en-US"/>
        </w:rPr>
        <w:t xml:space="preserve">0276, el. p. </w:t>
      </w:r>
      <w:hyperlink r:id="rId9" w:history="1">
        <w:proofErr w:type="gramEnd"/>
        <w:r w:rsidR="004439B6" w:rsidRPr="00C824E0">
          <w:rPr>
            <w:rStyle w:val="Hipersaitas"/>
            <w:color w:val="auto"/>
            <w:u w:val="none"/>
            <w:lang w:val="en-US"/>
          </w:rPr>
          <w:t>redas.zelba@</w:t>
        </w:r>
        <w:proofErr w:type="spellStart"/>
        <w:r w:rsidR="004439B6" w:rsidRPr="00C824E0">
          <w:rPr>
            <w:rStyle w:val="Hipersaitas"/>
            <w:color w:val="auto"/>
            <w:u w:val="none"/>
          </w:rPr>
          <w:t>finmin.lt</w:t>
        </w:r>
        <w:proofErr w:type="spellEnd"/>
        <w:proofErr w:type="gramStart"/>
      </w:hyperlink>
      <w:r w:rsidR="004439B6" w:rsidRPr="00C824E0">
        <w:t>.</w:t>
      </w:r>
      <w:proofErr w:type="gramEnd"/>
    </w:p>
    <w:p w:rsidR="00BF7A75" w:rsidRPr="00C824E0" w:rsidRDefault="00BF7A75" w:rsidP="00C824E0">
      <w:pPr>
        <w:ind w:firstLine="720"/>
        <w:jc w:val="both"/>
        <w:rPr>
          <w:b/>
        </w:rPr>
      </w:pPr>
    </w:p>
    <w:p w:rsidR="00BD75C1" w:rsidRPr="00C824E0" w:rsidRDefault="00BF7A75" w:rsidP="00C824E0">
      <w:pPr>
        <w:ind w:firstLine="720"/>
        <w:jc w:val="both"/>
        <w:rPr>
          <w:rStyle w:val="fontstyle53"/>
          <w:b/>
        </w:rPr>
      </w:pPr>
      <w:r w:rsidRPr="00C824E0">
        <w:rPr>
          <w:b/>
        </w:rPr>
        <w:t>3</w:t>
      </w:r>
      <w:r w:rsidR="00BD75C1" w:rsidRPr="00C824E0">
        <w:rPr>
          <w:b/>
        </w:rPr>
        <w:t xml:space="preserve">. </w:t>
      </w:r>
      <w:r w:rsidR="00BD75C1" w:rsidRPr="00C824E0">
        <w:rPr>
          <w:rStyle w:val="fontstyle53"/>
          <w:b/>
        </w:rPr>
        <w:t>Kaip šiuo metu yra regu</w:t>
      </w:r>
      <w:r w:rsidR="00324264" w:rsidRPr="00C824E0">
        <w:rPr>
          <w:rStyle w:val="fontstyle53"/>
          <w:b/>
        </w:rPr>
        <w:t>liu</w:t>
      </w:r>
      <w:r w:rsidR="00BD75C1" w:rsidRPr="00C824E0">
        <w:rPr>
          <w:rStyle w:val="fontstyle53"/>
          <w:b/>
        </w:rPr>
        <w:t xml:space="preserve">ojami </w:t>
      </w:r>
      <w:r w:rsidR="00F923F2" w:rsidRPr="00C824E0">
        <w:rPr>
          <w:rStyle w:val="fontstyle53"/>
          <w:b/>
        </w:rPr>
        <w:t>Į</w:t>
      </w:r>
      <w:r w:rsidR="00BD75C1" w:rsidRPr="00C824E0">
        <w:rPr>
          <w:rStyle w:val="fontstyle53"/>
          <w:b/>
        </w:rPr>
        <w:t>statym</w:t>
      </w:r>
      <w:r w:rsidR="008F1C9F" w:rsidRPr="00C824E0">
        <w:rPr>
          <w:rStyle w:val="fontstyle53"/>
          <w:b/>
        </w:rPr>
        <w:t>o</w:t>
      </w:r>
      <w:r w:rsidR="00BD75C1" w:rsidRPr="00C824E0">
        <w:rPr>
          <w:rStyle w:val="fontstyle53"/>
          <w:b/>
        </w:rPr>
        <w:t xml:space="preserve"> projekt</w:t>
      </w:r>
      <w:r w:rsidR="00277582" w:rsidRPr="00C824E0">
        <w:rPr>
          <w:rStyle w:val="fontstyle53"/>
          <w:b/>
        </w:rPr>
        <w:t>e</w:t>
      </w:r>
      <w:r w:rsidR="00BD75C1" w:rsidRPr="00C824E0">
        <w:rPr>
          <w:rStyle w:val="fontstyle53"/>
          <w:b/>
        </w:rPr>
        <w:t xml:space="preserve"> aptarti </w:t>
      </w:r>
      <w:r w:rsidR="00324264" w:rsidRPr="00C824E0">
        <w:rPr>
          <w:rStyle w:val="fontstyle53"/>
          <w:b/>
        </w:rPr>
        <w:t>teisiniai santykiai</w:t>
      </w:r>
    </w:p>
    <w:p w:rsidR="00181E4A" w:rsidRPr="00C824E0" w:rsidRDefault="00312F51" w:rsidP="00C824E0">
      <w:pPr>
        <w:pStyle w:val="HTMLiankstoformatuotas"/>
        <w:tabs>
          <w:tab w:val="clear" w:pos="916"/>
          <w:tab w:val="clear" w:pos="1832"/>
          <w:tab w:val="left" w:pos="0"/>
          <w:tab w:val="left" w:pos="851"/>
        </w:tabs>
        <w:ind w:firstLine="720"/>
        <w:jc w:val="both"/>
        <w:rPr>
          <w:rFonts w:ascii="Times New Roman" w:hAnsi="Times New Roman" w:cs="Times New Roman"/>
          <w:sz w:val="24"/>
          <w:szCs w:val="24"/>
        </w:rPr>
      </w:pPr>
      <w:r w:rsidRPr="00C824E0">
        <w:rPr>
          <w:rFonts w:ascii="Times New Roman" w:hAnsi="Times New Roman" w:cs="Times New Roman"/>
          <w:sz w:val="24"/>
          <w:szCs w:val="24"/>
        </w:rPr>
        <w:t xml:space="preserve">Šiuo metu mokesčių mokėtojai </w:t>
      </w:r>
      <w:r w:rsidR="004F478B" w:rsidRPr="00C824E0">
        <w:rPr>
          <w:rFonts w:ascii="Times New Roman" w:hAnsi="Times New Roman" w:cs="Times New Roman"/>
          <w:sz w:val="24"/>
          <w:szCs w:val="24"/>
        </w:rPr>
        <w:t xml:space="preserve">pateikia </w:t>
      </w:r>
      <w:r w:rsidR="00D46087" w:rsidRPr="00C824E0">
        <w:rPr>
          <w:rFonts w:ascii="Times New Roman" w:hAnsi="Times New Roman" w:cs="Times New Roman"/>
          <w:sz w:val="24"/>
          <w:szCs w:val="24"/>
        </w:rPr>
        <w:t>VMI</w:t>
      </w:r>
      <w:r w:rsidRPr="00C824E0">
        <w:rPr>
          <w:rFonts w:ascii="Times New Roman" w:hAnsi="Times New Roman" w:cs="Times New Roman"/>
          <w:sz w:val="24"/>
          <w:szCs w:val="24"/>
        </w:rPr>
        <w:t xml:space="preserve"> </w:t>
      </w:r>
      <w:r w:rsidR="004439B6" w:rsidRPr="00C824E0">
        <w:rPr>
          <w:rFonts w:ascii="Times New Roman" w:hAnsi="Times New Roman" w:cs="Times New Roman"/>
          <w:sz w:val="24"/>
          <w:szCs w:val="24"/>
        </w:rPr>
        <w:t>kasos aparatais užfiksuotus</w:t>
      </w:r>
      <w:r w:rsidRPr="00C824E0">
        <w:rPr>
          <w:rFonts w:ascii="Times New Roman" w:hAnsi="Times New Roman" w:cs="Times New Roman"/>
          <w:sz w:val="24"/>
          <w:szCs w:val="24"/>
        </w:rPr>
        <w:t xml:space="preserve"> </w:t>
      </w:r>
      <w:r w:rsidR="009C52BE" w:rsidRPr="00C824E0">
        <w:rPr>
          <w:rFonts w:ascii="Times New Roman" w:hAnsi="Times New Roman" w:cs="Times New Roman"/>
          <w:sz w:val="24"/>
          <w:szCs w:val="24"/>
        </w:rPr>
        <w:t>D</w:t>
      </w:r>
      <w:r w:rsidRPr="00C824E0">
        <w:rPr>
          <w:rFonts w:ascii="Times New Roman" w:hAnsi="Times New Roman" w:cs="Times New Roman"/>
          <w:sz w:val="24"/>
          <w:szCs w:val="24"/>
        </w:rPr>
        <w:t>uomenis</w:t>
      </w:r>
      <w:r w:rsidR="005753B4" w:rsidRPr="00C824E0">
        <w:rPr>
          <w:rFonts w:ascii="Times New Roman" w:hAnsi="Times New Roman" w:cs="Times New Roman"/>
          <w:sz w:val="24"/>
          <w:szCs w:val="24"/>
        </w:rPr>
        <w:t>,</w:t>
      </w:r>
      <w:r w:rsidRPr="00C824E0">
        <w:rPr>
          <w:rFonts w:ascii="Times New Roman" w:hAnsi="Times New Roman" w:cs="Times New Roman"/>
          <w:sz w:val="24"/>
          <w:szCs w:val="24"/>
        </w:rPr>
        <w:t xml:space="preserve"> </w:t>
      </w:r>
      <w:r w:rsidR="004F478B" w:rsidRPr="00C824E0">
        <w:rPr>
          <w:rFonts w:ascii="Times New Roman" w:hAnsi="Times New Roman" w:cs="Times New Roman"/>
          <w:sz w:val="24"/>
          <w:szCs w:val="24"/>
        </w:rPr>
        <w:t>šiai inspekcijai paprašius</w:t>
      </w:r>
      <w:r w:rsidR="005753B4" w:rsidRPr="00C824E0">
        <w:rPr>
          <w:rFonts w:ascii="Times New Roman" w:hAnsi="Times New Roman" w:cs="Times New Roman"/>
          <w:sz w:val="24"/>
          <w:szCs w:val="24"/>
        </w:rPr>
        <w:t xml:space="preserve"> ir</w:t>
      </w:r>
      <w:r w:rsidR="004F478B" w:rsidRPr="00C824E0">
        <w:rPr>
          <w:rFonts w:ascii="Times New Roman" w:hAnsi="Times New Roman" w:cs="Times New Roman"/>
          <w:sz w:val="24"/>
          <w:szCs w:val="24"/>
        </w:rPr>
        <w:t xml:space="preserve"> atliekant mokestinį patikrinimą ar tyrimą.</w:t>
      </w:r>
      <w:r w:rsidR="009E51DF" w:rsidRPr="00C824E0">
        <w:rPr>
          <w:rFonts w:ascii="Times New Roman" w:hAnsi="Times New Roman" w:cs="Times New Roman"/>
          <w:sz w:val="24"/>
          <w:szCs w:val="24"/>
        </w:rPr>
        <w:t xml:space="preserve"> </w:t>
      </w:r>
      <w:r w:rsidR="008F284F" w:rsidRPr="00C824E0">
        <w:rPr>
          <w:rFonts w:ascii="Times New Roman" w:hAnsi="Times New Roman" w:cs="Times New Roman"/>
          <w:sz w:val="24"/>
          <w:szCs w:val="24"/>
        </w:rPr>
        <w:t>Mokesčių mokėtojas</w:t>
      </w:r>
      <w:r w:rsidR="005753B4" w:rsidRPr="00C824E0">
        <w:rPr>
          <w:rFonts w:ascii="Times New Roman" w:hAnsi="Times New Roman" w:cs="Times New Roman"/>
          <w:sz w:val="24"/>
          <w:szCs w:val="24"/>
        </w:rPr>
        <w:t xml:space="preserve">, pasibaigus darbo dienai, dalį </w:t>
      </w:r>
      <w:r w:rsidR="009C52BE" w:rsidRPr="00C824E0">
        <w:rPr>
          <w:rFonts w:ascii="Times New Roman" w:hAnsi="Times New Roman" w:cs="Times New Roman"/>
          <w:sz w:val="24"/>
          <w:szCs w:val="24"/>
        </w:rPr>
        <w:t>D</w:t>
      </w:r>
      <w:r w:rsidR="005753B4" w:rsidRPr="00C824E0">
        <w:rPr>
          <w:rFonts w:ascii="Times New Roman" w:hAnsi="Times New Roman" w:cs="Times New Roman"/>
          <w:sz w:val="24"/>
          <w:szCs w:val="24"/>
        </w:rPr>
        <w:t xml:space="preserve">uomenų užrašo pildydamas popierinį kasos aparato kasos operacijų žurnalą. </w:t>
      </w:r>
      <w:r w:rsidR="00D14382" w:rsidRPr="00C824E0">
        <w:rPr>
          <w:rFonts w:ascii="Times New Roman" w:hAnsi="Times New Roman" w:cs="Times New Roman"/>
          <w:sz w:val="24"/>
          <w:szCs w:val="24"/>
        </w:rPr>
        <w:t xml:space="preserve">Tokių Duomenų administravimo veiksmai, atliekami VMI, reikalauja didelių tiek </w:t>
      </w:r>
      <w:r w:rsidR="00D14382" w:rsidRPr="00C824E0">
        <w:rPr>
          <w:rFonts w:ascii="Times New Roman" w:hAnsi="Times New Roman" w:cs="Times New Roman"/>
          <w:color w:val="000000"/>
          <w:sz w:val="24"/>
          <w:szCs w:val="24"/>
        </w:rPr>
        <w:t>mokesčių mokėtojų</w:t>
      </w:r>
      <w:r w:rsidR="00D14382" w:rsidRPr="00C824E0">
        <w:rPr>
          <w:rFonts w:ascii="Times New Roman" w:hAnsi="Times New Roman" w:cs="Times New Roman"/>
          <w:sz w:val="24"/>
          <w:szCs w:val="24"/>
        </w:rPr>
        <w:t>, tiek mokesčių administratoriaus laiko ir administracinių sąnaudų</w:t>
      </w:r>
      <w:r w:rsidR="005753B4" w:rsidRPr="00C824E0">
        <w:rPr>
          <w:rFonts w:ascii="Times New Roman" w:hAnsi="Times New Roman" w:cs="Times New Roman"/>
          <w:sz w:val="24"/>
          <w:szCs w:val="24"/>
        </w:rPr>
        <w:t>.</w:t>
      </w:r>
    </w:p>
    <w:p w:rsidR="00597B4B" w:rsidRPr="00C824E0" w:rsidRDefault="00597B4B" w:rsidP="00C824E0">
      <w:pPr>
        <w:ind w:firstLine="720"/>
        <w:jc w:val="both"/>
      </w:pPr>
    </w:p>
    <w:p w:rsidR="00BD75C1" w:rsidRPr="00C824E0" w:rsidRDefault="00EF4FC0" w:rsidP="00C824E0">
      <w:pPr>
        <w:tabs>
          <w:tab w:val="left" w:pos="1134"/>
        </w:tabs>
        <w:ind w:firstLine="720"/>
        <w:jc w:val="both"/>
        <w:rPr>
          <w:b/>
        </w:rPr>
      </w:pPr>
      <w:r w:rsidRPr="00C824E0">
        <w:rPr>
          <w:b/>
        </w:rPr>
        <w:t>4</w:t>
      </w:r>
      <w:r w:rsidR="004F478B" w:rsidRPr="00C824E0">
        <w:rPr>
          <w:b/>
        </w:rPr>
        <w:t xml:space="preserve">. </w:t>
      </w:r>
      <w:r w:rsidR="00BD75C1" w:rsidRPr="00C824E0">
        <w:rPr>
          <w:b/>
        </w:rPr>
        <w:t xml:space="preserve">Kokios </w:t>
      </w:r>
      <w:r w:rsidRPr="00C824E0">
        <w:rPr>
          <w:b/>
        </w:rPr>
        <w:t>siūl</w:t>
      </w:r>
      <w:r w:rsidR="00BD75C1" w:rsidRPr="00C824E0">
        <w:rPr>
          <w:b/>
        </w:rPr>
        <w:t>omos naujos teisinio reg</w:t>
      </w:r>
      <w:r w:rsidRPr="00C824E0">
        <w:rPr>
          <w:b/>
        </w:rPr>
        <w:t xml:space="preserve">uliavimo nuostatos </w:t>
      </w:r>
      <w:r w:rsidR="00BD75C1" w:rsidRPr="00C824E0">
        <w:rPr>
          <w:b/>
        </w:rPr>
        <w:t>ir kokių teigiamų rezultatų laukiama</w:t>
      </w:r>
    </w:p>
    <w:p w:rsidR="003C2AC8" w:rsidRPr="00C824E0" w:rsidRDefault="00FA17C3" w:rsidP="00C824E0">
      <w:pPr>
        <w:tabs>
          <w:tab w:val="left" w:pos="851"/>
        </w:tabs>
        <w:ind w:firstLine="720"/>
        <w:jc w:val="both"/>
        <w:rPr>
          <w:rFonts w:eastAsia="Calibri"/>
          <w:iCs/>
          <w:color w:val="000000"/>
        </w:rPr>
      </w:pPr>
      <w:r w:rsidRPr="00C824E0">
        <w:t>Įstatym</w:t>
      </w:r>
      <w:r w:rsidR="004968F1" w:rsidRPr="00C824E0">
        <w:t>o</w:t>
      </w:r>
      <w:r w:rsidRPr="00C824E0">
        <w:t xml:space="preserve"> projekt</w:t>
      </w:r>
      <w:r w:rsidR="004968F1" w:rsidRPr="00C824E0">
        <w:t>u</w:t>
      </w:r>
      <w:r w:rsidRPr="00C824E0">
        <w:t xml:space="preserve"> siūloma</w:t>
      </w:r>
      <w:r w:rsidR="00CA730F" w:rsidRPr="00C824E0">
        <w:t xml:space="preserve"> </w:t>
      </w:r>
      <w:r w:rsidRPr="00C824E0">
        <w:t xml:space="preserve">nustatyti mokesčių mokėtojams pareigą teikti </w:t>
      </w:r>
      <w:r w:rsidR="00D46087" w:rsidRPr="00C824E0">
        <w:t>VMI</w:t>
      </w:r>
      <w:r w:rsidRPr="00C824E0">
        <w:t xml:space="preserve"> </w:t>
      </w:r>
      <w:r w:rsidR="00A22FCE" w:rsidRPr="00C824E0">
        <w:t>D</w:t>
      </w:r>
      <w:r w:rsidR="004968F1" w:rsidRPr="00C824E0">
        <w:t>uomenis</w:t>
      </w:r>
      <w:r w:rsidR="00B64BFB" w:rsidRPr="00C824E0">
        <w:t xml:space="preserve">, sudaryti prielaidas </w:t>
      </w:r>
      <w:r w:rsidR="00A22FCE" w:rsidRPr="00C824E0">
        <w:t>D</w:t>
      </w:r>
      <w:r w:rsidR="00B64BFB" w:rsidRPr="00C824E0">
        <w:t xml:space="preserve">uomenis </w:t>
      </w:r>
      <w:r w:rsidR="00231825" w:rsidRPr="00C824E0">
        <w:t xml:space="preserve">gauti </w:t>
      </w:r>
      <w:r w:rsidR="00B64BFB" w:rsidRPr="00C824E0">
        <w:t>ir naudoti elektroninėje erdvėje</w:t>
      </w:r>
      <w:r w:rsidRPr="00C824E0">
        <w:t>.</w:t>
      </w:r>
      <w:r w:rsidR="00497A46" w:rsidRPr="00C824E0">
        <w:t xml:space="preserve"> </w:t>
      </w:r>
      <w:r w:rsidR="00D46087" w:rsidRPr="00C824E0">
        <w:t>VMI</w:t>
      </w:r>
      <w:r w:rsidR="004968F1" w:rsidRPr="00C824E0">
        <w:t xml:space="preserve"> </w:t>
      </w:r>
      <w:r w:rsidR="00036084" w:rsidRPr="00C824E0">
        <w:t xml:space="preserve">detalizuotų </w:t>
      </w:r>
      <w:r w:rsidR="00A22FCE" w:rsidRPr="00C824E0">
        <w:t>D</w:t>
      </w:r>
      <w:r w:rsidR="004968F1" w:rsidRPr="00C824E0">
        <w:t xml:space="preserve">uomenų turinį, </w:t>
      </w:r>
      <w:r w:rsidR="00036084" w:rsidRPr="00C824E0">
        <w:t xml:space="preserve">nustatytų </w:t>
      </w:r>
      <w:r w:rsidR="00A85179" w:rsidRPr="00C824E0">
        <w:t xml:space="preserve">jų </w:t>
      </w:r>
      <w:r w:rsidR="00036084" w:rsidRPr="00C824E0">
        <w:t xml:space="preserve">pateikimo </w:t>
      </w:r>
      <w:r w:rsidR="004968F1" w:rsidRPr="00C824E0">
        <w:t>tvarką ir terminus</w:t>
      </w:r>
      <w:r w:rsidR="009A0F58" w:rsidRPr="00C824E0">
        <w:t xml:space="preserve">, </w:t>
      </w:r>
      <w:r w:rsidR="004968F1" w:rsidRPr="00C824E0">
        <w:t>t.</w:t>
      </w:r>
      <w:r w:rsidR="00A85179" w:rsidRPr="00C824E0">
        <w:t xml:space="preserve"> </w:t>
      </w:r>
      <w:r w:rsidR="004968F1" w:rsidRPr="00C824E0">
        <w:t>y. tapačia</w:t>
      </w:r>
      <w:r w:rsidR="00F923F2" w:rsidRPr="00C824E0">
        <w:t>m</w:t>
      </w:r>
      <w:r w:rsidR="004968F1" w:rsidRPr="00C824E0">
        <w:t xml:space="preserve"> </w:t>
      </w:r>
      <w:r w:rsidR="00A85179" w:rsidRPr="00C824E0">
        <w:t>M</w:t>
      </w:r>
      <w:r w:rsidR="004968F1" w:rsidRPr="00C824E0">
        <w:t xml:space="preserve">okesčių administravimo įstatymo </w:t>
      </w:r>
      <w:r w:rsidR="00FE616B" w:rsidRPr="00C824E0">
        <w:t>42</w:t>
      </w:r>
      <w:r w:rsidR="00FE616B" w:rsidRPr="00C824E0">
        <w:rPr>
          <w:vertAlign w:val="superscript"/>
        </w:rPr>
        <w:t>2</w:t>
      </w:r>
      <w:r w:rsidR="00FE616B" w:rsidRPr="00C824E0">
        <w:t xml:space="preserve"> ir 42</w:t>
      </w:r>
      <w:r w:rsidR="00FE616B" w:rsidRPr="00C824E0">
        <w:rPr>
          <w:vertAlign w:val="superscript"/>
        </w:rPr>
        <w:t>3</w:t>
      </w:r>
      <w:r w:rsidR="00FE616B" w:rsidRPr="00C824E0">
        <w:t xml:space="preserve"> straipsniuose nustatytam reguliavimui, pagal kurį </w:t>
      </w:r>
      <w:r w:rsidR="00D46087" w:rsidRPr="00C824E0">
        <w:t>VMI</w:t>
      </w:r>
      <w:r w:rsidR="00FE616B" w:rsidRPr="00C824E0">
        <w:t xml:space="preserve"> nustato </w:t>
      </w:r>
      <w:r w:rsidR="003C2AC8" w:rsidRPr="00C824E0">
        <w:t xml:space="preserve">jai privalomų pateikti </w:t>
      </w:r>
      <w:r w:rsidR="00E36957" w:rsidRPr="00C824E0">
        <w:t>PVM</w:t>
      </w:r>
      <w:r w:rsidR="00FE616B" w:rsidRPr="00C824E0">
        <w:t xml:space="preserve"> </w:t>
      </w:r>
      <w:r w:rsidR="00FE616B" w:rsidRPr="00C824E0">
        <w:rPr>
          <w:rFonts w:eastAsia="Calibri"/>
          <w:iCs/>
          <w:color w:val="000000"/>
        </w:rPr>
        <w:t>sąskaitų faktūrų registrų, važtaraščių ir kitų gabenimo dokumentų</w:t>
      </w:r>
      <w:r w:rsidR="003C2AC8" w:rsidRPr="00C824E0">
        <w:rPr>
          <w:rFonts w:eastAsia="Calibri"/>
          <w:iCs/>
          <w:color w:val="000000"/>
        </w:rPr>
        <w:t xml:space="preserve"> duomenų turinį, tvarką ir terminus.</w:t>
      </w:r>
      <w:r w:rsidR="00231825" w:rsidRPr="00C824E0">
        <w:rPr>
          <w:rFonts w:eastAsia="Calibri"/>
          <w:iCs/>
          <w:color w:val="000000"/>
        </w:rPr>
        <w:t xml:space="preserve"> Duomenų teikimo pareigos nustatymas tiesiogiai siejamas su galimybe nebereikalauti iš mokesčių mokėtojų tvarkyti susijusius žurnalus ir kitus dokumentus popierini</w:t>
      </w:r>
      <w:r w:rsidR="00FB32E2" w:rsidRPr="00C824E0">
        <w:rPr>
          <w:rFonts w:eastAsia="Calibri"/>
          <w:iCs/>
          <w:color w:val="000000"/>
        </w:rPr>
        <w:t>u</w:t>
      </w:r>
      <w:r w:rsidR="00231825" w:rsidRPr="00C824E0">
        <w:rPr>
          <w:rFonts w:eastAsia="Calibri"/>
          <w:iCs/>
          <w:color w:val="000000"/>
        </w:rPr>
        <w:t xml:space="preserve"> būdu.</w:t>
      </w:r>
    </w:p>
    <w:p w:rsidR="006B1DFE" w:rsidRPr="000E4DA7" w:rsidRDefault="005034C3" w:rsidP="00C824E0">
      <w:pPr>
        <w:tabs>
          <w:tab w:val="left" w:pos="851"/>
        </w:tabs>
        <w:ind w:firstLine="720"/>
        <w:jc w:val="both"/>
      </w:pPr>
      <w:r w:rsidRPr="00C824E0">
        <w:t xml:space="preserve">Duomenų teikimo VMI pradžios terminai turėtų būti tapatūs </w:t>
      </w:r>
      <w:proofErr w:type="spellStart"/>
      <w:r w:rsidR="00275ABB" w:rsidRPr="00C824E0">
        <w:t>i.EKA</w:t>
      </w:r>
      <w:proofErr w:type="spellEnd"/>
      <w:r w:rsidR="00275ABB" w:rsidRPr="00C824E0">
        <w:t xml:space="preserve"> įdiegimo ir </w:t>
      </w:r>
      <w:r w:rsidRPr="00C824E0">
        <w:t>naujų techninių reikalavimų kasos aparatams įsigaliojimo terminams</w:t>
      </w:r>
      <w:r w:rsidR="005A258E" w:rsidRPr="00C824E0">
        <w:t xml:space="preserve"> </w:t>
      </w:r>
      <w:r w:rsidR="005A258E" w:rsidRPr="00F72B34">
        <w:t xml:space="preserve">ir </w:t>
      </w:r>
      <w:r w:rsidR="00F923F2" w:rsidRPr="00F72B34">
        <w:t xml:space="preserve">turėtų </w:t>
      </w:r>
      <w:r w:rsidR="005A258E" w:rsidRPr="00F72B34">
        <w:t>atitikti</w:t>
      </w:r>
      <w:r w:rsidR="005A258E" w:rsidRPr="00405BB8">
        <w:t xml:space="preserve"> </w:t>
      </w:r>
      <w:r w:rsidR="005A258E" w:rsidRPr="00F72B34">
        <w:t>nuoseklumo principą</w:t>
      </w:r>
      <w:r w:rsidR="005A258E" w:rsidRPr="00C824E0">
        <w:t xml:space="preserve">, t. y. mokesčių mokėtojai kasos aparatais užfiksuotus Duomenis pradėtų teikti VMI keturiais etapais, o pirmoji mokesčių mokėtojų grupė kasos aparatais užfiksuotus Duomenis pradėtų teikti VMI, praėjus šešiems mėnesiams nuo galimybės Duomenis fiksuoti tiesiogiai </w:t>
      </w:r>
      <w:proofErr w:type="spellStart"/>
      <w:r w:rsidR="005A258E" w:rsidRPr="00C824E0">
        <w:t>i.EKA</w:t>
      </w:r>
      <w:proofErr w:type="spellEnd"/>
      <w:r w:rsidR="005A258E" w:rsidRPr="00C824E0">
        <w:t xml:space="preserve"> </w:t>
      </w:r>
      <w:r w:rsidR="007A7C46" w:rsidRPr="00C824E0">
        <w:t xml:space="preserve">nenaudojant kasos aparatų </w:t>
      </w:r>
      <w:r w:rsidR="005A258E" w:rsidRPr="00C824E0">
        <w:t>sudarymo</w:t>
      </w:r>
      <w:r w:rsidR="00E45B93" w:rsidRPr="00C824E0">
        <w:t>.</w:t>
      </w:r>
      <w:r w:rsidR="00B81745" w:rsidRPr="00C824E0">
        <w:t xml:space="preserve"> </w:t>
      </w:r>
      <w:r w:rsidR="006B1DFE" w:rsidRPr="000E4DA7">
        <w:t xml:space="preserve">Be to, </w:t>
      </w:r>
      <w:proofErr w:type="spellStart"/>
      <w:r w:rsidR="006B1DFE" w:rsidRPr="000E4DA7">
        <w:rPr>
          <w:rFonts w:eastAsia="Calibri"/>
          <w:iCs/>
          <w:color w:val="000000"/>
        </w:rPr>
        <w:t>i.EKA</w:t>
      </w:r>
      <w:proofErr w:type="spellEnd"/>
      <w:r w:rsidR="006B1DFE" w:rsidRPr="000E4DA7">
        <w:rPr>
          <w:rFonts w:eastAsia="Calibri"/>
          <w:iCs/>
          <w:color w:val="000000"/>
        </w:rPr>
        <w:t xml:space="preserve"> diegimo paslaugų įsigijimui taikytinos Lietuvos Respublikos viešųjų pirkimų įstatymo nuostatos, t. y. turi būti atliekamos viešojo pirkimo procedūros, kurių atlikimas dažnai </w:t>
      </w:r>
      <w:r w:rsidR="006B1DFE" w:rsidRPr="000E4DA7">
        <w:t>užtrunka dėl pirkimo apskundimo teisminių procedūrų. Todėl Įstatymo projekte siūloma nustatyti mokesčių mokėtojams pareigą teikti VMI Duomenis tokiais etapais:</w:t>
      </w:r>
    </w:p>
    <w:p w:rsidR="006B1DFE" w:rsidRPr="000E4DA7" w:rsidRDefault="006B1DFE" w:rsidP="00C824E0">
      <w:pPr>
        <w:tabs>
          <w:tab w:val="left" w:pos="851"/>
        </w:tabs>
        <w:ind w:firstLine="720"/>
        <w:jc w:val="both"/>
      </w:pPr>
      <w:r w:rsidRPr="000E4DA7">
        <w:t>1. nuo 2023 m. gegužės 1 d. Duomenis pradėtų teikti kompiuterinius kasos aparatus naudojantys mokesčių mokėtojai</w:t>
      </w:r>
      <w:r w:rsidRPr="000E4DA7">
        <w:rPr>
          <w:lang w:eastAsia="en-US"/>
        </w:rPr>
        <w:t xml:space="preserve">, </w:t>
      </w:r>
      <w:r w:rsidRPr="000E4DA7">
        <w:t>kurių 2021 metų pajamos viršijo 300 000 eurų;</w:t>
      </w:r>
    </w:p>
    <w:p w:rsidR="006B1DFE" w:rsidRPr="000E4DA7" w:rsidRDefault="006B1DFE" w:rsidP="00C824E0">
      <w:pPr>
        <w:tabs>
          <w:tab w:val="left" w:pos="851"/>
        </w:tabs>
        <w:ind w:firstLine="720"/>
        <w:jc w:val="both"/>
      </w:pPr>
      <w:r w:rsidRPr="000E4DA7">
        <w:t xml:space="preserve">2. nuo 2023 m. lapkričio 1 d. </w:t>
      </w:r>
      <w:r w:rsidR="00C824E0" w:rsidRPr="000E4DA7">
        <w:t>Duomenis pradėtų teikti kasos aparatus naudojantys PVM mokėtojai (jeigu PVM mokėtojų 2021 metų pajamos viršytų 300 000 eurų);</w:t>
      </w:r>
    </w:p>
    <w:p w:rsidR="00C824E0" w:rsidRPr="000E4DA7" w:rsidRDefault="00C824E0" w:rsidP="00C824E0">
      <w:pPr>
        <w:tabs>
          <w:tab w:val="left" w:pos="851"/>
        </w:tabs>
        <w:ind w:firstLine="720"/>
        <w:jc w:val="both"/>
      </w:pPr>
      <w:r w:rsidRPr="000E4DA7">
        <w:t xml:space="preserve">3. nuo 2024 m. gegužės 1 d. Duomenis pradėtų teikti </w:t>
      </w:r>
      <w:r w:rsidR="00422015" w:rsidRPr="000E4DA7">
        <w:t xml:space="preserve">iki 2019 m. balandžio 30 d. </w:t>
      </w:r>
      <w:r w:rsidRPr="000E4DA7">
        <w:t>išbrauktus iš Lietuvos Respublikoje leidžiamų naudoti kasos aparatų ir prekybos (paslaugų teikimo) automatų modelių sąrašo kasos aparatus naudojantys mokesčių mokėtojai;</w:t>
      </w:r>
    </w:p>
    <w:p w:rsidR="00C824E0" w:rsidRPr="000E4DA7" w:rsidRDefault="00C824E0" w:rsidP="00C824E0">
      <w:pPr>
        <w:tabs>
          <w:tab w:val="left" w:pos="851"/>
        </w:tabs>
        <w:ind w:firstLine="720"/>
        <w:jc w:val="both"/>
      </w:pPr>
      <w:r w:rsidRPr="000E4DA7">
        <w:t>4. nuo 2025 m. gegužės 1 d. Duomenis pradėtų teikti kasos aparatus naudojantys kiti mokesčių mokėtojai.</w:t>
      </w:r>
    </w:p>
    <w:p w:rsidR="00FB5BD3" w:rsidRPr="000E4DA7" w:rsidRDefault="00FB5BD3" w:rsidP="00C824E0">
      <w:pPr>
        <w:tabs>
          <w:tab w:val="left" w:pos="851"/>
        </w:tabs>
        <w:ind w:firstLine="720"/>
        <w:jc w:val="both"/>
      </w:pPr>
      <w:r w:rsidRPr="000E4DA7">
        <w:t xml:space="preserve">Atsižvelgiant į Įstatymo projekte siūlomus mokesčių mokėtojams pareigos teikti VMI Duomenis nustatymo etapus, atitinkamai bus siūloma Lietuvos Respublikos Vyriausybei </w:t>
      </w:r>
      <w:r w:rsidRPr="00B95B70">
        <w:t xml:space="preserve">patikslinti </w:t>
      </w:r>
      <w:r w:rsidRPr="000E4DA7">
        <w:t>naujų techninių reikalavimų kasos aparatams nustatymo etapų pradžią</w:t>
      </w:r>
      <w:r w:rsidRPr="00B95B70">
        <w:t>, t. y. naujų techninių reikalavimų kasos aparatams nustatymo etapų ir pareigos teikti VMI Duomenis nustatymo etapų pradžia turėtų būti vienoda</w:t>
      </w:r>
      <w:r w:rsidRPr="000E4DA7">
        <w:t>.</w:t>
      </w:r>
    </w:p>
    <w:p w:rsidR="00D46087" w:rsidRPr="00C824E0" w:rsidRDefault="00D46087" w:rsidP="00C824E0">
      <w:pPr>
        <w:tabs>
          <w:tab w:val="left" w:pos="851"/>
        </w:tabs>
        <w:ind w:firstLine="720"/>
        <w:jc w:val="both"/>
        <w:rPr>
          <w:rFonts w:eastAsia="Calibri"/>
          <w:iCs/>
          <w:color w:val="000000"/>
        </w:rPr>
      </w:pPr>
      <w:r w:rsidRPr="00C824E0">
        <w:t>Pritarus Įstatymo projektui</w:t>
      </w:r>
      <w:r w:rsidR="008038C0" w:rsidRPr="00C824E0">
        <w:t>,</w:t>
      </w:r>
      <w:r w:rsidRPr="00C824E0">
        <w:t xml:space="preserve"> b</w:t>
      </w:r>
      <w:r w:rsidR="00736694" w:rsidRPr="00C824E0">
        <w:t>ūtų</w:t>
      </w:r>
      <w:r w:rsidRPr="00C824E0">
        <w:t xml:space="preserve"> sudaryta galimybė </w:t>
      </w:r>
      <w:proofErr w:type="spellStart"/>
      <w:r w:rsidRPr="00C824E0">
        <w:t>sistemiškai</w:t>
      </w:r>
      <w:proofErr w:type="spellEnd"/>
      <w:r w:rsidRPr="00C824E0">
        <w:t xml:space="preserve"> įgyvendinti </w:t>
      </w:r>
      <w:r w:rsidR="004578DF" w:rsidRPr="00C824E0">
        <w:t>Ataskaitoje numatytas priemones etapais įgyvendinti mokesčių mokėtojų Duomenų teikimo ir priėmimo VMI galimybes</w:t>
      </w:r>
      <w:r w:rsidRPr="00C824E0">
        <w:t>.</w:t>
      </w:r>
    </w:p>
    <w:p w:rsidR="00532078" w:rsidRPr="00C824E0" w:rsidRDefault="00D46087" w:rsidP="00C824E0">
      <w:pPr>
        <w:ind w:firstLine="709"/>
        <w:jc w:val="both"/>
        <w:rPr>
          <w:color w:val="000000"/>
        </w:rPr>
      </w:pPr>
      <w:r w:rsidRPr="00C824E0">
        <w:t>Įstatymo projekto nuostatos</w:t>
      </w:r>
      <w:r w:rsidR="00532078" w:rsidRPr="00C824E0">
        <w:t xml:space="preserve"> sudarys prielaidas </w:t>
      </w:r>
      <w:r w:rsidR="00BA3834" w:rsidRPr="00C824E0">
        <w:t xml:space="preserve">Duomenis VMI į </w:t>
      </w:r>
      <w:proofErr w:type="spellStart"/>
      <w:r w:rsidR="00BA3834" w:rsidRPr="00C824E0">
        <w:t>i.EKA</w:t>
      </w:r>
      <w:proofErr w:type="spellEnd"/>
      <w:r w:rsidR="00BA3834" w:rsidRPr="00C824E0">
        <w:t xml:space="preserve"> pateikti elektroniniu būdu ir saugoti VMI valdomose duomenų bazėse, </w:t>
      </w:r>
      <w:r w:rsidR="00532078" w:rsidRPr="00C824E0">
        <w:t xml:space="preserve">užtikrinti užfiksuotų Duomenų nepakeičiamumą, atsisakyti popierinių </w:t>
      </w:r>
      <w:r w:rsidR="00275ABB" w:rsidRPr="00C824E0">
        <w:t xml:space="preserve">kasos aparatų </w:t>
      </w:r>
      <w:r w:rsidR="00532078" w:rsidRPr="00C824E0">
        <w:t xml:space="preserve">kasos operacijų žurnalų, elektroniniu būdu gauti tikslesnes preliminarias </w:t>
      </w:r>
      <w:r w:rsidR="00E36957" w:rsidRPr="00C824E0">
        <w:t>PVM</w:t>
      </w:r>
      <w:r w:rsidR="00532078" w:rsidRPr="00C824E0">
        <w:t xml:space="preserve"> ar gyventojų pajamų mokesčio deklaracijas. Turėdama Duomenis, </w:t>
      </w:r>
      <w:r w:rsidR="00E378CC" w:rsidRPr="00C824E0">
        <w:t>VMI</w:t>
      </w:r>
      <w:r w:rsidR="00532078" w:rsidRPr="00C824E0">
        <w:rPr>
          <w:bCs/>
        </w:rPr>
        <w:t xml:space="preserve"> turės galimybę mokesčių mokėtojų rizikingumą vertinti kasdieninių </w:t>
      </w:r>
      <w:r w:rsidR="00E36957" w:rsidRPr="00C824E0">
        <w:rPr>
          <w:bCs/>
        </w:rPr>
        <w:t>ūkinių operacijų</w:t>
      </w:r>
      <w:r w:rsidR="00532078" w:rsidRPr="00C824E0">
        <w:rPr>
          <w:bCs/>
        </w:rPr>
        <w:t xml:space="preserve"> lygmen</w:t>
      </w:r>
      <w:r w:rsidR="00E36957" w:rsidRPr="00C824E0">
        <w:rPr>
          <w:bCs/>
        </w:rPr>
        <w:t>iu</w:t>
      </w:r>
      <w:r w:rsidR="00532078" w:rsidRPr="00C824E0">
        <w:rPr>
          <w:bCs/>
        </w:rPr>
        <w:t xml:space="preserve"> ir sukurti naują į mokesčių vengimo prevenciją orientuotą nuolatinį mokesčių mokėtojų </w:t>
      </w:r>
      <w:proofErr w:type="spellStart"/>
      <w:r w:rsidR="00532078" w:rsidRPr="00C824E0">
        <w:rPr>
          <w:bCs/>
        </w:rPr>
        <w:t>stebėsenos</w:t>
      </w:r>
      <w:proofErr w:type="spellEnd"/>
      <w:r w:rsidR="00532078" w:rsidRPr="00C824E0">
        <w:rPr>
          <w:bCs/>
        </w:rPr>
        <w:t xml:space="preserve"> procesą. </w:t>
      </w:r>
      <w:r w:rsidR="00E378CC" w:rsidRPr="00C824E0">
        <w:t>Mokesčių mokėtojams</w:t>
      </w:r>
      <w:r w:rsidR="00532078" w:rsidRPr="00C824E0">
        <w:t xml:space="preserve"> bus suteikta galimybė modernizuoti verslo </w:t>
      </w:r>
      <w:r w:rsidR="00532078" w:rsidRPr="00C824E0">
        <w:lastRenderedPageBreak/>
        <w:t xml:space="preserve">procesus, gauti elektronines </w:t>
      </w:r>
      <w:r w:rsidR="00831823" w:rsidRPr="00C824E0">
        <w:t xml:space="preserve">viešąsias administracines </w:t>
      </w:r>
      <w:r w:rsidR="00532078" w:rsidRPr="00C824E0">
        <w:t xml:space="preserve">paslaugas, sumažinti administracinę naštą ir </w:t>
      </w:r>
      <w:r w:rsidR="00E36957" w:rsidRPr="00C824E0">
        <w:t>kartu</w:t>
      </w:r>
      <w:r w:rsidR="00532078" w:rsidRPr="00C824E0">
        <w:t xml:space="preserve"> bus sustiprinti </w:t>
      </w:r>
      <w:r w:rsidR="00E378CC" w:rsidRPr="00C824E0">
        <w:t>VMI</w:t>
      </w:r>
      <w:r w:rsidR="00532078" w:rsidRPr="00C824E0">
        <w:t xml:space="preserve"> administraciniai gebėjimai. Taip pat bus racionaliau naudojami </w:t>
      </w:r>
      <w:r w:rsidR="00E378CC" w:rsidRPr="00C824E0">
        <w:t>VMI</w:t>
      </w:r>
      <w:r w:rsidR="00532078" w:rsidRPr="00C824E0">
        <w:t xml:space="preserve"> ir mokesčių mokėtojų ištekliai. </w:t>
      </w:r>
      <w:r w:rsidRPr="00C824E0">
        <w:t>Duomenų pateikimas VMI</w:t>
      </w:r>
      <w:r w:rsidR="00532078" w:rsidRPr="00C824E0">
        <w:t xml:space="preserve"> </w:t>
      </w:r>
      <w:r w:rsidR="00E36957" w:rsidRPr="00C824E0">
        <w:t>lems</w:t>
      </w:r>
      <w:r w:rsidR="00532078" w:rsidRPr="00C824E0">
        <w:t xml:space="preserve"> ne tik geresnį mokestinių </w:t>
      </w:r>
      <w:proofErr w:type="spellStart"/>
      <w:r w:rsidR="00532078" w:rsidRPr="00C824E0">
        <w:t>rizikų</w:t>
      </w:r>
      <w:proofErr w:type="spellEnd"/>
      <w:r w:rsidR="00532078" w:rsidRPr="00C824E0">
        <w:t xml:space="preserve"> valdymą, bet ir mažins veiklos kaštus mokesčių mokėtojams, nes </w:t>
      </w:r>
      <w:r w:rsidR="00532078" w:rsidRPr="00C824E0">
        <w:rPr>
          <w:color w:val="000000"/>
        </w:rPr>
        <w:t xml:space="preserve">bus </w:t>
      </w:r>
      <w:r w:rsidR="00E36957" w:rsidRPr="00C824E0">
        <w:rPr>
          <w:color w:val="000000"/>
        </w:rPr>
        <w:t>gerokai</w:t>
      </w:r>
      <w:r w:rsidR="00532078" w:rsidRPr="00C824E0">
        <w:rPr>
          <w:color w:val="000000"/>
        </w:rPr>
        <w:t xml:space="preserve"> palengvintas mokestinių prievolių įvykdymas, supaprastintos mokestinės procedūros, sudarytos sąlygos </w:t>
      </w:r>
      <w:r w:rsidR="00C24150" w:rsidRPr="00C824E0">
        <w:rPr>
          <w:color w:val="000000"/>
        </w:rPr>
        <w:t xml:space="preserve">mažėti </w:t>
      </w:r>
      <w:r w:rsidR="00532078" w:rsidRPr="00C824E0">
        <w:rPr>
          <w:color w:val="000000"/>
        </w:rPr>
        <w:t>administracin</w:t>
      </w:r>
      <w:r w:rsidR="00C24150" w:rsidRPr="00C824E0">
        <w:rPr>
          <w:color w:val="000000"/>
        </w:rPr>
        <w:t>ei</w:t>
      </w:r>
      <w:r w:rsidR="00532078" w:rsidRPr="00C824E0">
        <w:rPr>
          <w:color w:val="000000"/>
        </w:rPr>
        <w:t xml:space="preserve"> našt</w:t>
      </w:r>
      <w:r w:rsidR="00C24150" w:rsidRPr="00C824E0">
        <w:rPr>
          <w:color w:val="000000"/>
        </w:rPr>
        <w:t>ai</w:t>
      </w:r>
      <w:r w:rsidR="00532078" w:rsidRPr="00C824E0">
        <w:rPr>
          <w:color w:val="000000"/>
        </w:rPr>
        <w:t xml:space="preserve"> – mokestinių procedūrų perkėlimas į elektroninę erdvę </w:t>
      </w:r>
      <w:r w:rsidR="00E36957" w:rsidRPr="00C824E0">
        <w:rPr>
          <w:color w:val="000000"/>
        </w:rPr>
        <w:t>duos</w:t>
      </w:r>
      <w:r w:rsidR="00532078" w:rsidRPr="00C824E0">
        <w:rPr>
          <w:color w:val="000000"/>
        </w:rPr>
        <w:t xml:space="preserve"> </w:t>
      </w:r>
      <w:r w:rsidR="007C25CC" w:rsidRPr="00C824E0">
        <w:rPr>
          <w:color w:val="000000"/>
        </w:rPr>
        <w:t>ekonomin</w:t>
      </w:r>
      <w:r w:rsidR="00E36957" w:rsidRPr="00C824E0">
        <w:rPr>
          <w:color w:val="000000"/>
        </w:rPr>
        <w:t>ės</w:t>
      </w:r>
      <w:r w:rsidR="0081132A" w:rsidRPr="00C824E0">
        <w:rPr>
          <w:color w:val="000000"/>
        </w:rPr>
        <w:t xml:space="preserve"> </w:t>
      </w:r>
      <w:r w:rsidR="00532078" w:rsidRPr="00C824E0">
        <w:rPr>
          <w:color w:val="000000"/>
        </w:rPr>
        <w:t>naud</w:t>
      </w:r>
      <w:r w:rsidR="00E36957" w:rsidRPr="00C824E0">
        <w:rPr>
          <w:color w:val="000000"/>
        </w:rPr>
        <w:t>os</w:t>
      </w:r>
      <w:r w:rsidR="00532078" w:rsidRPr="00C824E0">
        <w:rPr>
          <w:color w:val="000000"/>
        </w:rPr>
        <w:t xml:space="preserve"> mokesčių mokėtojams. </w:t>
      </w:r>
    </w:p>
    <w:p w:rsidR="00A4682F" w:rsidRPr="00C824E0" w:rsidRDefault="00A4682F" w:rsidP="00C824E0">
      <w:pPr>
        <w:ind w:firstLine="709"/>
        <w:jc w:val="both"/>
        <w:rPr>
          <w:color w:val="000000"/>
        </w:rPr>
      </w:pPr>
    </w:p>
    <w:p w:rsidR="00BD75C1" w:rsidRPr="00C824E0" w:rsidRDefault="00EF4FC0" w:rsidP="00C824E0">
      <w:pPr>
        <w:ind w:firstLine="720"/>
        <w:jc w:val="both"/>
        <w:rPr>
          <w:b/>
        </w:rPr>
      </w:pPr>
      <w:r w:rsidRPr="00C824E0">
        <w:rPr>
          <w:b/>
        </w:rPr>
        <w:t>5</w:t>
      </w:r>
      <w:r w:rsidR="00BD75C1" w:rsidRPr="00C824E0">
        <w:rPr>
          <w:b/>
        </w:rPr>
        <w:t xml:space="preserve">. </w:t>
      </w:r>
      <w:r w:rsidR="00AB47BB" w:rsidRPr="00C824E0">
        <w:rPr>
          <w:b/>
          <w:bCs/>
        </w:rPr>
        <w:t>Numatomo teisinio reguliavimo poveikio vertinimo rezultatai, g</w:t>
      </w:r>
      <w:r w:rsidR="00BD75C1" w:rsidRPr="00C824E0">
        <w:rPr>
          <w:b/>
        </w:rPr>
        <w:t>alimos neigiamos priimt</w:t>
      </w:r>
      <w:r w:rsidR="008F1C9F" w:rsidRPr="00C824E0">
        <w:rPr>
          <w:b/>
        </w:rPr>
        <w:t>o</w:t>
      </w:r>
      <w:r w:rsidR="00BD75C1" w:rsidRPr="00C824E0">
        <w:rPr>
          <w:b/>
        </w:rPr>
        <w:t xml:space="preserve"> </w:t>
      </w:r>
      <w:r w:rsidR="008F1C9F" w:rsidRPr="00C824E0">
        <w:rPr>
          <w:b/>
        </w:rPr>
        <w:t>į</w:t>
      </w:r>
      <w:r w:rsidR="00BD75C1" w:rsidRPr="00C824E0">
        <w:rPr>
          <w:b/>
        </w:rPr>
        <w:t>statym</w:t>
      </w:r>
      <w:r w:rsidR="008F1C9F" w:rsidRPr="00C824E0">
        <w:rPr>
          <w:b/>
        </w:rPr>
        <w:t>o</w:t>
      </w:r>
      <w:r w:rsidR="00BD75C1" w:rsidRPr="00C824E0">
        <w:rPr>
          <w:b/>
        </w:rPr>
        <w:t xml:space="preserve"> pasekmės ir kokių priemonių reikėtų imtis, kad tokių pasekmių būtų išvengta</w:t>
      </w:r>
    </w:p>
    <w:p w:rsidR="00F25089" w:rsidRPr="00C824E0" w:rsidRDefault="00F25089" w:rsidP="00C824E0">
      <w:pPr>
        <w:ind w:firstLine="720"/>
        <w:jc w:val="both"/>
        <w:rPr>
          <w:b/>
        </w:rPr>
      </w:pPr>
      <w:r w:rsidRPr="00C824E0">
        <w:t xml:space="preserve">Būtų </w:t>
      </w:r>
      <w:r w:rsidR="00B81B6A" w:rsidRPr="00C824E0">
        <w:t xml:space="preserve">supaprastintas mokestinių procedūrų atlikimas, skatinamas savanoriškas mokesčių mokėjimas, </w:t>
      </w:r>
      <w:r w:rsidRPr="00C824E0">
        <w:t>užtikrinta</w:t>
      </w:r>
      <w:r w:rsidR="00CA730F" w:rsidRPr="00C824E0">
        <w:t xml:space="preserve"> </w:t>
      </w:r>
      <w:r w:rsidRPr="00C824E0">
        <w:t xml:space="preserve">mokestinių pažeidimų prevencija, racionaliau naudojami </w:t>
      </w:r>
      <w:r w:rsidR="00E378CC" w:rsidRPr="00C824E0">
        <w:t>VMI</w:t>
      </w:r>
      <w:r w:rsidRPr="00C824E0">
        <w:t xml:space="preserve"> ir mokesčių mokėtojų i</w:t>
      </w:r>
      <w:r w:rsidR="00FA3ACA" w:rsidRPr="00C824E0">
        <w:t>štekliai, mokesčių mokėtojams t</w:t>
      </w:r>
      <w:r w:rsidR="00995D9F" w:rsidRPr="00C824E0">
        <w:t xml:space="preserve">eikiamos </w:t>
      </w:r>
      <w:r w:rsidR="00D14076" w:rsidRPr="00C824E0">
        <w:t xml:space="preserve">tikslesnės preliminarios </w:t>
      </w:r>
      <w:r w:rsidR="0094056D" w:rsidRPr="00C824E0">
        <w:t>PVM</w:t>
      </w:r>
      <w:r w:rsidR="00D14076" w:rsidRPr="00C824E0">
        <w:t xml:space="preserve"> ar gyventojų pajamų mokesčio deklaracijos</w:t>
      </w:r>
      <w:r w:rsidR="00FA3ACA" w:rsidRPr="00C824E0">
        <w:t>.</w:t>
      </w:r>
    </w:p>
    <w:p w:rsidR="00BD75C1" w:rsidRPr="00C824E0" w:rsidRDefault="00751444" w:rsidP="00C824E0">
      <w:pPr>
        <w:ind w:firstLine="720"/>
        <w:jc w:val="both"/>
      </w:pPr>
      <w:r w:rsidRPr="00C824E0">
        <w:t>Neigiamų pasekmių nenumatoma</w:t>
      </w:r>
      <w:r w:rsidR="0042795D" w:rsidRPr="00C824E0">
        <w:t>.</w:t>
      </w:r>
    </w:p>
    <w:p w:rsidR="00BD75C1" w:rsidRPr="00C824E0" w:rsidRDefault="00BD75C1" w:rsidP="00C824E0">
      <w:pPr>
        <w:ind w:firstLine="720"/>
        <w:jc w:val="both"/>
        <w:rPr>
          <w:bCs/>
        </w:rPr>
      </w:pPr>
    </w:p>
    <w:p w:rsidR="00BD75C1" w:rsidRPr="00C824E0" w:rsidRDefault="00EF4FC0" w:rsidP="00C824E0">
      <w:pPr>
        <w:ind w:firstLine="720"/>
        <w:jc w:val="both"/>
        <w:rPr>
          <w:b/>
          <w:bCs/>
        </w:rPr>
      </w:pPr>
      <w:r w:rsidRPr="00C824E0">
        <w:rPr>
          <w:b/>
          <w:bCs/>
        </w:rPr>
        <w:t>6</w:t>
      </w:r>
      <w:r w:rsidR="00BD75C1" w:rsidRPr="00C824E0">
        <w:rPr>
          <w:b/>
          <w:bCs/>
        </w:rPr>
        <w:t xml:space="preserve">. </w:t>
      </w:r>
      <w:r w:rsidR="00BD75C1" w:rsidRPr="00C824E0">
        <w:rPr>
          <w:b/>
        </w:rPr>
        <w:t xml:space="preserve">Kokią įtaką </w:t>
      </w:r>
      <w:r w:rsidR="008F1C9F" w:rsidRPr="00C824E0">
        <w:rPr>
          <w:b/>
        </w:rPr>
        <w:t>į</w:t>
      </w:r>
      <w:r w:rsidR="00BD75C1" w:rsidRPr="00C824E0">
        <w:rPr>
          <w:b/>
        </w:rPr>
        <w:t>statym</w:t>
      </w:r>
      <w:r w:rsidR="003737CD" w:rsidRPr="00C824E0">
        <w:rPr>
          <w:b/>
        </w:rPr>
        <w:t>a</w:t>
      </w:r>
      <w:r w:rsidR="008F1C9F" w:rsidRPr="00C824E0">
        <w:rPr>
          <w:b/>
        </w:rPr>
        <w:t>s</w:t>
      </w:r>
      <w:r w:rsidR="00BD75C1" w:rsidRPr="00C824E0">
        <w:rPr>
          <w:b/>
        </w:rPr>
        <w:t xml:space="preserve"> turės kriminogeninei situacijai, korupcijai</w:t>
      </w:r>
    </w:p>
    <w:p w:rsidR="00BD75C1" w:rsidRPr="00C824E0" w:rsidRDefault="00BD75C1" w:rsidP="00C824E0">
      <w:pPr>
        <w:ind w:firstLine="720"/>
        <w:jc w:val="both"/>
        <w:rPr>
          <w:bCs/>
        </w:rPr>
      </w:pPr>
      <w:r w:rsidRPr="00C824E0">
        <w:t>Įstatym</w:t>
      </w:r>
      <w:r w:rsidR="004F25CB" w:rsidRPr="00C824E0">
        <w:t>o</w:t>
      </w:r>
      <w:r w:rsidRPr="00C824E0">
        <w:t xml:space="preserve"> projekt</w:t>
      </w:r>
      <w:r w:rsidR="004F25CB" w:rsidRPr="00C824E0">
        <w:t>as</w:t>
      </w:r>
      <w:r w:rsidRPr="00C824E0">
        <w:t xml:space="preserve"> </w:t>
      </w:r>
      <w:r w:rsidR="00A77045" w:rsidRPr="00C824E0">
        <w:t xml:space="preserve">pagerins finansinių nusikaltimų prevenciją, sumažins prielaidas </w:t>
      </w:r>
      <w:r w:rsidRPr="00C824E0">
        <w:rPr>
          <w:bCs/>
        </w:rPr>
        <w:t>korupcijai.</w:t>
      </w:r>
    </w:p>
    <w:p w:rsidR="00BD75C1" w:rsidRPr="00C824E0" w:rsidRDefault="00BD75C1" w:rsidP="00C824E0">
      <w:pPr>
        <w:ind w:firstLine="720"/>
        <w:jc w:val="both"/>
        <w:rPr>
          <w:bCs/>
        </w:rPr>
      </w:pPr>
    </w:p>
    <w:p w:rsidR="00BD75C1" w:rsidRPr="00C824E0" w:rsidRDefault="00EF4FC0" w:rsidP="00C824E0">
      <w:pPr>
        <w:ind w:firstLine="720"/>
        <w:jc w:val="both"/>
        <w:rPr>
          <w:b/>
        </w:rPr>
      </w:pPr>
      <w:r w:rsidRPr="00C824E0">
        <w:rPr>
          <w:b/>
          <w:bCs/>
        </w:rPr>
        <w:t>7</w:t>
      </w:r>
      <w:r w:rsidR="00BD75C1" w:rsidRPr="00C824E0">
        <w:rPr>
          <w:b/>
          <w:bCs/>
        </w:rPr>
        <w:t xml:space="preserve">. </w:t>
      </w:r>
      <w:r w:rsidR="00BD75C1" w:rsidRPr="00C824E0">
        <w:rPr>
          <w:b/>
        </w:rPr>
        <w:t xml:space="preserve">Kaip </w:t>
      </w:r>
      <w:r w:rsidR="008F1C9F" w:rsidRPr="00C824E0">
        <w:rPr>
          <w:b/>
        </w:rPr>
        <w:t>į</w:t>
      </w:r>
      <w:r w:rsidR="00BD75C1" w:rsidRPr="00C824E0">
        <w:rPr>
          <w:b/>
        </w:rPr>
        <w:t>statym</w:t>
      </w:r>
      <w:r w:rsidR="00393FFB">
        <w:rPr>
          <w:b/>
        </w:rPr>
        <w:t>o</w:t>
      </w:r>
      <w:r w:rsidR="00BD75C1" w:rsidRPr="00C824E0">
        <w:rPr>
          <w:b/>
        </w:rPr>
        <w:t xml:space="preserve"> įgyvendinimas atsilieps verslo sąlygoms ir jo plėtrai</w:t>
      </w:r>
    </w:p>
    <w:p w:rsidR="00A93258" w:rsidRPr="00C824E0" w:rsidRDefault="00F9676F" w:rsidP="00C824E0">
      <w:pPr>
        <w:ind w:firstLine="720"/>
        <w:jc w:val="both"/>
      </w:pPr>
      <w:r w:rsidRPr="00C824E0">
        <w:t xml:space="preserve">Bus sudarytos galimybės atsisakyti popierinių </w:t>
      </w:r>
      <w:r w:rsidR="00AD653F" w:rsidRPr="00C824E0">
        <w:t xml:space="preserve">kasos aparatų </w:t>
      </w:r>
      <w:r w:rsidRPr="00C824E0">
        <w:t xml:space="preserve">kasos operacijų žurnalų, elektroniniu būdu gauti tikslesnes preliminarias </w:t>
      </w:r>
      <w:r w:rsidR="0094056D" w:rsidRPr="00C824E0">
        <w:t>PVM</w:t>
      </w:r>
      <w:r w:rsidRPr="00C824E0">
        <w:t xml:space="preserve"> ar gyventojų pajamų mokesčio deklaracijas</w:t>
      </w:r>
      <w:r w:rsidR="00AD653F" w:rsidRPr="00C824E0">
        <w:t>. Mokesčių mokėtojams bus suteikta galimybė modernizuoti verslo procesus, gauti elektronines viešąsias administracines paslaugas, sumažinti administracinę naštą, racionaliau naudoti išteklius.</w:t>
      </w:r>
      <w:r w:rsidR="009B01EC" w:rsidRPr="00C824E0">
        <w:t xml:space="preserve"> </w:t>
      </w:r>
    </w:p>
    <w:p w:rsidR="0042795D" w:rsidRPr="00C824E0" w:rsidRDefault="0042795D" w:rsidP="00C824E0">
      <w:pPr>
        <w:pStyle w:val="Default"/>
        <w:ind w:firstLine="720"/>
        <w:jc w:val="both"/>
        <w:rPr>
          <w:rFonts w:ascii="Times New Roman" w:hAnsi="Times New Roman" w:cs="Times New Roman"/>
        </w:rPr>
      </w:pPr>
    </w:p>
    <w:p w:rsidR="00BD75C1" w:rsidRPr="00C824E0" w:rsidRDefault="00EF4FC0" w:rsidP="00C824E0">
      <w:pPr>
        <w:ind w:firstLine="720"/>
        <w:jc w:val="both"/>
        <w:rPr>
          <w:b/>
          <w:bCs/>
        </w:rPr>
      </w:pPr>
      <w:r w:rsidRPr="00C824E0">
        <w:rPr>
          <w:b/>
        </w:rPr>
        <w:t>8</w:t>
      </w:r>
      <w:r w:rsidR="00BD75C1" w:rsidRPr="00C824E0">
        <w:rPr>
          <w:b/>
        </w:rPr>
        <w:t>. Įstatym</w:t>
      </w:r>
      <w:r w:rsidR="008F1C9F" w:rsidRPr="00C824E0">
        <w:rPr>
          <w:b/>
        </w:rPr>
        <w:t>o</w:t>
      </w:r>
      <w:r w:rsidR="00BD75C1" w:rsidRPr="00C824E0">
        <w:rPr>
          <w:b/>
        </w:rPr>
        <w:t xml:space="preserve"> inkorporavimas į teisinę sistemą, koki</w:t>
      </w:r>
      <w:r w:rsidRPr="00C824E0">
        <w:rPr>
          <w:b/>
        </w:rPr>
        <w:t>us</w:t>
      </w:r>
      <w:r w:rsidR="00BD75C1" w:rsidRPr="00C824E0">
        <w:rPr>
          <w:b/>
        </w:rPr>
        <w:t xml:space="preserve"> teisės akt</w:t>
      </w:r>
      <w:r w:rsidR="0030241C" w:rsidRPr="00C824E0">
        <w:rPr>
          <w:b/>
        </w:rPr>
        <w:t xml:space="preserve">us būtina priimti, </w:t>
      </w:r>
      <w:r w:rsidR="00BD75C1" w:rsidRPr="00C824E0">
        <w:rPr>
          <w:b/>
        </w:rPr>
        <w:t>kokius galiojančius teisės aktus būtina pakeisti ar p</w:t>
      </w:r>
      <w:r w:rsidR="0030241C" w:rsidRPr="00C824E0">
        <w:rPr>
          <w:b/>
        </w:rPr>
        <w:t>ripažinti netekusiais galios</w:t>
      </w:r>
    </w:p>
    <w:p w:rsidR="00FD0579" w:rsidRPr="00C824E0" w:rsidRDefault="004A3A8D" w:rsidP="00C824E0">
      <w:pPr>
        <w:ind w:firstLine="720"/>
        <w:jc w:val="both"/>
      </w:pPr>
      <w:r w:rsidRPr="00C824E0">
        <w:t>Įstatym</w:t>
      </w:r>
      <w:r w:rsidR="001C2E5B" w:rsidRPr="00C824E0">
        <w:t>o</w:t>
      </w:r>
      <w:r w:rsidRPr="00C824E0">
        <w:t xml:space="preserve"> inkorporavimo į teisinę sistemą tikslais priimti, pakeisti ar pripažinti netekusiais galios teisės aktų nereikės. </w:t>
      </w:r>
    </w:p>
    <w:p w:rsidR="004A3A8D" w:rsidRPr="00C824E0" w:rsidRDefault="004A3A8D" w:rsidP="00C824E0">
      <w:pPr>
        <w:ind w:firstLine="720"/>
        <w:jc w:val="both"/>
      </w:pPr>
    </w:p>
    <w:p w:rsidR="00554BEA" w:rsidRPr="00C824E0" w:rsidRDefault="0030241C" w:rsidP="00C824E0">
      <w:pPr>
        <w:ind w:firstLine="720"/>
        <w:jc w:val="both"/>
        <w:rPr>
          <w:b/>
        </w:rPr>
      </w:pPr>
      <w:r w:rsidRPr="00C824E0">
        <w:rPr>
          <w:b/>
        </w:rPr>
        <w:t>9</w:t>
      </w:r>
      <w:r w:rsidR="00BD75C1" w:rsidRPr="00C824E0">
        <w:rPr>
          <w:b/>
        </w:rPr>
        <w:t xml:space="preserve">. </w:t>
      </w:r>
      <w:r w:rsidR="00554BEA" w:rsidRPr="00C824E0">
        <w:rPr>
          <w:b/>
          <w:bCs/>
          <w:color w:val="000000"/>
          <w:shd w:val="clear" w:color="auto" w:fill="FFFFFF"/>
        </w:rPr>
        <w:t xml:space="preserve">Ar </w:t>
      </w:r>
      <w:r w:rsidR="00CE21DD" w:rsidRPr="00C824E0">
        <w:rPr>
          <w:b/>
          <w:bCs/>
          <w:color w:val="000000"/>
          <w:shd w:val="clear" w:color="auto" w:fill="FFFFFF"/>
        </w:rPr>
        <w:t>Į</w:t>
      </w:r>
      <w:r w:rsidR="00554BEA" w:rsidRPr="00C824E0">
        <w:rPr>
          <w:b/>
          <w:bCs/>
          <w:color w:val="000000"/>
          <w:shd w:val="clear" w:color="auto" w:fill="FFFFFF"/>
        </w:rPr>
        <w:t>statym</w:t>
      </w:r>
      <w:r w:rsidR="008F1C9F" w:rsidRPr="00C824E0">
        <w:rPr>
          <w:b/>
          <w:bCs/>
          <w:color w:val="000000"/>
          <w:shd w:val="clear" w:color="auto" w:fill="FFFFFF"/>
        </w:rPr>
        <w:t>o</w:t>
      </w:r>
      <w:r w:rsidR="00554BEA" w:rsidRPr="00C824E0">
        <w:rPr>
          <w:b/>
          <w:bCs/>
          <w:color w:val="000000"/>
          <w:shd w:val="clear" w:color="auto" w:fill="FFFFFF"/>
        </w:rPr>
        <w:t xml:space="preserve"> projekt</w:t>
      </w:r>
      <w:r w:rsidR="00CE21DD" w:rsidRPr="00C824E0">
        <w:rPr>
          <w:b/>
          <w:bCs/>
          <w:color w:val="000000"/>
          <w:shd w:val="clear" w:color="auto" w:fill="FFFFFF"/>
        </w:rPr>
        <w:t>as</w:t>
      </w:r>
      <w:r w:rsidR="003737CD" w:rsidRPr="00C824E0">
        <w:rPr>
          <w:b/>
          <w:bCs/>
          <w:color w:val="000000"/>
          <w:shd w:val="clear" w:color="auto" w:fill="FFFFFF"/>
        </w:rPr>
        <w:t xml:space="preserve"> parengt</w:t>
      </w:r>
      <w:r w:rsidR="00CE21DD" w:rsidRPr="00C824E0">
        <w:rPr>
          <w:b/>
          <w:bCs/>
          <w:color w:val="000000"/>
          <w:shd w:val="clear" w:color="auto" w:fill="FFFFFF"/>
        </w:rPr>
        <w:t>as</w:t>
      </w:r>
      <w:r w:rsidR="00554BEA" w:rsidRPr="00C824E0">
        <w:rPr>
          <w:b/>
          <w:bCs/>
          <w:color w:val="000000"/>
          <w:shd w:val="clear" w:color="auto" w:fill="FFFFFF"/>
        </w:rPr>
        <w:t xml:space="preserve"> laikantis Lietuvos Respublikos valstybinės kalbos, Teisėkūros pagrindų įstatymų reikalavimų, o </w:t>
      </w:r>
      <w:r w:rsidR="00CE21DD" w:rsidRPr="00C824E0">
        <w:rPr>
          <w:b/>
          <w:bCs/>
          <w:color w:val="000000"/>
          <w:shd w:val="clear" w:color="auto" w:fill="FFFFFF"/>
        </w:rPr>
        <w:t>Į</w:t>
      </w:r>
      <w:r w:rsidR="00554BEA" w:rsidRPr="00C824E0">
        <w:rPr>
          <w:b/>
          <w:bCs/>
          <w:color w:val="000000"/>
          <w:shd w:val="clear" w:color="auto" w:fill="FFFFFF"/>
        </w:rPr>
        <w:t>statym</w:t>
      </w:r>
      <w:r w:rsidR="008F1C9F" w:rsidRPr="00C824E0">
        <w:rPr>
          <w:b/>
          <w:bCs/>
          <w:color w:val="000000"/>
          <w:shd w:val="clear" w:color="auto" w:fill="FFFFFF"/>
        </w:rPr>
        <w:t>o</w:t>
      </w:r>
      <w:r w:rsidR="00554BEA" w:rsidRPr="00C824E0">
        <w:rPr>
          <w:b/>
          <w:bCs/>
          <w:color w:val="000000"/>
          <w:shd w:val="clear" w:color="auto" w:fill="FFFFFF"/>
        </w:rPr>
        <w:t xml:space="preserve"> projekt</w:t>
      </w:r>
      <w:r w:rsidR="008F1C9F" w:rsidRPr="00C824E0">
        <w:rPr>
          <w:b/>
          <w:bCs/>
          <w:color w:val="000000"/>
          <w:shd w:val="clear" w:color="auto" w:fill="FFFFFF"/>
        </w:rPr>
        <w:t>o</w:t>
      </w:r>
      <w:r w:rsidR="00554BEA" w:rsidRPr="00C824E0">
        <w:rPr>
          <w:b/>
          <w:bCs/>
          <w:color w:val="000000"/>
          <w:shd w:val="clear" w:color="auto" w:fill="FFFFFF"/>
        </w:rPr>
        <w:t xml:space="preserve"> sąvokos ir jas įvardijantys terminai įvertinti Terminų banko įstatymo ir jo įgyvendinamųjų teisės aktų nustatyta tvarka</w:t>
      </w:r>
    </w:p>
    <w:p w:rsidR="00554BEA" w:rsidRPr="00C824E0" w:rsidRDefault="00554BEA" w:rsidP="00C824E0">
      <w:pPr>
        <w:ind w:firstLine="720"/>
        <w:jc w:val="both"/>
        <w:rPr>
          <w:b/>
        </w:rPr>
      </w:pPr>
      <w:r w:rsidRPr="00C824E0">
        <w:rPr>
          <w:color w:val="000000"/>
        </w:rPr>
        <w:t>Įstatym</w:t>
      </w:r>
      <w:r w:rsidR="001C2E5B" w:rsidRPr="00C824E0">
        <w:rPr>
          <w:color w:val="000000"/>
        </w:rPr>
        <w:t>o</w:t>
      </w:r>
      <w:r w:rsidRPr="00C824E0">
        <w:rPr>
          <w:color w:val="000000"/>
        </w:rPr>
        <w:t xml:space="preserve"> projekt</w:t>
      </w:r>
      <w:r w:rsidR="00E62145" w:rsidRPr="00C824E0">
        <w:rPr>
          <w:color w:val="000000"/>
        </w:rPr>
        <w:t>a</w:t>
      </w:r>
      <w:r w:rsidR="001C2E5B" w:rsidRPr="00C824E0">
        <w:rPr>
          <w:color w:val="000000"/>
        </w:rPr>
        <w:t>s</w:t>
      </w:r>
      <w:r w:rsidR="00715959" w:rsidRPr="00C824E0">
        <w:rPr>
          <w:color w:val="000000"/>
        </w:rPr>
        <w:t xml:space="preserve"> parengt</w:t>
      </w:r>
      <w:r w:rsidR="001C2E5B" w:rsidRPr="00C824E0">
        <w:rPr>
          <w:color w:val="000000"/>
        </w:rPr>
        <w:t>as</w:t>
      </w:r>
      <w:r w:rsidRPr="00C824E0">
        <w:rPr>
          <w:color w:val="000000"/>
        </w:rPr>
        <w:t xml:space="preserve"> laikantis Lietuvos Respublikos valstybinės kalbos, Teisėkūros pagrindų įstatymų nustatytų reikalavimų.</w:t>
      </w:r>
      <w:r w:rsidR="008F5D7F" w:rsidRPr="00C824E0">
        <w:t xml:space="preserve"> </w:t>
      </w:r>
      <w:r w:rsidRPr="00C824E0">
        <w:rPr>
          <w:color w:val="000000"/>
        </w:rPr>
        <w:t>Įstatym</w:t>
      </w:r>
      <w:r w:rsidR="001C2E5B" w:rsidRPr="00C824E0">
        <w:rPr>
          <w:color w:val="000000"/>
        </w:rPr>
        <w:t>o</w:t>
      </w:r>
      <w:r w:rsidRPr="00C824E0">
        <w:rPr>
          <w:color w:val="000000"/>
        </w:rPr>
        <w:t xml:space="preserve"> projekt</w:t>
      </w:r>
      <w:r w:rsidR="00715959" w:rsidRPr="00C824E0">
        <w:rPr>
          <w:color w:val="000000"/>
        </w:rPr>
        <w:t xml:space="preserve">e </w:t>
      </w:r>
      <w:r w:rsidRPr="00C824E0">
        <w:rPr>
          <w:color w:val="000000"/>
        </w:rPr>
        <w:t xml:space="preserve">nepateikiama sąvokų ir nėra sąvokas įvardijančių terminų, todėl </w:t>
      </w:r>
      <w:r w:rsidR="006A7C3A" w:rsidRPr="00C824E0">
        <w:rPr>
          <w:color w:val="000000"/>
        </w:rPr>
        <w:t>Į</w:t>
      </w:r>
      <w:r w:rsidRPr="00C824E0">
        <w:rPr>
          <w:color w:val="000000"/>
        </w:rPr>
        <w:t>statym</w:t>
      </w:r>
      <w:r w:rsidR="001C2E5B" w:rsidRPr="00C824E0">
        <w:rPr>
          <w:color w:val="000000"/>
        </w:rPr>
        <w:t>o</w:t>
      </w:r>
      <w:r w:rsidRPr="00C824E0">
        <w:rPr>
          <w:color w:val="000000"/>
        </w:rPr>
        <w:t xml:space="preserve"> projekt</w:t>
      </w:r>
      <w:r w:rsidR="00715959" w:rsidRPr="00C824E0">
        <w:rPr>
          <w:color w:val="000000"/>
        </w:rPr>
        <w:t>a</w:t>
      </w:r>
      <w:r w:rsidR="001C2E5B" w:rsidRPr="00C824E0">
        <w:rPr>
          <w:color w:val="000000"/>
        </w:rPr>
        <w:t>s</w:t>
      </w:r>
      <w:r w:rsidRPr="00C824E0">
        <w:rPr>
          <w:color w:val="000000"/>
        </w:rPr>
        <w:t xml:space="preserve"> nevertintin</w:t>
      </w:r>
      <w:r w:rsidR="001C2E5B" w:rsidRPr="00C824E0">
        <w:rPr>
          <w:color w:val="000000"/>
        </w:rPr>
        <w:t>as</w:t>
      </w:r>
      <w:r w:rsidRPr="00C824E0">
        <w:rPr>
          <w:color w:val="000000"/>
        </w:rPr>
        <w:t xml:space="preserve"> Lietuvos Respublikos terminų banko įstatymo ir jo įgyvendinamųjų teisės aktų nustatyta tvarka.</w:t>
      </w:r>
    </w:p>
    <w:p w:rsidR="00F010E9" w:rsidRPr="00C824E0" w:rsidRDefault="00F010E9" w:rsidP="00C824E0">
      <w:pPr>
        <w:ind w:firstLine="720"/>
        <w:jc w:val="both"/>
      </w:pPr>
    </w:p>
    <w:p w:rsidR="00BD75C1" w:rsidRPr="00C824E0" w:rsidRDefault="00BD75C1" w:rsidP="00C824E0">
      <w:pPr>
        <w:ind w:firstLine="720"/>
        <w:jc w:val="both"/>
        <w:rPr>
          <w:b/>
          <w:bCs/>
        </w:rPr>
      </w:pPr>
      <w:r w:rsidRPr="00C824E0">
        <w:rPr>
          <w:b/>
        </w:rPr>
        <w:t>1</w:t>
      </w:r>
      <w:r w:rsidR="0030241C" w:rsidRPr="00C824E0">
        <w:rPr>
          <w:b/>
        </w:rPr>
        <w:t>0</w:t>
      </w:r>
      <w:r w:rsidRPr="00C824E0">
        <w:rPr>
          <w:b/>
        </w:rPr>
        <w:t xml:space="preserve">. </w:t>
      </w:r>
      <w:r w:rsidRPr="00C824E0">
        <w:rPr>
          <w:b/>
          <w:bCs/>
        </w:rPr>
        <w:t xml:space="preserve">Ar </w:t>
      </w:r>
      <w:r w:rsidR="00CE21DD" w:rsidRPr="00C824E0">
        <w:rPr>
          <w:b/>
          <w:bCs/>
        </w:rPr>
        <w:t>Į</w:t>
      </w:r>
      <w:r w:rsidRPr="00C824E0">
        <w:rPr>
          <w:b/>
          <w:bCs/>
        </w:rPr>
        <w:t>statym</w:t>
      </w:r>
      <w:r w:rsidR="008F1C9F" w:rsidRPr="00C824E0">
        <w:rPr>
          <w:b/>
          <w:bCs/>
        </w:rPr>
        <w:t>o</w:t>
      </w:r>
      <w:r w:rsidRPr="00C824E0">
        <w:rPr>
          <w:b/>
          <w:bCs/>
        </w:rPr>
        <w:t xml:space="preserve"> projekta</w:t>
      </w:r>
      <w:r w:rsidR="008F1C9F" w:rsidRPr="00C824E0">
        <w:rPr>
          <w:b/>
          <w:bCs/>
        </w:rPr>
        <w:t>s</w:t>
      </w:r>
      <w:r w:rsidRPr="00C824E0">
        <w:rPr>
          <w:b/>
          <w:bCs/>
        </w:rPr>
        <w:t xml:space="preserve"> atitinka </w:t>
      </w:r>
      <w:r w:rsidR="0030241C" w:rsidRPr="00C824E0">
        <w:rPr>
          <w:b/>
          <w:bCs/>
        </w:rPr>
        <w:t>Ž</w:t>
      </w:r>
      <w:r w:rsidRPr="00C824E0">
        <w:rPr>
          <w:b/>
          <w:bCs/>
        </w:rPr>
        <w:t>mogaus teisių ir pagrindinių laisvių apsaugos konvencijos nuostatas i</w:t>
      </w:r>
      <w:r w:rsidR="0030241C" w:rsidRPr="00C824E0">
        <w:rPr>
          <w:b/>
          <w:bCs/>
        </w:rPr>
        <w:t>r</w:t>
      </w:r>
      <w:r w:rsidRPr="00C824E0">
        <w:rPr>
          <w:b/>
          <w:bCs/>
        </w:rPr>
        <w:t xml:space="preserve"> Europos Sąjungos dokumentus</w:t>
      </w:r>
    </w:p>
    <w:p w:rsidR="00BD75C1" w:rsidRPr="00C824E0" w:rsidRDefault="00BD75C1" w:rsidP="00C824E0">
      <w:pPr>
        <w:ind w:firstLine="720"/>
        <w:jc w:val="both"/>
      </w:pPr>
      <w:r w:rsidRPr="00C824E0">
        <w:t>Įstatym</w:t>
      </w:r>
      <w:r w:rsidR="001C2E5B" w:rsidRPr="00C824E0">
        <w:t>o</w:t>
      </w:r>
      <w:r w:rsidRPr="00C824E0">
        <w:t xml:space="preserve"> projekt</w:t>
      </w:r>
      <w:r w:rsidR="00715959" w:rsidRPr="00C824E0">
        <w:t>a</w:t>
      </w:r>
      <w:r w:rsidR="001C2E5B" w:rsidRPr="00C824E0">
        <w:t>s</w:t>
      </w:r>
      <w:r w:rsidRPr="00C824E0">
        <w:t xml:space="preserve"> atitinka Europos žmogaus teisių ir pagrindinių laisvių apsaugos konvencijos nuostatas, Europos Sąjungos teisei neprieštarauja.</w:t>
      </w:r>
    </w:p>
    <w:p w:rsidR="00BD75C1" w:rsidRPr="00C824E0" w:rsidRDefault="00BD75C1" w:rsidP="00C824E0">
      <w:pPr>
        <w:ind w:firstLine="720"/>
        <w:jc w:val="both"/>
      </w:pPr>
    </w:p>
    <w:p w:rsidR="001D44D5" w:rsidRPr="00C824E0" w:rsidRDefault="00BD75C1" w:rsidP="00C824E0">
      <w:pPr>
        <w:ind w:firstLine="720"/>
        <w:jc w:val="both"/>
        <w:rPr>
          <w:b/>
          <w:color w:val="000000"/>
          <w:shd w:val="clear" w:color="auto" w:fill="FFFFFF"/>
        </w:rPr>
      </w:pPr>
      <w:r w:rsidRPr="00C824E0">
        <w:rPr>
          <w:b/>
        </w:rPr>
        <w:t>1</w:t>
      </w:r>
      <w:r w:rsidR="0030241C" w:rsidRPr="00C824E0">
        <w:rPr>
          <w:b/>
        </w:rPr>
        <w:t>1</w:t>
      </w:r>
      <w:r w:rsidRPr="00C824E0">
        <w:rPr>
          <w:b/>
        </w:rPr>
        <w:t xml:space="preserve">. Jeigu </w:t>
      </w:r>
      <w:r w:rsidR="008F1C9F" w:rsidRPr="00C824E0">
        <w:rPr>
          <w:b/>
        </w:rPr>
        <w:t>į</w:t>
      </w:r>
      <w:r w:rsidR="001D44D5" w:rsidRPr="00C824E0">
        <w:rPr>
          <w:b/>
          <w:color w:val="000000"/>
          <w:shd w:val="clear" w:color="auto" w:fill="FFFFFF"/>
        </w:rPr>
        <w:t>statym</w:t>
      </w:r>
      <w:r w:rsidR="008F1C9F" w:rsidRPr="00C824E0">
        <w:rPr>
          <w:b/>
          <w:color w:val="000000"/>
          <w:shd w:val="clear" w:color="auto" w:fill="FFFFFF"/>
        </w:rPr>
        <w:t>ui</w:t>
      </w:r>
      <w:r w:rsidR="001D44D5" w:rsidRPr="00C824E0">
        <w:rPr>
          <w:b/>
          <w:color w:val="000000"/>
          <w:shd w:val="clear" w:color="auto" w:fill="FFFFFF"/>
        </w:rPr>
        <w:t xml:space="preserve"> įgyvendinti reikia įgyvendinamųjų teisės aktų, – kas ir kada juos turėtų priimti</w:t>
      </w:r>
    </w:p>
    <w:p w:rsidR="00BD75C1" w:rsidRPr="000E4DA7" w:rsidRDefault="00FD024D" w:rsidP="00C824E0">
      <w:pPr>
        <w:ind w:firstLine="720"/>
        <w:jc w:val="both"/>
      </w:pPr>
      <w:r w:rsidRPr="00C824E0">
        <w:t>Valstybinė mokesčių inspekcija prie Lietuvos Respublikos finansų ministerijos turė</w:t>
      </w:r>
      <w:r w:rsidR="00D308F8">
        <w:t>tų</w:t>
      </w:r>
      <w:r w:rsidR="0054065C" w:rsidRPr="00C824E0">
        <w:t xml:space="preserve"> </w:t>
      </w:r>
      <w:r w:rsidR="00417482" w:rsidRPr="000E4DA7">
        <w:t xml:space="preserve">nustatyti </w:t>
      </w:r>
      <w:r w:rsidR="001C2E5B" w:rsidRPr="000E4DA7">
        <w:t>D</w:t>
      </w:r>
      <w:r w:rsidR="00FC4684" w:rsidRPr="000E4DA7">
        <w:t xml:space="preserve">uomenų pateikimo </w:t>
      </w:r>
      <w:r w:rsidR="000F18D7" w:rsidRPr="000E4DA7">
        <w:t>VMI</w:t>
      </w:r>
      <w:r w:rsidR="00FC4684" w:rsidRPr="000E4DA7">
        <w:t xml:space="preserve"> tvarką </w:t>
      </w:r>
      <w:r w:rsidR="006B48B2" w:rsidRPr="000E4DA7">
        <w:t xml:space="preserve">iki </w:t>
      </w:r>
      <w:r w:rsidR="00C824E0" w:rsidRPr="000E4DA7">
        <w:t>2022 m. lapkričio 1 dienos</w:t>
      </w:r>
      <w:r w:rsidR="00275ABB" w:rsidRPr="000E4DA7">
        <w:t>.</w:t>
      </w:r>
      <w:r w:rsidR="00D308F8" w:rsidRPr="00D308F8">
        <w:t xml:space="preserve"> </w:t>
      </w:r>
      <w:r w:rsidR="00D308F8" w:rsidRPr="000E4DA7">
        <w:t>Lietuvos Respublikos Vyriausyb</w:t>
      </w:r>
      <w:r w:rsidR="00D308F8">
        <w:t>ė turėtų</w:t>
      </w:r>
      <w:r w:rsidR="00D308F8" w:rsidRPr="000E4DA7">
        <w:t xml:space="preserve"> patikslinti naujų techninių reikalavimų kasos aparatams nustatymo etapų pradžią</w:t>
      </w:r>
      <w:r w:rsidR="00D308F8">
        <w:t xml:space="preserve"> </w:t>
      </w:r>
      <w:r w:rsidR="00461D9F">
        <w:t>iki 2021 m. lapkričio 1 dienos.</w:t>
      </w:r>
    </w:p>
    <w:p w:rsidR="006B48B2" w:rsidRPr="00C824E0" w:rsidRDefault="006B48B2" w:rsidP="00C82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720"/>
      </w:pPr>
    </w:p>
    <w:p w:rsidR="00244BA0" w:rsidRPr="00C824E0" w:rsidRDefault="00BD75C1" w:rsidP="00C824E0">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C824E0">
        <w:rPr>
          <w:b/>
        </w:rPr>
        <w:lastRenderedPageBreak/>
        <w:t>1</w:t>
      </w:r>
      <w:r w:rsidR="00E564D4" w:rsidRPr="00C824E0">
        <w:rPr>
          <w:b/>
        </w:rPr>
        <w:t>2</w:t>
      </w:r>
      <w:r w:rsidRPr="00C824E0">
        <w:rPr>
          <w:b/>
        </w:rPr>
        <w:t xml:space="preserve">. Kiek biudžeto lėšų pareikalaus ar leis sutaupyti </w:t>
      </w:r>
      <w:r w:rsidR="008F1C9F" w:rsidRPr="00C824E0">
        <w:rPr>
          <w:b/>
        </w:rPr>
        <w:t>į</w:t>
      </w:r>
      <w:r w:rsidRPr="00C824E0">
        <w:rPr>
          <w:b/>
        </w:rPr>
        <w:t>statym</w:t>
      </w:r>
      <w:r w:rsidR="008F1C9F" w:rsidRPr="00C824E0">
        <w:rPr>
          <w:b/>
        </w:rPr>
        <w:t>o</w:t>
      </w:r>
      <w:r w:rsidRPr="00C824E0">
        <w:rPr>
          <w:b/>
        </w:rPr>
        <w:t xml:space="preserve"> įgyvendinimas (pateikiami įvertinimai artimiausiems metams ir tolesnei ateičiai)</w:t>
      </w:r>
    </w:p>
    <w:p w:rsidR="00433DE4" w:rsidRPr="00C824E0" w:rsidRDefault="00A87ACB" w:rsidP="00C824E0">
      <w:pPr>
        <w:ind w:firstLine="720"/>
        <w:jc w:val="both"/>
      </w:pPr>
      <w:r w:rsidRPr="00C824E0">
        <w:t>Įstatymo įgyvendini</w:t>
      </w:r>
      <w:r w:rsidR="008038C0" w:rsidRPr="00C824E0">
        <w:t xml:space="preserve">mas biudžeto lėšų nepareikalaus, nes </w:t>
      </w:r>
      <w:proofErr w:type="spellStart"/>
      <w:r w:rsidR="008038C0" w:rsidRPr="00C824E0">
        <w:t>i.EKA</w:t>
      </w:r>
      <w:proofErr w:type="spellEnd"/>
      <w:r w:rsidR="008038C0" w:rsidRPr="00C824E0">
        <w:t xml:space="preserve"> diegiamas ir kaštai dėl </w:t>
      </w:r>
      <w:proofErr w:type="spellStart"/>
      <w:r w:rsidR="008038C0" w:rsidRPr="00C824E0">
        <w:t>i.EKA</w:t>
      </w:r>
      <w:proofErr w:type="spellEnd"/>
      <w:r w:rsidR="008038C0" w:rsidRPr="00C824E0">
        <w:t xml:space="preserve"> diegimo patiriami įgyvendinant </w:t>
      </w:r>
      <w:r w:rsidR="0091460B">
        <w:t>Lietuvos Respublikos Vyriausybės sprendimus</w:t>
      </w:r>
      <w:bookmarkStart w:id="0" w:name="_GoBack"/>
      <w:bookmarkEnd w:id="0"/>
      <w:r w:rsidR="00CA2EC1" w:rsidRPr="00C824E0">
        <w:t>.</w:t>
      </w:r>
    </w:p>
    <w:p w:rsidR="00916E29" w:rsidRPr="00C824E0" w:rsidRDefault="00916E29" w:rsidP="00C824E0">
      <w:pPr>
        <w:ind w:firstLine="720"/>
        <w:jc w:val="both"/>
      </w:pPr>
    </w:p>
    <w:p w:rsidR="00BD75C1" w:rsidRPr="00C824E0" w:rsidRDefault="00BD75C1" w:rsidP="00C824E0">
      <w:pPr>
        <w:ind w:firstLine="720"/>
        <w:jc w:val="both"/>
        <w:rPr>
          <w:b/>
        </w:rPr>
      </w:pPr>
      <w:r w:rsidRPr="00C824E0">
        <w:rPr>
          <w:b/>
        </w:rPr>
        <w:t>1</w:t>
      </w:r>
      <w:r w:rsidR="00E564D4" w:rsidRPr="00C824E0">
        <w:rPr>
          <w:b/>
        </w:rPr>
        <w:t>3</w:t>
      </w:r>
      <w:r w:rsidRPr="00C824E0">
        <w:rPr>
          <w:b/>
        </w:rPr>
        <w:t>. Įstatym</w:t>
      </w:r>
      <w:r w:rsidR="008F1C9F" w:rsidRPr="00C824E0">
        <w:rPr>
          <w:b/>
        </w:rPr>
        <w:t>o</w:t>
      </w:r>
      <w:r w:rsidRPr="00C824E0">
        <w:rPr>
          <w:b/>
        </w:rPr>
        <w:t xml:space="preserve"> projekt</w:t>
      </w:r>
      <w:r w:rsidR="008F1C9F" w:rsidRPr="00C824E0">
        <w:rPr>
          <w:b/>
        </w:rPr>
        <w:t>o</w:t>
      </w:r>
      <w:r w:rsidRPr="00C824E0">
        <w:rPr>
          <w:b/>
        </w:rPr>
        <w:t xml:space="preserve"> rengimo metu gauti specialistų vertinimai ir išvados</w:t>
      </w:r>
    </w:p>
    <w:p w:rsidR="00916E29" w:rsidRPr="00C824E0" w:rsidRDefault="00065035" w:rsidP="00C824E0">
      <w:pPr>
        <w:ind w:firstLine="720"/>
        <w:jc w:val="both"/>
        <w:rPr>
          <w:rFonts w:eastAsia="Calibri"/>
          <w:color w:val="000000"/>
        </w:rPr>
      </w:pPr>
      <w:r w:rsidRPr="00C824E0">
        <w:rPr>
          <w:rFonts w:eastAsia="Calibri"/>
          <w:color w:val="000000"/>
        </w:rPr>
        <w:t>Specialistų vertinimų ir išvadų negauta.</w:t>
      </w:r>
    </w:p>
    <w:p w:rsidR="005453AD" w:rsidRPr="00C824E0" w:rsidRDefault="005453AD" w:rsidP="00C824E0">
      <w:pPr>
        <w:ind w:firstLine="720"/>
        <w:jc w:val="both"/>
      </w:pPr>
    </w:p>
    <w:p w:rsidR="00BD75C1" w:rsidRPr="00C824E0" w:rsidRDefault="00E564D4" w:rsidP="00C824E0">
      <w:pPr>
        <w:ind w:firstLine="720"/>
        <w:jc w:val="both"/>
        <w:rPr>
          <w:b/>
          <w:bCs/>
        </w:rPr>
      </w:pPr>
      <w:r w:rsidRPr="00C824E0">
        <w:rPr>
          <w:b/>
        </w:rPr>
        <w:t>14</w:t>
      </w:r>
      <w:r w:rsidR="00BD75C1" w:rsidRPr="00C824E0">
        <w:rPr>
          <w:b/>
        </w:rPr>
        <w:t xml:space="preserve">. </w:t>
      </w:r>
      <w:r w:rsidR="00BD75C1" w:rsidRPr="00C824E0">
        <w:rPr>
          <w:b/>
          <w:bCs/>
        </w:rPr>
        <w:t>Reikšminiai žodžiai, kurių reikia ši</w:t>
      </w:r>
      <w:r w:rsidR="009039E4" w:rsidRPr="00C824E0">
        <w:rPr>
          <w:b/>
          <w:bCs/>
        </w:rPr>
        <w:t>a</w:t>
      </w:r>
      <w:r w:rsidR="00BD75C1" w:rsidRPr="00C824E0">
        <w:rPr>
          <w:b/>
          <w:bCs/>
        </w:rPr>
        <w:t xml:space="preserve">m </w:t>
      </w:r>
      <w:r w:rsidR="008B2E66">
        <w:rPr>
          <w:b/>
          <w:bCs/>
        </w:rPr>
        <w:t>Į</w:t>
      </w:r>
      <w:r w:rsidR="002006D1" w:rsidRPr="00C824E0">
        <w:rPr>
          <w:b/>
          <w:bCs/>
        </w:rPr>
        <w:t>statym</w:t>
      </w:r>
      <w:r w:rsidR="008F1C9F" w:rsidRPr="00C824E0">
        <w:rPr>
          <w:b/>
          <w:bCs/>
        </w:rPr>
        <w:t>o</w:t>
      </w:r>
      <w:r w:rsidR="002006D1" w:rsidRPr="00C824E0">
        <w:rPr>
          <w:b/>
          <w:bCs/>
        </w:rPr>
        <w:t xml:space="preserve"> </w:t>
      </w:r>
      <w:r w:rsidR="00BD75C1" w:rsidRPr="00C824E0">
        <w:rPr>
          <w:b/>
          <w:bCs/>
        </w:rPr>
        <w:t>projekt</w:t>
      </w:r>
      <w:r w:rsidR="008F1C9F" w:rsidRPr="00C824E0">
        <w:rPr>
          <w:b/>
          <w:bCs/>
        </w:rPr>
        <w:t>ui</w:t>
      </w:r>
      <w:r w:rsidR="00BD75C1" w:rsidRPr="00C824E0">
        <w:rPr>
          <w:b/>
          <w:bCs/>
        </w:rPr>
        <w:t xml:space="preserve"> įtraukti į kompiuterinę paieškos sistemą, įskaitant reikšminius žodžius pagal Europos žodyną </w:t>
      </w:r>
      <w:proofErr w:type="spellStart"/>
      <w:r w:rsidR="00BD75C1" w:rsidRPr="00C824E0">
        <w:rPr>
          <w:b/>
          <w:bCs/>
          <w:i/>
          <w:iCs/>
        </w:rPr>
        <w:t>Eurovoc</w:t>
      </w:r>
      <w:proofErr w:type="spellEnd"/>
    </w:p>
    <w:p w:rsidR="00377484" w:rsidRPr="00C824E0" w:rsidRDefault="009039E4" w:rsidP="00C824E0">
      <w:pPr>
        <w:ind w:firstLine="720"/>
        <w:jc w:val="both"/>
      </w:pPr>
      <w:r w:rsidRPr="00C824E0">
        <w:t>„</w:t>
      </w:r>
      <w:r w:rsidR="00916E29" w:rsidRPr="00C824E0">
        <w:t>Mokesčių administravimas</w:t>
      </w:r>
      <w:r w:rsidR="00BD75C1" w:rsidRPr="00C824E0">
        <w:t>“</w:t>
      </w:r>
      <w:r w:rsidR="001271F8" w:rsidRPr="00C824E0">
        <w:t xml:space="preserve">, </w:t>
      </w:r>
      <w:r w:rsidRPr="00C824E0">
        <w:t>„</w:t>
      </w:r>
      <w:r w:rsidR="00065035" w:rsidRPr="00C824E0">
        <w:t>Išmanioji mokesčių administravimo informacinė sistema</w:t>
      </w:r>
      <w:r w:rsidR="001271F8" w:rsidRPr="00C824E0">
        <w:t>“.</w:t>
      </w:r>
    </w:p>
    <w:p w:rsidR="00377484" w:rsidRPr="00C824E0" w:rsidRDefault="00377484" w:rsidP="00C824E0">
      <w:pPr>
        <w:ind w:firstLine="720"/>
        <w:jc w:val="both"/>
      </w:pPr>
    </w:p>
    <w:p w:rsidR="00377484" w:rsidRPr="00C824E0" w:rsidRDefault="00377484" w:rsidP="00C824E0">
      <w:pPr>
        <w:ind w:firstLine="720"/>
        <w:jc w:val="both"/>
      </w:pPr>
      <w:r w:rsidRPr="00C824E0">
        <w:rPr>
          <w:b/>
        </w:rPr>
        <w:t>15. Kiti, iniciatorių nuomone, reikalingi pagrindimai ir paaiškinimai</w:t>
      </w:r>
    </w:p>
    <w:p w:rsidR="00584357" w:rsidRPr="00C824E0" w:rsidRDefault="00584357" w:rsidP="00C824E0">
      <w:pPr>
        <w:ind w:firstLine="720"/>
        <w:jc w:val="both"/>
      </w:pPr>
      <w:r w:rsidRPr="00C824E0">
        <w:t xml:space="preserve">Mokesčių administravimo procedūrų perkėlimas į elektroninę erdvę </w:t>
      </w:r>
      <w:r w:rsidR="008E7243" w:rsidRPr="00C824E0">
        <w:t>ir</w:t>
      </w:r>
      <w:r w:rsidRPr="00C824E0">
        <w:t xml:space="preserve"> administracinę naštą verslui mažinančių elektroninių paslaugų diegimas yra vienas pagrindinių daugelio šalių mokesčių administratorių prioritetų. </w:t>
      </w:r>
      <w:r w:rsidR="008E7243" w:rsidRPr="00C824E0">
        <w:t>Pavyzdžiui, p</w:t>
      </w:r>
      <w:r w:rsidRPr="00C824E0">
        <w:t xml:space="preserve">astaraisiais metais reikalavimus, iš esmės tapačius </w:t>
      </w:r>
      <w:r w:rsidR="008E7243" w:rsidRPr="00C824E0">
        <w:t xml:space="preserve">Įstatymo projektu </w:t>
      </w:r>
      <w:r w:rsidRPr="00C824E0">
        <w:t xml:space="preserve">siūlomiems </w:t>
      </w:r>
      <w:r w:rsidR="002A6BF7" w:rsidRPr="00C824E0">
        <w:t>reikalavimams</w:t>
      </w:r>
      <w:r w:rsidR="00981AA8">
        <w:t>,</w:t>
      </w:r>
      <w:r w:rsidR="002A6BF7" w:rsidRPr="00C824E0">
        <w:t xml:space="preserve"> </w:t>
      </w:r>
      <w:r w:rsidRPr="00C824E0">
        <w:t>nustatė Bulgarija, Gruzija, Švedija, Vengrija, Slovakija, Kroatija, Portugalija, Makedonija, Armėnija.</w:t>
      </w:r>
    </w:p>
    <w:p w:rsidR="00A87ACB" w:rsidRPr="00C824E0" w:rsidRDefault="00E378CC" w:rsidP="00C824E0">
      <w:pPr>
        <w:ind w:firstLine="720"/>
        <w:jc w:val="both"/>
      </w:pPr>
      <w:r w:rsidRPr="00C824E0">
        <w:t>VMI</w:t>
      </w:r>
      <w:r w:rsidR="009F0AD8" w:rsidRPr="00C824E0">
        <w:t xml:space="preserve"> valdomą </w:t>
      </w:r>
      <w:proofErr w:type="spellStart"/>
      <w:r w:rsidR="009F0AD8" w:rsidRPr="00C824E0">
        <w:t>i.MAS</w:t>
      </w:r>
      <w:proofErr w:type="spellEnd"/>
      <w:r w:rsidR="009F0AD8" w:rsidRPr="00C824E0">
        <w:t xml:space="preserve"> sudarys 7 posistemiai: </w:t>
      </w:r>
      <w:r w:rsidR="000F18D7" w:rsidRPr="00C824E0">
        <w:t>E</w:t>
      </w:r>
      <w:r w:rsidR="008F6D61" w:rsidRPr="00C824E0">
        <w:t xml:space="preserve">lektroninis </w:t>
      </w:r>
      <w:r w:rsidR="009F0AD8" w:rsidRPr="00C824E0">
        <w:t xml:space="preserve">sąskaitų faktūrų </w:t>
      </w:r>
      <w:r w:rsidR="008F6D61" w:rsidRPr="00C824E0">
        <w:t xml:space="preserve">posistemis </w:t>
      </w:r>
      <w:r w:rsidR="009F0AD8" w:rsidRPr="00C824E0">
        <w:t>(</w:t>
      </w:r>
      <w:proofErr w:type="spellStart"/>
      <w:r w:rsidR="009F0AD8" w:rsidRPr="00C824E0">
        <w:t>i.SAF</w:t>
      </w:r>
      <w:proofErr w:type="spellEnd"/>
      <w:r w:rsidR="009F0AD8" w:rsidRPr="00C824E0">
        <w:t xml:space="preserve">), </w:t>
      </w:r>
      <w:r w:rsidR="000F18D7" w:rsidRPr="00C824E0">
        <w:t>E</w:t>
      </w:r>
      <w:r w:rsidR="008F6D61" w:rsidRPr="00C824E0">
        <w:t xml:space="preserve">lektroninių </w:t>
      </w:r>
      <w:r w:rsidR="009F0AD8" w:rsidRPr="00C824E0">
        <w:t xml:space="preserve">važtaraščių </w:t>
      </w:r>
      <w:r w:rsidR="008F6D61" w:rsidRPr="00C824E0">
        <w:t xml:space="preserve">posistemis </w:t>
      </w:r>
      <w:r w:rsidR="009F0AD8" w:rsidRPr="00C824E0">
        <w:t>(</w:t>
      </w:r>
      <w:proofErr w:type="spellStart"/>
      <w:r w:rsidR="009F0AD8" w:rsidRPr="00C824E0">
        <w:t>i.VAZ</w:t>
      </w:r>
      <w:proofErr w:type="spellEnd"/>
      <w:r w:rsidR="009F0AD8" w:rsidRPr="00C824E0">
        <w:t xml:space="preserve">), </w:t>
      </w:r>
      <w:r w:rsidR="000F18D7" w:rsidRPr="00C824E0">
        <w:t>A</w:t>
      </w:r>
      <w:r w:rsidR="009F0AD8" w:rsidRPr="00C824E0">
        <w:t xml:space="preserve">nalizės, modeliavimo ir </w:t>
      </w:r>
      <w:proofErr w:type="spellStart"/>
      <w:r w:rsidR="009F0AD8" w:rsidRPr="00C824E0">
        <w:t>rizikų</w:t>
      </w:r>
      <w:proofErr w:type="spellEnd"/>
      <w:r w:rsidR="009F0AD8" w:rsidRPr="00C824E0">
        <w:t xml:space="preserve"> valdymo </w:t>
      </w:r>
      <w:r w:rsidR="00695E65" w:rsidRPr="00C824E0">
        <w:t xml:space="preserve">kompetencijų </w:t>
      </w:r>
      <w:r w:rsidR="009F0AD8" w:rsidRPr="00C824E0">
        <w:t>centras (</w:t>
      </w:r>
      <w:proofErr w:type="spellStart"/>
      <w:r w:rsidR="009F0AD8" w:rsidRPr="00C824E0">
        <w:t>i.MAMC</w:t>
      </w:r>
      <w:proofErr w:type="spellEnd"/>
      <w:r w:rsidR="009F0AD8" w:rsidRPr="00C824E0">
        <w:t xml:space="preserve">), </w:t>
      </w:r>
      <w:r w:rsidR="000F18D7" w:rsidRPr="00C824E0">
        <w:t>I</w:t>
      </w:r>
      <w:r w:rsidR="00D41E22" w:rsidRPr="00C824E0">
        <w:t xml:space="preserve">šmaniųjų </w:t>
      </w:r>
      <w:r w:rsidR="008F6D61" w:rsidRPr="00C824E0">
        <w:t xml:space="preserve">elektroninių </w:t>
      </w:r>
      <w:r w:rsidR="009F0AD8" w:rsidRPr="00C824E0">
        <w:t xml:space="preserve">kasos aparatų </w:t>
      </w:r>
      <w:r w:rsidR="008F6D61" w:rsidRPr="00C824E0">
        <w:t xml:space="preserve">posistemis </w:t>
      </w:r>
      <w:r w:rsidR="009F0AD8" w:rsidRPr="00C824E0">
        <w:t>(</w:t>
      </w:r>
      <w:proofErr w:type="spellStart"/>
      <w:r w:rsidR="009F0AD8" w:rsidRPr="00C824E0">
        <w:t>i.EKA</w:t>
      </w:r>
      <w:proofErr w:type="spellEnd"/>
      <w:r w:rsidR="009F0AD8" w:rsidRPr="00C824E0">
        <w:t xml:space="preserve">), </w:t>
      </w:r>
      <w:r w:rsidR="000F18D7" w:rsidRPr="00C824E0">
        <w:t>S</w:t>
      </w:r>
      <w:r w:rsidR="009F0AD8" w:rsidRPr="00C824E0">
        <w:t>tandarti</w:t>
      </w:r>
      <w:r w:rsidR="00695E65" w:rsidRPr="00C824E0">
        <w:t>zuotų apskaitos</w:t>
      </w:r>
      <w:r w:rsidR="009F0AD8" w:rsidRPr="00C824E0">
        <w:t xml:space="preserve"> duomenų </w:t>
      </w:r>
      <w:r w:rsidR="00695E65" w:rsidRPr="00C824E0">
        <w:t>kaupimo ir tvarkymo</w:t>
      </w:r>
      <w:r w:rsidR="009F0AD8" w:rsidRPr="00C824E0">
        <w:t xml:space="preserve"> </w:t>
      </w:r>
      <w:r w:rsidR="008F6D61" w:rsidRPr="00C824E0">
        <w:t xml:space="preserve">posistemis </w:t>
      </w:r>
      <w:r w:rsidR="009F0AD8" w:rsidRPr="00C824E0">
        <w:t>(</w:t>
      </w:r>
      <w:proofErr w:type="spellStart"/>
      <w:r w:rsidR="009F0AD8" w:rsidRPr="00C824E0">
        <w:t>i.SAF-T),</w:t>
      </w:r>
      <w:proofErr w:type="spellEnd"/>
      <w:r w:rsidR="009F0AD8" w:rsidRPr="00C824E0">
        <w:t xml:space="preserve"> </w:t>
      </w:r>
      <w:r w:rsidR="000F18D7" w:rsidRPr="00C824E0">
        <w:t>N</w:t>
      </w:r>
      <w:r w:rsidR="008F6D61" w:rsidRPr="00C824E0">
        <w:t xml:space="preserve">uotolinių </w:t>
      </w:r>
      <w:r w:rsidR="009F0AD8" w:rsidRPr="00C824E0">
        <w:t xml:space="preserve">apskaitos </w:t>
      </w:r>
      <w:r w:rsidR="008F6D61" w:rsidRPr="00C824E0">
        <w:t xml:space="preserve">paslaugų </w:t>
      </w:r>
      <w:r w:rsidR="009F0AD8" w:rsidRPr="00C824E0">
        <w:t>smulkia</w:t>
      </w:r>
      <w:r w:rsidR="000F18D7" w:rsidRPr="00C824E0">
        <w:t>ja</w:t>
      </w:r>
      <w:r w:rsidR="009F0AD8" w:rsidRPr="00C824E0">
        <w:t xml:space="preserve">m verslui </w:t>
      </w:r>
      <w:r w:rsidR="008F6D61" w:rsidRPr="00C824E0">
        <w:t xml:space="preserve">posistemis </w:t>
      </w:r>
      <w:r w:rsidR="009F0AD8" w:rsidRPr="00C824E0">
        <w:t>(</w:t>
      </w:r>
      <w:proofErr w:type="spellStart"/>
      <w:r w:rsidR="009F0AD8" w:rsidRPr="00C824E0">
        <w:t>i.APS</w:t>
      </w:r>
      <w:proofErr w:type="spellEnd"/>
      <w:r w:rsidR="009F0AD8" w:rsidRPr="00C824E0">
        <w:t xml:space="preserve">), </w:t>
      </w:r>
      <w:r w:rsidR="000F18D7" w:rsidRPr="00C824E0">
        <w:t>I</w:t>
      </w:r>
      <w:r w:rsidR="00695E65" w:rsidRPr="00C824E0">
        <w:t>šmaniosios kontrolės procesų valdymo</w:t>
      </w:r>
      <w:r w:rsidR="009F0AD8" w:rsidRPr="00C824E0">
        <w:t xml:space="preserve"> </w:t>
      </w:r>
      <w:r w:rsidR="008F6D61" w:rsidRPr="00C824E0">
        <w:t xml:space="preserve">posistemis </w:t>
      </w:r>
      <w:r w:rsidR="009F0AD8" w:rsidRPr="00C824E0">
        <w:t>(</w:t>
      </w:r>
      <w:proofErr w:type="spellStart"/>
      <w:r w:rsidR="009F0AD8" w:rsidRPr="00C824E0">
        <w:t>i.KON</w:t>
      </w:r>
      <w:proofErr w:type="spellEnd"/>
      <w:r w:rsidR="009F0AD8" w:rsidRPr="00C824E0">
        <w:t xml:space="preserve">). Posistemiai </w:t>
      </w:r>
      <w:proofErr w:type="spellStart"/>
      <w:r w:rsidR="009F0AD8" w:rsidRPr="00C824E0">
        <w:t>i.SAF</w:t>
      </w:r>
      <w:proofErr w:type="spellEnd"/>
      <w:r w:rsidR="009F0AD8" w:rsidRPr="00C824E0">
        <w:t xml:space="preserve">, </w:t>
      </w:r>
      <w:proofErr w:type="spellStart"/>
      <w:r w:rsidR="009F0AD8" w:rsidRPr="00C824E0">
        <w:t>i.VAZ</w:t>
      </w:r>
      <w:proofErr w:type="spellEnd"/>
      <w:r w:rsidR="00830E4D" w:rsidRPr="00C824E0">
        <w:t xml:space="preserve">, </w:t>
      </w:r>
      <w:proofErr w:type="spellStart"/>
      <w:r w:rsidR="00830E4D" w:rsidRPr="00C824E0">
        <w:t>i.APS</w:t>
      </w:r>
      <w:proofErr w:type="spellEnd"/>
      <w:r w:rsidR="00830E4D" w:rsidRPr="00C824E0">
        <w:t xml:space="preserve">, </w:t>
      </w:r>
      <w:proofErr w:type="spellStart"/>
      <w:r w:rsidR="00830E4D" w:rsidRPr="00C824E0">
        <w:t>i.SAF-T</w:t>
      </w:r>
      <w:r w:rsidR="00C824E0">
        <w:t>,</w:t>
      </w:r>
      <w:proofErr w:type="spellEnd"/>
      <w:r w:rsidR="00C824E0">
        <w:t xml:space="preserve"> </w:t>
      </w:r>
      <w:proofErr w:type="spellStart"/>
      <w:r w:rsidR="00C824E0" w:rsidRPr="00C824E0">
        <w:t>i.KON</w:t>
      </w:r>
      <w:proofErr w:type="spellEnd"/>
      <w:r w:rsidR="00C824E0" w:rsidRPr="00C824E0">
        <w:t xml:space="preserve"> </w:t>
      </w:r>
      <w:r w:rsidR="009F0AD8" w:rsidRPr="00C824E0">
        <w:t xml:space="preserve">ir </w:t>
      </w:r>
      <w:proofErr w:type="spellStart"/>
      <w:r w:rsidR="009F0AD8" w:rsidRPr="00C824E0">
        <w:t>i.MAMC</w:t>
      </w:r>
      <w:proofErr w:type="spellEnd"/>
      <w:r w:rsidR="009F0AD8" w:rsidRPr="00C824E0">
        <w:t xml:space="preserve"> yra įdiegti. </w:t>
      </w:r>
    </w:p>
    <w:p w:rsidR="00041FBD" w:rsidRDefault="00041FBD" w:rsidP="00041FBD">
      <w:pPr>
        <w:jc w:val="center"/>
      </w:pPr>
      <w:r>
        <w:t>_____________________</w:t>
      </w:r>
    </w:p>
    <w:sectPr w:rsidR="00041FBD" w:rsidSect="0001614F">
      <w:headerReference w:type="default" r:id="rId10"/>
      <w:footerReference w:type="default" r:id="rId11"/>
      <w:pgSz w:w="11906" w:h="16838" w:code="9"/>
      <w:pgMar w:top="1021" w:right="680"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02" w:rsidRDefault="00F96802">
      <w:r>
        <w:separator/>
      </w:r>
    </w:p>
  </w:endnote>
  <w:endnote w:type="continuationSeparator" w:id="0">
    <w:p w:rsidR="00F96802" w:rsidRDefault="00F96802">
      <w:r>
        <w:continuationSeparator/>
      </w:r>
    </w:p>
  </w:endnote>
  <w:endnote w:type="continuationNotice" w:id="1">
    <w:p w:rsidR="00F96802" w:rsidRDefault="00F96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802" w:rsidRDefault="00F968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02" w:rsidRDefault="00F96802">
      <w:r>
        <w:separator/>
      </w:r>
    </w:p>
  </w:footnote>
  <w:footnote w:type="continuationSeparator" w:id="0">
    <w:p w:rsidR="00F96802" w:rsidRDefault="00F96802">
      <w:r>
        <w:continuationSeparator/>
      </w:r>
    </w:p>
  </w:footnote>
  <w:footnote w:type="continuationNotice" w:id="1">
    <w:p w:rsidR="00F96802" w:rsidRDefault="00F968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802" w:rsidRDefault="00F96802" w:rsidP="002E705C">
    <w:pPr>
      <w:pStyle w:val="Antrats"/>
      <w:jc w:val="center"/>
    </w:pPr>
    <w:r>
      <w:fldChar w:fldCharType="begin"/>
    </w:r>
    <w:r>
      <w:instrText>PAGE   \* MERGEFORMAT</w:instrText>
    </w:r>
    <w:r>
      <w:fldChar w:fldCharType="separate"/>
    </w:r>
    <w:r w:rsidR="0091460B">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0.859199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1F3B637F"/>
    <w:multiLevelType w:val="hybridMultilevel"/>
    <w:tmpl w:val="6A863760"/>
    <w:lvl w:ilvl="0" w:tplc="E1BEE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F967B61"/>
    <w:multiLevelType w:val="hybridMultilevel"/>
    <w:tmpl w:val="8C9CD516"/>
    <w:lvl w:ilvl="0" w:tplc="3288D6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ECD04C4"/>
    <w:multiLevelType w:val="hybridMultilevel"/>
    <w:tmpl w:val="F45E4168"/>
    <w:lvl w:ilvl="0" w:tplc="0427000D">
      <w:start w:val="1"/>
      <w:numFmt w:val="bullet"/>
      <w:lvlText w:val=""/>
      <w:lvlJc w:val="left"/>
      <w:pPr>
        <w:ind w:left="1485" w:hanging="360"/>
      </w:pPr>
      <w:rPr>
        <w:rFonts w:ascii="Wingdings" w:hAnsi="Wingdings"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
    <w:nsid w:val="43961A09"/>
    <w:multiLevelType w:val="hybridMultilevel"/>
    <w:tmpl w:val="1266432C"/>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4AF020D0"/>
    <w:multiLevelType w:val="hybridMultilevel"/>
    <w:tmpl w:val="D3668AFA"/>
    <w:lvl w:ilvl="0" w:tplc="AAB806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681E2584"/>
    <w:multiLevelType w:val="hybridMultilevel"/>
    <w:tmpl w:val="2312DC1A"/>
    <w:lvl w:ilvl="0" w:tplc="3502018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A69594B"/>
    <w:multiLevelType w:val="hybridMultilevel"/>
    <w:tmpl w:val="E27EAAC6"/>
    <w:lvl w:ilvl="0" w:tplc="BBB8F14C">
      <w:start w:val="1"/>
      <w:numFmt w:val="decimal"/>
      <w:lvlText w:val="%1."/>
      <w:lvlJc w:val="left"/>
      <w:pPr>
        <w:tabs>
          <w:tab w:val="num" w:pos="1152"/>
        </w:tabs>
        <w:ind w:left="131" w:firstLine="720"/>
      </w:pPr>
      <w:rPr>
        <w:rFonts w:hint="default"/>
      </w:rPr>
    </w:lvl>
    <w:lvl w:ilvl="1" w:tplc="04270019">
      <w:start w:val="1"/>
      <w:numFmt w:val="lowerLetter"/>
      <w:lvlText w:val="%2."/>
      <w:lvlJc w:val="left"/>
      <w:pPr>
        <w:tabs>
          <w:tab w:val="num" w:pos="2291"/>
        </w:tabs>
        <w:ind w:left="2291" w:hanging="360"/>
      </w:pPr>
    </w:lvl>
    <w:lvl w:ilvl="2" w:tplc="0427001B">
      <w:start w:val="1"/>
      <w:numFmt w:val="lowerRoman"/>
      <w:lvlText w:val="%3."/>
      <w:lvlJc w:val="right"/>
      <w:pPr>
        <w:tabs>
          <w:tab w:val="num" w:pos="3011"/>
        </w:tabs>
        <w:ind w:left="3011" w:hanging="180"/>
      </w:pPr>
    </w:lvl>
    <w:lvl w:ilvl="3" w:tplc="0427000F">
      <w:start w:val="1"/>
      <w:numFmt w:val="decimal"/>
      <w:lvlText w:val="%4."/>
      <w:lvlJc w:val="left"/>
      <w:pPr>
        <w:tabs>
          <w:tab w:val="num" w:pos="3731"/>
        </w:tabs>
        <w:ind w:left="3731" w:hanging="360"/>
      </w:pPr>
    </w:lvl>
    <w:lvl w:ilvl="4" w:tplc="04270019">
      <w:start w:val="1"/>
      <w:numFmt w:val="lowerLetter"/>
      <w:lvlText w:val="%5."/>
      <w:lvlJc w:val="left"/>
      <w:pPr>
        <w:tabs>
          <w:tab w:val="num" w:pos="4451"/>
        </w:tabs>
        <w:ind w:left="4451" w:hanging="360"/>
      </w:pPr>
    </w:lvl>
    <w:lvl w:ilvl="5" w:tplc="0427001B">
      <w:start w:val="1"/>
      <w:numFmt w:val="lowerRoman"/>
      <w:lvlText w:val="%6."/>
      <w:lvlJc w:val="right"/>
      <w:pPr>
        <w:tabs>
          <w:tab w:val="num" w:pos="5171"/>
        </w:tabs>
        <w:ind w:left="5171" w:hanging="180"/>
      </w:pPr>
    </w:lvl>
    <w:lvl w:ilvl="6" w:tplc="0427000F">
      <w:start w:val="1"/>
      <w:numFmt w:val="decimal"/>
      <w:lvlText w:val="%7."/>
      <w:lvlJc w:val="left"/>
      <w:pPr>
        <w:tabs>
          <w:tab w:val="num" w:pos="5891"/>
        </w:tabs>
        <w:ind w:left="5891" w:hanging="360"/>
      </w:pPr>
    </w:lvl>
    <w:lvl w:ilvl="7" w:tplc="04270019">
      <w:start w:val="1"/>
      <w:numFmt w:val="lowerLetter"/>
      <w:lvlText w:val="%8."/>
      <w:lvlJc w:val="left"/>
      <w:pPr>
        <w:tabs>
          <w:tab w:val="num" w:pos="6611"/>
        </w:tabs>
        <w:ind w:left="6611" w:hanging="360"/>
      </w:pPr>
    </w:lvl>
    <w:lvl w:ilvl="8" w:tplc="0427001B">
      <w:start w:val="1"/>
      <w:numFmt w:val="lowerRoman"/>
      <w:lvlText w:val="%9."/>
      <w:lvlJc w:val="right"/>
      <w:pPr>
        <w:tabs>
          <w:tab w:val="num" w:pos="7331"/>
        </w:tabs>
        <w:ind w:left="7331" w:hanging="180"/>
      </w:p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E7"/>
    <w:rsid w:val="000015E2"/>
    <w:rsid w:val="00001661"/>
    <w:rsid w:val="00004722"/>
    <w:rsid w:val="0000558D"/>
    <w:rsid w:val="00005CC8"/>
    <w:rsid w:val="00010E55"/>
    <w:rsid w:val="00013C75"/>
    <w:rsid w:val="0001542B"/>
    <w:rsid w:val="0001614F"/>
    <w:rsid w:val="00016607"/>
    <w:rsid w:val="00020AF3"/>
    <w:rsid w:val="000211C8"/>
    <w:rsid w:val="00021DDF"/>
    <w:rsid w:val="000247C2"/>
    <w:rsid w:val="00031BA4"/>
    <w:rsid w:val="000327CD"/>
    <w:rsid w:val="00033D69"/>
    <w:rsid w:val="0003560A"/>
    <w:rsid w:val="00035A3D"/>
    <w:rsid w:val="00036084"/>
    <w:rsid w:val="00037762"/>
    <w:rsid w:val="00041187"/>
    <w:rsid w:val="000419E6"/>
    <w:rsid w:val="00041FBD"/>
    <w:rsid w:val="00043088"/>
    <w:rsid w:val="00045529"/>
    <w:rsid w:val="00046B01"/>
    <w:rsid w:val="000479B5"/>
    <w:rsid w:val="0005242E"/>
    <w:rsid w:val="0005483D"/>
    <w:rsid w:val="00065035"/>
    <w:rsid w:val="00065723"/>
    <w:rsid w:val="00071B15"/>
    <w:rsid w:val="00072393"/>
    <w:rsid w:val="00072D4A"/>
    <w:rsid w:val="00075739"/>
    <w:rsid w:val="00082A5D"/>
    <w:rsid w:val="00082AEF"/>
    <w:rsid w:val="00083813"/>
    <w:rsid w:val="00085DEF"/>
    <w:rsid w:val="00093965"/>
    <w:rsid w:val="00096850"/>
    <w:rsid w:val="000969FF"/>
    <w:rsid w:val="000970C9"/>
    <w:rsid w:val="000A2270"/>
    <w:rsid w:val="000A22B8"/>
    <w:rsid w:val="000A28E7"/>
    <w:rsid w:val="000A348C"/>
    <w:rsid w:val="000A6D08"/>
    <w:rsid w:val="000A782F"/>
    <w:rsid w:val="000B6C7A"/>
    <w:rsid w:val="000C202D"/>
    <w:rsid w:val="000C386D"/>
    <w:rsid w:val="000C6392"/>
    <w:rsid w:val="000D018B"/>
    <w:rsid w:val="000D0E77"/>
    <w:rsid w:val="000D108A"/>
    <w:rsid w:val="000D2B11"/>
    <w:rsid w:val="000D2E22"/>
    <w:rsid w:val="000D49C3"/>
    <w:rsid w:val="000D5549"/>
    <w:rsid w:val="000D7450"/>
    <w:rsid w:val="000E1DC5"/>
    <w:rsid w:val="000E2A57"/>
    <w:rsid w:val="000E374D"/>
    <w:rsid w:val="000E4107"/>
    <w:rsid w:val="000E4DA7"/>
    <w:rsid w:val="000E4E10"/>
    <w:rsid w:val="000E5706"/>
    <w:rsid w:val="000E7EEC"/>
    <w:rsid w:val="000F0327"/>
    <w:rsid w:val="000F1717"/>
    <w:rsid w:val="000F18D7"/>
    <w:rsid w:val="000F19C5"/>
    <w:rsid w:val="000F5F72"/>
    <w:rsid w:val="00100083"/>
    <w:rsid w:val="0010092B"/>
    <w:rsid w:val="00102858"/>
    <w:rsid w:val="00104C99"/>
    <w:rsid w:val="001104B9"/>
    <w:rsid w:val="0011226F"/>
    <w:rsid w:val="00117506"/>
    <w:rsid w:val="00117BA9"/>
    <w:rsid w:val="0012005C"/>
    <w:rsid w:val="00120737"/>
    <w:rsid w:val="00121478"/>
    <w:rsid w:val="0012253D"/>
    <w:rsid w:val="00123906"/>
    <w:rsid w:val="001268B7"/>
    <w:rsid w:val="00126A3A"/>
    <w:rsid w:val="001271F8"/>
    <w:rsid w:val="00127837"/>
    <w:rsid w:val="001362B7"/>
    <w:rsid w:val="001373AA"/>
    <w:rsid w:val="0013789D"/>
    <w:rsid w:val="001412B7"/>
    <w:rsid w:val="001419A3"/>
    <w:rsid w:val="001435CF"/>
    <w:rsid w:val="00152782"/>
    <w:rsid w:val="0015410E"/>
    <w:rsid w:val="001558DA"/>
    <w:rsid w:val="00157591"/>
    <w:rsid w:val="00161B3A"/>
    <w:rsid w:val="00162B89"/>
    <w:rsid w:val="00164366"/>
    <w:rsid w:val="001667B9"/>
    <w:rsid w:val="00167723"/>
    <w:rsid w:val="001771BC"/>
    <w:rsid w:val="00181E4A"/>
    <w:rsid w:val="00182EE0"/>
    <w:rsid w:val="001837A7"/>
    <w:rsid w:val="001844C4"/>
    <w:rsid w:val="00185503"/>
    <w:rsid w:val="00185B19"/>
    <w:rsid w:val="00192086"/>
    <w:rsid w:val="00193B4F"/>
    <w:rsid w:val="00195545"/>
    <w:rsid w:val="001A0A01"/>
    <w:rsid w:val="001A133F"/>
    <w:rsid w:val="001A1ABA"/>
    <w:rsid w:val="001A2379"/>
    <w:rsid w:val="001A3206"/>
    <w:rsid w:val="001A453A"/>
    <w:rsid w:val="001A4C2D"/>
    <w:rsid w:val="001A5436"/>
    <w:rsid w:val="001A7028"/>
    <w:rsid w:val="001B1C1A"/>
    <w:rsid w:val="001B2698"/>
    <w:rsid w:val="001B3179"/>
    <w:rsid w:val="001B326E"/>
    <w:rsid w:val="001B44DF"/>
    <w:rsid w:val="001C00AD"/>
    <w:rsid w:val="001C2CA5"/>
    <w:rsid w:val="001C2E5B"/>
    <w:rsid w:val="001C5FD9"/>
    <w:rsid w:val="001D44D5"/>
    <w:rsid w:val="001D5609"/>
    <w:rsid w:val="001D701E"/>
    <w:rsid w:val="001F0481"/>
    <w:rsid w:val="001F315D"/>
    <w:rsid w:val="001F5483"/>
    <w:rsid w:val="001F598A"/>
    <w:rsid w:val="001F7691"/>
    <w:rsid w:val="00200128"/>
    <w:rsid w:val="002006D1"/>
    <w:rsid w:val="00200AE0"/>
    <w:rsid w:val="00201671"/>
    <w:rsid w:val="00201F18"/>
    <w:rsid w:val="0020712A"/>
    <w:rsid w:val="002105E7"/>
    <w:rsid w:val="00215C12"/>
    <w:rsid w:val="00220AC5"/>
    <w:rsid w:val="00221A00"/>
    <w:rsid w:val="00225D37"/>
    <w:rsid w:val="0022659A"/>
    <w:rsid w:val="00227DA7"/>
    <w:rsid w:val="00231825"/>
    <w:rsid w:val="00233D6C"/>
    <w:rsid w:val="00235B66"/>
    <w:rsid w:val="00240C4F"/>
    <w:rsid w:val="00243A28"/>
    <w:rsid w:val="00244BA0"/>
    <w:rsid w:val="002454B9"/>
    <w:rsid w:val="00250A39"/>
    <w:rsid w:val="002553D6"/>
    <w:rsid w:val="00257C6E"/>
    <w:rsid w:val="00264E2F"/>
    <w:rsid w:val="002651B7"/>
    <w:rsid w:val="00265AA1"/>
    <w:rsid w:val="00267DE0"/>
    <w:rsid w:val="00270A1F"/>
    <w:rsid w:val="00270BC4"/>
    <w:rsid w:val="00270D46"/>
    <w:rsid w:val="00271F7B"/>
    <w:rsid w:val="00272039"/>
    <w:rsid w:val="00274EA6"/>
    <w:rsid w:val="002755D4"/>
    <w:rsid w:val="00275ABB"/>
    <w:rsid w:val="002773BC"/>
    <w:rsid w:val="00277582"/>
    <w:rsid w:val="00282870"/>
    <w:rsid w:val="002849C4"/>
    <w:rsid w:val="00285BFF"/>
    <w:rsid w:val="00287AE5"/>
    <w:rsid w:val="00290B11"/>
    <w:rsid w:val="002930DA"/>
    <w:rsid w:val="002943C8"/>
    <w:rsid w:val="00295616"/>
    <w:rsid w:val="00296BFB"/>
    <w:rsid w:val="002A0414"/>
    <w:rsid w:val="002A3248"/>
    <w:rsid w:val="002A328D"/>
    <w:rsid w:val="002A36A5"/>
    <w:rsid w:val="002A4E4B"/>
    <w:rsid w:val="002A50C8"/>
    <w:rsid w:val="002A6A05"/>
    <w:rsid w:val="002A6BF7"/>
    <w:rsid w:val="002A7C63"/>
    <w:rsid w:val="002B5ED5"/>
    <w:rsid w:val="002C1EB4"/>
    <w:rsid w:val="002C3715"/>
    <w:rsid w:val="002C7F34"/>
    <w:rsid w:val="002D0EEE"/>
    <w:rsid w:val="002D0FDA"/>
    <w:rsid w:val="002D17BC"/>
    <w:rsid w:val="002D24EF"/>
    <w:rsid w:val="002D393E"/>
    <w:rsid w:val="002D647F"/>
    <w:rsid w:val="002D663E"/>
    <w:rsid w:val="002D6E5C"/>
    <w:rsid w:val="002E14F9"/>
    <w:rsid w:val="002E3411"/>
    <w:rsid w:val="002E5277"/>
    <w:rsid w:val="002E5293"/>
    <w:rsid w:val="002E6EEC"/>
    <w:rsid w:val="002E705C"/>
    <w:rsid w:val="002F163E"/>
    <w:rsid w:val="002F39E5"/>
    <w:rsid w:val="002F4EEF"/>
    <w:rsid w:val="002F6ECB"/>
    <w:rsid w:val="00301CF6"/>
    <w:rsid w:val="003021D9"/>
    <w:rsid w:val="0030241C"/>
    <w:rsid w:val="00302828"/>
    <w:rsid w:val="003029AE"/>
    <w:rsid w:val="00306CD4"/>
    <w:rsid w:val="003102EA"/>
    <w:rsid w:val="00312F0A"/>
    <w:rsid w:val="00312F51"/>
    <w:rsid w:val="0031340C"/>
    <w:rsid w:val="0031687B"/>
    <w:rsid w:val="00324264"/>
    <w:rsid w:val="0032614C"/>
    <w:rsid w:val="00331D75"/>
    <w:rsid w:val="00332FA6"/>
    <w:rsid w:val="00334F54"/>
    <w:rsid w:val="00335F88"/>
    <w:rsid w:val="00337A4B"/>
    <w:rsid w:val="0034024E"/>
    <w:rsid w:val="0034087C"/>
    <w:rsid w:val="00340D3C"/>
    <w:rsid w:val="0034477F"/>
    <w:rsid w:val="00345E5A"/>
    <w:rsid w:val="0035112C"/>
    <w:rsid w:val="00352AFC"/>
    <w:rsid w:val="003556B2"/>
    <w:rsid w:val="00355D1C"/>
    <w:rsid w:val="003662E8"/>
    <w:rsid w:val="00367E5D"/>
    <w:rsid w:val="003737CD"/>
    <w:rsid w:val="0037534C"/>
    <w:rsid w:val="00377484"/>
    <w:rsid w:val="003801E5"/>
    <w:rsid w:val="00382CF7"/>
    <w:rsid w:val="0038583C"/>
    <w:rsid w:val="00390561"/>
    <w:rsid w:val="00390CD1"/>
    <w:rsid w:val="00393FFB"/>
    <w:rsid w:val="00394568"/>
    <w:rsid w:val="00397B8E"/>
    <w:rsid w:val="003A1AA5"/>
    <w:rsid w:val="003A350E"/>
    <w:rsid w:val="003A591C"/>
    <w:rsid w:val="003A7C68"/>
    <w:rsid w:val="003B0E1B"/>
    <w:rsid w:val="003B1A1A"/>
    <w:rsid w:val="003B63D0"/>
    <w:rsid w:val="003C0D00"/>
    <w:rsid w:val="003C0F8A"/>
    <w:rsid w:val="003C2AC8"/>
    <w:rsid w:val="003C490A"/>
    <w:rsid w:val="003C4E00"/>
    <w:rsid w:val="003C70AA"/>
    <w:rsid w:val="003C7651"/>
    <w:rsid w:val="003D1633"/>
    <w:rsid w:val="003D45B9"/>
    <w:rsid w:val="003D7BC3"/>
    <w:rsid w:val="003E05EC"/>
    <w:rsid w:val="003E1098"/>
    <w:rsid w:val="003E6BB0"/>
    <w:rsid w:val="003E6EFB"/>
    <w:rsid w:val="003F4E05"/>
    <w:rsid w:val="003F5F1E"/>
    <w:rsid w:val="003F6417"/>
    <w:rsid w:val="003F77A7"/>
    <w:rsid w:val="004039DE"/>
    <w:rsid w:val="00404066"/>
    <w:rsid w:val="004054C0"/>
    <w:rsid w:val="00405BB8"/>
    <w:rsid w:val="004102F9"/>
    <w:rsid w:val="004108DE"/>
    <w:rsid w:val="00413FF2"/>
    <w:rsid w:val="0041584F"/>
    <w:rsid w:val="00417482"/>
    <w:rsid w:val="0041778E"/>
    <w:rsid w:val="00417C60"/>
    <w:rsid w:val="00420804"/>
    <w:rsid w:val="00422015"/>
    <w:rsid w:val="00423951"/>
    <w:rsid w:val="0042795D"/>
    <w:rsid w:val="00433DE4"/>
    <w:rsid w:val="00435487"/>
    <w:rsid w:val="00436A9C"/>
    <w:rsid w:val="00441D9F"/>
    <w:rsid w:val="0044259E"/>
    <w:rsid w:val="00442EA8"/>
    <w:rsid w:val="004439B6"/>
    <w:rsid w:val="00446188"/>
    <w:rsid w:val="00452A5F"/>
    <w:rsid w:val="004535B8"/>
    <w:rsid w:val="004555E0"/>
    <w:rsid w:val="00455765"/>
    <w:rsid w:val="00455FE4"/>
    <w:rsid w:val="004572E7"/>
    <w:rsid w:val="00457654"/>
    <w:rsid w:val="004578DF"/>
    <w:rsid w:val="00457DC1"/>
    <w:rsid w:val="00461D9F"/>
    <w:rsid w:val="004625F4"/>
    <w:rsid w:val="00462744"/>
    <w:rsid w:val="00463465"/>
    <w:rsid w:val="00463C07"/>
    <w:rsid w:val="0046650B"/>
    <w:rsid w:val="0046696E"/>
    <w:rsid w:val="004674A8"/>
    <w:rsid w:val="00470084"/>
    <w:rsid w:val="00471ACC"/>
    <w:rsid w:val="0047297E"/>
    <w:rsid w:val="004733D0"/>
    <w:rsid w:val="00474157"/>
    <w:rsid w:val="00475831"/>
    <w:rsid w:val="00475B45"/>
    <w:rsid w:val="00482336"/>
    <w:rsid w:val="0048324E"/>
    <w:rsid w:val="004839BC"/>
    <w:rsid w:val="004840A5"/>
    <w:rsid w:val="00484194"/>
    <w:rsid w:val="0048547F"/>
    <w:rsid w:val="00491359"/>
    <w:rsid w:val="004940E6"/>
    <w:rsid w:val="004946B7"/>
    <w:rsid w:val="00494D43"/>
    <w:rsid w:val="004960EA"/>
    <w:rsid w:val="00496199"/>
    <w:rsid w:val="004968F1"/>
    <w:rsid w:val="00496D4F"/>
    <w:rsid w:val="00497A46"/>
    <w:rsid w:val="004A0983"/>
    <w:rsid w:val="004A3A8D"/>
    <w:rsid w:val="004A4134"/>
    <w:rsid w:val="004A56B2"/>
    <w:rsid w:val="004A7F61"/>
    <w:rsid w:val="004B3B97"/>
    <w:rsid w:val="004B70C7"/>
    <w:rsid w:val="004C567B"/>
    <w:rsid w:val="004C59E6"/>
    <w:rsid w:val="004C6076"/>
    <w:rsid w:val="004C6D1E"/>
    <w:rsid w:val="004D04B2"/>
    <w:rsid w:val="004D1AE1"/>
    <w:rsid w:val="004D57F0"/>
    <w:rsid w:val="004D66DB"/>
    <w:rsid w:val="004D6B1D"/>
    <w:rsid w:val="004D772F"/>
    <w:rsid w:val="004E2A87"/>
    <w:rsid w:val="004E75D1"/>
    <w:rsid w:val="004E7D82"/>
    <w:rsid w:val="004F135D"/>
    <w:rsid w:val="004F25CB"/>
    <w:rsid w:val="004F2AEB"/>
    <w:rsid w:val="004F478B"/>
    <w:rsid w:val="004F51E7"/>
    <w:rsid w:val="004F5E76"/>
    <w:rsid w:val="004F6EFE"/>
    <w:rsid w:val="005013EA"/>
    <w:rsid w:val="005021B6"/>
    <w:rsid w:val="005025EF"/>
    <w:rsid w:val="00502EF1"/>
    <w:rsid w:val="005034C3"/>
    <w:rsid w:val="00505AAE"/>
    <w:rsid w:val="005115FA"/>
    <w:rsid w:val="005126B4"/>
    <w:rsid w:val="00514F48"/>
    <w:rsid w:val="00515653"/>
    <w:rsid w:val="0052240B"/>
    <w:rsid w:val="00522D6A"/>
    <w:rsid w:val="0052421B"/>
    <w:rsid w:val="005256BF"/>
    <w:rsid w:val="0052662E"/>
    <w:rsid w:val="00530A4F"/>
    <w:rsid w:val="00532078"/>
    <w:rsid w:val="00535A29"/>
    <w:rsid w:val="00536683"/>
    <w:rsid w:val="0054065C"/>
    <w:rsid w:val="00541601"/>
    <w:rsid w:val="00541B78"/>
    <w:rsid w:val="00542B33"/>
    <w:rsid w:val="005435EF"/>
    <w:rsid w:val="005453AD"/>
    <w:rsid w:val="005477B4"/>
    <w:rsid w:val="00552CAF"/>
    <w:rsid w:val="00554BEA"/>
    <w:rsid w:val="00557F4D"/>
    <w:rsid w:val="00564038"/>
    <w:rsid w:val="005656CF"/>
    <w:rsid w:val="00565C87"/>
    <w:rsid w:val="005724E2"/>
    <w:rsid w:val="005750B3"/>
    <w:rsid w:val="005753B4"/>
    <w:rsid w:val="00577939"/>
    <w:rsid w:val="005820B8"/>
    <w:rsid w:val="0058255D"/>
    <w:rsid w:val="005828A9"/>
    <w:rsid w:val="00584357"/>
    <w:rsid w:val="00590511"/>
    <w:rsid w:val="00592B4A"/>
    <w:rsid w:val="00592CF8"/>
    <w:rsid w:val="005931E8"/>
    <w:rsid w:val="0059417E"/>
    <w:rsid w:val="00594881"/>
    <w:rsid w:val="00597B4B"/>
    <w:rsid w:val="005A0981"/>
    <w:rsid w:val="005A0BAE"/>
    <w:rsid w:val="005A258E"/>
    <w:rsid w:val="005A381D"/>
    <w:rsid w:val="005A6EC3"/>
    <w:rsid w:val="005B7252"/>
    <w:rsid w:val="005C2B67"/>
    <w:rsid w:val="005C3992"/>
    <w:rsid w:val="005C510D"/>
    <w:rsid w:val="005C71E9"/>
    <w:rsid w:val="005D03E1"/>
    <w:rsid w:val="005D1C27"/>
    <w:rsid w:val="005D36DE"/>
    <w:rsid w:val="005D4668"/>
    <w:rsid w:val="005D4952"/>
    <w:rsid w:val="005D575E"/>
    <w:rsid w:val="005D61F3"/>
    <w:rsid w:val="005E04A2"/>
    <w:rsid w:val="005E168D"/>
    <w:rsid w:val="005E28E9"/>
    <w:rsid w:val="005E3F55"/>
    <w:rsid w:val="005E4CA0"/>
    <w:rsid w:val="005E53F7"/>
    <w:rsid w:val="005F4855"/>
    <w:rsid w:val="005F7402"/>
    <w:rsid w:val="006027C8"/>
    <w:rsid w:val="00602F1C"/>
    <w:rsid w:val="0060421A"/>
    <w:rsid w:val="00604B15"/>
    <w:rsid w:val="0060635C"/>
    <w:rsid w:val="006115D7"/>
    <w:rsid w:val="006154D3"/>
    <w:rsid w:val="00615894"/>
    <w:rsid w:val="00616326"/>
    <w:rsid w:val="0062123F"/>
    <w:rsid w:val="006218C9"/>
    <w:rsid w:val="00622D5F"/>
    <w:rsid w:val="00630BF9"/>
    <w:rsid w:val="00630CFA"/>
    <w:rsid w:val="00632A6A"/>
    <w:rsid w:val="00635E5B"/>
    <w:rsid w:val="00636251"/>
    <w:rsid w:val="00640BF3"/>
    <w:rsid w:val="006411EB"/>
    <w:rsid w:val="0064282B"/>
    <w:rsid w:val="006444EA"/>
    <w:rsid w:val="00645314"/>
    <w:rsid w:val="0064647C"/>
    <w:rsid w:val="006501DD"/>
    <w:rsid w:val="0065298F"/>
    <w:rsid w:val="00652E8C"/>
    <w:rsid w:val="00657664"/>
    <w:rsid w:val="00657F52"/>
    <w:rsid w:val="0066668E"/>
    <w:rsid w:val="006666C1"/>
    <w:rsid w:val="00666A60"/>
    <w:rsid w:val="00666C3E"/>
    <w:rsid w:val="00674246"/>
    <w:rsid w:val="006801E6"/>
    <w:rsid w:val="00680ED7"/>
    <w:rsid w:val="006909EE"/>
    <w:rsid w:val="00690E90"/>
    <w:rsid w:val="00691893"/>
    <w:rsid w:val="00691DAE"/>
    <w:rsid w:val="0069592D"/>
    <w:rsid w:val="00695E65"/>
    <w:rsid w:val="006967D7"/>
    <w:rsid w:val="006A1BD1"/>
    <w:rsid w:val="006A428F"/>
    <w:rsid w:val="006A7C3A"/>
    <w:rsid w:val="006A7CD6"/>
    <w:rsid w:val="006B032E"/>
    <w:rsid w:val="006B0C01"/>
    <w:rsid w:val="006B0C9B"/>
    <w:rsid w:val="006B1DFE"/>
    <w:rsid w:val="006B48B2"/>
    <w:rsid w:val="006B6A0B"/>
    <w:rsid w:val="006B762D"/>
    <w:rsid w:val="006B7F78"/>
    <w:rsid w:val="006C183D"/>
    <w:rsid w:val="006C7572"/>
    <w:rsid w:val="006D06A5"/>
    <w:rsid w:val="006D1348"/>
    <w:rsid w:val="006D3A99"/>
    <w:rsid w:val="006D6976"/>
    <w:rsid w:val="006E1C91"/>
    <w:rsid w:val="006E5053"/>
    <w:rsid w:val="006E5EA3"/>
    <w:rsid w:val="006E67DB"/>
    <w:rsid w:val="006E7C2E"/>
    <w:rsid w:val="006F12E1"/>
    <w:rsid w:val="006F7DA8"/>
    <w:rsid w:val="00701893"/>
    <w:rsid w:val="00702D7E"/>
    <w:rsid w:val="00705585"/>
    <w:rsid w:val="0070774F"/>
    <w:rsid w:val="0071023F"/>
    <w:rsid w:val="007129BD"/>
    <w:rsid w:val="00713516"/>
    <w:rsid w:val="00713803"/>
    <w:rsid w:val="00715959"/>
    <w:rsid w:val="00720BBF"/>
    <w:rsid w:val="007211EC"/>
    <w:rsid w:val="00722ECE"/>
    <w:rsid w:val="007234A2"/>
    <w:rsid w:val="00726CFC"/>
    <w:rsid w:val="0073100D"/>
    <w:rsid w:val="00732690"/>
    <w:rsid w:val="00735958"/>
    <w:rsid w:val="00735A21"/>
    <w:rsid w:val="00736694"/>
    <w:rsid w:val="00736FDE"/>
    <w:rsid w:val="007400D1"/>
    <w:rsid w:val="00742929"/>
    <w:rsid w:val="00744553"/>
    <w:rsid w:val="00750D7E"/>
    <w:rsid w:val="00751444"/>
    <w:rsid w:val="00752437"/>
    <w:rsid w:val="00753126"/>
    <w:rsid w:val="007565EA"/>
    <w:rsid w:val="00763932"/>
    <w:rsid w:val="00770ABC"/>
    <w:rsid w:val="00773C3F"/>
    <w:rsid w:val="00773D04"/>
    <w:rsid w:val="00781DC5"/>
    <w:rsid w:val="00790ABE"/>
    <w:rsid w:val="007959B1"/>
    <w:rsid w:val="00797015"/>
    <w:rsid w:val="007A03BB"/>
    <w:rsid w:val="007A3BC7"/>
    <w:rsid w:val="007A4137"/>
    <w:rsid w:val="007A4142"/>
    <w:rsid w:val="007A6EAF"/>
    <w:rsid w:val="007A796F"/>
    <w:rsid w:val="007A7C46"/>
    <w:rsid w:val="007B0B3F"/>
    <w:rsid w:val="007B10BF"/>
    <w:rsid w:val="007B2183"/>
    <w:rsid w:val="007B5157"/>
    <w:rsid w:val="007B6925"/>
    <w:rsid w:val="007C2385"/>
    <w:rsid w:val="007C25CC"/>
    <w:rsid w:val="007D1E6B"/>
    <w:rsid w:val="007D200E"/>
    <w:rsid w:val="007D7068"/>
    <w:rsid w:val="007E1488"/>
    <w:rsid w:val="007E2CE0"/>
    <w:rsid w:val="007E4554"/>
    <w:rsid w:val="007E47E9"/>
    <w:rsid w:val="007E5B5F"/>
    <w:rsid w:val="007E7346"/>
    <w:rsid w:val="007F142B"/>
    <w:rsid w:val="007F4EF2"/>
    <w:rsid w:val="007F50CD"/>
    <w:rsid w:val="007F6248"/>
    <w:rsid w:val="007F7C41"/>
    <w:rsid w:val="008001DD"/>
    <w:rsid w:val="00800242"/>
    <w:rsid w:val="008038C0"/>
    <w:rsid w:val="00804B0E"/>
    <w:rsid w:val="008100D6"/>
    <w:rsid w:val="0081132A"/>
    <w:rsid w:val="00811641"/>
    <w:rsid w:val="008151BD"/>
    <w:rsid w:val="0082130F"/>
    <w:rsid w:val="00821659"/>
    <w:rsid w:val="0082312D"/>
    <w:rsid w:val="00826C0E"/>
    <w:rsid w:val="00830E4D"/>
    <w:rsid w:val="00831823"/>
    <w:rsid w:val="00833A22"/>
    <w:rsid w:val="00833F7E"/>
    <w:rsid w:val="00834A7E"/>
    <w:rsid w:val="00834D91"/>
    <w:rsid w:val="00843880"/>
    <w:rsid w:val="00846E82"/>
    <w:rsid w:val="00847C79"/>
    <w:rsid w:val="0085097D"/>
    <w:rsid w:val="00853613"/>
    <w:rsid w:val="008546B9"/>
    <w:rsid w:val="0085630D"/>
    <w:rsid w:val="0085743F"/>
    <w:rsid w:val="00861ACE"/>
    <w:rsid w:val="008640E1"/>
    <w:rsid w:val="00864CE4"/>
    <w:rsid w:val="008727F3"/>
    <w:rsid w:val="00873AE3"/>
    <w:rsid w:val="008753EC"/>
    <w:rsid w:val="00881F58"/>
    <w:rsid w:val="008830F1"/>
    <w:rsid w:val="008851F2"/>
    <w:rsid w:val="008857C7"/>
    <w:rsid w:val="00887703"/>
    <w:rsid w:val="0089181A"/>
    <w:rsid w:val="00891AEC"/>
    <w:rsid w:val="008931D8"/>
    <w:rsid w:val="008937E7"/>
    <w:rsid w:val="008A3326"/>
    <w:rsid w:val="008A5411"/>
    <w:rsid w:val="008A6535"/>
    <w:rsid w:val="008A7B5D"/>
    <w:rsid w:val="008B2E66"/>
    <w:rsid w:val="008B3ED6"/>
    <w:rsid w:val="008B41E1"/>
    <w:rsid w:val="008B4E89"/>
    <w:rsid w:val="008C3354"/>
    <w:rsid w:val="008C791E"/>
    <w:rsid w:val="008D0EE7"/>
    <w:rsid w:val="008D3A1A"/>
    <w:rsid w:val="008D491B"/>
    <w:rsid w:val="008D5B19"/>
    <w:rsid w:val="008D72CE"/>
    <w:rsid w:val="008D76F5"/>
    <w:rsid w:val="008D79FC"/>
    <w:rsid w:val="008E1208"/>
    <w:rsid w:val="008E160A"/>
    <w:rsid w:val="008E1953"/>
    <w:rsid w:val="008E20B9"/>
    <w:rsid w:val="008E3FAE"/>
    <w:rsid w:val="008E4FE6"/>
    <w:rsid w:val="008E6366"/>
    <w:rsid w:val="008E7243"/>
    <w:rsid w:val="008F0C6A"/>
    <w:rsid w:val="008F1B5F"/>
    <w:rsid w:val="008F1C9F"/>
    <w:rsid w:val="008F284F"/>
    <w:rsid w:val="008F33B4"/>
    <w:rsid w:val="008F3938"/>
    <w:rsid w:val="008F428B"/>
    <w:rsid w:val="008F5D7F"/>
    <w:rsid w:val="008F6D61"/>
    <w:rsid w:val="008F7518"/>
    <w:rsid w:val="008F771B"/>
    <w:rsid w:val="008F7A9C"/>
    <w:rsid w:val="008F7D92"/>
    <w:rsid w:val="008F7F8A"/>
    <w:rsid w:val="0090084A"/>
    <w:rsid w:val="00902E31"/>
    <w:rsid w:val="009039E4"/>
    <w:rsid w:val="00906054"/>
    <w:rsid w:val="0090704C"/>
    <w:rsid w:val="00910EDC"/>
    <w:rsid w:val="00911827"/>
    <w:rsid w:val="0091460B"/>
    <w:rsid w:val="00916E29"/>
    <w:rsid w:val="0091707A"/>
    <w:rsid w:val="009179EC"/>
    <w:rsid w:val="00923D38"/>
    <w:rsid w:val="00923DDE"/>
    <w:rsid w:val="00924AA4"/>
    <w:rsid w:val="00926299"/>
    <w:rsid w:val="00931A1B"/>
    <w:rsid w:val="00933341"/>
    <w:rsid w:val="00934271"/>
    <w:rsid w:val="0093466F"/>
    <w:rsid w:val="00935982"/>
    <w:rsid w:val="0093771F"/>
    <w:rsid w:val="0094056D"/>
    <w:rsid w:val="00947521"/>
    <w:rsid w:val="00947603"/>
    <w:rsid w:val="00947DE9"/>
    <w:rsid w:val="009548BF"/>
    <w:rsid w:val="0096220B"/>
    <w:rsid w:val="00966CBB"/>
    <w:rsid w:val="00971072"/>
    <w:rsid w:val="0097153C"/>
    <w:rsid w:val="00972927"/>
    <w:rsid w:val="00972EEF"/>
    <w:rsid w:val="00977294"/>
    <w:rsid w:val="00977A61"/>
    <w:rsid w:val="00981AA8"/>
    <w:rsid w:val="00990FF5"/>
    <w:rsid w:val="009912BC"/>
    <w:rsid w:val="00992943"/>
    <w:rsid w:val="00994F7F"/>
    <w:rsid w:val="00995A51"/>
    <w:rsid w:val="00995D9F"/>
    <w:rsid w:val="009972A4"/>
    <w:rsid w:val="009A0321"/>
    <w:rsid w:val="009A0AD1"/>
    <w:rsid w:val="009A0F58"/>
    <w:rsid w:val="009A2D14"/>
    <w:rsid w:val="009A431A"/>
    <w:rsid w:val="009A49CF"/>
    <w:rsid w:val="009A5814"/>
    <w:rsid w:val="009A638D"/>
    <w:rsid w:val="009B01EC"/>
    <w:rsid w:val="009B2433"/>
    <w:rsid w:val="009B34BE"/>
    <w:rsid w:val="009B3BB5"/>
    <w:rsid w:val="009B3E7E"/>
    <w:rsid w:val="009B514B"/>
    <w:rsid w:val="009B7875"/>
    <w:rsid w:val="009C2302"/>
    <w:rsid w:val="009C3240"/>
    <w:rsid w:val="009C52BE"/>
    <w:rsid w:val="009C5D13"/>
    <w:rsid w:val="009C6D90"/>
    <w:rsid w:val="009C7016"/>
    <w:rsid w:val="009C7A80"/>
    <w:rsid w:val="009D04D3"/>
    <w:rsid w:val="009D12B5"/>
    <w:rsid w:val="009D2EC8"/>
    <w:rsid w:val="009D3A16"/>
    <w:rsid w:val="009D702D"/>
    <w:rsid w:val="009E1882"/>
    <w:rsid w:val="009E1F76"/>
    <w:rsid w:val="009E21F1"/>
    <w:rsid w:val="009E2454"/>
    <w:rsid w:val="009E34AE"/>
    <w:rsid w:val="009E3683"/>
    <w:rsid w:val="009E36A4"/>
    <w:rsid w:val="009E3FB4"/>
    <w:rsid w:val="009E51DF"/>
    <w:rsid w:val="009E639E"/>
    <w:rsid w:val="009E685B"/>
    <w:rsid w:val="009E6C0C"/>
    <w:rsid w:val="009E6D83"/>
    <w:rsid w:val="009E79EF"/>
    <w:rsid w:val="009F0AD8"/>
    <w:rsid w:val="009F5EE0"/>
    <w:rsid w:val="009F64D0"/>
    <w:rsid w:val="009F64D9"/>
    <w:rsid w:val="00A015C0"/>
    <w:rsid w:val="00A05311"/>
    <w:rsid w:val="00A05D81"/>
    <w:rsid w:val="00A1191C"/>
    <w:rsid w:val="00A12D56"/>
    <w:rsid w:val="00A15E26"/>
    <w:rsid w:val="00A163DD"/>
    <w:rsid w:val="00A20F0A"/>
    <w:rsid w:val="00A211C7"/>
    <w:rsid w:val="00A2189A"/>
    <w:rsid w:val="00A22FCE"/>
    <w:rsid w:val="00A23467"/>
    <w:rsid w:val="00A242C8"/>
    <w:rsid w:val="00A30839"/>
    <w:rsid w:val="00A32F99"/>
    <w:rsid w:val="00A37EBD"/>
    <w:rsid w:val="00A40649"/>
    <w:rsid w:val="00A4682F"/>
    <w:rsid w:val="00A469EE"/>
    <w:rsid w:val="00A50859"/>
    <w:rsid w:val="00A5190B"/>
    <w:rsid w:val="00A545AF"/>
    <w:rsid w:val="00A545C6"/>
    <w:rsid w:val="00A54993"/>
    <w:rsid w:val="00A5586B"/>
    <w:rsid w:val="00A650DD"/>
    <w:rsid w:val="00A660EA"/>
    <w:rsid w:val="00A66EB1"/>
    <w:rsid w:val="00A73D20"/>
    <w:rsid w:val="00A753EE"/>
    <w:rsid w:val="00A76093"/>
    <w:rsid w:val="00A77045"/>
    <w:rsid w:val="00A85179"/>
    <w:rsid w:val="00A864D4"/>
    <w:rsid w:val="00A87ACB"/>
    <w:rsid w:val="00A87F51"/>
    <w:rsid w:val="00A91292"/>
    <w:rsid w:val="00A92D44"/>
    <w:rsid w:val="00A93258"/>
    <w:rsid w:val="00A93BC8"/>
    <w:rsid w:val="00A93FDA"/>
    <w:rsid w:val="00A9584B"/>
    <w:rsid w:val="00A97BDE"/>
    <w:rsid w:val="00AA174C"/>
    <w:rsid w:val="00AA5E2D"/>
    <w:rsid w:val="00AA621A"/>
    <w:rsid w:val="00AA6624"/>
    <w:rsid w:val="00AA6F91"/>
    <w:rsid w:val="00AA7B3B"/>
    <w:rsid w:val="00AB0412"/>
    <w:rsid w:val="00AB0BBC"/>
    <w:rsid w:val="00AB1A0A"/>
    <w:rsid w:val="00AB1F5A"/>
    <w:rsid w:val="00AB47BB"/>
    <w:rsid w:val="00AB5652"/>
    <w:rsid w:val="00AB5E08"/>
    <w:rsid w:val="00AB6092"/>
    <w:rsid w:val="00AB7CB4"/>
    <w:rsid w:val="00AC43FA"/>
    <w:rsid w:val="00AC4637"/>
    <w:rsid w:val="00AC6846"/>
    <w:rsid w:val="00AD004C"/>
    <w:rsid w:val="00AD45C1"/>
    <w:rsid w:val="00AD653F"/>
    <w:rsid w:val="00AE03E1"/>
    <w:rsid w:val="00AE041F"/>
    <w:rsid w:val="00AE387C"/>
    <w:rsid w:val="00AE6119"/>
    <w:rsid w:val="00AE66B0"/>
    <w:rsid w:val="00AF008C"/>
    <w:rsid w:val="00AF0DE5"/>
    <w:rsid w:val="00AF2705"/>
    <w:rsid w:val="00AF4BE1"/>
    <w:rsid w:val="00B000DA"/>
    <w:rsid w:val="00B00441"/>
    <w:rsid w:val="00B015ED"/>
    <w:rsid w:val="00B04AD8"/>
    <w:rsid w:val="00B05D83"/>
    <w:rsid w:val="00B064BF"/>
    <w:rsid w:val="00B07BB2"/>
    <w:rsid w:val="00B1302D"/>
    <w:rsid w:val="00B1431F"/>
    <w:rsid w:val="00B15824"/>
    <w:rsid w:val="00B21FF0"/>
    <w:rsid w:val="00B30AED"/>
    <w:rsid w:val="00B32FC0"/>
    <w:rsid w:val="00B40845"/>
    <w:rsid w:val="00B40B51"/>
    <w:rsid w:val="00B4138B"/>
    <w:rsid w:val="00B422FB"/>
    <w:rsid w:val="00B43121"/>
    <w:rsid w:val="00B434CC"/>
    <w:rsid w:val="00B4390A"/>
    <w:rsid w:val="00B47421"/>
    <w:rsid w:val="00B50023"/>
    <w:rsid w:val="00B519AE"/>
    <w:rsid w:val="00B533D9"/>
    <w:rsid w:val="00B534CC"/>
    <w:rsid w:val="00B55235"/>
    <w:rsid w:val="00B55A5E"/>
    <w:rsid w:val="00B61926"/>
    <w:rsid w:val="00B61E87"/>
    <w:rsid w:val="00B639BF"/>
    <w:rsid w:val="00B64BFB"/>
    <w:rsid w:val="00B709AE"/>
    <w:rsid w:val="00B7266D"/>
    <w:rsid w:val="00B72CA7"/>
    <w:rsid w:val="00B731E2"/>
    <w:rsid w:val="00B761B5"/>
    <w:rsid w:val="00B76A9C"/>
    <w:rsid w:val="00B76E04"/>
    <w:rsid w:val="00B80081"/>
    <w:rsid w:val="00B800FC"/>
    <w:rsid w:val="00B81207"/>
    <w:rsid w:val="00B81745"/>
    <w:rsid w:val="00B81B6A"/>
    <w:rsid w:val="00B8258E"/>
    <w:rsid w:val="00B828EF"/>
    <w:rsid w:val="00B82F30"/>
    <w:rsid w:val="00B83AA8"/>
    <w:rsid w:val="00B84DBA"/>
    <w:rsid w:val="00B8599C"/>
    <w:rsid w:val="00B87BF2"/>
    <w:rsid w:val="00B9163E"/>
    <w:rsid w:val="00B95429"/>
    <w:rsid w:val="00B958DF"/>
    <w:rsid w:val="00B95B70"/>
    <w:rsid w:val="00BA061E"/>
    <w:rsid w:val="00BA0DB7"/>
    <w:rsid w:val="00BA1F0B"/>
    <w:rsid w:val="00BA3834"/>
    <w:rsid w:val="00BA3898"/>
    <w:rsid w:val="00BA3BDE"/>
    <w:rsid w:val="00BA725A"/>
    <w:rsid w:val="00BB0143"/>
    <w:rsid w:val="00BB0DE9"/>
    <w:rsid w:val="00BB5124"/>
    <w:rsid w:val="00BB53F3"/>
    <w:rsid w:val="00BB7A8F"/>
    <w:rsid w:val="00BC0BDC"/>
    <w:rsid w:val="00BC0C71"/>
    <w:rsid w:val="00BC436E"/>
    <w:rsid w:val="00BC50CF"/>
    <w:rsid w:val="00BC7071"/>
    <w:rsid w:val="00BC790A"/>
    <w:rsid w:val="00BD0670"/>
    <w:rsid w:val="00BD433F"/>
    <w:rsid w:val="00BD5672"/>
    <w:rsid w:val="00BD7053"/>
    <w:rsid w:val="00BD75C1"/>
    <w:rsid w:val="00BD7786"/>
    <w:rsid w:val="00BE0302"/>
    <w:rsid w:val="00BE0AEF"/>
    <w:rsid w:val="00BE0BC5"/>
    <w:rsid w:val="00BE7CCF"/>
    <w:rsid w:val="00BF33CD"/>
    <w:rsid w:val="00BF512B"/>
    <w:rsid w:val="00BF580D"/>
    <w:rsid w:val="00BF7083"/>
    <w:rsid w:val="00BF78FA"/>
    <w:rsid w:val="00BF7A75"/>
    <w:rsid w:val="00BF7F15"/>
    <w:rsid w:val="00C01EB9"/>
    <w:rsid w:val="00C021F3"/>
    <w:rsid w:val="00C03050"/>
    <w:rsid w:val="00C04DD6"/>
    <w:rsid w:val="00C061C8"/>
    <w:rsid w:val="00C06B85"/>
    <w:rsid w:val="00C07ADA"/>
    <w:rsid w:val="00C07DB6"/>
    <w:rsid w:val="00C12BEB"/>
    <w:rsid w:val="00C143F3"/>
    <w:rsid w:val="00C153C5"/>
    <w:rsid w:val="00C174BD"/>
    <w:rsid w:val="00C175DD"/>
    <w:rsid w:val="00C21A06"/>
    <w:rsid w:val="00C23BDD"/>
    <w:rsid w:val="00C24150"/>
    <w:rsid w:val="00C2619D"/>
    <w:rsid w:val="00C26284"/>
    <w:rsid w:val="00C31BB0"/>
    <w:rsid w:val="00C34F92"/>
    <w:rsid w:val="00C36EAD"/>
    <w:rsid w:val="00C43FB7"/>
    <w:rsid w:val="00C448CF"/>
    <w:rsid w:val="00C46B8D"/>
    <w:rsid w:val="00C5358F"/>
    <w:rsid w:val="00C66CE9"/>
    <w:rsid w:val="00C73DA8"/>
    <w:rsid w:val="00C74F78"/>
    <w:rsid w:val="00C75460"/>
    <w:rsid w:val="00C824E0"/>
    <w:rsid w:val="00C83654"/>
    <w:rsid w:val="00C83BA9"/>
    <w:rsid w:val="00C85368"/>
    <w:rsid w:val="00C85B78"/>
    <w:rsid w:val="00C872FE"/>
    <w:rsid w:val="00C91217"/>
    <w:rsid w:val="00C935CB"/>
    <w:rsid w:val="00C967CB"/>
    <w:rsid w:val="00C9753F"/>
    <w:rsid w:val="00CA02AE"/>
    <w:rsid w:val="00CA2E97"/>
    <w:rsid w:val="00CA2EC1"/>
    <w:rsid w:val="00CA340D"/>
    <w:rsid w:val="00CA3709"/>
    <w:rsid w:val="00CA5CE6"/>
    <w:rsid w:val="00CA730F"/>
    <w:rsid w:val="00CB1526"/>
    <w:rsid w:val="00CB1E97"/>
    <w:rsid w:val="00CB33E2"/>
    <w:rsid w:val="00CB4A2C"/>
    <w:rsid w:val="00CB644A"/>
    <w:rsid w:val="00CB695A"/>
    <w:rsid w:val="00CB6AD0"/>
    <w:rsid w:val="00CC2802"/>
    <w:rsid w:val="00CC31B8"/>
    <w:rsid w:val="00CD0EC6"/>
    <w:rsid w:val="00CE1693"/>
    <w:rsid w:val="00CE21DD"/>
    <w:rsid w:val="00CE24C1"/>
    <w:rsid w:val="00CE365E"/>
    <w:rsid w:val="00CE4F4B"/>
    <w:rsid w:val="00CE7DDD"/>
    <w:rsid w:val="00CF0EE6"/>
    <w:rsid w:val="00CF0EE9"/>
    <w:rsid w:val="00CF1909"/>
    <w:rsid w:val="00CF434F"/>
    <w:rsid w:val="00CF4748"/>
    <w:rsid w:val="00CF760A"/>
    <w:rsid w:val="00D03673"/>
    <w:rsid w:val="00D04E0E"/>
    <w:rsid w:val="00D0628F"/>
    <w:rsid w:val="00D0755E"/>
    <w:rsid w:val="00D10240"/>
    <w:rsid w:val="00D1181A"/>
    <w:rsid w:val="00D126B3"/>
    <w:rsid w:val="00D14076"/>
    <w:rsid w:val="00D14382"/>
    <w:rsid w:val="00D16339"/>
    <w:rsid w:val="00D1717A"/>
    <w:rsid w:val="00D200AF"/>
    <w:rsid w:val="00D2200D"/>
    <w:rsid w:val="00D2300C"/>
    <w:rsid w:val="00D23B27"/>
    <w:rsid w:val="00D25F99"/>
    <w:rsid w:val="00D26B87"/>
    <w:rsid w:val="00D27171"/>
    <w:rsid w:val="00D27720"/>
    <w:rsid w:val="00D30102"/>
    <w:rsid w:val="00D308F8"/>
    <w:rsid w:val="00D311AB"/>
    <w:rsid w:val="00D31D97"/>
    <w:rsid w:val="00D3313C"/>
    <w:rsid w:val="00D33C35"/>
    <w:rsid w:val="00D35AFE"/>
    <w:rsid w:val="00D36BC3"/>
    <w:rsid w:val="00D40D12"/>
    <w:rsid w:val="00D415A2"/>
    <w:rsid w:val="00D41E22"/>
    <w:rsid w:val="00D428B1"/>
    <w:rsid w:val="00D42D22"/>
    <w:rsid w:val="00D46087"/>
    <w:rsid w:val="00D473E6"/>
    <w:rsid w:val="00D5034C"/>
    <w:rsid w:val="00D5056D"/>
    <w:rsid w:val="00D5092C"/>
    <w:rsid w:val="00D518B4"/>
    <w:rsid w:val="00D53AF7"/>
    <w:rsid w:val="00D57365"/>
    <w:rsid w:val="00D609C0"/>
    <w:rsid w:val="00D63547"/>
    <w:rsid w:val="00D71A52"/>
    <w:rsid w:val="00D744F7"/>
    <w:rsid w:val="00D768DE"/>
    <w:rsid w:val="00D771C9"/>
    <w:rsid w:val="00D771D9"/>
    <w:rsid w:val="00D77B53"/>
    <w:rsid w:val="00D83C51"/>
    <w:rsid w:val="00D87623"/>
    <w:rsid w:val="00D87E93"/>
    <w:rsid w:val="00D94279"/>
    <w:rsid w:val="00D97324"/>
    <w:rsid w:val="00DA0213"/>
    <w:rsid w:val="00DA40C8"/>
    <w:rsid w:val="00DA43D5"/>
    <w:rsid w:val="00DA4898"/>
    <w:rsid w:val="00DB0F63"/>
    <w:rsid w:val="00DB545B"/>
    <w:rsid w:val="00DC0FEE"/>
    <w:rsid w:val="00DC5B02"/>
    <w:rsid w:val="00DC7CED"/>
    <w:rsid w:val="00DD27B2"/>
    <w:rsid w:val="00DD3704"/>
    <w:rsid w:val="00DD4315"/>
    <w:rsid w:val="00DD4A0F"/>
    <w:rsid w:val="00DE0848"/>
    <w:rsid w:val="00DE40DB"/>
    <w:rsid w:val="00DE5ADC"/>
    <w:rsid w:val="00DE760E"/>
    <w:rsid w:val="00DF2019"/>
    <w:rsid w:val="00DF288C"/>
    <w:rsid w:val="00DF3044"/>
    <w:rsid w:val="00DF618E"/>
    <w:rsid w:val="00DF6765"/>
    <w:rsid w:val="00E02B03"/>
    <w:rsid w:val="00E04264"/>
    <w:rsid w:val="00E06336"/>
    <w:rsid w:val="00E07339"/>
    <w:rsid w:val="00E07766"/>
    <w:rsid w:val="00E10F19"/>
    <w:rsid w:val="00E123E6"/>
    <w:rsid w:val="00E125FB"/>
    <w:rsid w:val="00E13E96"/>
    <w:rsid w:val="00E14A7F"/>
    <w:rsid w:val="00E16084"/>
    <w:rsid w:val="00E1639C"/>
    <w:rsid w:val="00E1730B"/>
    <w:rsid w:val="00E3160B"/>
    <w:rsid w:val="00E318CF"/>
    <w:rsid w:val="00E32611"/>
    <w:rsid w:val="00E35E30"/>
    <w:rsid w:val="00E36957"/>
    <w:rsid w:val="00E378CC"/>
    <w:rsid w:val="00E37B79"/>
    <w:rsid w:val="00E40C5C"/>
    <w:rsid w:val="00E43742"/>
    <w:rsid w:val="00E43E5D"/>
    <w:rsid w:val="00E45B93"/>
    <w:rsid w:val="00E46F69"/>
    <w:rsid w:val="00E52725"/>
    <w:rsid w:val="00E5273A"/>
    <w:rsid w:val="00E53BC8"/>
    <w:rsid w:val="00E54FD6"/>
    <w:rsid w:val="00E564D4"/>
    <w:rsid w:val="00E57820"/>
    <w:rsid w:val="00E62145"/>
    <w:rsid w:val="00E64F50"/>
    <w:rsid w:val="00E66495"/>
    <w:rsid w:val="00E6788A"/>
    <w:rsid w:val="00E70532"/>
    <w:rsid w:val="00E771FB"/>
    <w:rsid w:val="00E77951"/>
    <w:rsid w:val="00E82C63"/>
    <w:rsid w:val="00E84CA3"/>
    <w:rsid w:val="00E84D4B"/>
    <w:rsid w:val="00E87382"/>
    <w:rsid w:val="00E87954"/>
    <w:rsid w:val="00E91BF7"/>
    <w:rsid w:val="00E93B09"/>
    <w:rsid w:val="00E94040"/>
    <w:rsid w:val="00E94175"/>
    <w:rsid w:val="00E945A9"/>
    <w:rsid w:val="00E95C92"/>
    <w:rsid w:val="00E96914"/>
    <w:rsid w:val="00EA06E4"/>
    <w:rsid w:val="00EA0C4C"/>
    <w:rsid w:val="00EA1E63"/>
    <w:rsid w:val="00EA6CB6"/>
    <w:rsid w:val="00EB1151"/>
    <w:rsid w:val="00EB25B9"/>
    <w:rsid w:val="00EB4CF1"/>
    <w:rsid w:val="00EB53E8"/>
    <w:rsid w:val="00EB5CB7"/>
    <w:rsid w:val="00EC0AB8"/>
    <w:rsid w:val="00ED17B3"/>
    <w:rsid w:val="00ED3CD1"/>
    <w:rsid w:val="00ED4C81"/>
    <w:rsid w:val="00ED6220"/>
    <w:rsid w:val="00ED76C6"/>
    <w:rsid w:val="00EE0869"/>
    <w:rsid w:val="00EE09D7"/>
    <w:rsid w:val="00EE0E97"/>
    <w:rsid w:val="00EE15FD"/>
    <w:rsid w:val="00EE20F0"/>
    <w:rsid w:val="00EE247A"/>
    <w:rsid w:val="00EE3CF2"/>
    <w:rsid w:val="00EE3D92"/>
    <w:rsid w:val="00EE5C7B"/>
    <w:rsid w:val="00EE5E74"/>
    <w:rsid w:val="00EE5F35"/>
    <w:rsid w:val="00EF4FC0"/>
    <w:rsid w:val="00EF617F"/>
    <w:rsid w:val="00F010E9"/>
    <w:rsid w:val="00F014AC"/>
    <w:rsid w:val="00F015F2"/>
    <w:rsid w:val="00F02B50"/>
    <w:rsid w:val="00F03EB8"/>
    <w:rsid w:val="00F05755"/>
    <w:rsid w:val="00F07A25"/>
    <w:rsid w:val="00F10089"/>
    <w:rsid w:val="00F1584B"/>
    <w:rsid w:val="00F23209"/>
    <w:rsid w:val="00F2498B"/>
    <w:rsid w:val="00F25089"/>
    <w:rsid w:val="00F30A67"/>
    <w:rsid w:val="00F31031"/>
    <w:rsid w:val="00F317A2"/>
    <w:rsid w:val="00F324E6"/>
    <w:rsid w:val="00F33E1A"/>
    <w:rsid w:val="00F34F92"/>
    <w:rsid w:val="00F35681"/>
    <w:rsid w:val="00F4002C"/>
    <w:rsid w:val="00F40CEF"/>
    <w:rsid w:val="00F43294"/>
    <w:rsid w:val="00F437FB"/>
    <w:rsid w:val="00F4721D"/>
    <w:rsid w:val="00F47241"/>
    <w:rsid w:val="00F525EC"/>
    <w:rsid w:val="00F52C7E"/>
    <w:rsid w:val="00F549C0"/>
    <w:rsid w:val="00F5560F"/>
    <w:rsid w:val="00F55FBC"/>
    <w:rsid w:val="00F5611D"/>
    <w:rsid w:val="00F568C2"/>
    <w:rsid w:val="00F571F7"/>
    <w:rsid w:val="00F62DEB"/>
    <w:rsid w:val="00F63211"/>
    <w:rsid w:val="00F645EB"/>
    <w:rsid w:val="00F649DB"/>
    <w:rsid w:val="00F65A00"/>
    <w:rsid w:val="00F67D60"/>
    <w:rsid w:val="00F706D6"/>
    <w:rsid w:val="00F72B34"/>
    <w:rsid w:val="00F7332F"/>
    <w:rsid w:val="00F76FDF"/>
    <w:rsid w:val="00F8036D"/>
    <w:rsid w:val="00F80B71"/>
    <w:rsid w:val="00F83B7D"/>
    <w:rsid w:val="00F84664"/>
    <w:rsid w:val="00F85E07"/>
    <w:rsid w:val="00F90098"/>
    <w:rsid w:val="00F913D2"/>
    <w:rsid w:val="00F915C2"/>
    <w:rsid w:val="00F923F2"/>
    <w:rsid w:val="00F9676F"/>
    <w:rsid w:val="00F96802"/>
    <w:rsid w:val="00FA17C3"/>
    <w:rsid w:val="00FA3ACA"/>
    <w:rsid w:val="00FA7A27"/>
    <w:rsid w:val="00FA7A49"/>
    <w:rsid w:val="00FB0D51"/>
    <w:rsid w:val="00FB1135"/>
    <w:rsid w:val="00FB26DB"/>
    <w:rsid w:val="00FB27C3"/>
    <w:rsid w:val="00FB32E2"/>
    <w:rsid w:val="00FB3E81"/>
    <w:rsid w:val="00FB5BD3"/>
    <w:rsid w:val="00FB7C90"/>
    <w:rsid w:val="00FC1A7A"/>
    <w:rsid w:val="00FC3823"/>
    <w:rsid w:val="00FC4684"/>
    <w:rsid w:val="00FD024D"/>
    <w:rsid w:val="00FD0290"/>
    <w:rsid w:val="00FD0579"/>
    <w:rsid w:val="00FD14E5"/>
    <w:rsid w:val="00FD1799"/>
    <w:rsid w:val="00FD2B9B"/>
    <w:rsid w:val="00FE4A5B"/>
    <w:rsid w:val="00FE4AB6"/>
    <w:rsid w:val="00FE616B"/>
    <w:rsid w:val="00FE731E"/>
    <w:rsid w:val="00FE7DA6"/>
    <w:rsid w:val="00FF44A9"/>
    <w:rsid w:val="00FF776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37E7"/>
    <w:rPr>
      <w:rFonts w:ascii="Times New Roman" w:eastAsia="Times New Roman" w:hAnsi="Times New Roman"/>
      <w:sz w:val="24"/>
      <w:szCs w:val="24"/>
    </w:rPr>
  </w:style>
  <w:style w:type="paragraph" w:styleId="Antrat1">
    <w:name w:val="heading 1"/>
    <w:basedOn w:val="prastasis"/>
    <w:next w:val="prastasis"/>
    <w:link w:val="Antrat1Diagrama"/>
    <w:uiPriority w:val="99"/>
    <w:qFormat/>
    <w:locked/>
    <w:rsid w:val="00B534CC"/>
    <w:pPr>
      <w:keepNext/>
      <w:jc w:val="center"/>
      <w:outlineLvl w:val="0"/>
    </w:pPr>
    <w:rPr>
      <w:rFonts w:ascii="TimesLT" w:eastAsia="Calibri" w:hAnsi="TimesLT"/>
      <w:b/>
      <w:bCs/>
      <w:sz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F5F72"/>
    <w:rPr>
      <w:rFonts w:ascii="Cambria" w:hAnsi="Cambria" w:cs="Times New Roman"/>
      <w:b/>
      <w:bCs/>
      <w:kern w:val="32"/>
      <w:sz w:val="32"/>
      <w:szCs w:val="32"/>
    </w:rPr>
  </w:style>
  <w:style w:type="character" w:styleId="Hipersaitas">
    <w:name w:val="Hyperlink"/>
    <w:uiPriority w:val="99"/>
    <w:rsid w:val="008937E7"/>
    <w:rPr>
      <w:rFonts w:cs="Times New Roman"/>
      <w:color w:val="0000FF"/>
      <w:u w:val="single"/>
    </w:rPr>
  </w:style>
  <w:style w:type="character" w:customStyle="1" w:styleId="fontstyle31">
    <w:name w:val="fontstyle31"/>
    <w:uiPriority w:val="99"/>
    <w:rsid w:val="008937E7"/>
  </w:style>
  <w:style w:type="character" w:customStyle="1" w:styleId="datametai">
    <w:name w:val="datametai"/>
    <w:uiPriority w:val="99"/>
    <w:rsid w:val="008937E7"/>
  </w:style>
  <w:style w:type="character" w:customStyle="1" w:styleId="datamnuo">
    <w:name w:val="datamnuo"/>
    <w:uiPriority w:val="99"/>
    <w:rsid w:val="008937E7"/>
  </w:style>
  <w:style w:type="character" w:customStyle="1" w:styleId="statymonr">
    <w:name w:val="statymonr"/>
    <w:uiPriority w:val="99"/>
    <w:rsid w:val="008937E7"/>
  </w:style>
  <w:style w:type="paragraph" w:styleId="Pagrindinistekstas">
    <w:name w:val="Body Text"/>
    <w:basedOn w:val="prastasis"/>
    <w:link w:val="PagrindinistekstasDiagrama"/>
    <w:rsid w:val="008937E7"/>
    <w:pPr>
      <w:spacing w:after="120"/>
    </w:pPr>
  </w:style>
  <w:style w:type="character" w:customStyle="1" w:styleId="PagrindinistekstasDiagrama">
    <w:name w:val="Pagrindinis tekstas Diagrama"/>
    <w:link w:val="Pagrindinistekstas"/>
    <w:locked/>
    <w:rsid w:val="008937E7"/>
    <w:rPr>
      <w:rFonts w:ascii="Times New Roman" w:hAnsi="Times New Roman" w:cs="Times New Roman"/>
      <w:sz w:val="24"/>
      <w:szCs w:val="24"/>
      <w:lang w:eastAsia="lt-LT"/>
    </w:rPr>
  </w:style>
  <w:style w:type="paragraph" w:styleId="HTMLiankstoformatuotas">
    <w:name w:val="HTML Preformatted"/>
    <w:basedOn w:val="prastasis"/>
    <w:link w:val="HTMLiankstoformatuotasDiagrama"/>
    <w:uiPriority w:val="99"/>
    <w:rsid w:val="0089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937E7"/>
    <w:rPr>
      <w:rFonts w:ascii="Courier New" w:hAnsi="Courier New" w:cs="Courier New"/>
      <w:sz w:val="20"/>
      <w:szCs w:val="20"/>
      <w:lang w:eastAsia="lt-LT"/>
    </w:rPr>
  </w:style>
  <w:style w:type="character" w:styleId="Emfaz">
    <w:name w:val="Emphasis"/>
    <w:uiPriority w:val="20"/>
    <w:qFormat/>
    <w:rsid w:val="008937E7"/>
    <w:rPr>
      <w:rFonts w:cs="Times New Roman"/>
      <w:b/>
    </w:rPr>
  </w:style>
  <w:style w:type="character" w:customStyle="1" w:styleId="st">
    <w:name w:val="st"/>
    <w:uiPriority w:val="99"/>
    <w:rsid w:val="008937E7"/>
  </w:style>
  <w:style w:type="character" w:customStyle="1" w:styleId="fontstyle53">
    <w:name w:val="fontstyle53"/>
    <w:uiPriority w:val="99"/>
    <w:rsid w:val="008937E7"/>
  </w:style>
  <w:style w:type="paragraph" w:styleId="Antrats">
    <w:name w:val="header"/>
    <w:basedOn w:val="prastasis"/>
    <w:link w:val="AntratsDiagrama"/>
    <w:rsid w:val="008937E7"/>
    <w:pPr>
      <w:tabs>
        <w:tab w:val="center" w:pos="4819"/>
        <w:tab w:val="right" w:pos="9638"/>
      </w:tabs>
    </w:pPr>
  </w:style>
  <w:style w:type="character" w:customStyle="1" w:styleId="AntratsDiagrama">
    <w:name w:val="Antraštės Diagrama"/>
    <w:link w:val="Antrats"/>
    <w:uiPriority w:val="99"/>
    <w:locked/>
    <w:rsid w:val="008937E7"/>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9E2454"/>
    <w:rPr>
      <w:rFonts w:ascii="Tahoma" w:hAnsi="Tahoma" w:cs="Tahoma"/>
      <w:sz w:val="16"/>
      <w:szCs w:val="16"/>
    </w:rPr>
  </w:style>
  <w:style w:type="character" w:customStyle="1" w:styleId="DebesliotekstasDiagrama">
    <w:name w:val="Debesėlio tekstas Diagrama"/>
    <w:link w:val="Debesliotekstas"/>
    <w:uiPriority w:val="99"/>
    <w:semiHidden/>
    <w:locked/>
    <w:rsid w:val="009E2454"/>
    <w:rPr>
      <w:rFonts w:ascii="Tahoma" w:hAnsi="Tahoma" w:cs="Tahoma"/>
      <w:sz w:val="16"/>
      <w:szCs w:val="16"/>
      <w:lang w:eastAsia="lt-LT"/>
    </w:rPr>
  </w:style>
  <w:style w:type="paragraph" w:styleId="Porat">
    <w:name w:val="footer"/>
    <w:basedOn w:val="prastasis"/>
    <w:link w:val="PoratDiagrama"/>
    <w:uiPriority w:val="99"/>
    <w:unhideWhenUsed/>
    <w:rsid w:val="002E705C"/>
    <w:pPr>
      <w:tabs>
        <w:tab w:val="center" w:pos="4819"/>
        <w:tab w:val="right" w:pos="9638"/>
      </w:tabs>
    </w:pPr>
  </w:style>
  <w:style w:type="character" w:customStyle="1" w:styleId="PoratDiagrama">
    <w:name w:val="Poraštė Diagrama"/>
    <w:link w:val="Porat"/>
    <w:uiPriority w:val="99"/>
    <w:rsid w:val="002E705C"/>
    <w:rPr>
      <w:rFonts w:ascii="Times New Roman" w:eastAsia="Times New Roman" w:hAnsi="Times New Roman"/>
      <w:sz w:val="24"/>
      <w:szCs w:val="24"/>
    </w:rPr>
  </w:style>
  <w:style w:type="paragraph" w:customStyle="1" w:styleId="style4">
    <w:name w:val="style4"/>
    <w:basedOn w:val="prastasis"/>
    <w:rsid w:val="009B514B"/>
    <w:pPr>
      <w:spacing w:before="100" w:beforeAutospacing="1" w:after="100" w:afterAutospacing="1"/>
    </w:pPr>
  </w:style>
  <w:style w:type="table" w:styleId="Lentelstinklelis">
    <w:name w:val="Table Grid"/>
    <w:basedOn w:val="prastojilentel"/>
    <w:uiPriority w:val="59"/>
    <w:locked/>
    <w:rsid w:val="00FA7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prastasis"/>
    <w:rsid w:val="00C061C8"/>
    <w:pPr>
      <w:spacing w:before="100" w:beforeAutospacing="1" w:after="100" w:afterAutospacing="1"/>
    </w:pPr>
  </w:style>
  <w:style w:type="paragraph" w:customStyle="1" w:styleId="statymopavad">
    <w:name w:val="Įstatymo pavad."/>
    <w:basedOn w:val="prastasis"/>
    <w:rsid w:val="003B63D0"/>
    <w:pPr>
      <w:spacing w:line="360" w:lineRule="auto"/>
      <w:ind w:firstLine="720"/>
      <w:jc w:val="center"/>
    </w:pPr>
    <w:rPr>
      <w:rFonts w:ascii="TimesLT" w:hAnsi="TimesLT"/>
      <w:caps/>
      <w:szCs w:val="20"/>
      <w:lang w:eastAsia="en-US"/>
    </w:rPr>
  </w:style>
  <w:style w:type="paragraph" w:customStyle="1" w:styleId="DiagramaDiagrama1">
    <w:name w:val="Diagrama Diagrama1"/>
    <w:basedOn w:val="prastasis"/>
    <w:rsid w:val="003B63D0"/>
    <w:pPr>
      <w:spacing w:after="160" w:line="240" w:lineRule="exact"/>
    </w:pPr>
    <w:rPr>
      <w:rFonts w:ascii="Tahoma" w:hAnsi="Tahoma"/>
      <w:sz w:val="20"/>
      <w:szCs w:val="20"/>
      <w:lang w:eastAsia="en-US"/>
    </w:rPr>
  </w:style>
  <w:style w:type="paragraph" w:styleId="Komentarotekstas">
    <w:name w:val="annotation text"/>
    <w:basedOn w:val="prastasis"/>
    <w:link w:val="KomentarotekstasDiagrama"/>
    <w:semiHidden/>
    <w:rsid w:val="002A3248"/>
    <w:rPr>
      <w:rFonts w:ascii="TimesLT" w:hAnsi="TimesLT"/>
      <w:sz w:val="20"/>
      <w:szCs w:val="20"/>
      <w:lang w:val="en-US" w:eastAsia="en-US"/>
    </w:rPr>
  </w:style>
  <w:style w:type="character" w:customStyle="1" w:styleId="KomentarotekstasDiagrama">
    <w:name w:val="Komentaro tekstas Diagrama"/>
    <w:basedOn w:val="Numatytasispastraiposriftas"/>
    <w:link w:val="Komentarotekstas"/>
    <w:semiHidden/>
    <w:rsid w:val="002A3248"/>
    <w:rPr>
      <w:rFonts w:ascii="TimesLT" w:eastAsia="Times New Roman" w:hAnsi="TimesLT"/>
      <w:lang w:val="en-US" w:eastAsia="en-US"/>
    </w:rPr>
  </w:style>
  <w:style w:type="paragraph" w:styleId="Sraopastraipa">
    <w:name w:val="List Paragraph"/>
    <w:basedOn w:val="prastasis"/>
    <w:uiPriority w:val="34"/>
    <w:qFormat/>
    <w:rsid w:val="00C03050"/>
    <w:pPr>
      <w:ind w:left="720"/>
      <w:contextualSpacing/>
    </w:pPr>
  </w:style>
  <w:style w:type="paragraph" w:customStyle="1" w:styleId="statymopavad0">
    <w:name w:val="statymopavad"/>
    <w:basedOn w:val="prastasis"/>
    <w:rsid w:val="000D2B11"/>
    <w:pPr>
      <w:spacing w:before="100" w:beforeAutospacing="1" w:after="100" w:afterAutospacing="1"/>
    </w:pPr>
    <w:rPr>
      <w:rFonts w:eastAsia="Calibri"/>
    </w:rPr>
  </w:style>
  <w:style w:type="paragraph" w:customStyle="1" w:styleId="Default">
    <w:name w:val="Default"/>
    <w:rsid w:val="005115FA"/>
    <w:pPr>
      <w:autoSpaceDE w:val="0"/>
      <w:autoSpaceDN w:val="0"/>
      <w:adjustRightInd w:val="0"/>
    </w:pPr>
    <w:rPr>
      <w:rFonts w:ascii="Trebuchet MS" w:hAnsi="Trebuchet MS" w:cs="Trebuchet MS"/>
      <w:color w:val="000000"/>
      <w:sz w:val="24"/>
      <w:szCs w:val="24"/>
    </w:rPr>
  </w:style>
  <w:style w:type="paragraph" w:customStyle="1" w:styleId="Char">
    <w:name w:val="Char"/>
    <w:basedOn w:val="prastasis"/>
    <w:rsid w:val="005453AD"/>
    <w:pPr>
      <w:widowControl w:val="0"/>
      <w:adjustRightInd w:val="0"/>
      <w:spacing w:after="160" w:line="240" w:lineRule="exact"/>
      <w:jc w:val="both"/>
      <w:textAlignment w:val="baseline"/>
    </w:pPr>
    <w:rPr>
      <w:rFonts w:ascii="Tahoma" w:hAnsi="Tahoma"/>
      <w:sz w:val="20"/>
      <w:szCs w:val="20"/>
      <w:lang w:val="en-US" w:eastAsia="en-US"/>
    </w:rPr>
  </w:style>
  <w:style w:type="character" w:styleId="Grietas">
    <w:name w:val="Strong"/>
    <w:qFormat/>
    <w:locked/>
    <w:rsid w:val="00923D38"/>
    <w:rPr>
      <w:b/>
      <w:bCs/>
    </w:rPr>
  </w:style>
  <w:style w:type="paragraph" w:customStyle="1" w:styleId="Point0number">
    <w:name w:val="Point 0 (number)"/>
    <w:basedOn w:val="prastasis"/>
    <w:rsid w:val="008F428B"/>
    <w:pPr>
      <w:numPr>
        <w:numId w:val="3"/>
      </w:numPr>
      <w:spacing w:before="120" w:after="120"/>
      <w:jc w:val="both"/>
    </w:pPr>
    <w:rPr>
      <w:lang w:eastAsia="en-US"/>
    </w:rPr>
  </w:style>
  <w:style w:type="paragraph" w:customStyle="1" w:styleId="Point1number">
    <w:name w:val="Point 1 (number)"/>
    <w:basedOn w:val="prastasis"/>
    <w:rsid w:val="008F428B"/>
    <w:pPr>
      <w:numPr>
        <w:ilvl w:val="2"/>
        <w:numId w:val="3"/>
      </w:numPr>
      <w:spacing w:before="120" w:after="120"/>
      <w:jc w:val="both"/>
    </w:pPr>
    <w:rPr>
      <w:lang w:eastAsia="en-US"/>
    </w:rPr>
  </w:style>
  <w:style w:type="paragraph" w:customStyle="1" w:styleId="Point2number">
    <w:name w:val="Point 2 (number)"/>
    <w:basedOn w:val="prastasis"/>
    <w:rsid w:val="008F428B"/>
    <w:pPr>
      <w:numPr>
        <w:ilvl w:val="4"/>
        <w:numId w:val="3"/>
      </w:numPr>
      <w:spacing w:before="120" w:after="120"/>
      <w:jc w:val="both"/>
    </w:pPr>
    <w:rPr>
      <w:lang w:eastAsia="en-US"/>
    </w:rPr>
  </w:style>
  <w:style w:type="paragraph" w:customStyle="1" w:styleId="Point3number">
    <w:name w:val="Point 3 (number)"/>
    <w:basedOn w:val="prastasis"/>
    <w:rsid w:val="008F428B"/>
    <w:pPr>
      <w:numPr>
        <w:ilvl w:val="6"/>
        <w:numId w:val="3"/>
      </w:numPr>
      <w:spacing w:before="120" w:after="120"/>
      <w:jc w:val="both"/>
    </w:pPr>
    <w:rPr>
      <w:lang w:eastAsia="en-US"/>
    </w:rPr>
  </w:style>
  <w:style w:type="paragraph" w:customStyle="1" w:styleId="Point0letter">
    <w:name w:val="Point 0 (letter)"/>
    <w:basedOn w:val="prastasis"/>
    <w:rsid w:val="008F428B"/>
    <w:pPr>
      <w:numPr>
        <w:ilvl w:val="1"/>
        <w:numId w:val="3"/>
      </w:numPr>
      <w:spacing w:before="120" w:after="120"/>
      <w:jc w:val="both"/>
    </w:pPr>
    <w:rPr>
      <w:lang w:eastAsia="en-US"/>
    </w:rPr>
  </w:style>
  <w:style w:type="paragraph" w:customStyle="1" w:styleId="Point1letter">
    <w:name w:val="Point 1 (letter)"/>
    <w:basedOn w:val="prastasis"/>
    <w:rsid w:val="008F428B"/>
    <w:pPr>
      <w:numPr>
        <w:ilvl w:val="3"/>
        <w:numId w:val="3"/>
      </w:numPr>
      <w:spacing w:before="120" w:after="120"/>
      <w:jc w:val="both"/>
    </w:pPr>
    <w:rPr>
      <w:lang w:eastAsia="en-US"/>
    </w:rPr>
  </w:style>
  <w:style w:type="paragraph" w:customStyle="1" w:styleId="Point2letter">
    <w:name w:val="Point 2 (letter)"/>
    <w:basedOn w:val="prastasis"/>
    <w:rsid w:val="008F428B"/>
    <w:pPr>
      <w:numPr>
        <w:ilvl w:val="5"/>
        <w:numId w:val="3"/>
      </w:numPr>
      <w:spacing w:before="120" w:after="120"/>
      <w:jc w:val="both"/>
    </w:pPr>
    <w:rPr>
      <w:lang w:eastAsia="en-US"/>
    </w:rPr>
  </w:style>
  <w:style w:type="paragraph" w:customStyle="1" w:styleId="Point3letter">
    <w:name w:val="Point 3 (letter)"/>
    <w:basedOn w:val="prastasis"/>
    <w:rsid w:val="008F428B"/>
    <w:pPr>
      <w:numPr>
        <w:ilvl w:val="7"/>
        <w:numId w:val="3"/>
      </w:numPr>
      <w:spacing w:before="120" w:after="120"/>
      <w:jc w:val="both"/>
    </w:pPr>
    <w:rPr>
      <w:lang w:eastAsia="en-US"/>
    </w:rPr>
  </w:style>
  <w:style w:type="paragraph" w:customStyle="1" w:styleId="Point4letter">
    <w:name w:val="Point 4 (letter)"/>
    <w:basedOn w:val="prastasis"/>
    <w:rsid w:val="008F428B"/>
    <w:pPr>
      <w:numPr>
        <w:ilvl w:val="8"/>
        <w:numId w:val="3"/>
      </w:numPr>
      <w:spacing w:before="120" w:after="120"/>
      <w:jc w:val="both"/>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37E7"/>
    <w:rPr>
      <w:rFonts w:ascii="Times New Roman" w:eastAsia="Times New Roman" w:hAnsi="Times New Roman"/>
      <w:sz w:val="24"/>
      <w:szCs w:val="24"/>
    </w:rPr>
  </w:style>
  <w:style w:type="paragraph" w:styleId="Antrat1">
    <w:name w:val="heading 1"/>
    <w:basedOn w:val="prastasis"/>
    <w:next w:val="prastasis"/>
    <w:link w:val="Antrat1Diagrama"/>
    <w:uiPriority w:val="99"/>
    <w:qFormat/>
    <w:locked/>
    <w:rsid w:val="00B534CC"/>
    <w:pPr>
      <w:keepNext/>
      <w:jc w:val="center"/>
      <w:outlineLvl w:val="0"/>
    </w:pPr>
    <w:rPr>
      <w:rFonts w:ascii="TimesLT" w:eastAsia="Calibri" w:hAnsi="TimesLT"/>
      <w:b/>
      <w:bCs/>
      <w:sz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F5F72"/>
    <w:rPr>
      <w:rFonts w:ascii="Cambria" w:hAnsi="Cambria" w:cs="Times New Roman"/>
      <w:b/>
      <w:bCs/>
      <w:kern w:val="32"/>
      <w:sz w:val="32"/>
      <w:szCs w:val="32"/>
    </w:rPr>
  </w:style>
  <w:style w:type="character" w:styleId="Hipersaitas">
    <w:name w:val="Hyperlink"/>
    <w:uiPriority w:val="99"/>
    <w:rsid w:val="008937E7"/>
    <w:rPr>
      <w:rFonts w:cs="Times New Roman"/>
      <w:color w:val="0000FF"/>
      <w:u w:val="single"/>
    </w:rPr>
  </w:style>
  <w:style w:type="character" w:customStyle="1" w:styleId="fontstyle31">
    <w:name w:val="fontstyle31"/>
    <w:uiPriority w:val="99"/>
    <w:rsid w:val="008937E7"/>
  </w:style>
  <w:style w:type="character" w:customStyle="1" w:styleId="datametai">
    <w:name w:val="datametai"/>
    <w:uiPriority w:val="99"/>
    <w:rsid w:val="008937E7"/>
  </w:style>
  <w:style w:type="character" w:customStyle="1" w:styleId="datamnuo">
    <w:name w:val="datamnuo"/>
    <w:uiPriority w:val="99"/>
    <w:rsid w:val="008937E7"/>
  </w:style>
  <w:style w:type="character" w:customStyle="1" w:styleId="statymonr">
    <w:name w:val="statymonr"/>
    <w:uiPriority w:val="99"/>
    <w:rsid w:val="008937E7"/>
  </w:style>
  <w:style w:type="paragraph" w:styleId="Pagrindinistekstas">
    <w:name w:val="Body Text"/>
    <w:basedOn w:val="prastasis"/>
    <w:link w:val="PagrindinistekstasDiagrama"/>
    <w:rsid w:val="008937E7"/>
    <w:pPr>
      <w:spacing w:after="120"/>
    </w:pPr>
  </w:style>
  <w:style w:type="character" w:customStyle="1" w:styleId="PagrindinistekstasDiagrama">
    <w:name w:val="Pagrindinis tekstas Diagrama"/>
    <w:link w:val="Pagrindinistekstas"/>
    <w:locked/>
    <w:rsid w:val="008937E7"/>
    <w:rPr>
      <w:rFonts w:ascii="Times New Roman" w:hAnsi="Times New Roman" w:cs="Times New Roman"/>
      <w:sz w:val="24"/>
      <w:szCs w:val="24"/>
      <w:lang w:eastAsia="lt-LT"/>
    </w:rPr>
  </w:style>
  <w:style w:type="paragraph" w:styleId="HTMLiankstoformatuotas">
    <w:name w:val="HTML Preformatted"/>
    <w:basedOn w:val="prastasis"/>
    <w:link w:val="HTMLiankstoformatuotasDiagrama"/>
    <w:uiPriority w:val="99"/>
    <w:rsid w:val="0089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937E7"/>
    <w:rPr>
      <w:rFonts w:ascii="Courier New" w:hAnsi="Courier New" w:cs="Courier New"/>
      <w:sz w:val="20"/>
      <w:szCs w:val="20"/>
      <w:lang w:eastAsia="lt-LT"/>
    </w:rPr>
  </w:style>
  <w:style w:type="character" w:styleId="Emfaz">
    <w:name w:val="Emphasis"/>
    <w:uiPriority w:val="20"/>
    <w:qFormat/>
    <w:rsid w:val="008937E7"/>
    <w:rPr>
      <w:rFonts w:cs="Times New Roman"/>
      <w:b/>
    </w:rPr>
  </w:style>
  <w:style w:type="character" w:customStyle="1" w:styleId="st">
    <w:name w:val="st"/>
    <w:uiPriority w:val="99"/>
    <w:rsid w:val="008937E7"/>
  </w:style>
  <w:style w:type="character" w:customStyle="1" w:styleId="fontstyle53">
    <w:name w:val="fontstyle53"/>
    <w:uiPriority w:val="99"/>
    <w:rsid w:val="008937E7"/>
  </w:style>
  <w:style w:type="paragraph" w:styleId="Antrats">
    <w:name w:val="header"/>
    <w:basedOn w:val="prastasis"/>
    <w:link w:val="AntratsDiagrama"/>
    <w:rsid w:val="008937E7"/>
    <w:pPr>
      <w:tabs>
        <w:tab w:val="center" w:pos="4819"/>
        <w:tab w:val="right" w:pos="9638"/>
      </w:tabs>
    </w:pPr>
  </w:style>
  <w:style w:type="character" w:customStyle="1" w:styleId="AntratsDiagrama">
    <w:name w:val="Antraštės Diagrama"/>
    <w:link w:val="Antrats"/>
    <w:uiPriority w:val="99"/>
    <w:locked/>
    <w:rsid w:val="008937E7"/>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9E2454"/>
    <w:rPr>
      <w:rFonts w:ascii="Tahoma" w:hAnsi="Tahoma" w:cs="Tahoma"/>
      <w:sz w:val="16"/>
      <w:szCs w:val="16"/>
    </w:rPr>
  </w:style>
  <w:style w:type="character" w:customStyle="1" w:styleId="DebesliotekstasDiagrama">
    <w:name w:val="Debesėlio tekstas Diagrama"/>
    <w:link w:val="Debesliotekstas"/>
    <w:uiPriority w:val="99"/>
    <w:semiHidden/>
    <w:locked/>
    <w:rsid w:val="009E2454"/>
    <w:rPr>
      <w:rFonts w:ascii="Tahoma" w:hAnsi="Tahoma" w:cs="Tahoma"/>
      <w:sz w:val="16"/>
      <w:szCs w:val="16"/>
      <w:lang w:eastAsia="lt-LT"/>
    </w:rPr>
  </w:style>
  <w:style w:type="paragraph" w:styleId="Porat">
    <w:name w:val="footer"/>
    <w:basedOn w:val="prastasis"/>
    <w:link w:val="PoratDiagrama"/>
    <w:uiPriority w:val="99"/>
    <w:unhideWhenUsed/>
    <w:rsid w:val="002E705C"/>
    <w:pPr>
      <w:tabs>
        <w:tab w:val="center" w:pos="4819"/>
        <w:tab w:val="right" w:pos="9638"/>
      </w:tabs>
    </w:pPr>
  </w:style>
  <w:style w:type="character" w:customStyle="1" w:styleId="PoratDiagrama">
    <w:name w:val="Poraštė Diagrama"/>
    <w:link w:val="Porat"/>
    <w:uiPriority w:val="99"/>
    <w:rsid w:val="002E705C"/>
    <w:rPr>
      <w:rFonts w:ascii="Times New Roman" w:eastAsia="Times New Roman" w:hAnsi="Times New Roman"/>
      <w:sz w:val="24"/>
      <w:szCs w:val="24"/>
    </w:rPr>
  </w:style>
  <w:style w:type="paragraph" w:customStyle="1" w:styleId="style4">
    <w:name w:val="style4"/>
    <w:basedOn w:val="prastasis"/>
    <w:rsid w:val="009B514B"/>
    <w:pPr>
      <w:spacing w:before="100" w:beforeAutospacing="1" w:after="100" w:afterAutospacing="1"/>
    </w:pPr>
  </w:style>
  <w:style w:type="table" w:styleId="Lentelstinklelis">
    <w:name w:val="Table Grid"/>
    <w:basedOn w:val="prastojilentel"/>
    <w:uiPriority w:val="59"/>
    <w:locked/>
    <w:rsid w:val="00FA7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prastasis"/>
    <w:rsid w:val="00C061C8"/>
    <w:pPr>
      <w:spacing w:before="100" w:beforeAutospacing="1" w:after="100" w:afterAutospacing="1"/>
    </w:pPr>
  </w:style>
  <w:style w:type="paragraph" w:customStyle="1" w:styleId="statymopavad">
    <w:name w:val="Įstatymo pavad."/>
    <w:basedOn w:val="prastasis"/>
    <w:rsid w:val="003B63D0"/>
    <w:pPr>
      <w:spacing w:line="360" w:lineRule="auto"/>
      <w:ind w:firstLine="720"/>
      <w:jc w:val="center"/>
    </w:pPr>
    <w:rPr>
      <w:rFonts w:ascii="TimesLT" w:hAnsi="TimesLT"/>
      <w:caps/>
      <w:szCs w:val="20"/>
      <w:lang w:eastAsia="en-US"/>
    </w:rPr>
  </w:style>
  <w:style w:type="paragraph" w:customStyle="1" w:styleId="DiagramaDiagrama1">
    <w:name w:val="Diagrama Diagrama1"/>
    <w:basedOn w:val="prastasis"/>
    <w:rsid w:val="003B63D0"/>
    <w:pPr>
      <w:spacing w:after="160" w:line="240" w:lineRule="exact"/>
    </w:pPr>
    <w:rPr>
      <w:rFonts w:ascii="Tahoma" w:hAnsi="Tahoma"/>
      <w:sz w:val="20"/>
      <w:szCs w:val="20"/>
      <w:lang w:eastAsia="en-US"/>
    </w:rPr>
  </w:style>
  <w:style w:type="paragraph" w:styleId="Komentarotekstas">
    <w:name w:val="annotation text"/>
    <w:basedOn w:val="prastasis"/>
    <w:link w:val="KomentarotekstasDiagrama"/>
    <w:semiHidden/>
    <w:rsid w:val="002A3248"/>
    <w:rPr>
      <w:rFonts w:ascii="TimesLT" w:hAnsi="TimesLT"/>
      <w:sz w:val="20"/>
      <w:szCs w:val="20"/>
      <w:lang w:val="en-US" w:eastAsia="en-US"/>
    </w:rPr>
  </w:style>
  <w:style w:type="character" w:customStyle="1" w:styleId="KomentarotekstasDiagrama">
    <w:name w:val="Komentaro tekstas Diagrama"/>
    <w:basedOn w:val="Numatytasispastraiposriftas"/>
    <w:link w:val="Komentarotekstas"/>
    <w:semiHidden/>
    <w:rsid w:val="002A3248"/>
    <w:rPr>
      <w:rFonts w:ascii="TimesLT" w:eastAsia="Times New Roman" w:hAnsi="TimesLT"/>
      <w:lang w:val="en-US" w:eastAsia="en-US"/>
    </w:rPr>
  </w:style>
  <w:style w:type="paragraph" w:styleId="Sraopastraipa">
    <w:name w:val="List Paragraph"/>
    <w:basedOn w:val="prastasis"/>
    <w:uiPriority w:val="34"/>
    <w:qFormat/>
    <w:rsid w:val="00C03050"/>
    <w:pPr>
      <w:ind w:left="720"/>
      <w:contextualSpacing/>
    </w:pPr>
  </w:style>
  <w:style w:type="paragraph" w:customStyle="1" w:styleId="statymopavad0">
    <w:name w:val="statymopavad"/>
    <w:basedOn w:val="prastasis"/>
    <w:rsid w:val="000D2B11"/>
    <w:pPr>
      <w:spacing w:before="100" w:beforeAutospacing="1" w:after="100" w:afterAutospacing="1"/>
    </w:pPr>
    <w:rPr>
      <w:rFonts w:eastAsia="Calibri"/>
    </w:rPr>
  </w:style>
  <w:style w:type="paragraph" w:customStyle="1" w:styleId="Default">
    <w:name w:val="Default"/>
    <w:rsid w:val="005115FA"/>
    <w:pPr>
      <w:autoSpaceDE w:val="0"/>
      <w:autoSpaceDN w:val="0"/>
      <w:adjustRightInd w:val="0"/>
    </w:pPr>
    <w:rPr>
      <w:rFonts w:ascii="Trebuchet MS" w:hAnsi="Trebuchet MS" w:cs="Trebuchet MS"/>
      <w:color w:val="000000"/>
      <w:sz w:val="24"/>
      <w:szCs w:val="24"/>
    </w:rPr>
  </w:style>
  <w:style w:type="paragraph" w:customStyle="1" w:styleId="Char">
    <w:name w:val="Char"/>
    <w:basedOn w:val="prastasis"/>
    <w:rsid w:val="005453AD"/>
    <w:pPr>
      <w:widowControl w:val="0"/>
      <w:adjustRightInd w:val="0"/>
      <w:spacing w:after="160" w:line="240" w:lineRule="exact"/>
      <w:jc w:val="both"/>
      <w:textAlignment w:val="baseline"/>
    </w:pPr>
    <w:rPr>
      <w:rFonts w:ascii="Tahoma" w:hAnsi="Tahoma"/>
      <w:sz w:val="20"/>
      <w:szCs w:val="20"/>
      <w:lang w:val="en-US" w:eastAsia="en-US"/>
    </w:rPr>
  </w:style>
  <w:style w:type="character" w:styleId="Grietas">
    <w:name w:val="Strong"/>
    <w:qFormat/>
    <w:locked/>
    <w:rsid w:val="00923D38"/>
    <w:rPr>
      <w:b/>
      <w:bCs/>
    </w:rPr>
  </w:style>
  <w:style w:type="paragraph" w:customStyle="1" w:styleId="Point0number">
    <w:name w:val="Point 0 (number)"/>
    <w:basedOn w:val="prastasis"/>
    <w:rsid w:val="008F428B"/>
    <w:pPr>
      <w:numPr>
        <w:numId w:val="3"/>
      </w:numPr>
      <w:spacing w:before="120" w:after="120"/>
      <w:jc w:val="both"/>
    </w:pPr>
    <w:rPr>
      <w:lang w:eastAsia="en-US"/>
    </w:rPr>
  </w:style>
  <w:style w:type="paragraph" w:customStyle="1" w:styleId="Point1number">
    <w:name w:val="Point 1 (number)"/>
    <w:basedOn w:val="prastasis"/>
    <w:rsid w:val="008F428B"/>
    <w:pPr>
      <w:numPr>
        <w:ilvl w:val="2"/>
        <w:numId w:val="3"/>
      </w:numPr>
      <w:spacing w:before="120" w:after="120"/>
      <w:jc w:val="both"/>
    </w:pPr>
    <w:rPr>
      <w:lang w:eastAsia="en-US"/>
    </w:rPr>
  </w:style>
  <w:style w:type="paragraph" w:customStyle="1" w:styleId="Point2number">
    <w:name w:val="Point 2 (number)"/>
    <w:basedOn w:val="prastasis"/>
    <w:rsid w:val="008F428B"/>
    <w:pPr>
      <w:numPr>
        <w:ilvl w:val="4"/>
        <w:numId w:val="3"/>
      </w:numPr>
      <w:spacing w:before="120" w:after="120"/>
      <w:jc w:val="both"/>
    </w:pPr>
    <w:rPr>
      <w:lang w:eastAsia="en-US"/>
    </w:rPr>
  </w:style>
  <w:style w:type="paragraph" w:customStyle="1" w:styleId="Point3number">
    <w:name w:val="Point 3 (number)"/>
    <w:basedOn w:val="prastasis"/>
    <w:rsid w:val="008F428B"/>
    <w:pPr>
      <w:numPr>
        <w:ilvl w:val="6"/>
        <w:numId w:val="3"/>
      </w:numPr>
      <w:spacing w:before="120" w:after="120"/>
      <w:jc w:val="both"/>
    </w:pPr>
    <w:rPr>
      <w:lang w:eastAsia="en-US"/>
    </w:rPr>
  </w:style>
  <w:style w:type="paragraph" w:customStyle="1" w:styleId="Point0letter">
    <w:name w:val="Point 0 (letter)"/>
    <w:basedOn w:val="prastasis"/>
    <w:rsid w:val="008F428B"/>
    <w:pPr>
      <w:numPr>
        <w:ilvl w:val="1"/>
        <w:numId w:val="3"/>
      </w:numPr>
      <w:spacing w:before="120" w:after="120"/>
      <w:jc w:val="both"/>
    </w:pPr>
    <w:rPr>
      <w:lang w:eastAsia="en-US"/>
    </w:rPr>
  </w:style>
  <w:style w:type="paragraph" w:customStyle="1" w:styleId="Point1letter">
    <w:name w:val="Point 1 (letter)"/>
    <w:basedOn w:val="prastasis"/>
    <w:rsid w:val="008F428B"/>
    <w:pPr>
      <w:numPr>
        <w:ilvl w:val="3"/>
        <w:numId w:val="3"/>
      </w:numPr>
      <w:spacing w:before="120" w:after="120"/>
      <w:jc w:val="both"/>
    </w:pPr>
    <w:rPr>
      <w:lang w:eastAsia="en-US"/>
    </w:rPr>
  </w:style>
  <w:style w:type="paragraph" w:customStyle="1" w:styleId="Point2letter">
    <w:name w:val="Point 2 (letter)"/>
    <w:basedOn w:val="prastasis"/>
    <w:rsid w:val="008F428B"/>
    <w:pPr>
      <w:numPr>
        <w:ilvl w:val="5"/>
        <w:numId w:val="3"/>
      </w:numPr>
      <w:spacing w:before="120" w:after="120"/>
      <w:jc w:val="both"/>
    </w:pPr>
    <w:rPr>
      <w:lang w:eastAsia="en-US"/>
    </w:rPr>
  </w:style>
  <w:style w:type="paragraph" w:customStyle="1" w:styleId="Point3letter">
    <w:name w:val="Point 3 (letter)"/>
    <w:basedOn w:val="prastasis"/>
    <w:rsid w:val="008F428B"/>
    <w:pPr>
      <w:numPr>
        <w:ilvl w:val="7"/>
        <w:numId w:val="3"/>
      </w:numPr>
      <w:spacing w:before="120" w:after="120"/>
      <w:jc w:val="both"/>
    </w:pPr>
    <w:rPr>
      <w:lang w:eastAsia="en-US"/>
    </w:rPr>
  </w:style>
  <w:style w:type="paragraph" w:customStyle="1" w:styleId="Point4letter">
    <w:name w:val="Point 4 (letter)"/>
    <w:basedOn w:val="prastasis"/>
    <w:rsid w:val="008F428B"/>
    <w:pPr>
      <w:numPr>
        <w:ilvl w:val="8"/>
        <w:numId w:val="3"/>
      </w:numPr>
      <w:spacing w:before="120" w:after="12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0496">
      <w:bodyDiv w:val="1"/>
      <w:marLeft w:val="0"/>
      <w:marRight w:val="0"/>
      <w:marTop w:val="0"/>
      <w:marBottom w:val="0"/>
      <w:divBdr>
        <w:top w:val="none" w:sz="0" w:space="0" w:color="auto"/>
        <w:left w:val="none" w:sz="0" w:space="0" w:color="auto"/>
        <w:bottom w:val="none" w:sz="0" w:space="0" w:color="auto"/>
        <w:right w:val="none" w:sz="0" w:space="0" w:color="auto"/>
      </w:divBdr>
    </w:div>
    <w:div w:id="118375553">
      <w:bodyDiv w:val="1"/>
      <w:marLeft w:val="0"/>
      <w:marRight w:val="0"/>
      <w:marTop w:val="0"/>
      <w:marBottom w:val="0"/>
      <w:divBdr>
        <w:top w:val="none" w:sz="0" w:space="0" w:color="auto"/>
        <w:left w:val="none" w:sz="0" w:space="0" w:color="auto"/>
        <w:bottom w:val="none" w:sz="0" w:space="0" w:color="auto"/>
        <w:right w:val="none" w:sz="0" w:space="0" w:color="auto"/>
      </w:divBdr>
    </w:div>
    <w:div w:id="344405545">
      <w:bodyDiv w:val="1"/>
      <w:marLeft w:val="0"/>
      <w:marRight w:val="0"/>
      <w:marTop w:val="0"/>
      <w:marBottom w:val="0"/>
      <w:divBdr>
        <w:top w:val="none" w:sz="0" w:space="0" w:color="auto"/>
        <w:left w:val="none" w:sz="0" w:space="0" w:color="auto"/>
        <w:bottom w:val="none" w:sz="0" w:space="0" w:color="auto"/>
        <w:right w:val="none" w:sz="0" w:space="0" w:color="auto"/>
      </w:divBdr>
    </w:div>
    <w:div w:id="667902547">
      <w:bodyDiv w:val="1"/>
      <w:marLeft w:val="225"/>
      <w:marRight w:val="225"/>
      <w:marTop w:val="0"/>
      <w:marBottom w:val="0"/>
      <w:divBdr>
        <w:top w:val="none" w:sz="0" w:space="0" w:color="auto"/>
        <w:left w:val="none" w:sz="0" w:space="0" w:color="auto"/>
        <w:bottom w:val="none" w:sz="0" w:space="0" w:color="auto"/>
        <w:right w:val="none" w:sz="0" w:space="0" w:color="auto"/>
      </w:divBdr>
      <w:divsChild>
        <w:div w:id="972783429">
          <w:marLeft w:val="0"/>
          <w:marRight w:val="0"/>
          <w:marTop w:val="0"/>
          <w:marBottom w:val="0"/>
          <w:divBdr>
            <w:top w:val="none" w:sz="0" w:space="0" w:color="auto"/>
            <w:left w:val="none" w:sz="0" w:space="0" w:color="auto"/>
            <w:bottom w:val="none" w:sz="0" w:space="0" w:color="auto"/>
            <w:right w:val="none" w:sz="0" w:space="0" w:color="auto"/>
          </w:divBdr>
        </w:div>
      </w:divsChild>
    </w:div>
    <w:div w:id="683243844">
      <w:bodyDiv w:val="1"/>
      <w:marLeft w:val="0"/>
      <w:marRight w:val="0"/>
      <w:marTop w:val="0"/>
      <w:marBottom w:val="0"/>
      <w:divBdr>
        <w:top w:val="none" w:sz="0" w:space="0" w:color="auto"/>
        <w:left w:val="none" w:sz="0" w:space="0" w:color="auto"/>
        <w:bottom w:val="none" w:sz="0" w:space="0" w:color="auto"/>
        <w:right w:val="none" w:sz="0" w:space="0" w:color="auto"/>
      </w:divBdr>
    </w:div>
    <w:div w:id="692611463">
      <w:bodyDiv w:val="1"/>
      <w:marLeft w:val="225"/>
      <w:marRight w:val="225"/>
      <w:marTop w:val="0"/>
      <w:marBottom w:val="0"/>
      <w:divBdr>
        <w:top w:val="none" w:sz="0" w:space="0" w:color="auto"/>
        <w:left w:val="none" w:sz="0" w:space="0" w:color="auto"/>
        <w:bottom w:val="none" w:sz="0" w:space="0" w:color="auto"/>
        <w:right w:val="none" w:sz="0" w:space="0" w:color="auto"/>
      </w:divBdr>
      <w:divsChild>
        <w:div w:id="811748548">
          <w:marLeft w:val="0"/>
          <w:marRight w:val="0"/>
          <w:marTop w:val="0"/>
          <w:marBottom w:val="0"/>
          <w:divBdr>
            <w:top w:val="none" w:sz="0" w:space="0" w:color="auto"/>
            <w:left w:val="none" w:sz="0" w:space="0" w:color="auto"/>
            <w:bottom w:val="none" w:sz="0" w:space="0" w:color="auto"/>
            <w:right w:val="none" w:sz="0" w:space="0" w:color="auto"/>
          </w:divBdr>
        </w:div>
      </w:divsChild>
    </w:div>
    <w:div w:id="790364717">
      <w:bodyDiv w:val="1"/>
      <w:marLeft w:val="0"/>
      <w:marRight w:val="0"/>
      <w:marTop w:val="0"/>
      <w:marBottom w:val="0"/>
      <w:divBdr>
        <w:top w:val="none" w:sz="0" w:space="0" w:color="auto"/>
        <w:left w:val="none" w:sz="0" w:space="0" w:color="auto"/>
        <w:bottom w:val="none" w:sz="0" w:space="0" w:color="auto"/>
        <w:right w:val="none" w:sz="0" w:space="0" w:color="auto"/>
      </w:divBdr>
    </w:div>
    <w:div w:id="98986824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9293">
          <w:marLeft w:val="0"/>
          <w:marRight w:val="0"/>
          <w:marTop w:val="0"/>
          <w:marBottom w:val="0"/>
          <w:divBdr>
            <w:top w:val="none" w:sz="0" w:space="0" w:color="auto"/>
            <w:left w:val="none" w:sz="0" w:space="0" w:color="auto"/>
            <w:bottom w:val="none" w:sz="0" w:space="0" w:color="auto"/>
            <w:right w:val="none" w:sz="0" w:space="0" w:color="auto"/>
          </w:divBdr>
        </w:div>
      </w:divsChild>
    </w:div>
    <w:div w:id="1111895114">
      <w:bodyDiv w:val="1"/>
      <w:marLeft w:val="225"/>
      <w:marRight w:val="225"/>
      <w:marTop w:val="0"/>
      <w:marBottom w:val="0"/>
      <w:divBdr>
        <w:top w:val="none" w:sz="0" w:space="0" w:color="auto"/>
        <w:left w:val="none" w:sz="0" w:space="0" w:color="auto"/>
        <w:bottom w:val="none" w:sz="0" w:space="0" w:color="auto"/>
        <w:right w:val="none" w:sz="0" w:space="0" w:color="auto"/>
      </w:divBdr>
      <w:divsChild>
        <w:div w:id="1509903210">
          <w:marLeft w:val="0"/>
          <w:marRight w:val="0"/>
          <w:marTop w:val="0"/>
          <w:marBottom w:val="0"/>
          <w:divBdr>
            <w:top w:val="none" w:sz="0" w:space="0" w:color="auto"/>
            <w:left w:val="none" w:sz="0" w:space="0" w:color="auto"/>
            <w:bottom w:val="none" w:sz="0" w:space="0" w:color="auto"/>
            <w:right w:val="none" w:sz="0" w:space="0" w:color="auto"/>
          </w:divBdr>
        </w:div>
      </w:divsChild>
    </w:div>
    <w:div w:id="1118111425">
      <w:bodyDiv w:val="1"/>
      <w:marLeft w:val="0"/>
      <w:marRight w:val="0"/>
      <w:marTop w:val="0"/>
      <w:marBottom w:val="0"/>
      <w:divBdr>
        <w:top w:val="none" w:sz="0" w:space="0" w:color="auto"/>
        <w:left w:val="none" w:sz="0" w:space="0" w:color="auto"/>
        <w:bottom w:val="none" w:sz="0" w:space="0" w:color="auto"/>
        <w:right w:val="none" w:sz="0" w:space="0" w:color="auto"/>
      </w:divBdr>
    </w:div>
    <w:div w:id="1353527467">
      <w:bodyDiv w:val="1"/>
      <w:marLeft w:val="225"/>
      <w:marRight w:val="225"/>
      <w:marTop w:val="0"/>
      <w:marBottom w:val="0"/>
      <w:divBdr>
        <w:top w:val="none" w:sz="0" w:space="0" w:color="auto"/>
        <w:left w:val="none" w:sz="0" w:space="0" w:color="auto"/>
        <w:bottom w:val="none" w:sz="0" w:space="0" w:color="auto"/>
        <w:right w:val="none" w:sz="0" w:space="0" w:color="auto"/>
      </w:divBdr>
      <w:divsChild>
        <w:div w:id="1413702655">
          <w:marLeft w:val="0"/>
          <w:marRight w:val="0"/>
          <w:marTop w:val="0"/>
          <w:marBottom w:val="0"/>
          <w:divBdr>
            <w:top w:val="none" w:sz="0" w:space="0" w:color="auto"/>
            <w:left w:val="none" w:sz="0" w:space="0" w:color="auto"/>
            <w:bottom w:val="none" w:sz="0" w:space="0" w:color="auto"/>
            <w:right w:val="none" w:sz="0" w:space="0" w:color="auto"/>
          </w:divBdr>
        </w:div>
      </w:divsChild>
    </w:div>
    <w:div w:id="1415125844">
      <w:bodyDiv w:val="1"/>
      <w:marLeft w:val="0"/>
      <w:marRight w:val="0"/>
      <w:marTop w:val="0"/>
      <w:marBottom w:val="0"/>
      <w:divBdr>
        <w:top w:val="none" w:sz="0" w:space="0" w:color="auto"/>
        <w:left w:val="none" w:sz="0" w:space="0" w:color="auto"/>
        <w:bottom w:val="none" w:sz="0" w:space="0" w:color="auto"/>
        <w:right w:val="none" w:sz="0" w:space="0" w:color="auto"/>
      </w:divBdr>
    </w:div>
    <w:div w:id="2103408530">
      <w:bodyDiv w:val="1"/>
      <w:marLeft w:val="225"/>
      <w:marRight w:val="225"/>
      <w:marTop w:val="0"/>
      <w:marBottom w:val="0"/>
      <w:divBdr>
        <w:top w:val="none" w:sz="0" w:space="0" w:color="auto"/>
        <w:left w:val="none" w:sz="0" w:space="0" w:color="auto"/>
        <w:bottom w:val="none" w:sz="0" w:space="0" w:color="auto"/>
        <w:right w:val="none" w:sz="0" w:space="0" w:color="auto"/>
      </w:divBdr>
      <w:divsChild>
        <w:div w:id="2044549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das.zelba@fi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5D4C-C67E-4186-BC10-284D5D53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1573</Words>
  <Characters>11767</Characters>
  <Application>Microsoft Office Word</Application>
  <DocSecurity>0</DocSecurity>
  <Lines>98</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AVIACIJOS ĮSTATYMO 2, 58 STRAIPSNIŲ IR PRIEDO PAKEITIMO IR PAPILDYMO ĮSTATYMO PROJEKTO</vt:lpstr>
      <vt:lpstr>LIETUVOS RESPUBLIKOS AVIACIJOS ĮSTATYMO 2, 58 STRAIPSNIŲ IR PRIEDO PAKEITIMO IR PAPILDYMO ĮSTATYMO PROJEKTO</vt:lpstr>
    </vt:vector>
  </TitlesOfParts>
  <Company>Hewlett-Packard Company</Company>
  <LinksUpToDate>false</LinksUpToDate>
  <CharactersWithSpaces>13314</CharactersWithSpaces>
  <SharedDoc>false</SharedDoc>
  <HLinks>
    <vt:vector size="18" baseType="variant">
      <vt:variant>
        <vt:i4>4390931</vt:i4>
      </vt:variant>
      <vt:variant>
        <vt:i4>6</vt:i4>
      </vt:variant>
      <vt:variant>
        <vt:i4>0</vt:i4>
      </vt:variant>
      <vt:variant>
        <vt:i4>5</vt:i4>
      </vt:variant>
      <vt:variant>
        <vt:lpwstr>http://eur-lex.europa.eu/LexUriServ/LexUriServ.do?uri=OJ:L:2012:296:0001:0148:LT:PDF</vt:lpwstr>
      </vt:variant>
      <vt:variant>
        <vt:lpwstr/>
      </vt:variant>
      <vt:variant>
        <vt:i4>4390931</vt:i4>
      </vt:variant>
      <vt:variant>
        <vt:i4>3</vt:i4>
      </vt:variant>
      <vt:variant>
        <vt:i4>0</vt:i4>
      </vt:variant>
      <vt:variant>
        <vt:i4>5</vt:i4>
      </vt:variant>
      <vt:variant>
        <vt:lpwstr>http://eur-lex.europa.eu/LexUriServ/LexUriServ.do?uri=OJ:L:2012:296:0001:0148:LT:PDF</vt:lpwstr>
      </vt:variant>
      <vt:variant>
        <vt:lpwstr/>
      </vt:variant>
      <vt:variant>
        <vt:i4>4390931</vt:i4>
      </vt:variant>
      <vt:variant>
        <vt:i4>0</vt:i4>
      </vt:variant>
      <vt:variant>
        <vt:i4>0</vt:i4>
      </vt:variant>
      <vt:variant>
        <vt:i4>5</vt:i4>
      </vt:variant>
      <vt:variant>
        <vt:lpwstr>http://eur-lex.europa.eu/LexUriServ/LexUriServ.do?uri=OJ:L:2012:296:0001:0148:LT:PDF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AVIACIJOS ĮSTATYMO 2, 58 STRAIPSNIŲ IR PRIEDO PAKEITIMO IR PAPILDYMO ĮSTATYMO PROJEKTO</dc:title>
  <dc:creator>Lina Smilgyte</dc:creator>
  <cp:lastModifiedBy>Redas Zelba</cp:lastModifiedBy>
  <cp:revision>5</cp:revision>
  <cp:lastPrinted>2015-06-01T12:15:00Z</cp:lastPrinted>
  <dcterms:created xsi:type="dcterms:W3CDTF">2020-11-09T14:08:00Z</dcterms:created>
  <dcterms:modified xsi:type="dcterms:W3CDTF">2020-11-09T14:18:00Z</dcterms:modified>
</cp:coreProperties>
</file>