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B807A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052EA6D9" wp14:editId="69C384BB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C9FFD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15527452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1745253D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52B25885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EFACB79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165C9CAE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79F369C4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0A2D8B0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103A5027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282190C8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ABC0D5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223A7846" w14:textId="77777777" w:rsidTr="008165CC">
        <w:tc>
          <w:tcPr>
            <w:tcW w:w="1736" w:type="dxa"/>
          </w:tcPr>
          <w:p w14:paraId="0B599848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0733C06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769C6E6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6000535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078974F7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3F58EB17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9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513FB682" w14:textId="77777777" w:rsidR="00D46316" w:rsidRPr="00D46316" w:rsidRDefault="00300E5A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10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14497B5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620C569F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0E63F233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2B4F393D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1953A12B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385AB77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0B3CA5E6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30B52A58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312637E1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3824DE7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797818B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0F58B38B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296"/>
        <w:gridCol w:w="1721"/>
        <w:gridCol w:w="530"/>
        <w:gridCol w:w="2297"/>
      </w:tblGrid>
      <w:tr w:rsidR="00DE47DD" w14:paraId="39B0F708" w14:textId="77777777" w:rsidTr="001E15F2">
        <w:tc>
          <w:tcPr>
            <w:tcW w:w="4920" w:type="dxa"/>
            <w:vMerge w:val="restart"/>
          </w:tcPr>
          <w:p w14:paraId="58ECA29A" w14:textId="522F1759" w:rsidR="001E15F2" w:rsidRDefault="00DE47DD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Vidaus reikalų ministerijai</w:t>
            </w:r>
          </w:p>
          <w:p w14:paraId="0926D640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31F602BC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45D3A397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337A1A8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6841A70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E47DD" w14:paraId="49399CA2" w14:textId="77777777" w:rsidTr="001E15F2">
        <w:tc>
          <w:tcPr>
            <w:tcW w:w="4920" w:type="dxa"/>
            <w:vMerge/>
          </w:tcPr>
          <w:p w14:paraId="5501B8AF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3E16F60E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11EA40D2" w14:textId="685E662C" w:rsidR="001E15F2" w:rsidRDefault="00DE47DD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2020-09-23</w:t>
            </w:r>
          </w:p>
        </w:tc>
        <w:tc>
          <w:tcPr>
            <w:tcW w:w="530" w:type="dxa"/>
          </w:tcPr>
          <w:p w14:paraId="62C5619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493D2177" w14:textId="2472CB7C" w:rsidR="001E15F2" w:rsidRDefault="00DE47DD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1D-4944</w:t>
            </w:r>
          </w:p>
        </w:tc>
      </w:tr>
      <w:tr w:rsidR="00DE47DD" w14:paraId="60EAD630" w14:textId="77777777" w:rsidTr="001E15F2">
        <w:trPr>
          <w:trHeight w:val="113"/>
        </w:trPr>
        <w:tc>
          <w:tcPr>
            <w:tcW w:w="4920" w:type="dxa"/>
            <w:vMerge/>
          </w:tcPr>
          <w:p w14:paraId="423ADAD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66EABB87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56291E2E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0277B962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460FA2F1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2C27C9BA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0D72B9B1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3DA24D43" w14:textId="77777777" w:rsidR="00DE47DD" w:rsidRDefault="00DE47DD" w:rsidP="00DE47DD">
      <w:pPr>
        <w:pStyle w:val="Antrats"/>
        <w:tabs>
          <w:tab w:val="left" w:pos="1296"/>
        </w:tabs>
        <w:jc w:val="both"/>
        <w:rPr>
          <w:rFonts w:ascii="Times New Roman" w:hAnsi="Times New Roman"/>
          <w:b/>
          <w:caps/>
          <w:lang w:val="lt-LT"/>
        </w:rPr>
      </w:pPr>
      <w:r w:rsidRPr="00B0389E">
        <w:rPr>
          <w:b/>
          <w:caps/>
          <w:lang w:val="lt-LT"/>
        </w:rPr>
        <w:t>DĖL ŠIAULIŲ MIESTO IR ŠIAULIŲ RAJONO SAVIVALDYBIŲ TERITORIJŲ RIBŲ KEITIMO</w:t>
      </w:r>
    </w:p>
    <w:p w14:paraId="054A7BF8" w14:textId="5327CD8B" w:rsidR="004F6DFE" w:rsidRPr="0006585C" w:rsidRDefault="004F6DFE" w:rsidP="006A5859">
      <w:pPr>
        <w:jc w:val="both"/>
        <w:rPr>
          <w:rFonts w:ascii="Times New Roman" w:hAnsi="Times New Roman"/>
          <w:b/>
          <w:lang w:val="lt-LT"/>
        </w:rPr>
      </w:pPr>
    </w:p>
    <w:p w14:paraId="15828335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4AF03EE0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1F4E18E7" w14:textId="193C20D0" w:rsidR="00616343" w:rsidRPr="00616343" w:rsidRDefault="00DE47DD" w:rsidP="00616343">
      <w:pPr>
        <w:spacing w:line="360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  <w:r w:rsidRPr="00616343">
        <w:rPr>
          <w:rFonts w:ascii="Times New Roman" w:hAnsi="Times New Roman"/>
          <w:szCs w:val="24"/>
          <w:lang w:val="lt-LT"/>
        </w:rPr>
        <w:t xml:space="preserve">Žemės ūkio ministerija gavo Jūsų paklausimą, kuriame prašote pateikti </w:t>
      </w:r>
      <w:r w:rsidRPr="00616343">
        <w:rPr>
          <w:rFonts w:ascii="Times New Roman" w:hAnsi="Times New Roman"/>
          <w:lang w:val="lt-LT"/>
        </w:rPr>
        <w:t>išvad</w:t>
      </w:r>
      <w:r w:rsidR="003713B8">
        <w:rPr>
          <w:rFonts w:ascii="Times New Roman" w:hAnsi="Times New Roman"/>
          <w:lang w:val="lt-LT"/>
        </w:rPr>
        <w:t>ą</w:t>
      </w:r>
      <w:r w:rsidRPr="00616343">
        <w:rPr>
          <w:rFonts w:ascii="Times New Roman" w:hAnsi="Times New Roman"/>
          <w:lang w:val="lt-LT"/>
        </w:rPr>
        <w:t xml:space="preserve"> dėl </w:t>
      </w:r>
      <w:r w:rsidR="00616343" w:rsidRPr="00616343">
        <w:rPr>
          <w:rFonts w:ascii="Times New Roman" w:hAnsi="Times New Roman"/>
          <w:lang w:val="lt-LT"/>
        </w:rPr>
        <w:t xml:space="preserve">Šiaulių rajono Žaliūkių kaimo iniciatyvinės grupės </w:t>
      </w:r>
      <w:r w:rsidR="003713B8">
        <w:rPr>
          <w:rFonts w:ascii="Times New Roman" w:hAnsi="Times New Roman"/>
          <w:lang w:val="lt-LT"/>
        </w:rPr>
        <w:t xml:space="preserve">pateikto </w:t>
      </w:r>
      <w:r w:rsidR="00616343" w:rsidRPr="00616343">
        <w:rPr>
          <w:rFonts w:ascii="Times New Roman" w:hAnsi="Times New Roman"/>
          <w:lang w:val="lt-LT"/>
        </w:rPr>
        <w:t>pasiūlymo Lietuvos Respublikos Vyriausybei keisti Šiaulių miesto ir Šiaulių rajono savivaldybių teritorijų ribas Šiaulių rajono savivaldybės Šiaulių kaimiškosios seniūnijos Žaliūkių kaimo teritoriją priskiriant Šiaulių miesto savivaldybei (toliau – Pasiūlymas) socialinio ir ekonominio poveikio</w:t>
      </w:r>
      <w:r w:rsidR="00F02F75">
        <w:rPr>
          <w:rFonts w:ascii="Times New Roman" w:hAnsi="Times New Roman"/>
          <w:lang w:val="lt-LT"/>
        </w:rPr>
        <w:t xml:space="preserve"> įvertinimo</w:t>
      </w:r>
      <w:r w:rsidR="003713B8">
        <w:rPr>
          <w:rFonts w:ascii="Times New Roman" w:hAnsi="Times New Roman"/>
          <w:lang w:val="lt-LT"/>
        </w:rPr>
        <w:t>.</w:t>
      </w:r>
    </w:p>
    <w:p w14:paraId="13CBE641" w14:textId="1A9D9F63" w:rsidR="00616343" w:rsidRPr="00651A43" w:rsidRDefault="003713B8" w:rsidP="00651A43">
      <w:pPr>
        <w:pStyle w:val="Antrats"/>
        <w:tabs>
          <w:tab w:val="left" w:pos="1296"/>
        </w:tabs>
        <w:spacing w:line="360" w:lineRule="auto"/>
        <w:ind w:firstLine="851"/>
        <w:jc w:val="both"/>
        <w:rPr>
          <w:lang w:val="lt-LT"/>
        </w:rPr>
      </w:pPr>
      <w:r w:rsidRPr="00651A43">
        <w:rPr>
          <w:lang w:val="lt-LT"/>
        </w:rPr>
        <w:t xml:space="preserve">Atkreipiame dėmesį, kad Žemės ūkio ministerijai </w:t>
      </w:r>
      <w:r w:rsidR="00651A43" w:rsidRPr="00651A43">
        <w:rPr>
          <w:lang w:val="lt-LT"/>
        </w:rPr>
        <w:t xml:space="preserve">pagal kompetenciją nėra priskirta teikti išvadas dėl </w:t>
      </w:r>
      <w:r w:rsidR="00D11379">
        <w:rPr>
          <w:lang w:val="lt-LT"/>
        </w:rPr>
        <w:t xml:space="preserve">Pasiūlymo </w:t>
      </w:r>
      <w:r w:rsidR="00651A43" w:rsidRPr="00651A43">
        <w:rPr>
          <w:lang w:val="lt-LT"/>
        </w:rPr>
        <w:t>socialinio ir ekonominio poveikio įvertinimo</w:t>
      </w:r>
      <w:r w:rsidR="00327857">
        <w:rPr>
          <w:lang w:val="lt-LT"/>
        </w:rPr>
        <w:t>, t</w:t>
      </w:r>
      <w:r w:rsidR="00616343" w:rsidRPr="00651A43">
        <w:rPr>
          <w:rFonts w:ascii="Times New Roman" w:hAnsi="Times New Roman"/>
          <w:color w:val="000000"/>
          <w:szCs w:val="24"/>
          <w:lang w:val="lt-LT"/>
        </w:rPr>
        <w:t>ačiau teikiame įžvalgas, susijusias su žemės tvarkymo klausimais:</w:t>
      </w:r>
    </w:p>
    <w:p w14:paraId="737B9731" w14:textId="77777777" w:rsidR="00616343" w:rsidRPr="00F44944" w:rsidRDefault="00616343" w:rsidP="00616343">
      <w:pPr>
        <w:pStyle w:val="Sraopastraipa"/>
        <w:numPr>
          <w:ilvl w:val="0"/>
          <w:numId w:val="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200" w:line="276" w:lineRule="auto"/>
        <w:ind w:left="0" w:firstLine="851"/>
        <w:jc w:val="both"/>
        <w:textAlignment w:val="auto"/>
        <w:rPr>
          <w:rFonts w:ascii="Times New Roman" w:hAnsi="Times New Roman"/>
          <w:color w:val="000000"/>
          <w:szCs w:val="24"/>
          <w:lang w:val="lt-LT"/>
        </w:rPr>
      </w:pPr>
      <w:r>
        <w:rPr>
          <w:rFonts w:ascii="Times New Roman" w:hAnsi="Times New Roman"/>
          <w:color w:val="000000"/>
          <w:szCs w:val="24"/>
          <w:lang w:val="lt-LT"/>
        </w:rPr>
        <w:t>m</w:t>
      </w:r>
      <w:r w:rsidRPr="00F44944">
        <w:rPr>
          <w:rFonts w:ascii="Times New Roman" w:hAnsi="Times New Roman"/>
          <w:color w:val="000000"/>
          <w:szCs w:val="24"/>
          <w:lang w:val="lt-LT"/>
        </w:rPr>
        <w:t>iestui priskirtose teritorijose negalės būti rengiami kaimo plėtros žemėtvarkos projektai</w:t>
      </w:r>
      <w:r>
        <w:rPr>
          <w:rFonts w:ascii="Times New Roman" w:hAnsi="Times New Roman"/>
          <w:color w:val="000000"/>
          <w:szCs w:val="24"/>
          <w:lang w:val="lt-LT"/>
        </w:rPr>
        <w:t>;</w:t>
      </w:r>
    </w:p>
    <w:p w14:paraId="67641C99" w14:textId="77777777" w:rsidR="00616343" w:rsidRPr="00F44944" w:rsidRDefault="00616343" w:rsidP="00616343">
      <w:pPr>
        <w:pStyle w:val="Sraopastraipa"/>
        <w:numPr>
          <w:ilvl w:val="0"/>
          <w:numId w:val="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200" w:line="276" w:lineRule="auto"/>
        <w:ind w:left="0" w:firstLine="851"/>
        <w:jc w:val="both"/>
        <w:textAlignment w:val="auto"/>
        <w:rPr>
          <w:rFonts w:ascii="Times New Roman" w:hAnsi="Times New Roman"/>
          <w:color w:val="000000"/>
          <w:szCs w:val="24"/>
          <w:lang w:val="lt-LT"/>
        </w:rPr>
      </w:pPr>
      <w:r>
        <w:rPr>
          <w:rFonts w:ascii="Times New Roman" w:hAnsi="Times New Roman"/>
          <w:color w:val="000000"/>
          <w:szCs w:val="24"/>
          <w:lang w:val="lt-LT"/>
        </w:rPr>
        <w:t>m</w:t>
      </w:r>
      <w:r w:rsidRPr="00F44944">
        <w:rPr>
          <w:rFonts w:ascii="Times New Roman" w:hAnsi="Times New Roman"/>
          <w:color w:val="000000"/>
          <w:szCs w:val="24"/>
          <w:lang w:val="lt-LT"/>
        </w:rPr>
        <w:t>iestui priskirtose teritorijose valstybinė žemė negalė</w:t>
      </w:r>
      <w:r>
        <w:rPr>
          <w:rFonts w:ascii="Times New Roman" w:hAnsi="Times New Roman"/>
          <w:color w:val="000000"/>
          <w:szCs w:val="24"/>
          <w:lang w:val="lt-LT"/>
        </w:rPr>
        <w:t>s</w:t>
      </w:r>
      <w:r w:rsidRPr="00F44944">
        <w:rPr>
          <w:rFonts w:ascii="Times New Roman" w:hAnsi="Times New Roman"/>
          <w:color w:val="000000"/>
          <w:szCs w:val="24"/>
          <w:lang w:val="lt-LT"/>
        </w:rPr>
        <w:t xml:space="preserve"> būti suteikiama laikinai naudotis žemės ūkio veiklai</w:t>
      </w:r>
      <w:r>
        <w:rPr>
          <w:rFonts w:ascii="Times New Roman" w:hAnsi="Times New Roman"/>
          <w:color w:val="000000"/>
          <w:szCs w:val="24"/>
          <w:lang w:val="lt-LT"/>
        </w:rPr>
        <w:t>;</w:t>
      </w:r>
    </w:p>
    <w:p w14:paraId="06AA05B5" w14:textId="2BF85030" w:rsidR="00616343" w:rsidRPr="00F44944" w:rsidRDefault="00616343" w:rsidP="00616343">
      <w:pPr>
        <w:pStyle w:val="Sraopastraipa"/>
        <w:numPr>
          <w:ilvl w:val="0"/>
          <w:numId w:val="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200" w:line="276" w:lineRule="auto"/>
        <w:ind w:left="0" w:firstLine="851"/>
        <w:jc w:val="both"/>
        <w:textAlignment w:val="auto"/>
        <w:rPr>
          <w:rFonts w:ascii="Times New Roman" w:hAnsi="Times New Roman"/>
          <w:color w:val="000000"/>
          <w:szCs w:val="24"/>
          <w:lang w:val="lt-LT"/>
        </w:rPr>
      </w:pPr>
      <w:r>
        <w:rPr>
          <w:rFonts w:ascii="Times New Roman" w:hAnsi="Times New Roman"/>
          <w:color w:val="000000"/>
          <w:szCs w:val="24"/>
          <w:lang w:val="lt-LT"/>
        </w:rPr>
        <w:t>m</w:t>
      </w:r>
      <w:r w:rsidRPr="00F44944">
        <w:rPr>
          <w:rFonts w:ascii="Times New Roman" w:hAnsi="Times New Roman"/>
          <w:color w:val="000000"/>
          <w:szCs w:val="24"/>
          <w:lang w:val="lt-LT"/>
        </w:rPr>
        <w:t xml:space="preserve">iestui priskirtose teritorijose </w:t>
      </w:r>
      <w:r>
        <w:rPr>
          <w:rFonts w:ascii="Times New Roman" w:hAnsi="Times New Roman"/>
          <w:color w:val="000000"/>
          <w:szCs w:val="24"/>
          <w:lang w:val="lt-LT"/>
        </w:rPr>
        <w:t>reikalaujamas</w:t>
      </w:r>
      <w:r w:rsidRPr="00F44944">
        <w:rPr>
          <w:rFonts w:ascii="Times New Roman" w:hAnsi="Times New Roman"/>
          <w:color w:val="000000"/>
          <w:szCs w:val="24"/>
          <w:lang w:val="lt-LT"/>
        </w:rPr>
        <w:t xml:space="preserve"> kadastrinių matavimų tikslumas </w:t>
      </w:r>
      <w:r>
        <w:rPr>
          <w:rFonts w:ascii="Times New Roman" w:hAnsi="Times New Roman"/>
          <w:color w:val="000000"/>
          <w:szCs w:val="24"/>
          <w:lang w:val="lt-LT"/>
        </w:rPr>
        <w:t xml:space="preserve">yra didesnis </w:t>
      </w:r>
      <w:r w:rsidRPr="00F44944">
        <w:rPr>
          <w:rFonts w:ascii="Times New Roman" w:hAnsi="Times New Roman"/>
          <w:color w:val="000000"/>
          <w:szCs w:val="24"/>
          <w:lang w:val="lt-LT"/>
        </w:rPr>
        <w:t xml:space="preserve">(dabar taikomas 0,30 m, mieste </w:t>
      </w:r>
      <w:r w:rsidRPr="00F44944">
        <w:rPr>
          <w:rFonts w:ascii="Times New Roman" w:hAnsi="Times New Roman"/>
          <w:szCs w:val="24"/>
          <w:lang w:val="lt-LT"/>
        </w:rPr>
        <w:t>–</w:t>
      </w:r>
      <w:r w:rsidRPr="00F44944">
        <w:rPr>
          <w:rFonts w:ascii="Times New Roman" w:hAnsi="Times New Roman"/>
          <w:color w:val="000000"/>
          <w:szCs w:val="24"/>
          <w:lang w:val="lt-LT"/>
        </w:rPr>
        <w:t xml:space="preserve"> 0,10 m)</w:t>
      </w:r>
      <w:r>
        <w:rPr>
          <w:rFonts w:ascii="Times New Roman" w:hAnsi="Times New Roman"/>
          <w:color w:val="000000"/>
          <w:szCs w:val="24"/>
          <w:lang w:val="lt-LT"/>
        </w:rPr>
        <w:t xml:space="preserve">, todėl </w:t>
      </w:r>
      <w:r w:rsidRPr="00F44944">
        <w:rPr>
          <w:rFonts w:ascii="Times New Roman" w:hAnsi="Times New Roman"/>
          <w:color w:val="000000"/>
          <w:szCs w:val="24"/>
          <w:lang w:val="lt-LT"/>
        </w:rPr>
        <w:t>daugum</w:t>
      </w:r>
      <w:r>
        <w:rPr>
          <w:rFonts w:ascii="Times New Roman" w:hAnsi="Times New Roman"/>
          <w:color w:val="000000"/>
          <w:szCs w:val="24"/>
          <w:lang w:val="lt-LT"/>
        </w:rPr>
        <w:t>os</w:t>
      </w:r>
      <w:r w:rsidRPr="00F44944">
        <w:rPr>
          <w:rFonts w:ascii="Times New Roman" w:hAnsi="Times New Roman"/>
          <w:color w:val="000000"/>
          <w:szCs w:val="24"/>
          <w:lang w:val="lt-LT"/>
        </w:rPr>
        <w:t xml:space="preserve"> žemės sklypų, išskyrus  preliminariais matavimais</w:t>
      </w:r>
      <w:r>
        <w:rPr>
          <w:rFonts w:ascii="Times New Roman" w:hAnsi="Times New Roman"/>
          <w:color w:val="000000"/>
          <w:szCs w:val="24"/>
          <w:lang w:val="lt-LT"/>
        </w:rPr>
        <w:t xml:space="preserve"> nustatytų</w:t>
      </w:r>
      <w:r w:rsidRPr="00F44944">
        <w:rPr>
          <w:rFonts w:ascii="Times New Roman" w:hAnsi="Times New Roman"/>
          <w:color w:val="000000"/>
          <w:szCs w:val="24"/>
          <w:lang w:val="lt-LT"/>
        </w:rPr>
        <w:t>,</w:t>
      </w:r>
      <w:r>
        <w:rPr>
          <w:rFonts w:ascii="Times New Roman" w:hAnsi="Times New Roman"/>
          <w:color w:val="000000"/>
          <w:szCs w:val="24"/>
          <w:lang w:val="lt-LT"/>
        </w:rPr>
        <w:t xml:space="preserve"> </w:t>
      </w:r>
      <w:r w:rsidR="00327857">
        <w:rPr>
          <w:rFonts w:ascii="Times New Roman" w:hAnsi="Times New Roman"/>
          <w:color w:val="000000"/>
          <w:szCs w:val="24"/>
          <w:lang w:val="lt-LT"/>
        </w:rPr>
        <w:t>N</w:t>
      </w:r>
      <w:r>
        <w:rPr>
          <w:rFonts w:ascii="Times New Roman" w:hAnsi="Times New Roman"/>
          <w:color w:val="000000"/>
          <w:szCs w:val="24"/>
          <w:lang w:val="lt-LT"/>
        </w:rPr>
        <w:t>ekilnojamojo turto kadastro duomenis</w:t>
      </w:r>
      <w:r w:rsidRPr="00F44944">
        <w:rPr>
          <w:rFonts w:ascii="Times New Roman" w:hAnsi="Times New Roman"/>
          <w:color w:val="000000"/>
          <w:szCs w:val="24"/>
          <w:lang w:val="lt-LT"/>
        </w:rPr>
        <w:t xml:space="preserve"> ilgainiui gali tekti </w:t>
      </w:r>
      <w:r>
        <w:rPr>
          <w:rFonts w:ascii="Times New Roman" w:hAnsi="Times New Roman"/>
          <w:color w:val="000000"/>
          <w:szCs w:val="24"/>
          <w:lang w:val="lt-LT"/>
        </w:rPr>
        <w:t xml:space="preserve">tikslinti, todėl </w:t>
      </w:r>
      <w:r w:rsidRPr="00F44944">
        <w:rPr>
          <w:rFonts w:ascii="Times New Roman" w:hAnsi="Times New Roman"/>
          <w:color w:val="000000"/>
          <w:szCs w:val="24"/>
          <w:lang w:val="lt-LT"/>
        </w:rPr>
        <w:t xml:space="preserve">piliečiams </w:t>
      </w:r>
      <w:r>
        <w:rPr>
          <w:rFonts w:ascii="Times New Roman" w:hAnsi="Times New Roman"/>
          <w:color w:val="000000"/>
          <w:szCs w:val="24"/>
          <w:lang w:val="lt-LT"/>
        </w:rPr>
        <w:t xml:space="preserve">atsiras </w:t>
      </w:r>
      <w:r w:rsidRPr="00F44944">
        <w:rPr>
          <w:rFonts w:ascii="Times New Roman" w:hAnsi="Times New Roman"/>
          <w:color w:val="000000"/>
          <w:szCs w:val="24"/>
          <w:lang w:val="lt-LT"/>
        </w:rPr>
        <w:t>išlaid</w:t>
      </w:r>
      <w:r>
        <w:rPr>
          <w:rFonts w:ascii="Times New Roman" w:hAnsi="Times New Roman"/>
          <w:color w:val="000000"/>
          <w:szCs w:val="24"/>
          <w:lang w:val="lt-LT"/>
        </w:rPr>
        <w:t>ų;</w:t>
      </w:r>
    </w:p>
    <w:p w14:paraId="43A9A85A" w14:textId="77777777" w:rsidR="00616343" w:rsidRPr="00F44944" w:rsidRDefault="00616343" w:rsidP="00616343">
      <w:pPr>
        <w:pStyle w:val="Sraopastraipa"/>
        <w:numPr>
          <w:ilvl w:val="0"/>
          <w:numId w:val="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200" w:line="276" w:lineRule="auto"/>
        <w:ind w:left="0" w:firstLine="851"/>
        <w:jc w:val="both"/>
        <w:textAlignment w:val="auto"/>
        <w:rPr>
          <w:rFonts w:ascii="Times New Roman" w:hAnsi="Times New Roman"/>
          <w:color w:val="000000"/>
          <w:szCs w:val="24"/>
          <w:lang w:val="lt-LT"/>
        </w:rPr>
      </w:pPr>
      <w:r>
        <w:rPr>
          <w:rFonts w:ascii="Times New Roman" w:hAnsi="Times New Roman"/>
          <w:color w:val="000000"/>
          <w:szCs w:val="24"/>
          <w:lang w:val="lt-LT"/>
        </w:rPr>
        <w:t xml:space="preserve"> p</w:t>
      </w:r>
      <w:r w:rsidRPr="00F44944">
        <w:rPr>
          <w:rFonts w:ascii="Times New Roman" w:hAnsi="Times New Roman"/>
          <w:color w:val="000000"/>
          <w:szCs w:val="24"/>
          <w:lang w:val="lt-LT"/>
        </w:rPr>
        <w:t>asikeis verčių nustatymas sklypams po kadastrinių matavimų kompensuojant valstybei ar piliečiams (skirtingos rinkos vertės)</w:t>
      </w:r>
      <w:r>
        <w:rPr>
          <w:rFonts w:ascii="Times New Roman" w:hAnsi="Times New Roman"/>
          <w:color w:val="000000"/>
          <w:szCs w:val="24"/>
          <w:lang w:val="lt-LT"/>
        </w:rPr>
        <w:t>;</w:t>
      </w:r>
    </w:p>
    <w:p w14:paraId="5EAC55FE" w14:textId="77777777" w:rsidR="00616343" w:rsidRPr="00F44944" w:rsidRDefault="00616343" w:rsidP="00616343">
      <w:pPr>
        <w:pStyle w:val="Sraopastraipa"/>
        <w:numPr>
          <w:ilvl w:val="0"/>
          <w:numId w:val="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200" w:line="276" w:lineRule="auto"/>
        <w:ind w:left="0" w:firstLine="851"/>
        <w:jc w:val="both"/>
        <w:textAlignment w:val="auto"/>
        <w:rPr>
          <w:rFonts w:ascii="Times New Roman" w:hAnsi="Times New Roman"/>
          <w:color w:val="000000"/>
          <w:szCs w:val="24"/>
          <w:lang w:val="lt-LT"/>
        </w:rPr>
      </w:pPr>
      <w:r>
        <w:rPr>
          <w:rFonts w:ascii="Times New Roman" w:hAnsi="Times New Roman"/>
          <w:color w:val="000000"/>
          <w:szCs w:val="24"/>
          <w:lang w:val="lt-LT"/>
        </w:rPr>
        <w:t xml:space="preserve"> prijungtose teritorijose padidės parduodamų ar išnuomojamų valstybinės žemės sklypų vertės;</w:t>
      </w:r>
    </w:p>
    <w:p w14:paraId="146BCE30" w14:textId="77777777" w:rsidR="00616343" w:rsidRPr="00F44944" w:rsidRDefault="00616343" w:rsidP="00616343">
      <w:pPr>
        <w:pStyle w:val="Sraopastraipa"/>
        <w:numPr>
          <w:ilvl w:val="0"/>
          <w:numId w:val="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200" w:line="276" w:lineRule="auto"/>
        <w:ind w:left="0" w:firstLine="851"/>
        <w:jc w:val="both"/>
        <w:textAlignment w:val="auto"/>
        <w:rPr>
          <w:rFonts w:ascii="Times New Roman" w:hAnsi="Times New Roman"/>
          <w:color w:val="000000"/>
          <w:szCs w:val="24"/>
          <w:lang w:val="lt-LT"/>
        </w:rPr>
      </w:pPr>
      <w:r>
        <w:rPr>
          <w:rFonts w:ascii="Times New Roman" w:hAnsi="Times New Roman"/>
          <w:color w:val="000000"/>
          <w:szCs w:val="24"/>
          <w:lang w:val="lt-LT"/>
        </w:rPr>
        <w:lastRenderedPageBreak/>
        <w:t xml:space="preserve"> neaišku, kokie bendrojo plano sprendiniai (miesto ar rajono) galios p</w:t>
      </w:r>
      <w:r w:rsidRPr="00F44944">
        <w:rPr>
          <w:rFonts w:ascii="Times New Roman" w:hAnsi="Times New Roman"/>
          <w:color w:val="000000"/>
          <w:szCs w:val="24"/>
          <w:lang w:val="lt-LT"/>
        </w:rPr>
        <w:t>rijung</w:t>
      </w:r>
      <w:r>
        <w:rPr>
          <w:rFonts w:ascii="Times New Roman" w:hAnsi="Times New Roman"/>
          <w:color w:val="000000"/>
          <w:szCs w:val="24"/>
          <w:lang w:val="lt-LT"/>
        </w:rPr>
        <w:t>tose</w:t>
      </w:r>
      <w:r w:rsidRPr="00F44944">
        <w:rPr>
          <w:rFonts w:ascii="Times New Roman" w:hAnsi="Times New Roman"/>
          <w:color w:val="000000"/>
          <w:szCs w:val="24"/>
          <w:lang w:val="lt-LT"/>
        </w:rPr>
        <w:t xml:space="preserve"> teritorij</w:t>
      </w:r>
      <w:r>
        <w:rPr>
          <w:rFonts w:ascii="Times New Roman" w:hAnsi="Times New Roman"/>
          <w:color w:val="000000"/>
          <w:szCs w:val="24"/>
          <w:lang w:val="lt-LT"/>
        </w:rPr>
        <w:t>ose;</w:t>
      </w:r>
      <w:r w:rsidRPr="00F44944">
        <w:rPr>
          <w:rFonts w:ascii="Times New Roman" w:hAnsi="Times New Roman"/>
          <w:color w:val="000000"/>
          <w:szCs w:val="24"/>
          <w:lang w:val="lt-LT"/>
        </w:rPr>
        <w:t xml:space="preserve"> </w:t>
      </w:r>
    </w:p>
    <w:p w14:paraId="06D1C3E9" w14:textId="77777777" w:rsidR="00616343" w:rsidRPr="00F44944" w:rsidRDefault="00616343" w:rsidP="00616343">
      <w:pPr>
        <w:pStyle w:val="Sraopastraipa"/>
        <w:numPr>
          <w:ilvl w:val="0"/>
          <w:numId w:val="1"/>
        </w:numPr>
        <w:tabs>
          <w:tab w:val="left" w:pos="993"/>
          <w:tab w:val="left" w:pos="1276"/>
        </w:tabs>
        <w:overflowPunct/>
        <w:autoSpaceDE/>
        <w:autoSpaceDN/>
        <w:adjustRightInd/>
        <w:spacing w:line="276" w:lineRule="auto"/>
        <w:ind w:left="0" w:firstLine="851"/>
        <w:jc w:val="both"/>
        <w:textAlignment w:val="auto"/>
        <w:rPr>
          <w:rFonts w:ascii="Times New Roman" w:hAnsi="Times New Roman"/>
          <w:color w:val="000000"/>
          <w:szCs w:val="24"/>
          <w:lang w:val="lt-LT"/>
        </w:rPr>
      </w:pPr>
      <w:r>
        <w:rPr>
          <w:rFonts w:ascii="Times New Roman" w:hAnsi="Times New Roman"/>
          <w:color w:val="000000"/>
          <w:szCs w:val="24"/>
          <w:lang w:val="lt-LT"/>
        </w:rPr>
        <w:t xml:space="preserve"> </w:t>
      </w:r>
      <w:r w:rsidRPr="00F44944">
        <w:rPr>
          <w:rFonts w:ascii="Times New Roman" w:hAnsi="Times New Roman"/>
          <w:color w:val="000000"/>
          <w:szCs w:val="24"/>
          <w:lang w:val="lt-LT"/>
        </w:rPr>
        <w:t xml:space="preserve">piliečiams </w:t>
      </w:r>
      <w:r>
        <w:rPr>
          <w:rFonts w:ascii="Times New Roman" w:hAnsi="Times New Roman"/>
          <w:color w:val="000000"/>
          <w:szCs w:val="24"/>
          <w:lang w:val="lt-LT"/>
        </w:rPr>
        <w:t xml:space="preserve">atsiras </w:t>
      </w:r>
      <w:r w:rsidRPr="00F44944">
        <w:rPr>
          <w:rFonts w:ascii="Times New Roman" w:hAnsi="Times New Roman"/>
          <w:color w:val="000000"/>
          <w:szCs w:val="24"/>
          <w:lang w:val="lt-LT"/>
        </w:rPr>
        <w:t>išlaid</w:t>
      </w:r>
      <w:r>
        <w:rPr>
          <w:rFonts w:ascii="Times New Roman" w:hAnsi="Times New Roman"/>
          <w:color w:val="000000"/>
          <w:szCs w:val="24"/>
          <w:lang w:val="lt-LT"/>
        </w:rPr>
        <w:t>ų</w:t>
      </w:r>
      <w:r w:rsidRPr="00F44944">
        <w:rPr>
          <w:rFonts w:ascii="Times New Roman" w:hAnsi="Times New Roman"/>
          <w:color w:val="000000"/>
          <w:szCs w:val="24"/>
          <w:lang w:val="lt-LT"/>
        </w:rPr>
        <w:t xml:space="preserve"> dėl adresų keitimo.</w:t>
      </w:r>
    </w:p>
    <w:p w14:paraId="38556529" w14:textId="0F862135" w:rsidR="00616343" w:rsidRDefault="00616343" w:rsidP="00616343">
      <w:pPr>
        <w:spacing w:line="276" w:lineRule="auto"/>
        <w:ind w:firstLine="851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Ministerijos nuomone, t</w:t>
      </w:r>
      <w:r w:rsidRPr="00F44944">
        <w:rPr>
          <w:rFonts w:ascii="Times New Roman" w:hAnsi="Times New Roman"/>
          <w:szCs w:val="24"/>
          <w:lang w:val="lt-LT"/>
        </w:rPr>
        <w:t xml:space="preserve">varios žemės ūkio gamybos politikos požiūriu dalies žemės ūkio naudmenų plotų priskyrimas miesto teritorijai Lietuvos žemės ūkio produktų gamybos mastui ir efektyvumui didelės neigiamos reikšmės </w:t>
      </w:r>
      <w:r>
        <w:rPr>
          <w:rFonts w:ascii="Times New Roman" w:hAnsi="Times New Roman"/>
          <w:szCs w:val="24"/>
          <w:lang w:val="lt-LT"/>
        </w:rPr>
        <w:t xml:space="preserve">galimai </w:t>
      </w:r>
      <w:r w:rsidRPr="00F44944">
        <w:rPr>
          <w:rFonts w:ascii="Times New Roman" w:hAnsi="Times New Roman"/>
          <w:szCs w:val="24"/>
          <w:lang w:val="lt-LT"/>
        </w:rPr>
        <w:t>neturės</w:t>
      </w:r>
      <w:r>
        <w:rPr>
          <w:rFonts w:ascii="Times New Roman" w:hAnsi="Times New Roman"/>
          <w:szCs w:val="24"/>
          <w:lang w:val="lt-LT"/>
        </w:rPr>
        <w:t xml:space="preserve">, tačiau visgi manytume, kad </w:t>
      </w:r>
      <w:r w:rsidR="00EF3511">
        <w:rPr>
          <w:rFonts w:ascii="Times New Roman" w:hAnsi="Times New Roman"/>
          <w:szCs w:val="24"/>
          <w:lang w:val="lt-LT"/>
        </w:rPr>
        <w:t>Šiaulių</w:t>
      </w:r>
      <w:r>
        <w:rPr>
          <w:rFonts w:ascii="Times New Roman" w:hAnsi="Times New Roman"/>
          <w:szCs w:val="24"/>
          <w:lang w:val="lt-LT"/>
        </w:rPr>
        <w:t xml:space="preserve"> miesto savivaldybės pageidaujamas administracinis perskirstymas </w:t>
      </w:r>
      <w:r w:rsidRPr="00F44944">
        <w:rPr>
          <w:rFonts w:ascii="Times New Roman" w:hAnsi="Times New Roman"/>
          <w:szCs w:val="24"/>
          <w:lang w:val="lt-LT"/>
        </w:rPr>
        <w:t xml:space="preserve">turėtų būti </w:t>
      </w:r>
      <w:r>
        <w:rPr>
          <w:rFonts w:ascii="Times New Roman" w:hAnsi="Times New Roman"/>
          <w:szCs w:val="24"/>
          <w:lang w:val="lt-LT"/>
        </w:rPr>
        <w:t>su</w:t>
      </w:r>
      <w:r w:rsidRPr="00F44944">
        <w:rPr>
          <w:rFonts w:ascii="Times New Roman" w:hAnsi="Times New Roman"/>
          <w:szCs w:val="24"/>
          <w:lang w:val="lt-LT"/>
        </w:rPr>
        <w:t>derin</w:t>
      </w:r>
      <w:r>
        <w:rPr>
          <w:rFonts w:ascii="Times New Roman" w:hAnsi="Times New Roman"/>
          <w:szCs w:val="24"/>
          <w:lang w:val="lt-LT"/>
        </w:rPr>
        <w:t>tas</w:t>
      </w:r>
      <w:r w:rsidRPr="00F44944">
        <w:rPr>
          <w:rFonts w:ascii="Times New Roman" w:hAnsi="Times New Roman"/>
          <w:szCs w:val="24"/>
          <w:lang w:val="lt-LT"/>
        </w:rPr>
        <w:t xml:space="preserve"> su </w:t>
      </w:r>
      <w:r w:rsidR="00EF3511">
        <w:rPr>
          <w:rFonts w:ascii="Times New Roman" w:hAnsi="Times New Roman"/>
          <w:szCs w:val="24"/>
          <w:lang w:val="lt-LT"/>
        </w:rPr>
        <w:t>Šiaulių</w:t>
      </w:r>
      <w:r w:rsidRPr="00F44944">
        <w:rPr>
          <w:rFonts w:ascii="Times New Roman" w:hAnsi="Times New Roman"/>
          <w:szCs w:val="24"/>
          <w:lang w:val="lt-LT"/>
        </w:rPr>
        <w:t xml:space="preserve"> rajono savivaldybe</w:t>
      </w:r>
      <w:r>
        <w:rPr>
          <w:rFonts w:ascii="Times New Roman" w:hAnsi="Times New Roman"/>
          <w:szCs w:val="24"/>
          <w:lang w:val="lt-LT"/>
        </w:rPr>
        <w:t xml:space="preserve"> ir jos</w:t>
      </w:r>
      <w:r w:rsidRPr="00F44944">
        <w:rPr>
          <w:rFonts w:ascii="Times New Roman" w:hAnsi="Times New Roman"/>
          <w:szCs w:val="24"/>
          <w:lang w:val="lt-LT"/>
        </w:rPr>
        <w:t xml:space="preserve"> gyventojais</w:t>
      </w:r>
      <w:r>
        <w:rPr>
          <w:rFonts w:ascii="Times New Roman" w:hAnsi="Times New Roman"/>
          <w:szCs w:val="24"/>
          <w:lang w:val="lt-LT"/>
        </w:rPr>
        <w:t xml:space="preserve"> ir </w:t>
      </w:r>
      <w:r w:rsidRPr="00F44944">
        <w:rPr>
          <w:rFonts w:ascii="Times New Roman" w:hAnsi="Times New Roman"/>
          <w:szCs w:val="24"/>
          <w:lang w:val="lt-LT"/>
        </w:rPr>
        <w:t>rengiama</w:t>
      </w:r>
      <w:r>
        <w:rPr>
          <w:rFonts w:ascii="Times New Roman" w:hAnsi="Times New Roman"/>
          <w:szCs w:val="24"/>
          <w:lang w:val="lt-LT"/>
        </w:rPr>
        <w:t xml:space="preserve">me </w:t>
      </w:r>
      <w:r w:rsidRPr="00F44944">
        <w:rPr>
          <w:rFonts w:ascii="Times New Roman" w:hAnsi="Times New Roman"/>
          <w:szCs w:val="24"/>
          <w:lang w:val="lt-LT"/>
        </w:rPr>
        <w:t>Bendra</w:t>
      </w:r>
      <w:r>
        <w:rPr>
          <w:rFonts w:ascii="Times New Roman" w:hAnsi="Times New Roman"/>
          <w:szCs w:val="24"/>
          <w:lang w:val="lt-LT"/>
        </w:rPr>
        <w:t>jame</w:t>
      </w:r>
      <w:r w:rsidRPr="00F44944">
        <w:rPr>
          <w:rFonts w:ascii="Times New Roman" w:hAnsi="Times New Roman"/>
          <w:szCs w:val="24"/>
          <w:lang w:val="lt-LT"/>
        </w:rPr>
        <w:t xml:space="preserve"> plan</w:t>
      </w:r>
      <w:r>
        <w:rPr>
          <w:rFonts w:ascii="Times New Roman" w:hAnsi="Times New Roman"/>
          <w:szCs w:val="24"/>
          <w:lang w:val="lt-LT"/>
        </w:rPr>
        <w:t>e turėtų atsispindėti</w:t>
      </w:r>
      <w:r w:rsidRPr="00F44944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>su Planu</w:t>
      </w:r>
      <w:r w:rsidRPr="00F44944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 xml:space="preserve">susiję </w:t>
      </w:r>
      <w:r w:rsidRPr="00F44944">
        <w:rPr>
          <w:rFonts w:ascii="Times New Roman" w:hAnsi="Times New Roman"/>
          <w:szCs w:val="24"/>
          <w:lang w:val="lt-LT"/>
        </w:rPr>
        <w:t>perspektyvini</w:t>
      </w:r>
      <w:r>
        <w:rPr>
          <w:rFonts w:ascii="Times New Roman" w:hAnsi="Times New Roman"/>
          <w:szCs w:val="24"/>
          <w:lang w:val="lt-LT"/>
        </w:rPr>
        <w:t>ai</w:t>
      </w:r>
      <w:r w:rsidRPr="00F44944">
        <w:rPr>
          <w:rFonts w:ascii="Times New Roman" w:hAnsi="Times New Roman"/>
          <w:szCs w:val="24"/>
          <w:lang w:val="lt-LT"/>
        </w:rPr>
        <w:t xml:space="preserve"> pokyči</w:t>
      </w:r>
      <w:r>
        <w:rPr>
          <w:rFonts w:ascii="Times New Roman" w:hAnsi="Times New Roman"/>
          <w:szCs w:val="24"/>
          <w:lang w:val="lt-LT"/>
        </w:rPr>
        <w:t>ai</w:t>
      </w:r>
      <w:r w:rsidRPr="00F44944">
        <w:rPr>
          <w:rFonts w:ascii="Times New Roman" w:hAnsi="Times New Roman"/>
          <w:szCs w:val="24"/>
          <w:lang w:val="lt-LT"/>
        </w:rPr>
        <w:t>.</w:t>
      </w:r>
    </w:p>
    <w:p w14:paraId="3D37768D" w14:textId="48B1351D" w:rsidR="00616343" w:rsidRDefault="00616343" w:rsidP="00813491">
      <w:pPr>
        <w:jc w:val="both"/>
        <w:rPr>
          <w:rFonts w:ascii="Times New Roman" w:hAnsi="Times New Roman"/>
          <w:lang w:val="lt-LT"/>
        </w:rPr>
      </w:pPr>
    </w:p>
    <w:p w14:paraId="514F6882" w14:textId="0DA85353" w:rsidR="007809B6" w:rsidRDefault="007809B6" w:rsidP="007809B6">
      <w:pPr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Pagarbiai</w:t>
      </w:r>
    </w:p>
    <w:p w14:paraId="2556645F" w14:textId="77777777" w:rsidR="007809B6" w:rsidRDefault="007809B6" w:rsidP="007809B6">
      <w:pPr>
        <w:jc w:val="both"/>
        <w:rPr>
          <w:rFonts w:ascii="Times New Roman" w:hAnsi="Times New Roman"/>
          <w:szCs w:val="24"/>
        </w:rPr>
      </w:pPr>
    </w:p>
    <w:p w14:paraId="7E554675" w14:textId="77777777" w:rsidR="007809B6" w:rsidRDefault="007809B6" w:rsidP="007809B6">
      <w:pPr>
        <w:jc w:val="both"/>
        <w:rPr>
          <w:rFonts w:ascii="Times New Roman" w:hAnsi="Times New Roman"/>
          <w:szCs w:val="24"/>
        </w:rPr>
      </w:pPr>
    </w:p>
    <w:p w14:paraId="287CEE51" w14:textId="77777777" w:rsidR="007809B6" w:rsidRPr="00B37E0C" w:rsidRDefault="007809B6" w:rsidP="007809B6">
      <w:pPr>
        <w:jc w:val="both"/>
        <w:rPr>
          <w:rFonts w:ascii="Times New Roman" w:hAnsi="Times New Roman"/>
        </w:rPr>
      </w:pPr>
      <w:proofErr w:type="spellStart"/>
      <w:r w:rsidRPr="00B37E0C">
        <w:rPr>
          <w:rFonts w:ascii="Times New Roman" w:hAnsi="Times New Roman"/>
        </w:rPr>
        <w:t>Ministras</w:t>
      </w:r>
      <w:proofErr w:type="spellEnd"/>
      <w:r w:rsidRPr="00B37E0C">
        <w:rPr>
          <w:rFonts w:ascii="Times New Roman" w:hAnsi="Times New Roman"/>
        </w:rPr>
        <w:tab/>
      </w:r>
      <w:r w:rsidRPr="00B37E0C">
        <w:rPr>
          <w:rFonts w:ascii="Times New Roman" w:hAnsi="Times New Roman"/>
        </w:rPr>
        <w:tab/>
      </w:r>
      <w:r w:rsidRPr="00B37E0C">
        <w:rPr>
          <w:rFonts w:ascii="Times New Roman" w:hAnsi="Times New Roman"/>
        </w:rPr>
        <w:tab/>
      </w:r>
      <w:r w:rsidRPr="00B37E0C">
        <w:rPr>
          <w:rFonts w:ascii="Times New Roman" w:hAnsi="Times New Roman"/>
        </w:rPr>
        <w:tab/>
      </w:r>
      <w:r w:rsidRPr="00B37E0C">
        <w:rPr>
          <w:rFonts w:ascii="Times New Roman" w:hAnsi="Times New Roman"/>
        </w:rPr>
        <w:tab/>
      </w:r>
      <w:r w:rsidRPr="00B37E0C">
        <w:rPr>
          <w:rFonts w:ascii="Times New Roman" w:hAnsi="Times New Roman"/>
        </w:rPr>
        <w:tab/>
      </w:r>
      <w:r w:rsidRPr="00B37E0C">
        <w:rPr>
          <w:rFonts w:ascii="Times New Roman" w:hAnsi="Times New Roman"/>
        </w:rPr>
        <w:tab/>
      </w:r>
      <w:r w:rsidRPr="00B37E0C">
        <w:rPr>
          <w:rFonts w:ascii="Times New Roman" w:hAnsi="Times New Roman"/>
        </w:rPr>
        <w:tab/>
      </w:r>
      <w:r w:rsidRPr="00B37E0C">
        <w:rPr>
          <w:rFonts w:ascii="Times New Roman" w:hAnsi="Times New Roman"/>
        </w:rPr>
        <w:tab/>
        <w:t xml:space="preserve">         </w:t>
      </w:r>
      <w:proofErr w:type="spellStart"/>
      <w:r w:rsidRPr="00B37E0C">
        <w:rPr>
          <w:rFonts w:ascii="Times New Roman" w:hAnsi="Times New Roman"/>
        </w:rPr>
        <w:t>Kęstutis</w:t>
      </w:r>
      <w:proofErr w:type="spellEnd"/>
      <w:r w:rsidRPr="00B37E0C">
        <w:rPr>
          <w:rFonts w:ascii="Times New Roman" w:hAnsi="Times New Roman"/>
        </w:rPr>
        <w:t xml:space="preserve"> </w:t>
      </w:r>
      <w:proofErr w:type="spellStart"/>
      <w:r w:rsidRPr="00B37E0C">
        <w:rPr>
          <w:rFonts w:ascii="Times New Roman" w:hAnsi="Times New Roman"/>
        </w:rPr>
        <w:t>Navickas</w:t>
      </w:r>
      <w:proofErr w:type="spellEnd"/>
    </w:p>
    <w:p w14:paraId="5BCF5DFC" w14:textId="77777777" w:rsidR="007809B6" w:rsidRDefault="007809B6" w:rsidP="007809B6">
      <w:pPr>
        <w:jc w:val="both"/>
        <w:rPr>
          <w:rFonts w:ascii="Times New Roman" w:hAnsi="Times New Roman"/>
          <w:szCs w:val="24"/>
        </w:rPr>
      </w:pPr>
    </w:p>
    <w:p w14:paraId="3D556E1B" w14:textId="77777777" w:rsidR="007809B6" w:rsidRDefault="007809B6" w:rsidP="007809B6">
      <w:pPr>
        <w:jc w:val="both"/>
        <w:rPr>
          <w:rFonts w:ascii="Times New Roman" w:hAnsi="Times New Roman"/>
          <w:szCs w:val="24"/>
        </w:rPr>
      </w:pPr>
    </w:p>
    <w:p w14:paraId="116DC852" w14:textId="77777777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3BAAA258" w14:textId="77777777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1C22D86C" w14:textId="77777777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7FD56186" w14:textId="77777777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380B5E05" w14:textId="77777777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2722C7E6" w14:textId="77777777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7C5B9379" w14:textId="77777777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60358FC0" w14:textId="77777777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01D8B044" w14:textId="77777777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70EEC950" w14:textId="77777777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13ADED24" w14:textId="77777777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126F37DA" w14:textId="77777777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4FBE5B65" w14:textId="77777777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54C50A2E" w14:textId="77777777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26247468" w14:textId="77777777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5F92909F" w14:textId="77777777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14C3119C" w14:textId="77777777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1A874C17" w14:textId="3D272243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215A3171" w14:textId="1C27925F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35270394" w14:textId="34C12007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6FF68F85" w14:textId="60ECDF7E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7A46E07A" w14:textId="0C1EA441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0E9015E0" w14:textId="48A3F80F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55702E71" w14:textId="4BB27A78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19112A22" w14:textId="428A1A57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47215A17" w14:textId="658A0011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7A317299" w14:textId="56066366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1B4E5DBD" w14:textId="77777777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537ECD98" w14:textId="70159391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06CB0D20" w14:textId="36C34A62" w:rsidR="008A3484" w:rsidRDefault="008A3484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7D096F8F" w14:textId="6E09B89B" w:rsidR="008A3484" w:rsidRDefault="008A3484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18B70C03" w14:textId="77777777" w:rsidR="008A3484" w:rsidRDefault="008A3484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42A225BF" w14:textId="77777777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618EEEF2" w14:textId="77777777" w:rsid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</w:p>
    <w:p w14:paraId="0D91513A" w14:textId="3C13DE5F" w:rsidR="007809B6" w:rsidRPr="007809B6" w:rsidRDefault="007809B6" w:rsidP="007809B6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Inga Perevičiūtė-Antulienė</w:t>
      </w:r>
      <w:r w:rsidRPr="00004DF8">
        <w:rPr>
          <w:rFonts w:ascii="Times New Roman" w:hAnsi="Times New Roman"/>
          <w:szCs w:val="24"/>
        </w:rPr>
        <w:t xml:space="preserve">, tel. </w:t>
      </w:r>
      <w:r>
        <w:rPr>
          <w:rFonts w:ascii="Times New Roman" w:hAnsi="Times New Roman"/>
          <w:szCs w:val="24"/>
        </w:rPr>
        <w:t>(8 5) 210 0526</w:t>
      </w:r>
    </w:p>
    <w:sectPr w:rsidR="007809B6" w:rsidRPr="007809B6" w:rsidSect="0080600B">
      <w:headerReference w:type="default" r:id="rId11"/>
      <w:footerReference w:type="default" r:id="rId12"/>
      <w:headerReference w:type="first" r:id="rId13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0CB84" w14:textId="77777777" w:rsidR="007A7808" w:rsidRDefault="007A7808">
      <w:r>
        <w:separator/>
      </w:r>
    </w:p>
  </w:endnote>
  <w:endnote w:type="continuationSeparator" w:id="0">
    <w:p w14:paraId="01A0B2C3" w14:textId="77777777" w:rsidR="007A7808" w:rsidRDefault="007A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7AE51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E9869" w14:textId="77777777" w:rsidR="007A7808" w:rsidRDefault="007A7808">
      <w:bookmarkStart w:id="0" w:name="_Hlk483820012"/>
      <w:bookmarkEnd w:id="0"/>
      <w:r>
        <w:separator/>
      </w:r>
    </w:p>
  </w:footnote>
  <w:footnote w:type="continuationSeparator" w:id="0">
    <w:p w14:paraId="45C7197D" w14:textId="77777777" w:rsidR="007A7808" w:rsidRDefault="007A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26832" w14:textId="59A14AA1" w:rsidR="00327857" w:rsidRPr="0080600B" w:rsidRDefault="0080600B" w:rsidP="0080600B">
    <w:pPr>
      <w:pStyle w:val="Antrats"/>
      <w:jc w:val="center"/>
      <w:rPr>
        <w:lang w:val="lt-LT"/>
      </w:rPr>
    </w:pPr>
    <w:r>
      <w:rPr>
        <w:lang w:val="lt-LT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FB534" w14:textId="0AD9DFD0" w:rsidR="00327857" w:rsidRDefault="00327857">
    <w:pPr>
      <w:pStyle w:val="Antrats"/>
      <w:jc w:val="center"/>
    </w:pPr>
  </w:p>
  <w:p w14:paraId="4CC91382" w14:textId="77777777" w:rsidR="00327857" w:rsidRDefault="003278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748C0"/>
    <w:multiLevelType w:val="hybridMultilevel"/>
    <w:tmpl w:val="AA38CCB0"/>
    <w:lvl w:ilvl="0" w:tplc="5F6E66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DD"/>
    <w:rsid w:val="00011A7F"/>
    <w:rsid w:val="00035096"/>
    <w:rsid w:val="000526CC"/>
    <w:rsid w:val="000574A9"/>
    <w:rsid w:val="0006585C"/>
    <w:rsid w:val="00071121"/>
    <w:rsid w:val="00081F87"/>
    <w:rsid w:val="00085AAF"/>
    <w:rsid w:val="000A4093"/>
    <w:rsid w:val="000A7C0D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B74DF"/>
    <w:rsid w:val="001C1110"/>
    <w:rsid w:val="001D6AAD"/>
    <w:rsid w:val="001E15F2"/>
    <w:rsid w:val="001F3A2E"/>
    <w:rsid w:val="002203C1"/>
    <w:rsid w:val="00243C0A"/>
    <w:rsid w:val="0025222D"/>
    <w:rsid w:val="002850C7"/>
    <w:rsid w:val="002C5FAF"/>
    <w:rsid w:val="002D7DE4"/>
    <w:rsid w:val="002E04AA"/>
    <w:rsid w:val="002E4FE0"/>
    <w:rsid w:val="002E6516"/>
    <w:rsid w:val="002E6AE4"/>
    <w:rsid w:val="002F3CCB"/>
    <w:rsid w:val="00300E5A"/>
    <w:rsid w:val="00304731"/>
    <w:rsid w:val="00305A62"/>
    <w:rsid w:val="00327857"/>
    <w:rsid w:val="003421E3"/>
    <w:rsid w:val="0035168A"/>
    <w:rsid w:val="003713B8"/>
    <w:rsid w:val="0038755D"/>
    <w:rsid w:val="0039714C"/>
    <w:rsid w:val="003D1366"/>
    <w:rsid w:val="003E0159"/>
    <w:rsid w:val="003F3D65"/>
    <w:rsid w:val="00412143"/>
    <w:rsid w:val="0042659E"/>
    <w:rsid w:val="004555D8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D69B7"/>
    <w:rsid w:val="004E4C91"/>
    <w:rsid w:val="004F6DFE"/>
    <w:rsid w:val="005015AA"/>
    <w:rsid w:val="00543887"/>
    <w:rsid w:val="0054395C"/>
    <w:rsid w:val="0055092F"/>
    <w:rsid w:val="00563A45"/>
    <w:rsid w:val="00567D6B"/>
    <w:rsid w:val="00576E74"/>
    <w:rsid w:val="005D7CD8"/>
    <w:rsid w:val="005E3297"/>
    <w:rsid w:val="005E7F8E"/>
    <w:rsid w:val="005F5FDE"/>
    <w:rsid w:val="0061481F"/>
    <w:rsid w:val="00616343"/>
    <w:rsid w:val="00647362"/>
    <w:rsid w:val="006476E9"/>
    <w:rsid w:val="00651A43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64FAB"/>
    <w:rsid w:val="007809B6"/>
    <w:rsid w:val="007867FB"/>
    <w:rsid w:val="00787874"/>
    <w:rsid w:val="007A7808"/>
    <w:rsid w:val="007B07EB"/>
    <w:rsid w:val="0080600B"/>
    <w:rsid w:val="00813491"/>
    <w:rsid w:val="008165CC"/>
    <w:rsid w:val="00825EE1"/>
    <w:rsid w:val="0085461F"/>
    <w:rsid w:val="008634C0"/>
    <w:rsid w:val="00867626"/>
    <w:rsid w:val="008A3484"/>
    <w:rsid w:val="008A374A"/>
    <w:rsid w:val="008C0248"/>
    <w:rsid w:val="008D31B9"/>
    <w:rsid w:val="00910A21"/>
    <w:rsid w:val="0091780F"/>
    <w:rsid w:val="009343CD"/>
    <w:rsid w:val="009357A6"/>
    <w:rsid w:val="009503C7"/>
    <w:rsid w:val="009505A7"/>
    <w:rsid w:val="009858A8"/>
    <w:rsid w:val="009934A3"/>
    <w:rsid w:val="009C19DA"/>
    <w:rsid w:val="009C57BC"/>
    <w:rsid w:val="009F1942"/>
    <w:rsid w:val="00A0679C"/>
    <w:rsid w:val="00A10874"/>
    <w:rsid w:val="00A14ECF"/>
    <w:rsid w:val="00A3556D"/>
    <w:rsid w:val="00A60F59"/>
    <w:rsid w:val="00AE6CDA"/>
    <w:rsid w:val="00AF4D82"/>
    <w:rsid w:val="00B020E7"/>
    <w:rsid w:val="00B0389E"/>
    <w:rsid w:val="00B056EF"/>
    <w:rsid w:val="00B247FE"/>
    <w:rsid w:val="00B92F23"/>
    <w:rsid w:val="00BA15C7"/>
    <w:rsid w:val="00BB0763"/>
    <w:rsid w:val="00BB6ED3"/>
    <w:rsid w:val="00BD055F"/>
    <w:rsid w:val="00BE33B8"/>
    <w:rsid w:val="00C06856"/>
    <w:rsid w:val="00C50256"/>
    <w:rsid w:val="00C506F5"/>
    <w:rsid w:val="00C97FE4"/>
    <w:rsid w:val="00CA103D"/>
    <w:rsid w:val="00CA26FA"/>
    <w:rsid w:val="00CE31BF"/>
    <w:rsid w:val="00CF0BC4"/>
    <w:rsid w:val="00CF17D6"/>
    <w:rsid w:val="00CF31BC"/>
    <w:rsid w:val="00D11379"/>
    <w:rsid w:val="00D20084"/>
    <w:rsid w:val="00D3073A"/>
    <w:rsid w:val="00D46316"/>
    <w:rsid w:val="00D54D71"/>
    <w:rsid w:val="00D572A3"/>
    <w:rsid w:val="00D9577D"/>
    <w:rsid w:val="00DE47DD"/>
    <w:rsid w:val="00DF251E"/>
    <w:rsid w:val="00E12D5B"/>
    <w:rsid w:val="00E17BDE"/>
    <w:rsid w:val="00E35BEE"/>
    <w:rsid w:val="00E95EC0"/>
    <w:rsid w:val="00EA3D48"/>
    <w:rsid w:val="00EC2BD1"/>
    <w:rsid w:val="00EF3511"/>
    <w:rsid w:val="00F01E83"/>
    <w:rsid w:val="00F02F75"/>
    <w:rsid w:val="00F1454C"/>
    <w:rsid w:val="00F34C1F"/>
    <w:rsid w:val="00F424F1"/>
    <w:rsid w:val="00F53EC5"/>
    <w:rsid w:val="00F90851"/>
    <w:rsid w:val="00F91193"/>
    <w:rsid w:val="00FA2CA7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2A53EE"/>
  <w15:docId w15:val="{C657BD56-D4B1-42B5-B823-52D25124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47DD"/>
    <w:rPr>
      <w:rFonts w:ascii="TimesLT" w:hAnsi="TimesLT"/>
      <w:sz w:val="24"/>
      <w:lang w:val="en-GB" w:eastAsia="en-US"/>
    </w:rPr>
  </w:style>
  <w:style w:type="paragraph" w:styleId="Pataisymai">
    <w:name w:val="Revision"/>
    <w:hidden/>
    <w:uiPriority w:val="99"/>
    <w:semiHidden/>
    <w:rsid w:val="0080600B"/>
    <w:rPr>
      <w:rFonts w:ascii="TimesLT" w:hAnsi="TimesLT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u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m@zum.l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.pereviciute\Desktop\Ra&#353;tai\Pra&#353;ymas%20(1D-II-2793)%20&#352;iauli&#371;%20riba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CC15D-268F-4528-8E68-E0DAAE6E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Prašymas (1D-II-2793) Šiaulių riba</Template>
  <TotalTime>92</TotalTime>
  <Pages>2</Pages>
  <Words>316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Perevičiūtė-Antulienė</dc:creator>
  <cp:lastModifiedBy>Inga Perevičiūtė-Antulienė</cp:lastModifiedBy>
  <cp:revision>13</cp:revision>
  <dcterms:created xsi:type="dcterms:W3CDTF">2021-01-28T09:53:00Z</dcterms:created>
  <dcterms:modified xsi:type="dcterms:W3CDTF">2021-01-28T13:21:00Z</dcterms:modified>
</cp:coreProperties>
</file>