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26C2" w14:textId="77777777" w:rsidR="00F07B45" w:rsidRDefault="00893819" w:rsidP="00EC003A">
      <w:pPr>
        <w:spacing w:after="0" w:line="240" w:lineRule="auto"/>
        <w:jc w:val="center"/>
        <w:rPr>
          <w:rFonts w:ascii="Times" w:hAnsi="Times"/>
          <w:b/>
          <w:caps/>
          <w:sz w:val="24"/>
          <w:szCs w:val="24"/>
        </w:rPr>
      </w:pPr>
      <w:r w:rsidRPr="00893819">
        <w:rPr>
          <w:rFonts w:ascii="Times" w:hAnsi="Times"/>
          <w:b/>
          <w:caps/>
          <w:sz w:val="24"/>
          <w:szCs w:val="24"/>
        </w:rPr>
        <w:t>LIETUVOS RESPUBLIKOS VYRIAUSYBĖS NUTARIMO „</w:t>
      </w:r>
      <w:r w:rsidRPr="00893819">
        <w:rPr>
          <w:rFonts w:ascii="Times" w:hAnsi="Times"/>
          <w:b/>
          <w:sz w:val="24"/>
          <w:szCs w:val="24"/>
        </w:rPr>
        <w:t>DĖL LIETUVOS RESPUBLIKOS VYRIAUSYBĖS 2003 M. LAPKRIČIO 12</w:t>
      </w:r>
      <w:r w:rsidRPr="00635603">
        <w:rPr>
          <w:rFonts w:ascii="Times New Roman" w:hAnsi="Times New Roman" w:cs="Times New Roman"/>
          <w:color w:val="000000"/>
          <w:sz w:val="24"/>
          <w:szCs w:val="24"/>
        </w:rPr>
        <w:t> </w:t>
      </w:r>
      <w:r w:rsidRPr="00893819">
        <w:rPr>
          <w:rFonts w:ascii="Times" w:hAnsi="Times"/>
          <w:b/>
          <w:sz w:val="24"/>
          <w:szCs w:val="24"/>
        </w:rPr>
        <w:t xml:space="preserve">D. NUTARIMO NR. 1407 </w:t>
      </w:r>
      <w:r w:rsidRPr="00893819">
        <w:rPr>
          <w:rFonts w:ascii="Times" w:hAnsi="Times"/>
          <w:b/>
          <w:caps/>
          <w:sz w:val="24"/>
          <w:szCs w:val="24"/>
        </w:rPr>
        <w:t>„DĖL JURIDINIŲ ASMENŲ REGISTRO NUOSTATŲ PATVIRTINIMO“ PAKEITIMO“ PROJEKTO</w:t>
      </w:r>
      <w:r w:rsidR="00F07B45">
        <w:rPr>
          <w:rFonts w:ascii="Times" w:hAnsi="Times"/>
          <w:b/>
          <w:caps/>
          <w:sz w:val="24"/>
          <w:szCs w:val="24"/>
        </w:rPr>
        <w:t xml:space="preserve"> </w:t>
      </w:r>
    </w:p>
    <w:p w14:paraId="138B3FBE" w14:textId="2978BA63" w:rsidR="00893819" w:rsidRPr="00F07B45" w:rsidRDefault="00F07B45" w:rsidP="00EC003A">
      <w:pPr>
        <w:spacing w:after="0" w:line="240" w:lineRule="auto"/>
        <w:jc w:val="center"/>
        <w:rPr>
          <w:rFonts w:ascii="Times" w:hAnsi="Times" w:cs="Times New Roman"/>
          <w:b/>
          <w:sz w:val="24"/>
          <w:szCs w:val="24"/>
        </w:rPr>
      </w:pPr>
      <w:r w:rsidRPr="00F07B45">
        <w:rPr>
          <w:rFonts w:ascii="Times" w:hAnsi="Times"/>
          <w:b/>
          <w:sz w:val="24"/>
          <w:szCs w:val="24"/>
        </w:rPr>
        <w:t xml:space="preserve">(toliau – </w:t>
      </w:r>
      <w:r>
        <w:rPr>
          <w:rFonts w:ascii="Times" w:hAnsi="Times"/>
          <w:b/>
          <w:sz w:val="24"/>
          <w:szCs w:val="24"/>
        </w:rPr>
        <w:t>P</w:t>
      </w:r>
      <w:r w:rsidRPr="00F07B45">
        <w:rPr>
          <w:rFonts w:ascii="Times" w:hAnsi="Times"/>
          <w:b/>
          <w:sz w:val="24"/>
          <w:szCs w:val="24"/>
        </w:rPr>
        <w:t>rojektas)</w:t>
      </w:r>
    </w:p>
    <w:p w14:paraId="43193CDB" w14:textId="77777777" w:rsidR="00BF3C38" w:rsidRPr="00635603" w:rsidRDefault="00E05A7D" w:rsidP="00EC003A">
      <w:pPr>
        <w:spacing w:after="0" w:line="240" w:lineRule="auto"/>
        <w:jc w:val="center"/>
        <w:rPr>
          <w:rFonts w:ascii="Times New Roman" w:hAnsi="Times New Roman" w:cs="Times New Roman"/>
          <w:b/>
          <w:caps/>
          <w:sz w:val="24"/>
          <w:szCs w:val="24"/>
        </w:rPr>
      </w:pPr>
      <w:r w:rsidRPr="00635603">
        <w:rPr>
          <w:rFonts w:ascii="Times New Roman" w:hAnsi="Times New Roman" w:cs="Times New Roman"/>
          <w:b/>
          <w:sz w:val="24"/>
          <w:szCs w:val="24"/>
        </w:rPr>
        <w:t>DERINIMO PAŽYMA</w:t>
      </w:r>
    </w:p>
    <w:p w14:paraId="3A406364" w14:textId="77777777" w:rsidR="00D91270" w:rsidRPr="00635603" w:rsidRDefault="00D91270" w:rsidP="007E05C6">
      <w:pPr>
        <w:spacing w:after="0" w:line="240" w:lineRule="auto"/>
        <w:jc w:val="both"/>
        <w:rPr>
          <w:rFonts w:ascii="Times New Roman" w:hAnsi="Times New Roman" w:cs="Times New Roman"/>
          <w:b/>
          <w:caps/>
          <w:sz w:val="24"/>
          <w:szCs w:val="24"/>
        </w:rPr>
      </w:pPr>
    </w:p>
    <w:p w14:paraId="5331D841" w14:textId="77777777" w:rsidR="00D91270" w:rsidRPr="00635603" w:rsidRDefault="00D91270" w:rsidP="007E05C6">
      <w:pPr>
        <w:spacing w:after="0" w:line="240" w:lineRule="auto"/>
        <w:jc w:val="both"/>
        <w:rPr>
          <w:rFonts w:ascii="Times New Roman" w:hAnsi="Times New Roman" w:cs="Times New Roman"/>
          <w:b/>
          <w:caps/>
          <w:sz w:val="24"/>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7234"/>
        <w:gridCol w:w="6096"/>
      </w:tblGrid>
      <w:tr w:rsidR="003A0C45" w:rsidRPr="00635603" w14:paraId="2D659E6B" w14:textId="77777777" w:rsidTr="00335742">
        <w:trPr>
          <w:trHeight w:val="1134"/>
        </w:trPr>
        <w:tc>
          <w:tcPr>
            <w:tcW w:w="1584" w:type="dxa"/>
            <w:shd w:val="clear" w:color="auto" w:fill="auto"/>
          </w:tcPr>
          <w:p w14:paraId="3A422927" w14:textId="77777777" w:rsidR="00025AE8" w:rsidRPr="00635603" w:rsidRDefault="00025AE8" w:rsidP="00CC2EBD">
            <w:pPr>
              <w:spacing w:after="0" w:line="240" w:lineRule="auto"/>
              <w:jc w:val="center"/>
              <w:rPr>
                <w:rFonts w:ascii="Times New Roman" w:eastAsia="Times New Roman" w:hAnsi="Times New Roman" w:cs="Times New Roman"/>
                <w:b/>
                <w:iCs/>
                <w:sz w:val="24"/>
                <w:szCs w:val="24"/>
                <w:lang w:eastAsia="lt-LT"/>
              </w:rPr>
            </w:pPr>
            <w:r w:rsidRPr="00635603">
              <w:rPr>
                <w:rFonts w:ascii="Times New Roman" w:eastAsia="Times New Roman" w:hAnsi="Times New Roman" w:cs="Times New Roman"/>
                <w:b/>
                <w:iCs/>
                <w:sz w:val="24"/>
                <w:szCs w:val="24"/>
                <w:lang w:eastAsia="lt-LT"/>
              </w:rPr>
              <w:t>Institucijos pavadinimas, rašto data ir numeris</w:t>
            </w:r>
          </w:p>
        </w:tc>
        <w:tc>
          <w:tcPr>
            <w:tcW w:w="7234" w:type="dxa"/>
            <w:shd w:val="clear" w:color="auto" w:fill="auto"/>
          </w:tcPr>
          <w:p w14:paraId="17319A75" w14:textId="77777777" w:rsidR="00025AE8" w:rsidRPr="00635603" w:rsidRDefault="00025AE8" w:rsidP="00CC2EBD">
            <w:pPr>
              <w:tabs>
                <w:tab w:val="left" w:pos="142"/>
                <w:tab w:val="left" w:pos="993"/>
              </w:tabs>
              <w:spacing w:after="0" w:line="240" w:lineRule="auto"/>
              <w:contextualSpacing/>
              <w:jc w:val="center"/>
              <w:rPr>
                <w:rFonts w:ascii="Times New Roman" w:hAnsi="Times New Roman" w:cs="Times New Roman"/>
                <w:b/>
                <w:sz w:val="24"/>
                <w:szCs w:val="24"/>
              </w:rPr>
            </w:pPr>
            <w:r w:rsidRPr="00635603">
              <w:rPr>
                <w:rFonts w:ascii="Times New Roman" w:hAnsi="Times New Roman" w:cs="Times New Roman"/>
                <w:b/>
                <w:sz w:val="24"/>
                <w:szCs w:val="24"/>
              </w:rPr>
              <w:t>Pastabos ir pasiūlymai</w:t>
            </w:r>
          </w:p>
        </w:tc>
        <w:tc>
          <w:tcPr>
            <w:tcW w:w="6096" w:type="dxa"/>
            <w:shd w:val="clear" w:color="auto" w:fill="auto"/>
          </w:tcPr>
          <w:p w14:paraId="64FF3373" w14:textId="77777777" w:rsidR="00025AE8" w:rsidRPr="00635603" w:rsidRDefault="00025AE8" w:rsidP="00CC2EBD">
            <w:pPr>
              <w:tabs>
                <w:tab w:val="left" w:pos="789"/>
              </w:tabs>
              <w:spacing w:after="0" w:line="240" w:lineRule="auto"/>
              <w:jc w:val="center"/>
              <w:rPr>
                <w:rFonts w:ascii="Times New Roman" w:eastAsia="Calibri" w:hAnsi="Times New Roman" w:cs="Times New Roman"/>
                <w:b/>
                <w:sz w:val="24"/>
                <w:szCs w:val="24"/>
              </w:rPr>
            </w:pPr>
            <w:r w:rsidRPr="00635603">
              <w:rPr>
                <w:rFonts w:ascii="Times New Roman" w:eastAsia="Calibri" w:hAnsi="Times New Roman" w:cs="Times New Roman"/>
                <w:b/>
                <w:sz w:val="24"/>
                <w:szCs w:val="24"/>
              </w:rPr>
              <w:t>Žyma apie priimtas ir nepriimtas (nurodyti motyvus) pastabas ir pasiūlymus</w:t>
            </w:r>
          </w:p>
        </w:tc>
      </w:tr>
      <w:tr w:rsidR="00893819" w:rsidRPr="00C93D24" w14:paraId="72CDD05E" w14:textId="77777777" w:rsidTr="00335742">
        <w:trPr>
          <w:trHeight w:val="555"/>
        </w:trPr>
        <w:tc>
          <w:tcPr>
            <w:tcW w:w="1584" w:type="dxa"/>
            <w:shd w:val="clear" w:color="auto" w:fill="auto"/>
          </w:tcPr>
          <w:p w14:paraId="5FC70111" w14:textId="01C1ABFE" w:rsidR="00893819" w:rsidRPr="00C93D24" w:rsidRDefault="00893819" w:rsidP="00C93D24">
            <w:pPr>
              <w:spacing w:after="0" w:line="240" w:lineRule="auto"/>
              <w:jc w:val="both"/>
              <w:rPr>
                <w:rFonts w:ascii="Times New Roman" w:eastAsia="Times New Roman" w:hAnsi="Times New Roman" w:cs="Times New Roman"/>
                <w:bCs/>
                <w:sz w:val="24"/>
                <w:szCs w:val="24"/>
                <w:lang w:eastAsia="lt-LT"/>
              </w:rPr>
            </w:pPr>
            <w:r w:rsidRPr="00C93D24">
              <w:rPr>
                <w:rFonts w:ascii="Times New Roman" w:eastAsia="Times New Roman" w:hAnsi="Times New Roman" w:cs="Times New Roman"/>
                <w:bCs/>
                <w:sz w:val="24"/>
                <w:szCs w:val="24"/>
                <w:lang w:eastAsia="lt-LT"/>
              </w:rPr>
              <w:t xml:space="preserve">Valstybinės </w:t>
            </w:r>
            <w:r w:rsidR="00925484" w:rsidRPr="00C93D24">
              <w:rPr>
                <w:rFonts w:ascii="Times New Roman" w:eastAsia="Times New Roman" w:hAnsi="Times New Roman" w:cs="Times New Roman"/>
                <w:bCs/>
                <w:sz w:val="24"/>
                <w:szCs w:val="24"/>
                <w:lang w:eastAsia="lt-LT"/>
              </w:rPr>
              <w:t>mokesčių</w:t>
            </w:r>
            <w:r w:rsidRPr="00C93D24">
              <w:rPr>
                <w:rFonts w:ascii="Times New Roman" w:eastAsia="Times New Roman" w:hAnsi="Times New Roman" w:cs="Times New Roman"/>
                <w:bCs/>
                <w:sz w:val="24"/>
                <w:szCs w:val="24"/>
                <w:lang w:eastAsia="lt-LT"/>
              </w:rPr>
              <w:t xml:space="preserve"> inspekcijos</w:t>
            </w:r>
            <w:r w:rsidR="00925484" w:rsidRPr="00C93D24">
              <w:rPr>
                <w:rFonts w:ascii="Times New Roman" w:eastAsia="Times New Roman" w:hAnsi="Times New Roman" w:cs="Times New Roman"/>
                <w:bCs/>
                <w:sz w:val="24"/>
                <w:szCs w:val="24"/>
                <w:lang w:eastAsia="lt-LT"/>
              </w:rPr>
              <w:t xml:space="preserve"> prie Lietuvos Respublikos finansų ministerijos</w:t>
            </w:r>
          </w:p>
          <w:p w14:paraId="0E92ECFC" w14:textId="68493464" w:rsidR="00893819" w:rsidRPr="00C93D24" w:rsidRDefault="00893819" w:rsidP="00C93D24">
            <w:pPr>
              <w:spacing w:after="0" w:line="240" w:lineRule="auto"/>
              <w:jc w:val="both"/>
              <w:rPr>
                <w:rFonts w:ascii="Times New Roman" w:eastAsia="Calibri" w:hAnsi="Times New Roman" w:cs="Times New Roman"/>
                <w:sz w:val="24"/>
                <w:szCs w:val="24"/>
              </w:rPr>
            </w:pPr>
            <w:r w:rsidRPr="00C93D24">
              <w:rPr>
                <w:rFonts w:ascii="Times New Roman" w:eastAsia="Times New Roman" w:hAnsi="Times New Roman" w:cs="Times New Roman"/>
                <w:bCs/>
                <w:sz w:val="24"/>
                <w:szCs w:val="24"/>
                <w:lang w:eastAsia="lt-LT"/>
              </w:rPr>
              <w:t>2021-</w:t>
            </w:r>
            <w:r w:rsidR="00C93D24" w:rsidRPr="00C93D24">
              <w:rPr>
                <w:rFonts w:ascii="Times New Roman" w:eastAsia="Times New Roman" w:hAnsi="Times New Roman" w:cs="Times New Roman"/>
                <w:bCs/>
                <w:sz w:val="24"/>
                <w:szCs w:val="24"/>
                <w:lang w:eastAsia="lt-LT"/>
              </w:rPr>
              <w:t>12</w:t>
            </w:r>
            <w:r w:rsidRPr="00C93D24">
              <w:rPr>
                <w:rFonts w:ascii="Times New Roman" w:eastAsia="Times New Roman" w:hAnsi="Times New Roman" w:cs="Times New Roman"/>
                <w:bCs/>
                <w:sz w:val="24"/>
                <w:szCs w:val="24"/>
                <w:lang w:eastAsia="lt-LT"/>
              </w:rPr>
              <w:t>-0</w:t>
            </w:r>
            <w:r w:rsidR="00C93D24" w:rsidRPr="00C93D24">
              <w:rPr>
                <w:rFonts w:ascii="Times New Roman" w:eastAsia="Times New Roman" w:hAnsi="Times New Roman" w:cs="Times New Roman"/>
                <w:bCs/>
                <w:sz w:val="24"/>
                <w:szCs w:val="24"/>
                <w:lang w:eastAsia="lt-LT"/>
              </w:rPr>
              <w:t>1</w:t>
            </w:r>
            <w:r w:rsidRPr="00C93D24">
              <w:rPr>
                <w:rFonts w:ascii="Times New Roman" w:eastAsia="Times New Roman" w:hAnsi="Times New Roman" w:cs="Times New Roman"/>
                <w:bCs/>
                <w:sz w:val="24"/>
                <w:szCs w:val="24"/>
                <w:lang w:eastAsia="lt-LT"/>
              </w:rPr>
              <w:t xml:space="preserve"> raštas </w:t>
            </w:r>
            <w:r w:rsidR="00C93D24" w:rsidRPr="00C93D24">
              <w:rPr>
                <w:rFonts w:ascii="Times New Roman" w:hAnsi="Times New Roman" w:cs="Times New Roman"/>
                <w:color w:val="000000"/>
                <w:sz w:val="24"/>
                <w:szCs w:val="24"/>
                <w:shd w:val="clear" w:color="auto" w:fill="FFFFFF"/>
              </w:rPr>
              <w:t>R-5220</w:t>
            </w:r>
          </w:p>
        </w:tc>
        <w:tc>
          <w:tcPr>
            <w:tcW w:w="7234" w:type="dxa"/>
            <w:shd w:val="clear" w:color="auto" w:fill="auto"/>
          </w:tcPr>
          <w:p w14:paraId="2E41CC8E" w14:textId="364F8CEA" w:rsidR="00925484" w:rsidRPr="00C93D24" w:rsidRDefault="00925484" w:rsidP="00C93D24">
            <w:pPr>
              <w:spacing w:after="0" w:line="240" w:lineRule="auto"/>
              <w:ind w:firstLine="185"/>
              <w:jc w:val="both"/>
              <w:rPr>
                <w:rFonts w:ascii="Times New Roman" w:hAnsi="Times New Roman" w:cs="Times New Roman"/>
                <w:sz w:val="24"/>
                <w:szCs w:val="24"/>
                <w:shd w:val="clear" w:color="auto" w:fill="FFFFFF"/>
              </w:rPr>
            </w:pPr>
            <w:r w:rsidRPr="00C93D24">
              <w:rPr>
                <w:rFonts w:ascii="Times New Roman" w:hAnsi="Times New Roman" w:cs="Times New Roman"/>
                <w:sz w:val="24"/>
                <w:szCs w:val="24"/>
              </w:rPr>
              <w:t xml:space="preserve">Papildomai norime atkreipti dėmesį, jog rašte, kuriuo pateiktas derinimui Projektas, numatyta, kad „Pagal </w:t>
            </w:r>
            <w:r w:rsidRPr="00C93D24">
              <w:rPr>
                <w:rFonts w:ascii="Times New Roman" w:hAnsi="Times New Roman" w:cs="Times New Roman"/>
                <w:color w:val="000000"/>
                <w:sz w:val="24"/>
                <w:szCs w:val="24"/>
                <w:lang w:eastAsia="lt-LT"/>
              </w:rPr>
              <w:t xml:space="preserve">CK pakeitimo įstatymo reikalavimus, </w:t>
            </w:r>
            <w:r w:rsidR="00C43C12">
              <w:rPr>
                <w:rFonts w:ascii="Times New Roman" w:hAnsi="Times New Roman" w:cs="Times New Roman"/>
                <w:color w:val="000000"/>
                <w:sz w:val="24"/>
                <w:szCs w:val="24"/>
                <w:lang w:eastAsia="lt-LT"/>
              </w:rPr>
              <w:t>P</w:t>
            </w:r>
            <w:r w:rsidRPr="00C93D24">
              <w:rPr>
                <w:rFonts w:ascii="Times New Roman" w:hAnsi="Times New Roman" w:cs="Times New Roman"/>
                <w:color w:val="000000"/>
                <w:sz w:val="24"/>
                <w:szCs w:val="24"/>
                <w:lang w:eastAsia="lt-LT"/>
              </w:rPr>
              <w:t xml:space="preserve">rojektu Juridinių asmenų registre (toliau — Registras) siūloma kaupti </w:t>
            </w:r>
            <w:r w:rsidRPr="00C93D24">
              <w:rPr>
                <w:rFonts w:ascii="Times New Roman" w:hAnsi="Times New Roman" w:cs="Times New Roman"/>
                <w:sz w:val="24"/>
                <w:szCs w:val="24"/>
                <w:shd w:val="clear" w:color="auto" w:fill="FFFFFF"/>
              </w:rPr>
              <w:t>juridinio asmens ir filialo ar atstovybės Nacionalinės elektroninių siuntų pristatymo naudojant pašto tinklą informacinės sistemos elektroninio pristatymo dėžutės (toliau — elektroninio pristatymo dėžutė) adresą“. Iš šios nuostatos suprantame, kad duomenys bus papildomi šios elektroninio pristatymo dėžutės adresu, kas suponuoja, kad reikės modifikuoti importą, papildant duomenų struktūrą nauju laukeliu, o taip pat modifikuoti Mokesčių mokėtojo registrą, to laukelio rodymui. Todėl šiems darbams manome, kad gali prireikti papildomų lėšų ir šis Projektas turės tam tikrą įtaką finansavimui bei lėšų panaudojimui, siekiant tinkamai įgyvendinti Projekto nuostatas.</w:t>
            </w:r>
          </w:p>
          <w:p w14:paraId="359A3CC4" w14:textId="4D636854" w:rsidR="00893819" w:rsidRPr="00C93D24" w:rsidRDefault="00925484" w:rsidP="00C93D24">
            <w:pPr>
              <w:spacing w:after="0" w:line="240" w:lineRule="auto"/>
              <w:ind w:firstLine="185"/>
              <w:jc w:val="both"/>
              <w:rPr>
                <w:rFonts w:ascii="Times New Roman" w:hAnsi="Times New Roman" w:cs="Times New Roman"/>
                <w:sz w:val="24"/>
                <w:szCs w:val="24"/>
                <w:shd w:val="clear" w:color="auto" w:fill="FFFFFF"/>
              </w:rPr>
            </w:pPr>
            <w:r w:rsidRPr="00C93D24">
              <w:rPr>
                <w:rFonts w:ascii="Times New Roman" w:hAnsi="Times New Roman" w:cs="Times New Roman"/>
                <w:sz w:val="24"/>
                <w:szCs w:val="24"/>
                <w:shd w:val="clear" w:color="auto" w:fill="FFFFFF"/>
              </w:rPr>
              <w:t>Tačiau norime atkreipti dėmesį, jog šiuo metu negalime tinkamai paskaičiuoti reikalingų lėšų, kadangi nėra aišku, kaip šis duomuo bus naudojamas institucijose, tame tarpe ir VMI prie FM. Jeigu šis duomuo bus suprantamas kaip elektroninis paštas (komunikavimo priemonė) ir bus tos pačios struktūros bei galės būti naudojamas vietoje elektroninio pašto adreso, galimai tokie pakeitimai nereikalautų papildomų sistemų pakeitimų. Tačiau jeigu šis duomuo bus naudojamas kaip adreso duomuo, tokiu atveju galimai jau tektų daryti tam tikrus sistemos pakeitimus, kadangi šis duomuo taptų oficialiu komunikavimo kanalu su mokesčių mokėtoju.</w:t>
            </w:r>
          </w:p>
        </w:tc>
        <w:tc>
          <w:tcPr>
            <w:tcW w:w="6096" w:type="dxa"/>
            <w:shd w:val="clear" w:color="auto" w:fill="auto"/>
          </w:tcPr>
          <w:p w14:paraId="53C44AB7" w14:textId="741EA47D" w:rsidR="00893819" w:rsidRPr="00C93D24" w:rsidRDefault="00893819" w:rsidP="00C93D24">
            <w:pPr>
              <w:pStyle w:val="Komentarotekstas"/>
              <w:tabs>
                <w:tab w:val="left" w:pos="789"/>
                <w:tab w:val="left" w:pos="1276"/>
              </w:tabs>
              <w:ind w:firstLine="364"/>
              <w:jc w:val="both"/>
              <w:rPr>
                <w:rFonts w:ascii="Times New Roman" w:eastAsia="Calibri" w:hAnsi="Times New Roman"/>
                <w:b/>
                <w:sz w:val="24"/>
                <w:szCs w:val="24"/>
              </w:rPr>
            </w:pPr>
            <w:r w:rsidRPr="00C93D24">
              <w:rPr>
                <w:rFonts w:ascii="Times New Roman" w:eastAsia="Calibri" w:hAnsi="Times New Roman"/>
                <w:b/>
                <w:sz w:val="24"/>
                <w:szCs w:val="24"/>
              </w:rPr>
              <w:t>Neatsižvelgta.</w:t>
            </w:r>
          </w:p>
          <w:p w14:paraId="4A1E852A" w14:textId="77777777" w:rsidR="00893819" w:rsidRDefault="00893819" w:rsidP="00505E39">
            <w:pPr>
              <w:pStyle w:val="Komentarotekstas"/>
              <w:tabs>
                <w:tab w:val="left" w:pos="789"/>
                <w:tab w:val="left" w:pos="1276"/>
              </w:tabs>
              <w:ind w:firstLine="364"/>
              <w:jc w:val="both"/>
              <w:rPr>
                <w:rFonts w:ascii="Times New Roman" w:hAnsi="Times New Roman"/>
                <w:sz w:val="24"/>
                <w:szCs w:val="24"/>
              </w:rPr>
            </w:pPr>
            <w:r w:rsidRPr="00C93D24">
              <w:rPr>
                <w:rFonts w:ascii="Times New Roman" w:eastAsia="Calibri" w:hAnsi="Times New Roman"/>
                <w:bCs/>
                <w:sz w:val="24"/>
                <w:szCs w:val="24"/>
              </w:rPr>
              <w:t>Atkreiptinas dėmesys,</w:t>
            </w:r>
            <w:r w:rsidR="00505E39">
              <w:rPr>
                <w:rFonts w:ascii="Times New Roman" w:eastAsia="Calibri" w:hAnsi="Times New Roman"/>
                <w:bCs/>
                <w:sz w:val="24"/>
                <w:szCs w:val="24"/>
              </w:rPr>
              <w:t xml:space="preserve"> kad Registro tvarkytojo – valstybės įmonės Registrų centro </w:t>
            </w:r>
            <w:r w:rsidR="001256D5">
              <w:rPr>
                <w:rFonts w:ascii="Times New Roman" w:eastAsia="Calibri" w:hAnsi="Times New Roman"/>
                <w:bCs/>
                <w:sz w:val="24"/>
                <w:szCs w:val="24"/>
              </w:rPr>
              <w:t>duomenimis, Registro duomenys VMI prie FM</w:t>
            </w:r>
            <w:r w:rsidR="00751060">
              <w:rPr>
                <w:rFonts w:ascii="Times New Roman" w:eastAsia="Calibri" w:hAnsi="Times New Roman"/>
                <w:bCs/>
                <w:sz w:val="24"/>
                <w:szCs w:val="24"/>
              </w:rPr>
              <w:t xml:space="preserve"> teikiami ne atskirai</w:t>
            </w:r>
            <w:r w:rsidR="000E16E4">
              <w:rPr>
                <w:rFonts w:ascii="Times New Roman" w:eastAsia="Calibri" w:hAnsi="Times New Roman"/>
                <w:bCs/>
                <w:sz w:val="24"/>
                <w:szCs w:val="24"/>
              </w:rPr>
              <w:t>s</w:t>
            </w:r>
            <w:r w:rsidR="00751060">
              <w:rPr>
                <w:rFonts w:ascii="Times New Roman" w:eastAsia="Calibri" w:hAnsi="Times New Roman"/>
                <w:bCs/>
                <w:sz w:val="24"/>
                <w:szCs w:val="24"/>
              </w:rPr>
              <w:t xml:space="preserve"> išrašais, kurių struktūra keičiasi dėl </w:t>
            </w:r>
            <w:r w:rsidR="000E16E4">
              <w:rPr>
                <w:rFonts w:ascii="Times New Roman" w:eastAsia="Calibri" w:hAnsi="Times New Roman"/>
                <w:bCs/>
                <w:sz w:val="24"/>
                <w:szCs w:val="24"/>
              </w:rPr>
              <w:t>elektroninio pristatymo dėžutės adreso, o visa Registro duomenų bazės apimtimi</w:t>
            </w:r>
            <w:r w:rsidR="006D708B" w:rsidRPr="00C93D24">
              <w:rPr>
                <w:rFonts w:ascii="Times New Roman" w:hAnsi="Times New Roman"/>
                <w:sz w:val="24"/>
                <w:szCs w:val="24"/>
              </w:rPr>
              <w:t>.</w:t>
            </w:r>
            <w:r w:rsidR="002F7D8D">
              <w:rPr>
                <w:rFonts w:ascii="Times New Roman" w:hAnsi="Times New Roman"/>
                <w:sz w:val="24"/>
                <w:szCs w:val="24"/>
              </w:rPr>
              <w:t xml:space="preserve"> Įvertinus tai, </w:t>
            </w:r>
            <w:r w:rsidR="008042FB">
              <w:rPr>
                <w:rFonts w:ascii="Times New Roman" w:hAnsi="Times New Roman"/>
                <w:sz w:val="24"/>
                <w:szCs w:val="24"/>
              </w:rPr>
              <w:t>duomenų struktūros nauju laukeliu papildyti nereikės</w:t>
            </w:r>
            <w:r w:rsidR="00C35E5C">
              <w:rPr>
                <w:rFonts w:ascii="Times New Roman" w:hAnsi="Times New Roman"/>
                <w:sz w:val="24"/>
                <w:szCs w:val="24"/>
              </w:rPr>
              <w:t xml:space="preserve">, atitinkamai Projekto įgyvendinimas nepareikalaus </w:t>
            </w:r>
            <w:r w:rsidR="002775E9">
              <w:rPr>
                <w:rFonts w:ascii="Times New Roman" w:hAnsi="Times New Roman"/>
                <w:sz w:val="24"/>
                <w:szCs w:val="24"/>
              </w:rPr>
              <w:t>papildomų lėšų.</w:t>
            </w:r>
          </w:p>
          <w:p w14:paraId="7919EE09" w14:textId="6A8C5869" w:rsidR="002775E9" w:rsidRPr="00C93D24" w:rsidRDefault="0014639F" w:rsidP="00771922">
            <w:pPr>
              <w:pStyle w:val="Komentarotekstas"/>
              <w:tabs>
                <w:tab w:val="left" w:pos="789"/>
                <w:tab w:val="left" w:pos="1276"/>
              </w:tabs>
              <w:ind w:firstLine="36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Kartu</w:t>
            </w:r>
            <w:r w:rsidR="002775E9">
              <w:rPr>
                <w:rFonts w:ascii="Times New Roman" w:hAnsi="Times New Roman"/>
                <w:color w:val="000000"/>
                <w:sz w:val="24"/>
                <w:szCs w:val="24"/>
                <w:shd w:val="clear" w:color="auto" w:fill="FFFFFF"/>
              </w:rPr>
              <w:t xml:space="preserve"> pažymėtina, kad</w:t>
            </w:r>
            <w:r w:rsidR="00D115BB">
              <w:rPr>
                <w:rFonts w:ascii="Times New Roman" w:hAnsi="Times New Roman"/>
                <w:color w:val="000000"/>
                <w:sz w:val="24"/>
                <w:szCs w:val="24"/>
                <w:shd w:val="clear" w:color="auto" w:fill="FFFFFF"/>
              </w:rPr>
              <w:t xml:space="preserve"> </w:t>
            </w:r>
            <w:r w:rsidR="001927FC">
              <w:rPr>
                <w:rFonts w:ascii="Times New Roman" w:hAnsi="Times New Roman"/>
                <w:color w:val="000000"/>
                <w:sz w:val="24"/>
                <w:szCs w:val="24"/>
                <w:shd w:val="clear" w:color="auto" w:fill="FFFFFF"/>
              </w:rPr>
              <w:t>Projekt</w:t>
            </w:r>
            <w:r w:rsidR="00D115BB">
              <w:rPr>
                <w:rFonts w:ascii="Times New Roman" w:hAnsi="Times New Roman"/>
                <w:color w:val="000000"/>
                <w:sz w:val="24"/>
                <w:szCs w:val="24"/>
                <w:shd w:val="clear" w:color="auto" w:fill="FFFFFF"/>
              </w:rPr>
              <w:t>u keičiami Registro nuostatai</w:t>
            </w:r>
            <w:r w:rsidR="001927FC">
              <w:rPr>
                <w:rFonts w:ascii="Times New Roman" w:hAnsi="Times New Roman"/>
                <w:color w:val="000000"/>
                <w:sz w:val="24"/>
                <w:szCs w:val="24"/>
                <w:shd w:val="clear" w:color="auto" w:fill="FFFFFF"/>
              </w:rPr>
              <w:t xml:space="preserve"> pildom</w:t>
            </w:r>
            <w:r w:rsidR="00D115BB">
              <w:rPr>
                <w:rFonts w:ascii="Times New Roman" w:hAnsi="Times New Roman"/>
                <w:color w:val="000000"/>
                <w:sz w:val="24"/>
                <w:szCs w:val="24"/>
                <w:shd w:val="clear" w:color="auto" w:fill="FFFFFF"/>
              </w:rPr>
              <w:t>i</w:t>
            </w:r>
            <w:r w:rsidR="001927FC">
              <w:rPr>
                <w:rFonts w:ascii="Times New Roman" w:hAnsi="Times New Roman"/>
                <w:color w:val="000000"/>
                <w:sz w:val="24"/>
                <w:szCs w:val="24"/>
                <w:shd w:val="clear" w:color="auto" w:fill="FFFFFF"/>
              </w:rPr>
              <w:t xml:space="preserve"> nauju Registro duomeniu – elektroninio pristatymo dėžutės adresu, įgyvendinant nuo 2022 m. sausio 1 d. įsigaliosian</w:t>
            </w:r>
            <w:r w:rsidR="00810B07">
              <w:rPr>
                <w:rFonts w:ascii="Times New Roman" w:hAnsi="Times New Roman"/>
                <w:color w:val="000000"/>
                <w:sz w:val="24"/>
                <w:szCs w:val="24"/>
                <w:shd w:val="clear" w:color="auto" w:fill="FFFFFF"/>
              </w:rPr>
              <w:t>čio</w:t>
            </w:r>
            <w:r w:rsidR="001927FC">
              <w:rPr>
                <w:rFonts w:ascii="Times New Roman" w:hAnsi="Times New Roman"/>
                <w:color w:val="000000"/>
                <w:sz w:val="24"/>
                <w:szCs w:val="24"/>
                <w:shd w:val="clear" w:color="auto" w:fill="FFFFFF"/>
              </w:rPr>
              <w:t xml:space="preserve"> </w:t>
            </w:r>
            <w:r w:rsidR="00810B07">
              <w:rPr>
                <w:rFonts w:ascii="Times New Roman" w:hAnsi="Times New Roman"/>
                <w:color w:val="000000"/>
                <w:sz w:val="24"/>
                <w:szCs w:val="24"/>
                <w:shd w:val="clear" w:color="auto" w:fill="FFFFFF"/>
              </w:rPr>
              <w:t xml:space="preserve">CK pakeitimo įstatymo reikalavimus. </w:t>
            </w:r>
            <w:r w:rsidR="00752228">
              <w:rPr>
                <w:rFonts w:ascii="Times New Roman" w:hAnsi="Times New Roman"/>
                <w:color w:val="000000"/>
                <w:sz w:val="24"/>
                <w:szCs w:val="24"/>
                <w:shd w:val="clear" w:color="auto" w:fill="FFFFFF"/>
              </w:rPr>
              <w:t>Tačiau</w:t>
            </w:r>
            <w:r w:rsidR="00171421">
              <w:rPr>
                <w:rFonts w:ascii="Times New Roman" w:hAnsi="Times New Roman"/>
                <w:color w:val="000000"/>
                <w:sz w:val="24"/>
                <w:szCs w:val="24"/>
                <w:shd w:val="clear" w:color="auto" w:fill="FFFFFF"/>
              </w:rPr>
              <w:t xml:space="preserve"> atkreiptinas dėmesys, kad</w:t>
            </w:r>
            <w:r w:rsidR="00C112AB">
              <w:rPr>
                <w:rFonts w:ascii="Times New Roman" w:hAnsi="Times New Roman"/>
                <w:color w:val="000000"/>
                <w:sz w:val="24"/>
                <w:szCs w:val="24"/>
                <w:shd w:val="clear" w:color="auto" w:fill="FFFFFF"/>
              </w:rPr>
              <w:t xml:space="preserve"> naujo duomens įrašymas Registre neužtikrina, kad </w:t>
            </w:r>
            <w:r w:rsidR="00771922">
              <w:rPr>
                <w:rFonts w:ascii="Times New Roman" w:hAnsi="Times New Roman"/>
                <w:color w:val="000000"/>
                <w:sz w:val="24"/>
                <w:szCs w:val="24"/>
                <w:shd w:val="clear" w:color="auto" w:fill="FFFFFF"/>
              </w:rPr>
              <w:t>elektroninio pristatymo dėžutė bus aktyvi, kadangi teisė ją aktyvuoti ir ja naudotis priklauso pačiam juridiniam asmeniui.</w:t>
            </w:r>
          </w:p>
        </w:tc>
      </w:tr>
      <w:tr w:rsidR="00A114E5" w:rsidRPr="00C93D24" w14:paraId="09688A5A" w14:textId="77777777" w:rsidTr="00335742">
        <w:trPr>
          <w:trHeight w:val="555"/>
        </w:trPr>
        <w:tc>
          <w:tcPr>
            <w:tcW w:w="1584" w:type="dxa"/>
            <w:shd w:val="clear" w:color="auto" w:fill="auto"/>
          </w:tcPr>
          <w:p w14:paraId="38607915" w14:textId="3B9EDC84" w:rsidR="00A114E5" w:rsidRPr="00C93D24" w:rsidRDefault="00A114E5" w:rsidP="00C93D24">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Lietuvos notarų rūmų </w:t>
            </w:r>
            <w:r w:rsidR="0019494A">
              <w:rPr>
                <w:rFonts w:ascii="Times New Roman" w:eastAsia="Times New Roman" w:hAnsi="Times New Roman" w:cs="Times New Roman"/>
                <w:bCs/>
                <w:sz w:val="24"/>
                <w:szCs w:val="24"/>
                <w:lang w:eastAsia="lt-LT"/>
              </w:rPr>
              <w:t xml:space="preserve">2021-11-30 </w:t>
            </w:r>
            <w:r w:rsidR="0019494A">
              <w:rPr>
                <w:rFonts w:ascii="Times New Roman" w:eastAsia="Times New Roman" w:hAnsi="Times New Roman" w:cs="Times New Roman"/>
                <w:bCs/>
                <w:sz w:val="24"/>
                <w:szCs w:val="24"/>
                <w:lang w:eastAsia="lt-LT"/>
              </w:rPr>
              <w:lastRenderedPageBreak/>
              <w:t>raštas Nr. S-751</w:t>
            </w:r>
          </w:p>
        </w:tc>
        <w:tc>
          <w:tcPr>
            <w:tcW w:w="7234" w:type="dxa"/>
            <w:shd w:val="clear" w:color="auto" w:fill="auto"/>
          </w:tcPr>
          <w:p w14:paraId="6811E328" w14:textId="005D7515" w:rsidR="00A114E5" w:rsidRPr="00C93D24" w:rsidRDefault="002E780F" w:rsidP="00C93D24">
            <w:pPr>
              <w:spacing w:after="0" w:line="240" w:lineRule="auto"/>
              <w:ind w:firstLine="185"/>
              <w:jc w:val="both"/>
              <w:rPr>
                <w:rFonts w:ascii="Times New Roman" w:hAnsi="Times New Roman" w:cs="Times New Roman"/>
                <w:sz w:val="24"/>
                <w:szCs w:val="24"/>
              </w:rPr>
            </w:pPr>
            <w:r>
              <w:rPr>
                <w:rFonts w:ascii="Times New Roman" w:hAnsi="Times New Roman" w:cs="Times New Roman"/>
                <w:sz w:val="24"/>
                <w:szCs w:val="24"/>
              </w:rPr>
              <w:lastRenderedPageBreak/>
              <w:t>Nutarimų projekt</w:t>
            </w:r>
            <w:r w:rsidR="00B20C93">
              <w:rPr>
                <w:rFonts w:ascii="Times New Roman" w:hAnsi="Times New Roman" w:cs="Times New Roman"/>
                <w:sz w:val="24"/>
                <w:szCs w:val="24"/>
              </w:rPr>
              <w:t>uose</w:t>
            </w:r>
            <w:r>
              <w:rPr>
                <w:rFonts w:ascii="Times New Roman" w:hAnsi="Times New Roman" w:cs="Times New Roman"/>
                <w:sz w:val="24"/>
                <w:szCs w:val="24"/>
              </w:rPr>
              <w:t xml:space="preserve"> siūlomas </w:t>
            </w:r>
            <w:r w:rsidR="00B20C93">
              <w:rPr>
                <w:rFonts w:ascii="Times New Roman" w:hAnsi="Times New Roman" w:cs="Times New Roman"/>
                <w:sz w:val="24"/>
                <w:szCs w:val="24"/>
              </w:rPr>
              <w:t xml:space="preserve">Nuostatų papildymas dėl notaro pareigos teikti steigiamų </w:t>
            </w:r>
            <w:r w:rsidR="009E3CD5">
              <w:rPr>
                <w:rFonts w:ascii="Times New Roman" w:hAnsi="Times New Roman" w:cs="Times New Roman"/>
                <w:sz w:val="24"/>
                <w:szCs w:val="24"/>
              </w:rPr>
              <w:t xml:space="preserve">juridinių asmenų dokumentus per JAREP šiuo </w:t>
            </w:r>
            <w:r w:rsidR="009E3CD5">
              <w:rPr>
                <w:rFonts w:ascii="Times New Roman" w:hAnsi="Times New Roman" w:cs="Times New Roman"/>
                <w:sz w:val="24"/>
                <w:szCs w:val="24"/>
              </w:rPr>
              <w:lastRenderedPageBreak/>
              <w:t xml:space="preserve">metu negali būti atliekamas dėl minėtos sistemos </w:t>
            </w:r>
            <w:r w:rsidR="00AA1143">
              <w:rPr>
                <w:rFonts w:ascii="Times New Roman" w:hAnsi="Times New Roman" w:cs="Times New Roman"/>
                <w:sz w:val="24"/>
                <w:szCs w:val="24"/>
              </w:rPr>
              <w:t>funkcionalumo ir veikimo trūkumų.</w:t>
            </w:r>
          </w:p>
        </w:tc>
        <w:tc>
          <w:tcPr>
            <w:tcW w:w="6096" w:type="dxa"/>
            <w:shd w:val="clear" w:color="auto" w:fill="auto"/>
          </w:tcPr>
          <w:p w14:paraId="53FA933B" w14:textId="77777777" w:rsidR="00A114E5" w:rsidRDefault="00AA1143" w:rsidP="00C93D24">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
                <w:sz w:val="24"/>
                <w:szCs w:val="24"/>
              </w:rPr>
              <w:lastRenderedPageBreak/>
              <w:t>Atsižvelgta iš dalies</w:t>
            </w:r>
          </w:p>
          <w:p w14:paraId="11446F25" w14:textId="17C37EDF" w:rsidR="00AA1143" w:rsidRPr="004F747E" w:rsidRDefault="004F747E" w:rsidP="006B0BFE">
            <w:pPr>
              <w:pStyle w:val="Komentarotekstas"/>
              <w:tabs>
                <w:tab w:val="left" w:pos="789"/>
                <w:tab w:val="left" w:pos="1276"/>
              </w:tabs>
              <w:ind w:firstLine="364"/>
              <w:jc w:val="both"/>
              <w:rPr>
                <w:rFonts w:ascii="Times New Roman" w:eastAsia="Calibri" w:hAnsi="Times New Roman"/>
                <w:bCs/>
                <w:sz w:val="24"/>
                <w:szCs w:val="24"/>
              </w:rPr>
            </w:pPr>
            <w:r w:rsidRPr="004F747E">
              <w:rPr>
                <w:rFonts w:ascii="Times New Roman" w:eastAsia="Calibri" w:hAnsi="Times New Roman"/>
                <w:bCs/>
                <w:sz w:val="24"/>
                <w:szCs w:val="24"/>
              </w:rPr>
              <w:t>Projekt</w:t>
            </w:r>
            <w:r>
              <w:rPr>
                <w:rFonts w:ascii="Times New Roman" w:eastAsia="Calibri" w:hAnsi="Times New Roman"/>
                <w:bCs/>
                <w:sz w:val="24"/>
                <w:szCs w:val="24"/>
              </w:rPr>
              <w:t xml:space="preserve">o </w:t>
            </w:r>
            <w:r w:rsidR="00734654">
              <w:rPr>
                <w:rFonts w:ascii="Times New Roman" w:eastAsia="Calibri" w:hAnsi="Times New Roman"/>
                <w:bCs/>
                <w:sz w:val="24"/>
                <w:szCs w:val="24"/>
              </w:rPr>
              <w:t>1.15 papunkči</w:t>
            </w:r>
            <w:r w:rsidR="0005774B">
              <w:rPr>
                <w:rFonts w:ascii="Times New Roman" w:eastAsia="Calibri" w:hAnsi="Times New Roman"/>
                <w:bCs/>
                <w:sz w:val="24"/>
                <w:szCs w:val="24"/>
              </w:rPr>
              <w:t>o, kuriuo siūloma</w:t>
            </w:r>
            <w:r w:rsidR="00734654">
              <w:rPr>
                <w:rFonts w:ascii="Times New Roman" w:eastAsia="Calibri" w:hAnsi="Times New Roman"/>
                <w:bCs/>
                <w:sz w:val="24"/>
                <w:szCs w:val="24"/>
              </w:rPr>
              <w:t xml:space="preserve"> Registro nuostat</w:t>
            </w:r>
            <w:r w:rsidR="0005774B">
              <w:rPr>
                <w:rFonts w:ascii="Times New Roman" w:eastAsia="Calibri" w:hAnsi="Times New Roman"/>
                <w:bCs/>
                <w:sz w:val="24"/>
                <w:szCs w:val="24"/>
              </w:rPr>
              <w:t>us</w:t>
            </w:r>
            <w:r w:rsidR="00734654">
              <w:rPr>
                <w:rFonts w:ascii="Times New Roman" w:eastAsia="Calibri" w:hAnsi="Times New Roman"/>
                <w:bCs/>
                <w:sz w:val="24"/>
                <w:szCs w:val="24"/>
              </w:rPr>
              <w:t xml:space="preserve"> </w:t>
            </w:r>
            <w:r w:rsidR="0005774B">
              <w:rPr>
                <w:rFonts w:ascii="Times New Roman" w:eastAsia="Calibri" w:hAnsi="Times New Roman"/>
                <w:bCs/>
                <w:sz w:val="24"/>
                <w:szCs w:val="24"/>
              </w:rPr>
              <w:t>papildyti</w:t>
            </w:r>
            <w:r w:rsidR="00EB4D2A">
              <w:rPr>
                <w:rFonts w:ascii="Times New Roman" w:eastAsia="Calibri" w:hAnsi="Times New Roman"/>
                <w:bCs/>
                <w:sz w:val="24"/>
                <w:szCs w:val="24"/>
              </w:rPr>
              <w:t xml:space="preserve"> </w:t>
            </w:r>
            <w:r w:rsidR="00A65CC4">
              <w:rPr>
                <w:rFonts w:ascii="Times New Roman" w:eastAsia="Calibri" w:hAnsi="Times New Roman"/>
                <w:bCs/>
                <w:sz w:val="24"/>
                <w:szCs w:val="24"/>
              </w:rPr>
              <w:t>56</w:t>
            </w:r>
            <w:r w:rsidR="00A65CC4">
              <w:rPr>
                <w:rFonts w:ascii="Times New Roman" w:eastAsia="Calibri" w:hAnsi="Times New Roman"/>
                <w:bCs/>
                <w:sz w:val="24"/>
                <w:szCs w:val="24"/>
                <w:vertAlign w:val="superscript"/>
              </w:rPr>
              <w:t>1</w:t>
            </w:r>
            <w:r w:rsidR="00A65CC4">
              <w:rPr>
                <w:rFonts w:ascii="Times New Roman" w:eastAsia="Calibri" w:hAnsi="Times New Roman"/>
                <w:bCs/>
                <w:sz w:val="24"/>
                <w:szCs w:val="24"/>
              </w:rPr>
              <w:t xml:space="preserve"> punktu, įsigaliojimo data nukeliama </w:t>
            </w:r>
            <w:r w:rsidR="00A65CC4">
              <w:rPr>
                <w:rFonts w:ascii="Times New Roman" w:eastAsia="Calibri" w:hAnsi="Times New Roman"/>
                <w:bCs/>
                <w:sz w:val="24"/>
                <w:szCs w:val="24"/>
              </w:rPr>
              <w:lastRenderedPageBreak/>
              <w:t xml:space="preserve">iki 2022 m. liepos 1 d., </w:t>
            </w:r>
            <w:r w:rsidR="00B752D7">
              <w:rPr>
                <w:rFonts w:ascii="Times New Roman" w:eastAsia="Calibri" w:hAnsi="Times New Roman"/>
                <w:bCs/>
                <w:sz w:val="24"/>
                <w:szCs w:val="24"/>
              </w:rPr>
              <w:t xml:space="preserve">siekiant </w:t>
            </w:r>
            <w:r w:rsidR="002C7D41">
              <w:rPr>
                <w:rFonts w:ascii="Times New Roman" w:eastAsia="Calibri" w:hAnsi="Times New Roman"/>
                <w:bCs/>
                <w:sz w:val="24"/>
                <w:szCs w:val="24"/>
              </w:rPr>
              <w:t xml:space="preserve">pašalinti galimus JAREP </w:t>
            </w:r>
            <w:r w:rsidR="005E05B3">
              <w:rPr>
                <w:rFonts w:ascii="Times New Roman" w:eastAsia="Calibri" w:hAnsi="Times New Roman"/>
                <w:bCs/>
                <w:sz w:val="24"/>
                <w:szCs w:val="24"/>
              </w:rPr>
              <w:t xml:space="preserve">funkcionalumo ir veikimo trūkumus bei </w:t>
            </w:r>
            <w:r w:rsidR="00B752D7">
              <w:rPr>
                <w:rFonts w:ascii="Times New Roman" w:eastAsia="Calibri" w:hAnsi="Times New Roman"/>
                <w:bCs/>
                <w:sz w:val="24"/>
                <w:szCs w:val="24"/>
              </w:rPr>
              <w:t>užtikrinti sklandų</w:t>
            </w:r>
            <w:r w:rsidR="006B0BFE">
              <w:rPr>
                <w:rFonts w:ascii="Times New Roman" w:eastAsia="Calibri" w:hAnsi="Times New Roman"/>
                <w:bCs/>
                <w:sz w:val="24"/>
                <w:szCs w:val="24"/>
              </w:rPr>
              <w:t xml:space="preserve"> </w:t>
            </w:r>
            <w:r w:rsidR="005E05B3">
              <w:rPr>
                <w:rFonts w:ascii="Times New Roman" w:eastAsia="Calibri" w:hAnsi="Times New Roman"/>
                <w:bCs/>
                <w:sz w:val="24"/>
                <w:szCs w:val="24"/>
              </w:rPr>
              <w:t>šios</w:t>
            </w:r>
            <w:r w:rsidR="006821E0">
              <w:rPr>
                <w:rFonts w:ascii="Times New Roman" w:eastAsia="Calibri" w:hAnsi="Times New Roman"/>
                <w:bCs/>
                <w:sz w:val="24"/>
                <w:szCs w:val="24"/>
              </w:rPr>
              <w:t xml:space="preserve"> </w:t>
            </w:r>
            <w:r w:rsidR="005E05B3">
              <w:rPr>
                <w:rFonts w:ascii="Times New Roman" w:eastAsia="Calibri" w:hAnsi="Times New Roman"/>
                <w:bCs/>
                <w:sz w:val="24"/>
                <w:szCs w:val="24"/>
              </w:rPr>
              <w:t>paslaugos</w:t>
            </w:r>
            <w:r w:rsidR="006821E0">
              <w:rPr>
                <w:rFonts w:ascii="Times New Roman" w:eastAsia="Calibri" w:hAnsi="Times New Roman"/>
                <w:bCs/>
                <w:sz w:val="24"/>
                <w:szCs w:val="24"/>
              </w:rPr>
              <w:t xml:space="preserve"> </w:t>
            </w:r>
            <w:r w:rsidR="00F02BD5">
              <w:rPr>
                <w:rFonts w:ascii="Times New Roman" w:eastAsia="Calibri" w:hAnsi="Times New Roman"/>
                <w:bCs/>
                <w:sz w:val="24"/>
                <w:szCs w:val="24"/>
              </w:rPr>
              <w:t>funkcionalum</w:t>
            </w:r>
            <w:r w:rsidR="006B0BFE">
              <w:rPr>
                <w:rFonts w:ascii="Times New Roman" w:eastAsia="Calibri" w:hAnsi="Times New Roman"/>
                <w:bCs/>
                <w:sz w:val="24"/>
                <w:szCs w:val="24"/>
              </w:rPr>
              <w:t>ų ve</w:t>
            </w:r>
            <w:r w:rsidR="002C7D41">
              <w:rPr>
                <w:rFonts w:ascii="Times New Roman" w:eastAsia="Calibri" w:hAnsi="Times New Roman"/>
                <w:bCs/>
                <w:sz w:val="24"/>
                <w:szCs w:val="24"/>
              </w:rPr>
              <w:t>i</w:t>
            </w:r>
            <w:r w:rsidR="006B0BFE">
              <w:rPr>
                <w:rFonts w:ascii="Times New Roman" w:eastAsia="Calibri" w:hAnsi="Times New Roman"/>
                <w:bCs/>
                <w:sz w:val="24"/>
                <w:szCs w:val="24"/>
              </w:rPr>
              <w:t>kimą</w:t>
            </w:r>
            <w:r w:rsidR="00E50129">
              <w:rPr>
                <w:rFonts w:ascii="Times New Roman" w:eastAsia="Calibri" w:hAnsi="Times New Roman"/>
                <w:bCs/>
                <w:sz w:val="24"/>
                <w:szCs w:val="24"/>
              </w:rPr>
              <w:t>.</w:t>
            </w:r>
          </w:p>
        </w:tc>
      </w:tr>
    </w:tbl>
    <w:p w14:paraId="22157F30" w14:textId="041A4EF5" w:rsidR="00520975" w:rsidRPr="00635603" w:rsidRDefault="00F74974" w:rsidP="00CC2EBD">
      <w:pPr>
        <w:spacing w:after="0" w:line="240" w:lineRule="auto"/>
        <w:jc w:val="center"/>
        <w:rPr>
          <w:rFonts w:ascii="Times New Roman" w:hAnsi="Times New Roman" w:cs="Times New Roman"/>
          <w:sz w:val="24"/>
          <w:szCs w:val="24"/>
        </w:rPr>
      </w:pPr>
      <w:r w:rsidRPr="00635603">
        <w:rPr>
          <w:rFonts w:ascii="Times New Roman" w:hAnsi="Times New Roman" w:cs="Times New Roman"/>
          <w:sz w:val="24"/>
          <w:szCs w:val="24"/>
        </w:rPr>
        <w:lastRenderedPageBreak/>
        <w:t>_______________</w:t>
      </w:r>
    </w:p>
    <w:sectPr w:rsidR="00520975" w:rsidRPr="00635603"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287A" w14:textId="77777777" w:rsidR="00212C18" w:rsidRDefault="00212C18" w:rsidP="00E3205C">
      <w:pPr>
        <w:spacing w:after="0" w:line="240" w:lineRule="auto"/>
      </w:pPr>
      <w:r>
        <w:separator/>
      </w:r>
    </w:p>
  </w:endnote>
  <w:endnote w:type="continuationSeparator" w:id="0">
    <w:p w14:paraId="05DD5536" w14:textId="77777777" w:rsidR="00212C18" w:rsidRDefault="00212C18"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altName w:val="﷽﷽﷽﷽﷽﷽﷽﷽ĝތ"/>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1F60" w14:textId="77777777" w:rsidR="00212C18" w:rsidRDefault="00212C18" w:rsidP="00E3205C">
      <w:pPr>
        <w:spacing w:after="0" w:line="240" w:lineRule="auto"/>
      </w:pPr>
      <w:r>
        <w:separator/>
      </w:r>
    </w:p>
  </w:footnote>
  <w:footnote w:type="continuationSeparator" w:id="0">
    <w:p w14:paraId="12FA92EE" w14:textId="77777777" w:rsidR="00212C18" w:rsidRDefault="00212C18" w:rsidP="00E3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70050"/>
      <w:docPartObj>
        <w:docPartGallery w:val="Page Numbers (Top of Page)"/>
        <w:docPartUnique/>
      </w:docPartObj>
    </w:sdtPr>
    <w:sdtEndPr>
      <w:rPr>
        <w:rFonts w:ascii="Times" w:hAnsi="Times"/>
        <w:sz w:val="24"/>
        <w:szCs w:val="24"/>
      </w:rPr>
    </w:sdtEndPr>
    <w:sdtContent>
      <w:p w14:paraId="5047CFC6" w14:textId="492BD231" w:rsidR="00344C13" w:rsidRPr="006D0E83" w:rsidRDefault="00344C13">
        <w:pPr>
          <w:pStyle w:val="Antrats"/>
          <w:jc w:val="center"/>
          <w:rPr>
            <w:rFonts w:ascii="Times" w:hAnsi="Times"/>
            <w:sz w:val="24"/>
            <w:szCs w:val="24"/>
          </w:rPr>
        </w:pPr>
        <w:r w:rsidRPr="006D0E83">
          <w:rPr>
            <w:rFonts w:ascii="Times" w:hAnsi="Times"/>
            <w:sz w:val="24"/>
            <w:szCs w:val="24"/>
          </w:rPr>
          <w:fldChar w:fldCharType="begin"/>
        </w:r>
        <w:r w:rsidRPr="006D0E83">
          <w:rPr>
            <w:rFonts w:ascii="Times" w:hAnsi="Times"/>
            <w:sz w:val="24"/>
            <w:szCs w:val="24"/>
          </w:rPr>
          <w:instrText>PAGE   \* MERGEFORMAT</w:instrText>
        </w:r>
        <w:r w:rsidRPr="006D0E83">
          <w:rPr>
            <w:rFonts w:ascii="Times" w:hAnsi="Times"/>
            <w:sz w:val="24"/>
            <w:szCs w:val="24"/>
          </w:rPr>
          <w:fldChar w:fldCharType="separate"/>
        </w:r>
        <w:r w:rsidR="0087094A" w:rsidRPr="006D0E83">
          <w:rPr>
            <w:rFonts w:ascii="Times" w:hAnsi="Times"/>
            <w:noProof/>
            <w:sz w:val="24"/>
            <w:szCs w:val="24"/>
          </w:rPr>
          <w:t>7</w:t>
        </w:r>
        <w:r w:rsidRPr="006D0E83">
          <w:rPr>
            <w:rFonts w:ascii="Times" w:hAnsi="Times"/>
            <w:sz w:val="24"/>
            <w:szCs w:val="24"/>
          </w:rPr>
          <w:fldChar w:fldCharType="end"/>
        </w:r>
      </w:p>
    </w:sdtContent>
  </w:sdt>
  <w:p w14:paraId="6DFAB445"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1B2F5B"/>
    <w:multiLevelType w:val="hybridMultilevel"/>
    <w:tmpl w:val="099CF2E6"/>
    <w:lvl w:ilvl="0" w:tplc="1C6262B4">
      <w:start w:val="1"/>
      <w:numFmt w:val="decimal"/>
      <w:lvlText w:val="%1."/>
      <w:lvlJc w:val="left"/>
      <w:pPr>
        <w:ind w:left="6173"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FA4927"/>
    <w:multiLevelType w:val="hybridMultilevel"/>
    <w:tmpl w:val="1138F52E"/>
    <w:lvl w:ilvl="0" w:tplc="7AF454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6"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C639F0"/>
    <w:multiLevelType w:val="hybridMultilevel"/>
    <w:tmpl w:val="FBB4D0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7F706D4"/>
    <w:multiLevelType w:val="hybridMultilevel"/>
    <w:tmpl w:val="099CF2E6"/>
    <w:lvl w:ilvl="0" w:tplc="1C6262B4">
      <w:start w:val="1"/>
      <w:numFmt w:val="decimal"/>
      <w:lvlText w:val="%1."/>
      <w:lvlJc w:val="left"/>
      <w:pPr>
        <w:ind w:left="6173"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9E3C9F"/>
    <w:multiLevelType w:val="hybridMultilevel"/>
    <w:tmpl w:val="099CF2E6"/>
    <w:lvl w:ilvl="0" w:tplc="1C6262B4">
      <w:start w:val="1"/>
      <w:numFmt w:val="decimal"/>
      <w:lvlText w:val="%1."/>
      <w:lvlJc w:val="left"/>
      <w:pPr>
        <w:ind w:left="6173"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3"/>
  </w:num>
  <w:num w:numId="5">
    <w:abstractNumId w:val="9"/>
  </w:num>
  <w:num w:numId="6">
    <w:abstractNumId w:val="14"/>
  </w:num>
  <w:num w:numId="7">
    <w:abstractNumId w:val="1"/>
  </w:num>
  <w:num w:numId="8">
    <w:abstractNumId w:val="11"/>
  </w:num>
  <w:num w:numId="9">
    <w:abstractNumId w:val="10"/>
  </w:num>
  <w:num w:numId="10">
    <w:abstractNumId w:val="4"/>
  </w:num>
  <w:num w:numId="11">
    <w:abstractNumId w:val="5"/>
  </w:num>
  <w:num w:numId="12">
    <w:abstractNumId w:val="6"/>
  </w:num>
  <w:num w:numId="13">
    <w:abstractNumId w:val="16"/>
  </w:num>
  <w:num w:numId="14">
    <w:abstractNumId w:val="15"/>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78"/>
    <w:rsid w:val="000011AB"/>
    <w:rsid w:val="00005AD9"/>
    <w:rsid w:val="00006ADC"/>
    <w:rsid w:val="000071CD"/>
    <w:rsid w:val="00010150"/>
    <w:rsid w:val="00013A5D"/>
    <w:rsid w:val="000149FD"/>
    <w:rsid w:val="00014A63"/>
    <w:rsid w:val="000201D4"/>
    <w:rsid w:val="0002259F"/>
    <w:rsid w:val="000235A5"/>
    <w:rsid w:val="00024E90"/>
    <w:rsid w:val="000253A5"/>
    <w:rsid w:val="00025AE8"/>
    <w:rsid w:val="000328B6"/>
    <w:rsid w:val="00036F8A"/>
    <w:rsid w:val="0003766E"/>
    <w:rsid w:val="000415DE"/>
    <w:rsid w:val="0004301D"/>
    <w:rsid w:val="000478B5"/>
    <w:rsid w:val="000479E4"/>
    <w:rsid w:val="000534C5"/>
    <w:rsid w:val="000554D7"/>
    <w:rsid w:val="00055D5B"/>
    <w:rsid w:val="00055E6C"/>
    <w:rsid w:val="000566F1"/>
    <w:rsid w:val="0005774B"/>
    <w:rsid w:val="00057906"/>
    <w:rsid w:val="00057DE9"/>
    <w:rsid w:val="00057E23"/>
    <w:rsid w:val="00057E79"/>
    <w:rsid w:val="00060635"/>
    <w:rsid w:val="000623B2"/>
    <w:rsid w:val="00062A92"/>
    <w:rsid w:val="00064421"/>
    <w:rsid w:val="0006479A"/>
    <w:rsid w:val="000804E4"/>
    <w:rsid w:val="00082B2E"/>
    <w:rsid w:val="000910EA"/>
    <w:rsid w:val="00092C9D"/>
    <w:rsid w:val="0009610F"/>
    <w:rsid w:val="0009750A"/>
    <w:rsid w:val="00097AA3"/>
    <w:rsid w:val="000A3492"/>
    <w:rsid w:val="000A401D"/>
    <w:rsid w:val="000A66F0"/>
    <w:rsid w:val="000B190B"/>
    <w:rsid w:val="000B3611"/>
    <w:rsid w:val="000B42DD"/>
    <w:rsid w:val="000B6EAB"/>
    <w:rsid w:val="000C1017"/>
    <w:rsid w:val="000C2E7A"/>
    <w:rsid w:val="000C434A"/>
    <w:rsid w:val="000D0DAF"/>
    <w:rsid w:val="000D16FD"/>
    <w:rsid w:val="000D34EF"/>
    <w:rsid w:val="000D4560"/>
    <w:rsid w:val="000E0063"/>
    <w:rsid w:val="000E16E4"/>
    <w:rsid w:val="000E2E15"/>
    <w:rsid w:val="000E329D"/>
    <w:rsid w:val="000E3683"/>
    <w:rsid w:val="000F205D"/>
    <w:rsid w:val="00101458"/>
    <w:rsid w:val="00101C34"/>
    <w:rsid w:val="00102B9D"/>
    <w:rsid w:val="00105269"/>
    <w:rsid w:val="0011169B"/>
    <w:rsid w:val="0012055D"/>
    <w:rsid w:val="00122BAC"/>
    <w:rsid w:val="001256D5"/>
    <w:rsid w:val="0013049C"/>
    <w:rsid w:val="00136AF4"/>
    <w:rsid w:val="0013792B"/>
    <w:rsid w:val="0014639F"/>
    <w:rsid w:val="00146A7B"/>
    <w:rsid w:val="0014781F"/>
    <w:rsid w:val="00152354"/>
    <w:rsid w:val="00154243"/>
    <w:rsid w:val="00155EDB"/>
    <w:rsid w:val="00156FBC"/>
    <w:rsid w:val="00165506"/>
    <w:rsid w:val="00171421"/>
    <w:rsid w:val="001751A1"/>
    <w:rsid w:val="00175215"/>
    <w:rsid w:val="00177F92"/>
    <w:rsid w:val="0018176E"/>
    <w:rsid w:val="00182443"/>
    <w:rsid w:val="00187E57"/>
    <w:rsid w:val="00190D05"/>
    <w:rsid w:val="001927FC"/>
    <w:rsid w:val="0019494A"/>
    <w:rsid w:val="00195142"/>
    <w:rsid w:val="0019624A"/>
    <w:rsid w:val="001974EE"/>
    <w:rsid w:val="001A2361"/>
    <w:rsid w:val="001A387C"/>
    <w:rsid w:val="001A7537"/>
    <w:rsid w:val="001B0421"/>
    <w:rsid w:val="001B7157"/>
    <w:rsid w:val="001C181C"/>
    <w:rsid w:val="001C3F37"/>
    <w:rsid w:val="001C623F"/>
    <w:rsid w:val="001D1325"/>
    <w:rsid w:val="001D197D"/>
    <w:rsid w:val="001D2505"/>
    <w:rsid w:val="001D3068"/>
    <w:rsid w:val="001D4189"/>
    <w:rsid w:val="001D6201"/>
    <w:rsid w:val="001D62AE"/>
    <w:rsid w:val="001D7754"/>
    <w:rsid w:val="001D7CCE"/>
    <w:rsid w:val="001E19DF"/>
    <w:rsid w:val="001E32F5"/>
    <w:rsid w:val="001E38A0"/>
    <w:rsid w:val="001F1C77"/>
    <w:rsid w:val="001F36A0"/>
    <w:rsid w:val="001F5358"/>
    <w:rsid w:val="001F5CCD"/>
    <w:rsid w:val="00201695"/>
    <w:rsid w:val="00207106"/>
    <w:rsid w:val="00207578"/>
    <w:rsid w:val="0021074F"/>
    <w:rsid w:val="002117C6"/>
    <w:rsid w:val="00212C18"/>
    <w:rsid w:val="002162D8"/>
    <w:rsid w:val="002206B6"/>
    <w:rsid w:val="002222F4"/>
    <w:rsid w:val="0022271A"/>
    <w:rsid w:val="00222C63"/>
    <w:rsid w:val="00224978"/>
    <w:rsid w:val="00226356"/>
    <w:rsid w:val="0023250E"/>
    <w:rsid w:val="00232A3D"/>
    <w:rsid w:val="0023596F"/>
    <w:rsid w:val="0023660B"/>
    <w:rsid w:val="002372FF"/>
    <w:rsid w:val="00242812"/>
    <w:rsid w:val="00242EC1"/>
    <w:rsid w:val="00245626"/>
    <w:rsid w:val="00245EF4"/>
    <w:rsid w:val="00247785"/>
    <w:rsid w:val="00247F6A"/>
    <w:rsid w:val="002528B0"/>
    <w:rsid w:val="00253134"/>
    <w:rsid w:val="002542DA"/>
    <w:rsid w:val="00267E8F"/>
    <w:rsid w:val="00272965"/>
    <w:rsid w:val="002738AB"/>
    <w:rsid w:val="0027692F"/>
    <w:rsid w:val="002775E9"/>
    <w:rsid w:val="00277E94"/>
    <w:rsid w:val="00284486"/>
    <w:rsid w:val="002863AE"/>
    <w:rsid w:val="0028689D"/>
    <w:rsid w:val="00287436"/>
    <w:rsid w:val="002902A0"/>
    <w:rsid w:val="00297E4B"/>
    <w:rsid w:val="002A1F78"/>
    <w:rsid w:val="002A22A8"/>
    <w:rsid w:val="002A35E9"/>
    <w:rsid w:val="002A3EB2"/>
    <w:rsid w:val="002A60BB"/>
    <w:rsid w:val="002A79EF"/>
    <w:rsid w:val="002B2095"/>
    <w:rsid w:val="002B4114"/>
    <w:rsid w:val="002B4850"/>
    <w:rsid w:val="002B5143"/>
    <w:rsid w:val="002B535C"/>
    <w:rsid w:val="002C153C"/>
    <w:rsid w:val="002C3D14"/>
    <w:rsid w:val="002C4FE0"/>
    <w:rsid w:val="002C7103"/>
    <w:rsid w:val="002C7BD4"/>
    <w:rsid w:val="002C7D41"/>
    <w:rsid w:val="002D072C"/>
    <w:rsid w:val="002D328A"/>
    <w:rsid w:val="002E2774"/>
    <w:rsid w:val="002E2B75"/>
    <w:rsid w:val="002E3F56"/>
    <w:rsid w:val="002E780F"/>
    <w:rsid w:val="002F0303"/>
    <w:rsid w:val="002F03D1"/>
    <w:rsid w:val="002F1DC5"/>
    <w:rsid w:val="002F263C"/>
    <w:rsid w:val="002F2A5B"/>
    <w:rsid w:val="002F2BC0"/>
    <w:rsid w:val="002F7D8D"/>
    <w:rsid w:val="00302110"/>
    <w:rsid w:val="003063B9"/>
    <w:rsid w:val="003079A6"/>
    <w:rsid w:val="00317383"/>
    <w:rsid w:val="00320099"/>
    <w:rsid w:val="003207F0"/>
    <w:rsid w:val="00321D5A"/>
    <w:rsid w:val="00324B56"/>
    <w:rsid w:val="00324E84"/>
    <w:rsid w:val="00325C7D"/>
    <w:rsid w:val="00327D86"/>
    <w:rsid w:val="00331601"/>
    <w:rsid w:val="00335742"/>
    <w:rsid w:val="0034200A"/>
    <w:rsid w:val="00344C13"/>
    <w:rsid w:val="00347E17"/>
    <w:rsid w:val="00350F08"/>
    <w:rsid w:val="0035228A"/>
    <w:rsid w:val="00360ADA"/>
    <w:rsid w:val="00360E55"/>
    <w:rsid w:val="0036515A"/>
    <w:rsid w:val="003659C9"/>
    <w:rsid w:val="003659FE"/>
    <w:rsid w:val="003669B7"/>
    <w:rsid w:val="00370211"/>
    <w:rsid w:val="003717C2"/>
    <w:rsid w:val="00372F90"/>
    <w:rsid w:val="00381365"/>
    <w:rsid w:val="00381C6A"/>
    <w:rsid w:val="003854EE"/>
    <w:rsid w:val="00386461"/>
    <w:rsid w:val="003865B6"/>
    <w:rsid w:val="00387455"/>
    <w:rsid w:val="003916E6"/>
    <w:rsid w:val="003A02EF"/>
    <w:rsid w:val="003A0C45"/>
    <w:rsid w:val="003A2BB5"/>
    <w:rsid w:val="003A3155"/>
    <w:rsid w:val="003A6833"/>
    <w:rsid w:val="003A7BFD"/>
    <w:rsid w:val="003B1FBF"/>
    <w:rsid w:val="003B2858"/>
    <w:rsid w:val="003B4BF1"/>
    <w:rsid w:val="003C0A52"/>
    <w:rsid w:val="003C1405"/>
    <w:rsid w:val="003C4CC0"/>
    <w:rsid w:val="003C4CEF"/>
    <w:rsid w:val="003C6730"/>
    <w:rsid w:val="003C6D7A"/>
    <w:rsid w:val="003D02C4"/>
    <w:rsid w:val="003D03D4"/>
    <w:rsid w:val="003D448F"/>
    <w:rsid w:val="003E3305"/>
    <w:rsid w:val="003E66EB"/>
    <w:rsid w:val="003E78A1"/>
    <w:rsid w:val="003F0BFA"/>
    <w:rsid w:val="003F1817"/>
    <w:rsid w:val="003F1C36"/>
    <w:rsid w:val="003F28D0"/>
    <w:rsid w:val="003F3553"/>
    <w:rsid w:val="003F3E19"/>
    <w:rsid w:val="00400B49"/>
    <w:rsid w:val="004036E3"/>
    <w:rsid w:val="00410268"/>
    <w:rsid w:val="00416115"/>
    <w:rsid w:val="004178F3"/>
    <w:rsid w:val="00420A8E"/>
    <w:rsid w:val="00422FFD"/>
    <w:rsid w:val="00426482"/>
    <w:rsid w:val="004316F8"/>
    <w:rsid w:val="00432277"/>
    <w:rsid w:val="00433B0E"/>
    <w:rsid w:val="00435A6C"/>
    <w:rsid w:val="00436573"/>
    <w:rsid w:val="004407B9"/>
    <w:rsid w:val="00440C8C"/>
    <w:rsid w:val="00443CB3"/>
    <w:rsid w:val="004453D2"/>
    <w:rsid w:val="00452CA5"/>
    <w:rsid w:val="00453294"/>
    <w:rsid w:val="00453F58"/>
    <w:rsid w:val="00456800"/>
    <w:rsid w:val="00456C74"/>
    <w:rsid w:val="004571E5"/>
    <w:rsid w:val="0045750D"/>
    <w:rsid w:val="00460CE5"/>
    <w:rsid w:val="00467BF0"/>
    <w:rsid w:val="00470B8C"/>
    <w:rsid w:val="00474512"/>
    <w:rsid w:val="00476FA2"/>
    <w:rsid w:val="004778D6"/>
    <w:rsid w:val="0048021E"/>
    <w:rsid w:val="00490025"/>
    <w:rsid w:val="004A27DA"/>
    <w:rsid w:val="004A291E"/>
    <w:rsid w:val="004A392B"/>
    <w:rsid w:val="004A43E6"/>
    <w:rsid w:val="004A6567"/>
    <w:rsid w:val="004B063D"/>
    <w:rsid w:val="004B0CC1"/>
    <w:rsid w:val="004B4B1F"/>
    <w:rsid w:val="004B772A"/>
    <w:rsid w:val="004C0B50"/>
    <w:rsid w:val="004C1865"/>
    <w:rsid w:val="004C2B8A"/>
    <w:rsid w:val="004C3CB5"/>
    <w:rsid w:val="004C5994"/>
    <w:rsid w:val="004C5DDF"/>
    <w:rsid w:val="004C64A7"/>
    <w:rsid w:val="004D44D5"/>
    <w:rsid w:val="004D6115"/>
    <w:rsid w:val="004D7BC0"/>
    <w:rsid w:val="004E137A"/>
    <w:rsid w:val="004E76F1"/>
    <w:rsid w:val="004E7CE4"/>
    <w:rsid w:val="004F18A6"/>
    <w:rsid w:val="004F659E"/>
    <w:rsid w:val="004F688F"/>
    <w:rsid w:val="004F721F"/>
    <w:rsid w:val="004F747E"/>
    <w:rsid w:val="0050078E"/>
    <w:rsid w:val="00500B8A"/>
    <w:rsid w:val="00505DCB"/>
    <w:rsid w:val="00505E39"/>
    <w:rsid w:val="0051395A"/>
    <w:rsid w:val="00516049"/>
    <w:rsid w:val="00516E1B"/>
    <w:rsid w:val="00520348"/>
    <w:rsid w:val="00520975"/>
    <w:rsid w:val="005222AB"/>
    <w:rsid w:val="0052355C"/>
    <w:rsid w:val="0052509B"/>
    <w:rsid w:val="00525E61"/>
    <w:rsid w:val="00526B36"/>
    <w:rsid w:val="00530091"/>
    <w:rsid w:val="00533C77"/>
    <w:rsid w:val="005350A7"/>
    <w:rsid w:val="005376E0"/>
    <w:rsid w:val="00547D5F"/>
    <w:rsid w:val="00553AC7"/>
    <w:rsid w:val="00556375"/>
    <w:rsid w:val="00556C57"/>
    <w:rsid w:val="00566436"/>
    <w:rsid w:val="005728C6"/>
    <w:rsid w:val="00580BF4"/>
    <w:rsid w:val="00585F3A"/>
    <w:rsid w:val="00587126"/>
    <w:rsid w:val="0059056B"/>
    <w:rsid w:val="00591C3C"/>
    <w:rsid w:val="00592783"/>
    <w:rsid w:val="00593B30"/>
    <w:rsid w:val="00596B06"/>
    <w:rsid w:val="00597BBE"/>
    <w:rsid w:val="00597FBC"/>
    <w:rsid w:val="005A0485"/>
    <w:rsid w:val="005A0E32"/>
    <w:rsid w:val="005A58BB"/>
    <w:rsid w:val="005A6753"/>
    <w:rsid w:val="005A6780"/>
    <w:rsid w:val="005B274A"/>
    <w:rsid w:val="005B2FA4"/>
    <w:rsid w:val="005B53D8"/>
    <w:rsid w:val="005B787D"/>
    <w:rsid w:val="005C5FEA"/>
    <w:rsid w:val="005D02F3"/>
    <w:rsid w:val="005D1A72"/>
    <w:rsid w:val="005E05B3"/>
    <w:rsid w:val="005E1E62"/>
    <w:rsid w:val="005E1E9C"/>
    <w:rsid w:val="005E40DD"/>
    <w:rsid w:val="005E4B3D"/>
    <w:rsid w:val="005E609F"/>
    <w:rsid w:val="005E6ACC"/>
    <w:rsid w:val="005F27D3"/>
    <w:rsid w:val="005F4E5E"/>
    <w:rsid w:val="005F4F2C"/>
    <w:rsid w:val="005F7CDB"/>
    <w:rsid w:val="00601D78"/>
    <w:rsid w:val="0060225E"/>
    <w:rsid w:val="00603626"/>
    <w:rsid w:val="0060466F"/>
    <w:rsid w:val="0061104C"/>
    <w:rsid w:val="0061473D"/>
    <w:rsid w:val="0061782E"/>
    <w:rsid w:val="00617A26"/>
    <w:rsid w:val="006221C4"/>
    <w:rsid w:val="006245B4"/>
    <w:rsid w:val="0062519A"/>
    <w:rsid w:val="0062681F"/>
    <w:rsid w:val="006312F5"/>
    <w:rsid w:val="006337A2"/>
    <w:rsid w:val="00635603"/>
    <w:rsid w:val="0063722D"/>
    <w:rsid w:val="00643E88"/>
    <w:rsid w:val="00650BBF"/>
    <w:rsid w:val="006543B3"/>
    <w:rsid w:val="0065512D"/>
    <w:rsid w:val="00656F79"/>
    <w:rsid w:val="006644E0"/>
    <w:rsid w:val="00665E6A"/>
    <w:rsid w:val="006734A2"/>
    <w:rsid w:val="006821E0"/>
    <w:rsid w:val="00682A8F"/>
    <w:rsid w:val="00682F0D"/>
    <w:rsid w:val="00685C07"/>
    <w:rsid w:val="00686063"/>
    <w:rsid w:val="00691780"/>
    <w:rsid w:val="00691995"/>
    <w:rsid w:val="00692BBB"/>
    <w:rsid w:val="00694176"/>
    <w:rsid w:val="006A02E2"/>
    <w:rsid w:val="006A0822"/>
    <w:rsid w:val="006A3BBC"/>
    <w:rsid w:val="006A3DE6"/>
    <w:rsid w:val="006A67FC"/>
    <w:rsid w:val="006A7D2C"/>
    <w:rsid w:val="006B0BFE"/>
    <w:rsid w:val="006B71D9"/>
    <w:rsid w:val="006C239D"/>
    <w:rsid w:val="006C34B8"/>
    <w:rsid w:val="006C36AA"/>
    <w:rsid w:val="006C4F75"/>
    <w:rsid w:val="006C5BC7"/>
    <w:rsid w:val="006D0112"/>
    <w:rsid w:val="006D0E83"/>
    <w:rsid w:val="006D44A3"/>
    <w:rsid w:val="006D708B"/>
    <w:rsid w:val="006E12DC"/>
    <w:rsid w:val="006E3C18"/>
    <w:rsid w:val="006E55B2"/>
    <w:rsid w:val="006E649C"/>
    <w:rsid w:val="006E65DB"/>
    <w:rsid w:val="006F5325"/>
    <w:rsid w:val="007033E3"/>
    <w:rsid w:val="007057E1"/>
    <w:rsid w:val="0070618E"/>
    <w:rsid w:val="00707D66"/>
    <w:rsid w:val="0071051A"/>
    <w:rsid w:val="007108EE"/>
    <w:rsid w:val="00710F5C"/>
    <w:rsid w:val="00711206"/>
    <w:rsid w:val="00711921"/>
    <w:rsid w:val="0071312C"/>
    <w:rsid w:val="00714B38"/>
    <w:rsid w:val="00726E00"/>
    <w:rsid w:val="00733694"/>
    <w:rsid w:val="00734654"/>
    <w:rsid w:val="00740238"/>
    <w:rsid w:val="00745A1D"/>
    <w:rsid w:val="00751060"/>
    <w:rsid w:val="00752228"/>
    <w:rsid w:val="00754A31"/>
    <w:rsid w:val="00755056"/>
    <w:rsid w:val="00755CD0"/>
    <w:rsid w:val="00757778"/>
    <w:rsid w:val="00762539"/>
    <w:rsid w:val="00763390"/>
    <w:rsid w:val="00766DE8"/>
    <w:rsid w:val="007710D1"/>
    <w:rsid w:val="007715B1"/>
    <w:rsid w:val="00771922"/>
    <w:rsid w:val="00771F39"/>
    <w:rsid w:val="00775752"/>
    <w:rsid w:val="007759CE"/>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8EA"/>
    <w:rsid w:val="007B19CD"/>
    <w:rsid w:val="007B27D1"/>
    <w:rsid w:val="007B2888"/>
    <w:rsid w:val="007B2EAA"/>
    <w:rsid w:val="007B3D87"/>
    <w:rsid w:val="007B6810"/>
    <w:rsid w:val="007B6F53"/>
    <w:rsid w:val="007B73AA"/>
    <w:rsid w:val="007C2373"/>
    <w:rsid w:val="007C3373"/>
    <w:rsid w:val="007C5C73"/>
    <w:rsid w:val="007D0170"/>
    <w:rsid w:val="007D0698"/>
    <w:rsid w:val="007D23DA"/>
    <w:rsid w:val="007D6643"/>
    <w:rsid w:val="007D6FAD"/>
    <w:rsid w:val="007D7FD5"/>
    <w:rsid w:val="007E05C6"/>
    <w:rsid w:val="007E119F"/>
    <w:rsid w:val="007E66CF"/>
    <w:rsid w:val="007E7229"/>
    <w:rsid w:val="007E79A4"/>
    <w:rsid w:val="007F75E0"/>
    <w:rsid w:val="007F7B31"/>
    <w:rsid w:val="008042FB"/>
    <w:rsid w:val="0080576E"/>
    <w:rsid w:val="008059B6"/>
    <w:rsid w:val="00807BF9"/>
    <w:rsid w:val="00810A1C"/>
    <w:rsid w:val="00810B07"/>
    <w:rsid w:val="00811104"/>
    <w:rsid w:val="008137BE"/>
    <w:rsid w:val="00813D60"/>
    <w:rsid w:val="008207FD"/>
    <w:rsid w:val="00822C36"/>
    <w:rsid w:val="00826492"/>
    <w:rsid w:val="00836309"/>
    <w:rsid w:val="00836577"/>
    <w:rsid w:val="0084223F"/>
    <w:rsid w:val="008472B2"/>
    <w:rsid w:val="0085097E"/>
    <w:rsid w:val="0085178F"/>
    <w:rsid w:val="008562A3"/>
    <w:rsid w:val="00862DFB"/>
    <w:rsid w:val="00863F01"/>
    <w:rsid w:val="00864794"/>
    <w:rsid w:val="008677A1"/>
    <w:rsid w:val="0087094A"/>
    <w:rsid w:val="008721C6"/>
    <w:rsid w:val="00874FD0"/>
    <w:rsid w:val="00875EC4"/>
    <w:rsid w:val="0087635A"/>
    <w:rsid w:val="008828F2"/>
    <w:rsid w:val="00885393"/>
    <w:rsid w:val="00893819"/>
    <w:rsid w:val="00897800"/>
    <w:rsid w:val="008A0C3C"/>
    <w:rsid w:val="008A5118"/>
    <w:rsid w:val="008B2F77"/>
    <w:rsid w:val="008B463C"/>
    <w:rsid w:val="008B66C6"/>
    <w:rsid w:val="008C01DA"/>
    <w:rsid w:val="008C0EF9"/>
    <w:rsid w:val="008C375A"/>
    <w:rsid w:val="008C3866"/>
    <w:rsid w:val="008C391F"/>
    <w:rsid w:val="008C761B"/>
    <w:rsid w:val="008D0015"/>
    <w:rsid w:val="008D0FD9"/>
    <w:rsid w:val="008D2AF9"/>
    <w:rsid w:val="008D3A61"/>
    <w:rsid w:val="008D4DBC"/>
    <w:rsid w:val="008E62A8"/>
    <w:rsid w:val="008E68BE"/>
    <w:rsid w:val="008E69D4"/>
    <w:rsid w:val="008E6AF0"/>
    <w:rsid w:val="008E6D98"/>
    <w:rsid w:val="008F0EFF"/>
    <w:rsid w:val="008F34B6"/>
    <w:rsid w:val="00900F82"/>
    <w:rsid w:val="00901547"/>
    <w:rsid w:val="009056E7"/>
    <w:rsid w:val="009074AA"/>
    <w:rsid w:val="00917AD1"/>
    <w:rsid w:val="00925484"/>
    <w:rsid w:val="00931AEC"/>
    <w:rsid w:val="009330B3"/>
    <w:rsid w:val="0093386E"/>
    <w:rsid w:val="00935852"/>
    <w:rsid w:val="009359EA"/>
    <w:rsid w:val="0094095C"/>
    <w:rsid w:val="00941342"/>
    <w:rsid w:val="00941A1D"/>
    <w:rsid w:val="00942454"/>
    <w:rsid w:val="00945A61"/>
    <w:rsid w:val="0095074B"/>
    <w:rsid w:val="009508CE"/>
    <w:rsid w:val="009511FC"/>
    <w:rsid w:val="00951857"/>
    <w:rsid w:val="00952637"/>
    <w:rsid w:val="009542EC"/>
    <w:rsid w:val="00954D69"/>
    <w:rsid w:val="00957559"/>
    <w:rsid w:val="00961529"/>
    <w:rsid w:val="00963134"/>
    <w:rsid w:val="009641A9"/>
    <w:rsid w:val="00966CE6"/>
    <w:rsid w:val="00966DFA"/>
    <w:rsid w:val="00971910"/>
    <w:rsid w:val="00975655"/>
    <w:rsid w:val="00976E98"/>
    <w:rsid w:val="009777CC"/>
    <w:rsid w:val="00980F5C"/>
    <w:rsid w:val="009826F5"/>
    <w:rsid w:val="009830FA"/>
    <w:rsid w:val="009858FC"/>
    <w:rsid w:val="00985CFF"/>
    <w:rsid w:val="00987854"/>
    <w:rsid w:val="009922BA"/>
    <w:rsid w:val="00994FB6"/>
    <w:rsid w:val="009A276A"/>
    <w:rsid w:val="009A3B63"/>
    <w:rsid w:val="009A5675"/>
    <w:rsid w:val="009A5C8E"/>
    <w:rsid w:val="009A7854"/>
    <w:rsid w:val="009B0DB5"/>
    <w:rsid w:val="009B662D"/>
    <w:rsid w:val="009B67B7"/>
    <w:rsid w:val="009C1008"/>
    <w:rsid w:val="009C2EDD"/>
    <w:rsid w:val="009C4172"/>
    <w:rsid w:val="009C5695"/>
    <w:rsid w:val="009C5C18"/>
    <w:rsid w:val="009C65FE"/>
    <w:rsid w:val="009D03ED"/>
    <w:rsid w:val="009D4E4F"/>
    <w:rsid w:val="009E37FF"/>
    <w:rsid w:val="009E3CD5"/>
    <w:rsid w:val="009E5A9B"/>
    <w:rsid w:val="009F4906"/>
    <w:rsid w:val="009F7026"/>
    <w:rsid w:val="009F7923"/>
    <w:rsid w:val="00A0058C"/>
    <w:rsid w:val="00A00F40"/>
    <w:rsid w:val="00A0144F"/>
    <w:rsid w:val="00A0394D"/>
    <w:rsid w:val="00A11234"/>
    <w:rsid w:val="00A112B6"/>
    <w:rsid w:val="00A114E5"/>
    <w:rsid w:val="00A13823"/>
    <w:rsid w:val="00A16541"/>
    <w:rsid w:val="00A22850"/>
    <w:rsid w:val="00A23A2C"/>
    <w:rsid w:val="00A26CDE"/>
    <w:rsid w:val="00A26D22"/>
    <w:rsid w:val="00A314DF"/>
    <w:rsid w:val="00A35685"/>
    <w:rsid w:val="00A37FAB"/>
    <w:rsid w:val="00A42DF5"/>
    <w:rsid w:val="00A43EBE"/>
    <w:rsid w:val="00A445E8"/>
    <w:rsid w:val="00A5026E"/>
    <w:rsid w:val="00A511CD"/>
    <w:rsid w:val="00A62992"/>
    <w:rsid w:val="00A63659"/>
    <w:rsid w:val="00A63ADD"/>
    <w:rsid w:val="00A65CC4"/>
    <w:rsid w:val="00A72D46"/>
    <w:rsid w:val="00A741FC"/>
    <w:rsid w:val="00A74B36"/>
    <w:rsid w:val="00A74D00"/>
    <w:rsid w:val="00A75680"/>
    <w:rsid w:val="00A75B36"/>
    <w:rsid w:val="00A769CC"/>
    <w:rsid w:val="00A81FD6"/>
    <w:rsid w:val="00A83E8B"/>
    <w:rsid w:val="00A90AEA"/>
    <w:rsid w:val="00A9164A"/>
    <w:rsid w:val="00A93189"/>
    <w:rsid w:val="00AA1143"/>
    <w:rsid w:val="00AA142B"/>
    <w:rsid w:val="00AA15E7"/>
    <w:rsid w:val="00AA49A4"/>
    <w:rsid w:val="00AA57EF"/>
    <w:rsid w:val="00AB2929"/>
    <w:rsid w:val="00AB2DB7"/>
    <w:rsid w:val="00AB679E"/>
    <w:rsid w:val="00AC111C"/>
    <w:rsid w:val="00AC14FB"/>
    <w:rsid w:val="00AC3A84"/>
    <w:rsid w:val="00AC4230"/>
    <w:rsid w:val="00AC63A2"/>
    <w:rsid w:val="00AD2A63"/>
    <w:rsid w:val="00AD36BF"/>
    <w:rsid w:val="00AD545E"/>
    <w:rsid w:val="00AD61CA"/>
    <w:rsid w:val="00AD7B14"/>
    <w:rsid w:val="00AE094E"/>
    <w:rsid w:val="00AE110E"/>
    <w:rsid w:val="00AE390E"/>
    <w:rsid w:val="00AE7EE0"/>
    <w:rsid w:val="00AF3762"/>
    <w:rsid w:val="00AF6D79"/>
    <w:rsid w:val="00B04E15"/>
    <w:rsid w:val="00B062DF"/>
    <w:rsid w:val="00B20C93"/>
    <w:rsid w:val="00B27D27"/>
    <w:rsid w:val="00B30BE6"/>
    <w:rsid w:val="00B41971"/>
    <w:rsid w:val="00B41AAC"/>
    <w:rsid w:val="00B41ED8"/>
    <w:rsid w:val="00B44707"/>
    <w:rsid w:val="00B45834"/>
    <w:rsid w:val="00B45873"/>
    <w:rsid w:val="00B47EC3"/>
    <w:rsid w:val="00B54599"/>
    <w:rsid w:val="00B65349"/>
    <w:rsid w:val="00B66AC3"/>
    <w:rsid w:val="00B720E3"/>
    <w:rsid w:val="00B72A25"/>
    <w:rsid w:val="00B752D7"/>
    <w:rsid w:val="00B77110"/>
    <w:rsid w:val="00B815EE"/>
    <w:rsid w:val="00B82FA3"/>
    <w:rsid w:val="00B838AC"/>
    <w:rsid w:val="00B8584D"/>
    <w:rsid w:val="00B94992"/>
    <w:rsid w:val="00B953EB"/>
    <w:rsid w:val="00BA0E62"/>
    <w:rsid w:val="00BA640F"/>
    <w:rsid w:val="00BA6B7A"/>
    <w:rsid w:val="00BB0B30"/>
    <w:rsid w:val="00BB38A1"/>
    <w:rsid w:val="00BB5698"/>
    <w:rsid w:val="00BB7CAA"/>
    <w:rsid w:val="00BC387A"/>
    <w:rsid w:val="00BC4083"/>
    <w:rsid w:val="00BC43D5"/>
    <w:rsid w:val="00BC6B84"/>
    <w:rsid w:val="00BD26E8"/>
    <w:rsid w:val="00BE00F2"/>
    <w:rsid w:val="00BE6482"/>
    <w:rsid w:val="00BE6B96"/>
    <w:rsid w:val="00BF3C38"/>
    <w:rsid w:val="00BF425A"/>
    <w:rsid w:val="00BF495F"/>
    <w:rsid w:val="00BF64AD"/>
    <w:rsid w:val="00BF77DE"/>
    <w:rsid w:val="00C002A8"/>
    <w:rsid w:val="00C0243B"/>
    <w:rsid w:val="00C0500D"/>
    <w:rsid w:val="00C067EE"/>
    <w:rsid w:val="00C073BA"/>
    <w:rsid w:val="00C07560"/>
    <w:rsid w:val="00C10BF8"/>
    <w:rsid w:val="00C112AB"/>
    <w:rsid w:val="00C1152F"/>
    <w:rsid w:val="00C14AF6"/>
    <w:rsid w:val="00C17017"/>
    <w:rsid w:val="00C217D7"/>
    <w:rsid w:val="00C2264A"/>
    <w:rsid w:val="00C22B5E"/>
    <w:rsid w:val="00C22D01"/>
    <w:rsid w:val="00C23518"/>
    <w:rsid w:val="00C24CCF"/>
    <w:rsid w:val="00C3504D"/>
    <w:rsid w:val="00C353DA"/>
    <w:rsid w:val="00C35E5C"/>
    <w:rsid w:val="00C36A74"/>
    <w:rsid w:val="00C379CE"/>
    <w:rsid w:val="00C4106F"/>
    <w:rsid w:val="00C43C12"/>
    <w:rsid w:val="00C45584"/>
    <w:rsid w:val="00C51EE5"/>
    <w:rsid w:val="00C52E2B"/>
    <w:rsid w:val="00C53D17"/>
    <w:rsid w:val="00C540D3"/>
    <w:rsid w:val="00C60BBA"/>
    <w:rsid w:val="00C67375"/>
    <w:rsid w:val="00C67430"/>
    <w:rsid w:val="00C67E54"/>
    <w:rsid w:val="00C7014F"/>
    <w:rsid w:val="00C73503"/>
    <w:rsid w:val="00C73987"/>
    <w:rsid w:val="00C7437D"/>
    <w:rsid w:val="00C74E4F"/>
    <w:rsid w:val="00C76C69"/>
    <w:rsid w:val="00C901B7"/>
    <w:rsid w:val="00C9075A"/>
    <w:rsid w:val="00C91C52"/>
    <w:rsid w:val="00C93D24"/>
    <w:rsid w:val="00C97230"/>
    <w:rsid w:val="00C97336"/>
    <w:rsid w:val="00CA2F08"/>
    <w:rsid w:val="00CA50E7"/>
    <w:rsid w:val="00CA7330"/>
    <w:rsid w:val="00CB021A"/>
    <w:rsid w:val="00CB19AF"/>
    <w:rsid w:val="00CB2753"/>
    <w:rsid w:val="00CB3905"/>
    <w:rsid w:val="00CB7E30"/>
    <w:rsid w:val="00CC018D"/>
    <w:rsid w:val="00CC2EBD"/>
    <w:rsid w:val="00CC5C67"/>
    <w:rsid w:val="00CC6C47"/>
    <w:rsid w:val="00CC752D"/>
    <w:rsid w:val="00CD15F5"/>
    <w:rsid w:val="00CD3C1E"/>
    <w:rsid w:val="00CD5E68"/>
    <w:rsid w:val="00CE00D6"/>
    <w:rsid w:val="00CE3190"/>
    <w:rsid w:val="00CE3889"/>
    <w:rsid w:val="00CE74FB"/>
    <w:rsid w:val="00CF269F"/>
    <w:rsid w:val="00CF30E0"/>
    <w:rsid w:val="00CF4338"/>
    <w:rsid w:val="00CF5B7A"/>
    <w:rsid w:val="00CF729D"/>
    <w:rsid w:val="00D0128C"/>
    <w:rsid w:val="00D03474"/>
    <w:rsid w:val="00D115BB"/>
    <w:rsid w:val="00D122E5"/>
    <w:rsid w:val="00D127C3"/>
    <w:rsid w:val="00D210AB"/>
    <w:rsid w:val="00D2375E"/>
    <w:rsid w:val="00D243A9"/>
    <w:rsid w:val="00D25FB5"/>
    <w:rsid w:val="00D30D5F"/>
    <w:rsid w:val="00D4322E"/>
    <w:rsid w:val="00D5034E"/>
    <w:rsid w:val="00D56E30"/>
    <w:rsid w:val="00D6301D"/>
    <w:rsid w:val="00D66D27"/>
    <w:rsid w:val="00D674C5"/>
    <w:rsid w:val="00D708D1"/>
    <w:rsid w:val="00D71AB4"/>
    <w:rsid w:val="00D739A7"/>
    <w:rsid w:val="00D73CC5"/>
    <w:rsid w:val="00D74A11"/>
    <w:rsid w:val="00D85939"/>
    <w:rsid w:val="00D85F96"/>
    <w:rsid w:val="00D91270"/>
    <w:rsid w:val="00D92A9B"/>
    <w:rsid w:val="00D9486D"/>
    <w:rsid w:val="00D964A5"/>
    <w:rsid w:val="00D96CF0"/>
    <w:rsid w:val="00DA034B"/>
    <w:rsid w:val="00DA0817"/>
    <w:rsid w:val="00DA178A"/>
    <w:rsid w:val="00DA718C"/>
    <w:rsid w:val="00DB30ED"/>
    <w:rsid w:val="00DB3322"/>
    <w:rsid w:val="00DB3B8E"/>
    <w:rsid w:val="00DC00B6"/>
    <w:rsid w:val="00DC1F17"/>
    <w:rsid w:val="00DC2756"/>
    <w:rsid w:val="00DC3334"/>
    <w:rsid w:val="00DC57BF"/>
    <w:rsid w:val="00DC669D"/>
    <w:rsid w:val="00DD0645"/>
    <w:rsid w:val="00DD08F4"/>
    <w:rsid w:val="00DD52F0"/>
    <w:rsid w:val="00DD6B3D"/>
    <w:rsid w:val="00DE49E9"/>
    <w:rsid w:val="00DE6776"/>
    <w:rsid w:val="00DE7D84"/>
    <w:rsid w:val="00DF02AD"/>
    <w:rsid w:val="00DF32C4"/>
    <w:rsid w:val="00DF66EB"/>
    <w:rsid w:val="00E02323"/>
    <w:rsid w:val="00E04B64"/>
    <w:rsid w:val="00E05A7D"/>
    <w:rsid w:val="00E064E2"/>
    <w:rsid w:val="00E07DF0"/>
    <w:rsid w:val="00E14335"/>
    <w:rsid w:val="00E1490D"/>
    <w:rsid w:val="00E1517C"/>
    <w:rsid w:val="00E151DA"/>
    <w:rsid w:val="00E16D59"/>
    <w:rsid w:val="00E208B5"/>
    <w:rsid w:val="00E21180"/>
    <w:rsid w:val="00E2345A"/>
    <w:rsid w:val="00E3205C"/>
    <w:rsid w:val="00E35820"/>
    <w:rsid w:val="00E3651F"/>
    <w:rsid w:val="00E36AA5"/>
    <w:rsid w:val="00E4241A"/>
    <w:rsid w:val="00E432B2"/>
    <w:rsid w:val="00E45F9E"/>
    <w:rsid w:val="00E50129"/>
    <w:rsid w:val="00E517D5"/>
    <w:rsid w:val="00E627BF"/>
    <w:rsid w:val="00E63353"/>
    <w:rsid w:val="00E6534D"/>
    <w:rsid w:val="00E667AA"/>
    <w:rsid w:val="00E73EF2"/>
    <w:rsid w:val="00E758A1"/>
    <w:rsid w:val="00E820AA"/>
    <w:rsid w:val="00E8694A"/>
    <w:rsid w:val="00E8771E"/>
    <w:rsid w:val="00E90AA2"/>
    <w:rsid w:val="00E90D60"/>
    <w:rsid w:val="00E91127"/>
    <w:rsid w:val="00E95C27"/>
    <w:rsid w:val="00EA4845"/>
    <w:rsid w:val="00EA49AA"/>
    <w:rsid w:val="00EA4BC6"/>
    <w:rsid w:val="00EA5800"/>
    <w:rsid w:val="00EA593B"/>
    <w:rsid w:val="00EB34BB"/>
    <w:rsid w:val="00EB4D2A"/>
    <w:rsid w:val="00EB7DBF"/>
    <w:rsid w:val="00EC003A"/>
    <w:rsid w:val="00EC0876"/>
    <w:rsid w:val="00EC51DF"/>
    <w:rsid w:val="00EC79D7"/>
    <w:rsid w:val="00ED3083"/>
    <w:rsid w:val="00ED7BCE"/>
    <w:rsid w:val="00EE017A"/>
    <w:rsid w:val="00EE2019"/>
    <w:rsid w:val="00EE2085"/>
    <w:rsid w:val="00EE6BFC"/>
    <w:rsid w:val="00EE78BA"/>
    <w:rsid w:val="00EE7BC8"/>
    <w:rsid w:val="00EF091E"/>
    <w:rsid w:val="00EF3BB3"/>
    <w:rsid w:val="00EF5DFC"/>
    <w:rsid w:val="00EF7AAA"/>
    <w:rsid w:val="00F024EC"/>
    <w:rsid w:val="00F02BD5"/>
    <w:rsid w:val="00F06190"/>
    <w:rsid w:val="00F07B45"/>
    <w:rsid w:val="00F12239"/>
    <w:rsid w:val="00F14A7A"/>
    <w:rsid w:val="00F218C9"/>
    <w:rsid w:val="00F25A6F"/>
    <w:rsid w:val="00F30BC4"/>
    <w:rsid w:val="00F3192E"/>
    <w:rsid w:val="00F34FBB"/>
    <w:rsid w:val="00F37D3F"/>
    <w:rsid w:val="00F409A6"/>
    <w:rsid w:val="00F417D3"/>
    <w:rsid w:val="00F45946"/>
    <w:rsid w:val="00F466EA"/>
    <w:rsid w:val="00F4696E"/>
    <w:rsid w:val="00F47DFB"/>
    <w:rsid w:val="00F55F7B"/>
    <w:rsid w:val="00F60CA6"/>
    <w:rsid w:val="00F63043"/>
    <w:rsid w:val="00F6338F"/>
    <w:rsid w:val="00F66CA2"/>
    <w:rsid w:val="00F66F5C"/>
    <w:rsid w:val="00F70622"/>
    <w:rsid w:val="00F706B8"/>
    <w:rsid w:val="00F71304"/>
    <w:rsid w:val="00F72DB8"/>
    <w:rsid w:val="00F74974"/>
    <w:rsid w:val="00F77C81"/>
    <w:rsid w:val="00F829BC"/>
    <w:rsid w:val="00F91FE5"/>
    <w:rsid w:val="00F93D73"/>
    <w:rsid w:val="00F93DC8"/>
    <w:rsid w:val="00FA55BC"/>
    <w:rsid w:val="00FB10ED"/>
    <w:rsid w:val="00FB1F48"/>
    <w:rsid w:val="00FB3339"/>
    <w:rsid w:val="00FB496E"/>
    <w:rsid w:val="00FB4A28"/>
    <w:rsid w:val="00FC17EC"/>
    <w:rsid w:val="00FC4ABB"/>
    <w:rsid w:val="00FD1B3F"/>
    <w:rsid w:val="00FD3E18"/>
    <w:rsid w:val="00FD4241"/>
    <w:rsid w:val="00FD4CA1"/>
    <w:rsid w:val="00FD72C2"/>
    <w:rsid w:val="00FE262A"/>
    <w:rsid w:val="00FE3C96"/>
    <w:rsid w:val="00FE53F8"/>
    <w:rsid w:val="00FE6231"/>
    <w:rsid w:val="00FE62A5"/>
    <w:rsid w:val="00FE7302"/>
    <w:rsid w:val="00FF1146"/>
    <w:rsid w:val="00FF14FF"/>
    <w:rsid w:val="00FF479C"/>
    <w:rsid w:val="00FF5634"/>
    <w:rsid w:val="00FF6D93"/>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0A166"/>
  <w15:docId w15:val="{9BEC29D3-9776-4FD1-B993-38461C73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 w:type="paragraph" w:styleId="Betarp">
    <w:name w:val="No Spacing"/>
    <w:uiPriority w:val="1"/>
    <w:qFormat/>
    <w:rsid w:val="00FF7EAB"/>
    <w:pPr>
      <w:spacing w:after="0" w:line="240" w:lineRule="auto"/>
    </w:pPr>
  </w:style>
  <w:style w:type="paragraph" w:styleId="Puslapioinaostekstas">
    <w:name w:val="footnote text"/>
    <w:basedOn w:val="prastasis"/>
    <w:link w:val="PuslapioinaostekstasDiagrama"/>
    <w:uiPriority w:val="99"/>
    <w:semiHidden/>
    <w:unhideWhenUsed/>
    <w:rsid w:val="00E45F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45F9E"/>
    <w:rPr>
      <w:sz w:val="20"/>
      <w:szCs w:val="20"/>
    </w:rPr>
  </w:style>
  <w:style w:type="character" w:styleId="Puslapioinaosnuoroda">
    <w:name w:val="footnote reference"/>
    <w:basedOn w:val="Numatytasispastraiposriftas"/>
    <w:semiHidden/>
    <w:unhideWhenUsed/>
    <w:rsid w:val="00E45F9E"/>
    <w:rPr>
      <w:vertAlign w:val="superscript"/>
    </w:rPr>
  </w:style>
  <w:style w:type="paragraph" w:customStyle="1" w:styleId="tajtip">
    <w:name w:val="tajtip"/>
    <w:basedOn w:val="prastasis"/>
    <w:rsid w:val="00EE20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Numatytasispastraiposriftas"/>
    <w:rsid w:val="00EE2019"/>
  </w:style>
  <w:style w:type="paragraph" w:customStyle="1" w:styleId="taltipfb">
    <w:name w:val="taltipfb"/>
    <w:basedOn w:val="prastasis"/>
    <w:rsid w:val="002428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prastasis"/>
    <w:rsid w:val="004C0B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Numatytasispastraiposriftas"/>
    <w:rsid w:val="004C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1811">
      <w:bodyDiv w:val="1"/>
      <w:marLeft w:val="0"/>
      <w:marRight w:val="0"/>
      <w:marTop w:val="0"/>
      <w:marBottom w:val="0"/>
      <w:divBdr>
        <w:top w:val="none" w:sz="0" w:space="0" w:color="auto"/>
        <w:left w:val="none" w:sz="0" w:space="0" w:color="auto"/>
        <w:bottom w:val="none" w:sz="0" w:space="0" w:color="auto"/>
        <w:right w:val="none" w:sz="0" w:space="0" w:color="auto"/>
      </w:divBdr>
    </w:div>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474834210">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69428101">
      <w:bodyDiv w:val="1"/>
      <w:marLeft w:val="0"/>
      <w:marRight w:val="0"/>
      <w:marTop w:val="0"/>
      <w:marBottom w:val="0"/>
      <w:divBdr>
        <w:top w:val="none" w:sz="0" w:space="0" w:color="auto"/>
        <w:left w:val="none" w:sz="0" w:space="0" w:color="auto"/>
        <w:bottom w:val="none" w:sz="0" w:space="0" w:color="auto"/>
        <w:right w:val="none" w:sz="0" w:space="0" w:color="auto"/>
      </w:divBdr>
      <w:divsChild>
        <w:div w:id="1585650843">
          <w:marLeft w:val="0"/>
          <w:marRight w:val="0"/>
          <w:marTop w:val="0"/>
          <w:marBottom w:val="0"/>
          <w:divBdr>
            <w:top w:val="none" w:sz="0" w:space="0" w:color="auto"/>
            <w:left w:val="none" w:sz="0" w:space="0" w:color="auto"/>
            <w:bottom w:val="none" w:sz="0" w:space="0" w:color="auto"/>
            <w:right w:val="none" w:sz="0" w:space="0" w:color="auto"/>
          </w:divBdr>
          <w:divsChild>
            <w:div w:id="1794055781">
              <w:marLeft w:val="0"/>
              <w:marRight w:val="0"/>
              <w:marTop w:val="120"/>
              <w:marBottom w:val="0"/>
              <w:divBdr>
                <w:top w:val="none" w:sz="0" w:space="0" w:color="auto"/>
                <w:left w:val="none" w:sz="0" w:space="0" w:color="auto"/>
                <w:bottom w:val="none" w:sz="0" w:space="0" w:color="auto"/>
                <w:right w:val="none" w:sz="0" w:space="0" w:color="auto"/>
              </w:divBdr>
            </w:div>
            <w:div w:id="664746611">
              <w:marLeft w:val="0"/>
              <w:marRight w:val="0"/>
              <w:marTop w:val="0"/>
              <w:marBottom w:val="0"/>
              <w:divBdr>
                <w:top w:val="none" w:sz="0" w:space="0" w:color="auto"/>
                <w:left w:val="none" w:sz="0" w:space="0" w:color="auto"/>
                <w:bottom w:val="none" w:sz="0" w:space="0" w:color="auto"/>
                <w:right w:val="none" w:sz="0" w:space="0" w:color="auto"/>
              </w:divBdr>
            </w:div>
          </w:divsChild>
        </w:div>
        <w:div w:id="388962217">
          <w:marLeft w:val="0"/>
          <w:marRight w:val="0"/>
          <w:marTop w:val="0"/>
          <w:marBottom w:val="0"/>
          <w:divBdr>
            <w:top w:val="none" w:sz="0" w:space="0" w:color="auto"/>
            <w:left w:val="none" w:sz="0" w:space="0" w:color="auto"/>
            <w:bottom w:val="none" w:sz="0" w:space="0" w:color="auto"/>
            <w:right w:val="none" w:sz="0" w:space="0" w:color="auto"/>
          </w:divBdr>
          <w:divsChild>
            <w:div w:id="1918394352">
              <w:marLeft w:val="0"/>
              <w:marRight w:val="0"/>
              <w:marTop w:val="120"/>
              <w:marBottom w:val="0"/>
              <w:divBdr>
                <w:top w:val="none" w:sz="0" w:space="0" w:color="auto"/>
                <w:left w:val="none" w:sz="0" w:space="0" w:color="auto"/>
                <w:bottom w:val="none" w:sz="0" w:space="0" w:color="auto"/>
                <w:right w:val="none" w:sz="0" w:space="0" w:color="auto"/>
              </w:divBdr>
            </w:div>
            <w:div w:id="618804335">
              <w:marLeft w:val="0"/>
              <w:marRight w:val="0"/>
              <w:marTop w:val="0"/>
              <w:marBottom w:val="0"/>
              <w:divBdr>
                <w:top w:val="none" w:sz="0" w:space="0" w:color="auto"/>
                <w:left w:val="none" w:sz="0" w:space="0" w:color="auto"/>
                <w:bottom w:val="none" w:sz="0" w:space="0" w:color="auto"/>
                <w:right w:val="none" w:sz="0" w:space="0" w:color="auto"/>
              </w:divBdr>
            </w:div>
          </w:divsChild>
        </w:div>
        <w:div w:id="1587416565">
          <w:marLeft w:val="0"/>
          <w:marRight w:val="0"/>
          <w:marTop w:val="0"/>
          <w:marBottom w:val="0"/>
          <w:divBdr>
            <w:top w:val="none" w:sz="0" w:space="0" w:color="auto"/>
            <w:left w:val="none" w:sz="0" w:space="0" w:color="auto"/>
            <w:bottom w:val="none" w:sz="0" w:space="0" w:color="auto"/>
            <w:right w:val="none" w:sz="0" w:space="0" w:color="auto"/>
          </w:divBdr>
          <w:divsChild>
            <w:div w:id="1213349277">
              <w:marLeft w:val="0"/>
              <w:marRight w:val="0"/>
              <w:marTop w:val="120"/>
              <w:marBottom w:val="0"/>
              <w:divBdr>
                <w:top w:val="none" w:sz="0" w:space="0" w:color="auto"/>
                <w:left w:val="none" w:sz="0" w:space="0" w:color="auto"/>
                <w:bottom w:val="none" w:sz="0" w:space="0" w:color="auto"/>
                <w:right w:val="none" w:sz="0" w:space="0" w:color="auto"/>
              </w:divBdr>
            </w:div>
            <w:div w:id="941230827">
              <w:marLeft w:val="0"/>
              <w:marRight w:val="0"/>
              <w:marTop w:val="0"/>
              <w:marBottom w:val="0"/>
              <w:divBdr>
                <w:top w:val="none" w:sz="0" w:space="0" w:color="auto"/>
                <w:left w:val="none" w:sz="0" w:space="0" w:color="auto"/>
                <w:bottom w:val="none" w:sz="0" w:space="0" w:color="auto"/>
                <w:right w:val="none" w:sz="0" w:space="0" w:color="auto"/>
              </w:divBdr>
            </w:div>
          </w:divsChild>
        </w:div>
        <w:div w:id="980497828">
          <w:marLeft w:val="0"/>
          <w:marRight w:val="0"/>
          <w:marTop w:val="0"/>
          <w:marBottom w:val="0"/>
          <w:divBdr>
            <w:top w:val="none" w:sz="0" w:space="0" w:color="auto"/>
            <w:left w:val="none" w:sz="0" w:space="0" w:color="auto"/>
            <w:bottom w:val="none" w:sz="0" w:space="0" w:color="auto"/>
            <w:right w:val="none" w:sz="0" w:space="0" w:color="auto"/>
          </w:divBdr>
          <w:divsChild>
            <w:div w:id="1818837682">
              <w:marLeft w:val="0"/>
              <w:marRight w:val="0"/>
              <w:marTop w:val="120"/>
              <w:marBottom w:val="0"/>
              <w:divBdr>
                <w:top w:val="none" w:sz="0" w:space="0" w:color="auto"/>
                <w:left w:val="none" w:sz="0" w:space="0" w:color="auto"/>
                <w:bottom w:val="none" w:sz="0" w:space="0" w:color="auto"/>
                <w:right w:val="none" w:sz="0" w:space="0" w:color="auto"/>
              </w:divBdr>
            </w:div>
            <w:div w:id="151652290">
              <w:marLeft w:val="0"/>
              <w:marRight w:val="0"/>
              <w:marTop w:val="0"/>
              <w:marBottom w:val="0"/>
              <w:divBdr>
                <w:top w:val="none" w:sz="0" w:space="0" w:color="auto"/>
                <w:left w:val="none" w:sz="0" w:space="0" w:color="auto"/>
                <w:bottom w:val="none" w:sz="0" w:space="0" w:color="auto"/>
                <w:right w:val="none" w:sz="0" w:space="0" w:color="auto"/>
              </w:divBdr>
              <w:divsChild>
                <w:div w:id="1434082907">
                  <w:marLeft w:val="0"/>
                  <w:marRight w:val="0"/>
                  <w:marTop w:val="0"/>
                  <w:marBottom w:val="0"/>
                  <w:divBdr>
                    <w:top w:val="none" w:sz="0" w:space="0" w:color="auto"/>
                    <w:left w:val="none" w:sz="0" w:space="0" w:color="auto"/>
                    <w:bottom w:val="none" w:sz="0" w:space="0" w:color="auto"/>
                    <w:right w:val="none" w:sz="0" w:space="0" w:color="auto"/>
                  </w:divBdr>
                  <w:divsChild>
                    <w:div w:id="1204829237">
                      <w:marLeft w:val="0"/>
                      <w:marRight w:val="0"/>
                      <w:marTop w:val="120"/>
                      <w:marBottom w:val="0"/>
                      <w:divBdr>
                        <w:top w:val="none" w:sz="0" w:space="0" w:color="auto"/>
                        <w:left w:val="none" w:sz="0" w:space="0" w:color="auto"/>
                        <w:bottom w:val="none" w:sz="0" w:space="0" w:color="auto"/>
                        <w:right w:val="none" w:sz="0" w:space="0" w:color="auto"/>
                      </w:divBdr>
                    </w:div>
                    <w:div w:id="1750346253">
                      <w:marLeft w:val="0"/>
                      <w:marRight w:val="0"/>
                      <w:marTop w:val="0"/>
                      <w:marBottom w:val="0"/>
                      <w:divBdr>
                        <w:top w:val="none" w:sz="0" w:space="0" w:color="auto"/>
                        <w:left w:val="none" w:sz="0" w:space="0" w:color="auto"/>
                        <w:bottom w:val="none" w:sz="0" w:space="0" w:color="auto"/>
                        <w:right w:val="none" w:sz="0" w:space="0" w:color="auto"/>
                      </w:divBdr>
                    </w:div>
                  </w:divsChild>
                </w:div>
                <w:div w:id="1684551734">
                  <w:marLeft w:val="0"/>
                  <w:marRight w:val="0"/>
                  <w:marTop w:val="0"/>
                  <w:marBottom w:val="0"/>
                  <w:divBdr>
                    <w:top w:val="none" w:sz="0" w:space="0" w:color="auto"/>
                    <w:left w:val="none" w:sz="0" w:space="0" w:color="auto"/>
                    <w:bottom w:val="none" w:sz="0" w:space="0" w:color="auto"/>
                    <w:right w:val="none" w:sz="0" w:space="0" w:color="auto"/>
                  </w:divBdr>
                  <w:divsChild>
                    <w:div w:id="1673488491">
                      <w:marLeft w:val="0"/>
                      <w:marRight w:val="0"/>
                      <w:marTop w:val="120"/>
                      <w:marBottom w:val="0"/>
                      <w:divBdr>
                        <w:top w:val="none" w:sz="0" w:space="0" w:color="auto"/>
                        <w:left w:val="none" w:sz="0" w:space="0" w:color="auto"/>
                        <w:bottom w:val="none" w:sz="0" w:space="0" w:color="auto"/>
                        <w:right w:val="none" w:sz="0" w:space="0" w:color="auto"/>
                      </w:divBdr>
                    </w:div>
                    <w:div w:id="17506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8681">
          <w:marLeft w:val="0"/>
          <w:marRight w:val="0"/>
          <w:marTop w:val="0"/>
          <w:marBottom w:val="0"/>
          <w:divBdr>
            <w:top w:val="none" w:sz="0" w:space="0" w:color="auto"/>
            <w:left w:val="none" w:sz="0" w:space="0" w:color="auto"/>
            <w:bottom w:val="none" w:sz="0" w:space="0" w:color="auto"/>
            <w:right w:val="none" w:sz="0" w:space="0" w:color="auto"/>
          </w:divBdr>
          <w:divsChild>
            <w:div w:id="1857453169">
              <w:marLeft w:val="0"/>
              <w:marRight w:val="0"/>
              <w:marTop w:val="120"/>
              <w:marBottom w:val="0"/>
              <w:divBdr>
                <w:top w:val="none" w:sz="0" w:space="0" w:color="auto"/>
                <w:left w:val="none" w:sz="0" w:space="0" w:color="auto"/>
                <w:bottom w:val="none" w:sz="0" w:space="0" w:color="auto"/>
                <w:right w:val="none" w:sz="0" w:space="0" w:color="auto"/>
              </w:divBdr>
            </w:div>
            <w:div w:id="721368149">
              <w:marLeft w:val="0"/>
              <w:marRight w:val="0"/>
              <w:marTop w:val="0"/>
              <w:marBottom w:val="0"/>
              <w:divBdr>
                <w:top w:val="none" w:sz="0" w:space="0" w:color="auto"/>
                <w:left w:val="none" w:sz="0" w:space="0" w:color="auto"/>
                <w:bottom w:val="none" w:sz="0" w:space="0" w:color="auto"/>
                <w:right w:val="none" w:sz="0" w:space="0" w:color="auto"/>
              </w:divBdr>
            </w:div>
          </w:divsChild>
        </w:div>
        <w:div w:id="628587044">
          <w:marLeft w:val="0"/>
          <w:marRight w:val="0"/>
          <w:marTop w:val="0"/>
          <w:marBottom w:val="0"/>
          <w:divBdr>
            <w:top w:val="none" w:sz="0" w:space="0" w:color="auto"/>
            <w:left w:val="none" w:sz="0" w:space="0" w:color="auto"/>
            <w:bottom w:val="none" w:sz="0" w:space="0" w:color="auto"/>
            <w:right w:val="none" w:sz="0" w:space="0" w:color="auto"/>
          </w:divBdr>
          <w:divsChild>
            <w:div w:id="844977723">
              <w:marLeft w:val="0"/>
              <w:marRight w:val="0"/>
              <w:marTop w:val="120"/>
              <w:marBottom w:val="0"/>
              <w:divBdr>
                <w:top w:val="none" w:sz="0" w:space="0" w:color="auto"/>
                <w:left w:val="none" w:sz="0" w:space="0" w:color="auto"/>
                <w:bottom w:val="none" w:sz="0" w:space="0" w:color="auto"/>
                <w:right w:val="none" w:sz="0" w:space="0" w:color="auto"/>
              </w:divBdr>
            </w:div>
            <w:div w:id="753550445">
              <w:marLeft w:val="0"/>
              <w:marRight w:val="0"/>
              <w:marTop w:val="0"/>
              <w:marBottom w:val="0"/>
              <w:divBdr>
                <w:top w:val="none" w:sz="0" w:space="0" w:color="auto"/>
                <w:left w:val="none" w:sz="0" w:space="0" w:color="auto"/>
                <w:bottom w:val="none" w:sz="0" w:space="0" w:color="auto"/>
                <w:right w:val="none" w:sz="0" w:space="0" w:color="auto"/>
              </w:divBdr>
            </w:div>
          </w:divsChild>
        </w:div>
        <w:div w:id="544102257">
          <w:marLeft w:val="0"/>
          <w:marRight w:val="0"/>
          <w:marTop w:val="0"/>
          <w:marBottom w:val="0"/>
          <w:divBdr>
            <w:top w:val="none" w:sz="0" w:space="0" w:color="auto"/>
            <w:left w:val="none" w:sz="0" w:space="0" w:color="auto"/>
            <w:bottom w:val="none" w:sz="0" w:space="0" w:color="auto"/>
            <w:right w:val="none" w:sz="0" w:space="0" w:color="auto"/>
          </w:divBdr>
          <w:divsChild>
            <w:div w:id="1787385329">
              <w:marLeft w:val="0"/>
              <w:marRight w:val="0"/>
              <w:marTop w:val="120"/>
              <w:marBottom w:val="0"/>
              <w:divBdr>
                <w:top w:val="none" w:sz="0" w:space="0" w:color="auto"/>
                <w:left w:val="none" w:sz="0" w:space="0" w:color="auto"/>
                <w:bottom w:val="none" w:sz="0" w:space="0" w:color="auto"/>
                <w:right w:val="none" w:sz="0" w:space="0" w:color="auto"/>
              </w:divBdr>
            </w:div>
            <w:div w:id="435755918">
              <w:marLeft w:val="0"/>
              <w:marRight w:val="0"/>
              <w:marTop w:val="0"/>
              <w:marBottom w:val="0"/>
              <w:divBdr>
                <w:top w:val="none" w:sz="0" w:space="0" w:color="auto"/>
                <w:left w:val="none" w:sz="0" w:space="0" w:color="auto"/>
                <w:bottom w:val="none" w:sz="0" w:space="0" w:color="auto"/>
                <w:right w:val="none" w:sz="0" w:space="0" w:color="auto"/>
              </w:divBdr>
            </w:div>
          </w:divsChild>
        </w:div>
        <w:div w:id="2117286047">
          <w:marLeft w:val="0"/>
          <w:marRight w:val="0"/>
          <w:marTop w:val="0"/>
          <w:marBottom w:val="0"/>
          <w:divBdr>
            <w:top w:val="none" w:sz="0" w:space="0" w:color="auto"/>
            <w:left w:val="none" w:sz="0" w:space="0" w:color="auto"/>
            <w:bottom w:val="none" w:sz="0" w:space="0" w:color="auto"/>
            <w:right w:val="none" w:sz="0" w:space="0" w:color="auto"/>
          </w:divBdr>
          <w:divsChild>
            <w:div w:id="647049353">
              <w:marLeft w:val="0"/>
              <w:marRight w:val="0"/>
              <w:marTop w:val="120"/>
              <w:marBottom w:val="0"/>
              <w:divBdr>
                <w:top w:val="none" w:sz="0" w:space="0" w:color="auto"/>
                <w:left w:val="none" w:sz="0" w:space="0" w:color="auto"/>
                <w:bottom w:val="none" w:sz="0" w:space="0" w:color="auto"/>
                <w:right w:val="none" w:sz="0" w:space="0" w:color="auto"/>
              </w:divBdr>
            </w:div>
            <w:div w:id="2085644946">
              <w:marLeft w:val="0"/>
              <w:marRight w:val="0"/>
              <w:marTop w:val="0"/>
              <w:marBottom w:val="0"/>
              <w:divBdr>
                <w:top w:val="none" w:sz="0" w:space="0" w:color="auto"/>
                <w:left w:val="none" w:sz="0" w:space="0" w:color="auto"/>
                <w:bottom w:val="none" w:sz="0" w:space="0" w:color="auto"/>
                <w:right w:val="none" w:sz="0" w:space="0" w:color="auto"/>
              </w:divBdr>
            </w:div>
          </w:divsChild>
        </w:div>
        <w:div w:id="1326518697">
          <w:marLeft w:val="0"/>
          <w:marRight w:val="0"/>
          <w:marTop w:val="0"/>
          <w:marBottom w:val="0"/>
          <w:divBdr>
            <w:top w:val="none" w:sz="0" w:space="0" w:color="auto"/>
            <w:left w:val="none" w:sz="0" w:space="0" w:color="auto"/>
            <w:bottom w:val="none" w:sz="0" w:space="0" w:color="auto"/>
            <w:right w:val="none" w:sz="0" w:space="0" w:color="auto"/>
          </w:divBdr>
          <w:divsChild>
            <w:div w:id="1180655501">
              <w:marLeft w:val="0"/>
              <w:marRight w:val="0"/>
              <w:marTop w:val="120"/>
              <w:marBottom w:val="0"/>
              <w:divBdr>
                <w:top w:val="none" w:sz="0" w:space="0" w:color="auto"/>
                <w:left w:val="none" w:sz="0" w:space="0" w:color="auto"/>
                <w:bottom w:val="none" w:sz="0" w:space="0" w:color="auto"/>
                <w:right w:val="none" w:sz="0" w:space="0" w:color="auto"/>
              </w:divBdr>
            </w:div>
            <w:div w:id="1049376684">
              <w:marLeft w:val="0"/>
              <w:marRight w:val="0"/>
              <w:marTop w:val="0"/>
              <w:marBottom w:val="0"/>
              <w:divBdr>
                <w:top w:val="none" w:sz="0" w:space="0" w:color="auto"/>
                <w:left w:val="none" w:sz="0" w:space="0" w:color="auto"/>
                <w:bottom w:val="none" w:sz="0" w:space="0" w:color="auto"/>
                <w:right w:val="none" w:sz="0" w:space="0" w:color="auto"/>
              </w:divBdr>
            </w:div>
          </w:divsChild>
        </w:div>
        <w:div w:id="1816601330">
          <w:marLeft w:val="0"/>
          <w:marRight w:val="0"/>
          <w:marTop w:val="0"/>
          <w:marBottom w:val="0"/>
          <w:divBdr>
            <w:top w:val="none" w:sz="0" w:space="0" w:color="auto"/>
            <w:left w:val="none" w:sz="0" w:space="0" w:color="auto"/>
            <w:bottom w:val="none" w:sz="0" w:space="0" w:color="auto"/>
            <w:right w:val="none" w:sz="0" w:space="0" w:color="auto"/>
          </w:divBdr>
          <w:divsChild>
            <w:div w:id="42606667">
              <w:marLeft w:val="0"/>
              <w:marRight w:val="0"/>
              <w:marTop w:val="120"/>
              <w:marBottom w:val="0"/>
              <w:divBdr>
                <w:top w:val="none" w:sz="0" w:space="0" w:color="auto"/>
                <w:left w:val="none" w:sz="0" w:space="0" w:color="auto"/>
                <w:bottom w:val="none" w:sz="0" w:space="0" w:color="auto"/>
                <w:right w:val="none" w:sz="0" w:space="0" w:color="auto"/>
              </w:divBdr>
            </w:div>
            <w:div w:id="2017733521">
              <w:marLeft w:val="0"/>
              <w:marRight w:val="0"/>
              <w:marTop w:val="0"/>
              <w:marBottom w:val="0"/>
              <w:divBdr>
                <w:top w:val="none" w:sz="0" w:space="0" w:color="auto"/>
                <w:left w:val="none" w:sz="0" w:space="0" w:color="auto"/>
                <w:bottom w:val="none" w:sz="0" w:space="0" w:color="auto"/>
                <w:right w:val="none" w:sz="0" w:space="0" w:color="auto"/>
              </w:divBdr>
            </w:div>
          </w:divsChild>
        </w:div>
        <w:div w:id="1144663091">
          <w:marLeft w:val="0"/>
          <w:marRight w:val="0"/>
          <w:marTop w:val="0"/>
          <w:marBottom w:val="0"/>
          <w:divBdr>
            <w:top w:val="none" w:sz="0" w:space="0" w:color="auto"/>
            <w:left w:val="none" w:sz="0" w:space="0" w:color="auto"/>
            <w:bottom w:val="none" w:sz="0" w:space="0" w:color="auto"/>
            <w:right w:val="none" w:sz="0" w:space="0" w:color="auto"/>
          </w:divBdr>
          <w:divsChild>
            <w:div w:id="560942268">
              <w:marLeft w:val="0"/>
              <w:marRight w:val="0"/>
              <w:marTop w:val="120"/>
              <w:marBottom w:val="0"/>
              <w:divBdr>
                <w:top w:val="none" w:sz="0" w:space="0" w:color="auto"/>
                <w:left w:val="none" w:sz="0" w:space="0" w:color="auto"/>
                <w:bottom w:val="none" w:sz="0" w:space="0" w:color="auto"/>
                <w:right w:val="none" w:sz="0" w:space="0" w:color="auto"/>
              </w:divBdr>
            </w:div>
            <w:div w:id="17842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092317591">
      <w:bodyDiv w:val="1"/>
      <w:marLeft w:val="0"/>
      <w:marRight w:val="0"/>
      <w:marTop w:val="0"/>
      <w:marBottom w:val="0"/>
      <w:divBdr>
        <w:top w:val="none" w:sz="0" w:space="0" w:color="auto"/>
        <w:left w:val="none" w:sz="0" w:space="0" w:color="auto"/>
        <w:bottom w:val="none" w:sz="0" w:space="0" w:color="auto"/>
        <w:right w:val="none" w:sz="0" w:space="0" w:color="auto"/>
      </w:divBdr>
    </w:div>
    <w:div w:id="1127314079">
      <w:bodyDiv w:val="1"/>
      <w:marLeft w:val="0"/>
      <w:marRight w:val="0"/>
      <w:marTop w:val="0"/>
      <w:marBottom w:val="0"/>
      <w:divBdr>
        <w:top w:val="none" w:sz="0" w:space="0" w:color="auto"/>
        <w:left w:val="none" w:sz="0" w:space="0" w:color="auto"/>
        <w:bottom w:val="none" w:sz="0" w:space="0" w:color="auto"/>
        <w:right w:val="none" w:sz="0" w:space="0" w:color="auto"/>
      </w:divBdr>
    </w:div>
    <w:div w:id="1180578947">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233079513">
      <w:bodyDiv w:val="1"/>
      <w:marLeft w:val="0"/>
      <w:marRight w:val="0"/>
      <w:marTop w:val="0"/>
      <w:marBottom w:val="0"/>
      <w:divBdr>
        <w:top w:val="none" w:sz="0" w:space="0" w:color="auto"/>
        <w:left w:val="none" w:sz="0" w:space="0" w:color="auto"/>
        <w:bottom w:val="none" w:sz="0" w:space="0" w:color="auto"/>
        <w:right w:val="none" w:sz="0" w:space="0" w:color="auto"/>
      </w:divBdr>
    </w:div>
    <w:div w:id="1298799856">
      <w:bodyDiv w:val="1"/>
      <w:marLeft w:val="0"/>
      <w:marRight w:val="0"/>
      <w:marTop w:val="0"/>
      <w:marBottom w:val="0"/>
      <w:divBdr>
        <w:top w:val="none" w:sz="0" w:space="0" w:color="auto"/>
        <w:left w:val="none" w:sz="0" w:space="0" w:color="auto"/>
        <w:bottom w:val="none" w:sz="0" w:space="0" w:color="auto"/>
        <w:right w:val="none" w:sz="0" w:space="0" w:color="auto"/>
      </w:divBdr>
      <w:divsChild>
        <w:div w:id="112747873">
          <w:marLeft w:val="0"/>
          <w:marRight w:val="0"/>
          <w:marTop w:val="0"/>
          <w:marBottom w:val="0"/>
          <w:divBdr>
            <w:top w:val="none" w:sz="0" w:space="0" w:color="auto"/>
            <w:left w:val="none" w:sz="0" w:space="0" w:color="auto"/>
            <w:bottom w:val="none" w:sz="0" w:space="0" w:color="auto"/>
            <w:right w:val="none" w:sz="0" w:space="0" w:color="auto"/>
          </w:divBdr>
        </w:div>
      </w:divsChild>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445268727">
      <w:bodyDiv w:val="1"/>
      <w:marLeft w:val="0"/>
      <w:marRight w:val="0"/>
      <w:marTop w:val="0"/>
      <w:marBottom w:val="0"/>
      <w:divBdr>
        <w:top w:val="none" w:sz="0" w:space="0" w:color="auto"/>
        <w:left w:val="none" w:sz="0" w:space="0" w:color="auto"/>
        <w:bottom w:val="none" w:sz="0" w:space="0" w:color="auto"/>
        <w:right w:val="none" w:sz="0" w:space="0" w:color="auto"/>
      </w:divBdr>
    </w:div>
    <w:div w:id="1549419682">
      <w:bodyDiv w:val="1"/>
      <w:marLeft w:val="0"/>
      <w:marRight w:val="0"/>
      <w:marTop w:val="0"/>
      <w:marBottom w:val="0"/>
      <w:divBdr>
        <w:top w:val="none" w:sz="0" w:space="0" w:color="auto"/>
        <w:left w:val="none" w:sz="0" w:space="0" w:color="auto"/>
        <w:bottom w:val="none" w:sz="0" w:space="0" w:color="auto"/>
        <w:right w:val="none" w:sz="0" w:space="0" w:color="auto"/>
      </w:divBdr>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5703">
      <w:bodyDiv w:val="1"/>
      <w:marLeft w:val="0"/>
      <w:marRight w:val="0"/>
      <w:marTop w:val="0"/>
      <w:marBottom w:val="0"/>
      <w:divBdr>
        <w:top w:val="none" w:sz="0" w:space="0" w:color="auto"/>
        <w:left w:val="none" w:sz="0" w:space="0" w:color="auto"/>
        <w:bottom w:val="none" w:sz="0" w:space="0" w:color="auto"/>
        <w:right w:val="none" w:sz="0" w:space="0" w:color="auto"/>
      </w:divBdr>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53ED-8AE3-4DAA-9A65-04089BA3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2167</Words>
  <Characters>1236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2021-12-02T11:15:00Z</dcterms:created>
  <dc:creator>Aušra Mažutavičienė</dc:creator>
  <cp:lastModifiedBy>Dalia Simutienė</cp:lastModifiedBy>
  <cp:lastPrinted>2015-08-18T07:22:00Z</cp:lastPrinted>
  <dcterms:modified xsi:type="dcterms:W3CDTF">2021-12-03T10:14:00Z</dcterms:modified>
  <cp:revision>65</cp:revision>
</cp:coreProperties>
</file>