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35BC2167" w:rsidR="00033F22" w:rsidRDefault="00033F22" w:rsidP="00CF595B">
            <w:pPr>
              <w:framePr w:hSpace="180" w:wrap="around" w:vAnchor="text" w:hAnchor="page" w:x="7286" w:y="12"/>
              <w:ind w:right="24" w:firstLine="1450"/>
            </w:pPr>
            <w:r>
              <w:t>20</w:t>
            </w:r>
            <w:r w:rsidR="00BF4628">
              <w:t>21</w:t>
            </w:r>
            <w:r>
              <w:t>-</w:t>
            </w:r>
            <w:r w:rsidR="00CD29C1">
              <w:t>11</w:t>
            </w:r>
            <w:r>
              <w:t>-</w:t>
            </w:r>
            <w:r w:rsidR="000247F4">
              <w:t xml:space="preserve">    </w:t>
            </w:r>
            <w:r>
              <w:t xml:space="preserve">Nr. </w:t>
            </w:r>
          </w:p>
        </w:tc>
      </w:tr>
      <w:tr w:rsidR="00033F22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121E4004" w:rsidR="00033F22" w:rsidRDefault="00BF4628" w:rsidP="00CF595B">
            <w:pPr>
              <w:framePr w:hSpace="180" w:wrap="around" w:vAnchor="text" w:hAnchor="page" w:x="7286" w:y="12"/>
              <w:ind w:right="24" w:firstLine="1450"/>
            </w:pPr>
            <w:r>
              <w:t>Į 2021</w:t>
            </w:r>
            <w:r w:rsidR="008B5B6A">
              <w:t>-</w:t>
            </w:r>
            <w:r w:rsidR="00C212AA">
              <w:t>11</w:t>
            </w:r>
            <w:r w:rsidR="00A33665">
              <w:t>-</w:t>
            </w:r>
            <w:r w:rsidR="00C212AA">
              <w:t>10</w:t>
            </w:r>
            <w:r w:rsidR="00E75D83">
              <w:t xml:space="preserve"> Nr.</w:t>
            </w:r>
            <w:r w:rsidR="00A33665">
              <w:t xml:space="preserve"> </w:t>
            </w:r>
            <w:r w:rsidR="00C212AA" w:rsidRPr="00C212AA">
              <w:t>2-4738</w:t>
            </w:r>
          </w:p>
        </w:tc>
      </w:tr>
    </w:tbl>
    <w:p w14:paraId="5B526BCC" w14:textId="2D12DF27" w:rsidR="00E75D83" w:rsidRDefault="00DC453A" w:rsidP="00694821">
      <w:pPr>
        <w:pStyle w:val="Adresas"/>
      </w:pPr>
      <w:r>
        <w:t xml:space="preserve">Lietuvos Respublikos </w:t>
      </w:r>
      <w:r w:rsidR="00F709AE">
        <w:t>susisiekimo</w:t>
      </w:r>
      <w:r>
        <w:t xml:space="preserve"> ministerijai</w:t>
      </w:r>
    </w:p>
    <w:p w14:paraId="03FE5AB0" w14:textId="77777777" w:rsidR="00E75D83" w:rsidRDefault="00E75D83" w:rsidP="00E75D83">
      <w:pPr>
        <w:pStyle w:val="Adresas"/>
      </w:pPr>
    </w:p>
    <w:p w14:paraId="4FE9C2CA" w14:textId="77777777" w:rsidR="00E75D83" w:rsidRDefault="00E75D83" w:rsidP="00E75D83">
      <w:pPr>
        <w:pStyle w:val="Adresas"/>
      </w:pPr>
    </w:p>
    <w:p w14:paraId="55E2A9B4" w14:textId="77777777" w:rsidR="00E75D83" w:rsidRPr="00CA1F17" w:rsidRDefault="00E75D83" w:rsidP="00E75D83">
      <w:pPr>
        <w:pStyle w:val="Adresas"/>
      </w:pPr>
    </w:p>
    <w:p w14:paraId="739554ED" w14:textId="77777777" w:rsidR="00E75D83" w:rsidRPr="00CA1F17" w:rsidRDefault="00E75D83" w:rsidP="00E75D83">
      <w:pPr>
        <w:pStyle w:val="Kopija"/>
        <w:ind w:right="279"/>
      </w:pPr>
      <w:r w:rsidRPr="00CA1F17">
        <w:t xml:space="preserve"> </w:t>
      </w:r>
    </w:p>
    <w:p w14:paraId="47EC95C0" w14:textId="77777777" w:rsidR="00F053C9" w:rsidRPr="00E76C2A" w:rsidRDefault="00F053C9" w:rsidP="00F053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 w:rsidRPr="00E76C2A">
        <w:rPr>
          <w:b/>
          <w:bCs/>
          <w:color w:val="000000"/>
        </w:rPr>
        <w:t xml:space="preserve">DĖL LIETUVOS RESPUBLIKOS VYRIAUSYBĖS NUTARIMO PROJEKTO </w:t>
      </w:r>
    </w:p>
    <w:p w14:paraId="56DEAE65" w14:textId="77777777" w:rsidR="00E75D83" w:rsidRDefault="00E75D83" w:rsidP="00E75D83"/>
    <w:p w14:paraId="37D54A49" w14:textId="77777777" w:rsidR="00E75D83" w:rsidRDefault="00E75D83" w:rsidP="00E75D83">
      <w:pPr>
        <w:ind w:firstLine="1276"/>
        <w:jc w:val="both"/>
      </w:pPr>
    </w:p>
    <w:p w14:paraId="205758B2" w14:textId="1A99AA1B" w:rsidR="00874C68" w:rsidRDefault="00F053C9" w:rsidP="000860B7">
      <w:pPr>
        <w:ind w:firstLine="720"/>
        <w:jc w:val="both"/>
      </w:pPr>
      <w:r w:rsidRPr="00E76C2A">
        <w:rPr>
          <w:lang w:eastAsia="lt-LT"/>
        </w:rPr>
        <w:t xml:space="preserve">Lietuvos Respublikos teisingumo ministerija, pagal kompetenciją </w:t>
      </w:r>
      <w:r w:rsidRPr="00E76C2A">
        <w:t>išnagrinėjusi derinimui pateiktą</w:t>
      </w:r>
      <w:r>
        <w:t xml:space="preserve"> </w:t>
      </w:r>
      <w:hyperlink r:id="rId8" w:history="1">
        <w:r w:rsidR="00CD29C1" w:rsidRPr="00CD29C1">
          <w:rPr>
            <w:rStyle w:val="Hyperlink"/>
          </w:rPr>
          <w:t xml:space="preserve">Lietuvos Respublikos Vyriausybės nutarimo </w:t>
        </w:r>
        <w:r w:rsidR="00CD29C1" w:rsidRPr="00CD29C1">
          <w:rPr>
            <w:rStyle w:val="Hyperlink"/>
            <w:bCs/>
          </w:rPr>
          <w:t>„Dėl Lietuvos Respublikos Vyriausybės 2020 m.  spalio 7 d. nutarimo Nr. 1088 „</w:t>
        </w:r>
        <w:r w:rsidR="00CD29C1" w:rsidRPr="00CD29C1">
          <w:rPr>
            <w:rStyle w:val="Hyperlink"/>
            <w:lang w:eastAsia="lt-LT"/>
          </w:rPr>
          <w:t>Dėl Periodinių leidinių pristatymo kaimo gyvenamųjų vietovių prenumeratoriams paslaugos tarifų nustatymo kriterijų</w:t>
        </w:r>
        <w:r w:rsidR="00CD29C1" w:rsidRPr="00CD29C1">
          <w:rPr>
            <w:rStyle w:val="Hyperlink"/>
            <w:b/>
            <w:bCs/>
            <w:caps/>
            <w:lang w:eastAsia="lt-LT"/>
          </w:rPr>
          <w:t xml:space="preserve"> </w:t>
        </w:r>
        <w:r w:rsidR="00CD29C1" w:rsidRPr="00CD29C1">
          <w:rPr>
            <w:rStyle w:val="Hyperlink"/>
            <w:lang w:eastAsia="lt-LT"/>
          </w:rPr>
          <w:t>ir</w:t>
        </w:r>
        <w:r w:rsidR="00CD29C1" w:rsidRPr="00CD29C1">
          <w:rPr>
            <w:rStyle w:val="Hyperlink"/>
            <w:bCs/>
          </w:rPr>
          <w:t xml:space="preserve"> periodinių leidinių pristatymo kaimo gyvenamųjų vietovių prenumeratoriams paslaugos 2021–2023 metams didžiausių tarifų sąrašo patvirtinimo“ pakeitimo“ </w:t>
        </w:r>
        <w:r w:rsidR="00CD29C1" w:rsidRPr="00CD29C1">
          <w:rPr>
            <w:rStyle w:val="Hyperlink"/>
          </w:rPr>
          <w:t>projektą</w:t>
        </w:r>
      </w:hyperlink>
      <w:r w:rsidR="00694821" w:rsidRPr="00A56E46">
        <w:t xml:space="preserve"> </w:t>
      </w:r>
      <w:r w:rsidR="00DE4D38">
        <w:t>(toliau – Nutarimo projektas</w:t>
      </w:r>
      <w:r w:rsidR="00441AC0">
        <w:t>),</w:t>
      </w:r>
      <w:r w:rsidR="00441AC0" w:rsidRPr="00441AC0">
        <w:t xml:space="preserve"> </w:t>
      </w:r>
      <w:r w:rsidR="00CD29C1">
        <w:t>informuoja, kad</w:t>
      </w:r>
      <w:r w:rsidR="00441AC0">
        <w:t xml:space="preserve"> pastabų ir pasi</w:t>
      </w:r>
      <w:r w:rsidR="00CD29C1">
        <w:t xml:space="preserve">ūlymų Nutarimo projektui neturi, tačiau atkreipia dėmesį į tai, kad </w:t>
      </w:r>
      <w:r w:rsidR="00CD29C1" w:rsidRPr="00FE325D">
        <w:t xml:space="preserve">Lietuvos Respublikos Seimo kanceliarijos teisės aktų informacinėje sistemoje nustatytas </w:t>
      </w:r>
      <w:r w:rsidR="00CD29C1">
        <w:t>5</w:t>
      </w:r>
      <w:r w:rsidR="00CD29C1" w:rsidRPr="00FE325D">
        <w:t xml:space="preserve"> darbo dienų Nuta</w:t>
      </w:r>
      <w:r w:rsidR="00CD29C1">
        <w:t xml:space="preserve">rimo projekto derinimo terminas, tačiau rašte, kuriuo Nutarimo projektas yra teikiamas išvadoms gauti, </w:t>
      </w:r>
      <w:r w:rsidR="00CD29C1" w:rsidRPr="00FE325D">
        <w:t xml:space="preserve">nenurodomos priežastys, kodėl </w:t>
      </w:r>
      <w:r w:rsidR="00CD29C1">
        <w:t>Nutarimo projektas</w:t>
      </w:r>
      <w:r w:rsidR="00CD29C1" w:rsidRPr="00FE325D">
        <w:t xml:space="preserve"> tur</w:t>
      </w:r>
      <w:r w:rsidR="00CD29C1">
        <w:t xml:space="preserve">ėtų būti derinami skubos tvarka. Taigi, Nutarimo projekto derinimo terminas yra </w:t>
      </w:r>
      <w:r w:rsidR="00CD29C1" w:rsidRPr="00FE325D">
        <w:t xml:space="preserve"> nustatytas nesilaikant Lietuvos Respublikos Vyriausybės darbo reglamento, patvirtinto Lietuvos Respublikos Vyriausybės 1994 m. rugpjūčio </w:t>
      </w:r>
      <w:r w:rsidR="00CD29C1">
        <w:t xml:space="preserve">11 d. nutarimu Nr. 728, </w:t>
      </w:r>
      <w:r w:rsidR="00874C68" w:rsidRPr="00874C68">
        <w:rPr>
          <w:color w:val="000000"/>
          <w:shd w:val="clear" w:color="auto" w:fill="FFFFFF"/>
        </w:rPr>
        <w:t>27</w:t>
      </w:r>
      <w:r w:rsidR="00874C68" w:rsidRPr="00874C68">
        <w:rPr>
          <w:color w:val="000000"/>
          <w:shd w:val="clear" w:color="auto" w:fill="FFFFFF"/>
          <w:vertAlign w:val="superscript"/>
        </w:rPr>
        <w:t>1</w:t>
      </w:r>
      <w:r w:rsidR="00874C68" w:rsidRPr="00FE325D">
        <w:t xml:space="preserve"> </w:t>
      </w:r>
      <w:r w:rsidR="00CD29C1" w:rsidRPr="00FE325D">
        <w:t>nuostatų.</w:t>
      </w:r>
      <w:r w:rsidR="00874C68">
        <w:t xml:space="preserve"> S</w:t>
      </w:r>
      <w:r w:rsidR="00874C68" w:rsidRPr="00FE325D">
        <w:t>iekiant užtikrinti Teisėkūros pagrindų įstatymo 3 straipsnio 2 dalies 4 punkte įtvirtintų teisėkūros atvirumo ir skaidrumo principų įgyvendinimą, siūlytina užtikrinti visų pastabų, gautų per Vyriausy</w:t>
      </w:r>
      <w:r w:rsidR="000860B7">
        <w:t xml:space="preserve">bės darbo reglamente nustatytą </w:t>
      </w:r>
      <w:r w:rsidR="00874C68" w:rsidRPr="00FE325D">
        <w:t>terminą, tinkamą įvertinimą.</w:t>
      </w:r>
    </w:p>
    <w:p w14:paraId="081C41DF" w14:textId="2A3A7997" w:rsidR="00CD29C1" w:rsidRPr="00FE325D" w:rsidRDefault="00CD29C1" w:rsidP="00CD29C1">
      <w:pPr>
        <w:jc w:val="both"/>
      </w:pPr>
    </w:p>
    <w:p w14:paraId="0EE91CB3" w14:textId="5F62E577" w:rsidR="007A5804" w:rsidRDefault="007A5804" w:rsidP="00DE4D38">
      <w:pPr>
        <w:shd w:val="clear" w:color="auto" w:fill="FFFFFF"/>
        <w:spacing w:line="280" w:lineRule="atLeast"/>
        <w:ind w:firstLine="851"/>
        <w:jc w:val="both"/>
      </w:pPr>
      <w:bookmarkStart w:id="0" w:name="_GoBack"/>
      <w:bookmarkEnd w:id="0"/>
    </w:p>
    <w:p w14:paraId="25EB5620" w14:textId="521C8BA1" w:rsidR="00E75D83" w:rsidRPr="00CA1F17" w:rsidRDefault="00E75D83" w:rsidP="001C08EF">
      <w:pPr>
        <w:jc w:val="both"/>
      </w:pPr>
    </w:p>
    <w:p w14:paraId="5053D261" w14:textId="77777777" w:rsidR="00E75D83" w:rsidRPr="00CA1F17" w:rsidRDefault="00E75D83" w:rsidP="00E75D83">
      <w:pPr>
        <w:ind w:firstLine="1276"/>
        <w:jc w:val="both"/>
      </w:pPr>
    </w:p>
    <w:p w14:paraId="10A336B2" w14:textId="3866B241" w:rsidR="00E75D83" w:rsidRDefault="00E75D83" w:rsidP="001C08EF">
      <w:pPr>
        <w:jc w:val="both"/>
      </w:pPr>
    </w:p>
    <w:p w14:paraId="607613B8" w14:textId="77777777" w:rsidR="00E75D83" w:rsidRPr="00CA1F17" w:rsidRDefault="00E75D83" w:rsidP="00E75D83">
      <w:pPr>
        <w:ind w:firstLine="1276"/>
        <w:jc w:val="both"/>
      </w:pPr>
    </w:p>
    <w:p w14:paraId="2CDF5781" w14:textId="77777777" w:rsidR="00E75D83" w:rsidRPr="00CA1F17" w:rsidRDefault="00E75D83" w:rsidP="00E75D83">
      <w:pPr>
        <w:ind w:firstLine="1276"/>
        <w:jc w:val="both"/>
      </w:pPr>
    </w:p>
    <w:p w14:paraId="18CB4108" w14:textId="7C2C1C2F" w:rsidR="00E75D83" w:rsidRDefault="00DC453A" w:rsidP="00DC453A">
      <w:pPr>
        <w:tabs>
          <w:tab w:val="right" w:pos="9638"/>
        </w:tabs>
        <w:rPr>
          <w:sz w:val="20"/>
        </w:rPr>
      </w:pPr>
      <w:r w:rsidRPr="00DC453A">
        <w:rPr>
          <w:lang w:eastAsia="en-US"/>
        </w:rPr>
        <w:t>Teisingumo ministerijos kancler</w:t>
      </w:r>
      <w:r w:rsidR="00DE0150">
        <w:rPr>
          <w:lang w:eastAsia="en-US"/>
        </w:rPr>
        <w:t>is</w:t>
      </w:r>
      <w:r>
        <w:rPr>
          <w:lang w:eastAsia="en-US"/>
        </w:rPr>
        <w:t xml:space="preserve">                                                             </w:t>
      </w:r>
      <w:r w:rsidR="00DE0150">
        <w:rPr>
          <w:lang w:eastAsia="en-US"/>
        </w:rPr>
        <w:t xml:space="preserve">          Augustas Ručinskas</w:t>
      </w:r>
    </w:p>
    <w:p w14:paraId="488A8149" w14:textId="77777777" w:rsidR="00137EFF" w:rsidRDefault="00137EFF" w:rsidP="00E75D83">
      <w:pPr>
        <w:rPr>
          <w:sz w:val="20"/>
        </w:rPr>
      </w:pPr>
    </w:p>
    <w:p w14:paraId="048E9BE6" w14:textId="77777777" w:rsidR="00137EFF" w:rsidRDefault="00137EFF" w:rsidP="00E75D83">
      <w:pPr>
        <w:rPr>
          <w:sz w:val="20"/>
        </w:rPr>
      </w:pPr>
    </w:p>
    <w:p w14:paraId="6DFF79E1" w14:textId="77777777" w:rsidR="009B4576" w:rsidRDefault="009B4576" w:rsidP="00E75D83">
      <w:pPr>
        <w:rPr>
          <w:sz w:val="20"/>
        </w:rPr>
      </w:pPr>
    </w:p>
    <w:p w14:paraId="7CF396D5" w14:textId="77777777" w:rsidR="009B4576" w:rsidRDefault="009B4576" w:rsidP="00E75D83">
      <w:pPr>
        <w:rPr>
          <w:sz w:val="20"/>
        </w:rPr>
      </w:pPr>
    </w:p>
    <w:p w14:paraId="27EE7160" w14:textId="77777777" w:rsidR="00137EFF" w:rsidRDefault="00137EFF" w:rsidP="00E75D83">
      <w:pPr>
        <w:rPr>
          <w:sz w:val="20"/>
        </w:rPr>
      </w:pPr>
    </w:p>
    <w:p w14:paraId="01803D6E" w14:textId="19D020BD" w:rsidR="00E75D83" w:rsidRDefault="00E75D83" w:rsidP="00E75D83">
      <w:pPr>
        <w:rPr>
          <w:sz w:val="20"/>
        </w:rPr>
      </w:pPr>
    </w:p>
    <w:p w14:paraId="6084BC50" w14:textId="5F39381B" w:rsidR="00944212" w:rsidRDefault="00944212" w:rsidP="00E75D83">
      <w:pPr>
        <w:rPr>
          <w:sz w:val="20"/>
        </w:rPr>
      </w:pPr>
    </w:p>
    <w:p w14:paraId="21A25ECB" w14:textId="24001F40" w:rsidR="00A56E46" w:rsidRDefault="00A56E46" w:rsidP="00E75D83">
      <w:pPr>
        <w:rPr>
          <w:sz w:val="20"/>
        </w:rPr>
      </w:pPr>
    </w:p>
    <w:p w14:paraId="4A412D1F" w14:textId="416CCF69" w:rsidR="00A56E46" w:rsidRDefault="00A56E46" w:rsidP="00E75D83">
      <w:pPr>
        <w:rPr>
          <w:sz w:val="20"/>
        </w:rPr>
      </w:pPr>
    </w:p>
    <w:p w14:paraId="6BA8008E" w14:textId="20B2CDE9" w:rsidR="00DC453A" w:rsidRDefault="00DC453A" w:rsidP="00E75D83">
      <w:pPr>
        <w:rPr>
          <w:sz w:val="20"/>
        </w:rPr>
      </w:pPr>
    </w:p>
    <w:p w14:paraId="0CD4ED4E" w14:textId="2B70C2C5" w:rsidR="00C212AA" w:rsidRDefault="00C212AA" w:rsidP="00E75D83">
      <w:pPr>
        <w:rPr>
          <w:sz w:val="20"/>
        </w:rPr>
      </w:pPr>
    </w:p>
    <w:p w14:paraId="0B28CC02" w14:textId="372710BD" w:rsidR="00A56E46" w:rsidRPr="00CA1F17" w:rsidRDefault="00A56E46" w:rsidP="00E75D83">
      <w:pPr>
        <w:rPr>
          <w:sz w:val="20"/>
        </w:rPr>
      </w:pPr>
    </w:p>
    <w:p w14:paraId="2F600E04" w14:textId="12AC93F8" w:rsidR="00694821" w:rsidRDefault="00F053C9" w:rsidP="00F053C9">
      <w:pPr>
        <w:rPr>
          <w:rStyle w:val="Hyperlink"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Asta </w:t>
      </w:r>
      <w:r w:rsidR="00C212AA">
        <w:rPr>
          <w:sz w:val="20"/>
          <w:szCs w:val="20"/>
        </w:rPr>
        <w:t>Baltrušaityje</w:t>
      </w:r>
      <w:r w:rsidRPr="00E76C2A">
        <w:rPr>
          <w:sz w:val="20"/>
          <w:szCs w:val="20"/>
        </w:rPr>
        <w:t xml:space="preserve">, (8 5) 266 </w:t>
      </w:r>
      <w:r>
        <w:rPr>
          <w:sz w:val="20"/>
          <w:szCs w:val="20"/>
        </w:rPr>
        <w:t>2853</w:t>
      </w:r>
      <w:r w:rsidRPr="00E76C2A">
        <w:rPr>
          <w:sz w:val="20"/>
          <w:szCs w:val="20"/>
        </w:rPr>
        <w:t>, el. p.</w:t>
      </w:r>
      <w:r w:rsidRPr="002B02AA">
        <w:rPr>
          <w:sz w:val="20"/>
          <w:szCs w:val="20"/>
        </w:rPr>
        <w:t xml:space="preserve"> </w:t>
      </w:r>
      <w:hyperlink r:id="rId9" w:history="1">
        <w:r w:rsidRPr="002B02AA">
          <w:rPr>
            <w:rStyle w:val="Hyperlink"/>
            <w:color w:val="auto"/>
            <w:sz w:val="20"/>
            <w:szCs w:val="20"/>
            <w:u w:val="none"/>
          </w:rPr>
          <w:t>asta.baltrusaityte@tm.lt</w:t>
        </w:r>
      </w:hyperlink>
    </w:p>
    <w:sectPr w:rsidR="00694821" w:rsidSect="00137EFF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98507" w16cex:dateUtc="2021-07-14T12:45:00Z"/>
  <w16cex:commentExtensible w16cex:durableId="249985BD" w16cex:dateUtc="2021-07-14T12:48:00Z"/>
  <w16cex:commentExtensible w16cex:durableId="249987CB" w16cex:dateUtc="2021-07-14T12:56:00Z"/>
  <w16cex:commentExtensible w16cex:durableId="2499871A" w16cex:dateUtc="2021-07-14T1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D6A4B4" w16cid:durableId="24998507"/>
  <w16cid:commentId w16cid:paraId="36891A3F" w16cid:durableId="249985BD"/>
  <w16cid:commentId w16cid:paraId="505A83B1" w16cid:durableId="249987CB"/>
  <w16cid:commentId w16cid:paraId="27FE0E81" w16cid:durableId="2499871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32BD1" w14:textId="77777777" w:rsidR="00A72202" w:rsidRDefault="00A72202">
      <w:r>
        <w:separator/>
      </w:r>
    </w:p>
  </w:endnote>
  <w:endnote w:type="continuationSeparator" w:id="0">
    <w:p w14:paraId="65208791" w14:textId="77777777" w:rsidR="00A72202" w:rsidRDefault="00A7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82B8" w14:textId="77777777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80DFF" w14:textId="77777777" w:rsidR="00A72202" w:rsidRDefault="00A72202">
      <w:r>
        <w:separator/>
      </w:r>
    </w:p>
  </w:footnote>
  <w:footnote w:type="continuationSeparator" w:id="0">
    <w:p w14:paraId="48D89324" w14:textId="77777777" w:rsidR="00A72202" w:rsidRDefault="00A72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61096" w14:textId="77777777" w:rsidR="0006186E" w:rsidRDefault="0006186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405EE048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01104 Vilnius, </w:t>
    </w:r>
  </w:p>
  <w:p w14:paraId="086E8B22" w14:textId="2A57C521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266 2984, faks.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262 5940, el. p. </w:t>
    </w:r>
    <w:hyperlink r:id="rId2" w:history="1">
      <w:r w:rsidR="00D00BD9" w:rsidRPr="000F6070">
        <w:rPr>
          <w:rStyle w:val="Hyperlink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1D1359"/>
    <w:multiLevelType w:val="hybridMultilevel"/>
    <w:tmpl w:val="CCBE4F2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247F4"/>
    <w:rsid w:val="00033F22"/>
    <w:rsid w:val="000356BD"/>
    <w:rsid w:val="00041DD6"/>
    <w:rsid w:val="0004405D"/>
    <w:rsid w:val="00045F11"/>
    <w:rsid w:val="00053661"/>
    <w:rsid w:val="0006186E"/>
    <w:rsid w:val="00067242"/>
    <w:rsid w:val="000707B3"/>
    <w:rsid w:val="00072919"/>
    <w:rsid w:val="000756A8"/>
    <w:rsid w:val="000860B7"/>
    <w:rsid w:val="00093791"/>
    <w:rsid w:val="00095F50"/>
    <w:rsid w:val="000A78F3"/>
    <w:rsid w:val="000B0D10"/>
    <w:rsid w:val="000B1ECA"/>
    <w:rsid w:val="000B67D8"/>
    <w:rsid w:val="000C5805"/>
    <w:rsid w:val="000D0B1C"/>
    <w:rsid w:val="000D3171"/>
    <w:rsid w:val="000E34D4"/>
    <w:rsid w:val="000E6E4F"/>
    <w:rsid w:val="000E7556"/>
    <w:rsid w:val="000F75E7"/>
    <w:rsid w:val="00106269"/>
    <w:rsid w:val="00110A05"/>
    <w:rsid w:val="00133358"/>
    <w:rsid w:val="00137EFF"/>
    <w:rsid w:val="00140CA7"/>
    <w:rsid w:val="0014329C"/>
    <w:rsid w:val="0015125B"/>
    <w:rsid w:val="00153FEC"/>
    <w:rsid w:val="00163C9F"/>
    <w:rsid w:val="00166C99"/>
    <w:rsid w:val="001672D5"/>
    <w:rsid w:val="00173CC1"/>
    <w:rsid w:val="00190B04"/>
    <w:rsid w:val="00194508"/>
    <w:rsid w:val="001A2BEB"/>
    <w:rsid w:val="001B28DE"/>
    <w:rsid w:val="001C08EF"/>
    <w:rsid w:val="001C1840"/>
    <w:rsid w:val="001E0731"/>
    <w:rsid w:val="001E192A"/>
    <w:rsid w:val="001E213B"/>
    <w:rsid w:val="001E6F39"/>
    <w:rsid w:val="001F31E1"/>
    <w:rsid w:val="001F4940"/>
    <w:rsid w:val="00216724"/>
    <w:rsid w:val="00224C7E"/>
    <w:rsid w:val="00225009"/>
    <w:rsid w:val="00247655"/>
    <w:rsid w:val="00252188"/>
    <w:rsid w:val="00271BCA"/>
    <w:rsid w:val="0027526A"/>
    <w:rsid w:val="002B4A0F"/>
    <w:rsid w:val="002C0406"/>
    <w:rsid w:val="002D24DA"/>
    <w:rsid w:val="002E7FCB"/>
    <w:rsid w:val="002F357E"/>
    <w:rsid w:val="00314884"/>
    <w:rsid w:val="0031547F"/>
    <w:rsid w:val="00335E75"/>
    <w:rsid w:val="00345C41"/>
    <w:rsid w:val="00350171"/>
    <w:rsid w:val="0035263F"/>
    <w:rsid w:val="00357B11"/>
    <w:rsid w:val="00374572"/>
    <w:rsid w:val="00376DCF"/>
    <w:rsid w:val="00392BAA"/>
    <w:rsid w:val="003A0D57"/>
    <w:rsid w:val="003A403B"/>
    <w:rsid w:val="003A6CAA"/>
    <w:rsid w:val="003C1BC9"/>
    <w:rsid w:val="003C76FB"/>
    <w:rsid w:val="003D2D2C"/>
    <w:rsid w:val="003F4428"/>
    <w:rsid w:val="00415C42"/>
    <w:rsid w:val="00422F55"/>
    <w:rsid w:val="004303C8"/>
    <w:rsid w:val="004400C5"/>
    <w:rsid w:val="00441AC0"/>
    <w:rsid w:val="00444D3C"/>
    <w:rsid w:val="004473FF"/>
    <w:rsid w:val="00477775"/>
    <w:rsid w:val="004C157C"/>
    <w:rsid w:val="004C6BEB"/>
    <w:rsid w:val="004E0354"/>
    <w:rsid w:val="004E4C97"/>
    <w:rsid w:val="004F7E5E"/>
    <w:rsid w:val="00503401"/>
    <w:rsid w:val="0051548F"/>
    <w:rsid w:val="00526983"/>
    <w:rsid w:val="005468FA"/>
    <w:rsid w:val="005934F7"/>
    <w:rsid w:val="005A2039"/>
    <w:rsid w:val="005A32E3"/>
    <w:rsid w:val="005A4D0E"/>
    <w:rsid w:val="005B22EF"/>
    <w:rsid w:val="005B3B5D"/>
    <w:rsid w:val="005B71DB"/>
    <w:rsid w:val="005E5895"/>
    <w:rsid w:val="005E7F01"/>
    <w:rsid w:val="005F6849"/>
    <w:rsid w:val="005F70CA"/>
    <w:rsid w:val="005F73B8"/>
    <w:rsid w:val="0061220D"/>
    <w:rsid w:val="006202AA"/>
    <w:rsid w:val="00631354"/>
    <w:rsid w:val="00632C30"/>
    <w:rsid w:val="00674F0A"/>
    <w:rsid w:val="00685024"/>
    <w:rsid w:val="00692B0B"/>
    <w:rsid w:val="00694821"/>
    <w:rsid w:val="006A0169"/>
    <w:rsid w:val="006A3AEE"/>
    <w:rsid w:val="006C35FF"/>
    <w:rsid w:val="006E2FF8"/>
    <w:rsid w:val="0070100A"/>
    <w:rsid w:val="007155A1"/>
    <w:rsid w:val="00735C7F"/>
    <w:rsid w:val="0074745C"/>
    <w:rsid w:val="00755247"/>
    <w:rsid w:val="0075689A"/>
    <w:rsid w:val="00767D4D"/>
    <w:rsid w:val="00773840"/>
    <w:rsid w:val="00775BDF"/>
    <w:rsid w:val="007A5804"/>
    <w:rsid w:val="007B1F82"/>
    <w:rsid w:val="007B3C8C"/>
    <w:rsid w:val="007B4A13"/>
    <w:rsid w:val="007F7B9B"/>
    <w:rsid w:val="008309E8"/>
    <w:rsid w:val="00844B83"/>
    <w:rsid w:val="00870230"/>
    <w:rsid w:val="00874C68"/>
    <w:rsid w:val="00892684"/>
    <w:rsid w:val="008A5254"/>
    <w:rsid w:val="008B5B6A"/>
    <w:rsid w:val="008C162A"/>
    <w:rsid w:val="0090407E"/>
    <w:rsid w:val="00921A20"/>
    <w:rsid w:val="00935287"/>
    <w:rsid w:val="00944212"/>
    <w:rsid w:val="00967916"/>
    <w:rsid w:val="00977F51"/>
    <w:rsid w:val="009A11A6"/>
    <w:rsid w:val="009B0944"/>
    <w:rsid w:val="009B4576"/>
    <w:rsid w:val="009C080F"/>
    <w:rsid w:val="009D5D3E"/>
    <w:rsid w:val="009D7FC7"/>
    <w:rsid w:val="009E11EE"/>
    <w:rsid w:val="009E135C"/>
    <w:rsid w:val="00A17E41"/>
    <w:rsid w:val="00A33665"/>
    <w:rsid w:val="00A36467"/>
    <w:rsid w:val="00A40CD2"/>
    <w:rsid w:val="00A43DDD"/>
    <w:rsid w:val="00A45A83"/>
    <w:rsid w:val="00A500C7"/>
    <w:rsid w:val="00A5068D"/>
    <w:rsid w:val="00A51241"/>
    <w:rsid w:val="00A56E46"/>
    <w:rsid w:val="00A72202"/>
    <w:rsid w:val="00A94549"/>
    <w:rsid w:val="00AC27D6"/>
    <w:rsid w:val="00AD37E3"/>
    <w:rsid w:val="00AD5A79"/>
    <w:rsid w:val="00AE0614"/>
    <w:rsid w:val="00AE3511"/>
    <w:rsid w:val="00B17227"/>
    <w:rsid w:val="00B40CAB"/>
    <w:rsid w:val="00B40D2F"/>
    <w:rsid w:val="00B7339D"/>
    <w:rsid w:val="00B942CE"/>
    <w:rsid w:val="00BA60D3"/>
    <w:rsid w:val="00BB1BC1"/>
    <w:rsid w:val="00BD01B6"/>
    <w:rsid w:val="00BD62CA"/>
    <w:rsid w:val="00BE7737"/>
    <w:rsid w:val="00BF4400"/>
    <w:rsid w:val="00BF4628"/>
    <w:rsid w:val="00C212AA"/>
    <w:rsid w:val="00C2360C"/>
    <w:rsid w:val="00C26D5D"/>
    <w:rsid w:val="00C43A57"/>
    <w:rsid w:val="00C52D99"/>
    <w:rsid w:val="00C843F3"/>
    <w:rsid w:val="00CB1D28"/>
    <w:rsid w:val="00CC742A"/>
    <w:rsid w:val="00CD29C1"/>
    <w:rsid w:val="00CD660D"/>
    <w:rsid w:val="00CF595B"/>
    <w:rsid w:val="00D00BD9"/>
    <w:rsid w:val="00D21234"/>
    <w:rsid w:val="00D2173F"/>
    <w:rsid w:val="00D22358"/>
    <w:rsid w:val="00D22A39"/>
    <w:rsid w:val="00D34F4F"/>
    <w:rsid w:val="00D519E9"/>
    <w:rsid w:val="00D553A0"/>
    <w:rsid w:val="00D55F82"/>
    <w:rsid w:val="00D6461F"/>
    <w:rsid w:val="00D827CF"/>
    <w:rsid w:val="00D9324E"/>
    <w:rsid w:val="00DA10E1"/>
    <w:rsid w:val="00DA16FD"/>
    <w:rsid w:val="00DC453A"/>
    <w:rsid w:val="00DE0150"/>
    <w:rsid w:val="00DE4D38"/>
    <w:rsid w:val="00E03B24"/>
    <w:rsid w:val="00E04931"/>
    <w:rsid w:val="00E214C4"/>
    <w:rsid w:val="00E22A68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B72A8"/>
    <w:rsid w:val="00ED73D6"/>
    <w:rsid w:val="00EE5859"/>
    <w:rsid w:val="00EF07A0"/>
    <w:rsid w:val="00EF5630"/>
    <w:rsid w:val="00F053C9"/>
    <w:rsid w:val="00F05FB4"/>
    <w:rsid w:val="00F34744"/>
    <w:rsid w:val="00F6147E"/>
    <w:rsid w:val="00F62B9E"/>
    <w:rsid w:val="00F709AE"/>
    <w:rsid w:val="00F73A02"/>
    <w:rsid w:val="00F85A80"/>
    <w:rsid w:val="00F947AC"/>
    <w:rsid w:val="00FB183B"/>
    <w:rsid w:val="00FB295F"/>
    <w:rsid w:val="00FB41D3"/>
    <w:rsid w:val="00FB4566"/>
    <w:rsid w:val="00FB5D01"/>
    <w:rsid w:val="00FC0237"/>
    <w:rsid w:val="00FC0E93"/>
    <w:rsid w:val="00FC3CCC"/>
    <w:rsid w:val="00FC4B35"/>
    <w:rsid w:val="00FD2FDD"/>
    <w:rsid w:val="00FE2B69"/>
    <w:rsid w:val="00FF585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D00BD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15C42"/>
    <w:rPr>
      <w:color w:val="808080"/>
    </w:rPr>
  </w:style>
  <w:style w:type="paragraph" w:styleId="ListParagraph">
    <w:name w:val="List Paragraph"/>
    <w:basedOn w:val="Normal"/>
    <w:uiPriority w:val="34"/>
    <w:qFormat/>
    <w:rsid w:val="008B5B6A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2B4A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247F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4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47F4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4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47F4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18" Target="commentsExtensible.xml" Type="http://schemas.microsoft.com/office/2018/08/relationships/commentsExtensible"/>
<Relationship Id="rId19" Target="commentsIds.xml" Type="http://schemas.microsoft.com/office/2016/09/relationships/commentsIds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ttps://e-seimas.lrs.lt/portal/legalAct/lt/TAP/f5001510424611eca8a1caec3ec4b244?jfwid=bymthh4jo" TargetMode="External" Type="http://schemas.openxmlformats.org/officeDocument/2006/relationships/hyperlink"/>
<Relationship Id="rId9" Target="mailto:asta.baltrusaityte@tm.lt" TargetMode="External" Type="http://schemas.openxmlformats.org/officeDocument/2006/relationships/hyperlink"/>
</Relationships>

</file>

<file path=word/_rels/header2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Relationship Id="rId2" Target="mailto:rastine@tm.lt" TargetMode="External" Type="http://schemas.openxmlformats.org/officeDocument/2006/relationships/hyperlink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09894-94C3-4CD2-A863-C08E44C3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2021-07-15T12:56:00Z</dcterms:created>
  <dc:creator>D.Glodenis</dc:creator>
  <cp:lastModifiedBy>Asta</cp:lastModifiedBy>
  <cp:lastPrinted>2020-01-13T12:15:00Z</cp:lastPrinted>
  <dcterms:modified xsi:type="dcterms:W3CDTF">2021-11-18T06:16:00Z</dcterms:modified>
  <cp:revision>23</cp:revision>
  <dc:title>[Adresatas]</dc:title>
</cp:coreProperties>
</file>