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835A9">
      <w:pPr>
        <w:spacing w:before="40"/>
        <w:ind w:left="-851" w:firstLine="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835A9">
      <w:pPr>
        <w:spacing w:before="40"/>
        <w:ind w:left="-851" w:firstLine="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</w:t>
        </w:r>
        <w:proofErr w:type="spellStart"/>
        <w:r w:rsidR="003148A2" w:rsidRPr="003C3109">
          <w:rPr>
            <w:rStyle w:val="Hyperlink"/>
            <w:sz w:val="17"/>
            <w:lang w:val="en-US"/>
          </w:rPr>
          <w:t>enmin.lt</w:t>
        </w:r>
        <w:proofErr w:type="spellEnd"/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D835A9">
      <w:pPr>
        <w:widowControl w:val="0"/>
        <w:spacing w:after="40"/>
        <w:ind w:left="-851" w:firstLine="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1" w14:textId="77777777" w:rsidR="00675A68" w:rsidRDefault="00871ED2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5551FEED">
                <v:path fillok="f" arrowok="t" o:connecttype="none"/>
                <o:lock v:ext="edit" shapetype="t"/>
              </v:shapetype>
              <v:shape id="AutoShape 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">
                <v:shadow color="#7f7f7f" opacity=".5" offset="1pt"/>
              </v:shape>
            </w:pict>
          </mc:Fallback>
        </mc:AlternateContent>
      </w:r>
    </w:p>
    <w:p w14:paraId="2DD19322" w14:textId="77777777" w:rsidR="00675A68" w:rsidRDefault="00675A68"/>
    <w:tbl>
      <w:tblPr>
        <w:tblpPr w:leftFromText="180" w:rightFromText="180" w:vertAnchor="text" w:tblpY="1"/>
        <w:tblOverlap w:val="never"/>
        <w:tblW w:w="969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45"/>
        <w:gridCol w:w="412"/>
        <w:gridCol w:w="2099"/>
        <w:gridCol w:w="2106"/>
        <w:gridCol w:w="132"/>
      </w:tblGrid>
      <w:tr w:rsidR="00675A68" w14:paraId="2DD19327" w14:textId="77777777" w:rsidTr="00910F85">
        <w:trPr>
          <w:cantSplit/>
          <w:trHeight w:val="245"/>
        </w:trPr>
        <w:tc>
          <w:tcPr>
            <w:tcW w:w="4945" w:type="dxa"/>
            <w:vMerge w:val="restart"/>
          </w:tcPr>
          <w:p w14:paraId="35A6081F" w14:textId="77777777" w:rsidR="002D4E56" w:rsidRDefault="00817522" w:rsidP="00817522">
            <w:pPr>
              <w:jc w:val="left"/>
            </w:pPr>
            <w:r>
              <w:t>Lietuvos Respublikos Vyriausybei</w:t>
            </w:r>
          </w:p>
          <w:p w14:paraId="326DBA6E" w14:textId="77777777" w:rsidR="00817522" w:rsidRDefault="00817522" w:rsidP="00817522">
            <w:pPr>
              <w:jc w:val="left"/>
            </w:pPr>
          </w:p>
          <w:p w14:paraId="6205F2FE" w14:textId="77777777" w:rsidR="00817522" w:rsidRDefault="00817522" w:rsidP="00817522">
            <w:pPr>
              <w:jc w:val="left"/>
            </w:pPr>
            <w:r>
              <w:t>Kopija</w:t>
            </w:r>
          </w:p>
          <w:p w14:paraId="2DD19323" w14:textId="544E11A6" w:rsidR="00817522" w:rsidRDefault="00817522" w:rsidP="00817522">
            <w:pPr>
              <w:jc w:val="left"/>
            </w:pPr>
            <w:r>
              <w:t>Lietuvos Respublikos užsienio reikalų ministerijai</w:t>
            </w:r>
          </w:p>
        </w:tc>
        <w:tc>
          <w:tcPr>
            <w:tcW w:w="412" w:type="dxa"/>
          </w:tcPr>
          <w:p w14:paraId="2DD19324" w14:textId="77777777" w:rsidR="00675A68" w:rsidRDefault="00675A68" w:rsidP="007A367C">
            <w:pPr>
              <w:jc w:val="left"/>
            </w:pPr>
          </w:p>
        </w:tc>
        <w:tc>
          <w:tcPr>
            <w:tcW w:w="2099" w:type="dxa"/>
          </w:tcPr>
          <w:p w14:paraId="2DD19325" w14:textId="63652499" w:rsidR="00675A68" w:rsidRDefault="00E069F7" w:rsidP="007A367C">
            <w:pPr>
              <w:jc w:val="left"/>
            </w:pPr>
            <w:r>
              <w:t xml:space="preserve">  </w:t>
            </w:r>
            <w:r w:rsidR="003148A2">
              <w:t>20</w:t>
            </w:r>
            <w:r w:rsidR="00AA2E63">
              <w:t>20</w:t>
            </w:r>
            <w:r w:rsidR="00675A68">
              <w:t>-</w:t>
            </w:r>
            <w:r w:rsidR="00382CEB">
              <w:rPr>
                <w:lang w:val="en-GB"/>
              </w:rPr>
              <w:t>12</w:t>
            </w:r>
            <w:r w:rsidR="001C3E0A">
              <w:t>-</w:t>
            </w:r>
            <w:r w:rsidR="005B19D4">
              <w:t xml:space="preserve">                 </w:t>
            </w:r>
          </w:p>
        </w:tc>
        <w:tc>
          <w:tcPr>
            <w:tcW w:w="2238" w:type="dxa"/>
            <w:gridSpan w:val="2"/>
          </w:tcPr>
          <w:p w14:paraId="2DD19326" w14:textId="67F103D5" w:rsidR="00675A68" w:rsidRDefault="00675A68" w:rsidP="007A367C">
            <w:pPr>
              <w:jc w:val="left"/>
            </w:pPr>
            <w:r>
              <w:t>Nr.</w:t>
            </w:r>
            <w:r w:rsidR="001C3E0A">
              <w:t>(</w:t>
            </w:r>
            <w:r w:rsidR="00647C77" w:rsidRPr="00647C77">
              <w:t>10.</w:t>
            </w:r>
            <w:r w:rsidR="00817522">
              <w:t>8</w:t>
            </w:r>
            <w:r w:rsidR="00647C77" w:rsidRPr="00647C77">
              <w:t>-</w:t>
            </w:r>
            <w:r w:rsidR="00AA2E63">
              <w:t>23</w:t>
            </w:r>
            <w:r w:rsidR="00E30A61">
              <w:t>E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910F85">
        <w:trPr>
          <w:cantSplit/>
          <w:trHeight w:val="1871"/>
        </w:trPr>
        <w:tc>
          <w:tcPr>
            <w:tcW w:w="4945" w:type="dxa"/>
            <w:vMerge/>
          </w:tcPr>
          <w:p w14:paraId="2DD19328" w14:textId="77777777" w:rsidR="00675A68" w:rsidRDefault="00675A68" w:rsidP="007A367C">
            <w:pPr>
              <w:jc w:val="left"/>
            </w:pPr>
          </w:p>
        </w:tc>
        <w:tc>
          <w:tcPr>
            <w:tcW w:w="412" w:type="dxa"/>
          </w:tcPr>
          <w:p w14:paraId="2DD19329" w14:textId="72D28CC1" w:rsidR="00675A68" w:rsidRDefault="00675A68" w:rsidP="007A367C">
            <w:pPr>
              <w:jc w:val="left"/>
            </w:pPr>
          </w:p>
        </w:tc>
        <w:tc>
          <w:tcPr>
            <w:tcW w:w="2099" w:type="dxa"/>
          </w:tcPr>
          <w:p w14:paraId="5C9B22A9" w14:textId="77777777" w:rsidR="00675A68" w:rsidRDefault="00675A68" w:rsidP="007A367C">
            <w:pPr>
              <w:jc w:val="left"/>
            </w:pPr>
          </w:p>
          <w:p w14:paraId="6A2415A2" w14:textId="77777777" w:rsidR="007A367C" w:rsidRPr="007A367C" w:rsidRDefault="007A367C" w:rsidP="007A367C"/>
          <w:p w14:paraId="2081263B" w14:textId="77777777" w:rsidR="007A367C" w:rsidRPr="007A367C" w:rsidRDefault="007A367C" w:rsidP="007A367C"/>
          <w:p w14:paraId="6138032C" w14:textId="77777777" w:rsidR="007A367C" w:rsidRPr="007A367C" w:rsidRDefault="007A367C" w:rsidP="007A367C"/>
          <w:p w14:paraId="412B0D34" w14:textId="77777777" w:rsidR="007A367C" w:rsidRPr="007A367C" w:rsidRDefault="007A367C" w:rsidP="007A367C"/>
          <w:p w14:paraId="26F6B129" w14:textId="77777777" w:rsidR="007A367C" w:rsidRDefault="007A367C" w:rsidP="007A367C"/>
          <w:p w14:paraId="2DD1932A" w14:textId="2BA65424" w:rsidR="007A367C" w:rsidRPr="007A367C" w:rsidRDefault="007A367C" w:rsidP="007A367C">
            <w:pPr>
              <w:jc w:val="right"/>
            </w:pPr>
          </w:p>
        </w:tc>
        <w:tc>
          <w:tcPr>
            <w:tcW w:w="2238" w:type="dxa"/>
            <w:gridSpan w:val="2"/>
          </w:tcPr>
          <w:p w14:paraId="2DD1932B" w14:textId="691ECDDE" w:rsidR="00675A68" w:rsidRDefault="00675A68" w:rsidP="007A367C">
            <w:pPr>
              <w:jc w:val="left"/>
            </w:pPr>
          </w:p>
        </w:tc>
      </w:tr>
      <w:tr w:rsidR="00577CAF" w14:paraId="2DD19342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34"/>
            </w:tblGrid>
            <w:tr w:rsidR="00817522" w:rsidRPr="000A633B" w14:paraId="7700DD61" w14:textId="77777777" w:rsidTr="0062456C">
              <w:trPr>
                <w:cantSplit/>
              </w:trPr>
              <w:tc>
                <w:tcPr>
                  <w:tcW w:w="9639" w:type="dxa"/>
                </w:tcPr>
                <w:p w14:paraId="4AF8DA32" w14:textId="7791F826" w:rsidR="00817522" w:rsidRPr="00AA2E63" w:rsidRDefault="00817522" w:rsidP="00817522">
                  <w:pPr>
                    <w:framePr w:hSpace="180" w:wrap="around" w:vAnchor="text" w:hAnchor="text" w:y="1"/>
                    <w:suppressOverlap/>
                    <w:rPr>
                      <w:b/>
                    </w:rPr>
                  </w:pPr>
                  <w:bookmarkStart w:id="0" w:name="_Hlk530650584"/>
                  <w:r w:rsidRPr="00D525B9">
                    <w:rPr>
                      <w:b/>
                    </w:rPr>
                    <w:t xml:space="preserve">DĖL LIETUVOS RESPUBLIKOS POZICIJŲ </w:t>
                  </w:r>
                  <w:r w:rsidR="00AA2E63">
                    <w:rPr>
                      <w:b/>
                    </w:rPr>
                    <w:t xml:space="preserve">DĖL KLAUSIMŲ, SVARSTOMŲ 2020 M. </w:t>
                  </w:r>
                  <w:r w:rsidR="00382CEB">
                    <w:rPr>
                      <w:b/>
                    </w:rPr>
                    <w:t xml:space="preserve">GRUODŽIO </w:t>
                  </w:r>
                  <w:r w:rsidR="00382CEB">
                    <w:rPr>
                      <w:b/>
                      <w:lang w:val="en-GB"/>
                    </w:rPr>
                    <w:t>14</w:t>
                  </w:r>
                  <w:r w:rsidR="00AA2E63">
                    <w:rPr>
                      <w:b/>
                    </w:rPr>
                    <w:t xml:space="preserve"> D. EUROPOS SĄJUNGOS ENERGETIKOS MINISTRŲ </w:t>
                  </w:r>
                  <w:r w:rsidR="000D32A0">
                    <w:rPr>
                      <w:b/>
                    </w:rPr>
                    <w:t xml:space="preserve">VAIZDO </w:t>
                  </w:r>
                  <w:r w:rsidR="00AA2E63">
                    <w:rPr>
                      <w:b/>
                    </w:rPr>
                    <w:t>KONFERENCIJOJE</w:t>
                  </w:r>
                </w:p>
                <w:tbl>
                  <w:tblPr>
                    <w:tblW w:w="9498" w:type="dxa"/>
                    <w:tblCellMar>
                      <w:left w:w="0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817522" w:rsidRPr="000A633B" w14:paraId="35EC9679" w14:textId="77777777" w:rsidTr="0062456C">
                    <w:trPr>
                      <w:cantSplit/>
                    </w:trPr>
                    <w:tc>
                      <w:tcPr>
                        <w:tcW w:w="9498" w:type="dxa"/>
                      </w:tcPr>
                      <w:p w14:paraId="47D79E9C" w14:textId="77777777" w:rsidR="00817522" w:rsidRPr="000A633B" w:rsidRDefault="00817522" w:rsidP="00910F85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0556497" w14:textId="77777777" w:rsidR="00817522" w:rsidRPr="000A633B" w:rsidRDefault="00817522" w:rsidP="00817522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14:paraId="7739BAFC" w14:textId="3CC715EC" w:rsidR="00817522" w:rsidRDefault="00817522" w:rsidP="00817522">
            <w:pPr>
              <w:ind w:firstLine="720"/>
            </w:pPr>
            <w:r w:rsidRPr="00D525B9">
              <w:t xml:space="preserve">Teikiame </w:t>
            </w:r>
            <w:r>
              <w:t xml:space="preserve">Lietuvos Respublikos </w:t>
            </w:r>
            <w:r w:rsidRPr="00D525B9">
              <w:t xml:space="preserve">Vyriausybės pasitarimui medžiagą </w:t>
            </w:r>
            <w:r>
              <w:t>20</w:t>
            </w:r>
            <w:r w:rsidR="00AA2E63">
              <w:t>20</w:t>
            </w:r>
            <w:r w:rsidRPr="00D525B9">
              <w:t xml:space="preserve"> m. </w:t>
            </w:r>
            <w:r w:rsidR="00382CEB">
              <w:t>gruodžio 14</w:t>
            </w:r>
            <w:r w:rsidRPr="00D525B9">
              <w:t xml:space="preserve"> d. vyksiančios Europos Sąjungos </w:t>
            </w:r>
            <w:r w:rsidR="00AA2E63">
              <w:t xml:space="preserve">energetikos ministrų neformalios </w:t>
            </w:r>
            <w:r w:rsidR="000D32A0">
              <w:t xml:space="preserve">vaizdo </w:t>
            </w:r>
            <w:r w:rsidR="00AA2E63">
              <w:t>konferencijos klausimais</w:t>
            </w:r>
            <w:r w:rsidRPr="00D525B9">
              <w:t>.</w:t>
            </w:r>
          </w:p>
          <w:p w14:paraId="0B212502" w14:textId="77777777" w:rsidR="00817522" w:rsidRPr="00D525B9" w:rsidRDefault="00817522" w:rsidP="00817522">
            <w:pPr>
              <w:ind w:firstLine="720"/>
            </w:pPr>
          </w:p>
          <w:p w14:paraId="7CC75359" w14:textId="77777777" w:rsidR="00817522" w:rsidRPr="00D525B9" w:rsidRDefault="00817522" w:rsidP="00817522">
            <w:pPr>
              <w:ind w:firstLine="720"/>
              <w:rPr>
                <w:u w:val="single"/>
              </w:rPr>
            </w:pPr>
            <w:r w:rsidRPr="00D525B9">
              <w:t>PRIDEDAMA:</w:t>
            </w:r>
          </w:p>
          <w:p w14:paraId="05D57CA4" w14:textId="50EC89DD" w:rsidR="00817522" w:rsidRPr="00CC746A" w:rsidRDefault="00AA2E63" w:rsidP="00817522">
            <w:pPr>
              <w:numPr>
                <w:ilvl w:val="0"/>
                <w:numId w:val="1"/>
              </w:numPr>
              <w:tabs>
                <w:tab w:val="num" w:pos="851"/>
              </w:tabs>
            </w:pPr>
            <w:r>
              <w:t xml:space="preserve">Pažyma dėl </w:t>
            </w:r>
            <w:r w:rsidR="00817522" w:rsidRPr="00D525B9">
              <w:t xml:space="preserve">Lietuvos Respublikos pozicijų </w:t>
            </w:r>
            <w:r>
              <w:t>neformalios ES energetikos ministrų v</w:t>
            </w:r>
            <w:r w:rsidR="000D32A0">
              <w:t xml:space="preserve">aizdo </w:t>
            </w:r>
            <w:r>
              <w:t>konferencijos klausimais</w:t>
            </w:r>
            <w:r w:rsidR="00817522" w:rsidRPr="00CC746A">
              <w:t xml:space="preserve">, </w:t>
            </w:r>
            <w:r w:rsidR="000D32A0">
              <w:rPr>
                <w:lang w:val="en-GB"/>
              </w:rPr>
              <w:t>2</w:t>
            </w:r>
            <w:r w:rsidR="00817522" w:rsidRPr="00CC746A">
              <w:t xml:space="preserve"> lap</w:t>
            </w:r>
            <w:r w:rsidR="0055321E" w:rsidRPr="00CC746A">
              <w:t>ai</w:t>
            </w:r>
            <w:r w:rsidR="00817522" w:rsidRPr="00CC746A">
              <w:t>.</w:t>
            </w:r>
          </w:p>
          <w:p w14:paraId="6A1B4411" w14:textId="54A62846" w:rsidR="00817522" w:rsidRPr="00D525B9" w:rsidRDefault="00817522" w:rsidP="00817522">
            <w:pPr>
              <w:numPr>
                <w:ilvl w:val="0"/>
                <w:numId w:val="1"/>
              </w:numPr>
              <w:tabs>
                <w:tab w:val="num" w:pos="851"/>
              </w:tabs>
            </w:pPr>
            <w:r w:rsidRPr="00CC746A">
              <w:t xml:space="preserve">Lietuvos Respublikos Vyriausybės </w:t>
            </w:r>
            <w:r w:rsidR="0015774B">
              <w:t>rezoliucijos</w:t>
            </w:r>
            <w:r w:rsidRPr="00CC746A">
              <w:t xml:space="preserve"> projektas</w:t>
            </w:r>
            <w:r w:rsidRPr="00D525B9">
              <w:t>, 1 lapas.</w:t>
            </w:r>
            <w:bookmarkStart w:id="1" w:name="_GoBack"/>
            <w:bookmarkEnd w:id="1"/>
          </w:p>
          <w:p w14:paraId="330F2BA0" w14:textId="77777777" w:rsidR="00817522" w:rsidRPr="000A633B" w:rsidRDefault="00817522" w:rsidP="00817522">
            <w:pPr>
              <w:ind w:firstLine="720"/>
            </w:pPr>
          </w:p>
          <w:p w14:paraId="2DD19341" w14:textId="77777777" w:rsidR="001C3E0A" w:rsidRDefault="001C3E0A" w:rsidP="007A367C">
            <w:pPr>
              <w:spacing w:line="280" w:lineRule="exact"/>
              <w:rPr>
                <w:b/>
                <w:bCs/>
              </w:rPr>
            </w:pPr>
          </w:p>
        </w:tc>
      </w:tr>
      <w:tr w:rsidR="008F1493" w14:paraId="2D0C8391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13B54B0A" w14:textId="1373851E" w:rsidR="008F1493" w:rsidRDefault="008F1493" w:rsidP="007A367C">
            <w:pPr>
              <w:rPr>
                <w:b/>
                <w:bCs/>
                <w:szCs w:val="24"/>
              </w:rPr>
            </w:pPr>
          </w:p>
        </w:tc>
      </w:tr>
      <w:tr w:rsidR="008B5AAA" w14:paraId="4DDEBE05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5F2C791" w14:textId="77777777" w:rsidR="008B5AAA" w:rsidRDefault="008B5AAA" w:rsidP="007A367C">
            <w:pPr>
              <w:rPr>
                <w:b/>
                <w:bCs/>
                <w:szCs w:val="24"/>
              </w:rPr>
            </w:pPr>
          </w:p>
        </w:tc>
      </w:tr>
      <w:tr w:rsidR="008F1493" w14:paraId="2ADF91B7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A297FC7" w14:textId="4645B312" w:rsidR="00817522" w:rsidRPr="00D525B9" w:rsidRDefault="00727899" w:rsidP="0081752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Viceministrė</w:t>
            </w:r>
            <w:r w:rsidR="00817522" w:rsidRPr="00D525B9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</w:r>
            <w:r w:rsidR="00817522">
              <w:rPr>
                <w:color w:val="000000"/>
              </w:rPr>
              <w:tab/>
              <w:t xml:space="preserve">                                      </w:t>
            </w:r>
            <w:r w:rsidR="00290D8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      </w:t>
            </w:r>
            <w:r w:rsidR="00290D8C">
              <w:rPr>
                <w:color w:val="000000"/>
              </w:rPr>
              <w:t xml:space="preserve">    </w:t>
            </w:r>
            <w:r w:rsidR="00817522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Lina Sabaitienė</w:t>
            </w:r>
          </w:p>
          <w:p w14:paraId="75179DAD" w14:textId="77777777" w:rsidR="00817522" w:rsidRPr="000A633B" w:rsidRDefault="00817522" w:rsidP="00817522">
            <w:pPr>
              <w:rPr>
                <w:sz w:val="20"/>
              </w:rPr>
            </w:pPr>
          </w:p>
          <w:p w14:paraId="2608F261" w14:textId="77777777" w:rsidR="00817522" w:rsidRPr="000A633B" w:rsidRDefault="00817522" w:rsidP="00817522">
            <w:pPr>
              <w:rPr>
                <w:sz w:val="20"/>
              </w:rPr>
            </w:pPr>
          </w:p>
          <w:p w14:paraId="7D57C2F8" w14:textId="77777777" w:rsidR="008F1493" w:rsidRDefault="008F1493" w:rsidP="007A367C">
            <w:pPr>
              <w:rPr>
                <w:b/>
                <w:bCs/>
                <w:szCs w:val="24"/>
              </w:rPr>
            </w:pPr>
          </w:p>
        </w:tc>
      </w:tr>
      <w:tr w:rsidR="00817522" w14:paraId="63DE2B5C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0A93D1A4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  <w:tr w:rsidR="00817522" w14:paraId="7324D85A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7043C68C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  <w:tr w:rsidR="00817522" w14:paraId="64B34B91" w14:textId="77777777" w:rsidTr="00910F85">
        <w:trPr>
          <w:gridAfter w:val="1"/>
          <w:wAfter w:w="132" w:type="dxa"/>
          <w:cantSplit/>
        </w:trPr>
        <w:tc>
          <w:tcPr>
            <w:tcW w:w="9562" w:type="dxa"/>
            <w:gridSpan w:val="4"/>
          </w:tcPr>
          <w:p w14:paraId="217A1CE5" w14:textId="77777777" w:rsidR="00817522" w:rsidRDefault="00817522" w:rsidP="00817522">
            <w:pPr>
              <w:rPr>
                <w:bCs/>
                <w:color w:val="000000"/>
              </w:rPr>
            </w:pPr>
          </w:p>
        </w:tc>
      </w:tr>
    </w:tbl>
    <w:p w14:paraId="3A9AE5CC" w14:textId="636EA2DE" w:rsidR="00B12D7C" w:rsidRDefault="00B12D7C" w:rsidP="002D1616"/>
    <w:p w14:paraId="2E9E2C27" w14:textId="77777777" w:rsidR="007A367C" w:rsidRDefault="007A367C" w:rsidP="002D1616"/>
    <w:p w14:paraId="6B74B9F5" w14:textId="77777777" w:rsidR="007A367C" w:rsidRDefault="007A367C" w:rsidP="002D1616"/>
    <w:bookmarkEnd w:id="0"/>
    <w:p w14:paraId="4854FB9B" w14:textId="77777777" w:rsidR="007A367C" w:rsidRDefault="007A367C" w:rsidP="002D1616"/>
    <w:sectPr w:rsidR="007A367C" w:rsidSect="001D178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E965E" w14:textId="77777777" w:rsidR="0095765F" w:rsidRDefault="0095765F">
      <w:r>
        <w:separator/>
      </w:r>
    </w:p>
  </w:endnote>
  <w:endnote w:type="continuationSeparator" w:id="0">
    <w:p w14:paraId="54CF589B" w14:textId="77777777" w:rsidR="0095765F" w:rsidRDefault="0095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2136A" w14:textId="1ED308E5" w:rsidR="00995614" w:rsidRDefault="009438AA" w:rsidP="009438AA">
    <w:r>
      <w:t xml:space="preserve">D. Matulevičienė, tel. 8 5 2034677, </w:t>
    </w:r>
    <w:proofErr w:type="spellStart"/>
    <w:r>
      <w:t>papild</w:t>
    </w:r>
    <w:proofErr w:type="spellEnd"/>
    <w:r>
      <w:t>. 2, donata.matuleviciene</w:t>
    </w:r>
    <w:r w:rsidRPr="005B19D4">
      <w:t>@enmin.lt</w:t>
    </w:r>
    <w:r>
      <w:t xml:space="preserve"> </w:t>
    </w:r>
    <w:r w:rsidR="00995614">
      <w:tab/>
    </w:r>
    <w:r w:rsidR="009956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9EC2" w14:textId="77777777" w:rsidR="0095765F" w:rsidRDefault="0095765F">
      <w:r>
        <w:separator/>
      </w:r>
    </w:p>
  </w:footnote>
  <w:footnote w:type="continuationSeparator" w:id="0">
    <w:p w14:paraId="36C4A234" w14:textId="77777777" w:rsidR="0095765F" w:rsidRDefault="0095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165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056"/>
    <w:multiLevelType w:val="hybridMultilevel"/>
    <w:tmpl w:val="B2562E5C"/>
    <w:lvl w:ilvl="0" w:tplc="A1BE92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5E01"/>
    <w:rsid w:val="00021778"/>
    <w:rsid w:val="00036B29"/>
    <w:rsid w:val="00046BE0"/>
    <w:rsid w:val="000479F9"/>
    <w:rsid w:val="0006284D"/>
    <w:rsid w:val="000B17B6"/>
    <w:rsid w:val="000D32A0"/>
    <w:rsid w:val="000F6663"/>
    <w:rsid w:val="001032F7"/>
    <w:rsid w:val="0010487F"/>
    <w:rsid w:val="00120D4D"/>
    <w:rsid w:val="00123259"/>
    <w:rsid w:val="0015774B"/>
    <w:rsid w:val="00175992"/>
    <w:rsid w:val="00177BB2"/>
    <w:rsid w:val="001822FE"/>
    <w:rsid w:val="00190DE8"/>
    <w:rsid w:val="00196B3C"/>
    <w:rsid w:val="001B604D"/>
    <w:rsid w:val="001C3E0A"/>
    <w:rsid w:val="001D1785"/>
    <w:rsid w:val="001E012D"/>
    <w:rsid w:val="001E51A2"/>
    <w:rsid w:val="001F01DE"/>
    <w:rsid w:val="001F7CD1"/>
    <w:rsid w:val="002428B6"/>
    <w:rsid w:val="00243763"/>
    <w:rsid w:val="00251D90"/>
    <w:rsid w:val="0026102F"/>
    <w:rsid w:val="002650CA"/>
    <w:rsid w:val="0027097F"/>
    <w:rsid w:val="00282963"/>
    <w:rsid w:val="002831B2"/>
    <w:rsid w:val="00290D8C"/>
    <w:rsid w:val="002A3B53"/>
    <w:rsid w:val="002A6DAC"/>
    <w:rsid w:val="002B2AA1"/>
    <w:rsid w:val="002D1616"/>
    <w:rsid w:val="002D1838"/>
    <w:rsid w:val="002D4E56"/>
    <w:rsid w:val="003038AD"/>
    <w:rsid w:val="003148A2"/>
    <w:rsid w:val="00331148"/>
    <w:rsid w:val="00332C42"/>
    <w:rsid w:val="00337BBD"/>
    <w:rsid w:val="003473F7"/>
    <w:rsid w:val="00382CEB"/>
    <w:rsid w:val="00382FC1"/>
    <w:rsid w:val="003C5E81"/>
    <w:rsid w:val="003D5B28"/>
    <w:rsid w:val="003F1AE6"/>
    <w:rsid w:val="00432DA0"/>
    <w:rsid w:val="0045437C"/>
    <w:rsid w:val="00465D01"/>
    <w:rsid w:val="00477221"/>
    <w:rsid w:val="004B1B0A"/>
    <w:rsid w:val="004B6C7C"/>
    <w:rsid w:val="004C2734"/>
    <w:rsid w:val="004F105C"/>
    <w:rsid w:val="004F63AC"/>
    <w:rsid w:val="0055321E"/>
    <w:rsid w:val="00555E04"/>
    <w:rsid w:val="00575115"/>
    <w:rsid w:val="00576B5B"/>
    <w:rsid w:val="00577CAF"/>
    <w:rsid w:val="00582B13"/>
    <w:rsid w:val="005B19D4"/>
    <w:rsid w:val="005B4025"/>
    <w:rsid w:val="005D265C"/>
    <w:rsid w:val="005E4BA5"/>
    <w:rsid w:val="006121B2"/>
    <w:rsid w:val="0061470C"/>
    <w:rsid w:val="00647770"/>
    <w:rsid w:val="00647C77"/>
    <w:rsid w:val="00660FD6"/>
    <w:rsid w:val="00675A68"/>
    <w:rsid w:val="00676894"/>
    <w:rsid w:val="00677D13"/>
    <w:rsid w:val="00684C88"/>
    <w:rsid w:val="006B1BA5"/>
    <w:rsid w:val="006C5EC3"/>
    <w:rsid w:val="006E312A"/>
    <w:rsid w:val="006E4652"/>
    <w:rsid w:val="007163F1"/>
    <w:rsid w:val="007236EB"/>
    <w:rsid w:val="00727899"/>
    <w:rsid w:val="00734118"/>
    <w:rsid w:val="007411BA"/>
    <w:rsid w:val="00746BB6"/>
    <w:rsid w:val="00761652"/>
    <w:rsid w:val="007704A6"/>
    <w:rsid w:val="00780517"/>
    <w:rsid w:val="007837D2"/>
    <w:rsid w:val="0079256E"/>
    <w:rsid w:val="00794D3B"/>
    <w:rsid w:val="007A367C"/>
    <w:rsid w:val="007E58D6"/>
    <w:rsid w:val="00817522"/>
    <w:rsid w:val="00855B45"/>
    <w:rsid w:val="00856497"/>
    <w:rsid w:val="008565E8"/>
    <w:rsid w:val="00871ED2"/>
    <w:rsid w:val="008B08B6"/>
    <w:rsid w:val="008B5AAA"/>
    <w:rsid w:val="008D3235"/>
    <w:rsid w:val="008D6602"/>
    <w:rsid w:val="008E5582"/>
    <w:rsid w:val="008F1493"/>
    <w:rsid w:val="008F57D0"/>
    <w:rsid w:val="009016ED"/>
    <w:rsid w:val="00903BFF"/>
    <w:rsid w:val="00910F85"/>
    <w:rsid w:val="00914CCC"/>
    <w:rsid w:val="009438AA"/>
    <w:rsid w:val="0095765F"/>
    <w:rsid w:val="00962C31"/>
    <w:rsid w:val="009853E1"/>
    <w:rsid w:val="009900D3"/>
    <w:rsid w:val="00995614"/>
    <w:rsid w:val="009D5DB1"/>
    <w:rsid w:val="009E0BED"/>
    <w:rsid w:val="00A22939"/>
    <w:rsid w:val="00A2301D"/>
    <w:rsid w:val="00A27813"/>
    <w:rsid w:val="00AA21B6"/>
    <w:rsid w:val="00AA2E63"/>
    <w:rsid w:val="00AA3482"/>
    <w:rsid w:val="00AC430E"/>
    <w:rsid w:val="00AE0B44"/>
    <w:rsid w:val="00AE5328"/>
    <w:rsid w:val="00AF7D22"/>
    <w:rsid w:val="00B0206C"/>
    <w:rsid w:val="00B12D7C"/>
    <w:rsid w:val="00B23A8F"/>
    <w:rsid w:val="00B32C88"/>
    <w:rsid w:val="00B44BD6"/>
    <w:rsid w:val="00B453DB"/>
    <w:rsid w:val="00B60BCE"/>
    <w:rsid w:val="00B66301"/>
    <w:rsid w:val="00B73BC4"/>
    <w:rsid w:val="00BB5479"/>
    <w:rsid w:val="00BC12C4"/>
    <w:rsid w:val="00BE1858"/>
    <w:rsid w:val="00BE46A0"/>
    <w:rsid w:val="00BF535E"/>
    <w:rsid w:val="00C01F6A"/>
    <w:rsid w:val="00C04DB2"/>
    <w:rsid w:val="00C61CF3"/>
    <w:rsid w:val="00C81B77"/>
    <w:rsid w:val="00C858EB"/>
    <w:rsid w:val="00C9050D"/>
    <w:rsid w:val="00CA09A6"/>
    <w:rsid w:val="00CC6A94"/>
    <w:rsid w:val="00CC746A"/>
    <w:rsid w:val="00CF03FA"/>
    <w:rsid w:val="00D03960"/>
    <w:rsid w:val="00D47E31"/>
    <w:rsid w:val="00D835A9"/>
    <w:rsid w:val="00D83A40"/>
    <w:rsid w:val="00D906F5"/>
    <w:rsid w:val="00D940E0"/>
    <w:rsid w:val="00D97892"/>
    <w:rsid w:val="00DA5F4A"/>
    <w:rsid w:val="00DC31B4"/>
    <w:rsid w:val="00DD1D4E"/>
    <w:rsid w:val="00DF3E4E"/>
    <w:rsid w:val="00E069F7"/>
    <w:rsid w:val="00E30A61"/>
    <w:rsid w:val="00E42350"/>
    <w:rsid w:val="00E5151C"/>
    <w:rsid w:val="00E556F8"/>
    <w:rsid w:val="00E5737B"/>
    <w:rsid w:val="00E67074"/>
    <w:rsid w:val="00E745C9"/>
    <w:rsid w:val="00E91458"/>
    <w:rsid w:val="00F4453B"/>
    <w:rsid w:val="00F93B5E"/>
    <w:rsid w:val="00FB5920"/>
    <w:rsid w:val="00FE2284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7C77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4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4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4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4A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9" ma:contentTypeDescription="Kurkite naują dokumentą." ma:contentTypeScope="" ma:versionID="cf5d260c1f86c5178cbeb3043166bd67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295c0f720dbf096159a2b6e11a40b26f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328F-81B0-48E5-A665-F6011AC4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E13CB-D57E-4527-9129-8F0027E4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Donata Matulevičienė</cp:lastModifiedBy>
  <cp:revision>2</cp:revision>
  <cp:lastPrinted>2017-03-16T09:35:00Z</cp:lastPrinted>
  <dcterms:created xsi:type="dcterms:W3CDTF">2020-12-02T07:04:00Z</dcterms:created>
  <dcterms:modified xsi:type="dcterms:W3CDTF">2020-12-02T07:04:00Z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