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4F306" w14:textId="77777777" w:rsidR="004E0373" w:rsidRPr="00780091" w:rsidRDefault="00D503F2" w:rsidP="00187398">
      <w:pPr>
        <w:spacing w:after="0" w:line="240" w:lineRule="auto"/>
        <w:jc w:val="center"/>
        <w:rPr>
          <w:rFonts w:ascii="Times New Roman" w:eastAsia="Times New Roman" w:hAnsi="Times New Roman" w:cs="Times New Roman"/>
          <w:b/>
          <w:bCs/>
          <w:caps/>
          <w:sz w:val="24"/>
          <w:szCs w:val="24"/>
          <w:lang w:eastAsia="lt-LT"/>
        </w:rPr>
      </w:pPr>
      <w:r w:rsidRPr="00D503F2">
        <w:rPr>
          <w:rFonts w:ascii="Times New Roman" w:hAnsi="Times New Roman" w:cs="Times New Roman"/>
          <w:b/>
          <w:sz w:val="24"/>
          <w:szCs w:val="24"/>
        </w:rPr>
        <w:t>LIETUVOS RESPUBLIKOS DRAUDIMO ĮSTATYMO NR. IX-</w:t>
      </w:r>
      <w:r w:rsidRPr="00780091">
        <w:rPr>
          <w:rFonts w:ascii="Times New Roman" w:hAnsi="Times New Roman" w:cs="Times New Roman"/>
          <w:b/>
          <w:sz w:val="24"/>
          <w:szCs w:val="24"/>
        </w:rPr>
        <w:t xml:space="preserve">1737 </w:t>
      </w:r>
      <w:r w:rsidR="00780091" w:rsidRPr="00780091">
        <w:rPr>
          <w:rFonts w:ascii="Times New Roman" w:hAnsi="Times New Roman" w:cs="Times New Roman"/>
          <w:b/>
          <w:bCs/>
          <w:sz w:val="24"/>
          <w:szCs w:val="24"/>
        </w:rPr>
        <w:t>2, 17, 30, 39, 64, 95, 98 STRAIPSNIŲ, PRIEDO PAKEITIMO IR ĮSTATYMO PAPILDYMO 71</w:t>
      </w:r>
      <w:r w:rsidR="00780091" w:rsidRPr="00780091">
        <w:rPr>
          <w:rFonts w:ascii="Times New Roman" w:hAnsi="Times New Roman" w:cs="Times New Roman"/>
          <w:b/>
          <w:bCs/>
          <w:sz w:val="24"/>
          <w:szCs w:val="24"/>
          <w:vertAlign w:val="superscript"/>
        </w:rPr>
        <w:t>1</w:t>
      </w:r>
      <w:r w:rsidR="00780091" w:rsidRPr="00780091">
        <w:rPr>
          <w:rFonts w:ascii="Times New Roman" w:hAnsi="Times New Roman" w:cs="Times New Roman"/>
          <w:b/>
          <w:bCs/>
          <w:sz w:val="24"/>
          <w:szCs w:val="24"/>
        </w:rPr>
        <w:t>, 74</w:t>
      </w:r>
      <w:r w:rsidR="00780091" w:rsidRPr="00780091">
        <w:rPr>
          <w:rFonts w:ascii="Times New Roman" w:hAnsi="Times New Roman" w:cs="Times New Roman"/>
          <w:b/>
          <w:bCs/>
          <w:sz w:val="24"/>
          <w:szCs w:val="24"/>
          <w:vertAlign w:val="superscript"/>
        </w:rPr>
        <w:t>1</w:t>
      </w:r>
      <w:r w:rsidR="00780091" w:rsidRPr="00780091">
        <w:rPr>
          <w:rFonts w:ascii="Times New Roman" w:hAnsi="Times New Roman" w:cs="Times New Roman"/>
          <w:b/>
          <w:bCs/>
          <w:sz w:val="24"/>
          <w:szCs w:val="24"/>
        </w:rPr>
        <w:t xml:space="preserve"> IR 95</w:t>
      </w:r>
      <w:r w:rsidR="00780091" w:rsidRPr="00780091">
        <w:rPr>
          <w:rFonts w:ascii="Times New Roman" w:hAnsi="Times New Roman" w:cs="Times New Roman"/>
          <w:b/>
          <w:bCs/>
          <w:sz w:val="24"/>
          <w:szCs w:val="24"/>
          <w:vertAlign w:val="superscript"/>
        </w:rPr>
        <w:t>1</w:t>
      </w:r>
      <w:r w:rsidR="00780091" w:rsidRPr="00780091">
        <w:rPr>
          <w:rFonts w:ascii="Times New Roman" w:hAnsi="Times New Roman" w:cs="Times New Roman"/>
          <w:b/>
          <w:bCs/>
          <w:sz w:val="24"/>
          <w:szCs w:val="24"/>
        </w:rPr>
        <w:t xml:space="preserve"> STRAIPSNIAIS ĮSTATYMO,</w:t>
      </w:r>
      <w:r w:rsidR="00780091" w:rsidRPr="00780091">
        <w:rPr>
          <w:rFonts w:ascii="Times New Roman" w:hAnsi="Times New Roman" w:cs="Times New Roman"/>
          <w:b/>
          <w:caps/>
          <w:sz w:val="24"/>
          <w:szCs w:val="24"/>
        </w:rPr>
        <w:t xml:space="preserve"> </w:t>
      </w:r>
      <w:r w:rsidR="00780091" w:rsidRPr="00780091">
        <w:rPr>
          <w:rFonts w:ascii="Times New Roman" w:hAnsi="Times New Roman" w:cs="Times New Roman"/>
          <w:b/>
          <w:bCs/>
          <w:sz w:val="24"/>
          <w:szCs w:val="24"/>
        </w:rPr>
        <w:t>LIETUVOS RESPUBLIKOS PINIGŲ PLOVIMO IR TERORISTŲ FINANSAVIMO PREVENCIJOS ĮSTATYMO NR. VIII-275 5, 24, 48, 51 STRAIPSNIŲ IR PRIEDO PAKEITIMO ĮSTATYMO</w:t>
      </w:r>
      <w:r w:rsidR="00780091" w:rsidRPr="00780091">
        <w:rPr>
          <w:rFonts w:ascii="Times New Roman" w:hAnsi="Times New Roman" w:cs="Times New Roman"/>
          <w:b/>
          <w:caps/>
          <w:sz w:val="24"/>
          <w:szCs w:val="24"/>
        </w:rPr>
        <w:t xml:space="preserve"> IR </w:t>
      </w:r>
      <w:r w:rsidR="00780091" w:rsidRPr="00780091">
        <w:rPr>
          <w:rFonts w:ascii="Times New Roman" w:hAnsi="Times New Roman" w:cs="Times New Roman"/>
          <w:b/>
          <w:sz w:val="24"/>
          <w:szCs w:val="24"/>
        </w:rPr>
        <w:t>LIETUVOS RESPUBLIKOS PACIENTŲ TEISIŲ IR ŽALOS SVEIKATAI ATLYGINIMO ĮSTATYMO NR. I-1562 9</w:t>
      </w:r>
      <w:r w:rsidR="0087783D">
        <w:rPr>
          <w:rFonts w:ascii="Times New Roman" w:hAnsi="Times New Roman" w:cs="Times New Roman"/>
          <w:b/>
          <w:sz w:val="24"/>
          <w:szCs w:val="24"/>
        </w:rPr>
        <w:t> </w:t>
      </w:r>
      <w:r w:rsidR="00780091" w:rsidRPr="00780091">
        <w:rPr>
          <w:rFonts w:ascii="Times New Roman" w:hAnsi="Times New Roman" w:cs="Times New Roman"/>
          <w:b/>
          <w:sz w:val="24"/>
          <w:szCs w:val="24"/>
        </w:rPr>
        <w:t xml:space="preserve">STRAIPSNIO PAKEITIMO ĮSTATYMO </w:t>
      </w:r>
      <w:r w:rsidR="00DD39BB" w:rsidRPr="00780091">
        <w:rPr>
          <w:rFonts w:ascii="Times New Roman" w:hAnsi="Times New Roman" w:cs="Times New Roman"/>
          <w:b/>
          <w:sz w:val="24"/>
          <w:szCs w:val="24"/>
        </w:rPr>
        <w:t>PROJEKT</w:t>
      </w:r>
      <w:r w:rsidR="00EE2E79" w:rsidRPr="00780091">
        <w:rPr>
          <w:rFonts w:ascii="Times New Roman" w:hAnsi="Times New Roman" w:cs="Times New Roman"/>
          <w:b/>
          <w:sz w:val="24"/>
          <w:szCs w:val="24"/>
        </w:rPr>
        <w:t>Ų</w:t>
      </w:r>
    </w:p>
    <w:p w14:paraId="46EC0E5D" w14:textId="77777777" w:rsidR="001D2445" w:rsidRPr="004E0373" w:rsidRDefault="001D2445" w:rsidP="00187398">
      <w:pPr>
        <w:spacing w:after="0" w:line="240" w:lineRule="auto"/>
        <w:contextualSpacing/>
        <w:jc w:val="center"/>
        <w:rPr>
          <w:rFonts w:ascii="Times New Roman" w:eastAsia="Times New Roman" w:hAnsi="Times New Roman" w:cs="Times New Roman"/>
          <w:b/>
          <w:bCs/>
          <w:caps/>
          <w:sz w:val="24"/>
          <w:szCs w:val="24"/>
          <w:lang w:eastAsia="lt-LT"/>
        </w:rPr>
      </w:pPr>
      <w:r w:rsidRPr="00690B1D">
        <w:rPr>
          <w:rFonts w:ascii="Times New Roman" w:eastAsia="Times New Roman" w:hAnsi="Times New Roman" w:cs="Times New Roman"/>
          <w:b/>
          <w:bCs/>
          <w:sz w:val="24"/>
          <w:szCs w:val="24"/>
          <w:lang w:eastAsia="lt-LT"/>
        </w:rPr>
        <w:t>AIŠKINAMASIS RAŠTAS</w:t>
      </w:r>
    </w:p>
    <w:p w14:paraId="68EFCFD0" w14:textId="77777777" w:rsidR="0093010B" w:rsidRPr="00690B1D" w:rsidRDefault="0093010B" w:rsidP="0093010B">
      <w:pPr>
        <w:spacing w:after="0" w:line="240" w:lineRule="auto"/>
        <w:ind w:firstLine="851"/>
        <w:contextualSpacing/>
        <w:jc w:val="center"/>
        <w:rPr>
          <w:rFonts w:ascii="Times New Roman" w:eastAsia="Times New Roman" w:hAnsi="Times New Roman" w:cs="Times New Roman"/>
          <w:b/>
          <w:bCs/>
          <w:sz w:val="24"/>
          <w:szCs w:val="24"/>
          <w:lang w:eastAsia="lt-LT"/>
        </w:rPr>
      </w:pPr>
    </w:p>
    <w:p w14:paraId="53044A15" w14:textId="77777777" w:rsidR="00D8367B" w:rsidRPr="00DD39BB" w:rsidRDefault="00D8367B" w:rsidP="004D58BD">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b/>
          <w:bCs/>
          <w:sz w:val="24"/>
          <w:szCs w:val="24"/>
          <w:lang w:eastAsia="lt-LT"/>
        </w:rPr>
        <w:t xml:space="preserve">1. </w:t>
      </w:r>
      <w:r w:rsidRPr="00690B1D">
        <w:rPr>
          <w:rFonts w:ascii="Times New Roman" w:eastAsia="Times New Roman" w:hAnsi="Times New Roman" w:cs="Times New Roman"/>
          <w:b/>
          <w:bCs/>
          <w:sz w:val="24"/>
          <w:szCs w:val="24"/>
          <w:shd w:val="clear" w:color="auto" w:fill="FFFFFF"/>
          <w:lang w:eastAsia="lt-LT"/>
        </w:rPr>
        <w:t>Įstatym</w:t>
      </w:r>
      <w:r w:rsidR="00EE2E79">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projekt</w:t>
      </w:r>
      <w:r w:rsidR="00EE2E79">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rengimą paskatinusios priežastys, parengt</w:t>
      </w:r>
      <w:r w:rsidR="00A12AC1">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projekt</w:t>
      </w:r>
      <w:r w:rsidR="00A12AC1">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tikslai ir </w:t>
      </w:r>
      <w:r w:rsidRPr="00DD39BB">
        <w:rPr>
          <w:rFonts w:ascii="Times New Roman" w:eastAsia="Times New Roman" w:hAnsi="Times New Roman" w:cs="Times New Roman"/>
          <w:b/>
          <w:bCs/>
          <w:sz w:val="24"/>
          <w:szCs w:val="24"/>
          <w:shd w:val="clear" w:color="auto" w:fill="FFFFFF"/>
          <w:lang w:eastAsia="lt-LT"/>
        </w:rPr>
        <w:t>uždaviniai</w:t>
      </w:r>
    </w:p>
    <w:p w14:paraId="669AFA91" w14:textId="30619914" w:rsidR="00647291" w:rsidRDefault="00D503F2" w:rsidP="004D58BD">
      <w:pPr>
        <w:spacing w:after="0" w:line="240" w:lineRule="auto"/>
        <w:ind w:firstLine="851"/>
        <w:contextualSpacing/>
        <w:jc w:val="both"/>
        <w:rPr>
          <w:rFonts w:ascii="Times New Roman" w:eastAsia="Times New Roman" w:hAnsi="Times New Roman" w:cs="Times New Roman"/>
          <w:bCs/>
          <w:sz w:val="24"/>
          <w:szCs w:val="24"/>
          <w:lang w:eastAsia="lt-LT"/>
        </w:rPr>
      </w:pPr>
      <w:r w:rsidRPr="00D503F2">
        <w:rPr>
          <w:rFonts w:ascii="Times New Roman" w:hAnsi="Times New Roman" w:cs="Times New Roman"/>
          <w:sz w:val="24"/>
          <w:szCs w:val="24"/>
        </w:rPr>
        <w:t xml:space="preserve">Lietuvos Respublikos draudimo įstatymo Nr. IX-1737 </w:t>
      </w:r>
      <w:r w:rsidR="00780091" w:rsidRPr="00780091">
        <w:rPr>
          <w:rFonts w:ascii="Times New Roman" w:hAnsi="Times New Roman" w:cs="Times New Roman"/>
          <w:sz w:val="24"/>
          <w:szCs w:val="24"/>
        </w:rPr>
        <w:t>2, 17, 30, 39, 64, 95, 98 straipsnių, priedo pakeitimo ir Įstatymo papildymo 71</w:t>
      </w:r>
      <w:r w:rsidR="00780091" w:rsidRPr="00780091">
        <w:rPr>
          <w:rFonts w:ascii="Times New Roman" w:hAnsi="Times New Roman" w:cs="Times New Roman"/>
          <w:sz w:val="24"/>
          <w:szCs w:val="24"/>
          <w:vertAlign w:val="superscript"/>
        </w:rPr>
        <w:t>1</w:t>
      </w:r>
      <w:r w:rsidR="00780091" w:rsidRPr="00780091">
        <w:rPr>
          <w:rFonts w:ascii="Times New Roman" w:hAnsi="Times New Roman" w:cs="Times New Roman"/>
          <w:sz w:val="24"/>
          <w:szCs w:val="24"/>
        </w:rPr>
        <w:t>, 74</w:t>
      </w:r>
      <w:r w:rsidR="00780091" w:rsidRPr="00780091">
        <w:rPr>
          <w:rFonts w:ascii="Times New Roman" w:hAnsi="Times New Roman" w:cs="Times New Roman"/>
          <w:sz w:val="24"/>
          <w:szCs w:val="24"/>
          <w:vertAlign w:val="superscript"/>
        </w:rPr>
        <w:t>1</w:t>
      </w:r>
      <w:r w:rsidR="00780091" w:rsidRPr="00780091">
        <w:rPr>
          <w:rFonts w:ascii="Times New Roman" w:hAnsi="Times New Roman" w:cs="Times New Roman"/>
          <w:sz w:val="24"/>
          <w:szCs w:val="24"/>
        </w:rPr>
        <w:t xml:space="preserve"> ir 95</w:t>
      </w:r>
      <w:r w:rsidR="00780091" w:rsidRPr="00780091">
        <w:rPr>
          <w:rFonts w:ascii="Times New Roman" w:hAnsi="Times New Roman" w:cs="Times New Roman"/>
          <w:sz w:val="24"/>
          <w:szCs w:val="24"/>
          <w:vertAlign w:val="superscript"/>
        </w:rPr>
        <w:t xml:space="preserve">1 </w:t>
      </w:r>
      <w:r w:rsidRPr="00780091">
        <w:rPr>
          <w:rFonts w:ascii="Times New Roman" w:hAnsi="Times New Roman" w:cs="Times New Roman"/>
          <w:sz w:val="24"/>
          <w:szCs w:val="24"/>
        </w:rPr>
        <w:t>straipsniais įsta</w:t>
      </w:r>
      <w:r w:rsidRPr="00D503F2">
        <w:rPr>
          <w:rFonts w:ascii="Times New Roman" w:hAnsi="Times New Roman" w:cs="Times New Roman"/>
          <w:sz w:val="24"/>
          <w:szCs w:val="24"/>
        </w:rPr>
        <w:t xml:space="preserve">tymo </w:t>
      </w:r>
      <w:r>
        <w:rPr>
          <w:rFonts w:ascii="Times New Roman" w:hAnsi="Times New Roman" w:cs="Times New Roman"/>
          <w:sz w:val="24"/>
          <w:szCs w:val="24"/>
        </w:rPr>
        <w:t xml:space="preserve">projektas (toliau – Draudimo įstatymo projektas) </w:t>
      </w:r>
      <w:r w:rsidR="00780091" w:rsidRPr="00780091">
        <w:rPr>
          <w:rFonts w:ascii="Times New Roman" w:hAnsi="Times New Roman" w:cs="Times New Roman"/>
          <w:bCs/>
          <w:sz w:val="24"/>
          <w:szCs w:val="24"/>
        </w:rPr>
        <w:t xml:space="preserve">ir </w:t>
      </w:r>
      <w:r w:rsidR="00780091" w:rsidRPr="00780091">
        <w:rPr>
          <w:rFonts w:ascii="Times New Roman" w:hAnsi="Times New Roman" w:cs="Times New Roman"/>
          <w:sz w:val="24"/>
          <w:szCs w:val="24"/>
        </w:rPr>
        <w:t xml:space="preserve">Lietuvos Respublikos pacientų teisių ir žalos sveikatai atlyginimo įstatymo Nr. I-1562 9 straipsnio pakeitimo įstatymo </w:t>
      </w:r>
      <w:r w:rsidR="007129AA">
        <w:rPr>
          <w:rFonts w:ascii="Times New Roman" w:hAnsi="Times New Roman" w:cs="Times New Roman"/>
          <w:bCs/>
          <w:sz w:val="24"/>
          <w:szCs w:val="24"/>
        </w:rPr>
        <w:t>projektas</w:t>
      </w:r>
      <w:r w:rsidR="00780091" w:rsidRPr="00780091">
        <w:rPr>
          <w:rFonts w:ascii="Times New Roman" w:hAnsi="Times New Roman" w:cs="Times New Roman"/>
          <w:bCs/>
          <w:sz w:val="24"/>
          <w:szCs w:val="24"/>
        </w:rPr>
        <w:t xml:space="preserve"> (toliau – P</w:t>
      </w:r>
      <w:r w:rsidR="00780091" w:rsidRPr="00780091">
        <w:rPr>
          <w:rFonts w:ascii="Times New Roman" w:hAnsi="Times New Roman" w:cs="Times New Roman"/>
          <w:sz w:val="24"/>
          <w:szCs w:val="24"/>
        </w:rPr>
        <w:t xml:space="preserve">acientų teisių ir žalos sveikatai atlyginimo </w:t>
      </w:r>
      <w:r w:rsidR="00780091" w:rsidRPr="00780091">
        <w:rPr>
          <w:rFonts w:ascii="Times New Roman" w:hAnsi="Times New Roman" w:cs="Times New Roman"/>
          <w:bCs/>
          <w:sz w:val="24"/>
          <w:szCs w:val="24"/>
        </w:rPr>
        <w:t xml:space="preserve">įstatymo projektas) </w:t>
      </w:r>
      <w:r w:rsidR="00EE2E79">
        <w:rPr>
          <w:rFonts w:ascii="Times New Roman" w:eastAsia="Times New Roman" w:hAnsi="Times New Roman" w:cs="Times New Roman"/>
          <w:bCs/>
          <w:sz w:val="24"/>
          <w:szCs w:val="24"/>
          <w:lang w:eastAsia="lt-LT"/>
        </w:rPr>
        <w:t>(toliau kartu – Įstatymų projektai)</w:t>
      </w:r>
      <w:r w:rsidR="008E368A">
        <w:rPr>
          <w:rFonts w:ascii="Times New Roman" w:eastAsia="Times New Roman" w:hAnsi="Times New Roman" w:cs="Times New Roman"/>
          <w:bCs/>
          <w:sz w:val="24"/>
          <w:szCs w:val="24"/>
          <w:lang w:eastAsia="lt-LT"/>
        </w:rPr>
        <w:t xml:space="preserve"> </w:t>
      </w:r>
      <w:r w:rsidR="008E368A" w:rsidRPr="00CB5CE4">
        <w:rPr>
          <w:rFonts w:ascii="Times New Roman" w:eastAsia="Times New Roman" w:hAnsi="Times New Roman" w:cs="Times New Roman"/>
          <w:bCs/>
          <w:sz w:val="24"/>
          <w:szCs w:val="24"/>
          <w:lang w:eastAsia="lt-LT"/>
        </w:rPr>
        <w:t>parengti siekiant šių įstatymų nuostatas</w:t>
      </w:r>
      <w:r w:rsidR="008E4D0D">
        <w:rPr>
          <w:rFonts w:ascii="Times New Roman" w:eastAsia="Times New Roman" w:hAnsi="Times New Roman" w:cs="Times New Roman"/>
          <w:bCs/>
          <w:sz w:val="24"/>
          <w:szCs w:val="24"/>
          <w:lang w:eastAsia="lt-LT"/>
        </w:rPr>
        <w:t xml:space="preserve"> suderinti tarpusavyje</w:t>
      </w:r>
      <w:r w:rsidR="008E4D0D" w:rsidRPr="00CB5CE4">
        <w:rPr>
          <w:rFonts w:ascii="Times New Roman" w:hAnsi="Times New Roman" w:cs="Times New Roman"/>
          <w:bCs/>
          <w:sz w:val="24"/>
          <w:szCs w:val="24"/>
        </w:rPr>
        <w:t>,</w:t>
      </w:r>
      <w:r w:rsidR="008E4D0D" w:rsidRPr="00CB5CE4">
        <w:rPr>
          <w:rFonts w:ascii="Times New Roman" w:eastAsia="Times New Roman" w:hAnsi="Times New Roman" w:cs="Times New Roman"/>
          <w:bCs/>
          <w:sz w:val="24"/>
          <w:szCs w:val="24"/>
          <w:lang w:eastAsia="lt-LT"/>
        </w:rPr>
        <w:t xml:space="preserve"> </w:t>
      </w:r>
      <w:r w:rsidR="008E4D0D">
        <w:rPr>
          <w:rFonts w:ascii="Times New Roman" w:eastAsia="Times New Roman" w:hAnsi="Times New Roman" w:cs="Times New Roman"/>
          <w:bCs/>
          <w:sz w:val="24"/>
          <w:szCs w:val="24"/>
          <w:lang w:eastAsia="lt-LT"/>
        </w:rPr>
        <w:t xml:space="preserve">taip pat </w:t>
      </w:r>
      <w:r w:rsidR="008E4D0D">
        <w:rPr>
          <w:rFonts w:ascii="Times New Roman" w:hAnsi="Times New Roman" w:cs="Times New Roman"/>
          <w:bCs/>
          <w:sz w:val="24"/>
          <w:szCs w:val="24"/>
        </w:rPr>
        <w:t>su</w:t>
      </w:r>
      <w:r w:rsidR="008E4D0D" w:rsidRPr="00CB5CE4" w:rsidDel="008E4D0D">
        <w:rPr>
          <w:rFonts w:ascii="Times New Roman" w:hAnsi="Times New Roman" w:cs="Times New Roman"/>
          <w:bCs/>
          <w:sz w:val="24"/>
          <w:szCs w:val="24"/>
        </w:rPr>
        <w:t xml:space="preserve"> </w:t>
      </w:r>
      <w:r w:rsidR="008E368A">
        <w:rPr>
          <w:rFonts w:ascii="Times New Roman" w:hAnsi="Times New Roman" w:cs="Times New Roman"/>
          <w:bCs/>
          <w:sz w:val="24"/>
          <w:szCs w:val="24"/>
        </w:rPr>
        <w:t>2016 </w:t>
      </w:r>
      <w:r w:rsidR="008E368A" w:rsidRPr="004B282E">
        <w:rPr>
          <w:rFonts w:ascii="Times New Roman" w:hAnsi="Times New Roman" w:cs="Times New Roman"/>
          <w:bCs/>
          <w:sz w:val="24"/>
          <w:szCs w:val="24"/>
        </w:rPr>
        <w:t>m. balandžio 27 d. Europos P</w:t>
      </w:r>
      <w:r w:rsidR="008E368A">
        <w:rPr>
          <w:rFonts w:ascii="Times New Roman" w:hAnsi="Times New Roman" w:cs="Times New Roman"/>
          <w:bCs/>
          <w:sz w:val="24"/>
          <w:szCs w:val="24"/>
        </w:rPr>
        <w:t>arlamento ir Tarybos reglamento</w:t>
      </w:r>
      <w:r w:rsidR="008E368A" w:rsidRPr="004B282E">
        <w:rPr>
          <w:rFonts w:ascii="Times New Roman" w:hAnsi="Times New Roman" w:cs="Times New Roman"/>
          <w:bCs/>
          <w:sz w:val="24"/>
          <w:szCs w:val="24"/>
        </w:rPr>
        <w:t xml:space="preserve"> (ES) 2016/679 dėl fizinių asmenų apsaugos tvarkant asmens duomenis ir dėl laisvo tokių duomenų judėjimo ir kuriuo panaikinama Direktyva 95/46/EB (Bendrasis duomenų apsaugos reg</w:t>
      </w:r>
      <w:r w:rsidR="008E368A">
        <w:rPr>
          <w:rFonts w:ascii="Times New Roman" w:hAnsi="Times New Roman" w:cs="Times New Roman"/>
          <w:bCs/>
          <w:sz w:val="24"/>
          <w:szCs w:val="24"/>
        </w:rPr>
        <w:t>lamentas) (toliau – Reglamentas) nuostatom</w:t>
      </w:r>
      <w:r w:rsidR="008E4D0D">
        <w:rPr>
          <w:rFonts w:ascii="Times New Roman" w:hAnsi="Times New Roman" w:cs="Times New Roman"/>
          <w:bCs/>
          <w:sz w:val="24"/>
          <w:szCs w:val="24"/>
        </w:rPr>
        <w:t>i</w:t>
      </w:r>
      <w:r w:rsidR="008E368A">
        <w:rPr>
          <w:rFonts w:ascii="Times New Roman" w:hAnsi="Times New Roman" w:cs="Times New Roman"/>
          <w:bCs/>
          <w:sz w:val="24"/>
          <w:szCs w:val="24"/>
        </w:rPr>
        <w:t xml:space="preserve">s, </w:t>
      </w:r>
      <w:r w:rsidR="008E4D0D">
        <w:rPr>
          <w:rFonts w:ascii="Times New Roman" w:hAnsi="Times New Roman" w:cs="Times New Roman"/>
          <w:bCs/>
          <w:sz w:val="24"/>
          <w:szCs w:val="24"/>
        </w:rPr>
        <w:t xml:space="preserve">kartu </w:t>
      </w:r>
      <w:r w:rsidR="008E368A" w:rsidRPr="00CB5CE4">
        <w:rPr>
          <w:rFonts w:ascii="Times New Roman" w:hAnsi="Times New Roman" w:cs="Times New Roman"/>
          <w:bCs/>
          <w:sz w:val="24"/>
          <w:szCs w:val="24"/>
        </w:rPr>
        <w:t xml:space="preserve">palengvinti draudimo rinkos dalyvių </w:t>
      </w:r>
      <w:r w:rsidR="008E368A">
        <w:rPr>
          <w:rFonts w:ascii="Times New Roman" w:hAnsi="Times New Roman" w:cs="Times New Roman"/>
          <w:bCs/>
          <w:sz w:val="24"/>
          <w:szCs w:val="24"/>
        </w:rPr>
        <w:t>Lietuvos Respublikos d</w:t>
      </w:r>
      <w:r w:rsidR="008E368A" w:rsidRPr="00CB5CE4">
        <w:rPr>
          <w:rFonts w:ascii="Times New Roman" w:hAnsi="Times New Roman" w:cs="Times New Roman"/>
          <w:bCs/>
          <w:sz w:val="24"/>
          <w:szCs w:val="24"/>
        </w:rPr>
        <w:t xml:space="preserve">raudimo įstatyme nustatytų teisių ir pareigų bei įsipareigojimų pagal draudimo sutartis vykdymą ir draudėjų, apdraustųjų, </w:t>
      </w:r>
      <w:r w:rsidR="008E368A" w:rsidRPr="002F571C">
        <w:rPr>
          <w:rFonts w:ascii="Times New Roman" w:hAnsi="Times New Roman" w:cs="Times New Roman"/>
          <w:bCs/>
          <w:sz w:val="24"/>
          <w:szCs w:val="24"/>
        </w:rPr>
        <w:t>naudos gavėjų</w:t>
      </w:r>
      <w:r w:rsidR="008E368A" w:rsidRPr="00CB5CE4">
        <w:rPr>
          <w:rFonts w:ascii="Times New Roman" w:hAnsi="Times New Roman" w:cs="Times New Roman"/>
          <w:bCs/>
          <w:sz w:val="24"/>
          <w:szCs w:val="24"/>
        </w:rPr>
        <w:t xml:space="preserve"> ir nukentėjusių trečiųjų asmenų galimybes greičiau gauti draudimo išmoką.</w:t>
      </w:r>
      <w:r w:rsidR="00780091" w:rsidRPr="00780091">
        <w:rPr>
          <w:rFonts w:ascii="Times New Roman" w:eastAsia="Times New Roman" w:hAnsi="Times New Roman" w:cs="Times New Roman"/>
          <w:bCs/>
          <w:sz w:val="24"/>
          <w:szCs w:val="24"/>
          <w:lang w:eastAsia="lt-LT"/>
        </w:rPr>
        <w:t xml:space="preserve"> </w:t>
      </w:r>
      <w:r w:rsidR="008E368A">
        <w:rPr>
          <w:rFonts w:ascii="Times New Roman" w:eastAsia="Times New Roman" w:hAnsi="Times New Roman" w:cs="Times New Roman"/>
          <w:bCs/>
          <w:sz w:val="24"/>
          <w:szCs w:val="24"/>
          <w:lang w:eastAsia="lt-LT"/>
        </w:rPr>
        <w:t xml:space="preserve">Taip pat </w:t>
      </w:r>
      <w:r w:rsidR="00780091" w:rsidRPr="00780091">
        <w:rPr>
          <w:rFonts w:ascii="Times New Roman" w:hAnsi="Times New Roman" w:cs="Times New Roman"/>
          <w:bCs/>
          <w:sz w:val="24"/>
          <w:szCs w:val="24"/>
        </w:rPr>
        <w:t xml:space="preserve">Draudimo įstatymo projektas ir </w:t>
      </w:r>
      <w:r w:rsidR="008E368A" w:rsidRPr="00D503F2">
        <w:rPr>
          <w:rFonts w:ascii="Times New Roman" w:hAnsi="Times New Roman" w:cs="Times New Roman"/>
          <w:sz w:val="24"/>
          <w:szCs w:val="24"/>
        </w:rPr>
        <w:t>Lietuvos Respublikos pinigų plovimo ir teroristų finansavimo prevencijos įstatymo Nr.</w:t>
      </w:r>
      <w:r w:rsidR="008E368A">
        <w:rPr>
          <w:rFonts w:ascii="Times New Roman" w:hAnsi="Times New Roman" w:cs="Times New Roman"/>
          <w:sz w:val="24"/>
          <w:szCs w:val="24"/>
        </w:rPr>
        <w:t> </w:t>
      </w:r>
      <w:r w:rsidR="008E368A" w:rsidRPr="00D503F2">
        <w:rPr>
          <w:rFonts w:ascii="Times New Roman" w:hAnsi="Times New Roman" w:cs="Times New Roman"/>
          <w:sz w:val="24"/>
          <w:szCs w:val="24"/>
        </w:rPr>
        <w:t xml:space="preserve">VIII-275 </w:t>
      </w:r>
      <w:r w:rsidR="008E368A" w:rsidRPr="001566F8">
        <w:rPr>
          <w:rFonts w:ascii="Times New Roman" w:hAnsi="Times New Roman" w:cs="Times New Roman"/>
          <w:bCs/>
          <w:sz w:val="24"/>
          <w:szCs w:val="24"/>
        </w:rPr>
        <w:t>5, 24, 48, 51</w:t>
      </w:r>
      <w:r w:rsidR="008E368A">
        <w:rPr>
          <w:rFonts w:ascii="Times New Roman" w:hAnsi="Times New Roman" w:cs="Times New Roman"/>
          <w:bCs/>
          <w:sz w:val="24"/>
          <w:szCs w:val="24"/>
        </w:rPr>
        <w:t xml:space="preserve"> </w:t>
      </w:r>
      <w:r w:rsidR="008E368A" w:rsidRPr="00D503F2">
        <w:rPr>
          <w:rFonts w:ascii="Times New Roman" w:hAnsi="Times New Roman" w:cs="Times New Roman"/>
          <w:sz w:val="24"/>
          <w:szCs w:val="24"/>
        </w:rPr>
        <w:t>straipsnių ir priedo pakeitimo įstatymo</w:t>
      </w:r>
      <w:r w:rsidR="008E368A">
        <w:rPr>
          <w:rFonts w:ascii="Times New Roman" w:eastAsia="Times New Roman" w:hAnsi="Times New Roman" w:cs="Times New Roman"/>
          <w:bCs/>
          <w:sz w:val="24"/>
          <w:szCs w:val="24"/>
          <w:lang w:eastAsia="lt-LT"/>
        </w:rPr>
        <w:t xml:space="preserve"> projektas (toliau – Pinigų plovimo ir teroristų finansavimo prevencijos įstatymo projektas) (toliau kartu – Įstatymų projektai) </w:t>
      </w:r>
      <w:r w:rsidR="00141E5C" w:rsidRPr="00DD39BB">
        <w:rPr>
          <w:rFonts w:ascii="Times New Roman" w:eastAsia="Times New Roman" w:hAnsi="Times New Roman" w:cs="Times New Roman"/>
          <w:bCs/>
          <w:sz w:val="24"/>
          <w:szCs w:val="24"/>
          <w:lang w:eastAsia="lt-LT"/>
        </w:rPr>
        <w:t>parengt</w:t>
      </w:r>
      <w:r w:rsidR="00DD39BB" w:rsidRPr="00DD39BB">
        <w:rPr>
          <w:rFonts w:ascii="Times New Roman" w:eastAsia="Times New Roman" w:hAnsi="Times New Roman" w:cs="Times New Roman"/>
          <w:bCs/>
          <w:sz w:val="24"/>
          <w:szCs w:val="24"/>
          <w:lang w:eastAsia="lt-LT"/>
        </w:rPr>
        <w:t>i</w:t>
      </w:r>
      <w:r w:rsidR="00141E5C" w:rsidRPr="00DD39BB">
        <w:rPr>
          <w:rFonts w:ascii="Times New Roman" w:eastAsia="Times New Roman" w:hAnsi="Times New Roman" w:cs="Times New Roman"/>
          <w:bCs/>
          <w:sz w:val="24"/>
          <w:szCs w:val="24"/>
          <w:lang w:eastAsia="lt-LT"/>
        </w:rPr>
        <w:t xml:space="preserve"> siekiant</w:t>
      </w:r>
      <w:r w:rsidR="00141E5C" w:rsidRPr="004E0373">
        <w:rPr>
          <w:rFonts w:ascii="Times New Roman" w:eastAsia="Times New Roman" w:hAnsi="Times New Roman" w:cs="Times New Roman"/>
          <w:bCs/>
          <w:sz w:val="24"/>
          <w:szCs w:val="24"/>
          <w:lang w:eastAsia="lt-LT"/>
        </w:rPr>
        <w:t xml:space="preserve"> į nacionalinę teisę perkelti </w:t>
      </w:r>
      <w:r w:rsidRPr="00D503F2">
        <w:rPr>
          <w:rFonts w:ascii="Times New Roman" w:hAnsi="Times New Roman" w:cs="Times New Roman"/>
          <w:sz w:val="24"/>
          <w:szCs w:val="24"/>
        </w:rPr>
        <w:t>2019 m. gruodžio 18 d. Europos Parlamento ir Tarybos direktyvos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r w:rsidRPr="004E0373">
        <w:rPr>
          <w:rFonts w:ascii="Times New Roman" w:eastAsia="Times New Roman" w:hAnsi="Times New Roman" w:cs="Times New Roman"/>
          <w:bCs/>
          <w:sz w:val="24"/>
          <w:szCs w:val="24"/>
          <w:lang w:eastAsia="lt-LT"/>
        </w:rPr>
        <w:t xml:space="preserve"> </w:t>
      </w:r>
      <w:r w:rsidR="00141E5C" w:rsidRPr="004E0373">
        <w:rPr>
          <w:rFonts w:ascii="Times New Roman" w:eastAsia="Times New Roman" w:hAnsi="Times New Roman" w:cs="Times New Roman"/>
          <w:bCs/>
          <w:sz w:val="24"/>
          <w:szCs w:val="24"/>
          <w:lang w:eastAsia="lt-LT"/>
        </w:rPr>
        <w:t xml:space="preserve">(toliau – </w:t>
      </w:r>
      <w:r w:rsidR="00187398">
        <w:rPr>
          <w:rFonts w:ascii="Times New Roman" w:eastAsia="Times New Roman" w:hAnsi="Times New Roman" w:cs="Times New Roman"/>
          <w:bCs/>
          <w:sz w:val="24"/>
          <w:szCs w:val="24"/>
          <w:lang w:eastAsia="lt-LT"/>
        </w:rPr>
        <w:t>D</w:t>
      </w:r>
      <w:r w:rsidR="00141E5C" w:rsidRPr="004E0373">
        <w:rPr>
          <w:rFonts w:ascii="Times New Roman" w:eastAsia="Times New Roman" w:hAnsi="Times New Roman" w:cs="Times New Roman"/>
          <w:bCs/>
          <w:sz w:val="24"/>
          <w:szCs w:val="24"/>
          <w:lang w:eastAsia="lt-LT"/>
        </w:rPr>
        <w:t>irektyva (ES) 201</w:t>
      </w:r>
      <w:r>
        <w:rPr>
          <w:rFonts w:ascii="Times New Roman" w:eastAsia="Times New Roman" w:hAnsi="Times New Roman" w:cs="Times New Roman"/>
          <w:bCs/>
          <w:sz w:val="24"/>
          <w:szCs w:val="24"/>
          <w:lang w:eastAsia="lt-LT"/>
        </w:rPr>
        <w:t>9</w:t>
      </w:r>
      <w:r w:rsidR="00141E5C" w:rsidRPr="004E0373">
        <w:rPr>
          <w:rFonts w:ascii="Times New Roman" w:eastAsia="Times New Roman" w:hAnsi="Times New Roman" w:cs="Times New Roman"/>
          <w:bCs/>
          <w:sz w:val="24"/>
          <w:szCs w:val="24"/>
          <w:lang w:eastAsia="lt-LT"/>
        </w:rPr>
        <w:t>/</w:t>
      </w:r>
      <w:r w:rsidR="00DD39BB">
        <w:rPr>
          <w:rFonts w:ascii="Times New Roman" w:eastAsia="Times New Roman" w:hAnsi="Times New Roman" w:cs="Times New Roman"/>
          <w:bCs/>
          <w:sz w:val="24"/>
          <w:szCs w:val="24"/>
          <w:lang w:eastAsia="lt-LT"/>
        </w:rPr>
        <w:t>2</w:t>
      </w:r>
      <w:r>
        <w:rPr>
          <w:rFonts w:ascii="Times New Roman" w:eastAsia="Times New Roman" w:hAnsi="Times New Roman" w:cs="Times New Roman"/>
          <w:bCs/>
          <w:sz w:val="24"/>
          <w:szCs w:val="24"/>
          <w:lang w:eastAsia="lt-LT"/>
        </w:rPr>
        <w:t>177</w:t>
      </w:r>
      <w:r w:rsidR="00DD39BB">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2 ir 3 straipsnius</w:t>
      </w:r>
      <w:r w:rsidR="0004129F">
        <w:rPr>
          <w:rFonts w:ascii="Times New Roman" w:eastAsia="Times New Roman" w:hAnsi="Times New Roman" w:cs="Times New Roman"/>
          <w:bCs/>
          <w:sz w:val="24"/>
          <w:szCs w:val="24"/>
          <w:lang w:eastAsia="lt-LT"/>
        </w:rPr>
        <w:t>, kurie turės būti taikomi nuo 2021 m. birželio 30 d.</w:t>
      </w:r>
      <w:r w:rsidR="00F94E3B">
        <w:rPr>
          <w:rFonts w:ascii="Times New Roman" w:eastAsia="Times New Roman" w:hAnsi="Times New Roman" w:cs="Times New Roman"/>
          <w:bCs/>
          <w:sz w:val="24"/>
          <w:szCs w:val="24"/>
          <w:lang w:eastAsia="lt-LT"/>
        </w:rPr>
        <w:t xml:space="preserve"> </w:t>
      </w:r>
    </w:p>
    <w:p w14:paraId="628B7EF1" w14:textId="3E9D2D02" w:rsidR="00647291" w:rsidRDefault="00D503F2" w:rsidP="004D58BD">
      <w:pPr>
        <w:spacing w:after="0" w:line="240" w:lineRule="auto"/>
        <w:ind w:firstLine="851"/>
        <w:contextualSpacing/>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Draudimo </w:t>
      </w:r>
      <w:r w:rsidR="00EE2E79">
        <w:rPr>
          <w:rFonts w:ascii="Times New Roman" w:eastAsia="Times New Roman" w:hAnsi="Times New Roman" w:cs="Times New Roman"/>
          <w:bCs/>
          <w:sz w:val="24"/>
          <w:szCs w:val="24"/>
          <w:lang w:eastAsia="lt-LT"/>
        </w:rPr>
        <w:t>įstatymo p</w:t>
      </w:r>
      <w:r w:rsidR="00F94E3B">
        <w:rPr>
          <w:rFonts w:ascii="Times New Roman" w:eastAsia="Times New Roman" w:hAnsi="Times New Roman" w:cs="Times New Roman"/>
          <w:bCs/>
          <w:sz w:val="24"/>
          <w:szCs w:val="24"/>
          <w:lang w:eastAsia="lt-LT"/>
        </w:rPr>
        <w:t>rojekto tikslas –</w:t>
      </w:r>
      <w:r w:rsidR="00BE6278">
        <w:rPr>
          <w:rFonts w:ascii="Times New Roman" w:eastAsia="Times New Roman" w:hAnsi="Times New Roman" w:cs="Times New Roman"/>
          <w:bCs/>
          <w:sz w:val="24"/>
          <w:szCs w:val="24"/>
          <w:lang w:eastAsia="lt-LT"/>
        </w:rPr>
        <w:t xml:space="preserve"> nustatyti priežiūros institucijai reikalavimą teikti tam tikrą informaciją kitų Europos ekonominės erdvės valstybių priežiūros institucijoms ir Europos draudimo ir profesinių pensijų institucijai, kai draudimo ar perdraudimo įmonė vykdo ar ketina vykdyti veiklą</w:t>
      </w:r>
      <w:r w:rsidR="00187398">
        <w:rPr>
          <w:rFonts w:ascii="Times New Roman" w:eastAsia="Times New Roman" w:hAnsi="Times New Roman" w:cs="Times New Roman"/>
          <w:bCs/>
          <w:sz w:val="24"/>
          <w:szCs w:val="24"/>
          <w:lang w:eastAsia="lt-LT"/>
        </w:rPr>
        <w:t>,</w:t>
      </w:r>
      <w:r w:rsidR="00BE6278">
        <w:rPr>
          <w:rFonts w:ascii="Times New Roman" w:eastAsia="Times New Roman" w:hAnsi="Times New Roman" w:cs="Times New Roman"/>
          <w:bCs/>
          <w:sz w:val="24"/>
          <w:szCs w:val="24"/>
          <w:lang w:eastAsia="lt-LT"/>
        </w:rPr>
        <w:t xml:space="preserve"> naudodamasi </w:t>
      </w:r>
      <w:r w:rsidR="00BE6278" w:rsidRPr="00BE6278">
        <w:rPr>
          <w:rFonts w:ascii="Times New Roman" w:eastAsia="Times New Roman" w:hAnsi="Times New Roman" w:cs="Times New Roman"/>
          <w:bCs/>
          <w:sz w:val="24"/>
          <w:szCs w:val="24"/>
          <w:lang w:eastAsia="lt-LT"/>
        </w:rPr>
        <w:t>įsisteigimo teise ar teise teikti paslaugas</w:t>
      </w:r>
      <w:r w:rsidR="00F94E3B">
        <w:rPr>
          <w:rFonts w:ascii="Times New Roman" w:hAnsi="Times New Roman" w:cs="Times New Roman"/>
          <w:sz w:val="24"/>
          <w:szCs w:val="24"/>
        </w:rPr>
        <w:t>.</w:t>
      </w:r>
      <w:r w:rsidR="003F7119">
        <w:rPr>
          <w:rFonts w:ascii="Times New Roman" w:hAnsi="Times New Roman" w:cs="Times New Roman"/>
          <w:sz w:val="24"/>
          <w:szCs w:val="24"/>
        </w:rPr>
        <w:t xml:space="preserve"> </w:t>
      </w:r>
      <w:r w:rsidR="00647291">
        <w:rPr>
          <w:rFonts w:ascii="Times New Roman" w:hAnsi="Times New Roman" w:cs="Times New Roman"/>
          <w:sz w:val="24"/>
          <w:szCs w:val="24"/>
        </w:rPr>
        <w:t xml:space="preserve">Taip pat </w:t>
      </w:r>
      <w:r w:rsidR="00647291" w:rsidRPr="00CB5CE4">
        <w:rPr>
          <w:rFonts w:ascii="Times New Roman" w:eastAsia="Times New Roman" w:hAnsi="Times New Roman" w:cs="Times New Roman"/>
          <w:bCs/>
          <w:sz w:val="24"/>
          <w:szCs w:val="24"/>
          <w:lang w:eastAsia="lt-LT"/>
        </w:rPr>
        <w:t>nustatyti, kad draudikai ir draudimo</w:t>
      </w:r>
      <w:r w:rsidR="00647291">
        <w:rPr>
          <w:rFonts w:ascii="Times New Roman" w:eastAsia="Times New Roman" w:hAnsi="Times New Roman" w:cs="Times New Roman"/>
          <w:bCs/>
          <w:sz w:val="24"/>
          <w:szCs w:val="24"/>
          <w:lang w:eastAsia="lt-LT"/>
        </w:rPr>
        <w:t xml:space="preserve"> </w:t>
      </w:r>
      <w:r w:rsidR="00647291" w:rsidRPr="003D2902">
        <w:rPr>
          <w:rFonts w:ascii="Times New Roman" w:eastAsia="Times New Roman" w:hAnsi="Times New Roman" w:cs="Times New Roman"/>
          <w:bCs/>
          <w:sz w:val="24"/>
          <w:szCs w:val="24"/>
          <w:lang w:eastAsia="lt-LT"/>
        </w:rPr>
        <w:t>tarpininkai</w:t>
      </w:r>
      <w:r w:rsidR="00647291" w:rsidRPr="003D2902">
        <w:rPr>
          <w:rFonts w:ascii="Times New Roman" w:hAnsi="Times New Roman" w:cs="Times New Roman"/>
          <w:bCs/>
          <w:sz w:val="24"/>
          <w:szCs w:val="24"/>
        </w:rPr>
        <w:t>,</w:t>
      </w:r>
      <w:r w:rsidR="00647291" w:rsidRPr="008C27B3">
        <w:rPr>
          <w:rFonts w:ascii="Times New Roman" w:hAnsi="Times New Roman" w:cs="Times New Roman"/>
          <w:bCs/>
          <w:sz w:val="24"/>
          <w:szCs w:val="24"/>
        </w:rPr>
        <w:t xml:space="preserve"> </w:t>
      </w:r>
      <w:r w:rsidR="00647291" w:rsidRPr="002B1639">
        <w:rPr>
          <w:rFonts w:ascii="Times New Roman" w:hAnsi="Times New Roman" w:cs="Times New Roman"/>
          <w:bCs/>
          <w:sz w:val="24"/>
          <w:szCs w:val="24"/>
        </w:rPr>
        <w:t>vykdydami draudimo sutartį</w:t>
      </w:r>
      <w:r w:rsidR="00E50DF1">
        <w:rPr>
          <w:rFonts w:ascii="Times New Roman" w:hAnsi="Times New Roman" w:cs="Times New Roman"/>
          <w:bCs/>
          <w:sz w:val="24"/>
          <w:szCs w:val="24"/>
        </w:rPr>
        <w:t xml:space="preserve"> ir</w:t>
      </w:r>
      <w:r w:rsidR="00E50DF1" w:rsidRPr="00926B98">
        <w:rPr>
          <w:rFonts w:ascii="Times New Roman" w:hAnsi="Times New Roman" w:cs="Times New Roman"/>
          <w:bCs/>
          <w:sz w:val="24"/>
          <w:szCs w:val="24"/>
        </w:rPr>
        <w:t xml:space="preserve"> pareigą </w:t>
      </w:r>
      <w:r w:rsidR="00E50DF1" w:rsidRPr="00926B98">
        <w:rPr>
          <w:rFonts w:ascii="Times New Roman" w:eastAsia="Times New Roman" w:hAnsi="Times New Roman" w:cs="Times New Roman"/>
          <w:bCs/>
          <w:sz w:val="24"/>
          <w:szCs w:val="24"/>
          <w:lang w:eastAsia="lt-LT"/>
        </w:rPr>
        <w:t xml:space="preserve">tirti draudžiamojo įvykio </w:t>
      </w:r>
      <w:r w:rsidR="00E50DF1" w:rsidRPr="00926B98">
        <w:rPr>
          <w:rFonts w:ascii="Times New Roman" w:hAnsi="Times New Roman" w:cs="Times New Roman"/>
          <w:sz w:val="24"/>
          <w:szCs w:val="24"/>
        </w:rPr>
        <w:t>ir įvykio, kuris gali būti pripažintas draudžiamuoju, aplinkybes</w:t>
      </w:r>
      <w:r w:rsidR="00647291" w:rsidRPr="002B1639">
        <w:rPr>
          <w:rFonts w:ascii="Times New Roman" w:hAnsi="Times New Roman" w:cs="Times New Roman"/>
          <w:bCs/>
          <w:sz w:val="24"/>
          <w:szCs w:val="24"/>
        </w:rPr>
        <w:t xml:space="preserve">, </w:t>
      </w:r>
      <w:r w:rsidR="00647291" w:rsidRPr="002B1639">
        <w:rPr>
          <w:rFonts w:ascii="Times New Roman" w:eastAsia="Times New Roman" w:hAnsi="Times New Roman" w:cs="Times New Roman"/>
          <w:bCs/>
          <w:sz w:val="24"/>
          <w:szCs w:val="24"/>
          <w:lang w:eastAsia="lt-LT"/>
        </w:rPr>
        <w:t xml:space="preserve">turi teisę </w:t>
      </w:r>
      <w:r w:rsidR="00647291" w:rsidRPr="00926B98">
        <w:rPr>
          <w:rFonts w:ascii="Times New Roman" w:hAnsi="Times New Roman" w:cs="Times New Roman"/>
          <w:sz w:val="24"/>
          <w:szCs w:val="24"/>
        </w:rPr>
        <w:t>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nustatytas ligas ir sveikatos sutrikimus, patirtas traumas ir mirties priežastis, suteiktas sveikatos priežiūros paslaugas be apdraustojo ar nukentėjusio trečiojo asmens sutikimo.</w:t>
      </w:r>
    </w:p>
    <w:p w14:paraId="1C91BD78" w14:textId="77777777" w:rsidR="00974695" w:rsidRDefault="003F7119" w:rsidP="004D58BD">
      <w:pPr>
        <w:spacing w:after="0" w:line="240" w:lineRule="auto"/>
        <w:ind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Pinigų plovimo ir teroristų finansavimo prevencijos įstatymo projekto tikslas</w:t>
      </w:r>
      <w:r w:rsidR="00187398">
        <w:rPr>
          <w:rFonts w:ascii="Times New Roman" w:eastAsia="Times New Roman" w:hAnsi="Times New Roman" w:cs="Times New Roman"/>
          <w:bCs/>
          <w:sz w:val="24"/>
          <w:szCs w:val="24"/>
          <w:lang w:eastAsia="lt-LT"/>
        </w:rPr>
        <w:t> </w:t>
      </w:r>
      <w:r>
        <w:rPr>
          <w:rFonts w:ascii="Times New Roman" w:eastAsia="Times New Roman" w:hAnsi="Times New Roman" w:cs="Times New Roman"/>
          <w:bCs/>
          <w:sz w:val="24"/>
          <w:szCs w:val="24"/>
          <w:lang w:eastAsia="lt-LT"/>
        </w:rPr>
        <w:t xml:space="preserve">– </w:t>
      </w:r>
      <w:r w:rsidR="00BE6278">
        <w:rPr>
          <w:rFonts w:ascii="Times New Roman" w:eastAsia="Times New Roman" w:hAnsi="Times New Roman" w:cs="Times New Roman"/>
          <w:bCs/>
          <w:sz w:val="24"/>
          <w:szCs w:val="24"/>
          <w:lang w:eastAsia="lt-LT"/>
        </w:rPr>
        <w:t>nustatyti</w:t>
      </w:r>
      <w:r w:rsidR="00187398">
        <w:rPr>
          <w:rFonts w:ascii="Times New Roman" w:eastAsia="Times New Roman" w:hAnsi="Times New Roman" w:cs="Times New Roman"/>
          <w:bCs/>
          <w:sz w:val="24"/>
          <w:szCs w:val="24"/>
          <w:lang w:eastAsia="lt-LT"/>
        </w:rPr>
        <w:t xml:space="preserve"> reikalavimą</w:t>
      </w:r>
      <w:r w:rsidR="00BE6278">
        <w:rPr>
          <w:rFonts w:ascii="Times New Roman" w:eastAsia="Times New Roman" w:hAnsi="Times New Roman" w:cs="Times New Roman"/>
          <w:bCs/>
          <w:sz w:val="24"/>
          <w:szCs w:val="24"/>
          <w:lang w:eastAsia="lt-LT"/>
        </w:rPr>
        <w:t xml:space="preserve"> </w:t>
      </w:r>
      <w:r w:rsidR="00C22A66">
        <w:rPr>
          <w:rFonts w:ascii="Times New Roman" w:eastAsia="Times New Roman" w:hAnsi="Times New Roman" w:cs="Times New Roman"/>
          <w:bCs/>
          <w:sz w:val="24"/>
          <w:szCs w:val="24"/>
          <w:lang w:eastAsia="lt-LT"/>
        </w:rPr>
        <w:t>Finansinių nusikaltimų tyrimo tarnyba</w:t>
      </w:r>
      <w:r w:rsidR="00187398">
        <w:rPr>
          <w:rFonts w:ascii="Times New Roman" w:eastAsia="Times New Roman" w:hAnsi="Times New Roman" w:cs="Times New Roman"/>
          <w:bCs/>
          <w:sz w:val="24"/>
          <w:szCs w:val="24"/>
          <w:lang w:eastAsia="lt-LT"/>
        </w:rPr>
        <w:t>i prie Lietuvos Respublikos vidaus reikalų ministerijos</w:t>
      </w:r>
      <w:r w:rsidR="00C22A66">
        <w:rPr>
          <w:rFonts w:ascii="Times New Roman" w:eastAsia="Times New Roman" w:hAnsi="Times New Roman" w:cs="Times New Roman"/>
          <w:bCs/>
          <w:sz w:val="24"/>
          <w:szCs w:val="24"/>
          <w:lang w:eastAsia="lt-LT"/>
        </w:rPr>
        <w:t xml:space="preserve"> </w:t>
      </w:r>
      <w:r w:rsidR="00BE6278">
        <w:rPr>
          <w:rFonts w:ascii="Times New Roman" w:eastAsia="Times New Roman" w:hAnsi="Times New Roman" w:cs="Times New Roman"/>
          <w:bCs/>
          <w:sz w:val="24"/>
          <w:szCs w:val="24"/>
          <w:lang w:eastAsia="lt-LT"/>
        </w:rPr>
        <w:t>tam tikr</w:t>
      </w:r>
      <w:r w:rsidR="00C22A66">
        <w:rPr>
          <w:rFonts w:ascii="Times New Roman" w:eastAsia="Times New Roman" w:hAnsi="Times New Roman" w:cs="Times New Roman"/>
          <w:bCs/>
          <w:sz w:val="24"/>
          <w:szCs w:val="24"/>
          <w:lang w:eastAsia="lt-LT"/>
        </w:rPr>
        <w:t>ą</w:t>
      </w:r>
      <w:r w:rsidR="00BE6278">
        <w:rPr>
          <w:rFonts w:ascii="Times New Roman" w:eastAsia="Times New Roman" w:hAnsi="Times New Roman" w:cs="Times New Roman"/>
          <w:bCs/>
          <w:sz w:val="24"/>
          <w:szCs w:val="24"/>
          <w:lang w:eastAsia="lt-LT"/>
        </w:rPr>
        <w:t xml:space="preserve"> informacij</w:t>
      </w:r>
      <w:r w:rsidR="00C22A66">
        <w:rPr>
          <w:rFonts w:ascii="Times New Roman" w:eastAsia="Times New Roman" w:hAnsi="Times New Roman" w:cs="Times New Roman"/>
          <w:bCs/>
          <w:sz w:val="24"/>
          <w:szCs w:val="24"/>
          <w:lang w:eastAsia="lt-LT"/>
        </w:rPr>
        <w:t>ą</w:t>
      </w:r>
      <w:r w:rsidR="00BE6278">
        <w:rPr>
          <w:rFonts w:ascii="Times New Roman" w:eastAsia="Times New Roman" w:hAnsi="Times New Roman" w:cs="Times New Roman"/>
          <w:bCs/>
          <w:sz w:val="24"/>
          <w:szCs w:val="24"/>
          <w:lang w:eastAsia="lt-LT"/>
        </w:rPr>
        <w:t xml:space="preserve"> </w:t>
      </w:r>
      <w:r w:rsidR="00C22A66">
        <w:rPr>
          <w:rFonts w:ascii="Times New Roman" w:eastAsia="Times New Roman" w:hAnsi="Times New Roman" w:cs="Times New Roman"/>
          <w:bCs/>
          <w:sz w:val="24"/>
          <w:szCs w:val="24"/>
          <w:lang w:eastAsia="lt-LT"/>
        </w:rPr>
        <w:t>teik</w:t>
      </w:r>
      <w:r w:rsidR="00187398">
        <w:rPr>
          <w:rFonts w:ascii="Times New Roman" w:eastAsia="Times New Roman" w:hAnsi="Times New Roman" w:cs="Times New Roman"/>
          <w:bCs/>
          <w:sz w:val="24"/>
          <w:szCs w:val="24"/>
          <w:lang w:eastAsia="lt-LT"/>
        </w:rPr>
        <w:t>ti</w:t>
      </w:r>
      <w:r w:rsidR="00C22A66">
        <w:rPr>
          <w:rFonts w:ascii="Times New Roman" w:eastAsia="Times New Roman" w:hAnsi="Times New Roman" w:cs="Times New Roman"/>
          <w:bCs/>
          <w:sz w:val="24"/>
          <w:szCs w:val="24"/>
          <w:lang w:eastAsia="lt-LT"/>
        </w:rPr>
        <w:t xml:space="preserve"> ne Europos priežiūros institucijoms, o</w:t>
      </w:r>
      <w:r w:rsidR="00BE6278">
        <w:rPr>
          <w:rFonts w:ascii="Times New Roman" w:eastAsia="Times New Roman" w:hAnsi="Times New Roman" w:cs="Times New Roman"/>
          <w:bCs/>
          <w:sz w:val="24"/>
          <w:szCs w:val="24"/>
          <w:lang w:eastAsia="lt-LT"/>
        </w:rPr>
        <w:t xml:space="preserve"> Europos bankininkystės institucijai</w:t>
      </w:r>
      <w:r>
        <w:rPr>
          <w:rFonts w:ascii="Times New Roman" w:eastAsia="Times New Roman" w:hAnsi="Times New Roman" w:cs="Times New Roman"/>
          <w:bCs/>
          <w:sz w:val="24"/>
          <w:szCs w:val="24"/>
          <w:lang w:eastAsia="lt-LT"/>
        </w:rPr>
        <w:t>.</w:t>
      </w:r>
    </w:p>
    <w:p w14:paraId="1E1E56DF" w14:textId="77777777" w:rsidR="00647291" w:rsidRDefault="00647291" w:rsidP="004D58BD">
      <w:pPr>
        <w:spacing w:after="0" w:line="240" w:lineRule="auto"/>
        <w:ind w:firstLine="851"/>
        <w:contextualSpacing/>
        <w:jc w:val="both"/>
        <w:rPr>
          <w:rFonts w:ascii="Times New Roman" w:eastAsia="Times New Roman" w:hAnsi="Times New Roman" w:cs="Times New Roman"/>
          <w:bCs/>
          <w:sz w:val="24"/>
          <w:szCs w:val="24"/>
          <w:lang w:eastAsia="lt-LT"/>
        </w:rPr>
      </w:pPr>
      <w:r w:rsidRPr="00926B98">
        <w:rPr>
          <w:rFonts w:ascii="Times New Roman" w:eastAsia="Times New Roman" w:hAnsi="Times New Roman" w:cs="Times New Roman"/>
          <w:bCs/>
          <w:sz w:val="24"/>
          <w:szCs w:val="24"/>
          <w:lang w:eastAsia="lt-LT"/>
        </w:rPr>
        <w:t>P</w:t>
      </w:r>
      <w:r w:rsidRPr="00926B98">
        <w:rPr>
          <w:rFonts w:ascii="Times New Roman" w:hAnsi="Times New Roman" w:cs="Times New Roman"/>
          <w:sz w:val="24"/>
          <w:szCs w:val="24"/>
        </w:rPr>
        <w:t xml:space="preserve">acientų teisių ir žalos sveikatai atlyginimo </w:t>
      </w:r>
      <w:r w:rsidRPr="00926B98">
        <w:rPr>
          <w:rFonts w:ascii="Times New Roman" w:eastAsia="Times New Roman" w:hAnsi="Times New Roman" w:cs="Times New Roman"/>
          <w:bCs/>
          <w:sz w:val="24"/>
          <w:szCs w:val="24"/>
          <w:lang w:eastAsia="lt-LT"/>
        </w:rPr>
        <w:t>įstatymo projekto tikslas – nustatyti, kad be paciento sutikimo konfidenciali informacija gali būti suteikiama visiems fiziniams ir juridiniams asmenims, kuriems toki</w:t>
      </w:r>
      <w:r>
        <w:rPr>
          <w:rFonts w:ascii="Times New Roman" w:eastAsia="Times New Roman" w:hAnsi="Times New Roman" w:cs="Times New Roman"/>
          <w:bCs/>
          <w:sz w:val="24"/>
          <w:szCs w:val="24"/>
          <w:lang w:eastAsia="lt-LT"/>
        </w:rPr>
        <w:t>ą</w:t>
      </w:r>
      <w:r w:rsidRPr="00926B98">
        <w:rPr>
          <w:rFonts w:ascii="Times New Roman" w:eastAsia="Times New Roman" w:hAnsi="Times New Roman" w:cs="Times New Roman"/>
          <w:bCs/>
          <w:sz w:val="24"/>
          <w:szCs w:val="24"/>
          <w:lang w:eastAsia="lt-LT"/>
        </w:rPr>
        <w:t xml:space="preserve"> teisę suteikia Lietuvos Respublikos įstatymai.</w:t>
      </w:r>
    </w:p>
    <w:p w14:paraId="7B8B4C44" w14:textId="3332FBC1" w:rsidR="00AA58A7" w:rsidRDefault="00780091" w:rsidP="00AA58A7">
      <w:pPr>
        <w:spacing w:after="0" w:line="240" w:lineRule="auto"/>
        <w:ind w:firstLine="851"/>
        <w:contextualSpacing/>
        <w:jc w:val="both"/>
        <w:rPr>
          <w:rFonts w:ascii="Times New Roman" w:eastAsia="Times New Roman" w:hAnsi="Times New Roman" w:cs="Times New Roman"/>
          <w:bCs/>
          <w:sz w:val="24"/>
          <w:szCs w:val="24"/>
          <w:lang w:eastAsia="lt-LT"/>
        </w:rPr>
      </w:pPr>
      <w:r w:rsidRPr="00FA759E">
        <w:rPr>
          <w:rFonts w:ascii="Times New Roman" w:eastAsia="Times New Roman" w:hAnsi="Times New Roman" w:cs="Times New Roman"/>
          <w:bCs/>
          <w:sz w:val="24"/>
          <w:szCs w:val="24"/>
          <w:lang w:eastAsia="lt-LT"/>
        </w:rPr>
        <w:lastRenderedPageBreak/>
        <w:t>Draudimo įstatymo papildym</w:t>
      </w:r>
      <w:r w:rsidR="00647291" w:rsidRPr="00FA759E">
        <w:rPr>
          <w:rFonts w:ascii="Times New Roman" w:eastAsia="Times New Roman" w:hAnsi="Times New Roman" w:cs="Times New Roman"/>
          <w:bCs/>
          <w:sz w:val="24"/>
          <w:szCs w:val="24"/>
          <w:lang w:eastAsia="lt-LT"/>
        </w:rPr>
        <w:t>ą</w:t>
      </w:r>
      <w:r w:rsidRPr="00FA759E">
        <w:rPr>
          <w:rFonts w:ascii="Times New Roman" w:eastAsia="Times New Roman" w:hAnsi="Times New Roman" w:cs="Times New Roman"/>
          <w:bCs/>
          <w:sz w:val="24"/>
          <w:szCs w:val="24"/>
          <w:lang w:eastAsia="lt-LT"/>
        </w:rPr>
        <w:t xml:space="preserve"> 95</w:t>
      </w:r>
      <w:r w:rsidRPr="00FA759E">
        <w:rPr>
          <w:rFonts w:ascii="Times New Roman" w:eastAsia="Times New Roman" w:hAnsi="Times New Roman" w:cs="Times New Roman"/>
          <w:bCs/>
          <w:sz w:val="24"/>
          <w:szCs w:val="24"/>
          <w:vertAlign w:val="superscript"/>
          <w:lang w:eastAsia="lt-LT"/>
        </w:rPr>
        <w:t>1</w:t>
      </w:r>
      <w:r w:rsidRPr="00FA759E">
        <w:rPr>
          <w:rFonts w:ascii="Times New Roman" w:eastAsia="Times New Roman" w:hAnsi="Times New Roman" w:cs="Times New Roman"/>
          <w:bCs/>
          <w:sz w:val="24"/>
          <w:szCs w:val="24"/>
          <w:lang w:eastAsia="lt-LT"/>
        </w:rPr>
        <w:t xml:space="preserve"> straipsniu</w:t>
      </w:r>
      <w:r w:rsidR="00647291" w:rsidRPr="00FA759E">
        <w:rPr>
          <w:rFonts w:ascii="Times New Roman" w:eastAsia="Times New Roman" w:hAnsi="Times New Roman" w:cs="Times New Roman"/>
          <w:bCs/>
          <w:sz w:val="24"/>
          <w:szCs w:val="24"/>
          <w:lang w:eastAsia="lt-LT"/>
        </w:rPr>
        <w:t xml:space="preserve"> paskatino tai, </w:t>
      </w:r>
      <w:r w:rsidR="008E368A" w:rsidRPr="00FA759E">
        <w:rPr>
          <w:rFonts w:ascii="Times New Roman" w:eastAsia="Times New Roman" w:hAnsi="Times New Roman" w:cs="Times New Roman"/>
          <w:bCs/>
          <w:sz w:val="24"/>
          <w:szCs w:val="24"/>
          <w:lang w:eastAsia="lt-LT"/>
        </w:rPr>
        <w:t xml:space="preserve">kad galiojantis teisinis </w:t>
      </w:r>
      <w:r w:rsidR="00407700">
        <w:rPr>
          <w:rFonts w:ascii="Times New Roman" w:eastAsia="Times New Roman" w:hAnsi="Times New Roman" w:cs="Times New Roman"/>
          <w:bCs/>
          <w:sz w:val="24"/>
          <w:szCs w:val="24"/>
          <w:lang w:eastAsia="lt-LT"/>
        </w:rPr>
        <w:t>reglamentavimas</w:t>
      </w:r>
      <w:r w:rsidR="00EB7D32">
        <w:rPr>
          <w:rFonts w:ascii="Times New Roman" w:eastAsia="Times New Roman" w:hAnsi="Times New Roman" w:cs="Times New Roman"/>
          <w:bCs/>
          <w:sz w:val="24"/>
          <w:szCs w:val="24"/>
          <w:lang w:eastAsia="lt-LT"/>
        </w:rPr>
        <w:t xml:space="preserve"> </w:t>
      </w:r>
      <w:r w:rsidR="008E4D0D" w:rsidRPr="00926B98">
        <w:rPr>
          <w:rFonts w:ascii="Times New Roman" w:eastAsia="Times New Roman" w:hAnsi="Times New Roman" w:cs="Times New Roman"/>
          <w:bCs/>
          <w:sz w:val="24"/>
          <w:szCs w:val="24"/>
          <w:lang w:eastAsia="lt-LT"/>
        </w:rPr>
        <w:t>nu</w:t>
      </w:r>
      <w:r w:rsidR="00BE5C51">
        <w:rPr>
          <w:rFonts w:ascii="Times New Roman" w:eastAsia="Times New Roman" w:hAnsi="Times New Roman" w:cs="Times New Roman"/>
          <w:bCs/>
          <w:sz w:val="24"/>
          <w:szCs w:val="24"/>
          <w:lang w:eastAsia="lt-LT"/>
        </w:rPr>
        <w:t>st</w:t>
      </w:r>
      <w:r w:rsidR="008E4D0D" w:rsidRPr="00926B98">
        <w:rPr>
          <w:rFonts w:ascii="Times New Roman" w:eastAsia="Times New Roman" w:hAnsi="Times New Roman" w:cs="Times New Roman"/>
          <w:bCs/>
          <w:sz w:val="24"/>
          <w:szCs w:val="24"/>
          <w:lang w:eastAsia="lt-LT"/>
        </w:rPr>
        <w:t>a</w:t>
      </w:r>
      <w:r w:rsidR="008E4D0D">
        <w:rPr>
          <w:rFonts w:ascii="Times New Roman" w:eastAsia="Times New Roman" w:hAnsi="Times New Roman" w:cs="Times New Roman"/>
          <w:bCs/>
          <w:sz w:val="24"/>
          <w:szCs w:val="24"/>
          <w:lang w:eastAsia="lt-LT"/>
        </w:rPr>
        <w:t>to</w:t>
      </w:r>
      <w:r w:rsidR="008E4D0D" w:rsidRPr="00926B98">
        <w:rPr>
          <w:rFonts w:ascii="Times New Roman" w:eastAsia="Times New Roman" w:hAnsi="Times New Roman" w:cs="Times New Roman"/>
          <w:bCs/>
          <w:sz w:val="24"/>
          <w:szCs w:val="24"/>
          <w:lang w:eastAsia="lt-LT"/>
        </w:rPr>
        <w:t xml:space="preserve"> draudikui reikalavimą gauti duomenų subjekto (draudėjo, apdraustojo, naudos gavėjo ar nukentėjusio trečiojo asmens) sutikimą dėl jo sveikatos duomenų gavimo ir </w:t>
      </w:r>
      <w:r w:rsidR="008E4D0D">
        <w:rPr>
          <w:rFonts w:ascii="Times New Roman" w:eastAsia="Times New Roman" w:hAnsi="Times New Roman" w:cs="Times New Roman"/>
          <w:bCs/>
          <w:sz w:val="24"/>
          <w:szCs w:val="24"/>
          <w:lang w:eastAsia="lt-LT"/>
        </w:rPr>
        <w:t xml:space="preserve">tolesnio </w:t>
      </w:r>
      <w:r w:rsidR="008E4D0D" w:rsidRPr="00926B98">
        <w:rPr>
          <w:rFonts w:ascii="Times New Roman" w:eastAsia="Times New Roman" w:hAnsi="Times New Roman" w:cs="Times New Roman"/>
          <w:bCs/>
          <w:sz w:val="24"/>
          <w:szCs w:val="24"/>
          <w:lang w:eastAsia="lt-LT"/>
        </w:rPr>
        <w:t>tvarkymo</w:t>
      </w:r>
      <w:r w:rsidR="008E4D0D">
        <w:rPr>
          <w:rFonts w:ascii="Times New Roman" w:eastAsia="Times New Roman" w:hAnsi="Times New Roman" w:cs="Times New Roman"/>
          <w:bCs/>
          <w:sz w:val="24"/>
          <w:szCs w:val="24"/>
          <w:lang w:eastAsia="lt-LT"/>
        </w:rPr>
        <w:t xml:space="preserve">. Pažymėtina, kad asmens duomenys, įskaitant sveikatos duomenis, turi būti tvarkomi vadovaujantis Reglamente įtvirtinta bent viena </w:t>
      </w:r>
      <w:r w:rsidR="008E4D0D" w:rsidRPr="00F017BB">
        <w:rPr>
          <w:rFonts w:ascii="Times New Roman" w:eastAsia="Times New Roman" w:hAnsi="Times New Roman" w:cs="Times New Roman"/>
          <w:bCs/>
          <w:sz w:val="24"/>
          <w:szCs w:val="24"/>
          <w:lang w:eastAsia="lt-LT"/>
        </w:rPr>
        <w:t xml:space="preserve">teisėta </w:t>
      </w:r>
      <w:r w:rsidR="008E4D0D">
        <w:rPr>
          <w:rFonts w:ascii="Times New Roman" w:eastAsia="Times New Roman" w:hAnsi="Times New Roman" w:cs="Times New Roman"/>
          <w:bCs/>
          <w:sz w:val="24"/>
          <w:szCs w:val="24"/>
          <w:lang w:eastAsia="lt-LT"/>
        </w:rPr>
        <w:t xml:space="preserve">asmens duomenų tvarkymo sąlyga, kuri turi būti parenkama atsižvelgiant į tvarkomų duomenų kategoriją ir kitas aplinkybes, t. y. turi geriausiai atitikti konkrečią situaciją. </w:t>
      </w:r>
      <w:r w:rsidR="00AA58A7">
        <w:rPr>
          <w:rFonts w:ascii="Times New Roman" w:eastAsia="Times New Roman" w:hAnsi="Times New Roman" w:cs="Times New Roman"/>
          <w:bCs/>
          <w:sz w:val="24"/>
          <w:szCs w:val="24"/>
          <w:lang w:eastAsia="lt-LT"/>
        </w:rPr>
        <w:t>Įvertinus Reglamente</w:t>
      </w:r>
      <w:r w:rsidR="00AA58A7" w:rsidRPr="00F017BB">
        <w:rPr>
          <w:rFonts w:ascii="Times New Roman" w:eastAsia="Times New Roman" w:hAnsi="Times New Roman" w:cs="Times New Roman"/>
          <w:bCs/>
          <w:sz w:val="24"/>
          <w:szCs w:val="24"/>
          <w:lang w:eastAsia="lt-LT"/>
        </w:rPr>
        <w:t xml:space="preserve"> </w:t>
      </w:r>
      <w:r w:rsidR="00AA58A7">
        <w:rPr>
          <w:rFonts w:ascii="Times New Roman" w:eastAsia="Times New Roman" w:hAnsi="Times New Roman" w:cs="Times New Roman"/>
          <w:bCs/>
          <w:sz w:val="24"/>
          <w:szCs w:val="24"/>
          <w:lang w:eastAsia="lt-LT"/>
        </w:rPr>
        <w:t>įtvirtintus sutikimui keliamus reikalavimus, manytina, kad nagrinėjamu atveju sutikimas nėra tinkama duomenų tvarkymo sąlyga dėl toliau nurodytų priežasčių</w:t>
      </w:r>
      <w:r w:rsidR="00AA58A7" w:rsidRPr="00F017BB">
        <w:rPr>
          <w:rFonts w:ascii="Times New Roman" w:eastAsia="Times New Roman" w:hAnsi="Times New Roman" w:cs="Times New Roman"/>
          <w:bCs/>
          <w:sz w:val="24"/>
          <w:szCs w:val="24"/>
          <w:lang w:eastAsia="lt-LT"/>
        </w:rPr>
        <w:t>.</w:t>
      </w:r>
    </w:p>
    <w:p w14:paraId="0DB45EC2" w14:textId="29F9D6F3" w:rsidR="008E368A" w:rsidRDefault="00AA58A7" w:rsidP="00AA58A7">
      <w:pPr>
        <w:spacing w:after="0" w:line="240" w:lineRule="auto"/>
        <w:ind w:firstLine="851"/>
        <w:contextualSpacing/>
        <w:jc w:val="both"/>
        <w:rPr>
          <w:rFonts w:ascii="Times New Roman" w:eastAsia="Times New Roman" w:hAnsi="Times New Roman" w:cs="Times New Roman"/>
          <w:bCs/>
          <w:sz w:val="24"/>
          <w:szCs w:val="24"/>
          <w:lang w:eastAsia="lt-LT"/>
        </w:rPr>
      </w:pPr>
      <w:r w:rsidRPr="006406A8">
        <w:rPr>
          <w:rFonts w:ascii="Times New Roman" w:eastAsia="Times New Roman" w:hAnsi="Times New Roman" w:cs="Times New Roman"/>
          <w:bCs/>
          <w:sz w:val="24"/>
          <w:szCs w:val="24"/>
          <w:lang w:eastAsia="lt-LT"/>
        </w:rPr>
        <w:t>R</w:t>
      </w:r>
      <w:r>
        <w:rPr>
          <w:rFonts w:ascii="Times New Roman" w:eastAsia="Times New Roman" w:hAnsi="Times New Roman" w:cs="Times New Roman"/>
          <w:bCs/>
          <w:sz w:val="24"/>
          <w:szCs w:val="24"/>
          <w:lang w:eastAsia="lt-LT"/>
        </w:rPr>
        <w:t>eglamento</w:t>
      </w:r>
      <w:r w:rsidRPr="006406A8">
        <w:rPr>
          <w:rFonts w:ascii="Times New Roman" w:eastAsia="Times New Roman" w:hAnsi="Times New Roman" w:cs="Times New Roman"/>
          <w:bCs/>
          <w:sz w:val="24"/>
          <w:szCs w:val="24"/>
          <w:lang w:eastAsia="lt-LT"/>
        </w:rPr>
        <w:t xml:space="preserve"> 4 straipsnio 11 dalyje nustatyta, kad duomenų sub</w:t>
      </w:r>
      <w:r>
        <w:rPr>
          <w:rFonts w:ascii="Times New Roman" w:eastAsia="Times New Roman" w:hAnsi="Times New Roman" w:cs="Times New Roman"/>
          <w:bCs/>
          <w:sz w:val="24"/>
          <w:szCs w:val="24"/>
          <w:lang w:eastAsia="lt-LT"/>
        </w:rPr>
        <w:t xml:space="preserve">jekto sutikimas – bet koks laisva valia duotas, konkretus, pagrįstas informacija </w:t>
      </w:r>
      <w:r w:rsidRPr="006406A8">
        <w:rPr>
          <w:rFonts w:ascii="Times New Roman" w:eastAsia="Times New Roman" w:hAnsi="Times New Roman" w:cs="Times New Roman"/>
          <w:bCs/>
          <w:sz w:val="24"/>
          <w:szCs w:val="24"/>
          <w:lang w:eastAsia="lt-LT"/>
        </w:rPr>
        <w:t>ir nedviprasmiškas duomenų subjekto valios išreiškimas pareiškimu arba vienareikšmiais veiksmais, kuriais jis sutinka, kad būtų tvarkomi jo asmens duomenys.</w:t>
      </w:r>
    </w:p>
    <w:p w14:paraId="346F3953" w14:textId="77777777" w:rsidR="00AA58A7" w:rsidRDefault="008E368A" w:rsidP="00AA58A7">
      <w:pPr>
        <w:spacing w:after="0" w:line="240" w:lineRule="auto"/>
        <w:ind w:firstLine="851"/>
        <w:contextualSpacing/>
        <w:jc w:val="both"/>
        <w:rPr>
          <w:rFonts w:ascii="Times New Roman" w:eastAsia="Times New Roman" w:hAnsi="Times New Roman" w:cs="Times New Roman"/>
          <w:bCs/>
          <w:sz w:val="24"/>
          <w:szCs w:val="24"/>
          <w:lang w:eastAsia="lt-LT"/>
        </w:rPr>
      </w:pPr>
      <w:r w:rsidRPr="00926B98">
        <w:rPr>
          <w:rFonts w:ascii="Times New Roman" w:eastAsia="Times New Roman" w:hAnsi="Times New Roman" w:cs="Times New Roman"/>
          <w:bCs/>
          <w:sz w:val="24"/>
          <w:szCs w:val="24"/>
          <w:lang w:eastAsia="lt-LT"/>
        </w:rPr>
        <w:t xml:space="preserve">Draudimo teisiniai santykiai yra susiję su rizikos vertinimu, kuris gyvybės ir sveikatos draudimo teisiniuose santykiuose įmanomas tik objektyvių sveikatos duomenų pagrindu, todėl draudikas negali </w:t>
      </w:r>
      <w:r w:rsidR="00E50DF1">
        <w:rPr>
          <w:rFonts w:ascii="Times New Roman" w:eastAsia="Times New Roman" w:hAnsi="Times New Roman" w:cs="Times New Roman"/>
          <w:bCs/>
          <w:sz w:val="24"/>
          <w:szCs w:val="24"/>
          <w:lang w:eastAsia="lt-LT"/>
        </w:rPr>
        <w:t>vykdyti</w:t>
      </w:r>
      <w:r w:rsidR="00E50DF1" w:rsidRPr="00926B98">
        <w:rPr>
          <w:rFonts w:ascii="Times New Roman" w:eastAsia="Times New Roman" w:hAnsi="Times New Roman" w:cs="Times New Roman"/>
          <w:bCs/>
          <w:sz w:val="24"/>
          <w:szCs w:val="24"/>
          <w:lang w:eastAsia="lt-LT"/>
        </w:rPr>
        <w:t xml:space="preserve"> </w:t>
      </w:r>
      <w:r w:rsidRPr="00926B98">
        <w:rPr>
          <w:rFonts w:ascii="Times New Roman" w:eastAsia="Times New Roman" w:hAnsi="Times New Roman" w:cs="Times New Roman"/>
          <w:bCs/>
          <w:sz w:val="24"/>
          <w:szCs w:val="24"/>
          <w:lang w:eastAsia="lt-LT"/>
        </w:rPr>
        <w:t>draudimo sutarties su klientu, kuris atsisako teikti savo sveikatos duomenis. Taip pat draudikai negali išmokėti draudimo išmokos neištyrę draudžiamojo įvykio</w:t>
      </w:r>
      <w:r w:rsidR="00B85ADA">
        <w:rPr>
          <w:rFonts w:ascii="Times New Roman" w:eastAsia="Times New Roman" w:hAnsi="Times New Roman" w:cs="Times New Roman"/>
          <w:bCs/>
          <w:sz w:val="24"/>
          <w:szCs w:val="24"/>
          <w:lang w:eastAsia="lt-LT"/>
        </w:rPr>
        <w:t xml:space="preserve"> ar įvykio, kuris gali būti pripažintas draudžiamuoju</w:t>
      </w:r>
      <w:r w:rsidR="001B10EA">
        <w:rPr>
          <w:rFonts w:ascii="Times New Roman" w:eastAsia="Times New Roman" w:hAnsi="Times New Roman" w:cs="Times New Roman"/>
          <w:bCs/>
          <w:sz w:val="24"/>
          <w:szCs w:val="24"/>
          <w:lang w:eastAsia="lt-LT"/>
        </w:rPr>
        <w:t>,</w:t>
      </w:r>
      <w:r w:rsidRPr="00926B98">
        <w:rPr>
          <w:rFonts w:ascii="Times New Roman" w:eastAsia="Times New Roman" w:hAnsi="Times New Roman" w:cs="Times New Roman"/>
          <w:bCs/>
          <w:sz w:val="24"/>
          <w:szCs w:val="24"/>
          <w:lang w:eastAsia="lt-LT"/>
        </w:rPr>
        <w:t xml:space="preserve"> aplinkybių, t. y. nesusipažinę su kliento medicininių dokumentų įrašais. Atsižvelgiant į tai, </w:t>
      </w:r>
      <w:r w:rsidR="00BE5C51">
        <w:rPr>
          <w:rFonts w:ascii="Times New Roman" w:eastAsia="Times New Roman" w:hAnsi="Times New Roman" w:cs="Times New Roman"/>
          <w:bCs/>
          <w:sz w:val="24"/>
          <w:szCs w:val="24"/>
          <w:lang w:eastAsia="lt-LT"/>
        </w:rPr>
        <w:t xml:space="preserve">kad </w:t>
      </w:r>
      <w:r w:rsidRPr="00926B98">
        <w:rPr>
          <w:rFonts w:ascii="Times New Roman" w:eastAsia="Times New Roman" w:hAnsi="Times New Roman" w:cs="Times New Roman"/>
          <w:bCs/>
          <w:sz w:val="24"/>
          <w:szCs w:val="24"/>
          <w:lang w:eastAsia="lt-LT"/>
        </w:rPr>
        <w:t xml:space="preserve">veiklos specifika lemia, </w:t>
      </w:r>
      <w:r>
        <w:rPr>
          <w:rFonts w:ascii="Times New Roman" w:eastAsia="Times New Roman" w:hAnsi="Times New Roman" w:cs="Times New Roman"/>
          <w:bCs/>
          <w:sz w:val="24"/>
          <w:szCs w:val="24"/>
          <w:lang w:eastAsia="lt-LT"/>
        </w:rPr>
        <w:t>kad</w:t>
      </w:r>
      <w:r w:rsidRPr="00926B98">
        <w:rPr>
          <w:rFonts w:ascii="Times New Roman" w:eastAsia="Times New Roman" w:hAnsi="Times New Roman" w:cs="Times New Roman"/>
          <w:bCs/>
          <w:sz w:val="24"/>
          <w:szCs w:val="24"/>
          <w:lang w:eastAsia="lt-LT"/>
        </w:rPr>
        <w:t xml:space="preserve"> klientas, norėdamas</w:t>
      </w:r>
      <w:r w:rsidR="00E50DF1">
        <w:rPr>
          <w:rFonts w:ascii="Times New Roman" w:eastAsia="Times New Roman" w:hAnsi="Times New Roman" w:cs="Times New Roman"/>
          <w:bCs/>
          <w:sz w:val="24"/>
          <w:szCs w:val="24"/>
          <w:lang w:eastAsia="lt-LT"/>
        </w:rPr>
        <w:t>, kad būtų vykdoma</w:t>
      </w:r>
      <w:r w:rsidRPr="00926B98">
        <w:rPr>
          <w:rFonts w:ascii="Times New Roman" w:eastAsia="Times New Roman" w:hAnsi="Times New Roman" w:cs="Times New Roman"/>
          <w:bCs/>
          <w:sz w:val="24"/>
          <w:szCs w:val="24"/>
          <w:lang w:eastAsia="lt-LT"/>
        </w:rPr>
        <w:t xml:space="preserve"> draudimo sutart</w:t>
      </w:r>
      <w:r w:rsidR="00E50DF1">
        <w:rPr>
          <w:rFonts w:ascii="Times New Roman" w:eastAsia="Times New Roman" w:hAnsi="Times New Roman" w:cs="Times New Roman"/>
          <w:bCs/>
          <w:sz w:val="24"/>
          <w:szCs w:val="24"/>
          <w:lang w:eastAsia="lt-LT"/>
        </w:rPr>
        <w:t>is,</w:t>
      </w:r>
      <w:r w:rsidRPr="00926B98">
        <w:rPr>
          <w:rFonts w:ascii="Times New Roman" w:eastAsia="Times New Roman" w:hAnsi="Times New Roman" w:cs="Times New Roman"/>
          <w:bCs/>
          <w:sz w:val="24"/>
          <w:szCs w:val="24"/>
          <w:lang w:eastAsia="lt-LT"/>
        </w:rPr>
        <w:t xml:space="preserve"> ar gauti draudimo išmoką, privalo duoti sutikimą, </w:t>
      </w:r>
      <w:r>
        <w:rPr>
          <w:rFonts w:ascii="Times New Roman" w:eastAsia="Times New Roman" w:hAnsi="Times New Roman" w:cs="Times New Roman"/>
          <w:bCs/>
          <w:sz w:val="24"/>
          <w:szCs w:val="24"/>
          <w:lang w:eastAsia="lt-LT"/>
        </w:rPr>
        <w:t>n</w:t>
      </w:r>
      <w:r w:rsidR="006019D6">
        <w:rPr>
          <w:rFonts w:ascii="Times New Roman" w:eastAsia="Times New Roman" w:hAnsi="Times New Roman" w:cs="Times New Roman"/>
          <w:bCs/>
          <w:sz w:val="24"/>
          <w:szCs w:val="24"/>
          <w:lang w:eastAsia="lt-LT"/>
        </w:rPr>
        <w:t>or</w:t>
      </w:r>
      <w:r>
        <w:rPr>
          <w:rFonts w:ascii="Times New Roman" w:eastAsia="Times New Roman" w:hAnsi="Times New Roman" w:cs="Times New Roman"/>
          <w:bCs/>
          <w:sz w:val="24"/>
          <w:szCs w:val="24"/>
          <w:lang w:eastAsia="lt-LT"/>
        </w:rPr>
        <w:t xml:space="preserve">s </w:t>
      </w:r>
      <w:r w:rsidR="006019D6">
        <w:rPr>
          <w:rFonts w:ascii="Times New Roman" w:eastAsia="Times New Roman" w:hAnsi="Times New Roman" w:cs="Times New Roman"/>
          <w:bCs/>
          <w:sz w:val="24"/>
          <w:szCs w:val="24"/>
          <w:lang w:eastAsia="lt-LT"/>
        </w:rPr>
        <w:t>jis ir</w:t>
      </w:r>
      <w:r>
        <w:rPr>
          <w:rFonts w:ascii="Times New Roman" w:eastAsia="Times New Roman" w:hAnsi="Times New Roman" w:cs="Times New Roman"/>
          <w:bCs/>
          <w:sz w:val="24"/>
          <w:szCs w:val="24"/>
          <w:lang w:eastAsia="lt-LT"/>
        </w:rPr>
        <w:t xml:space="preserve"> neturi realaus pasirinkimo sutikti su tokiu duomenų tvarkymu</w:t>
      </w:r>
      <w:r w:rsidR="00FA759E" w:rsidRPr="00FA759E">
        <w:rPr>
          <w:rFonts w:ascii="Times New Roman" w:eastAsia="Times New Roman" w:hAnsi="Times New Roman" w:cs="Times New Roman"/>
          <w:bCs/>
          <w:sz w:val="24"/>
          <w:szCs w:val="24"/>
          <w:lang w:eastAsia="lt-LT"/>
        </w:rPr>
        <w:t xml:space="preserve"> </w:t>
      </w:r>
      <w:r w:rsidR="00FA759E">
        <w:rPr>
          <w:rFonts w:ascii="Times New Roman" w:eastAsia="Times New Roman" w:hAnsi="Times New Roman" w:cs="Times New Roman"/>
          <w:bCs/>
          <w:sz w:val="24"/>
          <w:szCs w:val="24"/>
          <w:lang w:eastAsia="lt-LT"/>
        </w:rPr>
        <w:t>ar ne</w:t>
      </w:r>
      <w:r>
        <w:rPr>
          <w:rFonts w:ascii="Times New Roman" w:eastAsia="Times New Roman" w:hAnsi="Times New Roman" w:cs="Times New Roman"/>
          <w:bCs/>
          <w:sz w:val="24"/>
          <w:szCs w:val="24"/>
          <w:lang w:eastAsia="lt-LT"/>
        </w:rPr>
        <w:t xml:space="preserve">, </w:t>
      </w:r>
      <w:r w:rsidR="00FA759E">
        <w:rPr>
          <w:rFonts w:ascii="Times New Roman" w:eastAsia="Times New Roman" w:hAnsi="Times New Roman" w:cs="Times New Roman"/>
          <w:bCs/>
          <w:sz w:val="24"/>
          <w:szCs w:val="24"/>
          <w:lang w:eastAsia="lt-LT"/>
        </w:rPr>
        <w:t xml:space="preserve">taip pat negali to kontroliuoti, </w:t>
      </w:r>
      <w:r w:rsidRPr="00926B98">
        <w:rPr>
          <w:rFonts w:ascii="Times New Roman" w:eastAsia="Times New Roman" w:hAnsi="Times New Roman" w:cs="Times New Roman"/>
          <w:bCs/>
          <w:sz w:val="24"/>
          <w:szCs w:val="24"/>
          <w:lang w:eastAsia="lt-LT"/>
        </w:rPr>
        <w:t>tikslinga atsisakyti minėto reikalavimo.</w:t>
      </w:r>
      <w:r w:rsidRPr="00A24F1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Be to, </w:t>
      </w:r>
      <w:r w:rsidR="006019D6">
        <w:rPr>
          <w:rFonts w:ascii="Times New Roman" w:eastAsia="Times New Roman" w:hAnsi="Times New Roman" w:cs="Times New Roman"/>
          <w:bCs/>
          <w:sz w:val="24"/>
          <w:szCs w:val="24"/>
          <w:lang w:eastAsia="lt-LT"/>
        </w:rPr>
        <w:t>renkant</w:t>
      </w:r>
      <w:r>
        <w:rPr>
          <w:rFonts w:ascii="Times New Roman" w:eastAsia="Times New Roman" w:hAnsi="Times New Roman" w:cs="Times New Roman"/>
          <w:bCs/>
          <w:sz w:val="24"/>
          <w:szCs w:val="24"/>
          <w:lang w:eastAsia="lt-LT"/>
        </w:rPr>
        <w:t xml:space="preserve"> sutikim</w:t>
      </w:r>
      <w:r w:rsidR="006019D6">
        <w:rPr>
          <w:rFonts w:ascii="Times New Roman" w:eastAsia="Times New Roman" w:hAnsi="Times New Roman" w:cs="Times New Roman"/>
          <w:bCs/>
          <w:sz w:val="24"/>
          <w:szCs w:val="24"/>
          <w:lang w:eastAsia="lt-LT"/>
        </w:rPr>
        <w:t>us</w:t>
      </w:r>
      <w:r w:rsidRPr="00926B98">
        <w:rPr>
          <w:rFonts w:ascii="Times New Roman" w:eastAsia="Times New Roman" w:hAnsi="Times New Roman" w:cs="Times New Roman"/>
          <w:bCs/>
          <w:sz w:val="24"/>
          <w:szCs w:val="24"/>
          <w:lang w:eastAsia="lt-LT"/>
        </w:rPr>
        <w:t>, duomenų subjektui sudaro</w:t>
      </w:r>
      <w:r w:rsidR="006019D6">
        <w:rPr>
          <w:rFonts w:ascii="Times New Roman" w:eastAsia="Times New Roman" w:hAnsi="Times New Roman" w:cs="Times New Roman"/>
          <w:bCs/>
          <w:sz w:val="24"/>
          <w:szCs w:val="24"/>
          <w:lang w:eastAsia="lt-LT"/>
        </w:rPr>
        <w:t>mas</w:t>
      </w:r>
      <w:r w:rsidRPr="00926B98">
        <w:rPr>
          <w:rFonts w:ascii="Times New Roman" w:eastAsia="Times New Roman" w:hAnsi="Times New Roman" w:cs="Times New Roman"/>
          <w:bCs/>
          <w:sz w:val="24"/>
          <w:szCs w:val="24"/>
          <w:lang w:eastAsia="lt-LT"/>
        </w:rPr>
        <w:t xml:space="preserve"> </w:t>
      </w:r>
      <w:r w:rsidR="006019D6" w:rsidRPr="00926B98">
        <w:rPr>
          <w:rFonts w:ascii="Times New Roman" w:eastAsia="Times New Roman" w:hAnsi="Times New Roman" w:cs="Times New Roman"/>
          <w:bCs/>
          <w:sz w:val="24"/>
          <w:szCs w:val="24"/>
          <w:lang w:eastAsia="lt-LT"/>
        </w:rPr>
        <w:t>įspūd</w:t>
      </w:r>
      <w:r w:rsidR="006019D6">
        <w:rPr>
          <w:rFonts w:ascii="Times New Roman" w:eastAsia="Times New Roman" w:hAnsi="Times New Roman" w:cs="Times New Roman"/>
          <w:bCs/>
          <w:sz w:val="24"/>
          <w:szCs w:val="24"/>
          <w:lang w:eastAsia="lt-LT"/>
        </w:rPr>
        <w:t>is</w:t>
      </w:r>
      <w:r w:rsidRPr="00926B98">
        <w:rPr>
          <w:rFonts w:ascii="Times New Roman" w:eastAsia="Times New Roman" w:hAnsi="Times New Roman" w:cs="Times New Roman"/>
          <w:bCs/>
          <w:sz w:val="24"/>
          <w:szCs w:val="24"/>
          <w:lang w:eastAsia="lt-LT"/>
        </w:rPr>
        <w:t>, kad jo pasirinkimas atsisakyti duoti sutikimą draudikui tvarkyti sveikatos duomenis nedarys įtakos draudimo santyki</w:t>
      </w:r>
      <w:r w:rsidR="00E50DF1">
        <w:rPr>
          <w:rFonts w:ascii="Times New Roman" w:eastAsia="Times New Roman" w:hAnsi="Times New Roman" w:cs="Times New Roman"/>
          <w:bCs/>
          <w:sz w:val="24"/>
          <w:szCs w:val="24"/>
          <w:lang w:eastAsia="lt-LT"/>
        </w:rPr>
        <w:t>ams</w:t>
      </w:r>
      <w:r w:rsidRPr="00926B98">
        <w:rPr>
          <w:rFonts w:ascii="Times New Roman" w:eastAsia="Times New Roman" w:hAnsi="Times New Roman" w:cs="Times New Roman"/>
          <w:bCs/>
          <w:sz w:val="24"/>
          <w:szCs w:val="24"/>
          <w:lang w:eastAsia="lt-LT"/>
        </w:rPr>
        <w:t xml:space="preserve"> ar draudimo išmokos mokėjimui</w:t>
      </w:r>
      <w:r w:rsidR="006019D6">
        <w:rPr>
          <w:rFonts w:ascii="Times New Roman" w:eastAsia="Times New Roman" w:hAnsi="Times New Roman" w:cs="Times New Roman"/>
          <w:bCs/>
          <w:sz w:val="24"/>
          <w:szCs w:val="24"/>
          <w:lang w:eastAsia="lt-LT"/>
        </w:rPr>
        <w:t xml:space="preserve">, nors iš tikrųjų taip nėra, </w:t>
      </w:r>
      <w:r w:rsidR="00B85ADA">
        <w:rPr>
          <w:rFonts w:ascii="Times New Roman" w:eastAsia="Times New Roman" w:hAnsi="Times New Roman" w:cs="Times New Roman"/>
          <w:bCs/>
          <w:sz w:val="24"/>
          <w:szCs w:val="24"/>
          <w:lang w:eastAsia="lt-LT"/>
        </w:rPr>
        <w:t>draudikas</w:t>
      </w:r>
      <w:r w:rsidR="00BE5C51">
        <w:rPr>
          <w:rFonts w:ascii="Times New Roman" w:eastAsia="Times New Roman" w:hAnsi="Times New Roman" w:cs="Times New Roman"/>
          <w:bCs/>
          <w:sz w:val="24"/>
          <w:szCs w:val="24"/>
          <w:lang w:eastAsia="lt-LT"/>
        </w:rPr>
        <w:t>,</w:t>
      </w:r>
      <w:r w:rsidR="00B85ADA">
        <w:rPr>
          <w:rFonts w:ascii="Times New Roman" w:eastAsia="Times New Roman" w:hAnsi="Times New Roman" w:cs="Times New Roman"/>
          <w:bCs/>
          <w:sz w:val="24"/>
          <w:szCs w:val="24"/>
          <w:lang w:eastAsia="lt-LT"/>
        </w:rPr>
        <w:t xml:space="preserve"> neturėdamas objektyvios informacijos apie kliento sveikatos duomenis</w:t>
      </w:r>
      <w:r w:rsidR="00BE5C51">
        <w:rPr>
          <w:rFonts w:ascii="Times New Roman" w:eastAsia="Times New Roman" w:hAnsi="Times New Roman" w:cs="Times New Roman"/>
          <w:bCs/>
          <w:sz w:val="24"/>
          <w:szCs w:val="24"/>
          <w:lang w:eastAsia="lt-LT"/>
        </w:rPr>
        <w:t>,</w:t>
      </w:r>
      <w:r w:rsidR="00B85ADA">
        <w:rPr>
          <w:rFonts w:ascii="Times New Roman" w:eastAsia="Times New Roman" w:hAnsi="Times New Roman" w:cs="Times New Roman"/>
          <w:bCs/>
          <w:sz w:val="24"/>
          <w:szCs w:val="24"/>
          <w:lang w:eastAsia="lt-LT"/>
        </w:rPr>
        <w:t xml:space="preserve"> negalės tinkamai įvertinti draudimo rizikos i</w:t>
      </w:r>
      <w:r w:rsidR="00BE5C51">
        <w:rPr>
          <w:rFonts w:ascii="Times New Roman" w:eastAsia="Times New Roman" w:hAnsi="Times New Roman" w:cs="Times New Roman"/>
          <w:bCs/>
          <w:sz w:val="24"/>
          <w:szCs w:val="24"/>
          <w:lang w:eastAsia="lt-LT"/>
        </w:rPr>
        <w:t>r</w:t>
      </w:r>
      <w:r w:rsidR="00B85ADA">
        <w:rPr>
          <w:rFonts w:ascii="Times New Roman" w:eastAsia="Times New Roman" w:hAnsi="Times New Roman" w:cs="Times New Roman"/>
          <w:bCs/>
          <w:sz w:val="24"/>
          <w:szCs w:val="24"/>
          <w:lang w:eastAsia="lt-LT"/>
        </w:rPr>
        <w:t xml:space="preserve"> </w:t>
      </w:r>
      <w:r w:rsidR="00E50DF1">
        <w:rPr>
          <w:rFonts w:ascii="Times New Roman" w:eastAsia="Times New Roman" w:hAnsi="Times New Roman" w:cs="Times New Roman"/>
          <w:bCs/>
          <w:sz w:val="24"/>
          <w:szCs w:val="24"/>
          <w:lang w:eastAsia="lt-LT"/>
        </w:rPr>
        <w:t>vykdyti</w:t>
      </w:r>
      <w:r w:rsidR="00B85ADA">
        <w:rPr>
          <w:rFonts w:ascii="Times New Roman" w:eastAsia="Times New Roman" w:hAnsi="Times New Roman" w:cs="Times New Roman"/>
          <w:bCs/>
          <w:sz w:val="24"/>
          <w:szCs w:val="24"/>
          <w:lang w:eastAsia="lt-LT"/>
        </w:rPr>
        <w:t xml:space="preserve"> draudimo sutart</w:t>
      </w:r>
      <w:r w:rsidR="00BE5C51">
        <w:rPr>
          <w:rFonts w:ascii="Times New Roman" w:eastAsia="Times New Roman" w:hAnsi="Times New Roman" w:cs="Times New Roman"/>
          <w:bCs/>
          <w:sz w:val="24"/>
          <w:szCs w:val="24"/>
          <w:lang w:eastAsia="lt-LT"/>
        </w:rPr>
        <w:t>ies</w:t>
      </w:r>
      <w:r w:rsidR="00B85ADA">
        <w:rPr>
          <w:rFonts w:ascii="Times New Roman" w:eastAsia="Times New Roman" w:hAnsi="Times New Roman" w:cs="Times New Roman"/>
          <w:bCs/>
          <w:sz w:val="24"/>
          <w:szCs w:val="24"/>
          <w:lang w:eastAsia="lt-LT"/>
        </w:rPr>
        <w:t>, o įvykus įvykiui – be medicininių dokumentų įrašų ištirti įvyk</w:t>
      </w:r>
      <w:r w:rsidR="001B10EA">
        <w:rPr>
          <w:rFonts w:ascii="Times New Roman" w:eastAsia="Times New Roman" w:hAnsi="Times New Roman" w:cs="Times New Roman"/>
          <w:bCs/>
          <w:sz w:val="24"/>
          <w:szCs w:val="24"/>
          <w:lang w:eastAsia="lt-LT"/>
        </w:rPr>
        <w:t>io</w:t>
      </w:r>
      <w:r w:rsidR="00B85ADA">
        <w:rPr>
          <w:rFonts w:ascii="Times New Roman" w:eastAsia="Times New Roman" w:hAnsi="Times New Roman" w:cs="Times New Roman"/>
          <w:bCs/>
          <w:sz w:val="24"/>
          <w:szCs w:val="24"/>
          <w:lang w:eastAsia="lt-LT"/>
        </w:rPr>
        <w:t>, kuris gali būti pripažintas draudžiamuoju</w:t>
      </w:r>
      <w:r w:rsidR="001B10EA">
        <w:rPr>
          <w:rFonts w:ascii="Times New Roman" w:eastAsia="Times New Roman" w:hAnsi="Times New Roman" w:cs="Times New Roman"/>
          <w:bCs/>
          <w:sz w:val="24"/>
          <w:szCs w:val="24"/>
          <w:lang w:eastAsia="lt-LT"/>
        </w:rPr>
        <w:t>,</w:t>
      </w:r>
      <w:r w:rsidR="00B85ADA">
        <w:rPr>
          <w:rFonts w:ascii="Times New Roman" w:eastAsia="Times New Roman" w:hAnsi="Times New Roman" w:cs="Times New Roman"/>
          <w:bCs/>
          <w:sz w:val="24"/>
          <w:szCs w:val="24"/>
          <w:lang w:eastAsia="lt-LT"/>
        </w:rPr>
        <w:t xml:space="preserve"> bei tinkamai įvykdyti </w:t>
      </w:r>
      <w:r w:rsidR="002F571C">
        <w:rPr>
          <w:rFonts w:ascii="Times New Roman" w:eastAsia="Times New Roman" w:hAnsi="Times New Roman" w:cs="Times New Roman"/>
          <w:bCs/>
          <w:sz w:val="24"/>
          <w:szCs w:val="24"/>
          <w:lang w:eastAsia="lt-LT"/>
        </w:rPr>
        <w:t xml:space="preserve">draudimo </w:t>
      </w:r>
      <w:r w:rsidR="00B85ADA">
        <w:rPr>
          <w:rFonts w:ascii="Times New Roman" w:eastAsia="Times New Roman" w:hAnsi="Times New Roman" w:cs="Times New Roman"/>
          <w:bCs/>
          <w:sz w:val="24"/>
          <w:szCs w:val="24"/>
          <w:lang w:eastAsia="lt-LT"/>
        </w:rPr>
        <w:t>sutart</w:t>
      </w:r>
      <w:r w:rsidR="001B10EA">
        <w:rPr>
          <w:rFonts w:ascii="Times New Roman" w:eastAsia="Times New Roman" w:hAnsi="Times New Roman" w:cs="Times New Roman"/>
          <w:bCs/>
          <w:sz w:val="24"/>
          <w:szCs w:val="24"/>
          <w:lang w:eastAsia="lt-LT"/>
        </w:rPr>
        <w:t>ies</w:t>
      </w:r>
      <w:r w:rsidR="00B85ADA">
        <w:rPr>
          <w:rFonts w:ascii="Times New Roman" w:eastAsia="Times New Roman" w:hAnsi="Times New Roman" w:cs="Times New Roman"/>
          <w:bCs/>
          <w:sz w:val="24"/>
          <w:szCs w:val="24"/>
          <w:lang w:eastAsia="lt-LT"/>
        </w:rPr>
        <w:t xml:space="preserve"> išmok</w:t>
      </w:r>
      <w:r w:rsidR="001B10EA">
        <w:rPr>
          <w:rFonts w:ascii="Times New Roman" w:eastAsia="Times New Roman" w:hAnsi="Times New Roman" w:cs="Times New Roman"/>
          <w:bCs/>
          <w:sz w:val="24"/>
          <w:szCs w:val="24"/>
          <w:lang w:eastAsia="lt-LT"/>
        </w:rPr>
        <w:t>ėdamas</w:t>
      </w:r>
      <w:r w:rsidR="00B85ADA">
        <w:rPr>
          <w:rFonts w:ascii="Times New Roman" w:eastAsia="Times New Roman" w:hAnsi="Times New Roman" w:cs="Times New Roman"/>
          <w:bCs/>
          <w:sz w:val="24"/>
          <w:szCs w:val="24"/>
          <w:lang w:eastAsia="lt-LT"/>
        </w:rPr>
        <w:t xml:space="preserve"> draudimo išmoką</w:t>
      </w:r>
      <w:r w:rsidR="00FD5832">
        <w:rPr>
          <w:rFonts w:ascii="Times New Roman" w:eastAsia="Times New Roman" w:hAnsi="Times New Roman" w:cs="Times New Roman"/>
          <w:bCs/>
          <w:sz w:val="24"/>
          <w:szCs w:val="24"/>
          <w:lang w:eastAsia="lt-LT"/>
        </w:rPr>
        <w:t>. Įvykus draudžiamajam įvykiui ir duomenų subjektui atšaukus duotą sutikimą dėl sveikatos duomenų tvarkymo prieš draudikui pradedant tirti įvykį, draudikui nelieka jokios kitos išeiti</w:t>
      </w:r>
      <w:r w:rsidR="00357A0C">
        <w:rPr>
          <w:rFonts w:ascii="Times New Roman" w:eastAsia="Times New Roman" w:hAnsi="Times New Roman" w:cs="Times New Roman"/>
          <w:bCs/>
          <w:sz w:val="24"/>
          <w:szCs w:val="24"/>
          <w:lang w:eastAsia="lt-LT"/>
        </w:rPr>
        <w:t>e</w:t>
      </w:r>
      <w:r w:rsidR="00FD5832">
        <w:rPr>
          <w:rFonts w:ascii="Times New Roman" w:eastAsia="Times New Roman" w:hAnsi="Times New Roman" w:cs="Times New Roman"/>
          <w:bCs/>
          <w:sz w:val="24"/>
          <w:szCs w:val="24"/>
          <w:lang w:eastAsia="lt-LT"/>
        </w:rPr>
        <w:t>s kaip</w:t>
      </w:r>
      <w:r w:rsidR="00C27A37">
        <w:rPr>
          <w:rFonts w:ascii="Times New Roman" w:eastAsia="Times New Roman" w:hAnsi="Times New Roman" w:cs="Times New Roman"/>
          <w:bCs/>
          <w:sz w:val="24"/>
          <w:szCs w:val="24"/>
          <w:lang w:eastAsia="lt-LT"/>
        </w:rPr>
        <w:t xml:space="preserve"> tik pažeisti draudimo sutartį. Atšaukus sutikimą,</w:t>
      </w:r>
      <w:r w:rsidR="00FD5832">
        <w:rPr>
          <w:rFonts w:ascii="Times New Roman" w:eastAsia="Times New Roman" w:hAnsi="Times New Roman" w:cs="Times New Roman"/>
          <w:bCs/>
          <w:sz w:val="24"/>
          <w:szCs w:val="24"/>
          <w:lang w:eastAsia="lt-LT"/>
        </w:rPr>
        <w:t xml:space="preserve"> draudikui nėra sudaromos sąlygos ištirti įvykio aplinkybių</w:t>
      </w:r>
      <w:r w:rsidR="00C27A37">
        <w:rPr>
          <w:rFonts w:ascii="Times New Roman" w:eastAsia="Times New Roman" w:hAnsi="Times New Roman" w:cs="Times New Roman"/>
          <w:bCs/>
          <w:sz w:val="24"/>
          <w:szCs w:val="24"/>
          <w:lang w:eastAsia="lt-LT"/>
        </w:rPr>
        <w:t xml:space="preserve">, taip įgyvendinant </w:t>
      </w:r>
      <w:r w:rsidR="00357A0C">
        <w:rPr>
          <w:rFonts w:ascii="Times New Roman" w:eastAsia="Times New Roman" w:hAnsi="Times New Roman" w:cs="Times New Roman"/>
          <w:bCs/>
          <w:sz w:val="24"/>
          <w:szCs w:val="24"/>
          <w:lang w:eastAsia="lt-LT"/>
        </w:rPr>
        <w:t>D</w:t>
      </w:r>
      <w:r w:rsidR="00C27A37">
        <w:rPr>
          <w:rFonts w:ascii="Times New Roman" w:eastAsia="Times New Roman" w:hAnsi="Times New Roman" w:cs="Times New Roman"/>
          <w:bCs/>
          <w:sz w:val="24"/>
          <w:szCs w:val="24"/>
          <w:lang w:eastAsia="lt-LT"/>
        </w:rPr>
        <w:t>raudimo įstatyme numatytas draudiko pareigas bei draudimo sutartyje nu</w:t>
      </w:r>
      <w:r w:rsidR="00BE5C51">
        <w:rPr>
          <w:rFonts w:ascii="Times New Roman" w:eastAsia="Times New Roman" w:hAnsi="Times New Roman" w:cs="Times New Roman"/>
          <w:bCs/>
          <w:sz w:val="24"/>
          <w:szCs w:val="24"/>
          <w:lang w:eastAsia="lt-LT"/>
        </w:rPr>
        <w:t>st</w:t>
      </w:r>
      <w:r w:rsidR="00C27A37">
        <w:rPr>
          <w:rFonts w:ascii="Times New Roman" w:eastAsia="Times New Roman" w:hAnsi="Times New Roman" w:cs="Times New Roman"/>
          <w:bCs/>
          <w:sz w:val="24"/>
          <w:szCs w:val="24"/>
          <w:lang w:eastAsia="lt-LT"/>
        </w:rPr>
        <w:t>atytus įsipareigojimus. Tokiu atveju duomenų subjektui kyla neigiamos pasekmės, nes atša</w:t>
      </w:r>
      <w:r w:rsidR="00A665C2">
        <w:rPr>
          <w:rFonts w:ascii="Times New Roman" w:eastAsia="Times New Roman" w:hAnsi="Times New Roman" w:cs="Times New Roman"/>
          <w:bCs/>
          <w:sz w:val="24"/>
          <w:szCs w:val="24"/>
          <w:lang w:eastAsia="lt-LT"/>
        </w:rPr>
        <w:t>u</w:t>
      </w:r>
      <w:r w:rsidR="00C27A37">
        <w:rPr>
          <w:rFonts w:ascii="Times New Roman" w:eastAsia="Times New Roman" w:hAnsi="Times New Roman" w:cs="Times New Roman"/>
          <w:bCs/>
          <w:sz w:val="24"/>
          <w:szCs w:val="24"/>
          <w:lang w:eastAsia="lt-LT"/>
        </w:rPr>
        <w:t>kus sutikimą prieš įvykio tyrimą duomenų subjektas nebegali naudotis paslaugomis</w:t>
      </w:r>
      <w:r w:rsidR="00A92100">
        <w:rPr>
          <w:rFonts w:ascii="Times New Roman" w:eastAsia="Times New Roman" w:hAnsi="Times New Roman" w:cs="Times New Roman"/>
          <w:bCs/>
          <w:sz w:val="24"/>
          <w:szCs w:val="24"/>
          <w:lang w:eastAsia="lt-LT"/>
        </w:rPr>
        <w:t>,</w:t>
      </w:r>
      <w:r w:rsidR="00C27A37">
        <w:rPr>
          <w:rFonts w:ascii="Times New Roman" w:eastAsia="Times New Roman" w:hAnsi="Times New Roman" w:cs="Times New Roman"/>
          <w:bCs/>
          <w:sz w:val="24"/>
          <w:szCs w:val="24"/>
          <w:lang w:eastAsia="lt-LT"/>
        </w:rPr>
        <w:t xml:space="preserve"> dėl kurių buvo sudaryta draudimo sutartis. Taip pat duomenų subjektas turėtų teisę </w:t>
      </w:r>
      <w:r w:rsidR="00C27A37" w:rsidRPr="00C27A37">
        <w:rPr>
          <w:rFonts w:ascii="Times New Roman" w:eastAsia="Times New Roman" w:hAnsi="Times New Roman" w:cs="Times New Roman"/>
          <w:bCs/>
          <w:sz w:val="24"/>
          <w:szCs w:val="24"/>
          <w:lang w:eastAsia="lt-LT"/>
        </w:rPr>
        <w:t xml:space="preserve">pareikšti vykdyti ar ginti teisinius </w:t>
      </w:r>
      <w:r w:rsidR="00C27A37">
        <w:rPr>
          <w:rFonts w:ascii="Times New Roman" w:eastAsia="Times New Roman" w:hAnsi="Times New Roman" w:cs="Times New Roman"/>
          <w:bCs/>
          <w:sz w:val="24"/>
          <w:szCs w:val="24"/>
          <w:lang w:eastAsia="lt-LT"/>
        </w:rPr>
        <w:t xml:space="preserve">savo reikalavimus tiek pagal draudimo sutartį, tiek įgyvendinant teisės aktuose numatytas teises. </w:t>
      </w:r>
      <w:r w:rsidR="00AA58A7">
        <w:rPr>
          <w:rFonts w:ascii="Times New Roman" w:eastAsia="Times New Roman" w:hAnsi="Times New Roman" w:cs="Times New Roman"/>
          <w:bCs/>
          <w:sz w:val="24"/>
          <w:szCs w:val="24"/>
          <w:lang w:eastAsia="lt-LT"/>
        </w:rPr>
        <w:t xml:space="preserve">Be to, duomenų subjekto sutikimo rinkimu sukuriama ir papildoma </w:t>
      </w:r>
      <w:r w:rsidR="00AA58A7" w:rsidRPr="00926B98">
        <w:rPr>
          <w:rFonts w:ascii="Times New Roman" w:eastAsia="Times New Roman" w:hAnsi="Times New Roman" w:cs="Times New Roman"/>
          <w:bCs/>
          <w:sz w:val="24"/>
          <w:szCs w:val="24"/>
          <w:lang w:eastAsia="lt-LT"/>
        </w:rPr>
        <w:t>našt</w:t>
      </w:r>
      <w:r w:rsidR="00AA58A7">
        <w:rPr>
          <w:rFonts w:ascii="Times New Roman" w:eastAsia="Times New Roman" w:hAnsi="Times New Roman" w:cs="Times New Roman"/>
          <w:bCs/>
          <w:sz w:val="24"/>
          <w:szCs w:val="24"/>
          <w:lang w:eastAsia="lt-LT"/>
        </w:rPr>
        <w:t>a</w:t>
      </w:r>
      <w:r w:rsidR="00AA58A7" w:rsidRPr="00926B98">
        <w:rPr>
          <w:rFonts w:ascii="Times New Roman" w:eastAsia="Times New Roman" w:hAnsi="Times New Roman" w:cs="Times New Roman"/>
          <w:bCs/>
          <w:sz w:val="24"/>
          <w:szCs w:val="24"/>
          <w:lang w:eastAsia="lt-LT"/>
        </w:rPr>
        <w:t xml:space="preserve"> draud</w:t>
      </w:r>
      <w:r w:rsidR="00AA58A7">
        <w:rPr>
          <w:rFonts w:ascii="Times New Roman" w:eastAsia="Times New Roman" w:hAnsi="Times New Roman" w:cs="Times New Roman"/>
          <w:bCs/>
          <w:sz w:val="24"/>
          <w:szCs w:val="24"/>
          <w:lang w:eastAsia="lt-LT"/>
        </w:rPr>
        <w:t>imo rinkos dalyviams ir draudėjams</w:t>
      </w:r>
      <w:r w:rsidR="00AA58A7" w:rsidRPr="00926B98">
        <w:rPr>
          <w:rFonts w:ascii="Times New Roman" w:eastAsia="Times New Roman" w:hAnsi="Times New Roman" w:cs="Times New Roman"/>
          <w:bCs/>
          <w:sz w:val="24"/>
          <w:szCs w:val="24"/>
          <w:lang w:eastAsia="lt-LT"/>
        </w:rPr>
        <w:t>.</w:t>
      </w:r>
    </w:p>
    <w:p w14:paraId="30D630A9" w14:textId="15880750" w:rsidR="00A323CC" w:rsidRDefault="00AA58A7" w:rsidP="00AA58A7">
      <w:pPr>
        <w:spacing w:after="0" w:line="240" w:lineRule="auto"/>
        <w:ind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Apibendrinant galima teigti, kad sutikimas kaip teisėto asmens duomenų tvarkymo sąlyga aptariamu atveju yra negalima dėl neįgyvendinamų sutikimui keliamų sąlygų, t. y. dėl galimybės duomenų subjektui</w:t>
      </w:r>
      <w:r w:rsidRPr="008F77CE">
        <w:rPr>
          <w:rFonts w:ascii="Times New Roman" w:hAnsi="Times New Roman" w:cs="Times New Roman"/>
          <w:sz w:val="24"/>
          <w:szCs w:val="24"/>
        </w:rPr>
        <w:t xml:space="preserve"> bet kuriuo metu atšaukti savo sutikimą</w:t>
      </w:r>
      <w:r>
        <w:rPr>
          <w:rFonts w:ascii="Times New Roman" w:hAnsi="Times New Roman" w:cs="Times New Roman"/>
          <w:sz w:val="24"/>
          <w:szCs w:val="24"/>
        </w:rPr>
        <w:t xml:space="preserve"> (vadinasi, tolesnis specialių kategorijų asmens duomenų tvarkymas taptų neįmanomas, nors draudimo santykių kontekste jis būtų būtinas), taip pat laisvos </w:t>
      </w:r>
      <w:r w:rsidRPr="008F77CE">
        <w:rPr>
          <w:rFonts w:ascii="Times New Roman" w:hAnsi="Times New Roman" w:cs="Times New Roman"/>
          <w:sz w:val="24"/>
          <w:szCs w:val="24"/>
        </w:rPr>
        <w:t>vali</w:t>
      </w:r>
      <w:r>
        <w:rPr>
          <w:rFonts w:ascii="Times New Roman" w:hAnsi="Times New Roman" w:cs="Times New Roman"/>
          <w:sz w:val="24"/>
          <w:szCs w:val="24"/>
        </w:rPr>
        <w:t>os nebuvimo (nesutikimas neturi kelti neigiamų pasekmių, visgi šiuo atveju nesutikimas dėl asmens duomenų tvarkymo akivaizdžiai apsunkintų ar padarytų neįmanoma draudimo sutarties vykdymą</w:t>
      </w:r>
      <w:r>
        <w:rPr>
          <w:rFonts w:ascii="Times New Roman" w:eastAsia="Times New Roman" w:hAnsi="Times New Roman" w:cs="Times New Roman"/>
          <w:bCs/>
          <w:sz w:val="24"/>
          <w:szCs w:val="24"/>
          <w:lang w:eastAsia="lt-LT"/>
        </w:rPr>
        <w:t xml:space="preserve">). </w:t>
      </w:r>
      <w:r w:rsidRPr="00A323CC">
        <w:rPr>
          <w:rFonts w:ascii="Times New Roman" w:eastAsia="Times New Roman" w:hAnsi="Times New Roman" w:cs="Times New Roman"/>
          <w:bCs/>
          <w:sz w:val="24"/>
          <w:szCs w:val="24"/>
          <w:lang w:eastAsia="lt-LT"/>
        </w:rPr>
        <w:t xml:space="preserve">Reglamento preambulės 43 konstatuojama dalis pabrėžia, kad siekiant užtikrinti, kad sutikimas būtų duotas laisva valia, sutikimas neturėtų būti laikomas pagrįstu asmens duomenų tvarkymo teisiniu pagrindu konkrečiu atveju, kai yra aiškus duomenų subjekto ir duomenų valdytojo padėties disbalansas, ir dėl to nėra tikėtina, kad sutikimas, atsižvelgiant į visas to konkretaus atvejo aplinkybes, buvo duotas laisva valia. Papildomai atkreiptinas dėmesys į tai, kad galios disbalansas atsiranda ir su draudimo santykiais susijusiame kontekste. Dėl draudiko ir kliento santykiams būdingos priklausomybės nėra tikėtina, kad duomenų subjektas galėtų neduoti draudikui sutikimo, kad būtų tvarkomi jo sveikatos duomenys, be baimės ar realios rizikos patirti </w:t>
      </w:r>
      <w:r w:rsidRPr="00A323CC">
        <w:rPr>
          <w:rFonts w:ascii="Times New Roman" w:eastAsia="Times New Roman" w:hAnsi="Times New Roman" w:cs="Times New Roman"/>
          <w:bCs/>
          <w:sz w:val="24"/>
          <w:szCs w:val="24"/>
          <w:lang w:eastAsia="lt-LT"/>
        </w:rPr>
        <w:lastRenderedPageBreak/>
        <w:t>neigiamą poveikį dėl savo nesutikimo. Nėra tikėtina, kad klientas galėtų laisva valia atsakyti į draudiko prašymą duoti sutikimą, nejusdamas jokio spaudimo su tuo sutikti. Taigi</w:t>
      </w:r>
      <w:r>
        <w:rPr>
          <w:rFonts w:ascii="Times New Roman" w:eastAsia="Times New Roman" w:hAnsi="Times New Roman" w:cs="Times New Roman"/>
          <w:bCs/>
          <w:sz w:val="24"/>
          <w:szCs w:val="24"/>
          <w:lang w:eastAsia="lt-LT"/>
        </w:rPr>
        <w:t>,</w:t>
      </w:r>
      <w:r w:rsidRPr="00A323CC">
        <w:rPr>
          <w:rFonts w:ascii="Times New Roman" w:eastAsia="Times New Roman" w:hAnsi="Times New Roman" w:cs="Times New Roman"/>
          <w:bCs/>
          <w:sz w:val="24"/>
          <w:szCs w:val="24"/>
          <w:lang w:eastAsia="lt-LT"/>
        </w:rPr>
        <w:t xml:space="preserve"> kliento sutikimas dėl sveikatos duomenų tvarkymo, paprastai neatitiktų laisvos valios ir kitų kriterijų. Pažymėtina ir tai, kad duotą sutikimą tvarkyti sveikatos duomenis duomenų subjektas turi teisę bet kada atšaukti.</w:t>
      </w:r>
    </w:p>
    <w:p w14:paraId="134E4D9A" w14:textId="7C904F9C" w:rsidR="005A7686" w:rsidRDefault="005F0893" w:rsidP="005F0893">
      <w:pPr>
        <w:spacing w:after="0" w:line="240" w:lineRule="auto"/>
        <w:ind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Taigi </w:t>
      </w:r>
      <w:r w:rsidR="008E368A" w:rsidRPr="00A525A5">
        <w:rPr>
          <w:rFonts w:ascii="Times New Roman" w:eastAsia="Times New Roman" w:hAnsi="Times New Roman" w:cs="Times New Roman"/>
          <w:bCs/>
          <w:sz w:val="24"/>
          <w:szCs w:val="24"/>
          <w:lang w:eastAsia="lt-LT"/>
        </w:rPr>
        <w:t xml:space="preserve">tam, kad draudikai ir draudimo tarpininkai galėtų tvarkyti minėtų asmenų sveikatos duomenis, toks duomenų tvarkymas turėtų būti pagrįstas bent viena </w:t>
      </w:r>
      <w:r>
        <w:rPr>
          <w:rFonts w:ascii="Times New Roman" w:eastAsia="Times New Roman" w:hAnsi="Times New Roman" w:cs="Times New Roman"/>
          <w:bCs/>
          <w:sz w:val="24"/>
          <w:szCs w:val="24"/>
          <w:lang w:eastAsia="lt-LT"/>
        </w:rPr>
        <w:t xml:space="preserve">kita </w:t>
      </w:r>
      <w:r w:rsidR="008E368A" w:rsidRPr="00A525A5">
        <w:rPr>
          <w:rFonts w:ascii="Times New Roman" w:eastAsia="Times New Roman" w:hAnsi="Times New Roman" w:cs="Times New Roman"/>
          <w:bCs/>
          <w:sz w:val="24"/>
          <w:szCs w:val="24"/>
          <w:lang w:eastAsia="lt-LT"/>
        </w:rPr>
        <w:t>Reglamento</w:t>
      </w:r>
      <w:r>
        <w:rPr>
          <w:rFonts w:ascii="Times New Roman" w:eastAsia="Times New Roman" w:hAnsi="Times New Roman" w:cs="Times New Roman"/>
          <w:bCs/>
          <w:sz w:val="24"/>
          <w:szCs w:val="24"/>
          <w:lang w:eastAsia="lt-LT"/>
        </w:rPr>
        <w:t xml:space="preserve"> </w:t>
      </w:r>
      <w:r w:rsidR="008E368A" w:rsidRPr="00A525A5">
        <w:rPr>
          <w:rFonts w:ascii="Times New Roman" w:eastAsia="Times New Roman" w:hAnsi="Times New Roman" w:cs="Times New Roman"/>
          <w:bCs/>
          <w:sz w:val="24"/>
          <w:szCs w:val="24"/>
          <w:lang w:eastAsia="lt-LT"/>
        </w:rPr>
        <w:t>9</w:t>
      </w:r>
      <w:r>
        <w:rPr>
          <w:rFonts w:ascii="Times New Roman" w:eastAsia="Times New Roman" w:hAnsi="Times New Roman" w:cs="Times New Roman"/>
          <w:bCs/>
          <w:sz w:val="24"/>
          <w:szCs w:val="24"/>
          <w:lang w:eastAsia="lt-LT"/>
        </w:rPr>
        <w:t xml:space="preserve"> </w:t>
      </w:r>
      <w:r w:rsidR="008E368A" w:rsidRPr="00A525A5">
        <w:rPr>
          <w:rFonts w:ascii="Times New Roman" w:eastAsia="Times New Roman" w:hAnsi="Times New Roman" w:cs="Times New Roman"/>
          <w:bCs/>
          <w:sz w:val="24"/>
          <w:szCs w:val="24"/>
          <w:lang w:eastAsia="lt-LT"/>
        </w:rPr>
        <w:t>straipsnio 2 dalyje nurodyta teisėto duomenų tvarkymo sąlyga</w:t>
      </w:r>
      <w:r w:rsidR="008E368A">
        <w:rPr>
          <w:rFonts w:ascii="Times New Roman" w:eastAsia="Times New Roman" w:hAnsi="Times New Roman" w:cs="Times New Roman"/>
          <w:bCs/>
          <w:sz w:val="24"/>
          <w:szCs w:val="24"/>
          <w:lang w:eastAsia="lt-LT"/>
        </w:rPr>
        <w:t>.</w:t>
      </w:r>
    </w:p>
    <w:p w14:paraId="3EFE53D4" w14:textId="09B30B26" w:rsidR="002412B8" w:rsidRDefault="00E50DF1" w:rsidP="002412B8">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r w:rsidR="002412B8">
        <w:rPr>
          <w:rFonts w:ascii="Times New Roman" w:eastAsia="Times New Roman" w:hAnsi="Times New Roman" w:cs="Times New Roman"/>
          <w:sz w:val="24"/>
          <w:szCs w:val="24"/>
          <w:lang w:eastAsia="lt-LT"/>
        </w:rPr>
        <w:t>adovaujantis užsienio šalių praktika</w:t>
      </w:r>
      <w:r w:rsidR="00A92100">
        <w:rPr>
          <w:rFonts w:ascii="Times New Roman" w:eastAsia="Times New Roman" w:hAnsi="Times New Roman" w:cs="Times New Roman"/>
          <w:sz w:val="24"/>
          <w:szCs w:val="24"/>
          <w:lang w:eastAsia="lt-LT"/>
        </w:rPr>
        <w:t>,</w:t>
      </w:r>
      <w:r w:rsidR="002412B8">
        <w:rPr>
          <w:rFonts w:ascii="Times New Roman" w:eastAsia="Times New Roman" w:hAnsi="Times New Roman" w:cs="Times New Roman"/>
          <w:sz w:val="24"/>
          <w:szCs w:val="24"/>
          <w:lang w:eastAsia="lt-LT"/>
        </w:rPr>
        <w:t xml:space="preserve"> </w:t>
      </w:r>
      <w:r w:rsidR="002412B8">
        <w:rPr>
          <w:rFonts w:ascii="Times New Roman" w:eastAsia="Times New Roman" w:hAnsi="Times New Roman" w:cs="Times New Roman"/>
          <w:bCs/>
          <w:sz w:val="24"/>
          <w:szCs w:val="24"/>
          <w:lang w:eastAsia="lt-LT"/>
        </w:rPr>
        <w:t>d</w:t>
      </w:r>
      <w:r w:rsidR="002412B8" w:rsidRPr="00833100">
        <w:rPr>
          <w:rFonts w:ascii="Times New Roman" w:eastAsia="Times New Roman" w:hAnsi="Times New Roman" w:cs="Times New Roman"/>
          <w:bCs/>
          <w:sz w:val="24"/>
          <w:szCs w:val="24"/>
          <w:lang w:eastAsia="lt-LT"/>
        </w:rPr>
        <w:t>raudimo teisiniuose santykiuose sveikatos duomenų teisėto tvarkymo sąlyga galėtų būti</w:t>
      </w:r>
      <w:r w:rsidR="002412B8">
        <w:rPr>
          <w:rFonts w:ascii="Times New Roman" w:eastAsia="Times New Roman" w:hAnsi="Times New Roman" w:cs="Times New Roman"/>
          <w:sz w:val="24"/>
          <w:szCs w:val="24"/>
          <w:lang w:eastAsia="lt-LT"/>
        </w:rPr>
        <w:t xml:space="preserve"> </w:t>
      </w:r>
      <w:r w:rsidR="00A92100">
        <w:rPr>
          <w:rFonts w:ascii="Times New Roman" w:eastAsia="Times New Roman" w:hAnsi="Times New Roman" w:cs="Times New Roman"/>
          <w:sz w:val="24"/>
          <w:szCs w:val="24"/>
          <w:lang w:eastAsia="lt-LT"/>
        </w:rPr>
        <w:t xml:space="preserve">tokia </w:t>
      </w:r>
      <w:r w:rsidR="002412B8">
        <w:rPr>
          <w:rFonts w:ascii="Times New Roman" w:eastAsia="Times New Roman" w:hAnsi="Times New Roman" w:cs="Times New Roman"/>
          <w:sz w:val="24"/>
          <w:szCs w:val="24"/>
          <w:lang w:eastAsia="lt-LT"/>
        </w:rPr>
        <w:t xml:space="preserve">– </w:t>
      </w:r>
      <w:r w:rsidR="002412B8" w:rsidRPr="001E4705">
        <w:rPr>
          <w:rFonts w:ascii="Times New Roman" w:eastAsia="Times New Roman" w:hAnsi="Times New Roman" w:cs="Times New Roman"/>
          <w:sz w:val="24"/>
          <w:szCs w:val="24"/>
          <w:lang w:eastAsia="lt-LT"/>
        </w:rPr>
        <w:t>siekiant pareikšti, vykdyti arba apginti teisinius reikalavimus (Reglamento 9 straipsnio 2 dalies f punktas).</w:t>
      </w:r>
      <w:r w:rsidR="002412B8">
        <w:rPr>
          <w:rFonts w:ascii="Times New Roman" w:eastAsia="Times New Roman" w:hAnsi="Times New Roman" w:cs="Times New Roman"/>
          <w:sz w:val="24"/>
          <w:szCs w:val="24"/>
          <w:lang w:eastAsia="lt-LT"/>
        </w:rPr>
        <w:t xml:space="preserve"> Reglament</w:t>
      </w:r>
      <w:r w:rsidR="00F50DEF">
        <w:rPr>
          <w:rFonts w:ascii="Times New Roman" w:eastAsia="Times New Roman" w:hAnsi="Times New Roman" w:cs="Times New Roman"/>
          <w:sz w:val="24"/>
          <w:szCs w:val="24"/>
          <w:lang w:eastAsia="lt-LT"/>
        </w:rPr>
        <w:t>e</w:t>
      </w:r>
      <w:r w:rsidR="002412B8">
        <w:rPr>
          <w:rFonts w:ascii="Times New Roman" w:eastAsia="Times New Roman" w:hAnsi="Times New Roman" w:cs="Times New Roman"/>
          <w:sz w:val="24"/>
          <w:szCs w:val="24"/>
          <w:lang w:eastAsia="lt-LT"/>
        </w:rPr>
        <w:t xml:space="preserve"> </w:t>
      </w:r>
      <w:r w:rsidR="0097558F">
        <w:rPr>
          <w:rFonts w:ascii="Times New Roman" w:eastAsia="Times New Roman" w:hAnsi="Times New Roman" w:cs="Times New Roman"/>
          <w:sz w:val="24"/>
          <w:szCs w:val="24"/>
          <w:lang w:eastAsia="lt-LT"/>
        </w:rPr>
        <w:t>nustatyta</w:t>
      </w:r>
      <w:r w:rsidR="002412B8">
        <w:rPr>
          <w:rFonts w:ascii="Times New Roman" w:eastAsia="Times New Roman" w:hAnsi="Times New Roman" w:cs="Times New Roman"/>
          <w:sz w:val="24"/>
          <w:szCs w:val="24"/>
          <w:lang w:eastAsia="lt-LT"/>
        </w:rPr>
        <w:t xml:space="preserve">, kad </w:t>
      </w:r>
      <w:r w:rsidR="002412B8" w:rsidRPr="001E4705">
        <w:rPr>
          <w:rFonts w:ascii="Times New Roman" w:eastAsia="Times New Roman" w:hAnsi="Times New Roman" w:cs="Times New Roman"/>
          <w:sz w:val="24"/>
          <w:szCs w:val="24"/>
          <w:lang w:eastAsia="lt-LT"/>
        </w:rPr>
        <w:t>nukrypti nuo draudimo tvarkyti neskelbtinų kategorijų asmens duomenis</w:t>
      </w:r>
      <w:r w:rsidR="002412B8">
        <w:rPr>
          <w:rFonts w:ascii="Times New Roman" w:eastAsia="Times New Roman" w:hAnsi="Times New Roman" w:cs="Times New Roman"/>
          <w:sz w:val="24"/>
          <w:szCs w:val="24"/>
          <w:lang w:eastAsia="lt-LT"/>
        </w:rPr>
        <w:t xml:space="preserve"> </w:t>
      </w:r>
      <w:r w:rsidR="002412B8" w:rsidRPr="001E4705">
        <w:rPr>
          <w:rFonts w:ascii="Times New Roman" w:eastAsia="Times New Roman" w:hAnsi="Times New Roman" w:cs="Times New Roman"/>
          <w:sz w:val="24"/>
          <w:szCs w:val="24"/>
          <w:lang w:eastAsia="lt-LT"/>
        </w:rPr>
        <w:t>turėtų būti leidžiama ir tais atvejais</w:t>
      </w:r>
      <w:r w:rsidR="002412B8">
        <w:rPr>
          <w:rFonts w:ascii="Times New Roman" w:eastAsia="Times New Roman" w:hAnsi="Times New Roman" w:cs="Times New Roman"/>
          <w:sz w:val="24"/>
          <w:szCs w:val="24"/>
          <w:lang w:eastAsia="lt-LT"/>
        </w:rPr>
        <w:t xml:space="preserve">, </w:t>
      </w:r>
      <w:r w:rsidR="002412B8" w:rsidRPr="001E4705">
        <w:rPr>
          <w:rFonts w:ascii="Times New Roman" w:eastAsia="Times New Roman" w:hAnsi="Times New Roman" w:cs="Times New Roman"/>
          <w:sz w:val="24"/>
          <w:szCs w:val="24"/>
          <w:lang w:eastAsia="lt-LT"/>
        </w:rPr>
        <w:t>jei tai būtina siekiant pareikšti, vykdyti ar ginti teisinius reikalavimus, nesvarbu, ar pagal teisminę, administracinę arba kitą neteisminę procedūrą</w:t>
      </w:r>
      <w:r w:rsidR="002412B8">
        <w:rPr>
          <w:rFonts w:ascii="Times New Roman" w:eastAsia="Times New Roman" w:hAnsi="Times New Roman" w:cs="Times New Roman"/>
          <w:sz w:val="24"/>
          <w:szCs w:val="24"/>
          <w:lang w:eastAsia="lt-LT"/>
        </w:rPr>
        <w:t xml:space="preserve">. Atitinkamai sąvoka „teisiniai reikalavimai“ neapsiriboja esamais teisiniais procesais, o tai apima neskelbtinų kategorijų asmens duomenų tvarkymą </w:t>
      </w:r>
      <w:r w:rsidR="006E315A">
        <w:rPr>
          <w:rFonts w:ascii="Times New Roman" w:eastAsia="Times New Roman" w:hAnsi="Times New Roman" w:cs="Times New Roman"/>
          <w:sz w:val="24"/>
          <w:szCs w:val="24"/>
          <w:lang w:eastAsia="lt-LT"/>
        </w:rPr>
        <w:t xml:space="preserve">vykdant </w:t>
      </w:r>
      <w:r w:rsidR="002412B8">
        <w:rPr>
          <w:rFonts w:ascii="Times New Roman" w:eastAsia="Times New Roman" w:hAnsi="Times New Roman" w:cs="Times New Roman"/>
          <w:sz w:val="24"/>
          <w:szCs w:val="24"/>
          <w:lang w:eastAsia="lt-LT"/>
        </w:rPr>
        <w:t>esam</w:t>
      </w:r>
      <w:r w:rsidR="006E315A">
        <w:rPr>
          <w:rFonts w:ascii="Times New Roman" w:eastAsia="Times New Roman" w:hAnsi="Times New Roman" w:cs="Times New Roman"/>
          <w:sz w:val="24"/>
          <w:szCs w:val="24"/>
          <w:lang w:eastAsia="lt-LT"/>
        </w:rPr>
        <w:t>as</w:t>
      </w:r>
      <w:r w:rsidR="002412B8">
        <w:rPr>
          <w:rFonts w:ascii="Times New Roman" w:eastAsia="Times New Roman" w:hAnsi="Times New Roman" w:cs="Times New Roman"/>
          <w:sz w:val="24"/>
          <w:szCs w:val="24"/>
          <w:lang w:eastAsia="lt-LT"/>
        </w:rPr>
        <w:t xml:space="preserve"> ar būsim</w:t>
      </w:r>
      <w:r w:rsidR="006E315A">
        <w:rPr>
          <w:rFonts w:ascii="Times New Roman" w:eastAsia="Times New Roman" w:hAnsi="Times New Roman" w:cs="Times New Roman"/>
          <w:sz w:val="24"/>
          <w:szCs w:val="24"/>
          <w:lang w:eastAsia="lt-LT"/>
        </w:rPr>
        <w:t>as</w:t>
      </w:r>
      <w:r w:rsidR="002412B8">
        <w:rPr>
          <w:rFonts w:ascii="Times New Roman" w:eastAsia="Times New Roman" w:hAnsi="Times New Roman" w:cs="Times New Roman"/>
          <w:sz w:val="24"/>
          <w:szCs w:val="24"/>
          <w:lang w:eastAsia="lt-LT"/>
        </w:rPr>
        <w:t xml:space="preserve"> teismin</w:t>
      </w:r>
      <w:r w:rsidR="006E315A">
        <w:rPr>
          <w:rFonts w:ascii="Times New Roman" w:eastAsia="Times New Roman" w:hAnsi="Times New Roman" w:cs="Times New Roman"/>
          <w:sz w:val="24"/>
          <w:szCs w:val="24"/>
          <w:lang w:eastAsia="lt-LT"/>
        </w:rPr>
        <w:t>es</w:t>
      </w:r>
      <w:r w:rsidR="002412B8">
        <w:rPr>
          <w:rFonts w:ascii="Times New Roman" w:eastAsia="Times New Roman" w:hAnsi="Times New Roman" w:cs="Times New Roman"/>
          <w:sz w:val="24"/>
          <w:szCs w:val="24"/>
          <w:lang w:eastAsia="lt-LT"/>
        </w:rPr>
        <w:t xml:space="preserve"> ar neteismin</w:t>
      </w:r>
      <w:r w:rsidR="006E315A">
        <w:rPr>
          <w:rFonts w:ascii="Times New Roman" w:eastAsia="Times New Roman" w:hAnsi="Times New Roman" w:cs="Times New Roman"/>
          <w:sz w:val="24"/>
          <w:szCs w:val="24"/>
          <w:lang w:eastAsia="lt-LT"/>
        </w:rPr>
        <w:t>es</w:t>
      </w:r>
      <w:r w:rsidR="002412B8">
        <w:rPr>
          <w:rFonts w:ascii="Times New Roman" w:eastAsia="Times New Roman" w:hAnsi="Times New Roman" w:cs="Times New Roman"/>
          <w:sz w:val="24"/>
          <w:szCs w:val="24"/>
          <w:lang w:eastAsia="lt-LT"/>
        </w:rPr>
        <w:t xml:space="preserve"> procedūr</w:t>
      </w:r>
      <w:r w:rsidR="006E315A">
        <w:rPr>
          <w:rFonts w:ascii="Times New Roman" w:eastAsia="Times New Roman" w:hAnsi="Times New Roman" w:cs="Times New Roman"/>
          <w:sz w:val="24"/>
          <w:szCs w:val="24"/>
          <w:lang w:eastAsia="lt-LT"/>
        </w:rPr>
        <w:t>as</w:t>
      </w:r>
      <w:r w:rsidR="002412B8">
        <w:rPr>
          <w:rFonts w:ascii="Times New Roman" w:eastAsia="Times New Roman" w:hAnsi="Times New Roman" w:cs="Times New Roman"/>
          <w:sz w:val="24"/>
          <w:szCs w:val="24"/>
          <w:lang w:eastAsia="lt-LT"/>
        </w:rPr>
        <w:t>, siekiant gauti teisinę konsultaciją ar nustatant, įgyvendinant ar ginant savo teises bet kokiu kitu būdu.</w:t>
      </w:r>
    </w:p>
    <w:p w14:paraId="3DE2C75B" w14:textId="34BF7823" w:rsidR="002412B8" w:rsidRDefault="00757A84" w:rsidP="002412B8">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2412B8">
        <w:rPr>
          <w:rFonts w:ascii="Times New Roman" w:eastAsia="Times New Roman" w:hAnsi="Times New Roman" w:cs="Times New Roman"/>
          <w:sz w:val="24"/>
          <w:szCs w:val="24"/>
          <w:lang w:eastAsia="lt-LT"/>
        </w:rPr>
        <w:t>raudikas ar draudimo tarpininkas</w:t>
      </w:r>
      <w:r w:rsidR="00E0424D">
        <w:rPr>
          <w:rFonts w:ascii="Times New Roman" w:eastAsia="Times New Roman" w:hAnsi="Times New Roman" w:cs="Times New Roman"/>
          <w:sz w:val="24"/>
          <w:szCs w:val="24"/>
          <w:lang w:eastAsia="lt-LT"/>
        </w:rPr>
        <w:t>,</w:t>
      </w:r>
      <w:r w:rsidR="002412B8">
        <w:rPr>
          <w:rFonts w:ascii="Times New Roman" w:eastAsia="Times New Roman" w:hAnsi="Times New Roman" w:cs="Times New Roman"/>
          <w:sz w:val="24"/>
          <w:szCs w:val="24"/>
          <w:lang w:eastAsia="lt-LT"/>
        </w:rPr>
        <w:t xml:space="preserve"> vertindamas</w:t>
      </w:r>
      <w:r w:rsidR="002412B8" w:rsidRPr="00236D6C">
        <w:rPr>
          <w:rFonts w:ascii="Times New Roman" w:eastAsia="Times New Roman" w:hAnsi="Times New Roman" w:cs="Times New Roman"/>
          <w:sz w:val="24"/>
          <w:szCs w:val="24"/>
          <w:lang w:eastAsia="lt-LT"/>
        </w:rPr>
        <w:t xml:space="preserve"> draudimo riziką, perdrausdam</w:t>
      </w:r>
      <w:r w:rsidR="002412B8">
        <w:rPr>
          <w:rFonts w:ascii="Times New Roman" w:eastAsia="Times New Roman" w:hAnsi="Times New Roman" w:cs="Times New Roman"/>
          <w:sz w:val="24"/>
          <w:szCs w:val="24"/>
          <w:lang w:eastAsia="lt-LT"/>
        </w:rPr>
        <w:t>as</w:t>
      </w:r>
      <w:r w:rsidR="002412B8" w:rsidRPr="00236D6C">
        <w:rPr>
          <w:rFonts w:ascii="Times New Roman" w:eastAsia="Times New Roman" w:hAnsi="Times New Roman" w:cs="Times New Roman"/>
          <w:sz w:val="24"/>
          <w:szCs w:val="24"/>
          <w:lang w:eastAsia="lt-LT"/>
        </w:rPr>
        <w:t xml:space="preserve"> draudimo </w:t>
      </w:r>
      <w:r w:rsidR="002412B8">
        <w:rPr>
          <w:rFonts w:ascii="Times New Roman" w:eastAsia="Times New Roman" w:hAnsi="Times New Roman" w:cs="Times New Roman"/>
          <w:sz w:val="24"/>
          <w:szCs w:val="24"/>
          <w:lang w:eastAsia="lt-LT"/>
        </w:rPr>
        <w:t xml:space="preserve">riziką, vykdydamas </w:t>
      </w:r>
      <w:r w:rsidR="002412B8" w:rsidRPr="00236D6C">
        <w:rPr>
          <w:rFonts w:ascii="Times New Roman" w:eastAsia="Times New Roman" w:hAnsi="Times New Roman" w:cs="Times New Roman"/>
          <w:sz w:val="24"/>
          <w:szCs w:val="24"/>
          <w:lang w:eastAsia="lt-LT"/>
        </w:rPr>
        <w:t>nustatytą pareigą ištirt</w:t>
      </w:r>
      <w:r w:rsidR="002412B8">
        <w:rPr>
          <w:rFonts w:ascii="Times New Roman" w:eastAsia="Times New Roman" w:hAnsi="Times New Roman" w:cs="Times New Roman"/>
          <w:sz w:val="24"/>
          <w:szCs w:val="24"/>
          <w:lang w:eastAsia="lt-LT"/>
        </w:rPr>
        <w:t>i draudžiamojo įvykio ir įvykio</w:t>
      </w:r>
      <w:r w:rsidR="002412B8" w:rsidRPr="00236D6C">
        <w:rPr>
          <w:rFonts w:ascii="Times New Roman" w:eastAsia="Times New Roman" w:hAnsi="Times New Roman" w:cs="Times New Roman"/>
          <w:sz w:val="24"/>
          <w:szCs w:val="24"/>
          <w:lang w:eastAsia="lt-LT"/>
        </w:rPr>
        <w:t>, kuris gali būti pripažintas draudžiamuoju, aplinkybes</w:t>
      </w:r>
      <w:r w:rsidR="002412B8">
        <w:rPr>
          <w:rFonts w:ascii="Times New Roman" w:eastAsia="Times New Roman" w:hAnsi="Times New Roman" w:cs="Times New Roman"/>
          <w:sz w:val="24"/>
          <w:szCs w:val="24"/>
          <w:lang w:eastAsia="lt-LT"/>
        </w:rPr>
        <w:t>, tvarko sveikatos duomenis su tikslu, kad įgyvendintų teisės aktuose nustatytus įsipareigojimus bei apsisaugotų nuo galimo teisinio reikalavimo (p</w:t>
      </w:r>
      <w:r w:rsidR="003172F7">
        <w:rPr>
          <w:rFonts w:ascii="Times New Roman" w:eastAsia="Times New Roman" w:hAnsi="Times New Roman" w:cs="Times New Roman"/>
          <w:sz w:val="24"/>
          <w:szCs w:val="24"/>
          <w:lang w:eastAsia="lt-LT"/>
        </w:rPr>
        <w:t>avyzdžiui</w:t>
      </w:r>
      <w:r w:rsidR="008E4D0D">
        <w:rPr>
          <w:rFonts w:ascii="Times New Roman" w:eastAsia="Times New Roman" w:hAnsi="Times New Roman" w:cs="Times New Roman"/>
          <w:sz w:val="24"/>
          <w:szCs w:val="24"/>
          <w:lang w:eastAsia="lt-LT"/>
        </w:rPr>
        <w:t>,</w:t>
      </w:r>
      <w:r w:rsidR="002412B8">
        <w:rPr>
          <w:rFonts w:ascii="Times New Roman" w:eastAsia="Times New Roman" w:hAnsi="Times New Roman" w:cs="Times New Roman"/>
          <w:sz w:val="24"/>
          <w:szCs w:val="24"/>
          <w:lang w:eastAsia="lt-LT"/>
        </w:rPr>
        <w:t xml:space="preserve"> kliento </w:t>
      </w:r>
      <w:r w:rsidR="00350899">
        <w:rPr>
          <w:rFonts w:ascii="Times New Roman" w:eastAsia="Times New Roman" w:hAnsi="Times New Roman" w:cs="Times New Roman"/>
          <w:sz w:val="24"/>
          <w:szCs w:val="24"/>
          <w:lang w:eastAsia="lt-LT"/>
        </w:rPr>
        <w:t xml:space="preserve">reikalavimo </w:t>
      </w:r>
      <w:r w:rsidR="002412B8">
        <w:rPr>
          <w:rFonts w:ascii="Times New Roman" w:eastAsia="Times New Roman" w:hAnsi="Times New Roman" w:cs="Times New Roman"/>
          <w:sz w:val="24"/>
          <w:szCs w:val="24"/>
          <w:lang w:eastAsia="lt-LT"/>
        </w:rPr>
        <w:t xml:space="preserve">dėl netinkamai apskaičiuotos draudimo išmokos ar galimo teisinio reikalavimo, kurį draudimo rinkos dalyvis galėtų gauti iš valstybės priežiūros institucijų, kad </w:t>
      </w:r>
      <w:r w:rsidR="00DF68A6">
        <w:rPr>
          <w:rFonts w:ascii="Times New Roman" w:eastAsia="Times New Roman" w:hAnsi="Times New Roman" w:cs="Times New Roman"/>
          <w:sz w:val="24"/>
          <w:szCs w:val="24"/>
          <w:lang w:eastAsia="lt-LT"/>
        </w:rPr>
        <w:t>ne</w:t>
      </w:r>
      <w:r w:rsidR="002412B8">
        <w:rPr>
          <w:rFonts w:ascii="Times New Roman" w:eastAsia="Times New Roman" w:hAnsi="Times New Roman" w:cs="Times New Roman"/>
          <w:sz w:val="24"/>
          <w:szCs w:val="24"/>
          <w:lang w:eastAsia="lt-LT"/>
        </w:rPr>
        <w:t xml:space="preserve">tinkamai vykdomi teisės aktais nustatyti reikalavimai </w:t>
      </w:r>
      <w:r w:rsidR="002412B8" w:rsidRPr="00B262C3">
        <w:rPr>
          <w:rFonts w:ascii="Times New Roman" w:eastAsia="Times New Roman" w:hAnsi="Times New Roman" w:cs="Times New Roman"/>
          <w:sz w:val="24"/>
          <w:szCs w:val="24"/>
          <w:lang w:eastAsia="lt-LT"/>
        </w:rPr>
        <w:t>ištirt</w:t>
      </w:r>
      <w:r w:rsidR="002412B8">
        <w:rPr>
          <w:rFonts w:ascii="Times New Roman" w:eastAsia="Times New Roman" w:hAnsi="Times New Roman" w:cs="Times New Roman"/>
          <w:sz w:val="24"/>
          <w:szCs w:val="24"/>
          <w:lang w:eastAsia="lt-LT"/>
        </w:rPr>
        <w:t>i draudžiamojo įvykio ir įvykio</w:t>
      </w:r>
      <w:r w:rsidR="002412B8" w:rsidRPr="00B262C3">
        <w:rPr>
          <w:rFonts w:ascii="Times New Roman" w:eastAsia="Times New Roman" w:hAnsi="Times New Roman" w:cs="Times New Roman"/>
          <w:sz w:val="24"/>
          <w:szCs w:val="24"/>
          <w:lang w:eastAsia="lt-LT"/>
        </w:rPr>
        <w:t>, kuris gali būti pripažintas draudžiamuoju, aplinkybes</w:t>
      </w:r>
      <w:r w:rsidR="002412B8">
        <w:rPr>
          <w:rFonts w:ascii="Times New Roman" w:eastAsia="Times New Roman" w:hAnsi="Times New Roman" w:cs="Times New Roman"/>
          <w:sz w:val="24"/>
          <w:szCs w:val="24"/>
          <w:lang w:eastAsia="lt-LT"/>
        </w:rPr>
        <w:t xml:space="preserve">). </w:t>
      </w:r>
    </w:p>
    <w:p w14:paraId="4006B1A5" w14:textId="2427A61A" w:rsidR="002412B8" w:rsidRDefault="002412B8" w:rsidP="002412B8">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 pat pažymėtina, kad Vokietijos draudimo rinkos dalyvių a</w:t>
      </w:r>
      <w:r w:rsidRPr="00B11FD5">
        <w:rPr>
          <w:rFonts w:ascii="Times New Roman" w:eastAsia="Times New Roman" w:hAnsi="Times New Roman" w:cs="Times New Roman"/>
          <w:sz w:val="24"/>
          <w:szCs w:val="24"/>
          <w:lang w:eastAsia="lt-LT"/>
        </w:rPr>
        <w:t>smens duom</w:t>
      </w:r>
      <w:r>
        <w:rPr>
          <w:rFonts w:ascii="Times New Roman" w:eastAsia="Times New Roman" w:hAnsi="Times New Roman" w:cs="Times New Roman"/>
          <w:sz w:val="24"/>
          <w:szCs w:val="24"/>
          <w:lang w:eastAsia="lt-LT"/>
        </w:rPr>
        <w:t>enų tvarkymo etikos kodeks</w:t>
      </w:r>
      <w:r w:rsidR="00F74EB6">
        <w:rPr>
          <w:rFonts w:ascii="Times New Roman" w:eastAsia="Times New Roman" w:hAnsi="Times New Roman" w:cs="Times New Roman"/>
          <w:sz w:val="24"/>
          <w:szCs w:val="24"/>
          <w:lang w:eastAsia="lt-LT"/>
        </w:rPr>
        <w:t>e</w:t>
      </w:r>
      <w:r>
        <w:rPr>
          <w:rStyle w:val="Puslapioinaosnuoroda"/>
          <w:rFonts w:ascii="Times New Roman" w:eastAsia="Times New Roman" w:hAnsi="Times New Roman" w:cs="Times New Roman"/>
          <w:sz w:val="24"/>
          <w:szCs w:val="24"/>
          <w:lang w:eastAsia="lt-LT"/>
        </w:rPr>
        <w:footnoteReference w:id="1"/>
      </w:r>
      <w:r>
        <w:rPr>
          <w:rFonts w:ascii="Times New Roman" w:eastAsia="Times New Roman" w:hAnsi="Times New Roman" w:cs="Times New Roman"/>
          <w:sz w:val="24"/>
          <w:szCs w:val="24"/>
          <w:lang w:eastAsia="lt-LT"/>
        </w:rPr>
        <w:t xml:space="preserve"> nu</w:t>
      </w:r>
      <w:r w:rsidR="00F74EB6">
        <w:rPr>
          <w:rFonts w:ascii="Times New Roman" w:eastAsia="Times New Roman" w:hAnsi="Times New Roman" w:cs="Times New Roman"/>
          <w:sz w:val="24"/>
          <w:szCs w:val="24"/>
          <w:lang w:eastAsia="lt-LT"/>
        </w:rPr>
        <w:t>statyta</w:t>
      </w:r>
      <w:r>
        <w:rPr>
          <w:rFonts w:ascii="Times New Roman" w:eastAsia="Times New Roman" w:hAnsi="Times New Roman" w:cs="Times New Roman"/>
          <w:sz w:val="24"/>
          <w:szCs w:val="24"/>
          <w:lang w:eastAsia="lt-LT"/>
        </w:rPr>
        <w:t>, kad specialiųjų kategorijų asmens duomenų</w:t>
      </w:r>
      <w:r w:rsidRPr="0042366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teisėto tvarkymo sąlyga gali</w:t>
      </w:r>
      <w:r w:rsidRPr="00423663">
        <w:rPr>
          <w:rFonts w:ascii="Times New Roman" w:eastAsia="Times New Roman" w:hAnsi="Times New Roman" w:cs="Times New Roman"/>
          <w:sz w:val="24"/>
          <w:szCs w:val="24"/>
          <w:lang w:eastAsia="lt-LT"/>
        </w:rPr>
        <w:t xml:space="preserve"> būti </w:t>
      </w:r>
      <w:r>
        <w:rPr>
          <w:rFonts w:ascii="Times New Roman" w:eastAsia="Times New Roman" w:hAnsi="Times New Roman" w:cs="Times New Roman"/>
          <w:sz w:val="24"/>
          <w:szCs w:val="24"/>
          <w:lang w:eastAsia="lt-LT"/>
        </w:rPr>
        <w:t xml:space="preserve">pagrįsta </w:t>
      </w:r>
      <w:r w:rsidRPr="00423663">
        <w:rPr>
          <w:rFonts w:ascii="Times New Roman" w:eastAsia="Times New Roman" w:hAnsi="Times New Roman" w:cs="Times New Roman"/>
          <w:sz w:val="24"/>
          <w:szCs w:val="24"/>
          <w:lang w:eastAsia="lt-LT"/>
        </w:rPr>
        <w:t>– siekiant pareikšti, vykdyti arba apginti teisinius reikalavimus</w:t>
      </w:r>
      <w:r>
        <w:rPr>
          <w:rFonts w:ascii="Times New Roman" w:eastAsia="Times New Roman" w:hAnsi="Times New Roman" w:cs="Times New Roman"/>
          <w:sz w:val="24"/>
          <w:szCs w:val="24"/>
          <w:lang w:eastAsia="lt-LT"/>
        </w:rPr>
        <w:t>, būtent vertinant ir nustatant draudimo išmok</w:t>
      </w:r>
      <w:r w:rsidR="00DF68A6">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s dydį įvykus galimam </w:t>
      </w:r>
      <w:r w:rsidR="00DF68A6">
        <w:rPr>
          <w:rFonts w:ascii="Times New Roman" w:eastAsia="Times New Roman" w:hAnsi="Times New Roman" w:cs="Times New Roman"/>
          <w:sz w:val="24"/>
          <w:szCs w:val="24"/>
          <w:lang w:eastAsia="lt-LT"/>
        </w:rPr>
        <w:t xml:space="preserve">draudžiamajam </w:t>
      </w:r>
      <w:r>
        <w:rPr>
          <w:rFonts w:ascii="Times New Roman" w:eastAsia="Times New Roman" w:hAnsi="Times New Roman" w:cs="Times New Roman"/>
          <w:sz w:val="24"/>
          <w:szCs w:val="24"/>
          <w:lang w:eastAsia="lt-LT"/>
        </w:rPr>
        <w:t>įvykiui. Taip pat</w:t>
      </w:r>
      <w:r w:rsidR="00A92100">
        <w:rPr>
          <w:rFonts w:ascii="Times New Roman" w:eastAsia="Times New Roman" w:hAnsi="Times New Roman" w:cs="Times New Roman"/>
          <w:sz w:val="24"/>
          <w:szCs w:val="24"/>
          <w:lang w:eastAsia="lt-LT"/>
        </w:rPr>
        <w:t xml:space="preserve"> šiame</w:t>
      </w:r>
      <w:r>
        <w:rPr>
          <w:rFonts w:ascii="Times New Roman" w:eastAsia="Times New Roman" w:hAnsi="Times New Roman" w:cs="Times New Roman"/>
          <w:sz w:val="24"/>
          <w:szCs w:val="24"/>
          <w:lang w:eastAsia="lt-LT"/>
        </w:rPr>
        <w:t xml:space="preserve"> kodekse išskiriama, kad </w:t>
      </w:r>
      <w:r w:rsidR="00A92100">
        <w:rPr>
          <w:rFonts w:ascii="Times New Roman" w:eastAsia="Times New Roman" w:hAnsi="Times New Roman" w:cs="Times New Roman"/>
          <w:sz w:val="24"/>
          <w:szCs w:val="24"/>
          <w:lang w:eastAsia="lt-LT"/>
        </w:rPr>
        <w:t xml:space="preserve">tvarkant </w:t>
      </w:r>
      <w:r>
        <w:rPr>
          <w:rFonts w:ascii="Times New Roman" w:eastAsia="Times New Roman" w:hAnsi="Times New Roman" w:cs="Times New Roman"/>
          <w:sz w:val="24"/>
          <w:szCs w:val="24"/>
          <w:lang w:eastAsia="lt-LT"/>
        </w:rPr>
        <w:t>specialiųjų kategorijų asmens duomen</w:t>
      </w:r>
      <w:r w:rsidR="00A92100">
        <w:rPr>
          <w:rFonts w:ascii="Times New Roman" w:eastAsia="Times New Roman" w:hAnsi="Times New Roman" w:cs="Times New Roman"/>
          <w:sz w:val="24"/>
          <w:szCs w:val="24"/>
          <w:lang w:eastAsia="lt-LT"/>
        </w:rPr>
        <w:t>is, kai</w:t>
      </w:r>
      <w:r>
        <w:rPr>
          <w:rFonts w:ascii="Times New Roman" w:eastAsia="Times New Roman" w:hAnsi="Times New Roman" w:cs="Times New Roman"/>
          <w:sz w:val="24"/>
          <w:szCs w:val="24"/>
          <w:lang w:eastAsia="lt-LT"/>
        </w:rPr>
        <w:t xml:space="preserve"> priima</w:t>
      </w:r>
      <w:r w:rsidR="00A92100">
        <w:rPr>
          <w:rFonts w:ascii="Times New Roman" w:eastAsia="Times New Roman" w:hAnsi="Times New Roman" w:cs="Times New Roman"/>
          <w:sz w:val="24"/>
          <w:szCs w:val="24"/>
          <w:lang w:eastAsia="lt-LT"/>
        </w:rPr>
        <w:t>mi</w:t>
      </w:r>
      <w:r>
        <w:rPr>
          <w:rFonts w:ascii="Times New Roman" w:eastAsia="Times New Roman" w:hAnsi="Times New Roman" w:cs="Times New Roman"/>
          <w:sz w:val="24"/>
          <w:szCs w:val="24"/>
          <w:lang w:eastAsia="lt-LT"/>
        </w:rPr>
        <w:t xml:space="preserve"> automatizuot</w:t>
      </w:r>
      <w:r w:rsidR="00A92100">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 sprendim</w:t>
      </w:r>
      <w:r w:rsidR="00A92100">
        <w:rPr>
          <w:rFonts w:ascii="Times New Roman" w:eastAsia="Times New Roman" w:hAnsi="Times New Roman" w:cs="Times New Roman"/>
          <w:sz w:val="24"/>
          <w:szCs w:val="24"/>
          <w:lang w:eastAsia="lt-LT"/>
        </w:rPr>
        <w:t>ai</w:t>
      </w:r>
      <w:r>
        <w:rPr>
          <w:rFonts w:ascii="Times New Roman" w:eastAsia="Times New Roman" w:hAnsi="Times New Roman" w:cs="Times New Roman"/>
          <w:sz w:val="24"/>
          <w:szCs w:val="24"/>
          <w:lang w:eastAsia="lt-LT"/>
        </w:rPr>
        <w:t xml:space="preserve"> dėl išmokų prašymų pagal draudimo sutartis</w:t>
      </w:r>
      <w:r w:rsidR="00A9210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nereikalauja</w:t>
      </w:r>
      <w:r w:rsidR="00A92100">
        <w:rPr>
          <w:rFonts w:ascii="Times New Roman" w:eastAsia="Times New Roman" w:hAnsi="Times New Roman" w:cs="Times New Roman"/>
          <w:sz w:val="24"/>
          <w:szCs w:val="24"/>
          <w:lang w:eastAsia="lt-LT"/>
        </w:rPr>
        <w:t>ma</w:t>
      </w:r>
      <w:r>
        <w:rPr>
          <w:rFonts w:ascii="Times New Roman" w:eastAsia="Times New Roman" w:hAnsi="Times New Roman" w:cs="Times New Roman"/>
          <w:sz w:val="24"/>
          <w:szCs w:val="24"/>
          <w:lang w:eastAsia="lt-LT"/>
        </w:rPr>
        <w:t xml:space="preserve"> šių asmenų sutikimo. </w:t>
      </w:r>
    </w:p>
    <w:p w14:paraId="5BD9DAA3" w14:textId="732B3D6B" w:rsidR="002412B8" w:rsidRDefault="002412B8" w:rsidP="002412B8">
      <w:pPr>
        <w:spacing w:after="0" w:line="240" w:lineRule="auto"/>
        <w:ind w:firstLine="851"/>
        <w:contextualSpacing/>
        <w:jc w:val="both"/>
        <w:rPr>
          <w:rFonts w:ascii="Times New Roman" w:eastAsia="Times New Roman" w:hAnsi="Times New Roman" w:cs="Times New Roman"/>
          <w:bCs/>
          <w:sz w:val="24"/>
          <w:szCs w:val="24"/>
          <w:lang w:eastAsia="lt-LT"/>
        </w:rPr>
      </w:pPr>
      <w:r w:rsidRPr="00ED79CD">
        <w:rPr>
          <w:rFonts w:ascii="Times New Roman" w:eastAsia="Times New Roman" w:hAnsi="Times New Roman" w:cs="Times New Roman"/>
          <w:sz w:val="24"/>
          <w:szCs w:val="24"/>
          <w:lang w:eastAsia="lt-LT"/>
        </w:rPr>
        <w:t xml:space="preserve">Atsižvelgiant į </w:t>
      </w:r>
      <w:r>
        <w:rPr>
          <w:rFonts w:ascii="Times New Roman" w:eastAsia="Times New Roman" w:hAnsi="Times New Roman" w:cs="Times New Roman"/>
          <w:sz w:val="24"/>
          <w:szCs w:val="24"/>
          <w:lang w:eastAsia="lt-LT"/>
        </w:rPr>
        <w:t xml:space="preserve">išdėstytas Reglamento nuostatas bei taikomą užsienio praktiką, darytina išvada, kad </w:t>
      </w:r>
      <w:r>
        <w:rPr>
          <w:rFonts w:ascii="Times New Roman" w:eastAsia="Times New Roman" w:hAnsi="Times New Roman" w:cs="Times New Roman"/>
          <w:bCs/>
          <w:sz w:val="24"/>
          <w:szCs w:val="24"/>
          <w:lang w:eastAsia="lt-LT"/>
        </w:rPr>
        <w:t>d</w:t>
      </w:r>
      <w:r w:rsidRPr="00833100">
        <w:rPr>
          <w:rFonts w:ascii="Times New Roman" w:eastAsia="Times New Roman" w:hAnsi="Times New Roman" w:cs="Times New Roman"/>
          <w:bCs/>
          <w:sz w:val="24"/>
          <w:szCs w:val="24"/>
          <w:lang w:eastAsia="lt-LT"/>
        </w:rPr>
        <w:t>raudimo teisiniuose santykiuose</w:t>
      </w:r>
      <w:r w:rsidR="00DF68A6">
        <w:rPr>
          <w:rFonts w:ascii="Times New Roman" w:eastAsia="Times New Roman" w:hAnsi="Times New Roman" w:cs="Times New Roman"/>
          <w:bCs/>
          <w:sz w:val="24"/>
          <w:szCs w:val="24"/>
          <w:lang w:eastAsia="lt-LT"/>
        </w:rPr>
        <w:t xml:space="preserve">, vykdant </w:t>
      </w:r>
      <w:r w:rsidR="00AB0AA2">
        <w:rPr>
          <w:rFonts w:ascii="Times New Roman" w:eastAsia="Times New Roman" w:hAnsi="Times New Roman" w:cs="Times New Roman"/>
          <w:bCs/>
          <w:sz w:val="24"/>
          <w:szCs w:val="24"/>
          <w:lang w:eastAsia="lt-LT"/>
        </w:rPr>
        <w:t xml:space="preserve">draudimo sutartis ir </w:t>
      </w:r>
      <w:r w:rsidR="00DF68A6" w:rsidRPr="00236D6C">
        <w:rPr>
          <w:rFonts w:ascii="Times New Roman" w:eastAsia="Times New Roman" w:hAnsi="Times New Roman" w:cs="Times New Roman"/>
          <w:sz w:val="24"/>
          <w:szCs w:val="24"/>
          <w:lang w:eastAsia="lt-LT"/>
        </w:rPr>
        <w:t>pareigą ištirt</w:t>
      </w:r>
      <w:r w:rsidR="00DF68A6">
        <w:rPr>
          <w:rFonts w:ascii="Times New Roman" w:eastAsia="Times New Roman" w:hAnsi="Times New Roman" w:cs="Times New Roman"/>
          <w:sz w:val="24"/>
          <w:szCs w:val="24"/>
          <w:lang w:eastAsia="lt-LT"/>
        </w:rPr>
        <w:t>i draudžiamojo įvykio ir įvykio</w:t>
      </w:r>
      <w:r w:rsidR="00DF68A6" w:rsidRPr="00236D6C">
        <w:rPr>
          <w:rFonts w:ascii="Times New Roman" w:eastAsia="Times New Roman" w:hAnsi="Times New Roman" w:cs="Times New Roman"/>
          <w:sz w:val="24"/>
          <w:szCs w:val="24"/>
          <w:lang w:eastAsia="lt-LT"/>
        </w:rPr>
        <w:t>, kuris gali būti pripažintas draudžiamuoju, aplinkybes</w:t>
      </w:r>
      <w:r w:rsidR="00DF68A6">
        <w:rPr>
          <w:rFonts w:ascii="Times New Roman" w:eastAsia="Times New Roman" w:hAnsi="Times New Roman" w:cs="Times New Roman"/>
          <w:sz w:val="24"/>
          <w:szCs w:val="24"/>
          <w:lang w:eastAsia="lt-LT"/>
        </w:rPr>
        <w:t xml:space="preserve">, </w:t>
      </w:r>
      <w:r w:rsidRPr="00833100">
        <w:rPr>
          <w:rFonts w:ascii="Times New Roman" w:eastAsia="Times New Roman" w:hAnsi="Times New Roman" w:cs="Times New Roman"/>
          <w:bCs/>
          <w:sz w:val="24"/>
          <w:szCs w:val="24"/>
          <w:lang w:eastAsia="lt-LT"/>
        </w:rPr>
        <w:t>sveikatos duomenų tvarkymo teisėto tvarkymo sąlyga galėtų būti</w:t>
      </w:r>
      <w:r w:rsidR="00EC171A">
        <w:rPr>
          <w:rFonts w:ascii="Times New Roman" w:eastAsia="Times New Roman" w:hAnsi="Times New Roman" w:cs="Times New Roman"/>
          <w:bCs/>
          <w:sz w:val="24"/>
          <w:szCs w:val="24"/>
          <w:lang w:eastAsia="lt-LT"/>
        </w:rPr>
        <w:t xml:space="preserve"> </w:t>
      </w:r>
      <w:r w:rsidR="00A92100">
        <w:rPr>
          <w:rFonts w:ascii="Times New Roman" w:eastAsia="Times New Roman" w:hAnsi="Times New Roman" w:cs="Times New Roman"/>
          <w:bCs/>
          <w:sz w:val="24"/>
          <w:szCs w:val="24"/>
          <w:lang w:eastAsia="lt-LT"/>
        </w:rPr>
        <w:t xml:space="preserve">tokia </w:t>
      </w:r>
      <w:r>
        <w:rPr>
          <w:rFonts w:ascii="Times New Roman" w:eastAsia="Times New Roman" w:hAnsi="Times New Roman" w:cs="Times New Roman"/>
          <w:sz w:val="24"/>
          <w:szCs w:val="24"/>
          <w:lang w:eastAsia="lt-LT"/>
        </w:rPr>
        <w:t xml:space="preserve">– </w:t>
      </w:r>
      <w:r w:rsidRPr="001E4705">
        <w:rPr>
          <w:rFonts w:ascii="Times New Roman" w:eastAsia="Times New Roman" w:hAnsi="Times New Roman" w:cs="Times New Roman"/>
          <w:sz w:val="24"/>
          <w:szCs w:val="24"/>
          <w:lang w:eastAsia="lt-LT"/>
        </w:rPr>
        <w:t>siekiant pareikšti, vykdyti arba apginti teisinius reikalavimus</w:t>
      </w:r>
      <w:r>
        <w:rPr>
          <w:rFonts w:ascii="Times New Roman" w:eastAsia="Times New Roman" w:hAnsi="Times New Roman" w:cs="Times New Roman"/>
          <w:sz w:val="24"/>
          <w:szCs w:val="24"/>
          <w:lang w:eastAsia="lt-LT"/>
        </w:rPr>
        <w:t xml:space="preserve"> </w:t>
      </w:r>
      <w:r w:rsidRPr="001E4705">
        <w:rPr>
          <w:rFonts w:ascii="Times New Roman" w:eastAsia="Times New Roman" w:hAnsi="Times New Roman" w:cs="Times New Roman"/>
          <w:sz w:val="24"/>
          <w:szCs w:val="24"/>
          <w:lang w:eastAsia="lt-LT"/>
        </w:rPr>
        <w:t>(Reglamento 9 straipsnio 2 dalies f punktas)</w:t>
      </w:r>
      <w:r>
        <w:rPr>
          <w:rFonts w:ascii="Times New Roman" w:eastAsia="Times New Roman" w:hAnsi="Times New Roman" w:cs="Times New Roman"/>
          <w:sz w:val="24"/>
          <w:szCs w:val="24"/>
          <w:lang w:eastAsia="lt-LT"/>
        </w:rPr>
        <w:t>.</w:t>
      </w:r>
    </w:p>
    <w:p w14:paraId="4FA574EF" w14:textId="77777777" w:rsidR="008B6EC9" w:rsidRPr="00690B1D" w:rsidRDefault="008B6EC9" w:rsidP="004D58BD">
      <w:pPr>
        <w:spacing w:after="0" w:line="240" w:lineRule="auto"/>
        <w:ind w:right="-3" w:firstLine="851"/>
        <w:contextualSpacing/>
        <w:jc w:val="both"/>
        <w:rPr>
          <w:rFonts w:ascii="Times New Roman" w:eastAsia="Times New Roman" w:hAnsi="Times New Roman" w:cs="Times New Roman"/>
          <w:sz w:val="24"/>
          <w:szCs w:val="24"/>
          <w:lang w:eastAsia="lt-LT"/>
        </w:rPr>
      </w:pPr>
    </w:p>
    <w:p w14:paraId="1983C6E0" w14:textId="77777777" w:rsidR="00D8367B" w:rsidRPr="00690B1D" w:rsidRDefault="00D8367B" w:rsidP="004D58BD">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b/>
          <w:bCs/>
          <w:sz w:val="24"/>
          <w:szCs w:val="24"/>
          <w:lang w:eastAsia="lt-LT"/>
        </w:rPr>
        <w:t xml:space="preserve">2. </w:t>
      </w:r>
      <w:r w:rsidRPr="00690B1D">
        <w:rPr>
          <w:rFonts w:ascii="Times New Roman" w:eastAsia="Times New Roman" w:hAnsi="Times New Roman" w:cs="Times New Roman"/>
          <w:b/>
          <w:bCs/>
          <w:sz w:val="24"/>
          <w:szCs w:val="24"/>
          <w:shd w:val="clear" w:color="auto" w:fill="FFFFFF"/>
          <w:lang w:eastAsia="lt-LT"/>
        </w:rPr>
        <w:t>Įstatym</w:t>
      </w:r>
      <w:r w:rsidR="00EE2E79">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projekt</w:t>
      </w:r>
      <w:r w:rsidR="00EE2E79">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iniciatoriai (institucija, asmenys ar piliečių įgalioti atstovai) ir rengėjai</w:t>
      </w:r>
    </w:p>
    <w:p w14:paraId="6F712EE1" w14:textId="1E50CF32" w:rsidR="00AA679E" w:rsidRDefault="002F23BD" w:rsidP="004D58BD">
      <w:pPr>
        <w:shd w:val="clear" w:color="auto" w:fill="FFFFFF"/>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Nuostatų dėl sveikatos duomenų tvarkymo pakeitimus inicijavo </w:t>
      </w:r>
      <w:r w:rsidRPr="002F23BD">
        <w:rPr>
          <w:rFonts w:ascii="Times New Roman" w:eastAsia="Times New Roman" w:hAnsi="Times New Roman" w:cs="Times New Roman"/>
          <w:sz w:val="24"/>
          <w:szCs w:val="24"/>
          <w:lang w:eastAsia="lt-LT"/>
        </w:rPr>
        <w:t>Lietuvos gyvybės draudimo įmonių asociacija ir Lietuvos draudikų asociacija.</w:t>
      </w:r>
      <w:r>
        <w:rPr>
          <w:rFonts w:ascii="Times New Roman" w:eastAsia="Times New Roman" w:hAnsi="Times New Roman" w:cs="Times New Roman"/>
          <w:sz w:val="24"/>
          <w:szCs w:val="24"/>
          <w:lang w:eastAsia="lt-LT"/>
        </w:rPr>
        <w:t xml:space="preserve"> </w:t>
      </w:r>
      <w:r w:rsidR="00EE2E79">
        <w:rPr>
          <w:rFonts w:ascii="Times New Roman" w:eastAsia="Times New Roman" w:hAnsi="Times New Roman" w:cs="Times New Roman"/>
          <w:sz w:val="24"/>
          <w:szCs w:val="24"/>
          <w:lang w:eastAsia="lt-LT"/>
        </w:rPr>
        <w:t>Įstatymų</w:t>
      </w:r>
      <w:r w:rsidR="00AA679E" w:rsidRPr="00AA679E">
        <w:rPr>
          <w:rFonts w:ascii="Times New Roman" w:eastAsia="Times New Roman" w:hAnsi="Times New Roman" w:cs="Times New Roman"/>
          <w:sz w:val="24"/>
          <w:szCs w:val="24"/>
          <w:lang w:eastAsia="lt-LT"/>
        </w:rPr>
        <w:t xml:space="preserve"> projekt</w:t>
      </w:r>
      <w:r w:rsidR="00EE2E79">
        <w:rPr>
          <w:rFonts w:ascii="Times New Roman" w:eastAsia="Times New Roman" w:hAnsi="Times New Roman" w:cs="Times New Roman"/>
          <w:sz w:val="24"/>
          <w:szCs w:val="24"/>
          <w:lang w:eastAsia="lt-LT"/>
        </w:rPr>
        <w:t>us</w:t>
      </w:r>
      <w:r w:rsidR="00AA679E" w:rsidRPr="00AA679E">
        <w:rPr>
          <w:rFonts w:ascii="Times New Roman" w:eastAsia="Times New Roman" w:hAnsi="Times New Roman" w:cs="Times New Roman"/>
          <w:sz w:val="24"/>
          <w:szCs w:val="24"/>
          <w:lang w:eastAsia="lt-LT"/>
        </w:rPr>
        <w:t xml:space="preserve"> </w:t>
      </w:r>
      <w:r w:rsidR="00187398">
        <w:rPr>
          <w:rFonts w:ascii="Times New Roman" w:eastAsia="Times New Roman" w:hAnsi="Times New Roman" w:cs="Times New Roman"/>
          <w:sz w:val="24"/>
          <w:szCs w:val="24"/>
          <w:lang w:eastAsia="lt-LT"/>
        </w:rPr>
        <w:t>pa</w:t>
      </w:r>
      <w:r w:rsidR="00AA679E" w:rsidRPr="00AA679E">
        <w:rPr>
          <w:rFonts w:ascii="Times New Roman" w:eastAsia="Times New Roman" w:hAnsi="Times New Roman" w:cs="Times New Roman"/>
          <w:sz w:val="24"/>
          <w:szCs w:val="24"/>
          <w:lang w:eastAsia="lt-LT"/>
        </w:rPr>
        <w:t xml:space="preserve">rengė </w:t>
      </w:r>
      <w:r w:rsidR="00B051CC">
        <w:rPr>
          <w:rFonts w:ascii="Times New Roman" w:eastAsia="Times New Roman" w:hAnsi="Times New Roman" w:cs="Times New Roman"/>
          <w:sz w:val="24"/>
          <w:szCs w:val="24"/>
          <w:lang w:eastAsia="lt-LT"/>
        </w:rPr>
        <w:t>Lietuvos Respublikos f</w:t>
      </w:r>
      <w:r w:rsidR="00AA679E" w:rsidRPr="00AA679E">
        <w:rPr>
          <w:rFonts w:ascii="Times New Roman" w:eastAsia="Times New Roman" w:hAnsi="Times New Roman" w:cs="Times New Roman"/>
          <w:sz w:val="24"/>
          <w:szCs w:val="24"/>
          <w:lang w:eastAsia="lt-LT"/>
        </w:rPr>
        <w:t>inansų ministerijos Finansų rinkų politikos departamento (direktor</w:t>
      </w:r>
      <w:r w:rsidR="003F7119">
        <w:rPr>
          <w:rFonts w:ascii="Times New Roman" w:eastAsia="Times New Roman" w:hAnsi="Times New Roman" w:cs="Times New Roman"/>
          <w:sz w:val="24"/>
          <w:szCs w:val="24"/>
          <w:lang w:eastAsia="lt-LT"/>
        </w:rPr>
        <w:t>ė</w:t>
      </w:r>
      <w:r w:rsidR="00AA679E" w:rsidRPr="00AA679E">
        <w:rPr>
          <w:rFonts w:ascii="Times New Roman" w:eastAsia="Times New Roman" w:hAnsi="Times New Roman" w:cs="Times New Roman"/>
          <w:sz w:val="24"/>
          <w:szCs w:val="24"/>
          <w:lang w:eastAsia="lt-LT"/>
        </w:rPr>
        <w:t xml:space="preserve"> </w:t>
      </w:r>
      <w:r w:rsidR="003F7119">
        <w:rPr>
          <w:rFonts w:ascii="Times New Roman" w:eastAsia="Times New Roman" w:hAnsi="Times New Roman" w:cs="Times New Roman"/>
          <w:sz w:val="24"/>
          <w:szCs w:val="24"/>
          <w:lang w:eastAsia="lt-LT"/>
        </w:rPr>
        <w:t xml:space="preserve">Vilma </w:t>
      </w:r>
      <w:proofErr w:type="spellStart"/>
      <w:r w:rsidR="003F7119">
        <w:rPr>
          <w:rFonts w:ascii="Times New Roman" w:eastAsia="Times New Roman" w:hAnsi="Times New Roman" w:cs="Times New Roman"/>
          <w:sz w:val="24"/>
          <w:szCs w:val="24"/>
          <w:lang w:eastAsia="lt-LT"/>
        </w:rPr>
        <w:t>Mačerauskienė</w:t>
      </w:r>
      <w:proofErr w:type="spellEnd"/>
      <w:r w:rsidR="00AA679E">
        <w:rPr>
          <w:rFonts w:ascii="Times New Roman" w:eastAsia="Times New Roman" w:hAnsi="Times New Roman" w:cs="Times New Roman"/>
          <w:sz w:val="24"/>
          <w:szCs w:val="24"/>
          <w:lang w:eastAsia="lt-LT"/>
        </w:rPr>
        <w:t>, tel. (8 5) 239 0</w:t>
      </w:r>
      <w:r w:rsidR="003F7119">
        <w:rPr>
          <w:rFonts w:ascii="Times New Roman" w:eastAsia="Times New Roman" w:hAnsi="Times New Roman" w:cs="Times New Roman"/>
          <w:sz w:val="24"/>
          <w:szCs w:val="24"/>
          <w:lang w:eastAsia="lt-LT"/>
        </w:rPr>
        <w:t>174</w:t>
      </w:r>
      <w:r w:rsidR="00AA679E">
        <w:rPr>
          <w:rFonts w:ascii="Times New Roman" w:eastAsia="Times New Roman" w:hAnsi="Times New Roman" w:cs="Times New Roman"/>
          <w:sz w:val="24"/>
          <w:szCs w:val="24"/>
          <w:lang w:eastAsia="lt-LT"/>
        </w:rPr>
        <w:t xml:space="preserve">) </w:t>
      </w:r>
      <w:r w:rsidR="00AA679E" w:rsidRPr="00AA679E">
        <w:rPr>
          <w:rFonts w:ascii="Times New Roman" w:eastAsia="Times New Roman" w:hAnsi="Times New Roman" w:cs="Times New Roman"/>
          <w:sz w:val="24"/>
          <w:szCs w:val="24"/>
          <w:lang w:eastAsia="lt-LT"/>
        </w:rPr>
        <w:t>Draudimo veiklos skyriaus (vedėja Lolita Šums</w:t>
      </w:r>
      <w:r w:rsidR="00AA679E">
        <w:rPr>
          <w:rFonts w:ascii="Times New Roman" w:eastAsia="Times New Roman" w:hAnsi="Times New Roman" w:cs="Times New Roman"/>
          <w:sz w:val="24"/>
          <w:szCs w:val="24"/>
          <w:lang w:eastAsia="lt-LT"/>
        </w:rPr>
        <w:t xml:space="preserve">kaitė, tel. (8 5) 239 0180) </w:t>
      </w:r>
      <w:r w:rsidR="003F7119">
        <w:rPr>
          <w:rFonts w:ascii="Times New Roman" w:eastAsia="Times New Roman" w:hAnsi="Times New Roman" w:cs="Times New Roman"/>
          <w:sz w:val="24"/>
          <w:szCs w:val="24"/>
          <w:lang w:eastAsia="lt-LT"/>
        </w:rPr>
        <w:t>patarėja</w:t>
      </w:r>
      <w:r w:rsidR="00AA679E" w:rsidRPr="00AA679E">
        <w:rPr>
          <w:rFonts w:ascii="Times New Roman" w:eastAsia="Times New Roman" w:hAnsi="Times New Roman" w:cs="Times New Roman"/>
          <w:sz w:val="24"/>
          <w:szCs w:val="24"/>
          <w:lang w:eastAsia="lt-LT"/>
        </w:rPr>
        <w:t xml:space="preserve"> Jovita </w:t>
      </w:r>
      <w:proofErr w:type="spellStart"/>
      <w:r w:rsidR="00AA679E" w:rsidRPr="00AA679E">
        <w:rPr>
          <w:rFonts w:ascii="Times New Roman" w:eastAsia="Times New Roman" w:hAnsi="Times New Roman" w:cs="Times New Roman"/>
          <w:sz w:val="24"/>
          <w:szCs w:val="24"/>
          <w:lang w:eastAsia="lt-LT"/>
        </w:rPr>
        <w:t>Burlėgienė</w:t>
      </w:r>
      <w:proofErr w:type="spellEnd"/>
      <w:r w:rsidR="00AA679E" w:rsidRPr="00AA679E">
        <w:rPr>
          <w:rFonts w:ascii="Times New Roman" w:eastAsia="Times New Roman" w:hAnsi="Times New Roman" w:cs="Times New Roman"/>
          <w:sz w:val="24"/>
          <w:szCs w:val="24"/>
          <w:lang w:eastAsia="lt-LT"/>
        </w:rPr>
        <w:t xml:space="preserve"> </w:t>
      </w:r>
      <w:r w:rsidR="00EA6E43">
        <w:rPr>
          <w:rFonts w:ascii="Times New Roman" w:eastAsia="Times New Roman" w:hAnsi="Times New Roman" w:cs="Times New Roman"/>
          <w:sz w:val="24"/>
          <w:szCs w:val="24"/>
          <w:lang w:eastAsia="lt-LT"/>
        </w:rPr>
        <w:t>(</w:t>
      </w:r>
      <w:r w:rsidR="00AA679E" w:rsidRPr="00AA679E">
        <w:rPr>
          <w:rFonts w:ascii="Times New Roman" w:eastAsia="Times New Roman" w:hAnsi="Times New Roman" w:cs="Times New Roman"/>
          <w:sz w:val="24"/>
          <w:szCs w:val="24"/>
          <w:lang w:eastAsia="lt-LT"/>
        </w:rPr>
        <w:t>tel.</w:t>
      </w:r>
      <w:r w:rsidR="00EA6E43">
        <w:rPr>
          <w:rFonts w:ascii="Times New Roman" w:eastAsia="Times New Roman" w:hAnsi="Times New Roman" w:cs="Times New Roman"/>
          <w:sz w:val="24"/>
          <w:szCs w:val="24"/>
          <w:lang w:eastAsia="lt-LT"/>
        </w:rPr>
        <w:t> </w:t>
      </w:r>
      <w:r w:rsidR="00AA679E" w:rsidRPr="00AA679E">
        <w:rPr>
          <w:rFonts w:ascii="Times New Roman" w:eastAsia="Times New Roman" w:hAnsi="Times New Roman" w:cs="Times New Roman"/>
          <w:sz w:val="24"/>
          <w:szCs w:val="24"/>
          <w:lang w:eastAsia="lt-LT"/>
        </w:rPr>
        <w:t>(8</w:t>
      </w:r>
      <w:r w:rsidR="00EA6E43">
        <w:rPr>
          <w:rFonts w:ascii="Times New Roman" w:eastAsia="Times New Roman" w:hAnsi="Times New Roman" w:cs="Times New Roman"/>
          <w:sz w:val="24"/>
          <w:szCs w:val="24"/>
          <w:lang w:eastAsia="lt-LT"/>
        </w:rPr>
        <w:t> </w:t>
      </w:r>
      <w:r w:rsidR="00AA679E" w:rsidRPr="00AA679E">
        <w:rPr>
          <w:rFonts w:ascii="Times New Roman" w:eastAsia="Times New Roman" w:hAnsi="Times New Roman" w:cs="Times New Roman"/>
          <w:sz w:val="24"/>
          <w:szCs w:val="24"/>
          <w:lang w:eastAsia="lt-LT"/>
        </w:rPr>
        <w:t>5)</w:t>
      </w:r>
      <w:r w:rsidR="00EA6E43">
        <w:rPr>
          <w:rFonts w:ascii="Times New Roman" w:eastAsia="Times New Roman" w:hAnsi="Times New Roman" w:cs="Times New Roman"/>
          <w:sz w:val="24"/>
          <w:szCs w:val="24"/>
          <w:lang w:eastAsia="lt-LT"/>
        </w:rPr>
        <w:t> </w:t>
      </w:r>
      <w:r w:rsidR="00AA679E" w:rsidRPr="00AA679E">
        <w:rPr>
          <w:rFonts w:ascii="Times New Roman" w:eastAsia="Times New Roman" w:hAnsi="Times New Roman" w:cs="Times New Roman"/>
          <w:sz w:val="24"/>
          <w:szCs w:val="24"/>
          <w:lang w:eastAsia="lt-LT"/>
        </w:rPr>
        <w:t>219</w:t>
      </w:r>
      <w:r w:rsidR="00EA6E43">
        <w:rPr>
          <w:rFonts w:ascii="Times New Roman" w:eastAsia="Times New Roman" w:hAnsi="Times New Roman" w:cs="Times New Roman"/>
          <w:sz w:val="24"/>
          <w:szCs w:val="24"/>
          <w:lang w:eastAsia="lt-LT"/>
        </w:rPr>
        <w:t> </w:t>
      </w:r>
      <w:r w:rsidR="00AA679E" w:rsidRPr="00AA679E">
        <w:rPr>
          <w:rFonts w:ascii="Times New Roman" w:eastAsia="Times New Roman" w:hAnsi="Times New Roman" w:cs="Times New Roman"/>
          <w:sz w:val="24"/>
          <w:szCs w:val="24"/>
          <w:lang w:eastAsia="lt-LT"/>
        </w:rPr>
        <w:t xml:space="preserve">4416, el. p. </w:t>
      </w:r>
      <w:proofErr w:type="spellStart"/>
      <w:r w:rsidR="00AA679E" w:rsidRPr="00AA679E">
        <w:rPr>
          <w:rFonts w:ascii="Times New Roman" w:eastAsia="Times New Roman" w:hAnsi="Times New Roman" w:cs="Times New Roman"/>
          <w:sz w:val="24"/>
          <w:szCs w:val="24"/>
          <w:lang w:eastAsia="lt-LT"/>
        </w:rPr>
        <w:t>j</w:t>
      </w:r>
      <w:r w:rsidR="00AA679E">
        <w:rPr>
          <w:rFonts w:ascii="Times New Roman" w:eastAsia="Times New Roman" w:hAnsi="Times New Roman" w:cs="Times New Roman"/>
          <w:sz w:val="24"/>
          <w:szCs w:val="24"/>
          <w:lang w:eastAsia="lt-LT"/>
        </w:rPr>
        <w:t>ovita</w:t>
      </w:r>
      <w:r w:rsidR="002C3EA4">
        <w:rPr>
          <w:rFonts w:ascii="Times New Roman" w:eastAsia="Times New Roman" w:hAnsi="Times New Roman" w:cs="Times New Roman"/>
          <w:sz w:val="24"/>
          <w:szCs w:val="24"/>
          <w:lang w:eastAsia="lt-LT"/>
        </w:rPr>
        <w:t>.burlegiene@finmin.lt</w:t>
      </w:r>
      <w:proofErr w:type="spellEnd"/>
      <w:r w:rsidR="00EA6E43">
        <w:rPr>
          <w:rFonts w:ascii="Times New Roman" w:eastAsia="Times New Roman" w:hAnsi="Times New Roman" w:cs="Times New Roman"/>
          <w:sz w:val="24"/>
          <w:szCs w:val="24"/>
          <w:lang w:eastAsia="lt-LT"/>
        </w:rPr>
        <w:t>)</w:t>
      </w:r>
      <w:r w:rsidR="002C3EA4">
        <w:rPr>
          <w:rFonts w:ascii="Times New Roman" w:eastAsia="Times New Roman" w:hAnsi="Times New Roman" w:cs="Times New Roman"/>
          <w:sz w:val="24"/>
          <w:szCs w:val="24"/>
          <w:lang w:eastAsia="lt-LT"/>
        </w:rPr>
        <w:t xml:space="preserve"> ir Lietuvos Respublikos sveikatos apsaugos ministerijos patarėja – duomenų apsaugos pareigūnė </w:t>
      </w:r>
      <w:r w:rsidR="002C3EA4" w:rsidRPr="00D76724">
        <w:rPr>
          <w:rFonts w:ascii="Times New Roman" w:eastAsia="Times New Roman" w:hAnsi="Times New Roman" w:cs="Times New Roman"/>
          <w:sz w:val="24"/>
          <w:szCs w:val="24"/>
          <w:lang w:eastAsia="lt-LT"/>
        </w:rPr>
        <w:t xml:space="preserve">Neringa </w:t>
      </w:r>
      <w:proofErr w:type="spellStart"/>
      <w:r w:rsidR="002C3EA4" w:rsidRPr="00D76724">
        <w:rPr>
          <w:rFonts w:ascii="Times New Roman" w:eastAsia="Times New Roman" w:hAnsi="Times New Roman" w:cs="Times New Roman"/>
          <w:sz w:val="24"/>
          <w:szCs w:val="24"/>
          <w:lang w:eastAsia="lt-LT"/>
        </w:rPr>
        <w:t>Viliūnaitė</w:t>
      </w:r>
      <w:proofErr w:type="spellEnd"/>
      <w:r w:rsidR="002C3EA4">
        <w:rPr>
          <w:rFonts w:ascii="Times New Roman" w:eastAsia="Times New Roman" w:hAnsi="Times New Roman" w:cs="Times New Roman"/>
          <w:sz w:val="24"/>
          <w:szCs w:val="24"/>
          <w:lang w:eastAsia="lt-LT"/>
        </w:rPr>
        <w:t xml:space="preserve"> </w:t>
      </w:r>
      <w:r w:rsidR="00EA6E43">
        <w:rPr>
          <w:rFonts w:ascii="Times New Roman" w:eastAsia="Times New Roman" w:hAnsi="Times New Roman" w:cs="Times New Roman"/>
          <w:sz w:val="24"/>
          <w:szCs w:val="24"/>
          <w:lang w:eastAsia="lt-LT"/>
        </w:rPr>
        <w:t>(</w:t>
      </w:r>
      <w:r w:rsidR="002C3EA4">
        <w:rPr>
          <w:rFonts w:ascii="Times New Roman" w:eastAsia="Times New Roman" w:hAnsi="Times New Roman" w:cs="Times New Roman"/>
          <w:sz w:val="24"/>
          <w:szCs w:val="24"/>
          <w:lang w:eastAsia="lt-LT"/>
        </w:rPr>
        <w:t>tel.</w:t>
      </w:r>
      <w:r w:rsidR="00EA6E43">
        <w:rPr>
          <w:rFonts w:ascii="Times New Roman" w:eastAsia="Times New Roman" w:hAnsi="Times New Roman" w:cs="Times New Roman"/>
          <w:sz w:val="24"/>
          <w:szCs w:val="24"/>
          <w:lang w:eastAsia="lt-LT"/>
        </w:rPr>
        <w:t> </w:t>
      </w:r>
      <w:r w:rsidR="002C3EA4">
        <w:rPr>
          <w:rFonts w:ascii="Times New Roman" w:eastAsia="Times New Roman" w:hAnsi="Times New Roman" w:cs="Times New Roman"/>
          <w:sz w:val="24"/>
          <w:szCs w:val="24"/>
          <w:lang w:eastAsia="lt-LT"/>
        </w:rPr>
        <w:t>(8</w:t>
      </w:r>
      <w:r w:rsidR="00EA6E43">
        <w:rPr>
          <w:rFonts w:ascii="Times New Roman" w:eastAsia="Times New Roman" w:hAnsi="Times New Roman" w:cs="Times New Roman"/>
          <w:sz w:val="24"/>
          <w:szCs w:val="24"/>
          <w:lang w:eastAsia="lt-LT"/>
        </w:rPr>
        <w:t> </w:t>
      </w:r>
      <w:r w:rsidR="002C3EA4">
        <w:rPr>
          <w:rFonts w:ascii="Times New Roman" w:eastAsia="Times New Roman" w:hAnsi="Times New Roman" w:cs="Times New Roman"/>
          <w:sz w:val="24"/>
          <w:szCs w:val="24"/>
          <w:lang w:eastAsia="lt-LT"/>
        </w:rPr>
        <w:t>5)</w:t>
      </w:r>
      <w:r w:rsidR="00EA6E43">
        <w:rPr>
          <w:rFonts w:ascii="Times New Roman" w:eastAsia="Times New Roman" w:hAnsi="Times New Roman" w:cs="Times New Roman"/>
          <w:sz w:val="24"/>
          <w:szCs w:val="24"/>
          <w:lang w:eastAsia="lt-LT"/>
        </w:rPr>
        <w:t> </w:t>
      </w:r>
      <w:r w:rsidR="002C3EA4" w:rsidRPr="00D76724">
        <w:rPr>
          <w:rFonts w:ascii="Times New Roman" w:eastAsia="Times New Roman" w:hAnsi="Times New Roman" w:cs="Times New Roman"/>
          <w:sz w:val="24"/>
          <w:szCs w:val="24"/>
          <w:lang w:eastAsia="lt-LT"/>
        </w:rPr>
        <w:t>266</w:t>
      </w:r>
      <w:r w:rsidR="00EA6E43">
        <w:rPr>
          <w:rFonts w:ascii="Times New Roman" w:eastAsia="Times New Roman" w:hAnsi="Times New Roman" w:cs="Times New Roman"/>
          <w:sz w:val="24"/>
          <w:szCs w:val="24"/>
          <w:lang w:eastAsia="lt-LT"/>
        </w:rPr>
        <w:t> </w:t>
      </w:r>
      <w:r w:rsidR="002C3EA4" w:rsidRPr="00D76724">
        <w:rPr>
          <w:rFonts w:ascii="Times New Roman" w:eastAsia="Times New Roman" w:hAnsi="Times New Roman" w:cs="Times New Roman"/>
          <w:sz w:val="24"/>
          <w:szCs w:val="24"/>
          <w:lang w:eastAsia="lt-LT"/>
        </w:rPr>
        <w:t>1499</w:t>
      </w:r>
      <w:r w:rsidR="002C3EA4">
        <w:rPr>
          <w:rFonts w:ascii="Times New Roman" w:eastAsia="Times New Roman" w:hAnsi="Times New Roman" w:cs="Times New Roman"/>
          <w:sz w:val="24"/>
          <w:szCs w:val="24"/>
          <w:lang w:eastAsia="lt-LT"/>
        </w:rPr>
        <w:t xml:space="preserve">, el. p. </w:t>
      </w:r>
      <w:proofErr w:type="spellStart"/>
      <w:r w:rsidR="002C3EA4">
        <w:rPr>
          <w:rFonts w:ascii="Times New Roman" w:eastAsia="Times New Roman" w:hAnsi="Times New Roman" w:cs="Times New Roman"/>
          <w:sz w:val="24"/>
          <w:szCs w:val="24"/>
          <w:lang w:eastAsia="lt-LT"/>
        </w:rPr>
        <w:t>neringa.viliunaite@sam.lt</w:t>
      </w:r>
      <w:proofErr w:type="spellEnd"/>
      <w:r w:rsidR="00EA6E43">
        <w:rPr>
          <w:rFonts w:ascii="Times New Roman" w:eastAsia="Times New Roman" w:hAnsi="Times New Roman" w:cs="Times New Roman"/>
          <w:sz w:val="24"/>
          <w:szCs w:val="24"/>
          <w:lang w:eastAsia="lt-LT"/>
        </w:rPr>
        <w:t>)</w:t>
      </w:r>
      <w:r w:rsidR="002C3EA4">
        <w:rPr>
          <w:rFonts w:ascii="Times New Roman" w:eastAsia="Times New Roman" w:hAnsi="Times New Roman" w:cs="Times New Roman"/>
          <w:sz w:val="24"/>
          <w:szCs w:val="24"/>
          <w:lang w:eastAsia="lt-LT"/>
        </w:rPr>
        <w:t>.</w:t>
      </w:r>
    </w:p>
    <w:p w14:paraId="64204DB8" w14:textId="77777777" w:rsidR="00864F05" w:rsidRPr="00690B1D" w:rsidRDefault="00864F05" w:rsidP="004D58BD">
      <w:pPr>
        <w:shd w:val="clear" w:color="auto" w:fill="FFFFFF"/>
        <w:spacing w:after="0" w:line="240" w:lineRule="auto"/>
        <w:ind w:firstLine="851"/>
        <w:contextualSpacing/>
        <w:jc w:val="both"/>
        <w:rPr>
          <w:rFonts w:ascii="Times New Roman" w:eastAsia="Times New Roman" w:hAnsi="Times New Roman" w:cs="Times New Roman"/>
          <w:sz w:val="24"/>
          <w:szCs w:val="24"/>
          <w:lang w:eastAsia="lt-LT"/>
        </w:rPr>
      </w:pPr>
    </w:p>
    <w:p w14:paraId="46527FE8" w14:textId="77777777" w:rsidR="00C9215A" w:rsidRPr="00690B1D" w:rsidRDefault="00D8367B" w:rsidP="004143AB">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b/>
          <w:bCs/>
          <w:sz w:val="24"/>
          <w:szCs w:val="24"/>
          <w:lang w:eastAsia="lt-LT"/>
        </w:rPr>
        <w:t xml:space="preserve">3. </w:t>
      </w:r>
      <w:r w:rsidRPr="00690B1D">
        <w:rPr>
          <w:rFonts w:ascii="Times New Roman" w:eastAsia="Times New Roman" w:hAnsi="Times New Roman" w:cs="Times New Roman"/>
          <w:b/>
          <w:bCs/>
          <w:sz w:val="24"/>
          <w:szCs w:val="24"/>
          <w:shd w:val="clear" w:color="auto" w:fill="FFFFFF"/>
          <w:lang w:eastAsia="lt-LT"/>
        </w:rPr>
        <w:t>Kaip šiu</w:t>
      </w:r>
      <w:r w:rsidR="00EE2E79">
        <w:rPr>
          <w:rFonts w:ascii="Times New Roman" w:eastAsia="Times New Roman" w:hAnsi="Times New Roman" w:cs="Times New Roman"/>
          <w:b/>
          <w:bCs/>
          <w:sz w:val="24"/>
          <w:szCs w:val="24"/>
          <w:shd w:val="clear" w:color="auto" w:fill="FFFFFF"/>
          <w:lang w:eastAsia="lt-LT"/>
        </w:rPr>
        <w:t xml:space="preserve">o metu yra reguliuojami </w:t>
      </w:r>
      <w:r w:rsidR="00187398">
        <w:rPr>
          <w:rFonts w:ascii="Times New Roman" w:eastAsia="Times New Roman" w:hAnsi="Times New Roman" w:cs="Times New Roman"/>
          <w:b/>
          <w:bCs/>
          <w:sz w:val="24"/>
          <w:szCs w:val="24"/>
          <w:shd w:val="clear" w:color="auto" w:fill="FFFFFF"/>
          <w:lang w:eastAsia="lt-LT"/>
        </w:rPr>
        <w:t>Į</w:t>
      </w:r>
      <w:r w:rsidR="00EE2E79">
        <w:rPr>
          <w:rFonts w:ascii="Times New Roman" w:eastAsia="Times New Roman" w:hAnsi="Times New Roman" w:cs="Times New Roman"/>
          <w:b/>
          <w:bCs/>
          <w:sz w:val="24"/>
          <w:szCs w:val="24"/>
          <w:shd w:val="clear" w:color="auto" w:fill="FFFFFF"/>
          <w:lang w:eastAsia="lt-LT"/>
        </w:rPr>
        <w:t>statymų</w:t>
      </w:r>
      <w:r w:rsidRPr="00690B1D">
        <w:rPr>
          <w:rFonts w:ascii="Times New Roman" w:eastAsia="Times New Roman" w:hAnsi="Times New Roman" w:cs="Times New Roman"/>
          <w:b/>
          <w:bCs/>
          <w:sz w:val="24"/>
          <w:szCs w:val="24"/>
          <w:shd w:val="clear" w:color="auto" w:fill="FFFFFF"/>
          <w:lang w:eastAsia="lt-LT"/>
        </w:rPr>
        <w:t xml:space="preserve"> projekt</w:t>
      </w:r>
      <w:r w:rsidR="00EE2E79">
        <w:rPr>
          <w:rFonts w:ascii="Times New Roman" w:eastAsia="Times New Roman" w:hAnsi="Times New Roman" w:cs="Times New Roman"/>
          <w:b/>
          <w:bCs/>
          <w:sz w:val="24"/>
          <w:szCs w:val="24"/>
          <w:shd w:val="clear" w:color="auto" w:fill="FFFFFF"/>
          <w:lang w:eastAsia="lt-LT"/>
        </w:rPr>
        <w:t>uos</w:t>
      </w:r>
      <w:r w:rsidRPr="00690B1D">
        <w:rPr>
          <w:rFonts w:ascii="Times New Roman" w:eastAsia="Times New Roman" w:hAnsi="Times New Roman" w:cs="Times New Roman"/>
          <w:b/>
          <w:bCs/>
          <w:sz w:val="24"/>
          <w:szCs w:val="24"/>
          <w:shd w:val="clear" w:color="auto" w:fill="FFFFFF"/>
          <w:lang w:eastAsia="lt-LT"/>
        </w:rPr>
        <w:t>e aptarti teisiniai santykiai</w:t>
      </w:r>
    </w:p>
    <w:p w14:paraId="6601CEFB" w14:textId="77777777" w:rsidR="00A92F96" w:rsidRDefault="002B19A2" w:rsidP="004143AB">
      <w:pPr>
        <w:spacing w:after="0" w:line="240" w:lineRule="auto"/>
        <w:ind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lastRenderedPageBreak/>
        <w:t xml:space="preserve">Galiojančiame </w:t>
      </w:r>
      <w:r w:rsidR="00B051CC">
        <w:rPr>
          <w:rFonts w:ascii="Times New Roman" w:eastAsia="Times New Roman" w:hAnsi="Times New Roman" w:cs="Times New Roman"/>
          <w:sz w:val="24"/>
          <w:szCs w:val="24"/>
        </w:rPr>
        <w:t>D</w:t>
      </w:r>
      <w:r>
        <w:rPr>
          <w:rFonts w:ascii="Times New Roman" w:eastAsia="Times New Roman" w:hAnsi="Times New Roman" w:cs="Times New Roman"/>
          <w:sz w:val="24"/>
          <w:szCs w:val="24"/>
        </w:rPr>
        <w:t>raudimo įstatyme</w:t>
      </w:r>
      <w:r w:rsidR="00D8392B">
        <w:rPr>
          <w:rFonts w:ascii="Times New Roman" w:eastAsia="Times New Roman" w:hAnsi="Times New Roman" w:cs="Times New Roman"/>
          <w:sz w:val="24"/>
          <w:szCs w:val="24"/>
        </w:rPr>
        <w:t xml:space="preserve"> nėra nustatytos </w:t>
      </w:r>
      <w:r w:rsidR="00353C20">
        <w:rPr>
          <w:rFonts w:ascii="Times New Roman" w:eastAsia="Times New Roman" w:hAnsi="Times New Roman" w:cs="Times New Roman"/>
          <w:sz w:val="24"/>
          <w:szCs w:val="24"/>
        </w:rPr>
        <w:t xml:space="preserve">pareigos </w:t>
      </w:r>
      <w:r w:rsidR="00D8392B">
        <w:rPr>
          <w:rFonts w:ascii="Times New Roman" w:eastAsia="Times New Roman" w:hAnsi="Times New Roman" w:cs="Times New Roman"/>
          <w:sz w:val="24"/>
          <w:szCs w:val="24"/>
        </w:rPr>
        <w:t xml:space="preserve">priežiūros institucijai pranešti Europos draudimo ir profesinių pensijų institucijai apie </w:t>
      </w:r>
      <w:r w:rsidR="00D8392B" w:rsidRPr="003C7EFF">
        <w:rPr>
          <w:rFonts w:ascii="Times New Roman" w:eastAsia="Times New Roman" w:hAnsi="Times New Roman" w:cs="Times New Roman"/>
          <w:sz w:val="24"/>
          <w:szCs w:val="24"/>
          <w:lang w:eastAsia="lt-LT"/>
        </w:rPr>
        <w:t>prašymus leisti naudoti arba keisti vidaus modelį, informuoti</w:t>
      </w:r>
      <w:r w:rsidR="00D8392B" w:rsidRPr="003C7EFF">
        <w:rPr>
          <w:rFonts w:ascii="Times New Roman" w:eastAsia="Times New Roman" w:hAnsi="Times New Roman" w:cs="Times New Roman"/>
          <w:sz w:val="24"/>
          <w:szCs w:val="24"/>
        </w:rPr>
        <w:t xml:space="preserve"> kitos </w:t>
      </w:r>
      <w:r w:rsidR="00D8392B" w:rsidRPr="003C7EFF">
        <w:rPr>
          <w:rFonts w:ascii="Times New Roman" w:eastAsia="Times New Roman" w:hAnsi="Times New Roman" w:cs="Times New Roman"/>
          <w:bCs/>
          <w:sz w:val="24"/>
          <w:szCs w:val="24"/>
          <w:lang w:eastAsia="lt-LT"/>
        </w:rPr>
        <w:t xml:space="preserve">Europos ekonominės erdvės valstybės priežiūros instituciją ir Europos draudimo ir profesinių pensijų instituciją, kai </w:t>
      </w:r>
      <w:r w:rsidR="003C7EFF" w:rsidRPr="003C7EFF">
        <w:rPr>
          <w:rFonts w:ascii="Times New Roman" w:eastAsia="Times New Roman" w:hAnsi="Times New Roman" w:cs="Times New Roman"/>
          <w:bCs/>
          <w:sz w:val="24"/>
          <w:szCs w:val="24"/>
          <w:lang w:eastAsia="lt-LT"/>
        </w:rPr>
        <w:t>nustato</w:t>
      </w:r>
      <w:r w:rsidR="00187398">
        <w:rPr>
          <w:rFonts w:ascii="Times New Roman" w:eastAsia="Times New Roman" w:hAnsi="Times New Roman" w:cs="Times New Roman"/>
          <w:bCs/>
          <w:sz w:val="24"/>
          <w:szCs w:val="24"/>
          <w:lang w:eastAsia="lt-LT"/>
        </w:rPr>
        <w:t>ma</w:t>
      </w:r>
      <w:r w:rsidR="003C7EFF" w:rsidRPr="003C7EFF">
        <w:rPr>
          <w:rFonts w:ascii="Times New Roman" w:eastAsia="Times New Roman" w:hAnsi="Times New Roman" w:cs="Times New Roman"/>
          <w:bCs/>
          <w:sz w:val="24"/>
          <w:szCs w:val="24"/>
          <w:lang w:eastAsia="lt-LT"/>
        </w:rPr>
        <w:t>, kad draudimo ar perdraudimo įmonės veiklos dalis bus įgyvendinama naudojantis įsisteigimo teise ar teise teikti paslaugas kitoje Europos ekonominės erdvės valstybėje ir kad ši veiklos dalis gali būti aktuali šios Europos ekonominės erdvės valstybės rinkai</w:t>
      </w:r>
      <w:r w:rsidR="00187398">
        <w:rPr>
          <w:rFonts w:ascii="Times New Roman" w:eastAsia="Times New Roman" w:hAnsi="Times New Roman" w:cs="Times New Roman"/>
          <w:bCs/>
          <w:sz w:val="24"/>
          <w:szCs w:val="24"/>
          <w:lang w:eastAsia="lt-LT"/>
        </w:rPr>
        <w:t>,</w:t>
      </w:r>
      <w:r w:rsidR="003C7EFF" w:rsidRPr="003C7EFF">
        <w:rPr>
          <w:rFonts w:ascii="Times New Roman" w:eastAsia="Times New Roman" w:hAnsi="Times New Roman" w:cs="Times New Roman"/>
          <w:bCs/>
          <w:sz w:val="24"/>
          <w:szCs w:val="24"/>
          <w:lang w:eastAsia="lt-LT"/>
        </w:rPr>
        <w:t xml:space="preserve"> arba, </w:t>
      </w:r>
      <w:r w:rsidR="003C7EFF" w:rsidRPr="003C7EFF">
        <w:rPr>
          <w:rFonts w:ascii="Times New Roman" w:hAnsi="Times New Roman" w:cs="Times New Roman"/>
          <w:bCs/>
          <w:sz w:val="24"/>
          <w:szCs w:val="24"/>
        </w:rPr>
        <w:t>jeigu nustato</w:t>
      </w:r>
      <w:r w:rsidR="00187398">
        <w:rPr>
          <w:rFonts w:ascii="Times New Roman" w:hAnsi="Times New Roman" w:cs="Times New Roman"/>
          <w:bCs/>
          <w:sz w:val="24"/>
          <w:szCs w:val="24"/>
        </w:rPr>
        <w:t>ma</w:t>
      </w:r>
      <w:r w:rsidR="003C7EFF" w:rsidRPr="003C7EFF">
        <w:rPr>
          <w:rFonts w:ascii="Times New Roman" w:hAnsi="Times New Roman" w:cs="Times New Roman"/>
          <w:bCs/>
          <w:sz w:val="24"/>
          <w:szCs w:val="24"/>
        </w:rPr>
        <w:t xml:space="preserve">, kad blogėja draudimo ar perdraudimo įmonės finansinė būklė ar kyla kita rizika dėl draudimo ar perdraudimo įmonės veiklos, vykdomos naudojantis </w:t>
      </w:r>
      <w:r w:rsidR="003C7EFF" w:rsidRPr="003C7EFF">
        <w:rPr>
          <w:rFonts w:ascii="Times New Roman" w:eastAsia="Times New Roman" w:hAnsi="Times New Roman" w:cs="Times New Roman"/>
          <w:bCs/>
          <w:sz w:val="24"/>
          <w:szCs w:val="24"/>
          <w:lang w:eastAsia="lt-LT"/>
        </w:rPr>
        <w:t>įsisteigimo teise ar teise teikti paslaugas,</w:t>
      </w:r>
      <w:r w:rsidR="003C7EFF" w:rsidRPr="003C7EFF">
        <w:rPr>
          <w:rFonts w:ascii="Times New Roman" w:hAnsi="Times New Roman" w:cs="Times New Roman"/>
          <w:bCs/>
          <w:sz w:val="24"/>
          <w:szCs w:val="24"/>
        </w:rPr>
        <w:t xml:space="preserve"> galinčios turėti poveik</w:t>
      </w:r>
      <w:r w:rsidR="00187398">
        <w:rPr>
          <w:rFonts w:ascii="Times New Roman" w:hAnsi="Times New Roman" w:cs="Times New Roman"/>
          <w:bCs/>
          <w:sz w:val="24"/>
          <w:szCs w:val="24"/>
        </w:rPr>
        <w:t>į</w:t>
      </w:r>
      <w:r w:rsidR="003C7EFF" w:rsidRPr="003C7EFF">
        <w:rPr>
          <w:rFonts w:ascii="Times New Roman" w:hAnsi="Times New Roman" w:cs="Times New Roman"/>
          <w:bCs/>
          <w:sz w:val="24"/>
          <w:szCs w:val="24"/>
        </w:rPr>
        <w:t xml:space="preserve"> tarpvalstybiniu mastu. Įstatyme taip pat nėra numatytos teisės priežiū</w:t>
      </w:r>
      <w:r w:rsidR="00203146">
        <w:rPr>
          <w:rFonts w:ascii="Times New Roman" w:hAnsi="Times New Roman" w:cs="Times New Roman"/>
          <w:bCs/>
          <w:sz w:val="24"/>
          <w:szCs w:val="24"/>
        </w:rPr>
        <w:t xml:space="preserve">ros institucijai </w:t>
      </w:r>
      <w:r w:rsidR="003C7EFF" w:rsidRPr="003C7EFF">
        <w:rPr>
          <w:rFonts w:ascii="Times New Roman" w:hAnsi="Times New Roman" w:cs="Times New Roman"/>
          <w:bCs/>
          <w:sz w:val="24"/>
          <w:szCs w:val="24"/>
        </w:rPr>
        <w:t xml:space="preserve">kurti kartu su kitų </w:t>
      </w:r>
      <w:r w:rsidR="003C7EFF" w:rsidRPr="003C7EFF">
        <w:rPr>
          <w:rFonts w:ascii="Times New Roman" w:hAnsi="Times New Roman" w:cs="Times New Roman"/>
          <w:sz w:val="24"/>
          <w:szCs w:val="24"/>
        </w:rPr>
        <w:t>Europos ekonominės erdvės valstybių priežiūros institucijomis bendradarbiavimo platformas, kaip ir pareigos teikti reikiamą informaciją</w:t>
      </w:r>
      <w:r w:rsidR="002969B7">
        <w:rPr>
          <w:rFonts w:ascii="Times New Roman" w:hAnsi="Times New Roman" w:cs="Times New Roman"/>
          <w:sz w:val="24"/>
          <w:szCs w:val="24"/>
        </w:rPr>
        <w:t xml:space="preserve"> </w:t>
      </w:r>
      <w:r w:rsidR="003C7EFF" w:rsidRPr="003C7EFF">
        <w:rPr>
          <w:rFonts w:ascii="Times New Roman" w:eastAsia="Times New Roman" w:hAnsi="Times New Roman" w:cs="Times New Roman"/>
          <w:bCs/>
          <w:sz w:val="24"/>
          <w:szCs w:val="24"/>
          <w:lang w:eastAsia="lt-LT"/>
        </w:rPr>
        <w:t xml:space="preserve">Europos draudimo ir profesinių pensijų institucijai, jei </w:t>
      </w:r>
      <w:r w:rsidR="00642998">
        <w:rPr>
          <w:rFonts w:ascii="Times New Roman" w:eastAsia="Times New Roman" w:hAnsi="Times New Roman" w:cs="Times New Roman"/>
          <w:bCs/>
          <w:sz w:val="24"/>
          <w:szCs w:val="24"/>
          <w:lang w:eastAsia="lt-LT"/>
        </w:rPr>
        <w:t>j</w:t>
      </w:r>
      <w:r w:rsidR="003C7EFF" w:rsidRPr="003C7EFF">
        <w:rPr>
          <w:rFonts w:ascii="Times New Roman" w:eastAsia="Times New Roman" w:hAnsi="Times New Roman" w:cs="Times New Roman"/>
          <w:bCs/>
          <w:sz w:val="24"/>
          <w:szCs w:val="24"/>
          <w:lang w:eastAsia="lt-LT"/>
        </w:rPr>
        <w:t>i sukuria tokią bendradarbiavimo platformą.</w:t>
      </w:r>
    </w:p>
    <w:p w14:paraId="6E6E5C01" w14:textId="77777777" w:rsidR="004721E1" w:rsidRDefault="004721E1" w:rsidP="004721E1">
      <w:pPr>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Galiojančio Draudimo įstatymo 95 straipsnio 1 dalyje nustatyta, kad prieš sudarydamas draudimo sutartį draudikas turi teisę įvertinti draudimo riziką, o šio straipsnio 4 dalyje – kad d</w:t>
      </w:r>
      <w:r w:rsidRPr="00EC6974">
        <w:rPr>
          <w:rFonts w:ascii="Times New Roman" w:eastAsia="Times New Roman" w:hAnsi="Times New Roman" w:cs="Times New Roman"/>
          <w:sz w:val="24"/>
          <w:szCs w:val="24"/>
        </w:rPr>
        <w:t>raudikas ir draudimo tarpininkas, sudarydami ir vykdydami draudimo sutartį, turi teisę tvarkyti apdraustojo, naudos gavėjo ir draudimo įmokų mokėtojo asmens duomenis be jų sutikimo, išskyrus specialių kategorijų asmens duomenis</w:t>
      </w:r>
      <w:r>
        <w:rPr>
          <w:rFonts w:ascii="Times New Roman" w:eastAsia="Times New Roman" w:hAnsi="Times New Roman" w:cs="Times New Roman"/>
          <w:sz w:val="24"/>
          <w:szCs w:val="24"/>
        </w:rPr>
        <w:t>.</w:t>
      </w:r>
    </w:p>
    <w:p w14:paraId="1ACC96FD" w14:textId="77777777" w:rsidR="004721E1" w:rsidRDefault="004721E1" w:rsidP="004721E1">
      <w:pPr>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Taip pat Draudimo įstatymo 98 straipsnio 2 dalyje nustatyta pareiga draudikui </w:t>
      </w:r>
      <w:r w:rsidRPr="00EC6974">
        <w:rPr>
          <w:rFonts w:ascii="Times New Roman" w:eastAsia="Times New Roman" w:hAnsi="Times New Roman" w:cs="Times New Roman"/>
          <w:sz w:val="24"/>
          <w:szCs w:val="24"/>
        </w:rPr>
        <w:t>tirti aplinkybes, būtinas draudžiamojo įvykio faktui, pasekmėms ir draudimo išmokos dydžiui nustatyti</w:t>
      </w:r>
      <w:r>
        <w:rPr>
          <w:rFonts w:ascii="Times New Roman" w:eastAsia="Times New Roman" w:hAnsi="Times New Roman" w:cs="Times New Roman"/>
          <w:sz w:val="24"/>
          <w:szCs w:val="24"/>
        </w:rPr>
        <w:t>, o šio straipsnio 5 dalyje – kad d</w:t>
      </w:r>
      <w:r w:rsidRPr="003F41DE">
        <w:rPr>
          <w:rFonts w:ascii="Times New Roman" w:eastAsia="Times New Roman" w:hAnsi="Times New Roman" w:cs="Times New Roman"/>
          <w:sz w:val="24"/>
          <w:szCs w:val="24"/>
        </w:rPr>
        <w:t>raudikas, tirdamas draudžiamojo įvykio ir įvykio, kuris gali būti pripažintas draudžiamuoju, aplinkybes pagal gyvybės draudimo, sveikatos draudimo ar civilinės atsakomybės draudimo sutartis, turi teisę 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suteiktas gydymo paslaugas, nustatytus susirgimus, patirtas traumas ir mirties priežastis</w:t>
      </w:r>
      <w:r>
        <w:rPr>
          <w:rFonts w:ascii="Times New Roman" w:eastAsia="Times New Roman" w:hAnsi="Times New Roman" w:cs="Times New Roman"/>
          <w:sz w:val="24"/>
          <w:szCs w:val="24"/>
        </w:rPr>
        <w:t>.</w:t>
      </w:r>
    </w:p>
    <w:p w14:paraId="35C92EDE" w14:textId="77777777" w:rsidR="009135EA" w:rsidRDefault="00A92F96" w:rsidP="004143AB">
      <w:pPr>
        <w:spacing w:after="0" w:line="240" w:lineRule="auto"/>
        <w:ind w:firstLine="851"/>
        <w:contextualSpacing/>
        <w:jc w:val="both"/>
        <w:rPr>
          <w:rFonts w:ascii="Times New Roman" w:eastAsia="Times New Roman" w:hAnsi="Times New Roman"/>
          <w:bCs/>
          <w:color w:val="000000"/>
          <w:sz w:val="24"/>
          <w:szCs w:val="20"/>
        </w:rPr>
      </w:pPr>
      <w:r>
        <w:rPr>
          <w:rFonts w:ascii="Times New Roman" w:eastAsia="Times New Roman" w:hAnsi="Times New Roman" w:cs="Times New Roman"/>
          <w:sz w:val="24"/>
          <w:szCs w:val="24"/>
        </w:rPr>
        <w:t>Galiojanči</w:t>
      </w:r>
      <w:r w:rsidR="0088373E">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4A3300">
        <w:rPr>
          <w:rFonts w:ascii="Times New Roman" w:eastAsia="Times New Roman" w:hAnsi="Times New Roman" w:cs="Times New Roman"/>
          <w:sz w:val="24"/>
          <w:szCs w:val="24"/>
        </w:rPr>
        <w:t>Lietuvos Respublikos p</w:t>
      </w:r>
      <w:r>
        <w:rPr>
          <w:rFonts w:ascii="Times New Roman" w:eastAsia="Times New Roman" w:hAnsi="Times New Roman" w:cs="Times New Roman"/>
          <w:bCs/>
          <w:sz w:val="24"/>
          <w:szCs w:val="24"/>
          <w:lang w:eastAsia="lt-LT"/>
        </w:rPr>
        <w:t>inigų plovimo ir teroristų finansavimo</w:t>
      </w:r>
      <w:r w:rsidR="004A3300">
        <w:rPr>
          <w:rFonts w:ascii="Times New Roman" w:eastAsia="Times New Roman" w:hAnsi="Times New Roman" w:cs="Times New Roman"/>
          <w:bCs/>
          <w:sz w:val="24"/>
          <w:szCs w:val="24"/>
          <w:lang w:eastAsia="lt-LT"/>
        </w:rPr>
        <w:t xml:space="preserve"> prevencijos įstatymo 5 straipsnio 1 dalies 10 punkte ir 51 straipsnyje nustatyta, kad Finansinių nusikaltimų tyrimo tarnyba </w:t>
      </w:r>
      <w:r w:rsidR="0088373E">
        <w:rPr>
          <w:rFonts w:ascii="Times New Roman" w:eastAsia="Times New Roman" w:hAnsi="Times New Roman" w:cs="Times New Roman"/>
          <w:bCs/>
          <w:sz w:val="24"/>
          <w:szCs w:val="24"/>
          <w:lang w:eastAsia="lt-LT"/>
        </w:rPr>
        <w:t xml:space="preserve">prie Lietuvos Respublikos vidaus reikalų ministerijos </w:t>
      </w:r>
      <w:r w:rsidR="004A3300">
        <w:rPr>
          <w:rFonts w:ascii="Times New Roman" w:eastAsia="Times New Roman" w:hAnsi="Times New Roman" w:cs="Times New Roman"/>
          <w:bCs/>
          <w:sz w:val="24"/>
          <w:szCs w:val="24"/>
          <w:lang w:eastAsia="lt-LT"/>
        </w:rPr>
        <w:t xml:space="preserve">bendradarbiauja </w:t>
      </w:r>
      <w:r w:rsidR="0088373E">
        <w:rPr>
          <w:rFonts w:ascii="Times New Roman" w:eastAsia="Times New Roman" w:hAnsi="Times New Roman" w:cs="Times New Roman"/>
          <w:bCs/>
          <w:sz w:val="24"/>
          <w:szCs w:val="24"/>
          <w:lang w:eastAsia="lt-LT"/>
        </w:rPr>
        <w:t xml:space="preserve">su Europos priežiūros institucijomis </w:t>
      </w:r>
      <w:r w:rsidR="004A3300">
        <w:rPr>
          <w:rFonts w:ascii="Times New Roman" w:eastAsia="Times New Roman" w:hAnsi="Times New Roman" w:cs="Times New Roman"/>
          <w:bCs/>
          <w:sz w:val="24"/>
          <w:szCs w:val="24"/>
          <w:lang w:eastAsia="lt-LT"/>
        </w:rPr>
        <w:t xml:space="preserve">ir teikia </w:t>
      </w:r>
      <w:r w:rsidR="0088373E">
        <w:rPr>
          <w:rFonts w:ascii="Times New Roman" w:eastAsia="Times New Roman" w:hAnsi="Times New Roman" w:cs="Times New Roman"/>
          <w:bCs/>
          <w:sz w:val="24"/>
          <w:szCs w:val="24"/>
          <w:lang w:eastAsia="lt-LT"/>
        </w:rPr>
        <w:t xml:space="preserve">joms </w:t>
      </w:r>
      <w:r w:rsidR="004A3300">
        <w:rPr>
          <w:rFonts w:ascii="Times New Roman" w:eastAsia="Times New Roman" w:hAnsi="Times New Roman" w:cs="Times New Roman"/>
          <w:bCs/>
          <w:sz w:val="24"/>
          <w:szCs w:val="24"/>
          <w:lang w:eastAsia="lt-LT"/>
        </w:rPr>
        <w:t>informaciją</w:t>
      </w:r>
      <w:r w:rsidR="00C26CEE">
        <w:rPr>
          <w:rFonts w:ascii="Times New Roman" w:eastAsia="Times New Roman" w:hAnsi="Times New Roman"/>
          <w:bCs/>
          <w:color w:val="000000"/>
          <w:sz w:val="24"/>
          <w:szCs w:val="20"/>
        </w:rPr>
        <w:t>.</w:t>
      </w:r>
      <w:r w:rsidR="004A3300">
        <w:rPr>
          <w:rFonts w:ascii="Times New Roman" w:eastAsia="Times New Roman" w:hAnsi="Times New Roman"/>
          <w:bCs/>
          <w:color w:val="000000"/>
          <w:sz w:val="24"/>
          <w:szCs w:val="20"/>
        </w:rPr>
        <w:t xml:space="preserve"> </w:t>
      </w:r>
      <w:r w:rsidR="008166C3">
        <w:rPr>
          <w:rFonts w:ascii="Times New Roman" w:eastAsia="Times New Roman" w:hAnsi="Times New Roman"/>
          <w:bCs/>
          <w:color w:val="000000"/>
          <w:sz w:val="24"/>
          <w:szCs w:val="20"/>
        </w:rPr>
        <w:t>Į</w:t>
      </w:r>
      <w:r w:rsidR="004A3300">
        <w:rPr>
          <w:rFonts w:ascii="Times New Roman" w:eastAsia="Times New Roman" w:hAnsi="Times New Roman"/>
          <w:bCs/>
          <w:color w:val="000000"/>
          <w:sz w:val="24"/>
          <w:szCs w:val="20"/>
        </w:rPr>
        <w:t>statym</w:t>
      </w:r>
      <w:r w:rsidR="008166C3">
        <w:rPr>
          <w:rFonts w:ascii="Times New Roman" w:eastAsia="Times New Roman" w:hAnsi="Times New Roman"/>
          <w:bCs/>
          <w:color w:val="000000"/>
          <w:sz w:val="24"/>
          <w:szCs w:val="20"/>
        </w:rPr>
        <w:t>e</w:t>
      </w:r>
      <w:r w:rsidR="004A3300">
        <w:rPr>
          <w:rFonts w:ascii="Times New Roman" w:eastAsia="Times New Roman" w:hAnsi="Times New Roman"/>
          <w:bCs/>
          <w:color w:val="000000"/>
          <w:sz w:val="24"/>
          <w:szCs w:val="20"/>
        </w:rPr>
        <w:t xml:space="preserve"> nėra nurodoma, kad asmens duomenys turi būti tvarkomi vadovaujantis ir </w:t>
      </w:r>
      <w:r w:rsidR="004A3300" w:rsidRPr="004A3300">
        <w:rPr>
          <w:rFonts w:ascii="Times New Roman" w:hAnsi="Times New Roman" w:cs="Times New Roman"/>
          <w:sz w:val="24"/>
          <w:szCs w:val="24"/>
        </w:rPr>
        <w:t>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w:t>
      </w:r>
      <w:r w:rsidR="00642998">
        <w:rPr>
          <w:rFonts w:ascii="Times New Roman" w:hAnsi="Times New Roman" w:cs="Times New Roman"/>
          <w:sz w:val="24"/>
          <w:szCs w:val="24"/>
        </w:rPr>
        <w:t> </w:t>
      </w:r>
      <w:r w:rsidR="004A3300" w:rsidRPr="004A3300">
        <w:rPr>
          <w:rFonts w:ascii="Times New Roman" w:hAnsi="Times New Roman" w:cs="Times New Roman"/>
          <w:sz w:val="24"/>
          <w:szCs w:val="24"/>
        </w:rPr>
        <w:t>1247/2002/EB</w:t>
      </w:r>
      <w:r w:rsidR="002A448F">
        <w:rPr>
          <w:rFonts w:ascii="Times New Roman" w:hAnsi="Times New Roman" w:cs="Times New Roman"/>
          <w:sz w:val="24"/>
          <w:szCs w:val="24"/>
        </w:rPr>
        <w:t xml:space="preserve"> (toliau – Reglamentas </w:t>
      </w:r>
      <w:r w:rsidR="002A448F" w:rsidRPr="004A3300">
        <w:rPr>
          <w:rFonts w:ascii="Times New Roman" w:hAnsi="Times New Roman" w:cs="Times New Roman"/>
          <w:sz w:val="24"/>
          <w:szCs w:val="24"/>
        </w:rPr>
        <w:t>(ES) 2018/1725</w:t>
      </w:r>
      <w:r w:rsidR="002A448F">
        <w:rPr>
          <w:rFonts w:ascii="Times New Roman" w:hAnsi="Times New Roman" w:cs="Times New Roman"/>
          <w:sz w:val="24"/>
          <w:szCs w:val="24"/>
        </w:rPr>
        <w:t>)</w:t>
      </w:r>
      <w:r w:rsidR="004A3300">
        <w:rPr>
          <w:rFonts w:ascii="Times New Roman" w:eastAsia="Times New Roman" w:hAnsi="Times New Roman"/>
          <w:bCs/>
          <w:color w:val="000000"/>
          <w:sz w:val="24"/>
          <w:szCs w:val="20"/>
        </w:rPr>
        <w:t>.</w:t>
      </w:r>
    </w:p>
    <w:p w14:paraId="0217D504" w14:textId="77777777" w:rsidR="004721E1" w:rsidRDefault="004721E1" w:rsidP="004143AB">
      <w:pPr>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Galiojančio Lietuvos Respublikos </w:t>
      </w:r>
      <w:r>
        <w:rPr>
          <w:rFonts w:ascii="Times New Roman" w:eastAsia="Times New Roman" w:hAnsi="Times New Roman" w:cs="Times New Roman"/>
          <w:bCs/>
          <w:sz w:val="24"/>
          <w:szCs w:val="24"/>
          <w:lang w:eastAsia="lt-LT"/>
        </w:rPr>
        <w:t>p</w:t>
      </w:r>
      <w:r w:rsidRPr="00030B6B">
        <w:rPr>
          <w:rFonts w:ascii="Times New Roman" w:hAnsi="Times New Roman" w:cs="Times New Roman"/>
          <w:sz w:val="24"/>
          <w:szCs w:val="24"/>
        </w:rPr>
        <w:t>acientų teisių ir žalos sveikatai atlyginimo</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lt-LT"/>
        </w:rPr>
        <w:t>įstatymo 9</w:t>
      </w:r>
      <w:r w:rsidR="00EA6E43">
        <w:rPr>
          <w:rFonts w:ascii="Times New Roman" w:eastAsia="Times New Roman" w:hAnsi="Times New Roman" w:cs="Times New Roman"/>
          <w:bCs/>
          <w:sz w:val="24"/>
          <w:szCs w:val="24"/>
          <w:lang w:eastAsia="lt-LT"/>
        </w:rPr>
        <w:t> </w:t>
      </w:r>
      <w:r>
        <w:rPr>
          <w:rFonts w:ascii="Times New Roman" w:eastAsia="Times New Roman" w:hAnsi="Times New Roman" w:cs="Times New Roman"/>
          <w:bCs/>
          <w:sz w:val="24"/>
          <w:szCs w:val="24"/>
          <w:lang w:eastAsia="lt-LT"/>
        </w:rPr>
        <w:t>straipsnio 1 dalyje nustatyta, kad be paciento sutikimo konfidenciali informacija gali būti suteikiama tik valstybės institucijoms,</w:t>
      </w:r>
      <w:r w:rsidRPr="009F12C2">
        <w:t xml:space="preserve"> </w:t>
      </w:r>
      <w:r w:rsidRPr="009F12C2">
        <w:rPr>
          <w:rFonts w:ascii="Times New Roman" w:eastAsia="Times New Roman" w:hAnsi="Times New Roman" w:cs="Times New Roman"/>
          <w:bCs/>
          <w:sz w:val="24"/>
          <w:szCs w:val="24"/>
          <w:lang w:eastAsia="lt-LT"/>
        </w:rPr>
        <w:t>kurioms Lietuvos Respublikos įstatymai suteikia teisę gauti konfidencialią informaciją apie pacientą</w:t>
      </w:r>
      <w:r>
        <w:rPr>
          <w:rFonts w:ascii="Times New Roman" w:eastAsia="Times New Roman" w:hAnsi="Times New Roman" w:cs="Times New Roman"/>
          <w:bCs/>
          <w:sz w:val="24"/>
          <w:szCs w:val="24"/>
          <w:lang w:eastAsia="lt-LT"/>
        </w:rPr>
        <w:t>, o kitiems asmenims konfidenciali informacija suteikiama tik turint rašytinį paciento sutikimą (šio įstatymo 8 straipsnio 4 dalis).</w:t>
      </w:r>
    </w:p>
    <w:p w14:paraId="6753B02D" w14:textId="77777777" w:rsidR="002B19A2" w:rsidRPr="00690B1D" w:rsidRDefault="002B19A2" w:rsidP="004143AB">
      <w:pPr>
        <w:spacing w:after="0" w:line="240" w:lineRule="auto"/>
        <w:ind w:firstLine="851"/>
        <w:contextualSpacing/>
        <w:jc w:val="both"/>
        <w:rPr>
          <w:rFonts w:ascii="Times New Roman" w:eastAsia="Times New Roman" w:hAnsi="Times New Roman" w:cs="Times New Roman"/>
          <w:sz w:val="24"/>
          <w:szCs w:val="24"/>
        </w:rPr>
      </w:pPr>
    </w:p>
    <w:p w14:paraId="109A9142" w14:textId="77777777" w:rsidR="00432D5B" w:rsidRPr="00690B1D" w:rsidRDefault="00D8367B" w:rsidP="00432D5B">
      <w:pPr>
        <w:spacing w:after="0" w:line="240" w:lineRule="auto"/>
        <w:ind w:firstLine="851"/>
        <w:contextualSpacing/>
        <w:jc w:val="both"/>
        <w:rPr>
          <w:rFonts w:ascii="Times New Roman" w:eastAsia="Times New Roman" w:hAnsi="Times New Roman" w:cs="Times New Roman"/>
          <w:b/>
          <w:bCs/>
          <w:sz w:val="24"/>
          <w:szCs w:val="24"/>
          <w:shd w:val="clear" w:color="auto" w:fill="FFFFFF"/>
          <w:lang w:eastAsia="lt-LT"/>
        </w:rPr>
      </w:pPr>
      <w:r w:rsidRPr="00690B1D">
        <w:rPr>
          <w:rFonts w:ascii="Times New Roman" w:eastAsia="Times New Roman" w:hAnsi="Times New Roman" w:cs="Times New Roman"/>
          <w:b/>
          <w:bCs/>
          <w:sz w:val="24"/>
          <w:szCs w:val="24"/>
          <w:lang w:eastAsia="lt-LT"/>
        </w:rPr>
        <w:t xml:space="preserve">4. </w:t>
      </w:r>
      <w:r w:rsidRPr="00690B1D">
        <w:rPr>
          <w:rFonts w:ascii="Times New Roman" w:eastAsia="Times New Roman" w:hAnsi="Times New Roman" w:cs="Times New Roman"/>
          <w:b/>
          <w:bCs/>
          <w:sz w:val="24"/>
          <w:szCs w:val="24"/>
          <w:shd w:val="clear" w:color="auto" w:fill="FFFFFF"/>
          <w:lang w:eastAsia="lt-LT"/>
        </w:rPr>
        <w:t>Kokios siūlomos naujos teisinio reguliavimo nuostatos ir kokių teigiamų rezultatų laukiama</w:t>
      </w:r>
    </w:p>
    <w:p w14:paraId="14C35278" w14:textId="77777777" w:rsidR="00CF4F25" w:rsidRPr="00CF4F25" w:rsidRDefault="00A92F96" w:rsidP="001D3157">
      <w:pPr>
        <w:pStyle w:val="Komentarotekstas"/>
        <w:spacing w:after="0"/>
        <w:ind w:firstLine="851"/>
        <w:jc w:val="both"/>
        <w:rPr>
          <w:rFonts w:ascii="Times New Roman" w:hAnsi="Times New Roman" w:cs="Times New Roman"/>
          <w:b/>
          <w:sz w:val="24"/>
          <w:szCs w:val="24"/>
        </w:rPr>
      </w:pPr>
      <w:r>
        <w:rPr>
          <w:rFonts w:ascii="Times New Roman" w:hAnsi="Times New Roman" w:cs="Times New Roman"/>
          <w:b/>
          <w:sz w:val="24"/>
          <w:szCs w:val="24"/>
        </w:rPr>
        <w:t>Draudimo</w:t>
      </w:r>
      <w:r w:rsidR="00CF4F25" w:rsidRPr="00CF4F25">
        <w:rPr>
          <w:rFonts w:ascii="Times New Roman" w:hAnsi="Times New Roman" w:cs="Times New Roman"/>
          <w:b/>
          <w:sz w:val="24"/>
          <w:szCs w:val="24"/>
        </w:rPr>
        <w:t xml:space="preserve"> įstatymo projektas</w:t>
      </w:r>
    </w:p>
    <w:p w14:paraId="243F6FA1" w14:textId="77777777" w:rsidR="00BC006B" w:rsidRDefault="00622F51" w:rsidP="00B87D0D">
      <w:pPr>
        <w:pStyle w:val="Komentarotekstas"/>
        <w:spacing w:after="0"/>
        <w:ind w:firstLine="851"/>
        <w:jc w:val="both"/>
        <w:rPr>
          <w:rFonts w:ascii="Times New Roman" w:eastAsia="Times New Roman" w:hAnsi="Times New Roman"/>
          <w:sz w:val="24"/>
          <w:szCs w:val="24"/>
        </w:rPr>
      </w:pPr>
      <w:r>
        <w:rPr>
          <w:rFonts w:ascii="Times New Roman" w:eastAsia="Times New Roman" w:hAnsi="Times New Roman"/>
          <w:sz w:val="24"/>
          <w:szCs w:val="24"/>
        </w:rPr>
        <w:t>Atsižvelgiant į tai, kad draudimo ar perdraudimo įmonių vykdoma ar ketinama vykdyti tarpvalstybinė veikla gali turėti reikšmingą poveikį kitų Europos ekonominės erdvės valstybių draudimo rinkoms, priežiūros institucijai nustatomi šie reikalavimai:</w:t>
      </w:r>
    </w:p>
    <w:p w14:paraId="30AA4982" w14:textId="77777777" w:rsidR="00175E13" w:rsidRDefault="00622F51" w:rsidP="00B87D0D">
      <w:pPr>
        <w:pStyle w:val="Komentarotekstas"/>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prieš išduodant draudimo ar perdraudimo veiklos licenciją</w:t>
      </w:r>
      <w:r w:rsidR="00175E13">
        <w:rPr>
          <w:rFonts w:ascii="Times New Roman" w:hAnsi="Times New Roman" w:cs="Times New Roman"/>
          <w:bCs/>
          <w:sz w:val="24"/>
          <w:szCs w:val="24"/>
        </w:rPr>
        <w:t xml:space="preserve">, jei </w:t>
      </w:r>
      <w:r w:rsidR="00175E13" w:rsidRPr="00175E13">
        <w:rPr>
          <w:rFonts w:ascii="Times New Roman" w:eastAsia="Times New Roman" w:hAnsi="Times New Roman" w:cs="Times New Roman"/>
          <w:bCs/>
          <w:sz w:val="24"/>
          <w:szCs w:val="24"/>
          <w:lang w:eastAsia="lt-LT"/>
        </w:rPr>
        <w:t xml:space="preserve">tam tikra draudimo ar perdraudimo įmonės veiklos dalis bus </w:t>
      </w:r>
      <w:r w:rsidR="0088373E">
        <w:rPr>
          <w:rFonts w:ascii="Times New Roman" w:eastAsia="Times New Roman" w:hAnsi="Times New Roman" w:cs="Times New Roman"/>
          <w:bCs/>
          <w:sz w:val="24"/>
          <w:szCs w:val="24"/>
          <w:lang w:eastAsia="lt-LT"/>
        </w:rPr>
        <w:t xml:space="preserve">vykdoma </w:t>
      </w:r>
      <w:r w:rsidR="00175E13" w:rsidRPr="00175E13">
        <w:rPr>
          <w:rFonts w:ascii="Times New Roman" w:eastAsia="Times New Roman" w:hAnsi="Times New Roman" w:cs="Times New Roman"/>
          <w:bCs/>
          <w:sz w:val="24"/>
          <w:szCs w:val="24"/>
          <w:lang w:eastAsia="lt-LT"/>
        </w:rPr>
        <w:t xml:space="preserve">naudojantis įsisteigimo teise ar teise teikti paslaugas kitoje Europos ekonominės erdvės valstybėje ir ši veiklos dalis gali būti aktuali šios </w:t>
      </w:r>
      <w:r w:rsidR="00175E13" w:rsidRPr="00175E13">
        <w:rPr>
          <w:rFonts w:ascii="Times New Roman" w:eastAsia="Times New Roman" w:hAnsi="Times New Roman" w:cs="Times New Roman"/>
          <w:bCs/>
          <w:sz w:val="24"/>
          <w:szCs w:val="24"/>
          <w:lang w:eastAsia="lt-LT"/>
        </w:rPr>
        <w:lastRenderedPageBreak/>
        <w:t>Europos ekonominės erdvės valstybės rinkai,</w:t>
      </w:r>
      <w:r w:rsidRPr="00175E13">
        <w:rPr>
          <w:rFonts w:ascii="Times New Roman" w:hAnsi="Times New Roman" w:cs="Times New Roman"/>
          <w:bCs/>
          <w:sz w:val="24"/>
          <w:szCs w:val="24"/>
        </w:rPr>
        <w:t xml:space="preserve"> </w:t>
      </w:r>
      <w:r w:rsidR="00175E13" w:rsidRPr="00175E13">
        <w:rPr>
          <w:rFonts w:ascii="Times New Roman" w:hAnsi="Times New Roman" w:cs="Times New Roman"/>
          <w:bCs/>
          <w:sz w:val="24"/>
          <w:szCs w:val="24"/>
        </w:rPr>
        <w:t xml:space="preserve">apie tai </w:t>
      </w:r>
      <w:r w:rsidRPr="00175E13">
        <w:rPr>
          <w:rFonts w:ascii="Times New Roman" w:hAnsi="Times New Roman" w:cs="Times New Roman"/>
          <w:bCs/>
          <w:sz w:val="24"/>
          <w:szCs w:val="24"/>
        </w:rPr>
        <w:t xml:space="preserve">pranešti </w:t>
      </w:r>
      <w:r w:rsidR="00175E13" w:rsidRPr="00175E13">
        <w:rPr>
          <w:rFonts w:ascii="Times New Roman" w:eastAsia="Times New Roman" w:hAnsi="Times New Roman" w:cs="Times New Roman"/>
          <w:bCs/>
          <w:sz w:val="24"/>
          <w:szCs w:val="24"/>
          <w:lang w:eastAsia="lt-LT"/>
        </w:rPr>
        <w:t>šios Europos ekonominės erdvės valstybės priežiūros institucijai ir Europos draudimo ir profesinių pensijų institucijai</w:t>
      </w:r>
      <w:r w:rsidR="00175E13" w:rsidRPr="00175E13">
        <w:rPr>
          <w:rFonts w:ascii="Times New Roman" w:hAnsi="Times New Roman" w:cs="Times New Roman"/>
          <w:bCs/>
          <w:sz w:val="24"/>
          <w:szCs w:val="24"/>
        </w:rPr>
        <w:t xml:space="preserve"> </w:t>
      </w:r>
      <w:r>
        <w:rPr>
          <w:rFonts w:ascii="Times New Roman" w:hAnsi="Times New Roman" w:cs="Times New Roman"/>
          <w:bCs/>
          <w:sz w:val="24"/>
          <w:szCs w:val="24"/>
        </w:rPr>
        <w:t>(Draudimo įstatymo 17 straipsnio 4 dalis</w:t>
      </w:r>
      <w:r w:rsidR="00175E13">
        <w:rPr>
          <w:rFonts w:ascii="Times New Roman" w:hAnsi="Times New Roman" w:cs="Times New Roman"/>
          <w:bCs/>
          <w:sz w:val="24"/>
          <w:szCs w:val="24"/>
        </w:rPr>
        <w:t>);</w:t>
      </w:r>
    </w:p>
    <w:p w14:paraId="0FD2C7C9" w14:textId="77777777" w:rsidR="00622F51" w:rsidRDefault="00175E13" w:rsidP="00B87D0D">
      <w:pPr>
        <w:pStyle w:val="Komentarotekstas"/>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E7C99">
        <w:rPr>
          <w:rFonts w:ascii="Times New Roman" w:hAnsi="Times New Roman" w:cs="Times New Roman"/>
          <w:bCs/>
          <w:sz w:val="24"/>
          <w:szCs w:val="24"/>
        </w:rPr>
        <w:t>kai</w:t>
      </w:r>
      <w:r w:rsidRPr="00175E13">
        <w:rPr>
          <w:rFonts w:ascii="Times New Roman" w:hAnsi="Times New Roman" w:cs="Times New Roman"/>
          <w:bCs/>
          <w:sz w:val="24"/>
          <w:szCs w:val="24"/>
        </w:rPr>
        <w:t xml:space="preserve"> blogėja draudimo ar perdraudimo įmonės finansinė būklė arba kyla kita rizika dėl draudimo ar perdraudimo įmonės veiklos, vykdomos naudojantis </w:t>
      </w:r>
      <w:r w:rsidRPr="00175E13">
        <w:rPr>
          <w:rFonts w:ascii="Times New Roman" w:eastAsia="Times New Roman" w:hAnsi="Times New Roman" w:cs="Times New Roman"/>
          <w:bCs/>
          <w:sz w:val="24"/>
          <w:szCs w:val="24"/>
          <w:lang w:eastAsia="lt-LT"/>
        </w:rPr>
        <w:t>įsisteigimo teise ar teise teikti paslaugas</w:t>
      </w:r>
      <w:r w:rsidRPr="00175E13">
        <w:rPr>
          <w:rFonts w:ascii="Times New Roman" w:hAnsi="Times New Roman" w:cs="Times New Roman"/>
          <w:bCs/>
          <w:sz w:val="24"/>
          <w:szCs w:val="24"/>
        </w:rPr>
        <w:t xml:space="preserve"> ir galinčios turėti poveik</w:t>
      </w:r>
      <w:r w:rsidR="00642998">
        <w:rPr>
          <w:rFonts w:ascii="Times New Roman" w:hAnsi="Times New Roman" w:cs="Times New Roman"/>
          <w:bCs/>
          <w:sz w:val="24"/>
          <w:szCs w:val="24"/>
        </w:rPr>
        <w:t>į</w:t>
      </w:r>
      <w:r w:rsidRPr="00175E13">
        <w:rPr>
          <w:rFonts w:ascii="Times New Roman" w:hAnsi="Times New Roman" w:cs="Times New Roman"/>
          <w:bCs/>
          <w:sz w:val="24"/>
          <w:szCs w:val="24"/>
        </w:rPr>
        <w:t xml:space="preserve"> tarpvalstybiniu mastu</w:t>
      </w:r>
      <w:r>
        <w:rPr>
          <w:rFonts w:ascii="Times New Roman" w:hAnsi="Times New Roman" w:cs="Times New Roman"/>
          <w:bCs/>
          <w:sz w:val="24"/>
          <w:szCs w:val="24"/>
        </w:rPr>
        <w:t xml:space="preserve">, apie tai pranešti </w:t>
      </w:r>
      <w:r w:rsidRPr="00175E13">
        <w:rPr>
          <w:rFonts w:ascii="Times New Roman" w:eastAsia="Times New Roman" w:hAnsi="Times New Roman" w:cs="Times New Roman"/>
          <w:bCs/>
          <w:sz w:val="24"/>
          <w:szCs w:val="24"/>
          <w:lang w:eastAsia="lt-LT"/>
        </w:rPr>
        <w:t>Europos draudimo ir profesinių pensijų institucijai</w:t>
      </w:r>
      <w:r w:rsidRPr="00175E13">
        <w:rPr>
          <w:rFonts w:ascii="Times New Roman" w:hAnsi="Times New Roman" w:cs="Times New Roman"/>
          <w:bCs/>
          <w:sz w:val="24"/>
          <w:szCs w:val="24"/>
        </w:rPr>
        <w:t xml:space="preserve"> ir atitinkamos Europos ekonominės erdvės valstybės priežiūros institucijai</w:t>
      </w:r>
      <w:r w:rsidR="004E7C99">
        <w:rPr>
          <w:rFonts w:ascii="Times New Roman" w:hAnsi="Times New Roman" w:cs="Times New Roman"/>
          <w:bCs/>
          <w:sz w:val="24"/>
          <w:szCs w:val="24"/>
        </w:rPr>
        <w:t xml:space="preserve"> (Draudimo įstatymo 71</w:t>
      </w:r>
      <w:r w:rsidR="004E7C99" w:rsidRPr="004E7C99">
        <w:rPr>
          <w:rFonts w:ascii="Times New Roman" w:hAnsi="Times New Roman" w:cs="Times New Roman"/>
          <w:bCs/>
          <w:sz w:val="24"/>
          <w:szCs w:val="24"/>
          <w:vertAlign w:val="superscript"/>
        </w:rPr>
        <w:t>1</w:t>
      </w:r>
      <w:r w:rsidR="004E7C99">
        <w:rPr>
          <w:rFonts w:ascii="Times New Roman" w:hAnsi="Times New Roman" w:cs="Times New Roman"/>
          <w:bCs/>
          <w:sz w:val="24"/>
          <w:szCs w:val="24"/>
        </w:rPr>
        <w:t xml:space="preserve"> straipsnio 1 dalis)</w:t>
      </w:r>
      <w:r w:rsidR="003A327F">
        <w:rPr>
          <w:rFonts w:ascii="Times New Roman" w:hAnsi="Times New Roman" w:cs="Times New Roman"/>
          <w:bCs/>
          <w:sz w:val="24"/>
          <w:szCs w:val="24"/>
        </w:rPr>
        <w:t>.</w:t>
      </w:r>
    </w:p>
    <w:p w14:paraId="24472F68" w14:textId="77777777" w:rsidR="004D062C" w:rsidRDefault="004D062C" w:rsidP="00B87D0D">
      <w:pPr>
        <w:pStyle w:val="Komentarotekstas"/>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Taip pat priežiūros institucijai nustatoma teisė pranešti </w:t>
      </w:r>
      <w:r w:rsidRPr="004D062C">
        <w:rPr>
          <w:rFonts w:ascii="Times New Roman" w:hAnsi="Times New Roman" w:cs="Times New Roman"/>
          <w:bCs/>
          <w:sz w:val="24"/>
          <w:szCs w:val="24"/>
        </w:rPr>
        <w:t>atitinkamos buveinės valstybės priežiūros institucijai, kai yra pagrindas manyti, kad kitos Europos ekonominės erdvės valstybės draudimo ar perdraudimo įmonės veikla Lietuvos Respublikoje</w:t>
      </w:r>
      <w:r w:rsidR="002A448F">
        <w:rPr>
          <w:rFonts w:ascii="Times New Roman" w:hAnsi="Times New Roman" w:cs="Times New Roman"/>
          <w:bCs/>
          <w:sz w:val="24"/>
          <w:szCs w:val="24"/>
        </w:rPr>
        <w:t>,</w:t>
      </w:r>
      <w:r w:rsidRPr="004D062C">
        <w:rPr>
          <w:rFonts w:ascii="Times New Roman" w:hAnsi="Times New Roman" w:cs="Times New Roman"/>
          <w:bCs/>
          <w:sz w:val="24"/>
          <w:szCs w:val="24"/>
        </w:rPr>
        <w:t xml:space="preserve"> </w:t>
      </w:r>
      <w:r w:rsidR="0000785E">
        <w:rPr>
          <w:rFonts w:ascii="Times New Roman" w:hAnsi="Times New Roman" w:cs="Times New Roman"/>
          <w:bCs/>
          <w:sz w:val="24"/>
          <w:szCs w:val="24"/>
        </w:rPr>
        <w:t xml:space="preserve">vykdoma </w:t>
      </w:r>
      <w:r w:rsidRPr="004D062C">
        <w:rPr>
          <w:rFonts w:ascii="Times New Roman" w:hAnsi="Times New Roman" w:cs="Times New Roman"/>
          <w:bCs/>
          <w:sz w:val="24"/>
          <w:szCs w:val="24"/>
        </w:rPr>
        <w:t>naudojantis įsisteigimo teise ar teise teikti paslaugas</w:t>
      </w:r>
      <w:r w:rsidR="002A448F">
        <w:rPr>
          <w:rFonts w:ascii="Times New Roman" w:hAnsi="Times New Roman" w:cs="Times New Roman"/>
          <w:bCs/>
          <w:sz w:val="24"/>
          <w:szCs w:val="24"/>
        </w:rPr>
        <w:t>,</w:t>
      </w:r>
      <w:r w:rsidRPr="004D062C">
        <w:rPr>
          <w:rFonts w:ascii="Times New Roman" w:hAnsi="Times New Roman" w:cs="Times New Roman"/>
          <w:bCs/>
          <w:sz w:val="24"/>
          <w:szCs w:val="24"/>
        </w:rPr>
        <w:t xml:space="preserve"> gali pažeisti vartotojų interesus</w:t>
      </w:r>
      <w:r>
        <w:rPr>
          <w:rFonts w:ascii="Times New Roman" w:hAnsi="Times New Roman" w:cs="Times New Roman"/>
          <w:bCs/>
          <w:sz w:val="24"/>
          <w:szCs w:val="24"/>
        </w:rPr>
        <w:t xml:space="preserve"> (Draudimo įstatymo 74</w:t>
      </w:r>
      <w:r w:rsidRPr="004D062C">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1</w:t>
      </w:r>
      <w:r w:rsidR="00EA6E43">
        <w:rPr>
          <w:rFonts w:ascii="Times New Roman" w:hAnsi="Times New Roman" w:cs="Times New Roman"/>
          <w:bCs/>
          <w:sz w:val="24"/>
          <w:szCs w:val="24"/>
        </w:rPr>
        <w:t> </w:t>
      </w:r>
      <w:r>
        <w:rPr>
          <w:rFonts w:ascii="Times New Roman" w:hAnsi="Times New Roman" w:cs="Times New Roman"/>
          <w:bCs/>
          <w:sz w:val="24"/>
          <w:szCs w:val="24"/>
        </w:rPr>
        <w:t>dalis)</w:t>
      </w:r>
      <w:r w:rsidR="0000785E">
        <w:rPr>
          <w:rFonts w:ascii="Times New Roman" w:hAnsi="Times New Roman" w:cs="Times New Roman"/>
          <w:bCs/>
          <w:sz w:val="24"/>
          <w:szCs w:val="24"/>
        </w:rPr>
        <w:t>,</w:t>
      </w:r>
      <w:r>
        <w:rPr>
          <w:rFonts w:ascii="Times New Roman" w:hAnsi="Times New Roman" w:cs="Times New Roman"/>
          <w:bCs/>
          <w:sz w:val="24"/>
          <w:szCs w:val="24"/>
        </w:rPr>
        <w:t xml:space="preserve"> ir kreiptis </w:t>
      </w:r>
      <w:r w:rsidRPr="004D062C">
        <w:rPr>
          <w:rFonts w:ascii="Times New Roman" w:hAnsi="Times New Roman" w:cs="Times New Roman"/>
          <w:bCs/>
          <w:sz w:val="24"/>
          <w:szCs w:val="24"/>
        </w:rPr>
        <w:t xml:space="preserve">į Europos draudimo ir profesinių pensijų instituciją pagalbos, jeigu nepavyksta susitarti su kitos Europos ekonominės erdvės valstybės priežiūros institucija </w:t>
      </w:r>
      <w:r w:rsidRPr="004D062C">
        <w:rPr>
          <w:rFonts w:ascii="Times New Roman" w:hAnsi="Times New Roman" w:cs="Times New Roman"/>
          <w:sz w:val="24"/>
          <w:szCs w:val="24"/>
        </w:rPr>
        <w:t>dėl kitos Europos ekonominės erdvės valstybės draudimo ar perdraudimo įmonės veiklos Lietuvos Respublikoje</w:t>
      </w:r>
      <w:r w:rsidR="002A448F">
        <w:rPr>
          <w:rFonts w:ascii="Times New Roman" w:hAnsi="Times New Roman" w:cs="Times New Roman"/>
          <w:sz w:val="24"/>
          <w:szCs w:val="24"/>
        </w:rPr>
        <w:t>,</w:t>
      </w:r>
      <w:r w:rsidRPr="004D062C">
        <w:rPr>
          <w:rFonts w:ascii="Times New Roman" w:hAnsi="Times New Roman" w:cs="Times New Roman"/>
          <w:sz w:val="24"/>
          <w:szCs w:val="24"/>
        </w:rPr>
        <w:t xml:space="preserve"> </w:t>
      </w:r>
      <w:r w:rsidR="0000785E" w:rsidRPr="004D062C">
        <w:rPr>
          <w:rFonts w:ascii="Times New Roman" w:hAnsi="Times New Roman" w:cs="Times New Roman"/>
          <w:sz w:val="24"/>
          <w:szCs w:val="24"/>
        </w:rPr>
        <w:t xml:space="preserve">vykdomos </w:t>
      </w:r>
      <w:r w:rsidRPr="004D062C">
        <w:rPr>
          <w:rFonts w:ascii="Times New Roman" w:hAnsi="Times New Roman" w:cs="Times New Roman"/>
          <w:sz w:val="24"/>
          <w:szCs w:val="24"/>
        </w:rPr>
        <w:t xml:space="preserve">naudojantis </w:t>
      </w:r>
      <w:r w:rsidRPr="004D062C">
        <w:rPr>
          <w:rFonts w:ascii="Times New Roman" w:eastAsia="Times New Roman" w:hAnsi="Times New Roman" w:cs="Times New Roman"/>
          <w:bCs/>
          <w:sz w:val="24"/>
          <w:szCs w:val="24"/>
          <w:lang w:eastAsia="lt-LT"/>
        </w:rPr>
        <w:t>įsisteigimo teise ar teise teikti paslaugas (Draudimo įstatymo</w:t>
      </w:r>
      <w:r>
        <w:rPr>
          <w:rFonts w:ascii="Times New Roman" w:eastAsia="Times New Roman" w:hAnsi="Times New Roman" w:cs="Times New Roman"/>
          <w:b/>
          <w:bCs/>
          <w:sz w:val="24"/>
          <w:szCs w:val="24"/>
          <w:lang w:eastAsia="lt-LT"/>
        </w:rPr>
        <w:t xml:space="preserve"> </w:t>
      </w:r>
      <w:r>
        <w:rPr>
          <w:rFonts w:ascii="Times New Roman" w:hAnsi="Times New Roman" w:cs="Times New Roman"/>
          <w:bCs/>
          <w:sz w:val="24"/>
          <w:szCs w:val="24"/>
        </w:rPr>
        <w:t>74</w:t>
      </w:r>
      <w:r w:rsidRPr="004D062C">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2 dalis)</w:t>
      </w:r>
      <w:r w:rsidR="0088373E">
        <w:rPr>
          <w:rFonts w:ascii="Times New Roman" w:hAnsi="Times New Roman" w:cs="Times New Roman"/>
          <w:bCs/>
          <w:sz w:val="24"/>
          <w:szCs w:val="24"/>
        </w:rPr>
        <w:t>,</w:t>
      </w:r>
      <w:r>
        <w:rPr>
          <w:rFonts w:ascii="Times New Roman" w:hAnsi="Times New Roman" w:cs="Times New Roman"/>
          <w:bCs/>
          <w:sz w:val="24"/>
          <w:szCs w:val="24"/>
        </w:rPr>
        <w:t xml:space="preserve"> arba </w:t>
      </w:r>
      <w:r w:rsidRPr="004D062C">
        <w:rPr>
          <w:rFonts w:ascii="Times New Roman" w:hAnsi="Times New Roman" w:cs="Times New Roman"/>
          <w:bCs/>
          <w:sz w:val="24"/>
          <w:szCs w:val="24"/>
        </w:rPr>
        <w:t>dėl draudimo ar perdraudimo įmonės veiklos kitoje Europos ekonominės erdvės valstybėje</w:t>
      </w:r>
      <w:r w:rsidR="002A448F">
        <w:rPr>
          <w:rFonts w:ascii="Times New Roman" w:hAnsi="Times New Roman" w:cs="Times New Roman"/>
          <w:bCs/>
          <w:sz w:val="24"/>
          <w:szCs w:val="24"/>
        </w:rPr>
        <w:t>,</w:t>
      </w:r>
      <w:r w:rsidRPr="004D062C">
        <w:rPr>
          <w:rFonts w:ascii="Times New Roman" w:hAnsi="Times New Roman" w:cs="Times New Roman"/>
          <w:bCs/>
          <w:sz w:val="24"/>
          <w:szCs w:val="24"/>
        </w:rPr>
        <w:t xml:space="preserve"> </w:t>
      </w:r>
      <w:r w:rsidR="0000785E" w:rsidRPr="004D062C">
        <w:rPr>
          <w:rFonts w:ascii="Times New Roman" w:hAnsi="Times New Roman" w:cs="Times New Roman"/>
          <w:bCs/>
          <w:sz w:val="24"/>
          <w:szCs w:val="24"/>
        </w:rPr>
        <w:t xml:space="preserve">vykdomos </w:t>
      </w:r>
      <w:r w:rsidRPr="004D062C">
        <w:rPr>
          <w:rFonts w:ascii="Times New Roman" w:hAnsi="Times New Roman" w:cs="Times New Roman"/>
          <w:bCs/>
          <w:sz w:val="24"/>
          <w:szCs w:val="24"/>
        </w:rPr>
        <w:t>naudojantis įsisteigimo teise ar teise teikti paslaugas</w:t>
      </w:r>
      <w:r>
        <w:rPr>
          <w:rFonts w:ascii="Times New Roman" w:hAnsi="Times New Roman" w:cs="Times New Roman"/>
          <w:bCs/>
          <w:sz w:val="24"/>
          <w:szCs w:val="24"/>
        </w:rPr>
        <w:t xml:space="preserve"> (Draudimo įstatymo 71</w:t>
      </w:r>
      <w:r w:rsidRPr="004E7C99">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2 dalis).</w:t>
      </w:r>
    </w:p>
    <w:p w14:paraId="59F263E6" w14:textId="51AE526C" w:rsidR="004E7A3C" w:rsidRPr="004E7A3C" w:rsidRDefault="004E7A3C" w:rsidP="00B87D0D">
      <w:pPr>
        <w:pStyle w:val="Komentarotekstas"/>
        <w:spacing w:after="0"/>
        <w:ind w:firstLine="851"/>
        <w:jc w:val="both"/>
        <w:rPr>
          <w:rFonts w:ascii="Times New Roman" w:hAnsi="Times New Roman" w:cs="Times New Roman"/>
          <w:bCs/>
          <w:sz w:val="24"/>
          <w:szCs w:val="24"/>
        </w:rPr>
      </w:pPr>
      <w:r w:rsidRPr="004E7A3C">
        <w:rPr>
          <w:rFonts w:ascii="Times New Roman" w:hAnsi="Times New Roman" w:cs="Times New Roman"/>
          <w:bCs/>
          <w:sz w:val="24"/>
          <w:szCs w:val="24"/>
        </w:rPr>
        <w:t xml:space="preserve">Informacija turi būti išsami, </w:t>
      </w:r>
      <w:r w:rsidRPr="004E7A3C">
        <w:rPr>
          <w:rFonts w:ascii="Times New Roman" w:eastAsia="Times New Roman" w:hAnsi="Times New Roman" w:cs="Times New Roman"/>
          <w:bCs/>
          <w:sz w:val="24"/>
          <w:szCs w:val="24"/>
          <w:lang w:eastAsia="lt-LT"/>
        </w:rPr>
        <w:t>kad galėtų būti atliktas tinkamas vertinimas.</w:t>
      </w:r>
    </w:p>
    <w:p w14:paraId="42EF5475" w14:textId="77777777" w:rsidR="003E58E0" w:rsidRDefault="004D062C" w:rsidP="003E58E0">
      <w:pPr>
        <w:pStyle w:val="Komentarotekstas"/>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Be to, numatoma galimybė priežiūros institucijai </w:t>
      </w:r>
      <w:r w:rsidRPr="004D062C">
        <w:rPr>
          <w:rFonts w:ascii="Times New Roman" w:hAnsi="Times New Roman" w:cs="Times New Roman"/>
          <w:sz w:val="24"/>
          <w:szCs w:val="24"/>
        </w:rPr>
        <w:t xml:space="preserve">kartu su kitų Europos ekonominės erdvės valstybių priežiūros institucijomis kurti bendradarbiavimo platformas, kad </w:t>
      </w:r>
      <w:r w:rsidR="0088373E">
        <w:rPr>
          <w:rFonts w:ascii="Times New Roman" w:hAnsi="Times New Roman" w:cs="Times New Roman"/>
          <w:sz w:val="24"/>
          <w:szCs w:val="24"/>
        </w:rPr>
        <w:t xml:space="preserve">būtų </w:t>
      </w:r>
      <w:r w:rsidRPr="004D062C">
        <w:rPr>
          <w:rFonts w:ascii="Times New Roman" w:hAnsi="Times New Roman" w:cs="Times New Roman"/>
          <w:sz w:val="24"/>
          <w:szCs w:val="24"/>
        </w:rPr>
        <w:t>sustiprint</w:t>
      </w:r>
      <w:r w:rsidR="0088373E">
        <w:rPr>
          <w:rFonts w:ascii="Times New Roman" w:hAnsi="Times New Roman" w:cs="Times New Roman"/>
          <w:sz w:val="24"/>
          <w:szCs w:val="24"/>
        </w:rPr>
        <w:t>as</w:t>
      </w:r>
      <w:r w:rsidRPr="004D062C">
        <w:rPr>
          <w:rFonts w:ascii="Times New Roman" w:hAnsi="Times New Roman" w:cs="Times New Roman"/>
          <w:sz w:val="24"/>
          <w:szCs w:val="24"/>
        </w:rPr>
        <w:t xml:space="preserve"> tarpusavio keitim</w:t>
      </w:r>
      <w:r w:rsidR="0088373E">
        <w:rPr>
          <w:rFonts w:ascii="Times New Roman" w:hAnsi="Times New Roman" w:cs="Times New Roman"/>
          <w:sz w:val="24"/>
          <w:szCs w:val="24"/>
        </w:rPr>
        <w:t>asis</w:t>
      </w:r>
      <w:r w:rsidRPr="004D062C">
        <w:rPr>
          <w:rFonts w:ascii="Times New Roman" w:hAnsi="Times New Roman" w:cs="Times New Roman"/>
          <w:sz w:val="24"/>
          <w:szCs w:val="24"/>
        </w:rPr>
        <w:t xml:space="preserve"> informacija ir užtikrint</w:t>
      </w:r>
      <w:r w:rsidR="0088373E">
        <w:rPr>
          <w:rFonts w:ascii="Times New Roman" w:hAnsi="Times New Roman" w:cs="Times New Roman"/>
          <w:sz w:val="24"/>
          <w:szCs w:val="24"/>
        </w:rPr>
        <w:t>as</w:t>
      </w:r>
      <w:r w:rsidRPr="004D062C">
        <w:rPr>
          <w:rFonts w:ascii="Times New Roman" w:hAnsi="Times New Roman" w:cs="Times New Roman"/>
          <w:sz w:val="24"/>
          <w:szCs w:val="24"/>
        </w:rPr>
        <w:t xml:space="preserve"> tvirtesn</w:t>
      </w:r>
      <w:r w:rsidR="0088373E">
        <w:rPr>
          <w:rFonts w:ascii="Times New Roman" w:hAnsi="Times New Roman" w:cs="Times New Roman"/>
          <w:sz w:val="24"/>
          <w:szCs w:val="24"/>
        </w:rPr>
        <w:t>is</w:t>
      </w:r>
      <w:r w:rsidRPr="004D062C">
        <w:rPr>
          <w:rFonts w:ascii="Times New Roman" w:hAnsi="Times New Roman" w:cs="Times New Roman"/>
          <w:sz w:val="24"/>
          <w:szCs w:val="24"/>
        </w:rPr>
        <w:t xml:space="preserve"> bendradarbiavim</w:t>
      </w:r>
      <w:r w:rsidR="0088373E">
        <w:rPr>
          <w:rFonts w:ascii="Times New Roman" w:hAnsi="Times New Roman" w:cs="Times New Roman"/>
          <w:sz w:val="24"/>
          <w:szCs w:val="24"/>
        </w:rPr>
        <w:t>as</w:t>
      </w:r>
      <w:r w:rsidRPr="004D062C">
        <w:rPr>
          <w:rFonts w:ascii="Times New Roman" w:hAnsi="Times New Roman" w:cs="Times New Roman"/>
          <w:sz w:val="24"/>
          <w:szCs w:val="24"/>
        </w:rPr>
        <w:t xml:space="preserve"> dėl draudimo ar perdraudimo įmonių tarpvalstybinės veiklos (Draudimo įstatymo </w:t>
      </w:r>
      <w:r w:rsidRPr="004D062C">
        <w:rPr>
          <w:rFonts w:ascii="Times New Roman" w:hAnsi="Times New Roman" w:cs="Times New Roman"/>
          <w:bCs/>
          <w:sz w:val="24"/>
          <w:szCs w:val="24"/>
        </w:rPr>
        <w:t>71</w:t>
      </w:r>
      <w:r w:rsidRPr="004D062C">
        <w:rPr>
          <w:rFonts w:ascii="Times New Roman" w:hAnsi="Times New Roman" w:cs="Times New Roman"/>
          <w:bCs/>
          <w:sz w:val="24"/>
          <w:szCs w:val="24"/>
          <w:vertAlign w:val="superscript"/>
        </w:rPr>
        <w:t>1</w:t>
      </w:r>
      <w:r w:rsidRPr="004D062C">
        <w:rPr>
          <w:rFonts w:ascii="Times New Roman" w:hAnsi="Times New Roman" w:cs="Times New Roman"/>
          <w:bCs/>
          <w:sz w:val="24"/>
          <w:szCs w:val="24"/>
        </w:rPr>
        <w:t xml:space="preserve"> straipsnio 4</w:t>
      </w:r>
      <w:r>
        <w:rPr>
          <w:rFonts w:ascii="Times New Roman" w:hAnsi="Times New Roman" w:cs="Times New Roman"/>
          <w:bCs/>
          <w:sz w:val="24"/>
          <w:szCs w:val="24"/>
        </w:rPr>
        <w:t xml:space="preserve"> dalis), ir pareiga teikti </w:t>
      </w:r>
      <w:r w:rsidR="00EA074B">
        <w:rPr>
          <w:rFonts w:ascii="Times New Roman" w:hAnsi="Times New Roman" w:cs="Times New Roman"/>
          <w:bCs/>
          <w:sz w:val="24"/>
          <w:szCs w:val="24"/>
        </w:rPr>
        <w:t xml:space="preserve">reikiamą </w:t>
      </w:r>
      <w:r>
        <w:rPr>
          <w:rFonts w:ascii="Times New Roman" w:hAnsi="Times New Roman" w:cs="Times New Roman"/>
          <w:bCs/>
          <w:sz w:val="24"/>
          <w:szCs w:val="24"/>
        </w:rPr>
        <w:t>informaciją Europos draudimo ir profesinių pensijų inst</w:t>
      </w:r>
      <w:r w:rsidR="00EA074B">
        <w:rPr>
          <w:rFonts w:ascii="Times New Roman" w:hAnsi="Times New Roman" w:cs="Times New Roman"/>
          <w:bCs/>
          <w:sz w:val="24"/>
          <w:szCs w:val="24"/>
        </w:rPr>
        <w:t xml:space="preserve">itucijai, kai </w:t>
      </w:r>
      <w:r w:rsidR="002A448F">
        <w:rPr>
          <w:rFonts w:ascii="Times New Roman" w:hAnsi="Times New Roman" w:cs="Times New Roman"/>
          <w:bCs/>
          <w:sz w:val="24"/>
          <w:szCs w:val="24"/>
        </w:rPr>
        <w:t>j</w:t>
      </w:r>
      <w:r w:rsidR="00EA074B">
        <w:rPr>
          <w:rFonts w:ascii="Times New Roman" w:hAnsi="Times New Roman" w:cs="Times New Roman"/>
          <w:bCs/>
          <w:sz w:val="24"/>
          <w:szCs w:val="24"/>
        </w:rPr>
        <w:t>i sukuria tokią b</w:t>
      </w:r>
      <w:r>
        <w:rPr>
          <w:rFonts w:ascii="Times New Roman" w:hAnsi="Times New Roman" w:cs="Times New Roman"/>
          <w:bCs/>
          <w:sz w:val="24"/>
          <w:szCs w:val="24"/>
        </w:rPr>
        <w:t>endradarbiavimo platformą (</w:t>
      </w:r>
      <w:r w:rsidR="00EA074B">
        <w:rPr>
          <w:rFonts w:ascii="Times New Roman" w:hAnsi="Times New Roman" w:cs="Times New Roman"/>
          <w:bCs/>
          <w:sz w:val="24"/>
          <w:szCs w:val="24"/>
        </w:rPr>
        <w:t xml:space="preserve">Draudimo įstatymo </w:t>
      </w:r>
      <w:r>
        <w:rPr>
          <w:rFonts w:ascii="Times New Roman" w:hAnsi="Times New Roman" w:cs="Times New Roman"/>
          <w:bCs/>
          <w:sz w:val="24"/>
          <w:szCs w:val="24"/>
        </w:rPr>
        <w:t>71</w:t>
      </w:r>
      <w:r w:rsidRPr="004E7C99">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w:t>
      </w:r>
      <w:r w:rsidR="00EA074B">
        <w:rPr>
          <w:rFonts w:ascii="Times New Roman" w:hAnsi="Times New Roman" w:cs="Times New Roman"/>
          <w:bCs/>
          <w:sz w:val="24"/>
          <w:szCs w:val="24"/>
        </w:rPr>
        <w:t>5</w:t>
      </w:r>
      <w:r>
        <w:rPr>
          <w:rFonts w:ascii="Times New Roman" w:hAnsi="Times New Roman" w:cs="Times New Roman"/>
          <w:bCs/>
          <w:sz w:val="24"/>
          <w:szCs w:val="24"/>
        </w:rPr>
        <w:t xml:space="preserve"> dalis).</w:t>
      </w:r>
    </w:p>
    <w:p w14:paraId="7287E78A" w14:textId="77777777" w:rsidR="00EA074B" w:rsidRDefault="00EA074B" w:rsidP="00B87D0D">
      <w:pPr>
        <w:pStyle w:val="Komentarotekstas"/>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Draudimo įstatymo 39 straipsnis papildomas nuostata dėl priežiūros institucijos pareigos pranešti Europos draudimo ir profesinių pensijų institucijai apie </w:t>
      </w:r>
      <w:r w:rsidRPr="00EA074B">
        <w:rPr>
          <w:rFonts w:ascii="Times New Roman" w:hAnsi="Times New Roman" w:cs="Times New Roman"/>
          <w:bCs/>
          <w:sz w:val="24"/>
          <w:szCs w:val="24"/>
        </w:rPr>
        <w:t>prašymus leisti naudoti arba keisti vidaus modelį</w:t>
      </w:r>
      <w:r>
        <w:rPr>
          <w:rFonts w:ascii="Times New Roman" w:hAnsi="Times New Roman" w:cs="Times New Roman"/>
          <w:bCs/>
          <w:sz w:val="24"/>
          <w:szCs w:val="24"/>
        </w:rPr>
        <w:t xml:space="preserve"> ir galimybės kreiptis į ją pagalbos, siekiant priimti sprendimą dėl šių prašymų (Draudimo įstatymo 39 straipsnio 2</w:t>
      </w:r>
      <w:r w:rsidRPr="00EA074B">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dalis). </w:t>
      </w:r>
    </w:p>
    <w:p w14:paraId="62CA8D92" w14:textId="77777777" w:rsidR="004E7C99" w:rsidRDefault="00930276" w:rsidP="00B87D0D">
      <w:pPr>
        <w:pStyle w:val="Komentarotekstas"/>
        <w:spacing w:after="0"/>
        <w:ind w:firstLine="851"/>
        <w:jc w:val="both"/>
        <w:rPr>
          <w:rFonts w:ascii="Times New Roman" w:hAnsi="Times New Roman" w:cs="Times New Roman"/>
          <w:bCs/>
          <w:sz w:val="24"/>
          <w:szCs w:val="24"/>
        </w:rPr>
      </w:pPr>
      <w:r w:rsidRPr="00930276">
        <w:rPr>
          <w:rFonts w:ascii="Times New Roman" w:hAnsi="Times New Roman" w:cs="Times New Roman"/>
          <w:bCs/>
          <w:sz w:val="24"/>
          <w:szCs w:val="24"/>
        </w:rPr>
        <w:t>2020 m. kovo 7 d. įsigaliojus Nuorodų į Europos Sąjungos teisės aktus teikimo teisės aktuose reikalavimų aprašui, patvirtintam Lietuvos Respublikos teisingumo ministro 2020 m. kovo 6 d. įsakymu Nr. 1R-72 „Dėl Nuorodų į Europos Sąjungos teisės aktus teikimo teisės aktuose reikalavimų aprašo patvirtinimo“</w:t>
      </w:r>
      <w:r>
        <w:rPr>
          <w:rFonts w:ascii="Times New Roman" w:hAnsi="Times New Roman" w:cs="Times New Roman"/>
          <w:bCs/>
          <w:sz w:val="24"/>
          <w:szCs w:val="24"/>
        </w:rPr>
        <w:t xml:space="preserve"> (toliau – Nuorodų </w:t>
      </w:r>
      <w:r w:rsidRPr="00930276">
        <w:rPr>
          <w:rFonts w:ascii="Times New Roman" w:hAnsi="Times New Roman" w:cs="Times New Roman"/>
          <w:bCs/>
          <w:sz w:val="24"/>
          <w:szCs w:val="24"/>
        </w:rPr>
        <w:t>į Europos Sąjungos teisės aktus teikimo teisės aktuose reikalavimų apraš</w:t>
      </w:r>
      <w:r>
        <w:rPr>
          <w:rFonts w:ascii="Times New Roman" w:hAnsi="Times New Roman" w:cs="Times New Roman"/>
          <w:bCs/>
          <w:sz w:val="24"/>
          <w:szCs w:val="24"/>
        </w:rPr>
        <w:t>as)</w:t>
      </w:r>
      <w:r w:rsidRPr="00930276">
        <w:rPr>
          <w:rFonts w:ascii="Times New Roman" w:hAnsi="Times New Roman" w:cs="Times New Roman"/>
          <w:bCs/>
          <w:sz w:val="24"/>
          <w:szCs w:val="24"/>
        </w:rPr>
        <w:t>, teikiant nuorodas į Europos Sąjungos teisės aktus neturi būti nurodomas Europos Sąjungos teisės akto paskelbimo šaltinis Europos Sąjungos oficialiajame leidinyje. Atsižvelg</w:t>
      </w:r>
      <w:r>
        <w:rPr>
          <w:rFonts w:ascii="Times New Roman" w:hAnsi="Times New Roman" w:cs="Times New Roman"/>
          <w:bCs/>
          <w:sz w:val="24"/>
          <w:szCs w:val="24"/>
        </w:rPr>
        <w:t xml:space="preserve">iant </w:t>
      </w:r>
      <w:r w:rsidRPr="00930276">
        <w:rPr>
          <w:rFonts w:ascii="Times New Roman" w:hAnsi="Times New Roman" w:cs="Times New Roman"/>
          <w:bCs/>
          <w:sz w:val="24"/>
          <w:szCs w:val="24"/>
        </w:rPr>
        <w:t>į tai</w:t>
      </w:r>
      <w:r>
        <w:rPr>
          <w:rFonts w:ascii="Times New Roman" w:hAnsi="Times New Roman" w:cs="Times New Roman"/>
          <w:bCs/>
          <w:sz w:val="24"/>
          <w:szCs w:val="24"/>
        </w:rPr>
        <w:t>, tikslinamos Draudimo įstatymo 2, 30, 64 straipsnių ir priedo nuostatos.</w:t>
      </w:r>
    </w:p>
    <w:p w14:paraId="4944B63D" w14:textId="6F237F03" w:rsidR="00AA58A7" w:rsidRPr="00677F23" w:rsidRDefault="008E368A" w:rsidP="00AA58A7">
      <w:pPr>
        <w:pStyle w:val="Komentarotekstas"/>
        <w:spacing w:after="0"/>
        <w:ind w:firstLine="851"/>
        <w:jc w:val="both"/>
        <w:rPr>
          <w:rFonts w:ascii="Times New Roman" w:hAnsi="Times New Roman" w:cs="Times New Roman"/>
          <w:bCs/>
          <w:sz w:val="24"/>
          <w:szCs w:val="24"/>
        </w:rPr>
      </w:pPr>
      <w:r w:rsidRPr="00677F23">
        <w:rPr>
          <w:rFonts w:ascii="Times New Roman" w:hAnsi="Times New Roman" w:cs="Times New Roman"/>
          <w:bCs/>
          <w:sz w:val="24"/>
          <w:szCs w:val="24"/>
        </w:rPr>
        <w:t>Draudimo įstatymo 95</w:t>
      </w:r>
      <w:r w:rsidRPr="00677F23">
        <w:rPr>
          <w:rFonts w:ascii="Times New Roman" w:hAnsi="Times New Roman" w:cs="Times New Roman"/>
          <w:bCs/>
          <w:sz w:val="24"/>
          <w:szCs w:val="24"/>
          <w:vertAlign w:val="superscript"/>
        </w:rPr>
        <w:t>1</w:t>
      </w:r>
      <w:r w:rsidRPr="00677F23">
        <w:rPr>
          <w:rFonts w:ascii="Times New Roman" w:hAnsi="Times New Roman" w:cs="Times New Roman"/>
          <w:bCs/>
          <w:sz w:val="24"/>
          <w:szCs w:val="24"/>
        </w:rPr>
        <w:t xml:space="preserve"> </w:t>
      </w:r>
      <w:r w:rsidR="00B93FD3" w:rsidRPr="00677F23">
        <w:rPr>
          <w:rFonts w:ascii="Times New Roman" w:hAnsi="Times New Roman" w:cs="Times New Roman"/>
          <w:bCs/>
          <w:sz w:val="24"/>
          <w:szCs w:val="24"/>
        </w:rPr>
        <w:t xml:space="preserve">straipsnio 1 dalyje </w:t>
      </w:r>
      <w:r w:rsidRPr="00677F23">
        <w:rPr>
          <w:rFonts w:ascii="Times New Roman" w:hAnsi="Times New Roman" w:cs="Times New Roman"/>
          <w:bCs/>
          <w:sz w:val="24"/>
          <w:szCs w:val="24"/>
        </w:rPr>
        <w:t>nustatoma</w:t>
      </w:r>
      <w:r w:rsidR="00B93FD3" w:rsidRPr="00677F23">
        <w:rPr>
          <w:rFonts w:ascii="Times New Roman" w:hAnsi="Times New Roman" w:cs="Times New Roman"/>
          <w:bCs/>
          <w:sz w:val="24"/>
          <w:szCs w:val="24"/>
        </w:rPr>
        <w:t xml:space="preserve"> bendra</w:t>
      </w:r>
      <w:r w:rsidRPr="00677F23">
        <w:rPr>
          <w:rFonts w:ascii="Times New Roman" w:hAnsi="Times New Roman" w:cs="Times New Roman"/>
          <w:bCs/>
          <w:sz w:val="24"/>
          <w:szCs w:val="24"/>
        </w:rPr>
        <w:t xml:space="preserve"> draudiko ir draudimo tarpininko teisė, vykdant draudimo sutartį ir tiriant draudžiamojo įvykio ir įvykio, kuris gali būti pripažintas draudžiamuoju, aplinkybes, tvarkyti apdraustojo, naudos gavėjo ir nukentėjusio trečiojo asmens sveikatos duomenis be jų sutikimo.</w:t>
      </w:r>
      <w:r w:rsidR="009265CA">
        <w:rPr>
          <w:rFonts w:ascii="Times New Roman" w:hAnsi="Times New Roman" w:cs="Times New Roman"/>
          <w:bCs/>
          <w:sz w:val="24"/>
          <w:szCs w:val="24"/>
        </w:rPr>
        <w:t xml:space="preserve"> </w:t>
      </w:r>
      <w:r w:rsidR="00AA58A7">
        <w:rPr>
          <w:rFonts w:ascii="Times New Roman" w:hAnsi="Times New Roman" w:cs="Times New Roman"/>
          <w:bCs/>
          <w:sz w:val="24"/>
          <w:szCs w:val="24"/>
        </w:rPr>
        <w:t>Draudikas ir draudimo tarpininkas</w:t>
      </w:r>
      <w:r w:rsidR="00FE0049">
        <w:rPr>
          <w:rFonts w:ascii="Times New Roman" w:hAnsi="Times New Roman" w:cs="Times New Roman"/>
          <w:bCs/>
          <w:sz w:val="24"/>
          <w:szCs w:val="24"/>
        </w:rPr>
        <w:t>,</w:t>
      </w:r>
      <w:r w:rsidR="00AA58A7">
        <w:rPr>
          <w:rFonts w:ascii="Times New Roman" w:hAnsi="Times New Roman" w:cs="Times New Roman"/>
          <w:bCs/>
          <w:sz w:val="24"/>
          <w:szCs w:val="24"/>
        </w:rPr>
        <w:t xml:space="preserve"> vertindami riziką draudimo sutarties sudarymo tikslais</w:t>
      </w:r>
      <w:r w:rsidR="00FE0049">
        <w:rPr>
          <w:rFonts w:ascii="Times New Roman" w:hAnsi="Times New Roman" w:cs="Times New Roman"/>
          <w:bCs/>
          <w:sz w:val="24"/>
          <w:szCs w:val="24"/>
        </w:rPr>
        <w:t>,</w:t>
      </w:r>
      <w:r w:rsidR="00AA58A7">
        <w:rPr>
          <w:rFonts w:ascii="Times New Roman" w:hAnsi="Times New Roman" w:cs="Times New Roman"/>
          <w:bCs/>
          <w:sz w:val="24"/>
          <w:szCs w:val="24"/>
        </w:rPr>
        <w:t xml:space="preserve"> sveikatos duomenis ir toliau tvarkytų </w:t>
      </w:r>
      <w:bookmarkStart w:id="0" w:name="_GoBack"/>
      <w:bookmarkEnd w:id="0"/>
      <w:r w:rsidR="00AA58A7">
        <w:rPr>
          <w:rFonts w:ascii="Times New Roman" w:hAnsi="Times New Roman" w:cs="Times New Roman"/>
          <w:bCs/>
          <w:sz w:val="24"/>
          <w:szCs w:val="24"/>
        </w:rPr>
        <w:t>sutikim</w:t>
      </w:r>
      <w:r w:rsidR="009131F0">
        <w:rPr>
          <w:rFonts w:ascii="Times New Roman" w:hAnsi="Times New Roman" w:cs="Times New Roman"/>
          <w:bCs/>
          <w:sz w:val="24"/>
          <w:szCs w:val="24"/>
        </w:rPr>
        <w:t>o pagrindu</w:t>
      </w:r>
      <w:r w:rsidR="00AA58A7">
        <w:rPr>
          <w:rFonts w:ascii="Times New Roman" w:hAnsi="Times New Roman" w:cs="Times New Roman"/>
          <w:bCs/>
          <w:sz w:val="24"/>
          <w:szCs w:val="24"/>
        </w:rPr>
        <w:t>.</w:t>
      </w:r>
    </w:p>
    <w:p w14:paraId="0780031B" w14:textId="10C3474A" w:rsidR="00676897" w:rsidRDefault="00B93FD3" w:rsidP="008E368A">
      <w:pPr>
        <w:pStyle w:val="Komentarotekstas"/>
        <w:spacing w:after="0"/>
        <w:ind w:firstLine="851"/>
        <w:jc w:val="both"/>
        <w:rPr>
          <w:rFonts w:ascii="Times New Roman" w:hAnsi="Times New Roman" w:cs="Times New Roman"/>
          <w:sz w:val="24"/>
          <w:szCs w:val="24"/>
        </w:rPr>
      </w:pPr>
      <w:r w:rsidRPr="00677F23">
        <w:rPr>
          <w:rFonts w:ascii="Times New Roman" w:hAnsi="Times New Roman" w:cs="Times New Roman"/>
          <w:bCs/>
          <w:sz w:val="24"/>
          <w:szCs w:val="24"/>
        </w:rPr>
        <w:t>Draudimo įstatymo 95</w:t>
      </w:r>
      <w:r w:rsidRPr="00677F23">
        <w:rPr>
          <w:rFonts w:ascii="Times New Roman" w:hAnsi="Times New Roman" w:cs="Times New Roman"/>
          <w:bCs/>
          <w:sz w:val="24"/>
          <w:szCs w:val="24"/>
          <w:vertAlign w:val="superscript"/>
        </w:rPr>
        <w:t>1</w:t>
      </w:r>
      <w:r w:rsidRPr="00677F23">
        <w:rPr>
          <w:rFonts w:ascii="Times New Roman" w:hAnsi="Times New Roman" w:cs="Times New Roman"/>
          <w:bCs/>
          <w:sz w:val="24"/>
          <w:szCs w:val="24"/>
        </w:rPr>
        <w:t xml:space="preserve"> straipsnio 2 dalyje </w:t>
      </w:r>
      <w:r w:rsidR="008E368A" w:rsidRPr="00677F23">
        <w:rPr>
          <w:rFonts w:ascii="Times New Roman" w:hAnsi="Times New Roman" w:cs="Times New Roman"/>
          <w:bCs/>
          <w:sz w:val="24"/>
          <w:szCs w:val="24"/>
        </w:rPr>
        <w:t>nustatoma teisė draudikui ar draudimo tarpininkui, įgyvendinančiam teisę vertinti riziką</w:t>
      </w:r>
      <w:r w:rsidR="00C0611A">
        <w:rPr>
          <w:rFonts w:ascii="Times New Roman" w:hAnsi="Times New Roman" w:cs="Times New Roman"/>
          <w:bCs/>
          <w:sz w:val="24"/>
          <w:szCs w:val="24"/>
        </w:rPr>
        <w:t xml:space="preserve"> ar </w:t>
      </w:r>
      <w:r w:rsidR="00C0611A" w:rsidRPr="00677F23">
        <w:rPr>
          <w:rFonts w:ascii="Times New Roman" w:hAnsi="Times New Roman" w:cs="Times New Roman"/>
          <w:bCs/>
          <w:sz w:val="24"/>
          <w:szCs w:val="24"/>
        </w:rPr>
        <w:t>vykd</w:t>
      </w:r>
      <w:r w:rsidR="00C0611A">
        <w:rPr>
          <w:rFonts w:ascii="Times New Roman" w:hAnsi="Times New Roman" w:cs="Times New Roman"/>
          <w:bCs/>
          <w:sz w:val="24"/>
          <w:szCs w:val="24"/>
        </w:rPr>
        <w:t>ančiam</w:t>
      </w:r>
      <w:r w:rsidR="00C0611A" w:rsidRPr="00677F23">
        <w:rPr>
          <w:rFonts w:ascii="Times New Roman" w:hAnsi="Times New Roman" w:cs="Times New Roman"/>
          <w:bCs/>
          <w:sz w:val="24"/>
          <w:szCs w:val="24"/>
        </w:rPr>
        <w:t xml:space="preserve"> pareig</w:t>
      </w:r>
      <w:r w:rsidR="00C0611A">
        <w:rPr>
          <w:rFonts w:ascii="Times New Roman" w:hAnsi="Times New Roman" w:cs="Times New Roman"/>
          <w:bCs/>
          <w:sz w:val="24"/>
          <w:szCs w:val="24"/>
        </w:rPr>
        <w:t>ą</w:t>
      </w:r>
      <w:r w:rsidR="00C0611A" w:rsidRPr="00677F23">
        <w:rPr>
          <w:rFonts w:ascii="Times New Roman" w:hAnsi="Times New Roman" w:cs="Times New Roman"/>
          <w:bCs/>
          <w:sz w:val="24"/>
          <w:szCs w:val="24"/>
        </w:rPr>
        <w:t xml:space="preserve"> ištirti </w:t>
      </w:r>
      <w:r w:rsidR="00C0611A" w:rsidRPr="00677F23">
        <w:rPr>
          <w:rFonts w:ascii="Times New Roman" w:hAnsi="Times New Roman" w:cs="Times New Roman"/>
          <w:sz w:val="24"/>
          <w:szCs w:val="24"/>
        </w:rPr>
        <w:t>draudžiamojo įvykio ir įvykio, kuris gali būti pripažintas draudžiamuoju, aplinkybes</w:t>
      </w:r>
      <w:r w:rsidR="00C0611A">
        <w:rPr>
          <w:rFonts w:ascii="Times New Roman" w:hAnsi="Times New Roman" w:cs="Times New Roman"/>
          <w:sz w:val="24"/>
          <w:szCs w:val="24"/>
        </w:rPr>
        <w:t>,</w:t>
      </w:r>
      <w:r w:rsidR="00C0611A" w:rsidRPr="00677F23">
        <w:rPr>
          <w:rFonts w:ascii="Times New Roman" w:hAnsi="Times New Roman" w:cs="Times New Roman"/>
          <w:bCs/>
          <w:sz w:val="24"/>
          <w:szCs w:val="24"/>
        </w:rPr>
        <w:t xml:space="preserve"> </w:t>
      </w:r>
      <w:r w:rsidR="00C0611A">
        <w:rPr>
          <w:rFonts w:ascii="Times New Roman" w:hAnsi="Times New Roman" w:cs="Times New Roman"/>
          <w:bCs/>
          <w:sz w:val="24"/>
          <w:szCs w:val="24"/>
        </w:rPr>
        <w:t>tvarkyti</w:t>
      </w:r>
      <w:r w:rsidR="00C0611A" w:rsidRPr="00677F23">
        <w:rPr>
          <w:rFonts w:ascii="Times New Roman" w:hAnsi="Times New Roman" w:cs="Times New Roman"/>
          <w:bCs/>
          <w:sz w:val="24"/>
          <w:szCs w:val="24"/>
        </w:rPr>
        <w:t xml:space="preserve"> apdraustojo ir nukentėjusio trečiojo asmens sveikatos duomenis be jų sutikimo</w:t>
      </w:r>
      <w:r w:rsidR="008E368A" w:rsidRPr="00677F23">
        <w:rPr>
          <w:rFonts w:ascii="Times New Roman" w:hAnsi="Times New Roman" w:cs="Times New Roman"/>
          <w:bCs/>
          <w:sz w:val="24"/>
          <w:szCs w:val="24"/>
        </w:rPr>
        <w:t xml:space="preserve">, </w:t>
      </w:r>
      <w:r w:rsidR="00C0611A" w:rsidRPr="0085579C">
        <w:rPr>
          <w:rFonts w:ascii="Times New Roman" w:hAnsi="Times New Roman" w:cs="Times New Roman"/>
          <w:sz w:val="24"/>
          <w:szCs w:val="24"/>
        </w:rPr>
        <w:t>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nustatytas ligas ir sveikatos sutrikimus, patirtas traumas ir mirties priežastis, suteiktas sveikatos priežiūros paslaugas be apdraustojo ir nukent</w:t>
      </w:r>
      <w:r w:rsidR="00C0611A">
        <w:rPr>
          <w:rFonts w:ascii="Times New Roman" w:hAnsi="Times New Roman" w:cs="Times New Roman"/>
          <w:sz w:val="24"/>
          <w:szCs w:val="24"/>
        </w:rPr>
        <w:t xml:space="preserve">ėjusio </w:t>
      </w:r>
      <w:r w:rsidR="00C0611A">
        <w:rPr>
          <w:rFonts w:ascii="Times New Roman" w:hAnsi="Times New Roman" w:cs="Times New Roman"/>
          <w:sz w:val="24"/>
          <w:szCs w:val="24"/>
        </w:rPr>
        <w:lastRenderedPageBreak/>
        <w:t>trečiojo asmens sutikimo,</w:t>
      </w:r>
      <w:r w:rsidR="008E368A" w:rsidRPr="00677F23">
        <w:rPr>
          <w:rFonts w:ascii="Times New Roman" w:hAnsi="Times New Roman" w:cs="Times New Roman"/>
          <w:sz w:val="24"/>
          <w:szCs w:val="24"/>
        </w:rPr>
        <w:t xml:space="preserve"> jei draudikas ar draudimo tarpininkas pagrindžia</w:t>
      </w:r>
      <w:r w:rsidR="00AB0AA2">
        <w:rPr>
          <w:rFonts w:ascii="Times New Roman" w:hAnsi="Times New Roman" w:cs="Times New Roman"/>
          <w:sz w:val="24"/>
          <w:szCs w:val="24"/>
        </w:rPr>
        <w:t xml:space="preserve">, </w:t>
      </w:r>
      <w:r w:rsidR="00AB0AA2" w:rsidRPr="0085579C">
        <w:rPr>
          <w:rFonts w:ascii="Times New Roman" w:hAnsi="Times New Roman" w:cs="Times New Roman"/>
          <w:sz w:val="24"/>
          <w:szCs w:val="24"/>
        </w:rPr>
        <w:t>kad prašoma informacija, duomenys, dokumentai reikalingi nurodytam tikslui pasiekti</w:t>
      </w:r>
      <w:r w:rsidR="00AB0AA2">
        <w:rPr>
          <w:rFonts w:ascii="Times New Roman" w:hAnsi="Times New Roman" w:cs="Times New Roman"/>
          <w:sz w:val="24"/>
          <w:szCs w:val="24"/>
        </w:rPr>
        <w:t>.</w:t>
      </w:r>
      <w:r w:rsidR="008E368A" w:rsidRPr="00677F23">
        <w:rPr>
          <w:rFonts w:ascii="Times New Roman" w:hAnsi="Times New Roman" w:cs="Times New Roman"/>
          <w:sz w:val="24"/>
          <w:szCs w:val="24"/>
        </w:rPr>
        <w:t xml:space="preserve"> </w:t>
      </w:r>
    </w:p>
    <w:p w14:paraId="6E1C3E4D" w14:textId="25C0A84B" w:rsidR="008E368A" w:rsidRDefault="00B60531" w:rsidP="008E368A">
      <w:pPr>
        <w:pStyle w:val="Komentarotekstas"/>
        <w:spacing w:after="0"/>
        <w:ind w:firstLine="851"/>
        <w:jc w:val="both"/>
        <w:rPr>
          <w:rFonts w:ascii="Times New Roman" w:hAnsi="Times New Roman"/>
          <w:bCs/>
          <w:sz w:val="24"/>
          <w:szCs w:val="24"/>
        </w:rPr>
      </w:pPr>
      <w:r>
        <w:rPr>
          <w:rFonts w:ascii="Times New Roman" w:hAnsi="Times New Roman" w:cs="Times New Roman"/>
          <w:sz w:val="24"/>
          <w:szCs w:val="24"/>
          <w:lang w:eastAsia="lt-LT"/>
        </w:rPr>
        <w:t xml:space="preserve">Pagal </w:t>
      </w:r>
      <w:r>
        <w:rPr>
          <w:rFonts w:ascii="Times New Roman" w:hAnsi="Times New Roman" w:cs="Times New Roman"/>
          <w:color w:val="000000"/>
          <w:sz w:val="24"/>
          <w:szCs w:val="24"/>
          <w:shd w:val="clear" w:color="auto" w:fill="FFFFFF"/>
        </w:rPr>
        <w:t xml:space="preserve">Reglamento 9 straipsnį valstybės narės gali toliau taikyti arba nustatyti papildomas </w:t>
      </w:r>
      <w:r w:rsidR="00A92100">
        <w:rPr>
          <w:rFonts w:ascii="Times New Roman" w:hAnsi="Times New Roman" w:cs="Times New Roman"/>
          <w:color w:val="000000"/>
          <w:sz w:val="24"/>
          <w:szCs w:val="24"/>
          <w:shd w:val="clear" w:color="auto" w:fill="FFFFFF"/>
        </w:rPr>
        <w:t xml:space="preserve">sveikatos duomenų tvarkymo </w:t>
      </w:r>
      <w:r>
        <w:rPr>
          <w:rFonts w:ascii="Times New Roman" w:hAnsi="Times New Roman" w:cs="Times New Roman"/>
          <w:color w:val="000000"/>
          <w:sz w:val="24"/>
          <w:szCs w:val="24"/>
          <w:shd w:val="clear" w:color="auto" w:fill="FFFFFF"/>
        </w:rPr>
        <w:t xml:space="preserve">sąlygas, įskaitant apribojimus. </w:t>
      </w:r>
      <w:r w:rsidR="00962F0E" w:rsidRPr="00677F23">
        <w:rPr>
          <w:rFonts w:ascii="Times New Roman" w:hAnsi="Times New Roman" w:cs="Times New Roman"/>
          <w:bCs/>
          <w:sz w:val="24"/>
          <w:szCs w:val="24"/>
        </w:rPr>
        <w:t>Draudimo įstatymo 95</w:t>
      </w:r>
      <w:r w:rsidR="00962F0E" w:rsidRPr="00677F23">
        <w:rPr>
          <w:rFonts w:ascii="Times New Roman" w:hAnsi="Times New Roman" w:cs="Times New Roman"/>
          <w:bCs/>
          <w:sz w:val="24"/>
          <w:szCs w:val="24"/>
          <w:vertAlign w:val="superscript"/>
        </w:rPr>
        <w:t>1</w:t>
      </w:r>
      <w:r w:rsidR="00962F0E" w:rsidRPr="00677F23">
        <w:rPr>
          <w:rFonts w:ascii="Times New Roman" w:hAnsi="Times New Roman" w:cs="Times New Roman"/>
          <w:bCs/>
          <w:sz w:val="24"/>
          <w:szCs w:val="24"/>
        </w:rPr>
        <w:t xml:space="preserve"> straipsnio 3 dalyje </w:t>
      </w:r>
      <w:r w:rsidR="000860DF" w:rsidRPr="00677F23">
        <w:rPr>
          <w:rFonts w:ascii="Times New Roman" w:hAnsi="Times New Roman" w:cs="Times New Roman"/>
          <w:bCs/>
          <w:sz w:val="24"/>
          <w:szCs w:val="24"/>
        </w:rPr>
        <w:t xml:space="preserve">nustatoma </w:t>
      </w:r>
      <w:r w:rsidR="00F0670C" w:rsidRPr="00677F23">
        <w:rPr>
          <w:rFonts w:ascii="Times New Roman" w:hAnsi="Times New Roman" w:cs="Times New Roman"/>
          <w:bCs/>
          <w:sz w:val="24"/>
          <w:szCs w:val="24"/>
        </w:rPr>
        <w:t xml:space="preserve">draudiko ar draudimo tarpininko </w:t>
      </w:r>
      <w:r w:rsidR="000860DF" w:rsidRPr="00677F23">
        <w:rPr>
          <w:rFonts w:ascii="Times New Roman" w:hAnsi="Times New Roman" w:cs="Times New Roman"/>
          <w:bCs/>
          <w:sz w:val="24"/>
          <w:szCs w:val="24"/>
        </w:rPr>
        <w:t xml:space="preserve">teisė tvarkyti </w:t>
      </w:r>
      <w:r w:rsidR="00DF68A6" w:rsidRPr="00677F23">
        <w:rPr>
          <w:rFonts w:ascii="Times New Roman" w:hAnsi="Times New Roman" w:cs="Times New Roman"/>
          <w:sz w:val="24"/>
          <w:szCs w:val="24"/>
        </w:rPr>
        <w:t>išmokos gavėjo</w:t>
      </w:r>
      <w:r w:rsidR="00DF68A6" w:rsidRPr="00677F23">
        <w:rPr>
          <w:rFonts w:ascii="Times New Roman" w:hAnsi="Times New Roman" w:cs="Times New Roman"/>
          <w:bCs/>
          <w:sz w:val="24"/>
          <w:szCs w:val="24"/>
        </w:rPr>
        <w:t xml:space="preserve"> </w:t>
      </w:r>
      <w:r w:rsidR="00DF68A6">
        <w:rPr>
          <w:rFonts w:ascii="Times New Roman" w:hAnsi="Times New Roman" w:cs="Times New Roman"/>
          <w:bCs/>
          <w:sz w:val="24"/>
          <w:szCs w:val="24"/>
        </w:rPr>
        <w:t>(</w:t>
      </w:r>
      <w:r w:rsidR="006A4800" w:rsidRPr="00677F23">
        <w:rPr>
          <w:rFonts w:ascii="Times New Roman" w:hAnsi="Times New Roman" w:cs="Times New Roman"/>
          <w:bCs/>
          <w:sz w:val="24"/>
          <w:szCs w:val="24"/>
        </w:rPr>
        <w:t xml:space="preserve">draudėjo ar </w:t>
      </w:r>
      <w:r w:rsidR="000860DF" w:rsidRPr="00677F23">
        <w:rPr>
          <w:rFonts w:ascii="Times New Roman" w:hAnsi="Times New Roman" w:cs="Times New Roman"/>
          <w:sz w:val="24"/>
          <w:szCs w:val="24"/>
        </w:rPr>
        <w:t>naudos gavėjo</w:t>
      </w:r>
      <w:r w:rsidR="00DF68A6">
        <w:rPr>
          <w:rFonts w:ascii="Times New Roman" w:hAnsi="Times New Roman" w:cs="Times New Roman"/>
          <w:sz w:val="24"/>
          <w:szCs w:val="24"/>
        </w:rPr>
        <w:t xml:space="preserve">) </w:t>
      </w:r>
      <w:r w:rsidR="000860DF" w:rsidRPr="00677F23">
        <w:rPr>
          <w:rFonts w:ascii="Times New Roman" w:hAnsi="Times New Roman" w:cs="Times New Roman"/>
          <w:sz w:val="24"/>
          <w:szCs w:val="24"/>
        </w:rPr>
        <w:t>sveikatos duomenis be j</w:t>
      </w:r>
      <w:r w:rsidR="00EA0DFC">
        <w:rPr>
          <w:rFonts w:ascii="Times New Roman" w:hAnsi="Times New Roman" w:cs="Times New Roman"/>
          <w:sz w:val="24"/>
          <w:szCs w:val="24"/>
        </w:rPr>
        <w:t>o</w:t>
      </w:r>
      <w:r w:rsidR="000860DF" w:rsidRPr="00677F23">
        <w:rPr>
          <w:rFonts w:ascii="Times New Roman" w:hAnsi="Times New Roman" w:cs="Times New Roman"/>
          <w:sz w:val="24"/>
          <w:szCs w:val="24"/>
        </w:rPr>
        <w:t xml:space="preserve"> sutikimo, kai </w:t>
      </w:r>
      <w:r w:rsidR="002C3B81" w:rsidRPr="00677F23">
        <w:rPr>
          <w:rFonts w:ascii="Times New Roman" w:hAnsi="Times New Roman" w:cs="Times New Roman"/>
          <w:sz w:val="24"/>
          <w:szCs w:val="24"/>
        </w:rPr>
        <w:t>vykdomas Lietuvos Respublikos gyventojų pajamų mokesčio įstatyme nustatytas reikalavimas atsižvelgti į išmokos gavėjo darbingumo lygį</w:t>
      </w:r>
      <w:r w:rsidR="002C3B81" w:rsidRPr="00677F23">
        <w:rPr>
          <w:rFonts w:ascii="Times New Roman" w:hAnsi="Times New Roman" w:cs="Times New Roman"/>
          <w:bCs/>
          <w:sz w:val="24"/>
          <w:szCs w:val="24"/>
        </w:rPr>
        <w:t xml:space="preserve">. </w:t>
      </w:r>
      <w:r w:rsidR="002010C1" w:rsidRPr="00677F23">
        <w:rPr>
          <w:rFonts w:ascii="Times New Roman" w:hAnsi="Times New Roman" w:cs="Times New Roman"/>
          <w:bCs/>
          <w:sz w:val="24"/>
          <w:szCs w:val="24"/>
        </w:rPr>
        <w:t xml:space="preserve">Draudimo tarpininkas pagal </w:t>
      </w:r>
      <w:r w:rsidR="002C3B81" w:rsidRPr="00677F23">
        <w:rPr>
          <w:rFonts w:ascii="Times New Roman" w:hAnsi="Times New Roman" w:cs="Times New Roman"/>
          <w:bCs/>
          <w:sz w:val="24"/>
          <w:szCs w:val="24"/>
        </w:rPr>
        <w:t>Draudimo įstatymo 95</w:t>
      </w:r>
      <w:r w:rsidR="002C3B81" w:rsidRPr="00677F23">
        <w:rPr>
          <w:rFonts w:ascii="Times New Roman" w:hAnsi="Times New Roman" w:cs="Times New Roman"/>
          <w:bCs/>
          <w:sz w:val="24"/>
          <w:szCs w:val="24"/>
          <w:vertAlign w:val="superscript"/>
        </w:rPr>
        <w:t>1</w:t>
      </w:r>
      <w:r w:rsidR="002C3B81" w:rsidRPr="00677F23">
        <w:rPr>
          <w:rFonts w:ascii="Times New Roman" w:hAnsi="Times New Roman" w:cs="Times New Roman"/>
          <w:bCs/>
          <w:sz w:val="24"/>
          <w:szCs w:val="24"/>
        </w:rPr>
        <w:t xml:space="preserve"> straipsnio 3 </w:t>
      </w:r>
      <w:r w:rsidR="007D5A3E">
        <w:rPr>
          <w:rFonts w:ascii="Times New Roman" w:hAnsi="Times New Roman" w:cs="Times New Roman"/>
          <w:bCs/>
          <w:sz w:val="24"/>
          <w:szCs w:val="24"/>
        </w:rPr>
        <w:t xml:space="preserve">dalį ir </w:t>
      </w:r>
      <w:r w:rsidR="007D5A3E" w:rsidRPr="00677F23">
        <w:rPr>
          <w:rFonts w:ascii="Times New Roman" w:hAnsi="Times New Roman" w:cs="Times New Roman"/>
          <w:bCs/>
          <w:sz w:val="24"/>
          <w:szCs w:val="24"/>
        </w:rPr>
        <w:t>95</w:t>
      </w:r>
      <w:r w:rsidR="007D5A3E" w:rsidRPr="00677F23">
        <w:rPr>
          <w:rFonts w:ascii="Times New Roman" w:hAnsi="Times New Roman" w:cs="Times New Roman"/>
          <w:bCs/>
          <w:sz w:val="24"/>
          <w:szCs w:val="24"/>
          <w:vertAlign w:val="superscript"/>
        </w:rPr>
        <w:t>1</w:t>
      </w:r>
      <w:r w:rsidR="007D5A3E" w:rsidRPr="00677F23">
        <w:rPr>
          <w:rFonts w:ascii="Times New Roman" w:hAnsi="Times New Roman" w:cs="Times New Roman"/>
          <w:bCs/>
          <w:sz w:val="24"/>
          <w:szCs w:val="24"/>
        </w:rPr>
        <w:t xml:space="preserve"> straipsnio </w:t>
      </w:r>
      <w:r w:rsidR="007D5A3E">
        <w:rPr>
          <w:rFonts w:ascii="Times New Roman" w:hAnsi="Times New Roman" w:cs="Times New Roman"/>
          <w:bCs/>
          <w:sz w:val="24"/>
          <w:szCs w:val="24"/>
        </w:rPr>
        <w:t xml:space="preserve">2 dalį, vykdydamas draudžiamojo įvykio tyrimą, </w:t>
      </w:r>
      <w:r w:rsidR="002010C1" w:rsidRPr="00677F23">
        <w:rPr>
          <w:rFonts w:ascii="Times New Roman" w:hAnsi="Times New Roman" w:cs="Times New Roman"/>
          <w:bCs/>
          <w:sz w:val="24"/>
          <w:szCs w:val="24"/>
        </w:rPr>
        <w:t xml:space="preserve">sveikatos duomenis tvarko draudiko pavedimu, skirtingai nei </w:t>
      </w:r>
      <w:r w:rsidR="00E97FEE" w:rsidRPr="00677F23">
        <w:rPr>
          <w:rFonts w:ascii="Times New Roman" w:hAnsi="Times New Roman" w:cs="Times New Roman"/>
          <w:bCs/>
          <w:sz w:val="24"/>
          <w:szCs w:val="24"/>
        </w:rPr>
        <w:t>r</w:t>
      </w:r>
      <w:r w:rsidR="00E97FEE" w:rsidRPr="00677F23">
        <w:rPr>
          <w:rFonts w:ascii="Times New Roman" w:hAnsi="Times New Roman"/>
          <w:bCs/>
          <w:iCs/>
          <w:sz w:val="24"/>
          <w:szCs w:val="24"/>
        </w:rPr>
        <w:t>izikos</w:t>
      </w:r>
      <w:r w:rsidR="00E97FEE" w:rsidRPr="00677F23">
        <w:rPr>
          <w:rFonts w:ascii="Times New Roman" w:hAnsi="Times New Roman"/>
          <w:bCs/>
          <w:i/>
          <w:iCs/>
          <w:sz w:val="24"/>
          <w:szCs w:val="24"/>
        </w:rPr>
        <w:t xml:space="preserve"> </w:t>
      </w:r>
      <w:r w:rsidR="00E97FEE" w:rsidRPr="00677F23">
        <w:rPr>
          <w:rFonts w:ascii="Times New Roman" w:hAnsi="Times New Roman"/>
          <w:bCs/>
          <w:iCs/>
          <w:sz w:val="24"/>
          <w:szCs w:val="24"/>
        </w:rPr>
        <w:t>vertinimo tikslu</w:t>
      </w:r>
      <w:r w:rsidR="00E97FEE" w:rsidRPr="00677F23">
        <w:rPr>
          <w:rFonts w:ascii="Times New Roman" w:hAnsi="Times New Roman" w:cs="Times New Roman"/>
          <w:bCs/>
          <w:sz w:val="24"/>
          <w:szCs w:val="24"/>
        </w:rPr>
        <w:t xml:space="preserve"> </w:t>
      </w:r>
      <w:r w:rsidR="002010C1" w:rsidRPr="00677F23">
        <w:rPr>
          <w:rFonts w:ascii="Times New Roman" w:hAnsi="Times New Roman" w:cs="Times New Roman"/>
          <w:bCs/>
          <w:sz w:val="24"/>
          <w:szCs w:val="24"/>
        </w:rPr>
        <w:t>pagal Draudimo įstatymo 95</w:t>
      </w:r>
      <w:r w:rsidR="002010C1" w:rsidRPr="00677F23">
        <w:rPr>
          <w:rFonts w:ascii="Times New Roman" w:hAnsi="Times New Roman" w:cs="Times New Roman"/>
          <w:bCs/>
          <w:sz w:val="24"/>
          <w:szCs w:val="24"/>
          <w:vertAlign w:val="superscript"/>
        </w:rPr>
        <w:t>1</w:t>
      </w:r>
      <w:r w:rsidR="002010C1" w:rsidRPr="00677F23">
        <w:rPr>
          <w:rFonts w:ascii="Times New Roman" w:hAnsi="Times New Roman" w:cs="Times New Roman"/>
          <w:bCs/>
          <w:sz w:val="24"/>
          <w:szCs w:val="24"/>
        </w:rPr>
        <w:t xml:space="preserve"> straipsnio 2 dalį, </w:t>
      </w:r>
      <w:r w:rsidR="00EA0DFC">
        <w:rPr>
          <w:rFonts w:ascii="Times New Roman" w:hAnsi="Times New Roman" w:cs="Times New Roman"/>
          <w:bCs/>
          <w:sz w:val="24"/>
          <w:szCs w:val="24"/>
        </w:rPr>
        <w:t>nes</w:t>
      </w:r>
      <w:r w:rsidR="00EA0DFC" w:rsidRPr="00677F23">
        <w:rPr>
          <w:rFonts w:ascii="Times New Roman" w:hAnsi="Times New Roman" w:cs="Times New Roman"/>
          <w:bCs/>
          <w:sz w:val="24"/>
          <w:szCs w:val="24"/>
        </w:rPr>
        <w:t xml:space="preserve"> </w:t>
      </w:r>
      <w:r w:rsidR="007D5A3E">
        <w:rPr>
          <w:rFonts w:ascii="Times New Roman" w:hAnsi="Times New Roman" w:cs="Times New Roman"/>
          <w:bCs/>
          <w:sz w:val="24"/>
          <w:szCs w:val="24"/>
        </w:rPr>
        <w:t>vykdydamas</w:t>
      </w:r>
      <w:r w:rsidR="007D5A3E" w:rsidRPr="00677F23">
        <w:rPr>
          <w:rFonts w:ascii="Times New Roman" w:hAnsi="Times New Roman" w:cs="Times New Roman"/>
          <w:bCs/>
          <w:sz w:val="24"/>
          <w:szCs w:val="24"/>
        </w:rPr>
        <w:t xml:space="preserve"> </w:t>
      </w:r>
      <w:r w:rsidR="002010C1" w:rsidRPr="00677F23">
        <w:rPr>
          <w:rFonts w:ascii="Times New Roman" w:hAnsi="Times New Roman" w:cs="Times New Roman"/>
          <w:bCs/>
          <w:sz w:val="24"/>
          <w:szCs w:val="24"/>
        </w:rPr>
        <w:t xml:space="preserve">draudimo sutartį </w:t>
      </w:r>
      <w:r w:rsidR="002010C1" w:rsidRPr="00677F23">
        <w:rPr>
          <w:rFonts w:ascii="Times New Roman" w:hAnsi="Times New Roman"/>
          <w:bCs/>
          <w:sz w:val="24"/>
          <w:szCs w:val="24"/>
        </w:rPr>
        <w:t>draudimo tarpininkas gali veikti ir savarankiškai.</w:t>
      </w:r>
    </w:p>
    <w:p w14:paraId="4C8F0E3A" w14:textId="59796402" w:rsidR="006A4800" w:rsidRDefault="006A4800" w:rsidP="008E368A">
      <w:pPr>
        <w:pStyle w:val="Komentarotekstas"/>
        <w:spacing w:after="0"/>
        <w:ind w:firstLine="851"/>
        <w:jc w:val="both"/>
        <w:rPr>
          <w:rFonts w:ascii="Times New Roman" w:hAnsi="Times New Roman" w:cs="Times New Roman"/>
          <w:sz w:val="24"/>
          <w:szCs w:val="24"/>
        </w:rPr>
      </w:pPr>
      <w:r w:rsidRPr="00BF1C08">
        <w:rPr>
          <w:rFonts w:ascii="Times New Roman" w:hAnsi="Times New Roman" w:cs="Times New Roman"/>
          <w:color w:val="000000"/>
          <w:sz w:val="24"/>
          <w:szCs w:val="24"/>
        </w:rPr>
        <w:t>D</w:t>
      </w:r>
      <w:r w:rsidRPr="00BF1C08">
        <w:rPr>
          <w:rFonts w:ascii="Times New Roman" w:hAnsi="Times New Roman" w:cs="Times New Roman"/>
          <w:sz w:val="24"/>
          <w:szCs w:val="24"/>
        </w:rPr>
        <w:t>raudžiamojo įvykio ir įvykio, kuris gali</w:t>
      </w:r>
      <w:r w:rsidRPr="0085579C">
        <w:rPr>
          <w:rFonts w:ascii="Times New Roman" w:hAnsi="Times New Roman" w:cs="Times New Roman"/>
          <w:sz w:val="24"/>
          <w:szCs w:val="24"/>
        </w:rPr>
        <w:t xml:space="preserve"> būti pripažintas draudžiamuoju, aplinkyb</w:t>
      </w:r>
      <w:r>
        <w:rPr>
          <w:rFonts w:ascii="Times New Roman" w:hAnsi="Times New Roman" w:cs="Times New Roman"/>
          <w:sz w:val="24"/>
          <w:szCs w:val="24"/>
        </w:rPr>
        <w:t>ių tyrimas išskirtas dėl to, kad jis gali būti atliekamas ne tik vykdant draudimo sutartį, bet ir kai yra kreipiamasi dėl žalos atlyginimo trečiajam nukentėjusiam asmeniui, kuris nėra draudimo sutarties šalis (p</w:t>
      </w:r>
      <w:r w:rsidR="003172F7">
        <w:rPr>
          <w:rFonts w:ascii="Times New Roman" w:hAnsi="Times New Roman" w:cs="Times New Roman"/>
          <w:sz w:val="24"/>
          <w:szCs w:val="24"/>
        </w:rPr>
        <w:t>avyzdžiui</w:t>
      </w:r>
      <w:r>
        <w:rPr>
          <w:rFonts w:ascii="Times New Roman" w:hAnsi="Times New Roman" w:cs="Times New Roman"/>
          <w:sz w:val="24"/>
          <w:szCs w:val="24"/>
        </w:rPr>
        <w:t xml:space="preserve">, pagal civilinės atsakomybės draudimo sutartį). </w:t>
      </w:r>
    </w:p>
    <w:p w14:paraId="70865EB4" w14:textId="0EFF5EE7" w:rsidR="00676897" w:rsidRDefault="009D1B2A" w:rsidP="008E368A">
      <w:pPr>
        <w:pStyle w:val="Komentarotekstas"/>
        <w:spacing w:after="0"/>
        <w:ind w:firstLine="851"/>
        <w:jc w:val="both"/>
        <w:rPr>
          <w:rFonts w:ascii="Times New Roman" w:hAnsi="Times New Roman" w:cs="Times New Roman"/>
          <w:sz w:val="24"/>
          <w:szCs w:val="24"/>
        </w:rPr>
      </w:pPr>
      <w:r>
        <w:rPr>
          <w:rFonts w:ascii="Times New Roman" w:hAnsi="Times New Roman" w:cs="Times New Roman"/>
          <w:bCs/>
          <w:sz w:val="24"/>
          <w:szCs w:val="24"/>
        </w:rPr>
        <w:t xml:space="preserve">Reglamento 14 straipsnio 1 ir 2 dalyse nustatyta </w:t>
      </w:r>
      <w:r w:rsidR="000D6716">
        <w:rPr>
          <w:rFonts w:ascii="Times New Roman" w:hAnsi="Times New Roman" w:cs="Times New Roman"/>
          <w:bCs/>
          <w:sz w:val="24"/>
          <w:szCs w:val="24"/>
        </w:rPr>
        <w:t xml:space="preserve">duomenų valdytojo pareiga atskleisti duomenų subjektui nurodytą </w:t>
      </w:r>
      <w:r>
        <w:rPr>
          <w:rFonts w:ascii="Times New Roman" w:hAnsi="Times New Roman" w:cs="Times New Roman"/>
          <w:bCs/>
          <w:sz w:val="24"/>
          <w:szCs w:val="24"/>
        </w:rPr>
        <w:t>informacij</w:t>
      </w:r>
      <w:r w:rsidR="000D6716">
        <w:rPr>
          <w:rFonts w:ascii="Times New Roman" w:hAnsi="Times New Roman" w:cs="Times New Roman"/>
          <w:bCs/>
          <w:sz w:val="24"/>
          <w:szCs w:val="24"/>
        </w:rPr>
        <w:t xml:space="preserve">ą, kai </w:t>
      </w:r>
      <w:r w:rsidR="000D6716" w:rsidRPr="000D6716">
        <w:rPr>
          <w:rFonts w:ascii="Times New Roman" w:hAnsi="Times New Roman" w:cs="Times New Roman"/>
          <w:bCs/>
          <w:sz w:val="24"/>
          <w:szCs w:val="24"/>
        </w:rPr>
        <w:t>asmens duomenys yra gauti ne iš duomenų subjekto</w:t>
      </w:r>
      <w:r w:rsidR="000D6716">
        <w:rPr>
          <w:rFonts w:ascii="Times New Roman" w:hAnsi="Times New Roman" w:cs="Times New Roman"/>
          <w:bCs/>
          <w:sz w:val="24"/>
          <w:szCs w:val="24"/>
        </w:rPr>
        <w:t xml:space="preserve">, o </w:t>
      </w:r>
      <w:r w:rsidR="000D6716">
        <w:rPr>
          <w:rFonts w:ascii="Times New Roman" w:hAnsi="Times New Roman" w:cs="Times New Roman"/>
          <w:color w:val="000000" w:themeColor="text1"/>
          <w:sz w:val="24"/>
          <w:szCs w:val="24"/>
        </w:rPr>
        <w:t>Reglamento</w:t>
      </w:r>
      <w:r w:rsidR="000D6716" w:rsidRPr="00863F18">
        <w:rPr>
          <w:rFonts w:ascii="Times New Roman" w:hAnsi="Times New Roman" w:cs="Times New Roman"/>
          <w:color w:val="000000" w:themeColor="text1"/>
          <w:sz w:val="24"/>
          <w:szCs w:val="24"/>
        </w:rPr>
        <w:t xml:space="preserve"> 14 straipsnio 5 dalies c punkte</w:t>
      </w:r>
      <w:r w:rsidR="000D6716">
        <w:rPr>
          <w:rFonts w:ascii="Times New Roman" w:hAnsi="Times New Roman" w:cs="Times New Roman"/>
          <w:color w:val="000000" w:themeColor="text1"/>
          <w:sz w:val="24"/>
          <w:szCs w:val="24"/>
        </w:rPr>
        <w:t xml:space="preserve"> nustat</w:t>
      </w:r>
      <w:r w:rsidR="003B2331">
        <w:rPr>
          <w:rFonts w:ascii="Times New Roman" w:hAnsi="Times New Roman" w:cs="Times New Roman"/>
          <w:color w:val="000000" w:themeColor="text1"/>
          <w:sz w:val="24"/>
          <w:szCs w:val="24"/>
        </w:rPr>
        <w:t>yta</w:t>
      </w:r>
      <w:r w:rsidR="000D6716">
        <w:rPr>
          <w:rFonts w:ascii="Times New Roman" w:hAnsi="Times New Roman" w:cs="Times New Roman"/>
          <w:color w:val="000000" w:themeColor="text1"/>
          <w:sz w:val="24"/>
          <w:szCs w:val="24"/>
        </w:rPr>
        <w:t xml:space="preserve"> išimtis, kad minėtos dalys netaikomos, kai </w:t>
      </w:r>
      <w:r w:rsidR="000D6716" w:rsidRPr="000D6716">
        <w:rPr>
          <w:rFonts w:ascii="Times New Roman" w:hAnsi="Times New Roman" w:cs="Times New Roman"/>
          <w:sz w:val="24"/>
          <w:szCs w:val="24"/>
        </w:rPr>
        <w:t xml:space="preserve">duomenų gavimas ar atskleidimas aiškiai nustatytas </w:t>
      </w:r>
      <w:r w:rsidR="00BF1C08">
        <w:rPr>
          <w:rFonts w:ascii="Times New Roman" w:hAnsi="Times New Roman" w:cs="Times New Roman"/>
          <w:sz w:val="24"/>
          <w:szCs w:val="24"/>
        </w:rPr>
        <w:t xml:space="preserve">Europos </w:t>
      </w:r>
      <w:r w:rsidR="000D6716" w:rsidRPr="000D6716">
        <w:rPr>
          <w:rFonts w:ascii="Times New Roman" w:hAnsi="Times New Roman" w:cs="Times New Roman"/>
          <w:sz w:val="24"/>
          <w:szCs w:val="24"/>
        </w:rPr>
        <w:t>Sąjungos arba valstybės narės teisėje</w:t>
      </w:r>
      <w:r w:rsidR="00220AF8">
        <w:rPr>
          <w:rFonts w:ascii="Times New Roman" w:hAnsi="Times New Roman" w:cs="Times New Roman"/>
          <w:sz w:val="24"/>
          <w:szCs w:val="24"/>
        </w:rPr>
        <w:t>.</w:t>
      </w:r>
      <w:r w:rsidR="000D6716" w:rsidRPr="000D6716">
        <w:rPr>
          <w:rFonts w:ascii="Times New Roman" w:hAnsi="Times New Roman" w:cs="Times New Roman"/>
          <w:sz w:val="24"/>
          <w:szCs w:val="24"/>
        </w:rPr>
        <w:t xml:space="preserve"> </w:t>
      </w:r>
      <w:r w:rsidR="00220AF8">
        <w:rPr>
          <w:rFonts w:ascii="Times New Roman" w:hAnsi="Times New Roman" w:cs="Times New Roman"/>
          <w:sz w:val="24"/>
          <w:szCs w:val="24"/>
        </w:rPr>
        <w:t xml:space="preserve">Šios Reglamento dalys ir punktas </w:t>
      </w:r>
      <w:r w:rsidR="000D6716" w:rsidRPr="000D6716">
        <w:rPr>
          <w:rFonts w:ascii="Times New Roman" w:hAnsi="Times New Roman" w:cs="Times New Roman"/>
          <w:sz w:val="24"/>
          <w:szCs w:val="24"/>
        </w:rPr>
        <w:t xml:space="preserve">taikomi duomenų valdytojui ir </w:t>
      </w:r>
      <w:r w:rsidR="00220AF8">
        <w:rPr>
          <w:rFonts w:ascii="Times New Roman" w:hAnsi="Times New Roman" w:cs="Times New Roman"/>
          <w:sz w:val="24"/>
          <w:szCs w:val="24"/>
        </w:rPr>
        <w:t>j</w:t>
      </w:r>
      <w:r w:rsidR="000D6716" w:rsidRPr="000D6716">
        <w:rPr>
          <w:rFonts w:ascii="Times New Roman" w:hAnsi="Times New Roman" w:cs="Times New Roman"/>
          <w:sz w:val="24"/>
          <w:szCs w:val="24"/>
        </w:rPr>
        <w:t>uose nustatytos tinkamos teisėtų duomenų subjekto interesų apsaugos priemonės</w:t>
      </w:r>
      <w:r w:rsidR="000D6716">
        <w:rPr>
          <w:rFonts w:ascii="Times New Roman" w:hAnsi="Times New Roman" w:cs="Times New Roman"/>
          <w:sz w:val="24"/>
          <w:szCs w:val="24"/>
        </w:rPr>
        <w:t xml:space="preserve">. </w:t>
      </w:r>
      <w:r w:rsidR="00187ABB">
        <w:rPr>
          <w:rFonts w:ascii="Times New Roman" w:hAnsi="Times New Roman" w:cs="Times New Roman"/>
          <w:sz w:val="24"/>
          <w:szCs w:val="24"/>
        </w:rPr>
        <w:t xml:space="preserve">Siekiant </w:t>
      </w:r>
      <w:r w:rsidR="00187ABB" w:rsidRPr="00863F18">
        <w:rPr>
          <w:rFonts w:ascii="Times New Roman" w:hAnsi="Times New Roman" w:cs="Times New Roman"/>
          <w:color w:val="000000" w:themeColor="text1"/>
          <w:sz w:val="24"/>
          <w:szCs w:val="24"/>
        </w:rPr>
        <w:t xml:space="preserve">pasinaudoti </w:t>
      </w:r>
      <w:r w:rsidR="00187ABB">
        <w:rPr>
          <w:rFonts w:ascii="Times New Roman" w:hAnsi="Times New Roman" w:cs="Times New Roman"/>
          <w:color w:val="000000" w:themeColor="text1"/>
          <w:sz w:val="24"/>
          <w:szCs w:val="24"/>
        </w:rPr>
        <w:t>Reglamento</w:t>
      </w:r>
      <w:r w:rsidR="00187ABB" w:rsidRPr="00863F18">
        <w:rPr>
          <w:rFonts w:ascii="Times New Roman" w:hAnsi="Times New Roman" w:cs="Times New Roman"/>
          <w:color w:val="000000" w:themeColor="text1"/>
          <w:sz w:val="24"/>
          <w:szCs w:val="24"/>
        </w:rPr>
        <w:t xml:space="preserve"> 14 straipsnio 5 dalies c punkte nu</w:t>
      </w:r>
      <w:r w:rsidR="003172F7">
        <w:rPr>
          <w:rFonts w:ascii="Times New Roman" w:hAnsi="Times New Roman" w:cs="Times New Roman"/>
          <w:color w:val="000000" w:themeColor="text1"/>
          <w:sz w:val="24"/>
          <w:szCs w:val="24"/>
        </w:rPr>
        <w:t>st</w:t>
      </w:r>
      <w:r w:rsidR="00187ABB" w:rsidRPr="00863F18">
        <w:rPr>
          <w:rFonts w:ascii="Times New Roman" w:hAnsi="Times New Roman" w:cs="Times New Roman"/>
          <w:color w:val="000000" w:themeColor="text1"/>
          <w:sz w:val="24"/>
          <w:szCs w:val="24"/>
        </w:rPr>
        <w:t>atyta išimtimi</w:t>
      </w:r>
      <w:r w:rsidR="00187ABB">
        <w:rPr>
          <w:rFonts w:ascii="Times New Roman" w:hAnsi="Times New Roman" w:cs="Times New Roman"/>
          <w:color w:val="000000" w:themeColor="text1"/>
          <w:sz w:val="24"/>
          <w:szCs w:val="24"/>
        </w:rPr>
        <w:t>,</w:t>
      </w:r>
      <w:r w:rsidR="00187ABB">
        <w:rPr>
          <w:rFonts w:ascii="Times New Roman" w:hAnsi="Times New Roman" w:cs="Times New Roman"/>
          <w:sz w:val="24"/>
          <w:szCs w:val="24"/>
        </w:rPr>
        <w:t xml:space="preserve"> </w:t>
      </w:r>
      <w:r w:rsidR="00F0670C">
        <w:rPr>
          <w:rFonts w:ascii="Times New Roman" w:hAnsi="Times New Roman" w:cs="Times New Roman"/>
          <w:bCs/>
          <w:sz w:val="24"/>
          <w:szCs w:val="24"/>
        </w:rPr>
        <w:t xml:space="preserve">Draudimo įstatymo </w:t>
      </w:r>
      <w:r w:rsidR="0041404A">
        <w:rPr>
          <w:rFonts w:ascii="Times New Roman" w:hAnsi="Times New Roman" w:cs="Times New Roman"/>
          <w:bCs/>
          <w:sz w:val="24"/>
          <w:szCs w:val="24"/>
        </w:rPr>
        <w:t>95</w:t>
      </w:r>
      <w:r w:rsidR="0041404A" w:rsidRPr="001032F1">
        <w:rPr>
          <w:rFonts w:ascii="Times New Roman" w:hAnsi="Times New Roman" w:cs="Times New Roman"/>
          <w:bCs/>
          <w:sz w:val="24"/>
          <w:szCs w:val="24"/>
          <w:vertAlign w:val="superscript"/>
        </w:rPr>
        <w:t>1</w:t>
      </w:r>
      <w:r w:rsidR="0041404A">
        <w:rPr>
          <w:rFonts w:ascii="Times New Roman" w:hAnsi="Times New Roman" w:cs="Times New Roman"/>
          <w:bCs/>
          <w:sz w:val="24"/>
          <w:szCs w:val="24"/>
        </w:rPr>
        <w:t xml:space="preserve"> straipsnio 2 dalyje nustatoma reikalavimų forma (s</w:t>
      </w:r>
      <w:r w:rsidR="0041404A" w:rsidRPr="0085579C">
        <w:rPr>
          <w:rFonts w:ascii="Times New Roman" w:hAnsi="Times New Roman" w:cs="Times New Roman"/>
          <w:sz w:val="24"/>
          <w:szCs w:val="24"/>
        </w:rPr>
        <w:t xml:space="preserve">veikatos duomenys draudikui ar draudimo tarpininkui gali būti suteikiami tik rašytiniu </w:t>
      </w:r>
      <w:r w:rsidR="0041404A">
        <w:rPr>
          <w:rFonts w:ascii="Times New Roman" w:hAnsi="Times New Roman" w:cs="Times New Roman"/>
          <w:sz w:val="24"/>
          <w:szCs w:val="24"/>
        </w:rPr>
        <w:t>jo</w:t>
      </w:r>
      <w:r w:rsidR="0041404A" w:rsidRPr="0085579C">
        <w:rPr>
          <w:rFonts w:ascii="Times New Roman" w:hAnsi="Times New Roman" w:cs="Times New Roman"/>
          <w:sz w:val="24"/>
          <w:szCs w:val="24"/>
        </w:rPr>
        <w:t xml:space="preserve"> prašymu, kuriame nurodomas duomenų gavimo teisinis pagrindas, jų naudojimo tikslai ir šioje dalyje nurodytam rizikos vertinimui </w:t>
      </w:r>
      <w:r w:rsidR="0041404A">
        <w:rPr>
          <w:rFonts w:ascii="Times New Roman" w:hAnsi="Times New Roman" w:cs="Times New Roman"/>
          <w:sz w:val="24"/>
          <w:szCs w:val="24"/>
        </w:rPr>
        <w:t xml:space="preserve">atlikti reikalingų </w:t>
      </w:r>
      <w:r w:rsidR="0041404A" w:rsidRPr="0085579C">
        <w:rPr>
          <w:rFonts w:ascii="Times New Roman" w:hAnsi="Times New Roman" w:cs="Times New Roman"/>
          <w:sz w:val="24"/>
          <w:szCs w:val="24"/>
        </w:rPr>
        <w:t>duomenų apimtis</w:t>
      </w:r>
      <w:r w:rsidR="00721C75">
        <w:rPr>
          <w:rFonts w:ascii="Times New Roman" w:hAnsi="Times New Roman" w:cs="Times New Roman"/>
          <w:sz w:val="24"/>
          <w:szCs w:val="24"/>
        </w:rPr>
        <w:t>)</w:t>
      </w:r>
      <w:r w:rsidR="0041404A">
        <w:rPr>
          <w:rFonts w:ascii="Times New Roman" w:hAnsi="Times New Roman" w:cs="Times New Roman"/>
          <w:sz w:val="24"/>
          <w:szCs w:val="24"/>
        </w:rPr>
        <w:t xml:space="preserve">, </w:t>
      </w:r>
      <w:r w:rsidR="00721C75">
        <w:rPr>
          <w:rFonts w:ascii="Times New Roman" w:hAnsi="Times New Roman" w:cs="Times New Roman"/>
          <w:sz w:val="24"/>
          <w:szCs w:val="24"/>
        </w:rPr>
        <w:t>renkamų duomenų kiekio apribojimai (</w:t>
      </w:r>
      <w:r w:rsidR="00721C75" w:rsidRPr="0085579C">
        <w:rPr>
          <w:rFonts w:ascii="Times New Roman" w:hAnsi="Times New Roman" w:cs="Times New Roman"/>
          <w:sz w:val="24"/>
          <w:szCs w:val="24"/>
        </w:rPr>
        <w:t xml:space="preserve">prašoma informacija, duomenys, dokumentai </w:t>
      </w:r>
      <w:r w:rsidR="00721C75">
        <w:rPr>
          <w:rFonts w:ascii="Times New Roman" w:hAnsi="Times New Roman" w:cs="Times New Roman"/>
          <w:sz w:val="24"/>
          <w:szCs w:val="24"/>
        </w:rPr>
        <w:t xml:space="preserve">turi būti </w:t>
      </w:r>
      <w:r w:rsidR="00721C75" w:rsidRPr="0085579C">
        <w:rPr>
          <w:rFonts w:ascii="Times New Roman" w:hAnsi="Times New Roman" w:cs="Times New Roman"/>
          <w:sz w:val="24"/>
          <w:szCs w:val="24"/>
        </w:rPr>
        <w:t>reikalingi šioje dalyje nurodytam tikslui pasiekti</w:t>
      </w:r>
      <w:r w:rsidR="00721C75">
        <w:rPr>
          <w:rFonts w:ascii="Times New Roman" w:hAnsi="Times New Roman" w:cs="Times New Roman"/>
          <w:sz w:val="24"/>
          <w:szCs w:val="24"/>
        </w:rPr>
        <w:t xml:space="preserve"> ir</w:t>
      </w:r>
      <w:r w:rsidR="00220AF8">
        <w:rPr>
          <w:rFonts w:ascii="Times New Roman" w:hAnsi="Times New Roman" w:cs="Times New Roman"/>
          <w:sz w:val="24"/>
          <w:szCs w:val="24"/>
        </w:rPr>
        <w:t>,</w:t>
      </w:r>
      <w:r w:rsidR="00721C75">
        <w:rPr>
          <w:rFonts w:ascii="Times New Roman" w:hAnsi="Times New Roman" w:cs="Times New Roman"/>
          <w:sz w:val="24"/>
          <w:szCs w:val="24"/>
        </w:rPr>
        <w:t xml:space="preserve"> jeigu duomenų poreikis nepagrindžiamas, </w:t>
      </w:r>
      <w:r w:rsidR="00721C75" w:rsidRPr="0085579C">
        <w:rPr>
          <w:rFonts w:ascii="Times New Roman" w:hAnsi="Times New Roman" w:cs="Times New Roman"/>
          <w:sz w:val="24"/>
          <w:szCs w:val="24"/>
        </w:rPr>
        <w:t>motyvuotai atsisakoma juos pateikti</w:t>
      </w:r>
      <w:r w:rsidR="00721C75">
        <w:rPr>
          <w:rFonts w:ascii="Times New Roman" w:hAnsi="Times New Roman" w:cs="Times New Roman"/>
          <w:sz w:val="24"/>
          <w:szCs w:val="24"/>
        </w:rPr>
        <w:t xml:space="preserve">) </w:t>
      </w:r>
      <w:r w:rsidR="0041404A">
        <w:rPr>
          <w:rFonts w:ascii="Times New Roman" w:hAnsi="Times New Roman" w:cs="Times New Roman"/>
          <w:sz w:val="24"/>
          <w:szCs w:val="24"/>
        </w:rPr>
        <w:t xml:space="preserve">bei draudimas tvarkyti šiuos duomenis kitais tikslais, o </w:t>
      </w:r>
      <w:r w:rsidR="00F0670C">
        <w:rPr>
          <w:rFonts w:ascii="Times New Roman" w:hAnsi="Times New Roman" w:cs="Times New Roman"/>
          <w:bCs/>
          <w:sz w:val="24"/>
          <w:szCs w:val="24"/>
        </w:rPr>
        <w:t>95</w:t>
      </w:r>
      <w:r w:rsidR="00F0670C" w:rsidRPr="001032F1">
        <w:rPr>
          <w:rFonts w:ascii="Times New Roman" w:hAnsi="Times New Roman" w:cs="Times New Roman"/>
          <w:bCs/>
          <w:sz w:val="24"/>
          <w:szCs w:val="24"/>
          <w:vertAlign w:val="superscript"/>
        </w:rPr>
        <w:t>1</w:t>
      </w:r>
      <w:r w:rsidR="00F0670C">
        <w:rPr>
          <w:rFonts w:ascii="Times New Roman" w:hAnsi="Times New Roman" w:cs="Times New Roman"/>
          <w:bCs/>
          <w:sz w:val="24"/>
          <w:szCs w:val="24"/>
        </w:rPr>
        <w:t xml:space="preserve"> straipsnio 5 dalyje </w:t>
      </w:r>
      <w:r w:rsidR="008E368A">
        <w:rPr>
          <w:rFonts w:ascii="Times New Roman" w:hAnsi="Times New Roman" w:cs="Times New Roman"/>
          <w:bCs/>
          <w:sz w:val="24"/>
          <w:szCs w:val="24"/>
        </w:rPr>
        <w:t>nustatoma</w:t>
      </w:r>
      <w:r w:rsidR="000D6716">
        <w:rPr>
          <w:rFonts w:ascii="Times New Roman" w:hAnsi="Times New Roman" w:cs="Times New Roman"/>
          <w:bCs/>
          <w:sz w:val="24"/>
          <w:szCs w:val="24"/>
        </w:rPr>
        <w:t xml:space="preserve">, kad </w:t>
      </w:r>
      <w:r w:rsidR="00187ABB">
        <w:rPr>
          <w:rFonts w:ascii="Times New Roman" w:hAnsi="Times New Roman" w:cs="Times New Roman"/>
          <w:sz w:val="24"/>
          <w:szCs w:val="24"/>
        </w:rPr>
        <w:t>d</w:t>
      </w:r>
      <w:r w:rsidR="000D6716" w:rsidRPr="000D6716">
        <w:rPr>
          <w:rFonts w:ascii="Times New Roman" w:hAnsi="Times New Roman" w:cs="Times New Roman"/>
          <w:sz w:val="24"/>
          <w:szCs w:val="24"/>
        </w:rPr>
        <w:t xml:space="preserve">raudikas ir (ar) draudimo tarpininkas tvarko sveikatos duomenis taikydami tinkamas teisėtas duomenų subjekto interesų apsaugos priemones, kurias parenka konkrečiais duomenų tvarkymo atvejais. </w:t>
      </w:r>
      <w:r w:rsidR="00187ABB" w:rsidRPr="00863F18">
        <w:rPr>
          <w:rFonts w:ascii="Times New Roman" w:hAnsi="Times New Roman" w:cs="Times New Roman"/>
          <w:sz w:val="24"/>
          <w:szCs w:val="24"/>
        </w:rPr>
        <w:t xml:space="preserve">Atitinkamai, draudikas ir (ar) draudimo tarpininkas yra suinteresuoti sugebėti įrodyti, kad asmens duomenis </w:t>
      </w:r>
      <w:r w:rsidR="00220AF8">
        <w:rPr>
          <w:rFonts w:ascii="Times New Roman" w:hAnsi="Times New Roman" w:cs="Times New Roman"/>
          <w:sz w:val="24"/>
          <w:szCs w:val="24"/>
        </w:rPr>
        <w:t xml:space="preserve">(įskaitant </w:t>
      </w:r>
      <w:r w:rsidR="00187ABB" w:rsidRPr="00863F18">
        <w:rPr>
          <w:rFonts w:ascii="Times New Roman" w:hAnsi="Times New Roman" w:cs="Times New Roman"/>
          <w:sz w:val="24"/>
          <w:szCs w:val="24"/>
        </w:rPr>
        <w:t>sveikatos duomenis</w:t>
      </w:r>
      <w:r w:rsidR="00220AF8">
        <w:rPr>
          <w:rFonts w:ascii="Times New Roman" w:hAnsi="Times New Roman" w:cs="Times New Roman"/>
          <w:sz w:val="24"/>
          <w:szCs w:val="24"/>
        </w:rPr>
        <w:t>)</w:t>
      </w:r>
      <w:r w:rsidR="00187ABB" w:rsidRPr="00863F18">
        <w:rPr>
          <w:rFonts w:ascii="Times New Roman" w:hAnsi="Times New Roman" w:cs="Times New Roman"/>
          <w:sz w:val="24"/>
          <w:szCs w:val="24"/>
        </w:rPr>
        <w:t xml:space="preserve"> jie gauna laikydamiesi tinkamų teisėtų duomenų subjekto interesų apsaugos priemonių, kurios gali būti įvairios (pavyzdžiui, griežti renkamų duomenų kiekio apribojimai, panaudotų duomenų ištrynimas nedelsiant, užtikrintas įvairių funkcijų atskyrimas techninėmis ir organizacinėmis priemonėmis, tinkamas duomenų nuasmeninimo metodų taikymas, duomenų apibendrinimas ir privatumo didinimo technologijos, taip pat didesnis skaidrumas, atskaitomybė) ir parenkamos konkrečiais duomenų tvarkymo atvejais.</w:t>
      </w:r>
      <w:r w:rsidR="00187ABB">
        <w:rPr>
          <w:rFonts w:ascii="Times New Roman" w:hAnsi="Times New Roman" w:cs="Times New Roman"/>
          <w:sz w:val="24"/>
          <w:szCs w:val="24"/>
        </w:rPr>
        <w:t xml:space="preserve"> Taip pat </w:t>
      </w:r>
      <w:r w:rsidR="00187ABB" w:rsidRPr="00187ABB">
        <w:rPr>
          <w:rFonts w:ascii="Times New Roman" w:hAnsi="Times New Roman" w:cs="Times New Roman"/>
          <w:sz w:val="24"/>
          <w:szCs w:val="24"/>
        </w:rPr>
        <w:t>draudikas ir draudimo tarpininkas įpareigojam</w:t>
      </w:r>
      <w:r w:rsidR="003172F7">
        <w:rPr>
          <w:rFonts w:ascii="Times New Roman" w:hAnsi="Times New Roman" w:cs="Times New Roman"/>
          <w:sz w:val="24"/>
          <w:szCs w:val="24"/>
        </w:rPr>
        <w:t>i</w:t>
      </w:r>
      <w:r w:rsidR="00187ABB" w:rsidRPr="00187ABB">
        <w:rPr>
          <w:rFonts w:ascii="Times New Roman" w:hAnsi="Times New Roman" w:cs="Times New Roman"/>
          <w:sz w:val="24"/>
          <w:szCs w:val="24"/>
        </w:rPr>
        <w:t xml:space="preserve"> parengti informaciją</w:t>
      </w:r>
      <w:r w:rsidR="003172F7">
        <w:rPr>
          <w:rFonts w:ascii="Times New Roman" w:hAnsi="Times New Roman" w:cs="Times New Roman"/>
          <w:sz w:val="24"/>
          <w:szCs w:val="24"/>
        </w:rPr>
        <w:t xml:space="preserve"> pagal</w:t>
      </w:r>
      <w:r w:rsidR="00187ABB" w:rsidRPr="00187ABB">
        <w:rPr>
          <w:rFonts w:ascii="Times New Roman" w:hAnsi="Times New Roman" w:cs="Times New Roman"/>
          <w:sz w:val="24"/>
          <w:szCs w:val="24"/>
        </w:rPr>
        <w:t xml:space="preserve"> Reglamento 14 straipsnio 1 ir 2 dalis, kurią</w:t>
      </w:r>
      <w:r w:rsidR="008E368A" w:rsidRPr="00187ABB">
        <w:rPr>
          <w:rFonts w:ascii="Times New Roman" w:hAnsi="Times New Roman" w:cs="Times New Roman"/>
          <w:bCs/>
          <w:sz w:val="24"/>
          <w:szCs w:val="24"/>
        </w:rPr>
        <w:t xml:space="preserve"> </w:t>
      </w:r>
      <w:r w:rsidR="00187ABB">
        <w:rPr>
          <w:rFonts w:ascii="Times New Roman" w:hAnsi="Times New Roman" w:cs="Times New Roman"/>
          <w:bCs/>
          <w:sz w:val="24"/>
          <w:szCs w:val="24"/>
        </w:rPr>
        <w:t xml:space="preserve">draudėjas turi perduoti apdraustajam ar naudos gavėjui ir </w:t>
      </w:r>
      <w:r w:rsidR="008E368A">
        <w:rPr>
          <w:rFonts w:ascii="Times New Roman" w:hAnsi="Times New Roman" w:cs="Times New Roman"/>
          <w:bCs/>
          <w:sz w:val="24"/>
          <w:szCs w:val="24"/>
        </w:rPr>
        <w:t xml:space="preserve">informuoti </w:t>
      </w:r>
      <w:r w:rsidR="008E368A" w:rsidRPr="00E452C2">
        <w:rPr>
          <w:rFonts w:ascii="Times New Roman" w:hAnsi="Times New Roman" w:cs="Times New Roman"/>
          <w:sz w:val="24"/>
          <w:szCs w:val="24"/>
        </w:rPr>
        <w:t>apdraustąjį apie tai, kad jis yra apdraustas, o naudos gavėją apie tai, kad jis yra paskirtas naudos gavėju</w:t>
      </w:r>
      <w:r w:rsidR="004808DD">
        <w:rPr>
          <w:rFonts w:ascii="Times New Roman" w:hAnsi="Times New Roman" w:cs="Times New Roman"/>
          <w:sz w:val="24"/>
          <w:szCs w:val="24"/>
        </w:rPr>
        <w:t>,</w:t>
      </w:r>
      <w:r w:rsidR="008E368A" w:rsidRPr="00E452C2">
        <w:rPr>
          <w:rFonts w:ascii="Times New Roman" w:hAnsi="Times New Roman" w:cs="Times New Roman"/>
          <w:sz w:val="24"/>
          <w:szCs w:val="24"/>
        </w:rPr>
        <w:t xml:space="preserve"> </w:t>
      </w:r>
      <w:r w:rsidR="004808DD">
        <w:rPr>
          <w:rFonts w:ascii="Times New Roman" w:hAnsi="Times New Roman" w:cs="Times New Roman"/>
          <w:sz w:val="24"/>
          <w:szCs w:val="24"/>
        </w:rPr>
        <w:t xml:space="preserve">taip pat </w:t>
      </w:r>
      <w:r w:rsidR="008E368A" w:rsidRPr="00E452C2">
        <w:rPr>
          <w:rFonts w:ascii="Times New Roman" w:hAnsi="Times New Roman" w:cs="Times New Roman"/>
          <w:sz w:val="24"/>
          <w:szCs w:val="24"/>
        </w:rPr>
        <w:t xml:space="preserve">kad jų asmens duomenis, įskaitant </w:t>
      </w:r>
      <w:r w:rsidR="008E368A">
        <w:rPr>
          <w:rFonts w:ascii="Times New Roman" w:hAnsi="Times New Roman" w:cs="Times New Roman"/>
          <w:sz w:val="24"/>
          <w:szCs w:val="24"/>
        </w:rPr>
        <w:t>sveikatos</w:t>
      </w:r>
      <w:r w:rsidR="008E368A" w:rsidRPr="00E452C2">
        <w:rPr>
          <w:rFonts w:ascii="Times New Roman" w:hAnsi="Times New Roman" w:cs="Times New Roman"/>
          <w:sz w:val="24"/>
          <w:szCs w:val="24"/>
        </w:rPr>
        <w:t xml:space="preserve"> duomenis, tvarkys draudikas</w:t>
      </w:r>
      <w:r w:rsidR="008E368A">
        <w:rPr>
          <w:rFonts w:ascii="Times New Roman" w:hAnsi="Times New Roman" w:cs="Times New Roman"/>
          <w:sz w:val="24"/>
          <w:szCs w:val="24"/>
        </w:rPr>
        <w:t xml:space="preserve"> ir (ar) draudimo tarpininkas, </w:t>
      </w:r>
      <w:r w:rsidR="00F0670C">
        <w:rPr>
          <w:rFonts w:ascii="Times New Roman" w:hAnsi="Times New Roman" w:cs="Times New Roman"/>
          <w:sz w:val="24"/>
          <w:szCs w:val="24"/>
        </w:rPr>
        <w:t>ne vėliau kaip per vien</w:t>
      </w:r>
      <w:r w:rsidR="003C3EF9">
        <w:rPr>
          <w:rFonts w:ascii="Times New Roman" w:hAnsi="Times New Roman" w:cs="Times New Roman"/>
          <w:sz w:val="24"/>
          <w:szCs w:val="24"/>
        </w:rPr>
        <w:t>ą</w:t>
      </w:r>
      <w:r w:rsidR="00F0670C">
        <w:rPr>
          <w:rFonts w:ascii="Times New Roman" w:hAnsi="Times New Roman" w:cs="Times New Roman"/>
          <w:sz w:val="24"/>
          <w:szCs w:val="24"/>
        </w:rPr>
        <w:t xml:space="preserve"> mėnesį </w:t>
      </w:r>
      <w:r w:rsidR="008E368A">
        <w:rPr>
          <w:rFonts w:ascii="Times New Roman" w:hAnsi="Times New Roman" w:cs="Times New Roman"/>
          <w:sz w:val="24"/>
          <w:szCs w:val="24"/>
        </w:rPr>
        <w:t>pateikiant draudiko ar draudimo tarpininko parengtą pranešimą</w:t>
      </w:r>
      <w:r w:rsidR="008E368A" w:rsidRPr="00E452C2">
        <w:rPr>
          <w:rFonts w:ascii="Times New Roman" w:hAnsi="Times New Roman" w:cs="Times New Roman"/>
          <w:sz w:val="24"/>
          <w:szCs w:val="24"/>
        </w:rPr>
        <w:t>.</w:t>
      </w:r>
      <w:r w:rsidR="008E368A">
        <w:rPr>
          <w:rFonts w:ascii="Times New Roman" w:hAnsi="Times New Roman" w:cs="Times New Roman"/>
          <w:sz w:val="24"/>
          <w:szCs w:val="24"/>
        </w:rPr>
        <w:t xml:space="preserve"> </w:t>
      </w:r>
      <w:r w:rsidR="00F0670C">
        <w:rPr>
          <w:rFonts w:ascii="Times New Roman" w:hAnsi="Times New Roman" w:cs="Times New Roman"/>
          <w:sz w:val="24"/>
          <w:szCs w:val="24"/>
        </w:rPr>
        <w:t>Be to, nustatoma, kad a</w:t>
      </w:r>
      <w:r w:rsidR="00F0670C" w:rsidRPr="0085579C">
        <w:rPr>
          <w:rFonts w:ascii="Times New Roman" w:hAnsi="Times New Roman" w:cs="Times New Roman"/>
          <w:sz w:val="24"/>
          <w:szCs w:val="24"/>
        </w:rPr>
        <w:t>pdraustasis ar naudos gavėjas turi teisę kreiptis į draudiką ir (ar) draudimo tarpininką ir gauti naujausią informaciją (įskaitant asmens duomenų privatumo pranešimą apie duomenų tvarkymą arba atnaujin</w:t>
      </w:r>
      <w:r w:rsidR="00F0670C">
        <w:rPr>
          <w:rFonts w:ascii="Times New Roman" w:hAnsi="Times New Roman" w:cs="Times New Roman"/>
          <w:sz w:val="24"/>
          <w:szCs w:val="24"/>
        </w:rPr>
        <w:t>tus pranešimo duomenis</w:t>
      </w:r>
      <w:r w:rsidR="00F0670C" w:rsidRPr="0085579C">
        <w:rPr>
          <w:rFonts w:ascii="Times New Roman" w:hAnsi="Times New Roman" w:cs="Times New Roman"/>
          <w:sz w:val="24"/>
          <w:szCs w:val="24"/>
        </w:rPr>
        <w:t>).</w:t>
      </w:r>
      <w:r w:rsidR="00F0670C">
        <w:rPr>
          <w:rFonts w:ascii="Times New Roman" w:hAnsi="Times New Roman" w:cs="Times New Roman"/>
          <w:sz w:val="24"/>
          <w:szCs w:val="24"/>
        </w:rPr>
        <w:t xml:space="preserve"> </w:t>
      </w:r>
    </w:p>
    <w:p w14:paraId="2338F91A" w14:textId="20FE96AA" w:rsidR="008E368A" w:rsidRDefault="009C2BA9" w:rsidP="008E368A">
      <w:pPr>
        <w:pStyle w:val="Komentarotekstas"/>
        <w:spacing w:after="0"/>
        <w:ind w:firstLine="851"/>
        <w:jc w:val="both"/>
        <w:rPr>
          <w:rFonts w:ascii="Times New Roman" w:hAnsi="Times New Roman" w:cs="Times New Roman"/>
          <w:sz w:val="24"/>
          <w:szCs w:val="24"/>
        </w:rPr>
      </w:pPr>
      <w:r>
        <w:rPr>
          <w:rFonts w:ascii="Times New Roman" w:hAnsi="Times New Roman" w:cs="Times New Roman"/>
          <w:bCs/>
          <w:sz w:val="24"/>
          <w:szCs w:val="24"/>
        </w:rPr>
        <w:t>Draudimo įstatymo 95</w:t>
      </w:r>
      <w:r w:rsidRPr="001032F1">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w:t>
      </w:r>
      <w:r w:rsidR="00AB0AA2">
        <w:rPr>
          <w:rFonts w:ascii="Times New Roman" w:hAnsi="Times New Roman" w:cs="Times New Roman"/>
          <w:bCs/>
          <w:sz w:val="24"/>
          <w:szCs w:val="24"/>
        </w:rPr>
        <w:t>5</w:t>
      </w:r>
      <w:r>
        <w:rPr>
          <w:rFonts w:ascii="Times New Roman" w:hAnsi="Times New Roman" w:cs="Times New Roman"/>
          <w:bCs/>
          <w:sz w:val="24"/>
          <w:szCs w:val="24"/>
        </w:rPr>
        <w:t xml:space="preserve"> dalyje </w:t>
      </w:r>
      <w:r w:rsidR="008E368A">
        <w:rPr>
          <w:rFonts w:ascii="Times New Roman" w:hAnsi="Times New Roman" w:cs="Times New Roman"/>
          <w:sz w:val="24"/>
          <w:szCs w:val="24"/>
        </w:rPr>
        <w:t xml:space="preserve">nustatoma pareiga draudikui ir (ar) draudimo tarpininkui </w:t>
      </w:r>
      <w:r w:rsidR="008E368A" w:rsidRPr="0048332F">
        <w:rPr>
          <w:rFonts w:ascii="Times New Roman" w:hAnsi="Times New Roman" w:cs="Times New Roman"/>
          <w:sz w:val="24"/>
          <w:szCs w:val="24"/>
        </w:rPr>
        <w:t>nukentėjusius trečiuosius asmenis</w:t>
      </w:r>
      <w:r w:rsidR="008E368A" w:rsidRPr="00613E3F">
        <w:rPr>
          <w:rFonts w:ascii="Times New Roman" w:hAnsi="Times New Roman" w:cs="Times New Roman"/>
          <w:sz w:val="24"/>
          <w:szCs w:val="24"/>
        </w:rPr>
        <w:t xml:space="preserve"> </w:t>
      </w:r>
      <w:r w:rsidR="008E368A">
        <w:rPr>
          <w:rFonts w:ascii="Times New Roman" w:hAnsi="Times New Roman" w:cs="Times New Roman"/>
          <w:sz w:val="24"/>
          <w:szCs w:val="24"/>
        </w:rPr>
        <w:t>informuoti</w:t>
      </w:r>
      <w:r w:rsidR="008E368A" w:rsidRPr="0048332F">
        <w:rPr>
          <w:rFonts w:ascii="Times New Roman" w:hAnsi="Times New Roman" w:cs="Times New Roman"/>
          <w:sz w:val="24"/>
          <w:szCs w:val="24"/>
        </w:rPr>
        <w:t>, kad jų</w:t>
      </w:r>
      <w:r w:rsidR="008E368A">
        <w:rPr>
          <w:rFonts w:ascii="Times New Roman" w:hAnsi="Times New Roman" w:cs="Times New Roman"/>
          <w:sz w:val="24"/>
          <w:szCs w:val="24"/>
        </w:rPr>
        <w:t xml:space="preserve"> </w:t>
      </w:r>
      <w:r w:rsidR="008E368A" w:rsidRPr="0048332F">
        <w:rPr>
          <w:rFonts w:ascii="Times New Roman" w:hAnsi="Times New Roman" w:cs="Times New Roman"/>
          <w:sz w:val="24"/>
          <w:szCs w:val="24"/>
        </w:rPr>
        <w:t>asmens duomen</w:t>
      </w:r>
      <w:r w:rsidR="008E368A">
        <w:rPr>
          <w:rFonts w:ascii="Times New Roman" w:hAnsi="Times New Roman" w:cs="Times New Roman"/>
          <w:sz w:val="24"/>
          <w:szCs w:val="24"/>
        </w:rPr>
        <w:t>is</w:t>
      </w:r>
      <w:r w:rsidR="008E368A" w:rsidRPr="0048332F">
        <w:rPr>
          <w:rFonts w:ascii="Times New Roman" w:hAnsi="Times New Roman" w:cs="Times New Roman"/>
          <w:sz w:val="24"/>
          <w:szCs w:val="24"/>
        </w:rPr>
        <w:t xml:space="preserve">, įskaitant </w:t>
      </w:r>
      <w:r w:rsidR="008E368A">
        <w:rPr>
          <w:rFonts w:ascii="Times New Roman" w:hAnsi="Times New Roman" w:cs="Times New Roman"/>
          <w:sz w:val="24"/>
          <w:szCs w:val="24"/>
        </w:rPr>
        <w:t>sveikatos</w:t>
      </w:r>
      <w:r w:rsidR="008E368A" w:rsidRPr="0048332F">
        <w:rPr>
          <w:rFonts w:ascii="Times New Roman" w:hAnsi="Times New Roman" w:cs="Times New Roman"/>
          <w:sz w:val="24"/>
          <w:szCs w:val="24"/>
        </w:rPr>
        <w:t xml:space="preserve"> duomenis, tvark</w:t>
      </w:r>
      <w:r w:rsidR="008E368A">
        <w:rPr>
          <w:rFonts w:ascii="Times New Roman" w:hAnsi="Times New Roman" w:cs="Times New Roman"/>
          <w:sz w:val="24"/>
          <w:szCs w:val="24"/>
        </w:rPr>
        <w:t>o</w:t>
      </w:r>
      <w:r w:rsidR="008E368A" w:rsidRPr="0048332F">
        <w:rPr>
          <w:rFonts w:ascii="Times New Roman" w:hAnsi="Times New Roman" w:cs="Times New Roman"/>
          <w:sz w:val="24"/>
          <w:szCs w:val="24"/>
        </w:rPr>
        <w:t xml:space="preserve"> draudikas</w:t>
      </w:r>
      <w:r w:rsidR="008E368A">
        <w:rPr>
          <w:rFonts w:ascii="Times New Roman" w:hAnsi="Times New Roman" w:cs="Times New Roman"/>
          <w:sz w:val="24"/>
          <w:szCs w:val="24"/>
        </w:rPr>
        <w:t xml:space="preserve"> </w:t>
      </w:r>
      <w:r w:rsidR="008E368A" w:rsidRPr="00AA038D">
        <w:rPr>
          <w:rFonts w:ascii="Times New Roman" w:hAnsi="Times New Roman" w:cs="Times New Roman"/>
          <w:sz w:val="24"/>
          <w:szCs w:val="24"/>
        </w:rPr>
        <w:t xml:space="preserve">ir (ar) </w:t>
      </w:r>
      <w:r w:rsidR="008E368A">
        <w:rPr>
          <w:rFonts w:ascii="Times New Roman" w:hAnsi="Times New Roman" w:cs="Times New Roman"/>
          <w:sz w:val="24"/>
          <w:szCs w:val="24"/>
        </w:rPr>
        <w:t xml:space="preserve">draudimo tarpininkas, pateikiant asmens duomenų apsaugos privatumo </w:t>
      </w:r>
      <w:r w:rsidR="007129AA">
        <w:rPr>
          <w:rFonts w:ascii="Times New Roman" w:hAnsi="Times New Roman" w:cs="Times New Roman"/>
          <w:sz w:val="24"/>
          <w:szCs w:val="24"/>
        </w:rPr>
        <w:t>pranešimą</w:t>
      </w:r>
      <w:r w:rsidR="008E368A">
        <w:rPr>
          <w:rFonts w:ascii="Times New Roman" w:hAnsi="Times New Roman" w:cs="Times New Roman"/>
          <w:sz w:val="24"/>
          <w:szCs w:val="24"/>
        </w:rPr>
        <w:t>, kai šie asmenys kreipiasi dėl draudimo išmokos išmokėjimo</w:t>
      </w:r>
      <w:r w:rsidR="008E368A" w:rsidRPr="0048332F">
        <w:rPr>
          <w:rFonts w:ascii="Times New Roman" w:hAnsi="Times New Roman" w:cs="Times New Roman"/>
          <w:sz w:val="24"/>
          <w:szCs w:val="24"/>
        </w:rPr>
        <w:t>.</w:t>
      </w:r>
    </w:p>
    <w:p w14:paraId="185797D0" w14:textId="37EE5C22" w:rsidR="00676897" w:rsidRDefault="00676897" w:rsidP="008E368A">
      <w:pPr>
        <w:pStyle w:val="Komentarotekstas"/>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Taip pat</w:t>
      </w:r>
      <w:r w:rsidRPr="00AD1F80">
        <w:rPr>
          <w:rFonts w:ascii="Times New Roman" w:hAnsi="Times New Roman" w:cs="Times New Roman"/>
          <w:sz w:val="24"/>
          <w:szCs w:val="24"/>
        </w:rPr>
        <w:t xml:space="preserve"> draudikai ir draudimo tarpininkai įpareigojami viešai savo interneto svetainėse paskelbti Reglamento 13 ir 14 straipsniuose nurodytą informaciją</w:t>
      </w:r>
      <w:r>
        <w:rPr>
          <w:rFonts w:ascii="Times New Roman" w:hAnsi="Times New Roman" w:cs="Times New Roman"/>
          <w:sz w:val="24"/>
          <w:szCs w:val="24"/>
        </w:rPr>
        <w:t xml:space="preserve"> (Draudimo įstatymo </w:t>
      </w:r>
      <w:r>
        <w:rPr>
          <w:rFonts w:ascii="Times New Roman" w:hAnsi="Times New Roman" w:cs="Times New Roman"/>
          <w:bCs/>
          <w:sz w:val="24"/>
          <w:szCs w:val="24"/>
        </w:rPr>
        <w:t>95</w:t>
      </w:r>
      <w:r w:rsidRPr="001032F1">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7 dalis)</w:t>
      </w:r>
      <w:r w:rsidRPr="00AD1F80">
        <w:rPr>
          <w:rFonts w:ascii="Times New Roman" w:hAnsi="Times New Roman" w:cs="Times New Roman"/>
          <w:sz w:val="24"/>
          <w:szCs w:val="24"/>
        </w:rPr>
        <w:t>.</w:t>
      </w:r>
    </w:p>
    <w:p w14:paraId="5BB90F0B" w14:textId="01CFAB90" w:rsidR="008B7DD1" w:rsidRPr="00AD1F80" w:rsidRDefault="000D5807" w:rsidP="008B7DD1">
      <w:pPr>
        <w:pStyle w:val="Komentarotekstas"/>
        <w:spacing w:after="0"/>
        <w:ind w:firstLine="851"/>
        <w:jc w:val="both"/>
        <w:rPr>
          <w:rFonts w:ascii="Times New Roman" w:hAnsi="Times New Roman" w:cs="Times New Roman"/>
          <w:bCs/>
          <w:sz w:val="24"/>
          <w:szCs w:val="24"/>
        </w:rPr>
      </w:pPr>
      <w:r>
        <w:rPr>
          <w:rFonts w:ascii="Times New Roman" w:hAnsi="Times New Roman" w:cs="Times New Roman"/>
          <w:sz w:val="24"/>
          <w:szCs w:val="24"/>
        </w:rPr>
        <w:t xml:space="preserve">Atsižvelgiant į tai, kad </w:t>
      </w:r>
      <w:r w:rsidR="00220AF8">
        <w:rPr>
          <w:rFonts w:ascii="Times New Roman" w:hAnsi="Times New Roman" w:cs="Times New Roman"/>
          <w:sz w:val="24"/>
          <w:szCs w:val="24"/>
        </w:rPr>
        <w:t xml:space="preserve">Draudimo įstatymo </w:t>
      </w:r>
      <w:r>
        <w:rPr>
          <w:rFonts w:ascii="Times New Roman" w:hAnsi="Times New Roman" w:cs="Times New Roman"/>
          <w:bCs/>
          <w:sz w:val="24"/>
          <w:szCs w:val="24"/>
        </w:rPr>
        <w:t>95</w:t>
      </w:r>
      <w:r w:rsidRPr="001032F1">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w:t>
      </w:r>
      <w:r w:rsidR="00C0611A">
        <w:rPr>
          <w:rFonts w:ascii="Times New Roman" w:hAnsi="Times New Roman" w:cs="Times New Roman"/>
          <w:bCs/>
          <w:sz w:val="24"/>
          <w:szCs w:val="24"/>
        </w:rPr>
        <w:t>2</w:t>
      </w:r>
      <w:r>
        <w:rPr>
          <w:rFonts w:ascii="Times New Roman" w:hAnsi="Times New Roman" w:cs="Times New Roman"/>
          <w:bCs/>
          <w:sz w:val="24"/>
          <w:szCs w:val="24"/>
        </w:rPr>
        <w:t xml:space="preserve"> dalyje nustatomas pagrindas tvarkyti sveikatos duomenis </w:t>
      </w:r>
      <w:r w:rsidRPr="000D5807">
        <w:rPr>
          <w:rFonts w:ascii="Times New Roman" w:hAnsi="Times New Roman" w:cs="Times New Roman"/>
          <w:bCs/>
          <w:sz w:val="24"/>
          <w:szCs w:val="24"/>
        </w:rPr>
        <w:t>tir</w:t>
      </w:r>
      <w:r>
        <w:rPr>
          <w:rFonts w:ascii="Times New Roman" w:hAnsi="Times New Roman" w:cs="Times New Roman"/>
          <w:bCs/>
          <w:sz w:val="24"/>
          <w:szCs w:val="24"/>
        </w:rPr>
        <w:t>iant</w:t>
      </w:r>
      <w:r w:rsidRPr="000D5807">
        <w:rPr>
          <w:rFonts w:ascii="Times New Roman" w:hAnsi="Times New Roman" w:cs="Times New Roman"/>
          <w:bCs/>
          <w:sz w:val="24"/>
          <w:szCs w:val="24"/>
        </w:rPr>
        <w:t xml:space="preserve"> draudžiamojo įvykio ir įvykio, kuris gali būti pripažintas draudžiamuoju, aplinkybes</w:t>
      </w:r>
      <w:r>
        <w:rPr>
          <w:rFonts w:ascii="Times New Roman" w:hAnsi="Times New Roman" w:cs="Times New Roman"/>
          <w:bCs/>
          <w:sz w:val="24"/>
          <w:szCs w:val="24"/>
        </w:rPr>
        <w:t>, Draudimo įstatymo 98 straipsnio 5 dalis</w:t>
      </w:r>
      <w:r w:rsidR="008B7DD1">
        <w:rPr>
          <w:rFonts w:ascii="Times New Roman" w:hAnsi="Times New Roman" w:cs="Times New Roman"/>
          <w:bCs/>
          <w:sz w:val="24"/>
          <w:szCs w:val="24"/>
        </w:rPr>
        <w:t xml:space="preserve"> kaip perteklinė</w:t>
      </w:r>
      <w:r>
        <w:rPr>
          <w:rFonts w:ascii="Times New Roman" w:hAnsi="Times New Roman" w:cs="Times New Roman"/>
          <w:bCs/>
          <w:sz w:val="24"/>
          <w:szCs w:val="24"/>
        </w:rPr>
        <w:t xml:space="preserve"> </w:t>
      </w:r>
      <w:r w:rsidRPr="000D5807">
        <w:rPr>
          <w:rFonts w:ascii="Times New Roman" w:hAnsi="Times New Roman" w:cs="Times New Roman"/>
          <w:bCs/>
          <w:sz w:val="24"/>
          <w:szCs w:val="24"/>
        </w:rPr>
        <w:t>pripaž</w:t>
      </w:r>
      <w:r>
        <w:rPr>
          <w:rFonts w:ascii="Times New Roman" w:hAnsi="Times New Roman" w:cs="Times New Roman"/>
          <w:bCs/>
          <w:sz w:val="24"/>
          <w:szCs w:val="24"/>
        </w:rPr>
        <w:t>įstama</w:t>
      </w:r>
      <w:r w:rsidRPr="000D5807">
        <w:rPr>
          <w:rFonts w:ascii="Times New Roman" w:hAnsi="Times New Roman" w:cs="Times New Roman"/>
          <w:bCs/>
          <w:sz w:val="24"/>
          <w:szCs w:val="24"/>
        </w:rPr>
        <w:t xml:space="preserve"> netekusia galios</w:t>
      </w:r>
      <w:r>
        <w:rPr>
          <w:rFonts w:ascii="Times New Roman" w:hAnsi="Times New Roman" w:cs="Times New Roman"/>
          <w:bCs/>
          <w:sz w:val="24"/>
          <w:szCs w:val="24"/>
        </w:rPr>
        <w:t>.</w:t>
      </w:r>
      <w:r w:rsidR="00197158">
        <w:rPr>
          <w:rFonts w:ascii="Times New Roman" w:hAnsi="Times New Roman" w:cs="Times New Roman"/>
          <w:bCs/>
          <w:sz w:val="24"/>
          <w:szCs w:val="24"/>
        </w:rPr>
        <w:t xml:space="preserve"> Taip pat Draudimo įstatymo 95 straipsnio 4 dalies nuostatos kaip perteklinės pripažįstamos netekusiomis galios, nes analogiškos nuostatos dėl asmens duomenų tvarkymo nustatytos Reglamente.</w:t>
      </w:r>
    </w:p>
    <w:p w14:paraId="65830677" w14:textId="6E73F2B8" w:rsidR="004721E1" w:rsidRDefault="008E368A" w:rsidP="008E368A">
      <w:pPr>
        <w:pStyle w:val="Komentarotekstas"/>
        <w:spacing w:after="0"/>
        <w:ind w:firstLine="851"/>
        <w:jc w:val="both"/>
        <w:rPr>
          <w:rFonts w:ascii="Times New Roman" w:hAnsi="Times New Roman" w:cs="Times New Roman"/>
          <w:bCs/>
          <w:sz w:val="24"/>
          <w:szCs w:val="24"/>
        </w:rPr>
      </w:pPr>
      <w:r w:rsidRPr="00926B98">
        <w:rPr>
          <w:rFonts w:ascii="Times New Roman" w:hAnsi="Times New Roman" w:cs="Times New Roman"/>
          <w:bCs/>
          <w:sz w:val="24"/>
          <w:szCs w:val="24"/>
        </w:rPr>
        <w:t xml:space="preserve">Numatomi pakeitimai </w:t>
      </w:r>
      <w:r>
        <w:rPr>
          <w:rFonts w:ascii="Times New Roman" w:hAnsi="Times New Roman" w:cs="Times New Roman"/>
          <w:bCs/>
          <w:sz w:val="24"/>
          <w:szCs w:val="24"/>
        </w:rPr>
        <w:t>suteiks draudėjams</w:t>
      </w:r>
      <w:r w:rsidRPr="00926B98">
        <w:rPr>
          <w:rFonts w:ascii="Times New Roman" w:hAnsi="Times New Roman" w:cs="Times New Roman"/>
          <w:bCs/>
          <w:sz w:val="24"/>
          <w:szCs w:val="24"/>
        </w:rPr>
        <w:t>, a</w:t>
      </w:r>
      <w:r>
        <w:rPr>
          <w:rFonts w:ascii="Times New Roman" w:hAnsi="Times New Roman" w:cs="Times New Roman"/>
          <w:bCs/>
          <w:sz w:val="24"/>
          <w:szCs w:val="24"/>
        </w:rPr>
        <w:t xml:space="preserve">pdraustiesiems, naudos gavėjams ir nukentėjusiesiems </w:t>
      </w:r>
      <w:r w:rsidRPr="00926B98">
        <w:rPr>
          <w:rFonts w:ascii="Times New Roman" w:hAnsi="Times New Roman" w:cs="Times New Roman"/>
          <w:bCs/>
          <w:sz w:val="24"/>
          <w:szCs w:val="24"/>
        </w:rPr>
        <w:t xml:space="preserve">galimybes greičiau gauti draudimo </w:t>
      </w:r>
      <w:r>
        <w:rPr>
          <w:rFonts w:ascii="Times New Roman" w:hAnsi="Times New Roman" w:cs="Times New Roman"/>
          <w:bCs/>
          <w:sz w:val="24"/>
          <w:szCs w:val="24"/>
        </w:rPr>
        <w:t xml:space="preserve">paslaugą ir draudimo </w:t>
      </w:r>
      <w:r w:rsidRPr="00926B98">
        <w:rPr>
          <w:rFonts w:ascii="Times New Roman" w:hAnsi="Times New Roman" w:cs="Times New Roman"/>
          <w:bCs/>
          <w:sz w:val="24"/>
          <w:szCs w:val="24"/>
        </w:rPr>
        <w:t>išmoką</w:t>
      </w:r>
      <w:r>
        <w:rPr>
          <w:rFonts w:ascii="Times New Roman" w:hAnsi="Times New Roman" w:cs="Times New Roman"/>
          <w:bCs/>
          <w:sz w:val="24"/>
          <w:szCs w:val="24"/>
        </w:rPr>
        <w:t>,</w:t>
      </w:r>
      <w:r w:rsidRPr="00926B98">
        <w:rPr>
          <w:rFonts w:ascii="Times New Roman" w:hAnsi="Times New Roman" w:cs="Times New Roman"/>
          <w:bCs/>
          <w:sz w:val="24"/>
          <w:szCs w:val="24"/>
        </w:rPr>
        <w:t xml:space="preserve"> palengvins draudimo rinkos dalyvių Draudimo įstatyme nustatytų teisių ir pareigų bei įsipareigojimų pagal sutartis vykdymą.</w:t>
      </w:r>
    </w:p>
    <w:p w14:paraId="6E9BEB87" w14:textId="77777777" w:rsidR="00175E13" w:rsidRPr="00175E13" w:rsidRDefault="00175E13" w:rsidP="00B87D0D">
      <w:pPr>
        <w:pStyle w:val="Komentarotekstas"/>
        <w:spacing w:after="0"/>
        <w:ind w:firstLine="851"/>
        <w:jc w:val="both"/>
        <w:rPr>
          <w:rFonts w:ascii="Times New Roman" w:hAnsi="Times New Roman" w:cs="Times New Roman"/>
          <w:bCs/>
          <w:sz w:val="24"/>
          <w:szCs w:val="24"/>
        </w:rPr>
      </w:pPr>
    </w:p>
    <w:p w14:paraId="6EA79440" w14:textId="77777777" w:rsidR="00B87D0D" w:rsidRPr="00B87D0D" w:rsidRDefault="00A92F96" w:rsidP="00EE2E79">
      <w:pPr>
        <w:pStyle w:val="Komentarotekstas"/>
        <w:spacing w:after="0"/>
        <w:ind w:firstLine="851"/>
        <w:jc w:val="both"/>
        <w:rPr>
          <w:rFonts w:ascii="Times New Roman" w:hAnsi="Times New Roman" w:cs="Times New Roman"/>
          <w:b/>
          <w:sz w:val="24"/>
          <w:szCs w:val="24"/>
        </w:rPr>
      </w:pPr>
      <w:r w:rsidRPr="00A92F96">
        <w:rPr>
          <w:rFonts w:ascii="Times New Roman" w:eastAsia="Times New Roman" w:hAnsi="Times New Roman" w:cs="Times New Roman"/>
          <w:b/>
          <w:bCs/>
          <w:sz w:val="24"/>
          <w:szCs w:val="24"/>
          <w:lang w:eastAsia="lt-LT"/>
        </w:rPr>
        <w:t>Pinigų plovimo ir teroristų finansavimo prevencijos įstatymo</w:t>
      </w:r>
      <w:r>
        <w:rPr>
          <w:rFonts w:ascii="Times New Roman" w:eastAsia="Times New Roman" w:hAnsi="Times New Roman" w:cs="Times New Roman"/>
          <w:bCs/>
          <w:sz w:val="24"/>
          <w:szCs w:val="24"/>
          <w:lang w:eastAsia="lt-LT"/>
        </w:rPr>
        <w:t xml:space="preserve"> </w:t>
      </w:r>
      <w:r w:rsidR="00B87D0D" w:rsidRPr="00B87D0D">
        <w:rPr>
          <w:rFonts w:ascii="Times New Roman" w:hAnsi="Times New Roman" w:cs="Times New Roman"/>
          <w:b/>
          <w:sz w:val="24"/>
          <w:szCs w:val="24"/>
        </w:rPr>
        <w:t>projektas</w:t>
      </w:r>
    </w:p>
    <w:p w14:paraId="2DEF3EFB" w14:textId="4E5EFD6F" w:rsidR="00B87D0D" w:rsidRDefault="004F00BE" w:rsidP="00EE2E79">
      <w:pPr>
        <w:pStyle w:val="Komentarotekstas"/>
        <w:spacing w:after="0"/>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Atsižvelgiant į tai, kad </w:t>
      </w:r>
      <w:r w:rsidRPr="004F00BE">
        <w:rPr>
          <w:rFonts w:ascii="Times New Roman" w:eastAsia="Times New Roman" w:hAnsi="Times New Roman" w:cs="Times New Roman"/>
          <w:bCs/>
          <w:sz w:val="24"/>
          <w:szCs w:val="24"/>
          <w:lang w:eastAsia="lt-LT"/>
        </w:rPr>
        <w:t>Europos Parlamento ir Tarybos reglamento (ES) Nr.</w:t>
      </w:r>
      <w:r w:rsidR="002A448F">
        <w:rPr>
          <w:rFonts w:ascii="Times New Roman" w:eastAsia="Times New Roman" w:hAnsi="Times New Roman" w:cs="Times New Roman"/>
          <w:bCs/>
          <w:sz w:val="24"/>
          <w:szCs w:val="24"/>
          <w:lang w:eastAsia="lt-LT"/>
        </w:rPr>
        <w:t> </w:t>
      </w:r>
      <w:r w:rsidRPr="004F00BE">
        <w:rPr>
          <w:rFonts w:ascii="Times New Roman" w:eastAsia="Times New Roman" w:hAnsi="Times New Roman" w:cs="Times New Roman"/>
          <w:bCs/>
          <w:sz w:val="24"/>
          <w:szCs w:val="24"/>
          <w:lang w:eastAsia="lt-LT"/>
        </w:rPr>
        <w:t>1093/2010 pakeitim</w:t>
      </w:r>
      <w:r w:rsidR="00CE6221">
        <w:rPr>
          <w:rFonts w:ascii="Times New Roman" w:eastAsia="Times New Roman" w:hAnsi="Times New Roman" w:cs="Times New Roman"/>
          <w:bCs/>
          <w:sz w:val="24"/>
          <w:szCs w:val="24"/>
          <w:lang w:eastAsia="lt-LT"/>
        </w:rPr>
        <w:t>ais</w:t>
      </w:r>
      <w:r w:rsidRPr="004F00BE">
        <w:rPr>
          <w:rFonts w:ascii="Times New Roman" w:eastAsia="Times New Roman" w:hAnsi="Times New Roman" w:cs="Times New Roman"/>
          <w:bCs/>
          <w:sz w:val="24"/>
          <w:szCs w:val="24"/>
          <w:lang w:eastAsia="lt-LT"/>
        </w:rPr>
        <w:t xml:space="preserve"> </w:t>
      </w:r>
      <w:r w:rsidR="00CE6221">
        <w:rPr>
          <w:rFonts w:ascii="Times New Roman" w:eastAsia="Times New Roman" w:hAnsi="Times New Roman" w:cs="Times New Roman"/>
          <w:bCs/>
          <w:sz w:val="24"/>
          <w:szCs w:val="24"/>
          <w:lang w:eastAsia="lt-LT"/>
        </w:rPr>
        <w:t>ši</w:t>
      </w:r>
      <w:r w:rsidRPr="004F00BE">
        <w:rPr>
          <w:rFonts w:ascii="Times New Roman" w:eastAsia="Times New Roman" w:hAnsi="Times New Roman" w:cs="Times New Roman"/>
          <w:bCs/>
          <w:sz w:val="24"/>
          <w:szCs w:val="24"/>
          <w:lang w:eastAsia="lt-LT"/>
        </w:rPr>
        <w:t xml:space="preserve">uo reglamentu įsteigtai Europos bankininkystės institucijai suteiktas naujas vaidmuo </w:t>
      </w:r>
      <w:r w:rsidR="00CE6221">
        <w:rPr>
          <w:rFonts w:ascii="Times New Roman" w:eastAsia="Times New Roman" w:hAnsi="Times New Roman" w:cs="Times New Roman"/>
          <w:bCs/>
          <w:sz w:val="24"/>
          <w:szCs w:val="24"/>
          <w:lang w:eastAsia="lt-LT"/>
        </w:rPr>
        <w:t xml:space="preserve">dėl </w:t>
      </w:r>
      <w:r w:rsidRPr="004F00BE">
        <w:rPr>
          <w:rFonts w:ascii="Times New Roman" w:eastAsia="Times New Roman" w:hAnsi="Times New Roman" w:cs="Times New Roman"/>
          <w:bCs/>
          <w:sz w:val="24"/>
          <w:szCs w:val="24"/>
          <w:lang w:eastAsia="lt-LT"/>
        </w:rPr>
        <w:t>finansų sistemos naudojimo pinigų plovim</w:t>
      </w:r>
      <w:r w:rsidR="00CE6221">
        <w:rPr>
          <w:rFonts w:ascii="Times New Roman" w:eastAsia="Times New Roman" w:hAnsi="Times New Roman" w:cs="Times New Roman"/>
          <w:bCs/>
          <w:sz w:val="24"/>
          <w:szCs w:val="24"/>
          <w:lang w:eastAsia="lt-LT"/>
        </w:rPr>
        <w:t>o</w:t>
      </w:r>
      <w:r w:rsidRPr="004F00BE">
        <w:rPr>
          <w:rFonts w:ascii="Times New Roman" w:eastAsia="Times New Roman" w:hAnsi="Times New Roman" w:cs="Times New Roman"/>
          <w:bCs/>
          <w:sz w:val="24"/>
          <w:szCs w:val="24"/>
          <w:lang w:eastAsia="lt-LT"/>
        </w:rPr>
        <w:t xml:space="preserve"> ar teroristų finansavim</w:t>
      </w:r>
      <w:r w:rsidR="00CE6221">
        <w:rPr>
          <w:rFonts w:ascii="Times New Roman" w:eastAsia="Times New Roman" w:hAnsi="Times New Roman" w:cs="Times New Roman"/>
          <w:bCs/>
          <w:sz w:val="24"/>
          <w:szCs w:val="24"/>
          <w:lang w:eastAsia="lt-LT"/>
        </w:rPr>
        <w:t>o</w:t>
      </w:r>
      <w:r w:rsidRPr="004F00BE">
        <w:rPr>
          <w:rFonts w:ascii="Times New Roman" w:eastAsia="Times New Roman" w:hAnsi="Times New Roman" w:cs="Times New Roman"/>
          <w:bCs/>
          <w:sz w:val="24"/>
          <w:szCs w:val="24"/>
          <w:lang w:eastAsia="lt-LT"/>
        </w:rPr>
        <w:t xml:space="preserve"> prevencijos srityje</w:t>
      </w:r>
      <w:r>
        <w:rPr>
          <w:rFonts w:ascii="Times New Roman" w:eastAsia="Times New Roman" w:hAnsi="Times New Roman" w:cs="Times New Roman"/>
          <w:bCs/>
          <w:sz w:val="24"/>
          <w:szCs w:val="24"/>
          <w:lang w:eastAsia="lt-LT"/>
        </w:rPr>
        <w:t xml:space="preserve">, </w:t>
      </w:r>
      <w:r w:rsidR="002A448F">
        <w:rPr>
          <w:rFonts w:ascii="Times New Roman" w:eastAsia="Times New Roman" w:hAnsi="Times New Roman" w:cs="Times New Roman"/>
          <w:bCs/>
          <w:sz w:val="24"/>
          <w:szCs w:val="24"/>
          <w:lang w:eastAsia="lt-LT"/>
        </w:rPr>
        <w:t>D</w:t>
      </w:r>
      <w:r w:rsidR="00737593">
        <w:rPr>
          <w:rFonts w:ascii="Times New Roman" w:eastAsia="Times New Roman" w:hAnsi="Times New Roman" w:cs="Times New Roman"/>
          <w:bCs/>
          <w:sz w:val="24"/>
          <w:szCs w:val="24"/>
          <w:lang w:eastAsia="lt-LT"/>
        </w:rPr>
        <w:t>irektyv</w:t>
      </w:r>
      <w:r w:rsidR="00CE6221">
        <w:rPr>
          <w:rFonts w:ascii="Times New Roman" w:eastAsia="Times New Roman" w:hAnsi="Times New Roman" w:cs="Times New Roman"/>
          <w:bCs/>
          <w:sz w:val="24"/>
          <w:szCs w:val="24"/>
          <w:lang w:eastAsia="lt-LT"/>
        </w:rPr>
        <w:t>oje</w:t>
      </w:r>
      <w:r w:rsidR="00737593">
        <w:rPr>
          <w:rFonts w:ascii="Times New Roman" w:eastAsia="Times New Roman" w:hAnsi="Times New Roman" w:cs="Times New Roman"/>
          <w:bCs/>
          <w:sz w:val="24"/>
          <w:szCs w:val="24"/>
          <w:lang w:eastAsia="lt-LT"/>
        </w:rPr>
        <w:t xml:space="preserve"> (ES) </w:t>
      </w:r>
      <w:r w:rsidR="00737593" w:rsidRPr="004E0373">
        <w:rPr>
          <w:rFonts w:ascii="Times New Roman" w:eastAsia="Times New Roman" w:hAnsi="Times New Roman" w:cs="Times New Roman"/>
          <w:bCs/>
          <w:sz w:val="24"/>
          <w:szCs w:val="24"/>
          <w:lang w:eastAsia="lt-LT"/>
        </w:rPr>
        <w:t>201</w:t>
      </w:r>
      <w:r w:rsidR="00737593">
        <w:rPr>
          <w:rFonts w:ascii="Times New Roman" w:eastAsia="Times New Roman" w:hAnsi="Times New Roman" w:cs="Times New Roman"/>
          <w:bCs/>
          <w:sz w:val="24"/>
          <w:szCs w:val="24"/>
          <w:lang w:eastAsia="lt-LT"/>
        </w:rPr>
        <w:t>9</w:t>
      </w:r>
      <w:r w:rsidR="00737593" w:rsidRPr="004E0373">
        <w:rPr>
          <w:rFonts w:ascii="Times New Roman" w:eastAsia="Times New Roman" w:hAnsi="Times New Roman" w:cs="Times New Roman"/>
          <w:bCs/>
          <w:sz w:val="24"/>
          <w:szCs w:val="24"/>
          <w:lang w:eastAsia="lt-LT"/>
        </w:rPr>
        <w:t>/</w:t>
      </w:r>
      <w:r w:rsidR="00737593">
        <w:rPr>
          <w:rFonts w:ascii="Times New Roman" w:eastAsia="Times New Roman" w:hAnsi="Times New Roman" w:cs="Times New Roman"/>
          <w:bCs/>
          <w:sz w:val="24"/>
          <w:szCs w:val="24"/>
          <w:lang w:eastAsia="lt-LT"/>
        </w:rPr>
        <w:t>2177</w:t>
      </w:r>
      <w:r w:rsidR="00097ABE">
        <w:rPr>
          <w:rFonts w:ascii="Times New Roman" w:eastAsia="Times New Roman" w:hAnsi="Times New Roman" w:cs="Times New Roman"/>
          <w:bCs/>
          <w:sz w:val="24"/>
          <w:szCs w:val="24"/>
          <w:lang w:eastAsia="lt-LT"/>
        </w:rPr>
        <w:t xml:space="preserve"> nustat</w:t>
      </w:r>
      <w:r w:rsidR="00CE6221">
        <w:rPr>
          <w:rFonts w:ascii="Times New Roman" w:eastAsia="Times New Roman" w:hAnsi="Times New Roman" w:cs="Times New Roman"/>
          <w:bCs/>
          <w:sz w:val="24"/>
          <w:szCs w:val="24"/>
          <w:lang w:eastAsia="lt-LT"/>
        </w:rPr>
        <w:t>yta</w:t>
      </w:r>
      <w:r w:rsidR="00097ABE">
        <w:rPr>
          <w:rFonts w:ascii="Times New Roman" w:eastAsia="Times New Roman" w:hAnsi="Times New Roman" w:cs="Times New Roman"/>
          <w:bCs/>
          <w:sz w:val="24"/>
          <w:szCs w:val="24"/>
          <w:lang w:eastAsia="lt-LT"/>
        </w:rPr>
        <w:t>, kad tam tikra</w:t>
      </w:r>
      <w:r w:rsidR="00737593">
        <w:rPr>
          <w:rFonts w:ascii="Times New Roman" w:eastAsia="Times New Roman" w:hAnsi="Times New Roman" w:cs="Times New Roman"/>
          <w:bCs/>
          <w:sz w:val="24"/>
          <w:szCs w:val="24"/>
          <w:lang w:eastAsia="lt-LT"/>
        </w:rPr>
        <w:t xml:space="preserve"> informacija teikiama ne Europos priežiūros institucijoms, o Europos bankininkystės institucijai</w:t>
      </w:r>
      <w:r w:rsidR="00CE6221">
        <w:rPr>
          <w:rFonts w:ascii="Times New Roman" w:eastAsia="Times New Roman" w:hAnsi="Times New Roman" w:cs="Times New Roman"/>
          <w:bCs/>
          <w:sz w:val="24"/>
          <w:szCs w:val="24"/>
          <w:lang w:eastAsia="lt-LT"/>
        </w:rPr>
        <w:t>,</w:t>
      </w:r>
      <w:r w:rsidR="00737593">
        <w:rPr>
          <w:rFonts w:ascii="Times New Roman" w:eastAsia="Times New Roman" w:hAnsi="Times New Roman" w:cs="Times New Roman"/>
          <w:bCs/>
          <w:sz w:val="24"/>
          <w:szCs w:val="24"/>
          <w:lang w:eastAsia="lt-LT"/>
        </w:rPr>
        <w:t xml:space="preserve"> </w:t>
      </w:r>
      <w:r w:rsidR="00CE6221">
        <w:rPr>
          <w:rFonts w:ascii="Times New Roman" w:eastAsia="Times New Roman" w:hAnsi="Times New Roman" w:cs="Times New Roman"/>
          <w:bCs/>
          <w:sz w:val="24"/>
          <w:szCs w:val="24"/>
          <w:lang w:eastAsia="lt-LT"/>
        </w:rPr>
        <w:t>a</w:t>
      </w:r>
      <w:r w:rsidR="00737593">
        <w:rPr>
          <w:rFonts w:ascii="Times New Roman" w:eastAsia="Times New Roman" w:hAnsi="Times New Roman" w:cs="Times New Roman"/>
          <w:bCs/>
          <w:sz w:val="24"/>
          <w:szCs w:val="24"/>
          <w:lang w:eastAsia="lt-LT"/>
        </w:rPr>
        <w:t xml:space="preserve">titinkamai </w:t>
      </w:r>
      <w:r>
        <w:rPr>
          <w:rFonts w:ascii="Times New Roman" w:eastAsia="Times New Roman" w:hAnsi="Times New Roman" w:cs="Times New Roman"/>
          <w:bCs/>
          <w:sz w:val="24"/>
          <w:szCs w:val="24"/>
          <w:lang w:eastAsia="lt-LT"/>
        </w:rPr>
        <w:t>tikslinami Pinigų plovimo ir teroristų finansavimo prevencijos įstatymo 5 ir 51 straipsniai.</w:t>
      </w:r>
      <w:r w:rsidR="00370148">
        <w:rPr>
          <w:rFonts w:ascii="Times New Roman" w:eastAsia="Times New Roman" w:hAnsi="Times New Roman" w:cs="Times New Roman"/>
          <w:bCs/>
          <w:sz w:val="24"/>
          <w:szCs w:val="24"/>
          <w:lang w:eastAsia="lt-LT"/>
        </w:rPr>
        <w:t xml:space="preserve"> Taip pat panaikinamos Pinigų plovimo ir teroristų finansavimo prevencijos įstatymo 51 straipsnio 3 dalies 1, 2 ir 4 punktų nuostatos, kurios tapo nebeaktualios įgyvendinus </w:t>
      </w:r>
      <w:r w:rsidR="00A72647" w:rsidRPr="00A72647">
        <w:rPr>
          <w:rFonts w:ascii="Times New Roman" w:eastAsia="Times New Roman" w:hAnsi="Times New Roman" w:cs="Times New Roman"/>
          <w:bCs/>
          <w:sz w:val="24"/>
          <w:szCs w:val="24"/>
          <w:lang w:eastAsia="lt-LT"/>
        </w:rPr>
        <w:t>2015 m. gegužės 20 d. Europos Parlamento ir Tarybos direktyv</w:t>
      </w:r>
      <w:r w:rsidR="00A72647">
        <w:rPr>
          <w:rFonts w:ascii="Times New Roman" w:eastAsia="Times New Roman" w:hAnsi="Times New Roman" w:cs="Times New Roman"/>
          <w:bCs/>
          <w:sz w:val="24"/>
          <w:szCs w:val="24"/>
          <w:lang w:eastAsia="lt-LT"/>
        </w:rPr>
        <w:t>ą</w:t>
      </w:r>
      <w:r w:rsidR="00A72647" w:rsidRPr="00A72647">
        <w:rPr>
          <w:rFonts w:ascii="Times New Roman" w:eastAsia="Times New Roman" w:hAnsi="Times New Roman" w:cs="Times New Roman"/>
          <w:bCs/>
          <w:sz w:val="24"/>
          <w:szCs w:val="24"/>
          <w:lang w:eastAsia="lt-LT"/>
        </w:rPr>
        <w:t xml:space="preserve">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w:t>
      </w:r>
      <w:r w:rsidR="00A72647">
        <w:rPr>
          <w:rFonts w:ascii="Times New Roman" w:eastAsia="Times New Roman" w:hAnsi="Times New Roman" w:cs="Times New Roman"/>
          <w:bCs/>
          <w:sz w:val="24"/>
          <w:szCs w:val="24"/>
          <w:lang w:eastAsia="lt-LT"/>
        </w:rPr>
        <w:t>.</w:t>
      </w:r>
    </w:p>
    <w:p w14:paraId="4E4FF408" w14:textId="77777777" w:rsidR="00B87D0D" w:rsidRDefault="002A448F" w:rsidP="00EE2E79">
      <w:pPr>
        <w:pStyle w:val="Komentarotekstas"/>
        <w:spacing w:after="0"/>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Taip pat a</w:t>
      </w:r>
      <w:r w:rsidR="00737593">
        <w:rPr>
          <w:rFonts w:ascii="Times New Roman" w:eastAsia="Times New Roman" w:hAnsi="Times New Roman" w:cs="Times New Roman"/>
          <w:bCs/>
          <w:sz w:val="24"/>
          <w:szCs w:val="24"/>
          <w:lang w:eastAsia="lt-LT"/>
        </w:rPr>
        <w:t xml:space="preserve">tsižvelgiant į </w:t>
      </w:r>
      <w:r>
        <w:rPr>
          <w:rFonts w:ascii="Times New Roman" w:eastAsia="Times New Roman" w:hAnsi="Times New Roman" w:cs="Times New Roman"/>
          <w:bCs/>
          <w:sz w:val="24"/>
          <w:szCs w:val="24"/>
          <w:lang w:eastAsia="lt-LT"/>
        </w:rPr>
        <w:t>D</w:t>
      </w:r>
      <w:r w:rsidR="00A23FCF">
        <w:rPr>
          <w:rFonts w:ascii="Times New Roman" w:eastAsia="Times New Roman" w:hAnsi="Times New Roman" w:cs="Times New Roman"/>
          <w:bCs/>
          <w:sz w:val="24"/>
          <w:szCs w:val="24"/>
          <w:lang w:eastAsia="lt-LT"/>
        </w:rPr>
        <w:t>irektyv</w:t>
      </w:r>
      <w:r>
        <w:rPr>
          <w:rFonts w:ascii="Times New Roman" w:eastAsia="Times New Roman" w:hAnsi="Times New Roman" w:cs="Times New Roman"/>
          <w:bCs/>
          <w:sz w:val="24"/>
          <w:szCs w:val="24"/>
          <w:lang w:eastAsia="lt-LT"/>
        </w:rPr>
        <w:t>os</w:t>
      </w:r>
      <w:r w:rsidR="00A23FCF">
        <w:rPr>
          <w:rFonts w:ascii="Times New Roman" w:eastAsia="Times New Roman" w:hAnsi="Times New Roman" w:cs="Times New Roman"/>
          <w:bCs/>
          <w:sz w:val="24"/>
          <w:szCs w:val="24"/>
          <w:lang w:eastAsia="lt-LT"/>
        </w:rPr>
        <w:t xml:space="preserve"> (ES) 2019/2177 </w:t>
      </w:r>
      <w:r>
        <w:rPr>
          <w:rFonts w:ascii="Times New Roman" w:eastAsia="Times New Roman" w:hAnsi="Times New Roman" w:cs="Times New Roman"/>
          <w:bCs/>
          <w:sz w:val="24"/>
          <w:szCs w:val="24"/>
          <w:lang w:eastAsia="lt-LT"/>
        </w:rPr>
        <w:t>nuostatą</w:t>
      </w:r>
      <w:r w:rsidR="00A23FCF">
        <w:rPr>
          <w:rFonts w:ascii="Times New Roman" w:eastAsia="Times New Roman" w:hAnsi="Times New Roman" w:cs="Times New Roman"/>
          <w:bCs/>
          <w:sz w:val="24"/>
          <w:szCs w:val="24"/>
          <w:lang w:eastAsia="lt-LT"/>
        </w:rPr>
        <w:t xml:space="preserve">, kad asmens duomenys turi būti tvarkomi vadovaujantis ir </w:t>
      </w:r>
      <w:r>
        <w:rPr>
          <w:rFonts w:ascii="Times New Roman" w:hAnsi="Times New Roman" w:cs="Times New Roman"/>
          <w:sz w:val="24"/>
          <w:szCs w:val="24"/>
        </w:rPr>
        <w:t>R</w:t>
      </w:r>
      <w:r w:rsidR="00A23FCF" w:rsidRPr="00097ABE">
        <w:rPr>
          <w:rFonts w:ascii="Times New Roman" w:hAnsi="Times New Roman" w:cs="Times New Roman"/>
          <w:sz w:val="24"/>
          <w:szCs w:val="24"/>
        </w:rPr>
        <w:t>eglamentu (ES) 2018/1725</w:t>
      </w:r>
      <w:r w:rsidR="00097ABE">
        <w:rPr>
          <w:rFonts w:ascii="Times New Roman" w:hAnsi="Times New Roman" w:cs="Times New Roman"/>
          <w:sz w:val="24"/>
          <w:szCs w:val="24"/>
        </w:rPr>
        <w:t xml:space="preserve">, atitinkamai papildyta </w:t>
      </w:r>
      <w:r w:rsidR="00097ABE">
        <w:rPr>
          <w:rFonts w:ascii="Times New Roman" w:eastAsia="Times New Roman" w:hAnsi="Times New Roman" w:cs="Times New Roman"/>
          <w:bCs/>
          <w:sz w:val="24"/>
          <w:szCs w:val="24"/>
          <w:lang w:eastAsia="lt-LT"/>
        </w:rPr>
        <w:t>Pinigų plovimo ir teroristų finansavimo prevencijos įstatymo 24 straipsnio 2 dalis.</w:t>
      </w:r>
    </w:p>
    <w:p w14:paraId="6C51B05E" w14:textId="77777777" w:rsidR="00930276" w:rsidRDefault="00930276" w:rsidP="00EE2E79">
      <w:pPr>
        <w:pStyle w:val="Komentarotekstas"/>
        <w:spacing w:after="0"/>
        <w:ind w:firstLine="851"/>
        <w:jc w:val="both"/>
        <w:rPr>
          <w:rFonts w:ascii="Times New Roman" w:eastAsia="Times New Roman" w:hAnsi="Times New Roman" w:cs="Times New Roman"/>
          <w:bCs/>
          <w:sz w:val="24"/>
          <w:szCs w:val="24"/>
          <w:lang w:eastAsia="lt-LT"/>
        </w:rPr>
      </w:pPr>
      <w:r>
        <w:rPr>
          <w:rFonts w:ascii="Times New Roman" w:hAnsi="Times New Roman" w:cs="Times New Roman"/>
          <w:bCs/>
          <w:sz w:val="24"/>
          <w:szCs w:val="24"/>
        </w:rPr>
        <w:t xml:space="preserve">Pagal </w:t>
      </w:r>
      <w:r w:rsidRPr="00930276">
        <w:rPr>
          <w:rFonts w:ascii="Times New Roman" w:hAnsi="Times New Roman" w:cs="Times New Roman"/>
          <w:bCs/>
          <w:sz w:val="24"/>
          <w:szCs w:val="24"/>
        </w:rPr>
        <w:t>Nuorodų į Europos Sąjungos teisės aktus teikimo teisės aktuose reikalavimų apraš</w:t>
      </w:r>
      <w:r>
        <w:rPr>
          <w:rFonts w:ascii="Times New Roman" w:hAnsi="Times New Roman" w:cs="Times New Roman"/>
          <w:bCs/>
          <w:sz w:val="24"/>
          <w:szCs w:val="24"/>
        </w:rPr>
        <w:t xml:space="preserve">ą tikslinamos </w:t>
      </w:r>
      <w:r>
        <w:rPr>
          <w:rFonts w:ascii="Times New Roman" w:eastAsia="Times New Roman" w:hAnsi="Times New Roman" w:cs="Times New Roman"/>
          <w:bCs/>
          <w:sz w:val="24"/>
          <w:szCs w:val="24"/>
          <w:lang w:eastAsia="lt-LT"/>
        </w:rPr>
        <w:t>Pinigų plovimo ir teroristų finansavimo prevencijos įstatymo 48 straipsni</w:t>
      </w:r>
      <w:r w:rsidR="00CE18FD">
        <w:rPr>
          <w:rFonts w:ascii="Times New Roman" w:eastAsia="Times New Roman" w:hAnsi="Times New Roman" w:cs="Times New Roman"/>
          <w:bCs/>
          <w:sz w:val="24"/>
          <w:szCs w:val="24"/>
          <w:lang w:eastAsia="lt-LT"/>
        </w:rPr>
        <w:t xml:space="preserve">o </w:t>
      </w:r>
      <w:r>
        <w:rPr>
          <w:rFonts w:ascii="Times New Roman" w:eastAsia="Times New Roman" w:hAnsi="Times New Roman" w:cs="Times New Roman"/>
          <w:bCs/>
          <w:sz w:val="24"/>
          <w:szCs w:val="24"/>
          <w:lang w:eastAsia="lt-LT"/>
        </w:rPr>
        <w:t>nuostatos.</w:t>
      </w:r>
    </w:p>
    <w:p w14:paraId="14E801B5" w14:textId="77777777" w:rsidR="004721E1" w:rsidRDefault="004721E1" w:rsidP="004721E1">
      <w:pPr>
        <w:pStyle w:val="Komentarotekstas"/>
        <w:spacing w:after="0"/>
        <w:ind w:firstLine="851"/>
        <w:jc w:val="both"/>
        <w:rPr>
          <w:rFonts w:ascii="Times New Roman" w:eastAsia="Times New Roman" w:hAnsi="Times New Roman" w:cs="Times New Roman"/>
          <w:b/>
          <w:bCs/>
          <w:sz w:val="24"/>
          <w:szCs w:val="24"/>
          <w:lang w:eastAsia="lt-LT"/>
        </w:rPr>
      </w:pPr>
    </w:p>
    <w:p w14:paraId="23964476" w14:textId="77777777" w:rsidR="004721E1" w:rsidRPr="00B87D0D" w:rsidRDefault="004721E1" w:rsidP="004721E1">
      <w:pPr>
        <w:pStyle w:val="Komentarotekstas"/>
        <w:spacing w:after="0"/>
        <w:ind w:firstLine="851"/>
        <w:jc w:val="both"/>
        <w:rPr>
          <w:rFonts w:ascii="Times New Roman" w:hAnsi="Times New Roman" w:cs="Times New Roman"/>
          <w:b/>
          <w:sz w:val="24"/>
          <w:szCs w:val="24"/>
        </w:rPr>
      </w:pPr>
      <w:r w:rsidRPr="00030B6B">
        <w:rPr>
          <w:rFonts w:ascii="Times New Roman" w:eastAsia="Times New Roman" w:hAnsi="Times New Roman" w:cs="Times New Roman"/>
          <w:b/>
          <w:bCs/>
          <w:sz w:val="24"/>
          <w:szCs w:val="24"/>
          <w:lang w:eastAsia="lt-LT"/>
        </w:rPr>
        <w:t>P</w:t>
      </w:r>
      <w:r w:rsidRPr="00030B6B">
        <w:rPr>
          <w:rFonts w:ascii="Times New Roman" w:hAnsi="Times New Roman" w:cs="Times New Roman"/>
          <w:b/>
          <w:sz w:val="24"/>
          <w:szCs w:val="24"/>
        </w:rPr>
        <w:t xml:space="preserve">acientų teisių ir žalos sveikatai atlyginimo </w:t>
      </w:r>
      <w:r w:rsidRPr="00030B6B">
        <w:rPr>
          <w:rFonts w:ascii="Times New Roman" w:eastAsia="Times New Roman" w:hAnsi="Times New Roman" w:cs="Times New Roman"/>
          <w:b/>
          <w:bCs/>
          <w:sz w:val="24"/>
          <w:szCs w:val="24"/>
          <w:lang w:eastAsia="lt-LT"/>
        </w:rPr>
        <w:t>įstatymo</w:t>
      </w:r>
      <w:r>
        <w:rPr>
          <w:rFonts w:ascii="Times New Roman" w:eastAsia="Times New Roman" w:hAnsi="Times New Roman" w:cs="Times New Roman"/>
          <w:bCs/>
          <w:sz w:val="24"/>
          <w:szCs w:val="24"/>
          <w:lang w:eastAsia="lt-LT"/>
        </w:rPr>
        <w:t xml:space="preserve"> </w:t>
      </w:r>
      <w:r w:rsidRPr="00B87D0D">
        <w:rPr>
          <w:rFonts w:ascii="Times New Roman" w:hAnsi="Times New Roman" w:cs="Times New Roman"/>
          <w:b/>
          <w:sz w:val="24"/>
          <w:szCs w:val="24"/>
        </w:rPr>
        <w:t>projektas</w:t>
      </w:r>
    </w:p>
    <w:p w14:paraId="56CD3630" w14:textId="77777777" w:rsidR="004721E1" w:rsidRDefault="004721E1" w:rsidP="004721E1">
      <w:pPr>
        <w:pStyle w:val="Komentarotekstas"/>
        <w:spacing w:after="0"/>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Siūloma pakeisti </w:t>
      </w:r>
      <w:r w:rsidRPr="001032F1">
        <w:rPr>
          <w:rFonts w:ascii="Times New Roman" w:eastAsia="Times New Roman" w:hAnsi="Times New Roman" w:cs="Times New Roman"/>
          <w:bCs/>
          <w:sz w:val="24"/>
          <w:szCs w:val="24"/>
          <w:lang w:eastAsia="lt-LT"/>
        </w:rPr>
        <w:t>Pacientų teisių ir žalos sveikatai atlyginimo įstatymo</w:t>
      </w:r>
      <w:r>
        <w:rPr>
          <w:rFonts w:ascii="Times New Roman" w:eastAsia="Times New Roman" w:hAnsi="Times New Roman" w:cs="Times New Roman"/>
          <w:bCs/>
          <w:sz w:val="24"/>
          <w:szCs w:val="24"/>
          <w:lang w:eastAsia="lt-LT"/>
        </w:rPr>
        <w:t xml:space="preserve"> 9 straipsnio 1 dalį, nustatant, kad be paciento sutikimo konfidenciali informacija gali būti suteikiama ne tik valstybės institucijoms, bet visiems fiziniams ir juridiniams asmenims, kuriems tokią teisę suteikia Lietuvos Respublikos įstatymai. Tokiu atveju informacija galės būti suteikiama ir draudimo įmonėms, įgyvendinančioms Draudimo įstatyme nustatytą teisę vertinti riziką ir pareigą tirti draudžiamojo įvykio </w:t>
      </w:r>
      <w:r w:rsidRPr="00FA41B4">
        <w:rPr>
          <w:rFonts w:ascii="Times New Roman" w:hAnsi="Times New Roman" w:cs="Times New Roman"/>
          <w:sz w:val="24"/>
          <w:szCs w:val="24"/>
        </w:rPr>
        <w:t>ir įvykio, kuris gali būti pripažintas draudžiamuoju, aplinkybes pagal gyvybės draudimo, sveikatos draudimo ar civilinės atsakomybės draudimo sutartis</w:t>
      </w:r>
      <w:r>
        <w:rPr>
          <w:rFonts w:ascii="Times New Roman" w:hAnsi="Times New Roman" w:cs="Times New Roman"/>
          <w:sz w:val="24"/>
          <w:szCs w:val="24"/>
        </w:rPr>
        <w:t xml:space="preserve"> ir įgyvendinančioms Draudimo įstatymo 95</w:t>
      </w:r>
      <w:r w:rsidRPr="001032F1">
        <w:rPr>
          <w:rFonts w:ascii="Times New Roman" w:hAnsi="Times New Roman" w:cs="Times New Roman"/>
          <w:sz w:val="24"/>
          <w:szCs w:val="24"/>
          <w:vertAlign w:val="superscript"/>
        </w:rPr>
        <w:t>1</w:t>
      </w:r>
      <w:r>
        <w:rPr>
          <w:rFonts w:ascii="Times New Roman" w:hAnsi="Times New Roman" w:cs="Times New Roman"/>
          <w:sz w:val="24"/>
          <w:szCs w:val="24"/>
        </w:rPr>
        <w:t xml:space="preserve"> straipsnio 1 ir 2 dalyse nustatytą teisę gauti </w:t>
      </w:r>
      <w:r w:rsidRPr="001032F1">
        <w:rPr>
          <w:rFonts w:ascii="Times New Roman" w:hAnsi="Times New Roman" w:cs="Times New Roman"/>
          <w:sz w:val="24"/>
          <w:szCs w:val="24"/>
        </w:rPr>
        <w:t xml:space="preserve">apdraustojo ar nukentėjusio trečiojo asmens </w:t>
      </w:r>
      <w:r>
        <w:rPr>
          <w:rFonts w:ascii="Times New Roman" w:hAnsi="Times New Roman" w:cs="Times New Roman"/>
          <w:sz w:val="24"/>
          <w:szCs w:val="24"/>
        </w:rPr>
        <w:t xml:space="preserve">sveikatos duomenis be jų </w:t>
      </w:r>
      <w:r w:rsidRPr="001032F1">
        <w:rPr>
          <w:rFonts w:ascii="Times New Roman" w:hAnsi="Times New Roman" w:cs="Times New Roman"/>
          <w:sz w:val="24"/>
          <w:szCs w:val="24"/>
        </w:rPr>
        <w:t>sutikimo</w:t>
      </w:r>
      <w:r w:rsidRPr="00FA41B4">
        <w:rPr>
          <w:rFonts w:ascii="Times New Roman" w:hAnsi="Times New Roman" w:cs="Times New Roman"/>
          <w:sz w:val="24"/>
          <w:szCs w:val="24"/>
        </w:rPr>
        <w:t>.</w:t>
      </w:r>
    </w:p>
    <w:p w14:paraId="19A4A8AE" w14:textId="77777777" w:rsidR="00A23FCF" w:rsidRPr="00855E50" w:rsidRDefault="00A23FCF" w:rsidP="00EE2E79">
      <w:pPr>
        <w:pStyle w:val="Komentarotekstas"/>
        <w:spacing w:after="0"/>
        <w:ind w:firstLine="851"/>
        <w:jc w:val="both"/>
        <w:rPr>
          <w:rFonts w:ascii="Times New Roman" w:hAnsi="Times New Roman" w:cs="Times New Roman"/>
          <w:sz w:val="24"/>
          <w:szCs w:val="24"/>
        </w:rPr>
      </w:pPr>
    </w:p>
    <w:p w14:paraId="5CE7DB7F" w14:textId="77777777" w:rsidR="00D8367B" w:rsidRPr="00690B1D" w:rsidRDefault="00D8367B" w:rsidP="004143AB">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b/>
          <w:bCs/>
          <w:sz w:val="24"/>
          <w:szCs w:val="24"/>
          <w:lang w:eastAsia="lt-LT"/>
        </w:rPr>
        <w:t xml:space="preserve">5. </w:t>
      </w:r>
      <w:r w:rsidR="00EE2E79" w:rsidRPr="00690B1D">
        <w:rPr>
          <w:rFonts w:ascii="Times New Roman" w:eastAsia="Times New Roman" w:hAnsi="Times New Roman" w:cs="Times New Roman"/>
          <w:b/>
          <w:bCs/>
          <w:sz w:val="24"/>
          <w:szCs w:val="24"/>
          <w:shd w:val="clear" w:color="auto" w:fill="FFFFFF"/>
          <w:lang w:eastAsia="lt-LT"/>
        </w:rPr>
        <w:t xml:space="preserve">Numatomo teisinio reguliavimo poveikio vertinimo rezultatai (jeigu rengiant </w:t>
      </w:r>
      <w:r w:rsidR="002A448F">
        <w:rPr>
          <w:rFonts w:ascii="Times New Roman" w:eastAsia="Times New Roman" w:hAnsi="Times New Roman" w:cs="Times New Roman"/>
          <w:b/>
          <w:bCs/>
          <w:sz w:val="24"/>
          <w:szCs w:val="24"/>
          <w:shd w:val="clear" w:color="auto" w:fill="FFFFFF"/>
          <w:lang w:eastAsia="lt-LT"/>
        </w:rPr>
        <w:t>Į</w:t>
      </w:r>
      <w:r w:rsidR="00EE2E79" w:rsidRPr="00690B1D">
        <w:rPr>
          <w:rFonts w:ascii="Times New Roman" w:eastAsia="Times New Roman" w:hAnsi="Times New Roman" w:cs="Times New Roman"/>
          <w:b/>
          <w:bCs/>
          <w:sz w:val="24"/>
          <w:szCs w:val="24"/>
          <w:shd w:val="clear" w:color="auto" w:fill="FFFFFF"/>
          <w:lang w:eastAsia="lt-LT"/>
        </w:rPr>
        <w:t>statym</w:t>
      </w:r>
      <w:r w:rsidR="00EE2E79">
        <w:rPr>
          <w:rFonts w:ascii="Times New Roman" w:eastAsia="Times New Roman" w:hAnsi="Times New Roman" w:cs="Times New Roman"/>
          <w:b/>
          <w:bCs/>
          <w:sz w:val="24"/>
          <w:szCs w:val="24"/>
          <w:shd w:val="clear" w:color="auto" w:fill="FFFFFF"/>
          <w:lang w:eastAsia="lt-LT"/>
        </w:rPr>
        <w:t>ų</w:t>
      </w:r>
      <w:r w:rsidR="00EE2E79" w:rsidRPr="00690B1D">
        <w:rPr>
          <w:rFonts w:ascii="Times New Roman" w:eastAsia="Times New Roman" w:hAnsi="Times New Roman" w:cs="Times New Roman"/>
          <w:b/>
          <w:bCs/>
          <w:sz w:val="24"/>
          <w:szCs w:val="24"/>
          <w:shd w:val="clear" w:color="auto" w:fill="FFFFFF"/>
          <w:lang w:eastAsia="lt-LT"/>
        </w:rPr>
        <w:t xml:space="preserve"> projekt</w:t>
      </w:r>
      <w:r w:rsidR="00EE2E79">
        <w:rPr>
          <w:rFonts w:ascii="Times New Roman" w:eastAsia="Times New Roman" w:hAnsi="Times New Roman" w:cs="Times New Roman"/>
          <w:b/>
          <w:bCs/>
          <w:sz w:val="24"/>
          <w:szCs w:val="24"/>
          <w:shd w:val="clear" w:color="auto" w:fill="FFFFFF"/>
          <w:lang w:eastAsia="lt-LT"/>
        </w:rPr>
        <w:t>us</w:t>
      </w:r>
      <w:r w:rsidR="00EE2E79" w:rsidRPr="00690B1D">
        <w:rPr>
          <w:rFonts w:ascii="Times New Roman" w:eastAsia="Times New Roman" w:hAnsi="Times New Roman" w:cs="Times New Roman"/>
          <w:b/>
          <w:bCs/>
          <w:sz w:val="24"/>
          <w:szCs w:val="24"/>
          <w:shd w:val="clear" w:color="auto" w:fill="FFFFFF"/>
          <w:lang w:eastAsia="lt-LT"/>
        </w:rPr>
        <w:t xml:space="preserve"> toks vertinimas turi būti atliktas ir jo rezultatai nepateikiami atskiru dokumentu), galimos neigiamos priimt</w:t>
      </w:r>
      <w:r w:rsidR="00EE2E79">
        <w:rPr>
          <w:rFonts w:ascii="Times New Roman" w:eastAsia="Times New Roman" w:hAnsi="Times New Roman" w:cs="Times New Roman"/>
          <w:b/>
          <w:bCs/>
          <w:sz w:val="24"/>
          <w:szCs w:val="24"/>
          <w:shd w:val="clear" w:color="auto" w:fill="FFFFFF"/>
          <w:lang w:eastAsia="lt-LT"/>
        </w:rPr>
        <w:t>ų</w:t>
      </w:r>
      <w:r w:rsidR="00EE2E79" w:rsidRPr="00690B1D">
        <w:rPr>
          <w:rFonts w:ascii="Times New Roman" w:eastAsia="Times New Roman" w:hAnsi="Times New Roman" w:cs="Times New Roman"/>
          <w:b/>
          <w:bCs/>
          <w:sz w:val="24"/>
          <w:szCs w:val="24"/>
          <w:shd w:val="clear" w:color="auto" w:fill="FFFFFF"/>
          <w:lang w:eastAsia="lt-LT"/>
        </w:rPr>
        <w:t xml:space="preserve"> įstatym</w:t>
      </w:r>
      <w:r w:rsidR="00EE2E79">
        <w:rPr>
          <w:rFonts w:ascii="Times New Roman" w:eastAsia="Times New Roman" w:hAnsi="Times New Roman" w:cs="Times New Roman"/>
          <w:b/>
          <w:bCs/>
          <w:sz w:val="24"/>
          <w:szCs w:val="24"/>
          <w:shd w:val="clear" w:color="auto" w:fill="FFFFFF"/>
          <w:lang w:eastAsia="lt-LT"/>
        </w:rPr>
        <w:t>ų</w:t>
      </w:r>
      <w:r w:rsidR="00EE2E79" w:rsidRPr="00690B1D">
        <w:rPr>
          <w:rFonts w:ascii="Times New Roman" w:eastAsia="Times New Roman" w:hAnsi="Times New Roman" w:cs="Times New Roman"/>
          <w:b/>
          <w:bCs/>
          <w:sz w:val="24"/>
          <w:szCs w:val="24"/>
          <w:shd w:val="clear" w:color="auto" w:fill="FFFFFF"/>
          <w:lang w:eastAsia="lt-LT"/>
        </w:rPr>
        <w:t xml:space="preserve"> pasekmės ir kokių priemonių reikėtų imtis, kad tokių pasekmių būtų išvengta</w:t>
      </w:r>
    </w:p>
    <w:p w14:paraId="45DC917F" w14:textId="77777777" w:rsidR="00D767D6" w:rsidRPr="00690B1D" w:rsidRDefault="00EF0707" w:rsidP="004143AB">
      <w:pPr>
        <w:spacing w:after="0" w:line="240" w:lineRule="auto"/>
        <w:ind w:firstLine="851"/>
        <w:contextualSpacing/>
        <w:jc w:val="both"/>
        <w:rPr>
          <w:rFonts w:ascii="Times New Roman" w:eastAsia="Times New Roman" w:hAnsi="Times New Roman" w:cs="Times New Roman"/>
          <w:sz w:val="24"/>
          <w:szCs w:val="24"/>
          <w:lang w:eastAsia="lt-LT"/>
        </w:rPr>
      </w:pPr>
      <w:r w:rsidRPr="00EF0707">
        <w:rPr>
          <w:rFonts w:ascii="Times New Roman" w:eastAsia="Times New Roman" w:hAnsi="Times New Roman" w:cs="Times New Roman"/>
          <w:sz w:val="24"/>
          <w:szCs w:val="24"/>
          <w:lang w:eastAsia="lt-LT"/>
        </w:rPr>
        <w:t>Neigiamų pasekmių nenumatoma.</w:t>
      </w:r>
    </w:p>
    <w:p w14:paraId="39C6805E" w14:textId="77777777" w:rsidR="0044781E" w:rsidRPr="00690B1D" w:rsidRDefault="0044781E" w:rsidP="004143AB">
      <w:pPr>
        <w:spacing w:after="0" w:line="240" w:lineRule="auto"/>
        <w:ind w:firstLine="851"/>
        <w:contextualSpacing/>
        <w:jc w:val="both"/>
        <w:rPr>
          <w:rFonts w:ascii="Times New Roman" w:eastAsia="Times New Roman" w:hAnsi="Times New Roman" w:cs="Times New Roman"/>
          <w:b/>
          <w:bCs/>
          <w:sz w:val="24"/>
          <w:szCs w:val="24"/>
          <w:lang w:eastAsia="lt-LT"/>
        </w:rPr>
      </w:pPr>
    </w:p>
    <w:p w14:paraId="0F3757B7"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b/>
          <w:bCs/>
          <w:sz w:val="24"/>
          <w:szCs w:val="24"/>
          <w:lang w:eastAsia="lt-LT"/>
        </w:rPr>
        <w:t>6. Kokią įtaką priimt</w:t>
      </w:r>
      <w:r>
        <w:rPr>
          <w:rFonts w:ascii="Times New Roman" w:eastAsia="Times New Roman" w:hAnsi="Times New Roman" w:cs="Times New Roman"/>
          <w:b/>
          <w:bCs/>
          <w:sz w:val="24"/>
          <w:szCs w:val="24"/>
          <w:lang w:eastAsia="lt-LT"/>
        </w:rPr>
        <w:t>i</w:t>
      </w:r>
      <w:r w:rsidRPr="00690B1D">
        <w:rPr>
          <w:rFonts w:ascii="Times New Roman" w:eastAsia="Times New Roman" w:hAnsi="Times New Roman" w:cs="Times New Roman"/>
          <w:b/>
          <w:bCs/>
          <w:sz w:val="24"/>
          <w:szCs w:val="24"/>
          <w:lang w:eastAsia="lt-LT"/>
        </w:rPr>
        <w:t xml:space="preserve"> įstatyma</w:t>
      </w:r>
      <w:r>
        <w:rPr>
          <w:rFonts w:ascii="Times New Roman" w:eastAsia="Times New Roman" w:hAnsi="Times New Roman" w:cs="Times New Roman"/>
          <w:b/>
          <w:bCs/>
          <w:sz w:val="24"/>
          <w:szCs w:val="24"/>
          <w:lang w:eastAsia="lt-LT"/>
        </w:rPr>
        <w:t>i</w:t>
      </w:r>
      <w:r w:rsidRPr="00690B1D">
        <w:rPr>
          <w:rFonts w:ascii="Times New Roman" w:eastAsia="Times New Roman" w:hAnsi="Times New Roman" w:cs="Times New Roman"/>
          <w:b/>
          <w:bCs/>
          <w:sz w:val="24"/>
          <w:szCs w:val="24"/>
          <w:lang w:eastAsia="lt-LT"/>
        </w:rPr>
        <w:t xml:space="preserve"> turės kriminogeninei situacijai, korupcijai</w:t>
      </w:r>
    </w:p>
    <w:p w14:paraId="592CB87B" w14:textId="77777777" w:rsidR="0044781E" w:rsidRDefault="00EE2E79" w:rsidP="00EE2E79">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sz w:val="24"/>
          <w:szCs w:val="24"/>
          <w:lang w:eastAsia="lt-LT"/>
        </w:rPr>
        <w:lastRenderedPageBreak/>
        <w:t>Priimt</w:t>
      </w:r>
      <w:r>
        <w:rPr>
          <w:rFonts w:ascii="Times New Roman" w:eastAsia="Times New Roman" w:hAnsi="Times New Roman" w:cs="Times New Roman"/>
          <w:sz w:val="24"/>
          <w:szCs w:val="24"/>
          <w:lang w:eastAsia="lt-LT"/>
        </w:rPr>
        <w:t>i</w:t>
      </w:r>
      <w:r w:rsidRPr="00690B1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w:t>
      </w:r>
      <w:r w:rsidRPr="00690B1D">
        <w:rPr>
          <w:rFonts w:ascii="Times New Roman" w:eastAsia="Times New Roman" w:hAnsi="Times New Roman" w:cs="Times New Roman"/>
          <w:sz w:val="24"/>
          <w:szCs w:val="24"/>
          <w:lang w:eastAsia="lt-LT"/>
        </w:rPr>
        <w:t>statym</w:t>
      </w:r>
      <w:r>
        <w:rPr>
          <w:rFonts w:ascii="Times New Roman" w:eastAsia="Times New Roman" w:hAnsi="Times New Roman" w:cs="Times New Roman"/>
          <w:sz w:val="24"/>
          <w:szCs w:val="24"/>
          <w:lang w:eastAsia="lt-LT"/>
        </w:rPr>
        <w:t>ai</w:t>
      </w:r>
      <w:r w:rsidRPr="00690B1D">
        <w:rPr>
          <w:rFonts w:ascii="Times New Roman" w:eastAsia="Times New Roman" w:hAnsi="Times New Roman" w:cs="Times New Roman"/>
          <w:sz w:val="24"/>
          <w:szCs w:val="24"/>
          <w:lang w:eastAsia="lt-LT"/>
        </w:rPr>
        <w:t xml:space="preserve"> neturės įtakos kriminogeninei situacijai ir korupcijai.</w:t>
      </w:r>
    </w:p>
    <w:p w14:paraId="23AE3EF2"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6EB191D8"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r w:rsidRPr="00690B1D">
        <w:rPr>
          <w:rFonts w:ascii="Times New Roman" w:eastAsia="Times New Roman" w:hAnsi="Times New Roman" w:cs="Times New Roman"/>
          <w:b/>
          <w:bCs/>
          <w:sz w:val="24"/>
          <w:szCs w:val="24"/>
          <w:lang w:eastAsia="lt-LT"/>
        </w:rPr>
        <w:t>7. Kaip įstatym</w:t>
      </w:r>
      <w:r>
        <w:rPr>
          <w:rFonts w:ascii="Times New Roman" w:eastAsia="Times New Roman" w:hAnsi="Times New Roman" w:cs="Times New Roman"/>
          <w:b/>
          <w:bCs/>
          <w:sz w:val="24"/>
          <w:szCs w:val="24"/>
          <w:lang w:eastAsia="lt-LT"/>
        </w:rPr>
        <w:t>ų</w:t>
      </w:r>
      <w:r w:rsidRPr="00690B1D">
        <w:rPr>
          <w:rFonts w:ascii="Times New Roman" w:eastAsia="Times New Roman" w:hAnsi="Times New Roman" w:cs="Times New Roman"/>
          <w:b/>
          <w:bCs/>
          <w:sz w:val="24"/>
          <w:szCs w:val="24"/>
          <w:lang w:eastAsia="lt-LT"/>
        </w:rPr>
        <w:t xml:space="preserve"> įgyvendinimas atsilieps verslo sąlygoms ir jo plėtrai</w:t>
      </w:r>
    </w:p>
    <w:p w14:paraId="2D34F3B2" w14:textId="77777777" w:rsidR="00EE2E79" w:rsidRDefault="008166C3" w:rsidP="00EE2E79">
      <w:pPr>
        <w:pStyle w:val="Pagrindinistekstas"/>
        <w:tabs>
          <w:tab w:val="left" w:pos="0"/>
        </w:tabs>
        <w:spacing w:after="0"/>
        <w:ind w:firstLine="851"/>
        <w:contextualSpacing/>
        <w:jc w:val="both"/>
        <w:rPr>
          <w:szCs w:val="24"/>
        </w:rPr>
      </w:pPr>
      <w:r>
        <w:rPr>
          <w:szCs w:val="24"/>
        </w:rPr>
        <w:t>Įstatymų įgyvendinimas verslo sąlygoms ir jo plėtrai įtakos neturės</w:t>
      </w:r>
      <w:r w:rsidR="00EE2E79" w:rsidRPr="004462A8">
        <w:rPr>
          <w:szCs w:val="24"/>
        </w:rPr>
        <w:t>.</w:t>
      </w:r>
    </w:p>
    <w:p w14:paraId="6375C09D" w14:textId="77777777" w:rsidR="00E65FFA" w:rsidRDefault="00E65FFA" w:rsidP="00EE2E79">
      <w:pPr>
        <w:pStyle w:val="Pagrindinistekstas"/>
        <w:tabs>
          <w:tab w:val="left" w:pos="0"/>
        </w:tabs>
        <w:spacing w:after="0"/>
        <w:ind w:firstLine="851"/>
        <w:contextualSpacing/>
        <w:jc w:val="both"/>
        <w:rPr>
          <w:szCs w:val="24"/>
        </w:rPr>
      </w:pPr>
    </w:p>
    <w:p w14:paraId="376B35C8" w14:textId="75E885A1" w:rsidR="00E65FFA" w:rsidRPr="00E65FFA" w:rsidRDefault="00E65FFA" w:rsidP="00EE2E79">
      <w:pPr>
        <w:pStyle w:val="Pagrindinistekstas"/>
        <w:tabs>
          <w:tab w:val="left" w:pos="0"/>
        </w:tabs>
        <w:spacing w:after="0"/>
        <w:ind w:firstLine="851"/>
        <w:contextualSpacing/>
        <w:jc w:val="both"/>
        <w:rPr>
          <w:b/>
          <w:szCs w:val="24"/>
        </w:rPr>
      </w:pPr>
      <w:r w:rsidRPr="00E65FFA">
        <w:rPr>
          <w:b/>
          <w:szCs w:val="24"/>
        </w:rPr>
        <w:t>8. A</w:t>
      </w:r>
      <w:r>
        <w:rPr>
          <w:b/>
          <w:szCs w:val="24"/>
        </w:rPr>
        <w:t xml:space="preserve">r </w:t>
      </w:r>
      <w:r w:rsidR="00782CA7">
        <w:rPr>
          <w:b/>
          <w:szCs w:val="24"/>
        </w:rPr>
        <w:t>Į</w:t>
      </w:r>
      <w:r>
        <w:rPr>
          <w:b/>
          <w:szCs w:val="24"/>
        </w:rPr>
        <w:t>statymų</w:t>
      </w:r>
      <w:r w:rsidRPr="00E65FFA">
        <w:rPr>
          <w:b/>
          <w:szCs w:val="24"/>
        </w:rPr>
        <w:t xml:space="preserve"> projekta</w:t>
      </w:r>
      <w:r>
        <w:rPr>
          <w:b/>
          <w:szCs w:val="24"/>
        </w:rPr>
        <w:t>i</w:t>
      </w:r>
      <w:r w:rsidRPr="00E65FFA">
        <w:rPr>
          <w:b/>
          <w:szCs w:val="24"/>
        </w:rPr>
        <w:t xml:space="preserve"> neprieštarauja strateginio lygmens planavimo dokumentams</w:t>
      </w:r>
    </w:p>
    <w:p w14:paraId="26FAFEF7" w14:textId="77777777" w:rsidR="00EE2E79" w:rsidRDefault="00E65FFA" w:rsidP="00EE2E79">
      <w:pPr>
        <w:pStyle w:val="Pagrindinistekstas"/>
        <w:tabs>
          <w:tab w:val="left" w:pos="0"/>
        </w:tabs>
        <w:spacing w:after="0"/>
        <w:ind w:firstLine="851"/>
        <w:contextualSpacing/>
        <w:jc w:val="both"/>
        <w:rPr>
          <w:szCs w:val="24"/>
        </w:rPr>
      </w:pPr>
      <w:r>
        <w:rPr>
          <w:szCs w:val="24"/>
        </w:rPr>
        <w:t>Įstatymų projektai neprieštarauja strateginio lygmens planavimo dokumentams.</w:t>
      </w:r>
    </w:p>
    <w:p w14:paraId="0614243F" w14:textId="77777777" w:rsidR="00E65FFA" w:rsidRPr="00690B1D" w:rsidRDefault="00E65FFA" w:rsidP="00EE2E79">
      <w:pPr>
        <w:pStyle w:val="Pagrindinistekstas"/>
        <w:tabs>
          <w:tab w:val="left" w:pos="0"/>
        </w:tabs>
        <w:spacing w:after="0"/>
        <w:ind w:firstLine="851"/>
        <w:contextualSpacing/>
        <w:jc w:val="both"/>
        <w:rPr>
          <w:szCs w:val="24"/>
        </w:rPr>
      </w:pPr>
    </w:p>
    <w:p w14:paraId="4DBF488C" w14:textId="4FAA870E" w:rsidR="00EE2E79" w:rsidRPr="00690B1D" w:rsidRDefault="00E65FFA" w:rsidP="00EE2E79">
      <w:pPr>
        <w:pStyle w:val="Pagrindinistekstas"/>
        <w:tabs>
          <w:tab w:val="left" w:pos="0"/>
        </w:tabs>
        <w:spacing w:after="0"/>
        <w:ind w:firstLine="851"/>
        <w:contextualSpacing/>
        <w:jc w:val="both"/>
        <w:rPr>
          <w:szCs w:val="24"/>
        </w:rPr>
      </w:pPr>
      <w:r>
        <w:rPr>
          <w:b/>
          <w:bCs/>
          <w:szCs w:val="24"/>
        </w:rPr>
        <w:t>9</w:t>
      </w:r>
      <w:r w:rsidR="00EE2E79" w:rsidRPr="00690B1D">
        <w:rPr>
          <w:b/>
          <w:bCs/>
          <w:szCs w:val="24"/>
        </w:rPr>
        <w:t xml:space="preserve">. </w:t>
      </w:r>
      <w:r w:rsidR="00EE2E79" w:rsidRPr="00690B1D">
        <w:rPr>
          <w:b/>
          <w:bCs/>
          <w:szCs w:val="24"/>
          <w:shd w:val="clear" w:color="auto" w:fill="FFFFFF"/>
        </w:rPr>
        <w:t>Įstatym</w:t>
      </w:r>
      <w:r w:rsidR="00EE2E79">
        <w:rPr>
          <w:b/>
          <w:bCs/>
          <w:szCs w:val="24"/>
          <w:shd w:val="clear" w:color="auto" w:fill="FFFFFF"/>
        </w:rPr>
        <w:t>ų</w:t>
      </w:r>
      <w:r w:rsidR="00EE2E79" w:rsidRPr="00690B1D">
        <w:rPr>
          <w:b/>
          <w:bCs/>
          <w:szCs w:val="24"/>
          <w:shd w:val="clear" w:color="auto" w:fill="FFFFFF"/>
        </w:rPr>
        <w:t xml:space="preserve"> inkorporavimas į teisinę sistemą, kokius teisės aktus būtina priimti, kokius galiojančius teisės aktus reikia pakeisti ar pripažinti netekusiais galios</w:t>
      </w:r>
    </w:p>
    <w:p w14:paraId="3E4EFD86" w14:textId="77777777" w:rsidR="00EE2E79" w:rsidRPr="00690B1D" w:rsidRDefault="008166C3"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Priėmus Į</w:t>
      </w:r>
      <w:r w:rsidR="00EE2E79" w:rsidRPr="00690B1D">
        <w:rPr>
          <w:rFonts w:ascii="Times New Roman" w:eastAsia="Times New Roman" w:hAnsi="Times New Roman" w:cs="Times New Roman"/>
          <w:sz w:val="24"/>
          <w:szCs w:val="24"/>
          <w:lang w:eastAsia="lt-LT"/>
        </w:rPr>
        <w:t>statym</w:t>
      </w:r>
      <w:r w:rsidR="00EE2E79">
        <w:rPr>
          <w:rFonts w:ascii="Times New Roman" w:eastAsia="Times New Roman" w:hAnsi="Times New Roman" w:cs="Times New Roman"/>
          <w:sz w:val="24"/>
          <w:szCs w:val="24"/>
          <w:lang w:eastAsia="lt-LT"/>
        </w:rPr>
        <w:t>ų</w:t>
      </w:r>
      <w:r w:rsidR="00EE2E79" w:rsidRPr="00690B1D">
        <w:rPr>
          <w:rFonts w:ascii="Times New Roman" w:eastAsia="Times New Roman" w:hAnsi="Times New Roman" w:cs="Times New Roman"/>
          <w:sz w:val="24"/>
          <w:szCs w:val="24"/>
          <w:lang w:eastAsia="lt-LT"/>
        </w:rPr>
        <w:t xml:space="preserve"> projekt</w:t>
      </w:r>
      <w:r w:rsidR="00EE2E79">
        <w:rPr>
          <w:rFonts w:ascii="Times New Roman" w:eastAsia="Times New Roman" w:hAnsi="Times New Roman" w:cs="Times New Roman"/>
          <w:sz w:val="24"/>
          <w:szCs w:val="24"/>
          <w:lang w:eastAsia="lt-LT"/>
        </w:rPr>
        <w:t>us</w:t>
      </w:r>
      <w:r w:rsidR="00EE2E79" w:rsidRPr="00690B1D">
        <w:rPr>
          <w:rFonts w:ascii="Times New Roman" w:eastAsia="Times New Roman" w:hAnsi="Times New Roman" w:cs="Times New Roman"/>
          <w:sz w:val="24"/>
          <w:szCs w:val="24"/>
          <w:lang w:eastAsia="lt-LT"/>
        </w:rPr>
        <w:t>, kitų įstatymų keisti nereikės.</w:t>
      </w:r>
    </w:p>
    <w:p w14:paraId="7760CF46"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57FCA937" w14:textId="745B56CA"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10</w:t>
      </w:r>
      <w:r w:rsidR="00EE2E79" w:rsidRPr="00690B1D">
        <w:rPr>
          <w:rFonts w:ascii="Times New Roman" w:eastAsia="Times New Roman" w:hAnsi="Times New Roman" w:cs="Times New Roman"/>
          <w:b/>
          <w:bCs/>
          <w:sz w:val="24"/>
          <w:szCs w:val="24"/>
          <w:lang w:eastAsia="lt-LT"/>
        </w:rPr>
        <w:t xml:space="preserve">. Ar </w:t>
      </w:r>
      <w:r w:rsidR="00370B68">
        <w:rPr>
          <w:rFonts w:ascii="Times New Roman" w:eastAsia="Times New Roman" w:hAnsi="Times New Roman" w:cs="Times New Roman"/>
          <w:b/>
          <w:bCs/>
          <w:sz w:val="24"/>
          <w:szCs w:val="24"/>
          <w:lang w:eastAsia="lt-LT"/>
        </w:rPr>
        <w:t>Į</w:t>
      </w:r>
      <w:r w:rsidR="00EE2E79" w:rsidRPr="00690B1D">
        <w:rPr>
          <w:rFonts w:ascii="Times New Roman" w:eastAsia="Times New Roman" w:hAnsi="Times New Roman" w:cs="Times New Roman"/>
          <w:b/>
          <w:bCs/>
          <w:sz w:val="24"/>
          <w:szCs w:val="24"/>
          <w:lang w:eastAsia="lt-LT"/>
        </w:rPr>
        <w:t>statym</w:t>
      </w:r>
      <w:r w:rsidR="00EE2E79">
        <w:rPr>
          <w:rFonts w:ascii="Times New Roman" w:eastAsia="Times New Roman" w:hAnsi="Times New Roman" w:cs="Times New Roman"/>
          <w:b/>
          <w:bCs/>
          <w:sz w:val="24"/>
          <w:szCs w:val="24"/>
          <w:lang w:eastAsia="lt-LT"/>
        </w:rPr>
        <w:t>ų</w:t>
      </w:r>
      <w:r w:rsidR="00EE2E79" w:rsidRPr="00690B1D">
        <w:rPr>
          <w:rFonts w:ascii="Times New Roman" w:eastAsia="Times New Roman" w:hAnsi="Times New Roman" w:cs="Times New Roman"/>
          <w:b/>
          <w:bCs/>
          <w:sz w:val="24"/>
          <w:szCs w:val="24"/>
          <w:lang w:eastAsia="lt-LT"/>
        </w:rPr>
        <w:t xml:space="preserve"> projekta</w:t>
      </w:r>
      <w:r w:rsidR="00EE2E79">
        <w:rPr>
          <w:rFonts w:ascii="Times New Roman" w:eastAsia="Times New Roman" w:hAnsi="Times New Roman" w:cs="Times New Roman"/>
          <w:b/>
          <w:bCs/>
          <w:sz w:val="24"/>
          <w:szCs w:val="24"/>
          <w:lang w:eastAsia="lt-LT"/>
        </w:rPr>
        <w:t>i</w:t>
      </w:r>
      <w:r w:rsidR="00EE2E79" w:rsidRPr="00690B1D">
        <w:rPr>
          <w:rFonts w:ascii="Times New Roman" w:eastAsia="Times New Roman" w:hAnsi="Times New Roman" w:cs="Times New Roman"/>
          <w:b/>
          <w:bCs/>
          <w:sz w:val="24"/>
          <w:szCs w:val="24"/>
          <w:lang w:eastAsia="lt-LT"/>
        </w:rPr>
        <w:t xml:space="preserve"> parengt</w:t>
      </w:r>
      <w:r w:rsidR="00EE2E79">
        <w:rPr>
          <w:rFonts w:ascii="Times New Roman" w:eastAsia="Times New Roman" w:hAnsi="Times New Roman" w:cs="Times New Roman"/>
          <w:b/>
          <w:bCs/>
          <w:sz w:val="24"/>
          <w:szCs w:val="24"/>
          <w:lang w:eastAsia="lt-LT"/>
        </w:rPr>
        <w:t>i</w:t>
      </w:r>
      <w:r w:rsidR="00EE2E79" w:rsidRPr="00690B1D">
        <w:rPr>
          <w:rFonts w:ascii="Times New Roman" w:eastAsia="Times New Roman" w:hAnsi="Times New Roman" w:cs="Times New Roman"/>
          <w:b/>
          <w:bCs/>
          <w:sz w:val="24"/>
          <w:szCs w:val="24"/>
          <w:lang w:eastAsia="lt-LT"/>
        </w:rPr>
        <w:t xml:space="preserve"> laikantis </w:t>
      </w:r>
      <w:r>
        <w:rPr>
          <w:rFonts w:ascii="Times New Roman" w:eastAsia="Times New Roman" w:hAnsi="Times New Roman" w:cs="Times New Roman"/>
          <w:b/>
          <w:bCs/>
          <w:sz w:val="24"/>
          <w:szCs w:val="24"/>
          <w:lang w:eastAsia="lt-LT"/>
        </w:rPr>
        <w:t>Lietuvos Respublikos v</w:t>
      </w:r>
      <w:r w:rsidR="00EE2E79" w:rsidRPr="00690B1D">
        <w:rPr>
          <w:rFonts w:ascii="Times New Roman" w:eastAsia="Times New Roman" w:hAnsi="Times New Roman" w:cs="Times New Roman"/>
          <w:b/>
          <w:bCs/>
          <w:sz w:val="24"/>
          <w:szCs w:val="24"/>
          <w:lang w:eastAsia="lt-LT"/>
        </w:rPr>
        <w:t xml:space="preserve">alstybinės kalbos, </w:t>
      </w:r>
      <w:r>
        <w:rPr>
          <w:rFonts w:ascii="Times New Roman" w:eastAsia="Times New Roman" w:hAnsi="Times New Roman" w:cs="Times New Roman"/>
          <w:b/>
          <w:bCs/>
          <w:sz w:val="24"/>
          <w:szCs w:val="24"/>
          <w:lang w:eastAsia="lt-LT"/>
        </w:rPr>
        <w:t xml:space="preserve">Teisėkūros pagrindų </w:t>
      </w:r>
      <w:r w:rsidR="00EE2E79" w:rsidRPr="00690B1D">
        <w:rPr>
          <w:rFonts w:ascii="Times New Roman" w:eastAsia="Times New Roman" w:hAnsi="Times New Roman" w:cs="Times New Roman"/>
          <w:b/>
          <w:bCs/>
          <w:sz w:val="24"/>
          <w:szCs w:val="24"/>
          <w:lang w:eastAsia="lt-LT"/>
        </w:rPr>
        <w:t>įstatymų reikalavimų, o</w:t>
      </w:r>
      <w:r w:rsidR="00EE2E79" w:rsidRPr="00690B1D">
        <w:rPr>
          <w:rFonts w:ascii="Times New Roman" w:eastAsia="Times New Roman" w:hAnsi="Times New Roman" w:cs="Times New Roman"/>
          <w:sz w:val="24"/>
          <w:szCs w:val="24"/>
          <w:lang w:eastAsia="lt-LT"/>
        </w:rPr>
        <w:t xml:space="preserve"> </w:t>
      </w:r>
      <w:r w:rsidR="00782CA7">
        <w:rPr>
          <w:rFonts w:ascii="Times New Roman" w:eastAsia="Times New Roman" w:hAnsi="Times New Roman" w:cs="Times New Roman"/>
          <w:b/>
          <w:sz w:val="24"/>
          <w:szCs w:val="24"/>
          <w:lang w:eastAsia="lt-LT"/>
        </w:rPr>
        <w:t>Į</w:t>
      </w:r>
      <w:r w:rsidRPr="00E65FFA">
        <w:rPr>
          <w:rFonts w:ascii="Times New Roman" w:eastAsia="Times New Roman" w:hAnsi="Times New Roman" w:cs="Times New Roman"/>
          <w:b/>
          <w:sz w:val="24"/>
          <w:szCs w:val="24"/>
          <w:lang w:eastAsia="lt-LT"/>
        </w:rPr>
        <w:t>statymų</w:t>
      </w:r>
      <w:r>
        <w:rPr>
          <w:rFonts w:ascii="Times New Roman" w:eastAsia="Times New Roman" w:hAnsi="Times New Roman" w:cs="Times New Roman"/>
          <w:sz w:val="24"/>
          <w:szCs w:val="24"/>
          <w:lang w:eastAsia="lt-LT"/>
        </w:rPr>
        <w:t xml:space="preserve"> </w:t>
      </w:r>
      <w:r w:rsidR="00EE2E79" w:rsidRPr="00690B1D">
        <w:rPr>
          <w:rFonts w:ascii="Times New Roman" w:eastAsia="Times New Roman" w:hAnsi="Times New Roman" w:cs="Times New Roman"/>
          <w:b/>
          <w:bCs/>
          <w:sz w:val="24"/>
          <w:szCs w:val="24"/>
          <w:lang w:eastAsia="lt-LT"/>
        </w:rPr>
        <w:t>projekt</w:t>
      </w:r>
      <w:r w:rsidR="006F62FF">
        <w:rPr>
          <w:rFonts w:ascii="Times New Roman" w:eastAsia="Times New Roman" w:hAnsi="Times New Roman" w:cs="Times New Roman"/>
          <w:b/>
          <w:bCs/>
          <w:sz w:val="24"/>
          <w:szCs w:val="24"/>
          <w:lang w:eastAsia="lt-LT"/>
        </w:rPr>
        <w:t>ų</w:t>
      </w:r>
      <w:r w:rsidR="00EE2E79" w:rsidRPr="00690B1D">
        <w:rPr>
          <w:rFonts w:ascii="Times New Roman" w:eastAsia="Times New Roman" w:hAnsi="Times New Roman" w:cs="Times New Roman"/>
          <w:b/>
          <w:bCs/>
          <w:sz w:val="24"/>
          <w:szCs w:val="24"/>
          <w:lang w:eastAsia="lt-LT"/>
        </w:rPr>
        <w:t xml:space="preserve"> sąvokos ir jas įvardijantys terminai įvertinti Terminų banko įstatymo ir jo įgyvendinamųjų</w:t>
      </w:r>
      <w:r w:rsidR="00EE2E79" w:rsidRPr="00690B1D">
        <w:rPr>
          <w:rFonts w:ascii="Times New Roman" w:eastAsia="Times New Roman" w:hAnsi="Times New Roman" w:cs="Times New Roman"/>
          <w:sz w:val="24"/>
          <w:szCs w:val="24"/>
          <w:lang w:eastAsia="lt-LT"/>
        </w:rPr>
        <w:t xml:space="preserve"> </w:t>
      </w:r>
      <w:r w:rsidR="00EE2E79" w:rsidRPr="00690B1D">
        <w:rPr>
          <w:rFonts w:ascii="Times New Roman" w:eastAsia="Times New Roman" w:hAnsi="Times New Roman" w:cs="Times New Roman"/>
          <w:b/>
          <w:bCs/>
          <w:sz w:val="24"/>
          <w:szCs w:val="24"/>
          <w:lang w:eastAsia="lt-LT"/>
        </w:rPr>
        <w:t>teisės aktų nustatyta tvarka</w:t>
      </w:r>
    </w:p>
    <w:p w14:paraId="12F47554" w14:textId="77777777" w:rsidR="00EE2E79" w:rsidRPr="00690B1D" w:rsidRDefault="00EE2E79" w:rsidP="00EE2E79">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4" w:firstLine="851"/>
        <w:contextualSpacing/>
        <w:jc w:val="both"/>
        <w:rPr>
          <w:rFonts w:ascii="Times New Roman" w:eastAsia="Calibri" w:hAnsi="Times New Roman" w:cs="Times New Roman"/>
          <w:sz w:val="24"/>
          <w:szCs w:val="24"/>
          <w:lang w:eastAsia="lt-LT"/>
        </w:rPr>
      </w:pPr>
      <w:r w:rsidRPr="00690B1D">
        <w:rPr>
          <w:rFonts w:ascii="Times New Roman" w:eastAsia="Calibri" w:hAnsi="Times New Roman" w:cs="Times New Roman"/>
          <w:sz w:val="24"/>
          <w:szCs w:val="24"/>
          <w:lang w:eastAsia="lt-LT"/>
        </w:rPr>
        <w:t>Įstatym</w:t>
      </w:r>
      <w:r>
        <w:rPr>
          <w:rFonts w:ascii="Times New Roman" w:eastAsia="Calibri" w:hAnsi="Times New Roman" w:cs="Times New Roman"/>
          <w:sz w:val="24"/>
          <w:szCs w:val="24"/>
          <w:lang w:eastAsia="lt-LT"/>
        </w:rPr>
        <w:t>ų</w:t>
      </w:r>
      <w:r w:rsidRPr="00690B1D">
        <w:rPr>
          <w:rFonts w:ascii="Times New Roman" w:eastAsia="Calibri" w:hAnsi="Times New Roman" w:cs="Times New Roman"/>
          <w:sz w:val="24"/>
          <w:szCs w:val="24"/>
          <w:lang w:eastAsia="lt-LT"/>
        </w:rPr>
        <w:t xml:space="preserve"> projekta</w:t>
      </w:r>
      <w:r>
        <w:rPr>
          <w:rFonts w:ascii="Times New Roman" w:eastAsia="Calibri" w:hAnsi="Times New Roman" w:cs="Times New Roman"/>
          <w:sz w:val="24"/>
          <w:szCs w:val="24"/>
          <w:lang w:eastAsia="lt-LT"/>
        </w:rPr>
        <w:t>i</w:t>
      </w:r>
      <w:r w:rsidRPr="00690B1D">
        <w:rPr>
          <w:rFonts w:ascii="Times New Roman" w:eastAsia="Calibri" w:hAnsi="Times New Roman" w:cs="Times New Roman"/>
          <w:sz w:val="24"/>
          <w:szCs w:val="24"/>
          <w:lang w:eastAsia="lt-LT"/>
        </w:rPr>
        <w:t xml:space="preserve"> parengt</w:t>
      </w:r>
      <w:r>
        <w:rPr>
          <w:rFonts w:ascii="Times New Roman" w:eastAsia="Calibri" w:hAnsi="Times New Roman" w:cs="Times New Roman"/>
          <w:sz w:val="24"/>
          <w:szCs w:val="24"/>
          <w:lang w:eastAsia="lt-LT"/>
        </w:rPr>
        <w:t>i</w:t>
      </w:r>
      <w:r w:rsidRPr="00690B1D">
        <w:rPr>
          <w:rFonts w:ascii="Times New Roman" w:eastAsia="Calibri" w:hAnsi="Times New Roman" w:cs="Times New Roman"/>
          <w:sz w:val="24"/>
          <w:szCs w:val="24"/>
          <w:lang w:eastAsia="lt-LT"/>
        </w:rPr>
        <w:t xml:space="preserve"> laikantis Valstybinės kalbos, Teisėkūros pagrindų įstatymų reikalavimų ir atitinka bendrinės lietuvių kalbos normas. </w:t>
      </w:r>
      <w:r w:rsidR="00A92F96">
        <w:rPr>
          <w:rFonts w:ascii="Times New Roman" w:eastAsia="Calibri" w:hAnsi="Times New Roman" w:cs="Times New Roman"/>
          <w:sz w:val="24"/>
          <w:szCs w:val="24"/>
          <w:lang w:eastAsia="lt-LT"/>
        </w:rPr>
        <w:t>Į</w:t>
      </w:r>
      <w:r w:rsidR="004079BD">
        <w:rPr>
          <w:rFonts w:ascii="Times New Roman" w:eastAsia="Calibri" w:hAnsi="Times New Roman" w:cs="Times New Roman"/>
          <w:sz w:val="24"/>
          <w:szCs w:val="24"/>
          <w:lang w:eastAsia="lt-LT"/>
        </w:rPr>
        <w:t>statym</w:t>
      </w:r>
      <w:r w:rsidR="00370B68">
        <w:rPr>
          <w:rFonts w:ascii="Times New Roman" w:eastAsia="Calibri" w:hAnsi="Times New Roman" w:cs="Times New Roman"/>
          <w:sz w:val="24"/>
          <w:szCs w:val="24"/>
          <w:lang w:eastAsia="lt-LT"/>
        </w:rPr>
        <w:t>ų</w:t>
      </w:r>
      <w:r w:rsidR="004079B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projekt</w:t>
      </w:r>
      <w:r w:rsidR="00A92F96">
        <w:rPr>
          <w:rFonts w:ascii="Times New Roman" w:eastAsia="Calibri" w:hAnsi="Times New Roman" w:cs="Times New Roman"/>
          <w:sz w:val="24"/>
          <w:szCs w:val="24"/>
          <w:lang w:eastAsia="lt-LT"/>
        </w:rPr>
        <w:t>ais nenustatomos naujos</w:t>
      </w:r>
      <w:r w:rsidRPr="00690B1D">
        <w:rPr>
          <w:rFonts w:ascii="Times New Roman" w:eastAsia="Calibri" w:hAnsi="Times New Roman" w:cs="Times New Roman"/>
          <w:sz w:val="24"/>
          <w:szCs w:val="24"/>
          <w:lang w:eastAsia="lt-LT"/>
        </w:rPr>
        <w:t xml:space="preserve"> sąvokos</w:t>
      </w:r>
      <w:r>
        <w:rPr>
          <w:rFonts w:ascii="Times New Roman" w:eastAsia="Calibri" w:hAnsi="Times New Roman" w:cs="Times New Roman"/>
          <w:sz w:val="24"/>
          <w:szCs w:val="24"/>
          <w:lang w:eastAsia="lt-LT"/>
        </w:rPr>
        <w:t>.</w:t>
      </w:r>
    </w:p>
    <w:p w14:paraId="4745E2E5" w14:textId="77777777" w:rsidR="00EE2E79" w:rsidRPr="00690B1D" w:rsidRDefault="00EE2E79" w:rsidP="00EE2E79">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4" w:firstLine="851"/>
        <w:contextualSpacing/>
        <w:jc w:val="both"/>
        <w:rPr>
          <w:rFonts w:ascii="Times New Roman" w:eastAsia="Calibri" w:hAnsi="Times New Roman" w:cs="Times New Roman"/>
          <w:sz w:val="24"/>
          <w:szCs w:val="24"/>
          <w:lang w:eastAsia="lt-LT"/>
        </w:rPr>
      </w:pPr>
    </w:p>
    <w:p w14:paraId="5F1E3AB0" w14:textId="2DA739FE" w:rsidR="00EE2E79" w:rsidRPr="00690B1D" w:rsidRDefault="00E65FFA" w:rsidP="00EE2E79">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11</w:t>
      </w:r>
      <w:r w:rsidR="00EE2E79" w:rsidRPr="00690B1D">
        <w:rPr>
          <w:rFonts w:ascii="Times New Roman" w:eastAsia="Times New Roman" w:hAnsi="Times New Roman" w:cs="Times New Roman"/>
          <w:b/>
          <w:bCs/>
          <w:sz w:val="24"/>
          <w:szCs w:val="24"/>
          <w:lang w:eastAsia="lt-LT"/>
        </w:rPr>
        <w:t xml:space="preserve">. </w:t>
      </w:r>
      <w:r w:rsidR="00EE2E79" w:rsidRPr="00690B1D">
        <w:rPr>
          <w:rFonts w:ascii="Times New Roman" w:eastAsia="Times New Roman" w:hAnsi="Times New Roman" w:cs="Times New Roman"/>
          <w:b/>
          <w:bCs/>
          <w:sz w:val="24"/>
          <w:szCs w:val="24"/>
          <w:shd w:val="clear" w:color="auto" w:fill="FFFFFF"/>
          <w:lang w:eastAsia="lt-LT"/>
        </w:rPr>
        <w:t xml:space="preserve">Ar </w:t>
      </w:r>
      <w:r w:rsidR="002A448F">
        <w:rPr>
          <w:rFonts w:ascii="Times New Roman" w:eastAsia="Times New Roman" w:hAnsi="Times New Roman" w:cs="Times New Roman"/>
          <w:b/>
          <w:bCs/>
          <w:sz w:val="24"/>
          <w:szCs w:val="24"/>
          <w:shd w:val="clear" w:color="auto" w:fill="FFFFFF"/>
          <w:lang w:eastAsia="lt-LT"/>
        </w:rPr>
        <w:t>Į</w:t>
      </w:r>
      <w:r w:rsidR="00EE2E79" w:rsidRPr="00690B1D">
        <w:rPr>
          <w:rFonts w:ascii="Times New Roman" w:eastAsia="Times New Roman" w:hAnsi="Times New Roman" w:cs="Times New Roman"/>
          <w:b/>
          <w:bCs/>
          <w:sz w:val="24"/>
          <w:szCs w:val="24"/>
          <w:shd w:val="clear" w:color="auto" w:fill="FFFFFF"/>
          <w:lang w:eastAsia="lt-LT"/>
        </w:rPr>
        <w:t>statym</w:t>
      </w:r>
      <w:r w:rsidR="00EE2E79">
        <w:rPr>
          <w:rFonts w:ascii="Times New Roman" w:eastAsia="Times New Roman" w:hAnsi="Times New Roman" w:cs="Times New Roman"/>
          <w:b/>
          <w:bCs/>
          <w:sz w:val="24"/>
          <w:szCs w:val="24"/>
          <w:shd w:val="clear" w:color="auto" w:fill="FFFFFF"/>
          <w:lang w:eastAsia="lt-LT"/>
        </w:rPr>
        <w:t>ų</w:t>
      </w:r>
      <w:r w:rsidR="00EE2E79" w:rsidRPr="00690B1D">
        <w:rPr>
          <w:rFonts w:ascii="Times New Roman" w:eastAsia="Times New Roman" w:hAnsi="Times New Roman" w:cs="Times New Roman"/>
          <w:b/>
          <w:bCs/>
          <w:sz w:val="24"/>
          <w:szCs w:val="24"/>
          <w:shd w:val="clear" w:color="auto" w:fill="FFFFFF"/>
          <w:lang w:eastAsia="lt-LT"/>
        </w:rPr>
        <w:t xml:space="preserve"> projekta</w:t>
      </w:r>
      <w:r w:rsidR="00EE2E79">
        <w:rPr>
          <w:rFonts w:ascii="Times New Roman" w:eastAsia="Times New Roman" w:hAnsi="Times New Roman" w:cs="Times New Roman"/>
          <w:b/>
          <w:bCs/>
          <w:sz w:val="24"/>
          <w:szCs w:val="24"/>
          <w:shd w:val="clear" w:color="auto" w:fill="FFFFFF"/>
          <w:lang w:eastAsia="lt-LT"/>
        </w:rPr>
        <w:t>i</w:t>
      </w:r>
      <w:r w:rsidR="00EE2E79" w:rsidRPr="00690B1D">
        <w:rPr>
          <w:rFonts w:ascii="Times New Roman" w:eastAsia="Times New Roman" w:hAnsi="Times New Roman" w:cs="Times New Roman"/>
          <w:b/>
          <w:bCs/>
          <w:sz w:val="24"/>
          <w:szCs w:val="24"/>
          <w:shd w:val="clear" w:color="auto" w:fill="FFFFFF"/>
          <w:lang w:eastAsia="lt-LT"/>
        </w:rPr>
        <w:t xml:space="preserve"> atitinka Žmogaus teisių ir pagrindinių laisvių apsaugos konvencijos nuostatas ir Europos Sąjungos dokumentus</w:t>
      </w:r>
    </w:p>
    <w:p w14:paraId="25BE676D"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sz w:val="24"/>
          <w:szCs w:val="24"/>
          <w:lang w:eastAsia="lt-LT"/>
        </w:rPr>
        <w:t>Įstatym</w:t>
      </w:r>
      <w:r>
        <w:rPr>
          <w:rFonts w:ascii="Times New Roman" w:eastAsia="Times New Roman" w:hAnsi="Times New Roman" w:cs="Times New Roman"/>
          <w:sz w:val="24"/>
          <w:szCs w:val="24"/>
          <w:lang w:eastAsia="lt-LT"/>
        </w:rPr>
        <w:t>ų</w:t>
      </w:r>
      <w:r w:rsidRPr="00690B1D">
        <w:rPr>
          <w:rFonts w:ascii="Times New Roman" w:eastAsia="Times New Roman" w:hAnsi="Times New Roman" w:cs="Times New Roman"/>
          <w:sz w:val="24"/>
          <w:szCs w:val="24"/>
          <w:lang w:eastAsia="lt-LT"/>
        </w:rPr>
        <w:t xml:space="preserve"> projekta</w:t>
      </w:r>
      <w:r>
        <w:rPr>
          <w:rFonts w:ascii="Times New Roman" w:eastAsia="Times New Roman" w:hAnsi="Times New Roman" w:cs="Times New Roman"/>
          <w:sz w:val="24"/>
          <w:szCs w:val="24"/>
          <w:lang w:eastAsia="lt-LT"/>
        </w:rPr>
        <w:t>i</w:t>
      </w:r>
      <w:r w:rsidRPr="00690B1D">
        <w:rPr>
          <w:rFonts w:ascii="Times New Roman" w:eastAsia="Times New Roman" w:hAnsi="Times New Roman" w:cs="Times New Roman"/>
          <w:sz w:val="24"/>
          <w:szCs w:val="24"/>
          <w:lang w:eastAsia="lt-LT"/>
        </w:rPr>
        <w:t xml:space="preserve"> atitinka Europos žmogaus teisių ir pagrindinių laisvių apsaugos konvencijos nuostatas i</w:t>
      </w:r>
      <w:r>
        <w:rPr>
          <w:rFonts w:ascii="Times New Roman" w:eastAsia="Times New Roman" w:hAnsi="Times New Roman" w:cs="Times New Roman"/>
          <w:sz w:val="24"/>
          <w:szCs w:val="24"/>
          <w:lang w:eastAsia="lt-LT"/>
        </w:rPr>
        <w:t>r</w:t>
      </w:r>
      <w:r w:rsidRPr="00690B1D">
        <w:rPr>
          <w:rFonts w:ascii="Times New Roman" w:eastAsia="Times New Roman" w:hAnsi="Times New Roman" w:cs="Times New Roman"/>
          <w:sz w:val="24"/>
          <w:szCs w:val="24"/>
          <w:lang w:eastAsia="lt-LT"/>
        </w:rPr>
        <w:t xml:space="preserve"> Europos Sąjungos dokumentus.</w:t>
      </w:r>
    </w:p>
    <w:p w14:paraId="1492933F"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562798C6" w14:textId="03689E4B"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12</w:t>
      </w:r>
      <w:r w:rsidR="00EE2E79" w:rsidRPr="00690B1D">
        <w:rPr>
          <w:rFonts w:ascii="Times New Roman" w:eastAsia="Times New Roman" w:hAnsi="Times New Roman" w:cs="Times New Roman"/>
          <w:b/>
          <w:bCs/>
          <w:sz w:val="24"/>
          <w:szCs w:val="24"/>
          <w:lang w:eastAsia="lt-LT"/>
        </w:rPr>
        <w:t xml:space="preserve">. </w:t>
      </w:r>
      <w:r w:rsidR="00EE2E79" w:rsidRPr="00690B1D">
        <w:rPr>
          <w:rFonts w:ascii="Times New Roman" w:eastAsia="Times New Roman" w:hAnsi="Times New Roman" w:cs="Times New Roman"/>
          <w:b/>
          <w:bCs/>
          <w:sz w:val="24"/>
          <w:szCs w:val="24"/>
          <w:shd w:val="clear" w:color="auto" w:fill="FFFFFF"/>
          <w:lang w:eastAsia="lt-LT"/>
        </w:rPr>
        <w:t>Jeigu įstatym</w:t>
      </w:r>
      <w:r w:rsidR="00EE2E79">
        <w:rPr>
          <w:rFonts w:ascii="Times New Roman" w:eastAsia="Times New Roman" w:hAnsi="Times New Roman" w:cs="Times New Roman"/>
          <w:b/>
          <w:bCs/>
          <w:sz w:val="24"/>
          <w:szCs w:val="24"/>
          <w:shd w:val="clear" w:color="auto" w:fill="FFFFFF"/>
          <w:lang w:eastAsia="lt-LT"/>
        </w:rPr>
        <w:t>ams</w:t>
      </w:r>
      <w:r w:rsidR="00EE2E79" w:rsidRPr="00690B1D">
        <w:rPr>
          <w:rFonts w:ascii="Times New Roman" w:eastAsia="Times New Roman" w:hAnsi="Times New Roman" w:cs="Times New Roman"/>
          <w:b/>
          <w:bCs/>
          <w:sz w:val="24"/>
          <w:szCs w:val="24"/>
          <w:shd w:val="clear" w:color="auto" w:fill="FFFFFF"/>
          <w:lang w:eastAsia="lt-LT"/>
        </w:rPr>
        <w:t xml:space="preserve"> įgyvendinti reikia įgyvendinamųjų teisės aktų, – kas ir kada juos turėtų priimti</w:t>
      </w:r>
    </w:p>
    <w:p w14:paraId="481CC94F" w14:textId="77777777" w:rsidR="00EE2E79" w:rsidRDefault="00A92F96" w:rsidP="00EE2E79">
      <w:pPr>
        <w:pStyle w:val="BodyTextIndent1"/>
        <w:spacing w:after="0"/>
        <w:ind w:left="0" w:firstLine="851"/>
        <w:contextualSpacing/>
        <w:jc w:val="both"/>
      </w:pPr>
      <w:r>
        <w:t xml:space="preserve">Įstatymams </w:t>
      </w:r>
      <w:r w:rsidR="00CE6221">
        <w:t xml:space="preserve">įgyvendinti </w:t>
      </w:r>
      <w:r>
        <w:t>įgyvendinamųjų teisės aktų nereikia.</w:t>
      </w:r>
    </w:p>
    <w:p w14:paraId="1363AC53"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71D6B0B6" w14:textId="5F8D4EA1"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13</w:t>
      </w:r>
      <w:r w:rsidR="00EE2E79" w:rsidRPr="00690B1D">
        <w:rPr>
          <w:rFonts w:ascii="Times New Roman" w:eastAsia="Times New Roman" w:hAnsi="Times New Roman" w:cs="Times New Roman"/>
          <w:b/>
          <w:bCs/>
          <w:sz w:val="24"/>
          <w:szCs w:val="24"/>
          <w:lang w:eastAsia="lt-LT"/>
        </w:rPr>
        <w:t xml:space="preserve">. </w:t>
      </w:r>
      <w:r w:rsidR="00EE2E79" w:rsidRPr="00690B1D">
        <w:rPr>
          <w:rFonts w:ascii="Times New Roman" w:eastAsia="Times New Roman" w:hAnsi="Times New Roman" w:cs="Times New Roman"/>
          <w:b/>
          <w:bCs/>
          <w:sz w:val="24"/>
          <w:szCs w:val="24"/>
          <w:shd w:val="clear" w:color="auto" w:fill="FFFFFF"/>
          <w:lang w:eastAsia="lt-LT"/>
        </w:rPr>
        <w:t>Kiek valstybės, savivaldybių biudžetų ir kitų valstybės įsteigtų fondų lėšų prireiks įstatym</w:t>
      </w:r>
      <w:r w:rsidR="00EE2E79">
        <w:rPr>
          <w:rFonts w:ascii="Times New Roman" w:eastAsia="Times New Roman" w:hAnsi="Times New Roman" w:cs="Times New Roman"/>
          <w:b/>
          <w:bCs/>
          <w:sz w:val="24"/>
          <w:szCs w:val="24"/>
          <w:shd w:val="clear" w:color="auto" w:fill="FFFFFF"/>
          <w:lang w:eastAsia="lt-LT"/>
        </w:rPr>
        <w:t>ams</w:t>
      </w:r>
      <w:r w:rsidR="00EE2E79" w:rsidRPr="00690B1D">
        <w:rPr>
          <w:rFonts w:ascii="Times New Roman" w:eastAsia="Times New Roman" w:hAnsi="Times New Roman" w:cs="Times New Roman"/>
          <w:b/>
          <w:bCs/>
          <w:sz w:val="24"/>
          <w:szCs w:val="24"/>
          <w:shd w:val="clear" w:color="auto" w:fill="FFFFFF"/>
          <w:lang w:eastAsia="lt-LT"/>
        </w:rPr>
        <w:t xml:space="preserve"> įgyvendinti, ar bus galima sutaupyti (pateikiami prognozuojami rodikliai einamaisiais ir artimiausiais 3 biudžetiniais metais)</w:t>
      </w:r>
    </w:p>
    <w:p w14:paraId="544617AC"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sz w:val="24"/>
          <w:szCs w:val="24"/>
          <w:lang w:eastAsia="lt-LT"/>
        </w:rPr>
        <w:t>Įstatym</w:t>
      </w:r>
      <w:r>
        <w:rPr>
          <w:rFonts w:ascii="Times New Roman" w:eastAsia="Times New Roman" w:hAnsi="Times New Roman" w:cs="Times New Roman"/>
          <w:sz w:val="24"/>
          <w:szCs w:val="24"/>
          <w:lang w:eastAsia="lt-LT"/>
        </w:rPr>
        <w:t>ams</w:t>
      </w:r>
      <w:r w:rsidRPr="00690B1D">
        <w:rPr>
          <w:rFonts w:ascii="Times New Roman" w:eastAsia="Times New Roman" w:hAnsi="Times New Roman" w:cs="Times New Roman"/>
          <w:sz w:val="24"/>
          <w:szCs w:val="24"/>
          <w:lang w:eastAsia="lt-LT"/>
        </w:rPr>
        <w:t xml:space="preserve"> įgyvendin</w:t>
      </w:r>
      <w:r>
        <w:rPr>
          <w:rFonts w:ascii="Times New Roman" w:eastAsia="Times New Roman" w:hAnsi="Times New Roman" w:cs="Times New Roman"/>
          <w:sz w:val="24"/>
          <w:szCs w:val="24"/>
          <w:lang w:eastAsia="lt-LT"/>
        </w:rPr>
        <w:t>t</w:t>
      </w:r>
      <w:r w:rsidRPr="00690B1D">
        <w:rPr>
          <w:rFonts w:ascii="Times New Roman" w:eastAsia="Times New Roman" w:hAnsi="Times New Roman" w:cs="Times New Roman"/>
          <w:sz w:val="24"/>
          <w:szCs w:val="24"/>
          <w:lang w:eastAsia="lt-LT"/>
        </w:rPr>
        <w:t xml:space="preserve">i papildomų valstybės, savivaldybių biudžetų ir kitų valstybės įsteigtų fondų lėšų nereikės. </w:t>
      </w:r>
    </w:p>
    <w:p w14:paraId="20070E82"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49C44FB7" w14:textId="4B0E56D9"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14</w:t>
      </w:r>
      <w:r w:rsidR="00EE2E79" w:rsidRPr="00690B1D">
        <w:rPr>
          <w:rFonts w:ascii="Times New Roman" w:eastAsia="Times New Roman" w:hAnsi="Times New Roman" w:cs="Times New Roman"/>
          <w:b/>
          <w:bCs/>
          <w:sz w:val="24"/>
          <w:szCs w:val="24"/>
          <w:lang w:eastAsia="lt-LT"/>
        </w:rPr>
        <w:t>. Įstatym</w:t>
      </w:r>
      <w:r w:rsidR="00EE2E79">
        <w:rPr>
          <w:rFonts w:ascii="Times New Roman" w:eastAsia="Times New Roman" w:hAnsi="Times New Roman" w:cs="Times New Roman"/>
          <w:b/>
          <w:bCs/>
          <w:sz w:val="24"/>
          <w:szCs w:val="24"/>
          <w:lang w:eastAsia="lt-LT"/>
        </w:rPr>
        <w:t>ų</w:t>
      </w:r>
      <w:r w:rsidR="00EE2E79" w:rsidRPr="00690B1D">
        <w:rPr>
          <w:rFonts w:ascii="Times New Roman" w:eastAsia="Times New Roman" w:hAnsi="Times New Roman" w:cs="Times New Roman"/>
          <w:b/>
          <w:bCs/>
          <w:sz w:val="24"/>
          <w:szCs w:val="24"/>
          <w:lang w:eastAsia="lt-LT"/>
        </w:rPr>
        <w:t xml:space="preserve"> projekt</w:t>
      </w:r>
      <w:r w:rsidR="00EE2E79">
        <w:rPr>
          <w:rFonts w:ascii="Times New Roman" w:eastAsia="Times New Roman" w:hAnsi="Times New Roman" w:cs="Times New Roman"/>
          <w:b/>
          <w:bCs/>
          <w:sz w:val="24"/>
          <w:szCs w:val="24"/>
          <w:lang w:eastAsia="lt-LT"/>
        </w:rPr>
        <w:t>ų</w:t>
      </w:r>
      <w:r w:rsidR="00EE2E79" w:rsidRPr="00690B1D">
        <w:rPr>
          <w:rFonts w:ascii="Times New Roman" w:eastAsia="Times New Roman" w:hAnsi="Times New Roman" w:cs="Times New Roman"/>
          <w:b/>
          <w:bCs/>
          <w:sz w:val="24"/>
          <w:szCs w:val="24"/>
          <w:lang w:eastAsia="lt-LT"/>
        </w:rPr>
        <w:t xml:space="preserve"> rengimo metu gauti specialistų vertinimai ir išvados</w:t>
      </w:r>
    </w:p>
    <w:p w14:paraId="0B330C0E" w14:textId="77777777" w:rsidR="00EE2E79" w:rsidRPr="00690B1D" w:rsidRDefault="004721E1"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gyvybės draudimo įmonių asociacija ir Lietuvos draudikų asociacija, vadovaudamosi </w:t>
      </w:r>
      <w:r w:rsidR="00370B68">
        <w:rPr>
          <w:rFonts w:ascii="Times New Roman" w:eastAsia="Times New Roman" w:hAnsi="Times New Roman" w:cs="Times New Roman"/>
          <w:sz w:val="24"/>
          <w:szCs w:val="24"/>
          <w:lang w:eastAsia="lt-LT"/>
        </w:rPr>
        <w:t>R</w:t>
      </w:r>
      <w:r>
        <w:rPr>
          <w:rFonts w:ascii="Times New Roman" w:eastAsia="Times New Roman" w:hAnsi="Times New Roman" w:cs="Times New Roman"/>
          <w:sz w:val="24"/>
          <w:szCs w:val="24"/>
          <w:lang w:eastAsia="lt-LT"/>
        </w:rPr>
        <w:t>eglamento 35</w:t>
      </w:r>
      <w:r w:rsidR="00F33845">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 xml:space="preserve">straipsnio 10 dalimi, atliko poveikio duomenų apsaugai vertinimą </w:t>
      </w:r>
      <w:r w:rsidR="008E368A">
        <w:rPr>
          <w:rFonts w:ascii="Times New Roman" w:eastAsia="Times New Roman" w:hAnsi="Times New Roman" w:cs="Times New Roman"/>
          <w:sz w:val="24"/>
          <w:szCs w:val="24"/>
          <w:lang w:eastAsia="lt-LT"/>
        </w:rPr>
        <w:t>(ataskaita, patikslinta pagal Įstatymų projektų derinimo metu gautus Valstybinės duomenų apsaugos inspekcijos ir Teisingumo ministerijos pasiūlymus, pridedama)</w:t>
      </w:r>
      <w:r>
        <w:rPr>
          <w:rFonts w:ascii="Times New Roman" w:eastAsia="Times New Roman" w:hAnsi="Times New Roman" w:cs="Times New Roman"/>
          <w:sz w:val="24"/>
          <w:szCs w:val="24"/>
          <w:lang w:eastAsia="lt-LT"/>
        </w:rPr>
        <w:t>.</w:t>
      </w:r>
    </w:p>
    <w:p w14:paraId="40623021"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11DD40ED" w14:textId="00268CF1"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15</w:t>
      </w:r>
      <w:r w:rsidR="00EE2E79" w:rsidRPr="00690B1D">
        <w:rPr>
          <w:rFonts w:ascii="Times New Roman" w:eastAsia="Times New Roman" w:hAnsi="Times New Roman" w:cs="Times New Roman"/>
          <w:b/>
          <w:bCs/>
          <w:sz w:val="24"/>
          <w:szCs w:val="24"/>
          <w:lang w:eastAsia="lt-LT"/>
        </w:rPr>
        <w:t xml:space="preserve">. </w:t>
      </w:r>
      <w:r w:rsidR="00EE2E79" w:rsidRPr="00690B1D">
        <w:rPr>
          <w:rFonts w:ascii="Times New Roman" w:eastAsia="Times New Roman" w:hAnsi="Times New Roman" w:cs="Times New Roman"/>
          <w:b/>
          <w:bCs/>
          <w:sz w:val="24"/>
          <w:szCs w:val="24"/>
          <w:shd w:val="clear" w:color="auto" w:fill="FFFFFF"/>
          <w:lang w:eastAsia="lt-LT"/>
        </w:rPr>
        <w:t xml:space="preserve">Reikšminiai žodžiai, kurių reikia </w:t>
      </w:r>
      <w:r w:rsidR="00617198">
        <w:rPr>
          <w:rFonts w:ascii="Times New Roman" w:eastAsia="Times New Roman" w:hAnsi="Times New Roman" w:cs="Times New Roman"/>
          <w:b/>
          <w:bCs/>
          <w:sz w:val="24"/>
          <w:szCs w:val="24"/>
          <w:shd w:val="clear" w:color="auto" w:fill="FFFFFF"/>
          <w:lang w:eastAsia="lt-LT"/>
        </w:rPr>
        <w:t>Į</w:t>
      </w:r>
      <w:r w:rsidR="00EE2E79">
        <w:rPr>
          <w:rFonts w:ascii="Times New Roman" w:eastAsia="Times New Roman" w:hAnsi="Times New Roman" w:cs="Times New Roman"/>
          <w:b/>
          <w:bCs/>
          <w:sz w:val="24"/>
          <w:szCs w:val="24"/>
          <w:shd w:val="clear" w:color="auto" w:fill="FFFFFF"/>
          <w:lang w:eastAsia="lt-LT"/>
        </w:rPr>
        <w:t xml:space="preserve">statymų </w:t>
      </w:r>
      <w:r w:rsidR="00EE2E79" w:rsidRPr="00690B1D">
        <w:rPr>
          <w:rFonts w:ascii="Times New Roman" w:eastAsia="Times New Roman" w:hAnsi="Times New Roman" w:cs="Times New Roman"/>
          <w:b/>
          <w:bCs/>
          <w:sz w:val="24"/>
          <w:szCs w:val="24"/>
          <w:shd w:val="clear" w:color="auto" w:fill="FFFFFF"/>
          <w:lang w:eastAsia="lt-LT"/>
        </w:rPr>
        <w:t>projekt</w:t>
      </w:r>
      <w:r w:rsidR="00EE2E79">
        <w:rPr>
          <w:rFonts w:ascii="Times New Roman" w:eastAsia="Times New Roman" w:hAnsi="Times New Roman" w:cs="Times New Roman"/>
          <w:b/>
          <w:bCs/>
          <w:sz w:val="24"/>
          <w:szCs w:val="24"/>
          <w:shd w:val="clear" w:color="auto" w:fill="FFFFFF"/>
          <w:lang w:eastAsia="lt-LT"/>
        </w:rPr>
        <w:t>ams</w:t>
      </w:r>
      <w:r w:rsidR="00EE2E79" w:rsidRPr="00690B1D">
        <w:rPr>
          <w:rFonts w:ascii="Times New Roman" w:eastAsia="Times New Roman" w:hAnsi="Times New Roman" w:cs="Times New Roman"/>
          <w:b/>
          <w:bCs/>
          <w:sz w:val="24"/>
          <w:szCs w:val="24"/>
          <w:shd w:val="clear" w:color="auto" w:fill="FFFFFF"/>
          <w:lang w:eastAsia="lt-LT"/>
        </w:rPr>
        <w:t xml:space="preserve"> įtraukti į kompiuterinę paieškos sistemą, įskaitant Europos žodyno „</w:t>
      </w:r>
      <w:proofErr w:type="spellStart"/>
      <w:r w:rsidR="00EE2E79" w:rsidRPr="00690B1D">
        <w:rPr>
          <w:rFonts w:ascii="Times New Roman" w:eastAsia="Times New Roman" w:hAnsi="Times New Roman" w:cs="Times New Roman"/>
          <w:b/>
          <w:bCs/>
          <w:sz w:val="24"/>
          <w:szCs w:val="24"/>
          <w:shd w:val="clear" w:color="auto" w:fill="FFFFFF"/>
          <w:lang w:eastAsia="lt-LT"/>
        </w:rPr>
        <w:t>Eurovoc</w:t>
      </w:r>
      <w:proofErr w:type="spellEnd"/>
      <w:r w:rsidR="00EE2E79" w:rsidRPr="00690B1D">
        <w:rPr>
          <w:rFonts w:ascii="Times New Roman" w:eastAsia="Times New Roman" w:hAnsi="Times New Roman" w:cs="Times New Roman"/>
          <w:b/>
          <w:bCs/>
          <w:sz w:val="24"/>
          <w:szCs w:val="24"/>
          <w:shd w:val="clear" w:color="auto" w:fill="FFFFFF"/>
          <w:lang w:eastAsia="lt-LT"/>
        </w:rPr>
        <w:t>“ terminus, temas bei sritis</w:t>
      </w:r>
    </w:p>
    <w:p w14:paraId="70107CE4" w14:textId="77777777" w:rsidR="00EE2E79" w:rsidRPr="00690B1D" w:rsidRDefault="00DE6D65"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E6221">
        <w:rPr>
          <w:rFonts w:ascii="Times New Roman" w:eastAsia="Times New Roman" w:hAnsi="Times New Roman" w:cs="Times New Roman"/>
          <w:bCs/>
          <w:sz w:val="24"/>
          <w:szCs w:val="24"/>
          <w:lang w:eastAsia="lt-LT"/>
        </w:rPr>
        <w:t>Į</w:t>
      </w:r>
      <w:r w:rsidRPr="003C7EFF">
        <w:rPr>
          <w:rFonts w:ascii="Times New Roman" w:eastAsia="Times New Roman" w:hAnsi="Times New Roman" w:cs="Times New Roman"/>
          <w:bCs/>
          <w:sz w:val="24"/>
          <w:szCs w:val="24"/>
          <w:lang w:eastAsia="lt-LT"/>
        </w:rPr>
        <w:t>sisteigimo teis</w:t>
      </w:r>
      <w:r>
        <w:rPr>
          <w:rFonts w:ascii="Times New Roman" w:eastAsia="Times New Roman" w:hAnsi="Times New Roman" w:cs="Times New Roman"/>
          <w:bCs/>
          <w:sz w:val="24"/>
          <w:szCs w:val="24"/>
          <w:lang w:eastAsia="lt-LT"/>
        </w:rPr>
        <w:t>ė“,</w:t>
      </w:r>
      <w:r w:rsidRPr="003C7EF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3C7EFF">
        <w:rPr>
          <w:rFonts w:ascii="Times New Roman" w:eastAsia="Times New Roman" w:hAnsi="Times New Roman" w:cs="Times New Roman"/>
          <w:bCs/>
          <w:sz w:val="24"/>
          <w:szCs w:val="24"/>
          <w:lang w:eastAsia="lt-LT"/>
        </w:rPr>
        <w:t>teis</w:t>
      </w:r>
      <w:r>
        <w:rPr>
          <w:rFonts w:ascii="Times New Roman" w:eastAsia="Times New Roman" w:hAnsi="Times New Roman" w:cs="Times New Roman"/>
          <w:bCs/>
          <w:sz w:val="24"/>
          <w:szCs w:val="24"/>
          <w:lang w:eastAsia="lt-LT"/>
        </w:rPr>
        <w:t>ė</w:t>
      </w:r>
      <w:r w:rsidRPr="003C7EFF">
        <w:rPr>
          <w:rFonts w:ascii="Times New Roman" w:eastAsia="Times New Roman" w:hAnsi="Times New Roman" w:cs="Times New Roman"/>
          <w:bCs/>
          <w:sz w:val="24"/>
          <w:szCs w:val="24"/>
          <w:lang w:eastAsia="lt-LT"/>
        </w:rPr>
        <w:t xml:space="preserve"> teikti paslaugas</w:t>
      </w:r>
      <w:r>
        <w:rPr>
          <w:rFonts w:ascii="Times New Roman" w:eastAsia="Times New Roman" w:hAnsi="Times New Roman" w:cs="Times New Roman"/>
          <w:bCs/>
          <w:sz w:val="24"/>
          <w:szCs w:val="24"/>
          <w:lang w:eastAsia="lt-LT"/>
        </w:rPr>
        <w:t>“</w:t>
      </w:r>
      <w:r w:rsidR="00D9556C">
        <w:rPr>
          <w:rFonts w:ascii="Times New Roman" w:eastAsia="Times New Roman" w:hAnsi="Times New Roman" w:cs="Times New Roman"/>
          <w:bCs/>
          <w:sz w:val="24"/>
          <w:szCs w:val="24"/>
          <w:lang w:eastAsia="lt-LT"/>
        </w:rPr>
        <w:t>, „bendradarbiavimo platforma“</w:t>
      </w:r>
      <w:r w:rsidR="000E7077">
        <w:rPr>
          <w:rFonts w:ascii="Times New Roman" w:eastAsia="Times New Roman" w:hAnsi="Times New Roman" w:cs="Times New Roman"/>
          <w:bCs/>
          <w:sz w:val="24"/>
          <w:szCs w:val="24"/>
          <w:lang w:eastAsia="lt-LT"/>
        </w:rPr>
        <w:t>, „Europos draudimo ir profesinių pensijų institucija“</w:t>
      </w:r>
      <w:r w:rsidR="00F268DD">
        <w:rPr>
          <w:rFonts w:ascii="Times New Roman" w:eastAsia="Times New Roman" w:hAnsi="Times New Roman" w:cs="Times New Roman"/>
          <w:bCs/>
          <w:sz w:val="24"/>
          <w:szCs w:val="24"/>
          <w:lang w:eastAsia="lt-LT"/>
        </w:rPr>
        <w:t>, „asmens duomenų tvarkymas“, „sveikatos duomenys“</w:t>
      </w:r>
      <w:r w:rsidR="00EE2E79">
        <w:rPr>
          <w:rFonts w:ascii="Times New Roman" w:eastAsia="Times New Roman" w:hAnsi="Times New Roman" w:cs="Times New Roman"/>
          <w:sz w:val="24"/>
          <w:szCs w:val="24"/>
          <w:lang w:eastAsia="lt-LT"/>
        </w:rPr>
        <w:t>.</w:t>
      </w:r>
    </w:p>
    <w:p w14:paraId="43942AE4"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263E549B" w14:textId="61F99F50"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16</w:t>
      </w:r>
      <w:r w:rsidR="00EE2E79" w:rsidRPr="00690B1D">
        <w:rPr>
          <w:rFonts w:ascii="Times New Roman" w:eastAsia="Times New Roman" w:hAnsi="Times New Roman" w:cs="Times New Roman"/>
          <w:b/>
          <w:bCs/>
          <w:sz w:val="24"/>
          <w:szCs w:val="24"/>
          <w:lang w:eastAsia="lt-LT"/>
        </w:rPr>
        <w:t>. Kiti, iniciatorių nuomone, reikalingi pagrindimai ir paaiškinimai</w:t>
      </w:r>
    </w:p>
    <w:p w14:paraId="06A437CD" w14:textId="5BA23186" w:rsidR="0026681D" w:rsidRDefault="00EE2E79" w:rsidP="0026681D">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r w:rsidRPr="00690B1D">
        <w:rPr>
          <w:rFonts w:ascii="Times New Roman" w:eastAsia="Times New Roman" w:hAnsi="Times New Roman" w:cs="Times New Roman"/>
          <w:sz w:val="24"/>
          <w:szCs w:val="24"/>
          <w:lang w:eastAsia="lt-LT"/>
        </w:rPr>
        <w:t>.</w:t>
      </w:r>
    </w:p>
    <w:p w14:paraId="64FD7AA7" w14:textId="77777777" w:rsidR="0026681D" w:rsidRPr="005340CB" w:rsidRDefault="0026681D" w:rsidP="008328E8">
      <w:pPr>
        <w:spacing w:after="0" w:line="240" w:lineRule="auto"/>
        <w:ind w:firstLine="851"/>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w:t>
      </w:r>
    </w:p>
    <w:sectPr w:rsidR="0026681D" w:rsidRPr="005340CB" w:rsidSect="00273962">
      <w:headerReference w:type="default" r:id="rId12"/>
      <w:footerReference w:type="default" r:id="rId13"/>
      <w:pgSz w:w="11906" w:h="16838"/>
      <w:pgMar w:top="1276" w:right="567" w:bottom="1418"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8D9E0A" w15:done="0"/>
  <w15:commentEx w15:paraId="2F05FE5F" w15:done="0"/>
  <w15:commentEx w15:paraId="423F5908" w15:done="0"/>
  <w15:commentEx w15:paraId="47E991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A8031" w16cex:dateUtc="2021-04-21T07:42:00Z"/>
  <w16cex:commentExtensible w16cex:durableId="242A81CF" w16cex:dateUtc="2021-04-21T07:49:00Z"/>
  <w16cex:commentExtensible w16cex:durableId="242A8119" w16cex:dateUtc="2021-04-21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F2BE67" w16cid:durableId="242A8031"/>
  <w16cid:commentId w16cid:paraId="2F05FE5F" w16cid:durableId="242A81CF"/>
  <w16cid:commentId w16cid:paraId="304247BF" w16cid:durableId="242A81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117D3" w14:textId="77777777" w:rsidR="0090235A" w:rsidRDefault="0090235A" w:rsidP="00AF5CF4">
      <w:pPr>
        <w:spacing w:after="0" w:line="240" w:lineRule="auto"/>
      </w:pPr>
      <w:r>
        <w:separator/>
      </w:r>
    </w:p>
  </w:endnote>
  <w:endnote w:type="continuationSeparator" w:id="0">
    <w:p w14:paraId="5C9FCE7D" w14:textId="77777777" w:rsidR="0090235A" w:rsidRDefault="0090235A" w:rsidP="00A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FB49A" w14:textId="77777777" w:rsidR="00F435E5" w:rsidRPr="00C47CB1" w:rsidRDefault="00F435E5" w:rsidP="00C47CB1">
    <w:pPr>
      <w:pStyle w:val="Porat"/>
      <w:jc w:val="center"/>
      <w:rPr>
        <w:rFonts w:ascii="Times New Roman" w:hAnsi="Times New Roman" w:cs="Times New Roman"/>
        <w:sz w:val="24"/>
        <w:szCs w:val="24"/>
      </w:rPr>
    </w:pPr>
  </w:p>
  <w:p w14:paraId="00704B7F" w14:textId="77777777" w:rsidR="00F435E5" w:rsidRDefault="00F435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ADFF2" w14:textId="77777777" w:rsidR="0090235A" w:rsidRDefault="0090235A" w:rsidP="00AF5CF4">
      <w:pPr>
        <w:spacing w:after="0" w:line="240" w:lineRule="auto"/>
      </w:pPr>
      <w:r>
        <w:separator/>
      </w:r>
    </w:p>
  </w:footnote>
  <w:footnote w:type="continuationSeparator" w:id="0">
    <w:p w14:paraId="3843B0DB" w14:textId="77777777" w:rsidR="0090235A" w:rsidRDefault="0090235A" w:rsidP="00AF5CF4">
      <w:pPr>
        <w:spacing w:after="0" w:line="240" w:lineRule="auto"/>
      </w:pPr>
      <w:r>
        <w:continuationSeparator/>
      </w:r>
    </w:p>
  </w:footnote>
  <w:footnote w:id="1">
    <w:p w14:paraId="05465136" w14:textId="77777777" w:rsidR="002412B8" w:rsidRDefault="002412B8" w:rsidP="002412B8">
      <w:pPr>
        <w:pStyle w:val="Puslapioinaostekstas"/>
      </w:pPr>
      <w:r w:rsidRPr="008E4D0D">
        <w:rPr>
          <w:rStyle w:val="Puslapioinaosnuoroda"/>
          <w:rFonts w:ascii="Times New Roman" w:hAnsi="Times New Roman" w:cs="Times New Roman"/>
        </w:rPr>
        <w:footnoteRef/>
      </w:r>
      <w:r w:rsidRPr="008E4D0D">
        <w:rPr>
          <w:rFonts w:ascii="Times New Roman" w:hAnsi="Times New Roman" w:cs="Times New Roman"/>
        </w:rPr>
        <w:t xml:space="preserve"> </w:t>
      </w:r>
      <w:r w:rsidRPr="008E4D0D">
        <w:rPr>
          <w:rFonts w:ascii="Times New Roman" w:hAnsi="Times New Roman" w:cs="Times New Roman"/>
          <w:sz w:val="16"/>
          <w:szCs w:val="16"/>
        </w:rPr>
        <w:t>https://www.hdi.global/globalassets/downloads/DE_en/privacy_policy/Code_of_Conduct_engl.pdf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235253"/>
      <w:docPartObj>
        <w:docPartGallery w:val="Page Numbers (Top of Page)"/>
        <w:docPartUnique/>
      </w:docPartObj>
    </w:sdtPr>
    <w:sdtEndPr>
      <w:rPr>
        <w:rFonts w:ascii="Times New Roman" w:hAnsi="Times New Roman" w:cs="Times New Roman"/>
        <w:sz w:val="24"/>
        <w:szCs w:val="24"/>
      </w:rPr>
    </w:sdtEndPr>
    <w:sdtContent>
      <w:p w14:paraId="49BFFF35" w14:textId="348F90AE" w:rsidR="00541426" w:rsidRPr="00430F12" w:rsidRDefault="00541426">
        <w:pPr>
          <w:pStyle w:val="Antrats"/>
          <w:jc w:val="center"/>
          <w:rPr>
            <w:rFonts w:ascii="Times New Roman" w:hAnsi="Times New Roman" w:cs="Times New Roman"/>
            <w:sz w:val="24"/>
            <w:szCs w:val="24"/>
          </w:rPr>
        </w:pPr>
        <w:r w:rsidRPr="00430F12">
          <w:rPr>
            <w:rFonts w:ascii="Times New Roman" w:hAnsi="Times New Roman" w:cs="Times New Roman"/>
            <w:sz w:val="24"/>
            <w:szCs w:val="24"/>
          </w:rPr>
          <w:fldChar w:fldCharType="begin"/>
        </w:r>
        <w:r w:rsidRPr="00430F12">
          <w:rPr>
            <w:rFonts w:ascii="Times New Roman" w:hAnsi="Times New Roman" w:cs="Times New Roman"/>
            <w:sz w:val="24"/>
            <w:szCs w:val="24"/>
          </w:rPr>
          <w:instrText>PAGE   \* MERGEFORMAT</w:instrText>
        </w:r>
        <w:r w:rsidRPr="00430F12">
          <w:rPr>
            <w:rFonts w:ascii="Times New Roman" w:hAnsi="Times New Roman" w:cs="Times New Roman"/>
            <w:sz w:val="24"/>
            <w:szCs w:val="24"/>
          </w:rPr>
          <w:fldChar w:fldCharType="separate"/>
        </w:r>
        <w:r w:rsidR="009131F0">
          <w:rPr>
            <w:rFonts w:ascii="Times New Roman" w:hAnsi="Times New Roman" w:cs="Times New Roman"/>
            <w:noProof/>
            <w:sz w:val="24"/>
            <w:szCs w:val="24"/>
          </w:rPr>
          <w:t>5</w:t>
        </w:r>
        <w:r w:rsidRPr="00430F12">
          <w:rPr>
            <w:rFonts w:ascii="Times New Roman" w:hAnsi="Times New Roman" w:cs="Times New Roman"/>
            <w:sz w:val="24"/>
            <w:szCs w:val="24"/>
          </w:rPr>
          <w:fldChar w:fldCharType="end"/>
        </w:r>
      </w:p>
    </w:sdtContent>
  </w:sdt>
  <w:p w14:paraId="65AE5FC8" w14:textId="77777777" w:rsidR="00541426" w:rsidRDefault="005414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F0E"/>
    <w:multiLevelType w:val="hybridMultilevel"/>
    <w:tmpl w:val="23E6B8EA"/>
    <w:lvl w:ilvl="0" w:tplc="067E4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C555A97"/>
    <w:multiLevelType w:val="hybridMultilevel"/>
    <w:tmpl w:val="208C1550"/>
    <w:lvl w:ilvl="0" w:tplc="04270011">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53D35"/>
    <w:multiLevelType w:val="hybridMultilevel"/>
    <w:tmpl w:val="74DCB528"/>
    <w:lvl w:ilvl="0" w:tplc="A748181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nsid w:val="100409B6"/>
    <w:multiLevelType w:val="hybridMultilevel"/>
    <w:tmpl w:val="9D7669C2"/>
    <w:lvl w:ilvl="0" w:tplc="62024E92">
      <w:start w:val="1"/>
      <w:numFmt w:val="lowerLetter"/>
      <w:lvlText w:val="%1)"/>
      <w:lvlJc w:val="left"/>
      <w:pPr>
        <w:ind w:left="2190" w:hanging="129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nsid w:val="13F25E29"/>
    <w:multiLevelType w:val="hybridMultilevel"/>
    <w:tmpl w:val="25DA83B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21840E1D"/>
    <w:multiLevelType w:val="hybridMultilevel"/>
    <w:tmpl w:val="03C62374"/>
    <w:lvl w:ilvl="0" w:tplc="63262C6C">
      <w:start w:val="1"/>
      <w:numFmt w:val="bullet"/>
      <w:lvlText w:val=""/>
      <w:lvlJc w:val="left"/>
      <w:pPr>
        <w:ind w:left="1080" w:hanging="360"/>
      </w:pPr>
      <w:rPr>
        <w:rFonts w:ascii="Symbol" w:hAnsi="Symbol" w:hint="default"/>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AB351C8"/>
    <w:multiLevelType w:val="hybridMultilevel"/>
    <w:tmpl w:val="86865156"/>
    <w:lvl w:ilvl="0" w:tplc="BE344FD2">
      <w:start w:val="1"/>
      <w:numFmt w:val="bullet"/>
      <w:lvlText w:val=""/>
      <w:lvlJc w:val="left"/>
      <w:pPr>
        <w:ind w:left="928" w:hanging="360"/>
      </w:pPr>
      <w:rPr>
        <w:rFonts w:ascii="Symbol" w:hAnsi="Symbol" w:hint="default"/>
        <w:strike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2E0235F0"/>
    <w:multiLevelType w:val="hybridMultilevel"/>
    <w:tmpl w:val="8C4818DC"/>
    <w:lvl w:ilvl="0" w:tplc="1C50A00E">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nsid w:val="2F6A3511"/>
    <w:multiLevelType w:val="hybridMultilevel"/>
    <w:tmpl w:val="BC967C30"/>
    <w:lvl w:ilvl="0" w:tplc="CA4C8070">
      <w:start w:val="1"/>
      <w:numFmt w:val="decimal"/>
      <w:lvlText w:val="%1)"/>
      <w:lvlJc w:val="left"/>
      <w:pPr>
        <w:ind w:left="2130" w:hanging="123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nsid w:val="36800A13"/>
    <w:multiLevelType w:val="multilevel"/>
    <w:tmpl w:val="B3540C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A312C39"/>
    <w:multiLevelType w:val="hybridMultilevel"/>
    <w:tmpl w:val="1F6E19FE"/>
    <w:lvl w:ilvl="0" w:tplc="15605A4A">
      <w:start w:val="1"/>
      <w:numFmt w:val="bullet"/>
      <w:lvlText w:val="-"/>
      <w:lvlJc w:val="left"/>
      <w:pPr>
        <w:tabs>
          <w:tab w:val="num" w:pos="720"/>
        </w:tabs>
        <w:ind w:left="720" w:hanging="360"/>
      </w:pPr>
      <w:rPr>
        <w:rFonts w:ascii="Arial" w:hAnsi="Arial" w:hint="default"/>
      </w:rPr>
    </w:lvl>
    <w:lvl w:ilvl="1" w:tplc="764A75F8">
      <w:start w:val="1"/>
      <w:numFmt w:val="decimal"/>
      <w:lvlText w:val="%2)"/>
      <w:lvlJc w:val="left"/>
      <w:pPr>
        <w:tabs>
          <w:tab w:val="num" w:pos="1440"/>
        </w:tabs>
        <w:ind w:left="1440" w:hanging="360"/>
      </w:pPr>
      <w:rPr>
        <w:rFonts w:ascii="Times New Roman" w:eastAsia="Times New Roman" w:hAnsi="Times New Roman" w:cs="Times New Roman"/>
      </w:rPr>
    </w:lvl>
    <w:lvl w:ilvl="2" w:tplc="40160136" w:tentative="1">
      <w:start w:val="1"/>
      <w:numFmt w:val="bullet"/>
      <w:lvlText w:val="-"/>
      <w:lvlJc w:val="left"/>
      <w:pPr>
        <w:tabs>
          <w:tab w:val="num" w:pos="2160"/>
        </w:tabs>
        <w:ind w:left="2160" w:hanging="360"/>
      </w:pPr>
      <w:rPr>
        <w:rFonts w:ascii="Arial" w:hAnsi="Arial" w:hint="default"/>
      </w:rPr>
    </w:lvl>
    <w:lvl w:ilvl="3" w:tplc="D5080AD2" w:tentative="1">
      <w:start w:val="1"/>
      <w:numFmt w:val="bullet"/>
      <w:lvlText w:val="-"/>
      <w:lvlJc w:val="left"/>
      <w:pPr>
        <w:tabs>
          <w:tab w:val="num" w:pos="2880"/>
        </w:tabs>
        <w:ind w:left="2880" w:hanging="360"/>
      </w:pPr>
      <w:rPr>
        <w:rFonts w:ascii="Arial" w:hAnsi="Arial" w:hint="default"/>
      </w:rPr>
    </w:lvl>
    <w:lvl w:ilvl="4" w:tplc="66949C28" w:tentative="1">
      <w:start w:val="1"/>
      <w:numFmt w:val="bullet"/>
      <w:lvlText w:val="-"/>
      <w:lvlJc w:val="left"/>
      <w:pPr>
        <w:tabs>
          <w:tab w:val="num" w:pos="3600"/>
        </w:tabs>
        <w:ind w:left="3600" w:hanging="360"/>
      </w:pPr>
      <w:rPr>
        <w:rFonts w:ascii="Arial" w:hAnsi="Arial" w:hint="default"/>
      </w:rPr>
    </w:lvl>
    <w:lvl w:ilvl="5" w:tplc="5A36217E" w:tentative="1">
      <w:start w:val="1"/>
      <w:numFmt w:val="bullet"/>
      <w:lvlText w:val="-"/>
      <w:lvlJc w:val="left"/>
      <w:pPr>
        <w:tabs>
          <w:tab w:val="num" w:pos="4320"/>
        </w:tabs>
        <w:ind w:left="4320" w:hanging="360"/>
      </w:pPr>
      <w:rPr>
        <w:rFonts w:ascii="Arial" w:hAnsi="Arial" w:hint="default"/>
      </w:rPr>
    </w:lvl>
    <w:lvl w:ilvl="6" w:tplc="34A28AD0" w:tentative="1">
      <w:start w:val="1"/>
      <w:numFmt w:val="bullet"/>
      <w:lvlText w:val="-"/>
      <w:lvlJc w:val="left"/>
      <w:pPr>
        <w:tabs>
          <w:tab w:val="num" w:pos="5040"/>
        </w:tabs>
        <w:ind w:left="5040" w:hanging="360"/>
      </w:pPr>
      <w:rPr>
        <w:rFonts w:ascii="Arial" w:hAnsi="Arial" w:hint="default"/>
      </w:rPr>
    </w:lvl>
    <w:lvl w:ilvl="7" w:tplc="BD365B3E" w:tentative="1">
      <w:start w:val="1"/>
      <w:numFmt w:val="bullet"/>
      <w:lvlText w:val="-"/>
      <w:lvlJc w:val="left"/>
      <w:pPr>
        <w:tabs>
          <w:tab w:val="num" w:pos="5760"/>
        </w:tabs>
        <w:ind w:left="5760" w:hanging="360"/>
      </w:pPr>
      <w:rPr>
        <w:rFonts w:ascii="Arial" w:hAnsi="Arial" w:hint="default"/>
      </w:rPr>
    </w:lvl>
    <w:lvl w:ilvl="8" w:tplc="C30428F8" w:tentative="1">
      <w:start w:val="1"/>
      <w:numFmt w:val="bullet"/>
      <w:lvlText w:val="-"/>
      <w:lvlJc w:val="left"/>
      <w:pPr>
        <w:tabs>
          <w:tab w:val="num" w:pos="6480"/>
        </w:tabs>
        <w:ind w:left="6480" w:hanging="360"/>
      </w:pPr>
      <w:rPr>
        <w:rFonts w:ascii="Arial" w:hAnsi="Arial" w:hint="default"/>
      </w:rPr>
    </w:lvl>
  </w:abstractNum>
  <w:abstractNum w:abstractNumId="11">
    <w:nsid w:val="47FF401F"/>
    <w:multiLevelType w:val="hybridMultilevel"/>
    <w:tmpl w:val="78DC14F8"/>
    <w:lvl w:ilvl="0" w:tplc="1A9AF722">
      <w:start w:val="2015"/>
      <w:numFmt w:val="bullet"/>
      <w:lvlText w:val="-"/>
      <w:lvlJc w:val="left"/>
      <w:pPr>
        <w:ind w:left="720" w:hanging="360"/>
      </w:pPr>
      <w:rPr>
        <w:rFonts w:ascii="Calibri" w:eastAsia="Calibr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73BB9"/>
    <w:multiLevelType w:val="hybridMultilevel"/>
    <w:tmpl w:val="34A65410"/>
    <w:lvl w:ilvl="0" w:tplc="BF5A6C90">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2054D62"/>
    <w:multiLevelType w:val="hybridMultilevel"/>
    <w:tmpl w:val="E968F55A"/>
    <w:lvl w:ilvl="0" w:tplc="F776123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6927891"/>
    <w:multiLevelType w:val="hybridMultilevel"/>
    <w:tmpl w:val="6AE07500"/>
    <w:lvl w:ilvl="0" w:tplc="0427000F">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11780"/>
    <w:multiLevelType w:val="hybridMultilevel"/>
    <w:tmpl w:val="E80EED0C"/>
    <w:lvl w:ilvl="0" w:tplc="21DECD4C">
      <w:start w:val="1"/>
      <w:numFmt w:val="decimal"/>
      <w:lvlText w:val="%1."/>
      <w:lvlJc w:val="left"/>
      <w:pPr>
        <w:ind w:left="1353" w:hanging="360"/>
      </w:pPr>
      <w:rPr>
        <w:rFonts w:ascii="Times New Roman" w:eastAsiaTheme="minorHAnsi" w:hAnsi="Times New Roman" w:cs="Times New Roman" w:hint="default"/>
        <w:color w:val="000000"/>
        <w:sz w:val="24"/>
        <w:szCs w:val="24"/>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nsid w:val="670E5277"/>
    <w:multiLevelType w:val="hybridMultilevel"/>
    <w:tmpl w:val="C772E6AA"/>
    <w:lvl w:ilvl="0" w:tplc="21DECD4C">
      <w:start w:val="1"/>
      <w:numFmt w:val="decimal"/>
      <w:lvlText w:val="%1."/>
      <w:lvlJc w:val="left"/>
      <w:pPr>
        <w:ind w:left="2160" w:hanging="360"/>
      </w:pPr>
      <w:rPr>
        <w:rFonts w:ascii="Times New Roman" w:eastAsiaTheme="minorHAnsi" w:hAnsi="Times New Roman" w:cs="Times New Roman" w:hint="default"/>
        <w:color w:val="000000"/>
        <w:sz w:val="24"/>
        <w:szCs w:val="24"/>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7">
    <w:nsid w:val="6B653ED9"/>
    <w:multiLevelType w:val="hybridMultilevel"/>
    <w:tmpl w:val="2B14F054"/>
    <w:lvl w:ilvl="0" w:tplc="1D2ED52A">
      <w:start w:val="7"/>
      <w:numFmt w:val="decimal"/>
      <w:lvlText w:val="%1."/>
      <w:lvlJc w:val="left"/>
      <w:pPr>
        <w:ind w:left="1980" w:hanging="36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18">
    <w:nsid w:val="6DC90A70"/>
    <w:multiLevelType w:val="hybridMultilevel"/>
    <w:tmpl w:val="55E00324"/>
    <w:lvl w:ilvl="0" w:tplc="0427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2613C38"/>
    <w:multiLevelType w:val="hybridMultilevel"/>
    <w:tmpl w:val="F5323352"/>
    <w:lvl w:ilvl="0" w:tplc="19926654">
      <w:start w:val="1"/>
      <w:numFmt w:val="lowerLetter"/>
      <w:lvlText w:val="%1)"/>
      <w:lvlJc w:val="left"/>
      <w:pPr>
        <w:ind w:left="248"/>
      </w:pPr>
      <w:rPr>
        <w:rFonts w:ascii="Times New Roman" w:eastAsia="Calibri" w:hAnsi="Times New Roman" w:cs="Times New Roman" w:hint="default"/>
        <w:b w:val="0"/>
        <w:i w:val="0"/>
        <w:strike w:val="0"/>
        <w:dstrike w:val="0"/>
        <w:color w:val="050004"/>
        <w:sz w:val="24"/>
        <w:szCs w:val="24"/>
        <w:u w:val="none" w:color="000000"/>
        <w:bdr w:val="none" w:sz="0" w:space="0" w:color="auto"/>
        <w:shd w:val="clear" w:color="auto" w:fill="auto"/>
        <w:vertAlign w:val="baseline"/>
      </w:rPr>
    </w:lvl>
    <w:lvl w:ilvl="1" w:tplc="4B9AB2FA">
      <w:start w:val="1"/>
      <w:numFmt w:val="lowerLetter"/>
      <w:lvlText w:val="%2"/>
      <w:lvlJc w:val="left"/>
      <w:pPr>
        <w:ind w:left="108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2" w:tplc="9B7C8F6A">
      <w:start w:val="1"/>
      <w:numFmt w:val="lowerRoman"/>
      <w:lvlText w:val="%3"/>
      <w:lvlJc w:val="left"/>
      <w:pPr>
        <w:ind w:left="180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3" w:tplc="3CB443E4">
      <w:start w:val="1"/>
      <w:numFmt w:val="decimal"/>
      <w:lvlText w:val="%4"/>
      <w:lvlJc w:val="left"/>
      <w:pPr>
        <w:ind w:left="252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4" w:tplc="E46461A6">
      <w:start w:val="1"/>
      <w:numFmt w:val="lowerLetter"/>
      <w:lvlText w:val="%5"/>
      <w:lvlJc w:val="left"/>
      <w:pPr>
        <w:ind w:left="324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5" w:tplc="73BC8C58">
      <w:start w:val="1"/>
      <w:numFmt w:val="lowerRoman"/>
      <w:lvlText w:val="%6"/>
      <w:lvlJc w:val="left"/>
      <w:pPr>
        <w:ind w:left="396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6" w:tplc="9F88C644">
      <w:start w:val="1"/>
      <w:numFmt w:val="decimal"/>
      <w:lvlText w:val="%7"/>
      <w:lvlJc w:val="left"/>
      <w:pPr>
        <w:ind w:left="468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7" w:tplc="9688572A">
      <w:start w:val="1"/>
      <w:numFmt w:val="lowerLetter"/>
      <w:lvlText w:val="%8"/>
      <w:lvlJc w:val="left"/>
      <w:pPr>
        <w:ind w:left="540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8" w:tplc="5C966B7C">
      <w:start w:val="1"/>
      <w:numFmt w:val="lowerRoman"/>
      <w:lvlText w:val="%9"/>
      <w:lvlJc w:val="left"/>
      <w:pPr>
        <w:ind w:left="612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abstractNum>
  <w:num w:numId="1">
    <w:abstractNumId w:val="7"/>
  </w:num>
  <w:num w:numId="2">
    <w:abstractNumId w:val="3"/>
  </w:num>
  <w:num w:numId="3">
    <w:abstractNumId w:val="2"/>
  </w:num>
  <w:num w:numId="4">
    <w:abstractNumId w:val="8"/>
  </w:num>
  <w:num w:numId="5">
    <w:abstractNumId w:val="15"/>
  </w:num>
  <w:num w:numId="6">
    <w:abstractNumId w:val="18"/>
  </w:num>
  <w:num w:numId="7">
    <w:abstractNumId w:val="12"/>
  </w:num>
  <w:num w:numId="8">
    <w:abstractNumId w:val="10"/>
  </w:num>
  <w:num w:numId="9">
    <w:abstractNumId w:val="4"/>
  </w:num>
  <w:num w:numId="10">
    <w:abstractNumId w:val="6"/>
  </w:num>
  <w:num w:numId="11">
    <w:abstractNumId w:val="16"/>
  </w:num>
  <w:num w:numId="12">
    <w:abstractNumId w:val="9"/>
  </w:num>
  <w:num w:numId="13">
    <w:abstractNumId w:val="0"/>
  </w:num>
  <w:num w:numId="14">
    <w:abstractNumId w:val="17"/>
  </w:num>
  <w:num w:numId="15">
    <w:abstractNumId w:val="5"/>
  </w:num>
  <w:num w:numId="16">
    <w:abstractNumId w:val="13"/>
  </w:num>
  <w:num w:numId="17">
    <w:abstractNumId w:val="11"/>
  </w:num>
  <w:num w:numId="18">
    <w:abstractNumId w:val="14"/>
  </w:num>
  <w:num w:numId="19">
    <w:abstractNumId w:val="1"/>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elina Kisieliūtė">
    <w15:presenceInfo w15:providerId="None" w15:userId="Evelina Kisieliūtė"/>
  </w15:person>
  <w15:person w15:author="Dovilė Mekionytė">
    <w15:presenceInfo w15:providerId="AD" w15:userId="S::d.mekionyte@tm.lt::e879013d-3562-48c2-9648-f1e6b3dc7a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trackRevisions/>
  <w:doNotTrackFormattin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6F"/>
    <w:rsid w:val="000012B4"/>
    <w:rsid w:val="00001556"/>
    <w:rsid w:val="00006DDE"/>
    <w:rsid w:val="0000785E"/>
    <w:rsid w:val="00007DA7"/>
    <w:rsid w:val="000129FD"/>
    <w:rsid w:val="00014571"/>
    <w:rsid w:val="00017532"/>
    <w:rsid w:val="00017EF6"/>
    <w:rsid w:val="0002068B"/>
    <w:rsid w:val="00021EE4"/>
    <w:rsid w:val="0002598B"/>
    <w:rsid w:val="00032DED"/>
    <w:rsid w:val="00033D27"/>
    <w:rsid w:val="0004129F"/>
    <w:rsid w:val="000424C7"/>
    <w:rsid w:val="000503B4"/>
    <w:rsid w:val="000505B2"/>
    <w:rsid w:val="00050B3D"/>
    <w:rsid w:val="000548D9"/>
    <w:rsid w:val="000559BB"/>
    <w:rsid w:val="00060ED9"/>
    <w:rsid w:val="00061675"/>
    <w:rsid w:val="00065B66"/>
    <w:rsid w:val="00072352"/>
    <w:rsid w:val="00074D6C"/>
    <w:rsid w:val="00080933"/>
    <w:rsid w:val="00082664"/>
    <w:rsid w:val="000860DF"/>
    <w:rsid w:val="000902EC"/>
    <w:rsid w:val="00091650"/>
    <w:rsid w:val="00095D0E"/>
    <w:rsid w:val="00097643"/>
    <w:rsid w:val="00097ABE"/>
    <w:rsid w:val="000A06D9"/>
    <w:rsid w:val="000A2DFF"/>
    <w:rsid w:val="000A55CB"/>
    <w:rsid w:val="000B0CFD"/>
    <w:rsid w:val="000B4147"/>
    <w:rsid w:val="000B7321"/>
    <w:rsid w:val="000B7489"/>
    <w:rsid w:val="000C0201"/>
    <w:rsid w:val="000C0944"/>
    <w:rsid w:val="000C0B62"/>
    <w:rsid w:val="000C2D98"/>
    <w:rsid w:val="000C3410"/>
    <w:rsid w:val="000C3D65"/>
    <w:rsid w:val="000C5B95"/>
    <w:rsid w:val="000D024F"/>
    <w:rsid w:val="000D5807"/>
    <w:rsid w:val="000D6037"/>
    <w:rsid w:val="000D6716"/>
    <w:rsid w:val="000D6C46"/>
    <w:rsid w:val="000E5C7F"/>
    <w:rsid w:val="000E7077"/>
    <w:rsid w:val="000F01C6"/>
    <w:rsid w:val="000F0853"/>
    <w:rsid w:val="000F1901"/>
    <w:rsid w:val="000F3959"/>
    <w:rsid w:val="000F3F3C"/>
    <w:rsid w:val="000F4C9C"/>
    <w:rsid w:val="0010126F"/>
    <w:rsid w:val="00101F69"/>
    <w:rsid w:val="00102029"/>
    <w:rsid w:val="001030F9"/>
    <w:rsid w:val="00104BA3"/>
    <w:rsid w:val="001117B0"/>
    <w:rsid w:val="0011245E"/>
    <w:rsid w:val="00112F47"/>
    <w:rsid w:val="0011458F"/>
    <w:rsid w:val="00114CAD"/>
    <w:rsid w:val="00122603"/>
    <w:rsid w:val="0012457C"/>
    <w:rsid w:val="00132696"/>
    <w:rsid w:val="00133E6C"/>
    <w:rsid w:val="00136B7C"/>
    <w:rsid w:val="00141E5C"/>
    <w:rsid w:val="001451EC"/>
    <w:rsid w:val="00145BED"/>
    <w:rsid w:val="0014618F"/>
    <w:rsid w:val="0015577C"/>
    <w:rsid w:val="00162E9E"/>
    <w:rsid w:val="00165A4B"/>
    <w:rsid w:val="00175641"/>
    <w:rsid w:val="00175E13"/>
    <w:rsid w:val="00176EBC"/>
    <w:rsid w:val="00187398"/>
    <w:rsid w:val="00187ABB"/>
    <w:rsid w:val="001915DC"/>
    <w:rsid w:val="001942B8"/>
    <w:rsid w:val="00194953"/>
    <w:rsid w:val="00197131"/>
    <w:rsid w:val="00197158"/>
    <w:rsid w:val="001A2C11"/>
    <w:rsid w:val="001A384B"/>
    <w:rsid w:val="001A401D"/>
    <w:rsid w:val="001A4FE8"/>
    <w:rsid w:val="001A5CF9"/>
    <w:rsid w:val="001A6E02"/>
    <w:rsid w:val="001A7022"/>
    <w:rsid w:val="001B10EA"/>
    <w:rsid w:val="001B15A2"/>
    <w:rsid w:val="001B7D61"/>
    <w:rsid w:val="001C513B"/>
    <w:rsid w:val="001C5B92"/>
    <w:rsid w:val="001D045F"/>
    <w:rsid w:val="001D2445"/>
    <w:rsid w:val="001D26E5"/>
    <w:rsid w:val="001D3157"/>
    <w:rsid w:val="001D39B1"/>
    <w:rsid w:val="001D4933"/>
    <w:rsid w:val="001D4E53"/>
    <w:rsid w:val="001D608F"/>
    <w:rsid w:val="001D74A7"/>
    <w:rsid w:val="001D761C"/>
    <w:rsid w:val="001E4BBF"/>
    <w:rsid w:val="001E5593"/>
    <w:rsid w:val="001E5711"/>
    <w:rsid w:val="001F0A38"/>
    <w:rsid w:val="001F1CCC"/>
    <w:rsid w:val="001F20A0"/>
    <w:rsid w:val="001F36AA"/>
    <w:rsid w:val="001F7BDB"/>
    <w:rsid w:val="00200A67"/>
    <w:rsid w:val="002010C1"/>
    <w:rsid w:val="00203146"/>
    <w:rsid w:val="00203192"/>
    <w:rsid w:val="00212A47"/>
    <w:rsid w:val="00213AB0"/>
    <w:rsid w:val="00216A39"/>
    <w:rsid w:val="00217A0D"/>
    <w:rsid w:val="00220AF8"/>
    <w:rsid w:val="00227B39"/>
    <w:rsid w:val="002343EB"/>
    <w:rsid w:val="00234967"/>
    <w:rsid w:val="0023632D"/>
    <w:rsid w:val="0023716B"/>
    <w:rsid w:val="00237AE7"/>
    <w:rsid w:val="002408FE"/>
    <w:rsid w:val="002412B8"/>
    <w:rsid w:val="002415C0"/>
    <w:rsid w:val="002460C0"/>
    <w:rsid w:val="00253458"/>
    <w:rsid w:val="00255583"/>
    <w:rsid w:val="00261780"/>
    <w:rsid w:val="002637AF"/>
    <w:rsid w:val="0026681D"/>
    <w:rsid w:val="00272267"/>
    <w:rsid w:val="002736A3"/>
    <w:rsid w:val="00273962"/>
    <w:rsid w:val="00274E1D"/>
    <w:rsid w:val="00275EE6"/>
    <w:rsid w:val="002834AE"/>
    <w:rsid w:val="002867CE"/>
    <w:rsid w:val="002869A0"/>
    <w:rsid w:val="00290F42"/>
    <w:rsid w:val="00292BF9"/>
    <w:rsid w:val="00293C7D"/>
    <w:rsid w:val="002969B7"/>
    <w:rsid w:val="00297EAA"/>
    <w:rsid w:val="002A448F"/>
    <w:rsid w:val="002A4AD8"/>
    <w:rsid w:val="002B02B0"/>
    <w:rsid w:val="002B19A2"/>
    <w:rsid w:val="002B36D2"/>
    <w:rsid w:val="002B3EA5"/>
    <w:rsid w:val="002B43BC"/>
    <w:rsid w:val="002B5211"/>
    <w:rsid w:val="002B536B"/>
    <w:rsid w:val="002B58F4"/>
    <w:rsid w:val="002B680E"/>
    <w:rsid w:val="002B7B30"/>
    <w:rsid w:val="002C1D8E"/>
    <w:rsid w:val="002C3B81"/>
    <w:rsid w:val="002C3EA4"/>
    <w:rsid w:val="002C5591"/>
    <w:rsid w:val="002D2F99"/>
    <w:rsid w:val="002D3CBA"/>
    <w:rsid w:val="002D4C80"/>
    <w:rsid w:val="002D5A40"/>
    <w:rsid w:val="002E0DDC"/>
    <w:rsid w:val="002E2509"/>
    <w:rsid w:val="002E2B0D"/>
    <w:rsid w:val="002E38E1"/>
    <w:rsid w:val="002E4DA9"/>
    <w:rsid w:val="002F0028"/>
    <w:rsid w:val="002F23BD"/>
    <w:rsid w:val="002F571C"/>
    <w:rsid w:val="002F7B89"/>
    <w:rsid w:val="00301E76"/>
    <w:rsid w:val="0030210B"/>
    <w:rsid w:val="00315A38"/>
    <w:rsid w:val="003172F7"/>
    <w:rsid w:val="003209BE"/>
    <w:rsid w:val="003242EB"/>
    <w:rsid w:val="00330A29"/>
    <w:rsid w:val="003321AA"/>
    <w:rsid w:val="00335FE6"/>
    <w:rsid w:val="00336B20"/>
    <w:rsid w:val="00345D21"/>
    <w:rsid w:val="00347276"/>
    <w:rsid w:val="0034740A"/>
    <w:rsid w:val="00350899"/>
    <w:rsid w:val="00352335"/>
    <w:rsid w:val="003527C7"/>
    <w:rsid w:val="00353C20"/>
    <w:rsid w:val="00357A0C"/>
    <w:rsid w:val="00360BF6"/>
    <w:rsid w:val="00362CBA"/>
    <w:rsid w:val="00365A41"/>
    <w:rsid w:val="00365F7D"/>
    <w:rsid w:val="003677CE"/>
    <w:rsid w:val="00370148"/>
    <w:rsid w:val="00370B68"/>
    <w:rsid w:val="00372B49"/>
    <w:rsid w:val="0037657A"/>
    <w:rsid w:val="00376F5F"/>
    <w:rsid w:val="0038263E"/>
    <w:rsid w:val="00384A9A"/>
    <w:rsid w:val="003861EF"/>
    <w:rsid w:val="00391EEF"/>
    <w:rsid w:val="00392F68"/>
    <w:rsid w:val="003A022C"/>
    <w:rsid w:val="003A2006"/>
    <w:rsid w:val="003A327F"/>
    <w:rsid w:val="003A37D1"/>
    <w:rsid w:val="003A5CFD"/>
    <w:rsid w:val="003B2331"/>
    <w:rsid w:val="003B545E"/>
    <w:rsid w:val="003B6746"/>
    <w:rsid w:val="003C3EF9"/>
    <w:rsid w:val="003C4D82"/>
    <w:rsid w:val="003C7EFF"/>
    <w:rsid w:val="003D41AA"/>
    <w:rsid w:val="003D41D5"/>
    <w:rsid w:val="003D51D4"/>
    <w:rsid w:val="003E344E"/>
    <w:rsid w:val="003E58E0"/>
    <w:rsid w:val="003F6336"/>
    <w:rsid w:val="003F7119"/>
    <w:rsid w:val="004014DD"/>
    <w:rsid w:val="00403DF2"/>
    <w:rsid w:val="00404ACE"/>
    <w:rsid w:val="00405DF8"/>
    <w:rsid w:val="00406F62"/>
    <w:rsid w:val="00407700"/>
    <w:rsid w:val="004079BD"/>
    <w:rsid w:val="00407FDA"/>
    <w:rsid w:val="004130F4"/>
    <w:rsid w:val="00413C4F"/>
    <w:rsid w:val="0041404A"/>
    <w:rsid w:val="004143AB"/>
    <w:rsid w:val="00416A4C"/>
    <w:rsid w:val="004200F9"/>
    <w:rsid w:val="00426B23"/>
    <w:rsid w:val="00430F12"/>
    <w:rsid w:val="00432D5B"/>
    <w:rsid w:val="00433B87"/>
    <w:rsid w:val="00434207"/>
    <w:rsid w:val="004349D6"/>
    <w:rsid w:val="00441B19"/>
    <w:rsid w:val="00444491"/>
    <w:rsid w:val="004462A8"/>
    <w:rsid w:val="0044781E"/>
    <w:rsid w:val="0045321F"/>
    <w:rsid w:val="004678A0"/>
    <w:rsid w:val="004721E1"/>
    <w:rsid w:val="00473149"/>
    <w:rsid w:val="00474677"/>
    <w:rsid w:val="0047657C"/>
    <w:rsid w:val="004800E5"/>
    <w:rsid w:val="004808DD"/>
    <w:rsid w:val="004819D2"/>
    <w:rsid w:val="004829EE"/>
    <w:rsid w:val="00482DD0"/>
    <w:rsid w:val="004836A9"/>
    <w:rsid w:val="00484DC4"/>
    <w:rsid w:val="00485DF8"/>
    <w:rsid w:val="00486AF1"/>
    <w:rsid w:val="004919FA"/>
    <w:rsid w:val="00495DB7"/>
    <w:rsid w:val="004A3300"/>
    <w:rsid w:val="004A4B6D"/>
    <w:rsid w:val="004A521B"/>
    <w:rsid w:val="004A5400"/>
    <w:rsid w:val="004A6807"/>
    <w:rsid w:val="004A78CB"/>
    <w:rsid w:val="004B0DF6"/>
    <w:rsid w:val="004B2306"/>
    <w:rsid w:val="004B289D"/>
    <w:rsid w:val="004B7BEC"/>
    <w:rsid w:val="004C3D50"/>
    <w:rsid w:val="004C5AFB"/>
    <w:rsid w:val="004D062C"/>
    <w:rsid w:val="004D0CD8"/>
    <w:rsid w:val="004D2F9F"/>
    <w:rsid w:val="004D58BD"/>
    <w:rsid w:val="004D65BB"/>
    <w:rsid w:val="004D6F46"/>
    <w:rsid w:val="004E0373"/>
    <w:rsid w:val="004E03E5"/>
    <w:rsid w:val="004E0C40"/>
    <w:rsid w:val="004E7A3C"/>
    <w:rsid w:val="004E7C5C"/>
    <w:rsid w:val="004E7C99"/>
    <w:rsid w:val="004F00BE"/>
    <w:rsid w:val="004F22F9"/>
    <w:rsid w:val="0050039C"/>
    <w:rsid w:val="005060E1"/>
    <w:rsid w:val="00506944"/>
    <w:rsid w:val="00506E6D"/>
    <w:rsid w:val="005138DD"/>
    <w:rsid w:val="005139D9"/>
    <w:rsid w:val="00516265"/>
    <w:rsid w:val="00522C14"/>
    <w:rsid w:val="00524063"/>
    <w:rsid w:val="0052449B"/>
    <w:rsid w:val="00530ED7"/>
    <w:rsid w:val="0053264B"/>
    <w:rsid w:val="00532761"/>
    <w:rsid w:val="005340CB"/>
    <w:rsid w:val="00534D1E"/>
    <w:rsid w:val="00535663"/>
    <w:rsid w:val="00536F0E"/>
    <w:rsid w:val="00537006"/>
    <w:rsid w:val="00537AFE"/>
    <w:rsid w:val="00541426"/>
    <w:rsid w:val="00542A35"/>
    <w:rsid w:val="005447EF"/>
    <w:rsid w:val="005455EB"/>
    <w:rsid w:val="005502A6"/>
    <w:rsid w:val="00550F24"/>
    <w:rsid w:val="0055450A"/>
    <w:rsid w:val="00554659"/>
    <w:rsid w:val="00555DD5"/>
    <w:rsid w:val="005567C1"/>
    <w:rsid w:val="00556B0A"/>
    <w:rsid w:val="00556B72"/>
    <w:rsid w:val="00557153"/>
    <w:rsid w:val="00557965"/>
    <w:rsid w:val="00562170"/>
    <w:rsid w:val="005631E5"/>
    <w:rsid w:val="005641A9"/>
    <w:rsid w:val="0056513C"/>
    <w:rsid w:val="00567DA4"/>
    <w:rsid w:val="00581E2A"/>
    <w:rsid w:val="00583329"/>
    <w:rsid w:val="00590754"/>
    <w:rsid w:val="00592EE2"/>
    <w:rsid w:val="00593340"/>
    <w:rsid w:val="005965A1"/>
    <w:rsid w:val="00596D66"/>
    <w:rsid w:val="005975BB"/>
    <w:rsid w:val="005A16A2"/>
    <w:rsid w:val="005A305E"/>
    <w:rsid w:val="005A4227"/>
    <w:rsid w:val="005A52B4"/>
    <w:rsid w:val="005A54A1"/>
    <w:rsid w:val="005A7686"/>
    <w:rsid w:val="005B028F"/>
    <w:rsid w:val="005B0CF1"/>
    <w:rsid w:val="005B31DD"/>
    <w:rsid w:val="005B3A54"/>
    <w:rsid w:val="005C4B77"/>
    <w:rsid w:val="005C655A"/>
    <w:rsid w:val="005C6E4A"/>
    <w:rsid w:val="005D2187"/>
    <w:rsid w:val="005E01FA"/>
    <w:rsid w:val="005E0F8B"/>
    <w:rsid w:val="005E1199"/>
    <w:rsid w:val="005E2664"/>
    <w:rsid w:val="005E678B"/>
    <w:rsid w:val="005E6E2B"/>
    <w:rsid w:val="005E7D1A"/>
    <w:rsid w:val="005F0893"/>
    <w:rsid w:val="005F31D2"/>
    <w:rsid w:val="00600E59"/>
    <w:rsid w:val="0060150E"/>
    <w:rsid w:val="006019D6"/>
    <w:rsid w:val="006028B6"/>
    <w:rsid w:val="00614631"/>
    <w:rsid w:val="00617198"/>
    <w:rsid w:val="00622F51"/>
    <w:rsid w:val="0062363B"/>
    <w:rsid w:val="00624C4A"/>
    <w:rsid w:val="0062578E"/>
    <w:rsid w:val="00627292"/>
    <w:rsid w:val="00627971"/>
    <w:rsid w:val="00630E9D"/>
    <w:rsid w:val="00631F9B"/>
    <w:rsid w:val="0063455F"/>
    <w:rsid w:val="00634594"/>
    <w:rsid w:val="00635B50"/>
    <w:rsid w:val="00635E32"/>
    <w:rsid w:val="00637F33"/>
    <w:rsid w:val="00641179"/>
    <w:rsid w:val="00642887"/>
    <w:rsid w:val="00642998"/>
    <w:rsid w:val="00644A33"/>
    <w:rsid w:val="006468F1"/>
    <w:rsid w:val="00647291"/>
    <w:rsid w:val="006663DD"/>
    <w:rsid w:val="00667814"/>
    <w:rsid w:val="0067347C"/>
    <w:rsid w:val="00676897"/>
    <w:rsid w:val="00677F23"/>
    <w:rsid w:val="00677F6D"/>
    <w:rsid w:val="00680127"/>
    <w:rsid w:val="00682110"/>
    <w:rsid w:val="006830F6"/>
    <w:rsid w:val="00683422"/>
    <w:rsid w:val="0068783A"/>
    <w:rsid w:val="00690313"/>
    <w:rsid w:val="00690B1D"/>
    <w:rsid w:val="00693449"/>
    <w:rsid w:val="00697354"/>
    <w:rsid w:val="006A4800"/>
    <w:rsid w:val="006B0C62"/>
    <w:rsid w:val="006B3F24"/>
    <w:rsid w:val="006B7AAC"/>
    <w:rsid w:val="006C3301"/>
    <w:rsid w:val="006C3D7F"/>
    <w:rsid w:val="006C5F32"/>
    <w:rsid w:val="006D0290"/>
    <w:rsid w:val="006D1483"/>
    <w:rsid w:val="006D1C77"/>
    <w:rsid w:val="006D3BBC"/>
    <w:rsid w:val="006D7EF0"/>
    <w:rsid w:val="006D7FEB"/>
    <w:rsid w:val="006E1522"/>
    <w:rsid w:val="006E24B9"/>
    <w:rsid w:val="006E2C56"/>
    <w:rsid w:val="006E315A"/>
    <w:rsid w:val="006E3B21"/>
    <w:rsid w:val="006F4482"/>
    <w:rsid w:val="006F5603"/>
    <w:rsid w:val="006F62FF"/>
    <w:rsid w:val="006F7008"/>
    <w:rsid w:val="0070497C"/>
    <w:rsid w:val="00704C70"/>
    <w:rsid w:val="007111F5"/>
    <w:rsid w:val="0071222F"/>
    <w:rsid w:val="007129AA"/>
    <w:rsid w:val="00715FD0"/>
    <w:rsid w:val="00717594"/>
    <w:rsid w:val="0072042E"/>
    <w:rsid w:val="00721C75"/>
    <w:rsid w:val="007260F3"/>
    <w:rsid w:val="00730442"/>
    <w:rsid w:val="00731EE7"/>
    <w:rsid w:val="00732158"/>
    <w:rsid w:val="0073529D"/>
    <w:rsid w:val="00736DAD"/>
    <w:rsid w:val="00737593"/>
    <w:rsid w:val="00737631"/>
    <w:rsid w:val="0074139D"/>
    <w:rsid w:val="00742500"/>
    <w:rsid w:val="0074530F"/>
    <w:rsid w:val="007456BF"/>
    <w:rsid w:val="00746D9E"/>
    <w:rsid w:val="00757131"/>
    <w:rsid w:val="00757313"/>
    <w:rsid w:val="00757A84"/>
    <w:rsid w:val="007641AA"/>
    <w:rsid w:val="007660B5"/>
    <w:rsid w:val="00767596"/>
    <w:rsid w:val="00767E18"/>
    <w:rsid w:val="0077062A"/>
    <w:rsid w:val="00771FD1"/>
    <w:rsid w:val="0077236F"/>
    <w:rsid w:val="00780091"/>
    <w:rsid w:val="00780134"/>
    <w:rsid w:val="00781930"/>
    <w:rsid w:val="00782CA7"/>
    <w:rsid w:val="00782D01"/>
    <w:rsid w:val="007907DF"/>
    <w:rsid w:val="00790D19"/>
    <w:rsid w:val="00794B7B"/>
    <w:rsid w:val="00794EF7"/>
    <w:rsid w:val="0079760F"/>
    <w:rsid w:val="007A4F53"/>
    <w:rsid w:val="007A5EEB"/>
    <w:rsid w:val="007A67CE"/>
    <w:rsid w:val="007A6C95"/>
    <w:rsid w:val="007B3A2D"/>
    <w:rsid w:val="007B4749"/>
    <w:rsid w:val="007B6F3E"/>
    <w:rsid w:val="007C1E98"/>
    <w:rsid w:val="007C3C1F"/>
    <w:rsid w:val="007C4469"/>
    <w:rsid w:val="007C509B"/>
    <w:rsid w:val="007C748D"/>
    <w:rsid w:val="007D0271"/>
    <w:rsid w:val="007D5A3E"/>
    <w:rsid w:val="007E0676"/>
    <w:rsid w:val="007E3328"/>
    <w:rsid w:val="007E7AB6"/>
    <w:rsid w:val="007F2952"/>
    <w:rsid w:val="007F32A0"/>
    <w:rsid w:val="007F46D8"/>
    <w:rsid w:val="00803636"/>
    <w:rsid w:val="00806AFD"/>
    <w:rsid w:val="00814469"/>
    <w:rsid w:val="008166C3"/>
    <w:rsid w:val="00817A18"/>
    <w:rsid w:val="008247F9"/>
    <w:rsid w:val="008272BD"/>
    <w:rsid w:val="00827474"/>
    <w:rsid w:val="0082796B"/>
    <w:rsid w:val="00830A55"/>
    <w:rsid w:val="008328E8"/>
    <w:rsid w:val="008343C6"/>
    <w:rsid w:val="00835C73"/>
    <w:rsid w:val="00835C84"/>
    <w:rsid w:val="00836628"/>
    <w:rsid w:val="00841264"/>
    <w:rsid w:val="00841FDA"/>
    <w:rsid w:val="00855E50"/>
    <w:rsid w:val="008613D7"/>
    <w:rsid w:val="00863191"/>
    <w:rsid w:val="008632F0"/>
    <w:rsid w:val="00863C58"/>
    <w:rsid w:val="00863F18"/>
    <w:rsid w:val="00864F05"/>
    <w:rsid w:val="00872C4D"/>
    <w:rsid w:val="0087567E"/>
    <w:rsid w:val="008757E8"/>
    <w:rsid w:val="00876F26"/>
    <w:rsid w:val="00877429"/>
    <w:rsid w:val="0087783D"/>
    <w:rsid w:val="00882160"/>
    <w:rsid w:val="0088373E"/>
    <w:rsid w:val="008847A0"/>
    <w:rsid w:val="00885A64"/>
    <w:rsid w:val="00885C27"/>
    <w:rsid w:val="00892490"/>
    <w:rsid w:val="00897B6D"/>
    <w:rsid w:val="008A06CB"/>
    <w:rsid w:val="008A33B3"/>
    <w:rsid w:val="008A413F"/>
    <w:rsid w:val="008A6E95"/>
    <w:rsid w:val="008B33DB"/>
    <w:rsid w:val="008B372F"/>
    <w:rsid w:val="008B6EC9"/>
    <w:rsid w:val="008B7DD1"/>
    <w:rsid w:val="008C0220"/>
    <w:rsid w:val="008C36B5"/>
    <w:rsid w:val="008C675B"/>
    <w:rsid w:val="008C73E3"/>
    <w:rsid w:val="008D04D3"/>
    <w:rsid w:val="008D1A3F"/>
    <w:rsid w:val="008D1B84"/>
    <w:rsid w:val="008D366D"/>
    <w:rsid w:val="008D5F81"/>
    <w:rsid w:val="008D6902"/>
    <w:rsid w:val="008D6E3F"/>
    <w:rsid w:val="008E361E"/>
    <w:rsid w:val="008E368A"/>
    <w:rsid w:val="008E44E2"/>
    <w:rsid w:val="008E4D0D"/>
    <w:rsid w:val="008E62FD"/>
    <w:rsid w:val="008F0AEF"/>
    <w:rsid w:val="008F1661"/>
    <w:rsid w:val="008F1ECB"/>
    <w:rsid w:val="008F2D8F"/>
    <w:rsid w:val="008F3AC5"/>
    <w:rsid w:val="008F494D"/>
    <w:rsid w:val="008F7E8B"/>
    <w:rsid w:val="00901C13"/>
    <w:rsid w:val="0090235A"/>
    <w:rsid w:val="00911CA1"/>
    <w:rsid w:val="00912C76"/>
    <w:rsid w:val="009131F0"/>
    <w:rsid w:val="009135EA"/>
    <w:rsid w:val="0091458A"/>
    <w:rsid w:val="00915C84"/>
    <w:rsid w:val="009220EF"/>
    <w:rsid w:val="00923EA4"/>
    <w:rsid w:val="009265CA"/>
    <w:rsid w:val="009272F8"/>
    <w:rsid w:val="00927563"/>
    <w:rsid w:val="0093010B"/>
    <w:rsid w:val="00930276"/>
    <w:rsid w:val="00931EA2"/>
    <w:rsid w:val="00932A3A"/>
    <w:rsid w:val="009364DF"/>
    <w:rsid w:val="00943863"/>
    <w:rsid w:val="00943AF2"/>
    <w:rsid w:val="00947699"/>
    <w:rsid w:val="00951E77"/>
    <w:rsid w:val="00953763"/>
    <w:rsid w:val="00955161"/>
    <w:rsid w:val="00955F4F"/>
    <w:rsid w:val="009608F4"/>
    <w:rsid w:val="00962F0E"/>
    <w:rsid w:val="00963179"/>
    <w:rsid w:val="00965811"/>
    <w:rsid w:val="00967C98"/>
    <w:rsid w:val="00970429"/>
    <w:rsid w:val="009716AB"/>
    <w:rsid w:val="00971ADC"/>
    <w:rsid w:val="0097280F"/>
    <w:rsid w:val="00973A8D"/>
    <w:rsid w:val="00973D87"/>
    <w:rsid w:val="00974695"/>
    <w:rsid w:val="0097558F"/>
    <w:rsid w:val="009755F6"/>
    <w:rsid w:val="00984CCB"/>
    <w:rsid w:val="0098607D"/>
    <w:rsid w:val="0099054F"/>
    <w:rsid w:val="00994A8F"/>
    <w:rsid w:val="00995792"/>
    <w:rsid w:val="00995D5B"/>
    <w:rsid w:val="009A1579"/>
    <w:rsid w:val="009A7D70"/>
    <w:rsid w:val="009B01AC"/>
    <w:rsid w:val="009B443D"/>
    <w:rsid w:val="009B54D9"/>
    <w:rsid w:val="009B5667"/>
    <w:rsid w:val="009B5820"/>
    <w:rsid w:val="009B60FC"/>
    <w:rsid w:val="009B662E"/>
    <w:rsid w:val="009B7200"/>
    <w:rsid w:val="009C209C"/>
    <w:rsid w:val="009C2BA9"/>
    <w:rsid w:val="009C3180"/>
    <w:rsid w:val="009D1B2A"/>
    <w:rsid w:val="009D4D95"/>
    <w:rsid w:val="009D6633"/>
    <w:rsid w:val="009D766B"/>
    <w:rsid w:val="009E0F9B"/>
    <w:rsid w:val="009E23C9"/>
    <w:rsid w:val="009E27E6"/>
    <w:rsid w:val="009E67F4"/>
    <w:rsid w:val="009E6C88"/>
    <w:rsid w:val="009E7B17"/>
    <w:rsid w:val="009F0BEB"/>
    <w:rsid w:val="009F330C"/>
    <w:rsid w:val="009F42E6"/>
    <w:rsid w:val="009F4ACD"/>
    <w:rsid w:val="009F5528"/>
    <w:rsid w:val="00A00542"/>
    <w:rsid w:val="00A005B5"/>
    <w:rsid w:val="00A0064A"/>
    <w:rsid w:val="00A00881"/>
    <w:rsid w:val="00A064C8"/>
    <w:rsid w:val="00A07B35"/>
    <w:rsid w:val="00A11807"/>
    <w:rsid w:val="00A11AB9"/>
    <w:rsid w:val="00A12AC1"/>
    <w:rsid w:val="00A1345E"/>
    <w:rsid w:val="00A14E43"/>
    <w:rsid w:val="00A15C9C"/>
    <w:rsid w:val="00A17304"/>
    <w:rsid w:val="00A17EAD"/>
    <w:rsid w:val="00A20B3D"/>
    <w:rsid w:val="00A23FCF"/>
    <w:rsid w:val="00A24BEE"/>
    <w:rsid w:val="00A25EF3"/>
    <w:rsid w:val="00A323CC"/>
    <w:rsid w:val="00A43A0E"/>
    <w:rsid w:val="00A5382E"/>
    <w:rsid w:val="00A54A4F"/>
    <w:rsid w:val="00A54B9D"/>
    <w:rsid w:val="00A54F40"/>
    <w:rsid w:val="00A5501E"/>
    <w:rsid w:val="00A56CC9"/>
    <w:rsid w:val="00A63720"/>
    <w:rsid w:val="00A65593"/>
    <w:rsid w:val="00A665C2"/>
    <w:rsid w:val="00A701AF"/>
    <w:rsid w:val="00A709C9"/>
    <w:rsid w:val="00A72647"/>
    <w:rsid w:val="00A7408E"/>
    <w:rsid w:val="00A74C82"/>
    <w:rsid w:val="00A772CD"/>
    <w:rsid w:val="00A807BD"/>
    <w:rsid w:val="00A83B2E"/>
    <w:rsid w:val="00A8461D"/>
    <w:rsid w:val="00A92100"/>
    <w:rsid w:val="00A92293"/>
    <w:rsid w:val="00A92956"/>
    <w:rsid w:val="00A92ABE"/>
    <w:rsid w:val="00A92F96"/>
    <w:rsid w:val="00A9746A"/>
    <w:rsid w:val="00AA129B"/>
    <w:rsid w:val="00AA3E8F"/>
    <w:rsid w:val="00AA4EA9"/>
    <w:rsid w:val="00AA58A7"/>
    <w:rsid w:val="00AA679E"/>
    <w:rsid w:val="00AA7F78"/>
    <w:rsid w:val="00AB0AA2"/>
    <w:rsid w:val="00AB3D9D"/>
    <w:rsid w:val="00AB5D15"/>
    <w:rsid w:val="00AD2B00"/>
    <w:rsid w:val="00AD3E30"/>
    <w:rsid w:val="00AD688A"/>
    <w:rsid w:val="00AD7F0C"/>
    <w:rsid w:val="00AE0662"/>
    <w:rsid w:val="00AE0BE7"/>
    <w:rsid w:val="00AF403F"/>
    <w:rsid w:val="00AF5CF4"/>
    <w:rsid w:val="00AF7FF8"/>
    <w:rsid w:val="00B001C1"/>
    <w:rsid w:val="00B00AE3"/>
    <w:rsid w:val="00B01F2A"/>
    <w:rsid w:val="00B02B8D"/>
    <w:rsid w:val="00B0482F"/>
    <w:rsid w:val="00B051CC"/>
    <w:rsid w:val="00B05671"/>
    <w:rsid w:val="00B120C7"/>
    <w:rsid w:val="00B1546C"/>
    <w:rsid w:val="00B16D0E"/>
    <w:rsid w:val="00B177B8"/>
    <w:rsid w:val="00B2244F"/>
    <w:rsid w:val="00B23542"/>
    <w:rsid w:val="00B4007B"/>
    <w:rsid w:val="00B4279E"/>
    <w:rsid w:val="00B437E9"/>
    <w:rsid w:val="00B4677B"/>
    <w:rsid w:val="00B46BCB"/>
    <w:rsid w:val="00B522FE"/>
    <w:rsid w:val="00B52B2A"/>
    <w:rsid w:val="00B540F3"/>
    <w:rsid w:val="00B561C5"/>
    <w:rsid w:val="00B60531"/>
    <w:rsid w:val="00B77246"/>
    <w:rsid w:val="00B81B04"/>
    <w:rsid w:val="00B84DB2"/>
    <w:rsid w:val="00B850B2"/>
    <w:rsid w:val="00B85ADA"/>
    <w:rsid w:val="00B86A82"/>
    <w:rsid w:val="00B87B4E"/>
    <w:rsid w:val="00B87D0D"/>
    <w:rsid w:val="00B9145F"/>
    <w:rsid w:val="00B92DCE"/>
    <w:rsid w:val="00B9322C"/>
    <w:rsid w:val="00B93FD3"/>
    <w:rsid w:val="00BA3824"/>
    <w:rsid w:val="00BA53F3"/>
    <w:rsid w:val="00BA6A93"/>
    <w:rsid w:val="00BA79AB"/>
    <w:rsid w:val="00BB0D7A"/>
    <w:rsid w:val="00BB1E34"/>
    <w:rsid w:val="00BB2343"/>
    <w:rsid w:val="00BB453F"/>
    <w:rsid w:val="00BB54C0"/>
    <w:rsid w:val="00BB6BC9"/>
    <w:rsid w:val="00BB76EF"/>
    <w:rsid w:val="00BB79C7"/>
    <w:rsid w:val="00BC006B"/>
    <w:rsid w:val="00BC0407"/>
    <w:rsid w:val="00BC16D3"/>
    <w:rsid w:val="00BC21D6"/>
    <w:rsid w:val="00BC57E0"/>
    <w:rsid w:val="00BC592F"/>
    <w:rsid w:val="00BC6CDF"/>
    <w:rsid w:val="00BD12AA"/>
    <w:rsid w:val="00BE5476"/>
    <w:rsid w:val="00BE5C51"/>
    <w:rsid w:val="00BE6278"/>
    <w:rsid w:val="00BE65B2"/>
    <w:rsid w:val="00BE67C9"/>
    <w:rsid w:val="00BE6BFE"/>
    <w:rsid w:val="00BE774D"/>
    <w:rsid w:val="00BF1C08"/>
    <w:rsid w:val="00BF3486"/>
    <w:rsid w:val="00BF7D02"/>
    <w:rsid w:val="00C0095C"/>
    <w:rsid w:val="00C040AF"/>
    <w:rsid w:val="00C04EE4"/>
    <w:rsid w:val="00C0611A"/>
    <w:rsid w:val="00C07241"/>
    <w:rsid w:val="00C07826"/>
    <w:rsid w:val="00C13638"/>
    <w:rsid w:val="00C1425C"/>
    <w:rsid w:val="00C16316"/>
    <w:rsid w:val="00C1743E"/>
    <w:rsid w:val="00C17913"/>
    <w:rsid w:val="00C17AF5"/>
    <w:rsid w:val="00C211F3"/>
    <w:rsid w:val="00C22A66"/>
    <w:rsid w:val="00C26CEE"/>
    <w:rsid w:val="00C27A37"/>
    <w:rsid w:val="00C30842"/>
    <w:rsid w:val="00C312F6"/>
    <w:rsid w:val="00C334EB"/>
    <w:rsid w:val="00C360CE"/>
    <w:rsid w:val="00C42745"/>
    <w:rsid w:val="00C44862"/>
    <w:rsid w:val="00C46C76"/>
    <w:rsid w:val="00C47CB1"/>
    <w:rsid w:val="00C57937"/>
    <w:rsid w:val="00C6319B"/>
    <w:rsid w:val="00C63390"/>
    <w:rsid w:val="00C633D2"/>
    <w:rsid w:val="00C66C8C"/>
    <w:rsid w:val="00C7201E"/>
    <w:rsid w:val="00C762B8"/>
    <w:rsid w:val="00C800D4"/>
    <w:rsid w:val="00C81862"/>
    <w:rsid w:val="00C81DFE"/>
    <w:rsid w:val="00C84529"/>
    <w:rsid w:val="00C9215A"/>
    <w:rsid w:val="00C92613"/>
    <w:rsid w:val="00C93731"/>
    <w:rsid w:val="00C94A74"/>
    <w:rsid w:val="00C964E4"/>
    <w:rsid w:val="00C96827"/>
    <w:rsid w:val="00CB2264"/>
    <w:rsid w:val="00CB2BAA"/>
    <w:rsid w:val="00CB6A08"/>
    <w:rsid w:val="00CB6D47"/>
    <w:rsid w:val="00CC1128"/>
    <w:rsid w:val="00CC1D27"/>
    <w:rsid w:val="00CC39AA"/>
    <w:rsid w:val="00CC60DD"/>
    <w:rsid w:val="00CC7284"/>
    <w:rsid w:val="00CD02AC"/>
    <w:rsid w:val="00CD3735"/>
    <w:rsid w:val="00CD6A9E"/>
    <w:rsid w:val="00CD6F2C"/>
    <w:rsid w:val="00CD718B"/>
    <w:rsid w:val="00CE18FD"/>
    <w:rsid w:val="00CE52E0"/>
    <w:rsid w:val="00CE6221"/>
    <w:rsid w:val="00CF4F25"/>
    <w:rsid w:val="00CF55F0"/>
    <w:rsid w:val="00D00B7A"/>
    <w:rsid w:val="00D03E99"/>
    <w:rsid w:val="00D071A3"/>
    <w:rsid w:val="00D07D90"/>
    <w:rsid w:val="00D109B6"/>
    <w:rsid w:val="00D12739"/>
    <w:rsid w:val="00D12DA8"/>
    <w:rsid w:val="00D1448E"/>
    <w:rsid w:val="00D17169"/>
    <w:rsid w:val="00D176E1"/>
    <w:rsid w:val="00D208BA"/>
    <w:rsid w:val="00D222C8"/>
    <w:rsid w:val="00D23694"/>
    <w:rsid w:val="00D2383C"/>
    <w:rsid w:val="00D26190"/>
    <w:rsid w:val="00D262E7"/>
    <w:rsid w:val="00D30643"/>
    <w:rsid w:val="00D3626B"/>
    <w:rsid w:val="00D374BB"/>
    <w:rsid w:val="00D43AAD"/>
    <w:rsid w:val="00D45276"/>
    <w:rsid w:val="00D500FC"/>
    <w:rsid w:val="00D503F2"/>
    <w:rsid w:val="00D53073"/>
    <w:rsid w:val="00D53195"/>
    <w:rsid w:val="00D53412"/>
    <w:rsid w:val="00D651FC"/>
    <w:rsid w:val="00D66C10"/>
    <w:rsid w:val="00D66CB5"/>
    <w:rsid w:val="00D7161F"/>
    <w:rsid w:val="00D71677"/>
    <w:rsid w:val="00D74BDE"/>
    <w:rsid w:val="00D767D6"/>
    <w:rsid w:val="00D77BB3"/>
    <w:rsid w:val="00D82380"/>
    <w:rsid w:val="00D8367B"/>
    <w:rsid w:val="00D8392B"/>
    <w:rsid w:val="00D84EF3"/>
    <w:rsid w:val="00D85776"/>
    <w:rsid w:val="00D8724E"/>
    <w:rsid w:val="00D90B6F"/>
    <w:rsid w:val="00D90EF7"/>
    <w:rsid w:val="00D922B6"/>
    <w:rsid w:val="00D9556C"/>
    <w:rsid w:val="00D9629F"/>
    <w:rsid w:val="00DA0ECA"/>
    <w:rsid w:val="00DA2AD1"/>
    <w:rsid w:val="00DA4259"/>
    <w:rsid w:val="00DA46E1"/>
    <w:rsid w:val="00DB4BB8"/>
    <w:rsid w:val="00DB74F5"/>
    <w:rsid w:val="00DC16FC"/>
    <w:rsid w:val="00DC2401"/>
    <w:rsid w:val="00DC2A2E"/>
    <w:rsid w:val="00DC4C87"/>
    <w:rsid w:val="00DC7823"/>
    <w:rsid w:val="00DD0383"/>
    <w:rsid w:val="00DD11A6"/>
    <w:rsid w:val="00DD1EE5"/>
    <w:rsid w:val="00DD39BB"/>
    <w:rsid w:val="00DD4258"/>
    <w:rsid w:val="00DD505B"/>
    <w:rsid w:val="00DD58B1"/>
    <w:rsid w:val="00DD652F"/>
    <w:rsid w:val="00DE106D"/>
    <w:rsid w:val="00DE187F"/>
    <w:rsid w:val="00DE5808"/>
    <w:rsid w:val="00DE595F"/>
    <w:rsid w:val="00DE6D65"/>
    <w:rsid w:val="00DF0489"/>
    <w:rsid w:val="00DF64BB"/>
    <w:rsid w:val="00DF68A6"/>
    <w:rsid w:val="00E02292"/>
    <w:rsid w:val="00E02619"/>
    <w:rsid w:val="00E0424D"/>
    <w:rsid w:val="00E07CEC"/>
    <w:rsid w:val="00E14118"/>
    <w:rsid w:val="00E21F86"/>
    <w:rsid w:val="00E22A92"/>
    <w:rsid w:val="00E327D0"/>
    <w:rsid w:val="00E3333D"/>
    <w:rsid w:val="00E36C3C"/>
    <w:rsid w:val="00E37903"/>
    <w:rsid w:val="00E4281D"/>
    <w:rsid w:val="00E44085"/>
    <w:rsid w:val="00E44256"/>
    <w:rsid w:val="00E47FC2"/>
    <w:rsid w:val="00E50DF1"/>
    <w:rsid w:val="00E51740"/>
    <w:rsid w:val="00E52346"/>
    <w:rsid w:val="00E52E35"/>
    <w:rsid w:val="00E537C5"/>
    <w:rsid w:val="00E5625B"/>
    <w:rsid w:val="00E6082A"/>
    <w:rsid w:val="00E61488"/>
    <w:rsid w:val="00E61F39"/>
    <w:rsid w:val="00E63304"/>
    <w:rsid w:val="00E65950"/>
    <w:rsid w:val="00E65FFA"/>
    <w:rsid w:val="00E662B9"/>
    <w:rsid w:val="00E7060C"/>
    <w:rsid w:val="00E71720"/>
    <w:rsid w:val="00E75820"/>
    <w:rsid w:val="00E807FF"/>
    <w:rsid w:val="00E81875"/>
    <w:rsid w:val="00E81BED"/>
    <w:rsid w:val="00E82B54"/>
    <w:rsid w:val="00E92EBD"/>
    <w:rsid w:val="00E94DFA"/>
    <w:rsid w:val="00E97FEE"/>
    <w:rsid w:val="00EA074B"/>
    <w:rsid w:val="00EA0DFC"/>
    <w:rsid w:val="00EA2739"/>
    <w:rsid w:val="00EA28B8"/>
    <w:rsid w:val="00EA6E43"/>
    <w:rsid w:val="00EA7BBB"/>
    <w:rsid w:val="00EB0824"/>
    <w:rsid w:val="00EB25CF"/>
    <w:rsid w:val="00EB2B1C"/>
    <w:rsid w:val="00EB3AA7"/>
    <w:rsid w:val="00EB7D32"/>
    <w:rsid w:val="00EB7D7F"/>
    <w:rsid w:val="00EC16A0"/>
    <w:rsid w:val="00EC171A"/>
    <w:rsid w:val="00EC30B7"/>
    <w:rsid w:val="00ED058B"/>
    <w:rsid w:val="00ED4328"/>
    <w:rsid w:val="00ED5AB1"/>
    <w:rsid w:val="00EE0790"/>
    <w:rsid w:val="00EE2E79"/>
    <w:rsid w:val="00EE4998"/>
    <w:rsid w:val="00EE52EC"/>
    <w:rsid w:val="00EF0707"/>
    <w:rsid w:val="00EF311C"/>
    <w:rsid w:val="00F0080D"/>
    <w:rsid w:val="00F0129C"/>
    <w:rsid w:val="00F05A95"/>
    <w:rsid w:val="00F0670C"/>
    <w:rsid w:val="00F06E1B"/>
    <w:rsid w:val="00F110CA"/>
    <w:rsid w:val="00F11373"/>
    <w:rsid w:val="00F25E55"/>
    <w:rsid w:val="00F268DD"/>
    <w:rsid w:val="00F2737A"/>
    <w:rsid w:val="00F274D0"/>
    <w:rsid w:val="00F278F8"/>
    <w:rsid w:val="00F33845"/>
    <w:rsid w:val="00F34788"/>
    <w:rsid w:val="00F367AB"/>
    <w:rsid w:val="00F36EEA"/>
    <w:rsid w:val="00F400C2"/>
    <w:rsid w:val="00F428A3"/>
    <w:rsid w:val="00F42AE7"/>
    <w:rsid w:val="00F42DDD"/>
    <w:rsid w:val="00F435E5"/>
    <w:rsid w:val="00F43916"/>
    <w:rsid w:val="00F456E4"/>
    <w:rsid w:val="00F46981"/>
    <w:rsid w:val="00F50DEF"/>
    <w:rsid w:val="00F51CE6"/>
    <w:rsid w:val="00F61314"/>
    <w:rsid w:val="00F63BDC"/>
    <w:rsid w:val="00F643B0"/>
    <w:rsid w:val="00F651F9"/>
    <w:rsid w:val="00F65F4B"/>
    <w:rsid w:val="00F67109"/>
    <w:rsid w:val="00F67544"/>
    <w:rsid w:val="00F73746"/>
    <w:rsid w:val="00F74EB6"/>
    <w:rsid w:val="00F758AA"/>
    <w:rsid w:val="00F759D9"/>
    <w:rsid w:val="00F81EB3"/>
    <w:rsid w:val="00F82611"/>
    <w:rsid w:val="00F85938"/>
    <w:rsid w:val="00F86829"/>
    <w:rsid w:val="00F86D8A"/>
    <w:rsid w:val="00F875B3"/>
    <w:rsid w:val="00F90FC9"/>
    <w:rsid w:val="00F947D5"/>
    <w:rsid w:val="00F94E3B"/>
    <w:rsid w:val="00F96B9F"/>
    <w:rsid w:val="00FA3328"/>
    <w:rsid w:val="00FA3973"/>
    <w:rsid w:val="00FA5BC5"/>
    <w:rsid w:val="00FA5CE8"/>
    <w:rsid w:val="00FA68E8"/>
    <w:rsid w:val="00FA759E"/>
    <w:rsid w:val="00FB0CB1"/>
    <w:rsid w:val="00FB0DEE"/>
    <w:rsid w:val="00FB1C21"/>
    <w:rsid w:val="00FB3C32"/>
    <w:rsid w:val="00FB41AC"/>
    <w:rsid w:val="00FB6A09"/>
    <w:rsid w:val="00FC31BF"/>
    <w:rsid w:val="00FC7F81"/>
    <w:rsid w:val="00FD41DE"/>
    <w:rsid w:val="00FD4C1C"/>
    <w:rsid w:val="00FD5832"/>
    <w:rsid w:val="00FD597D"/>
    <w:rsid w:val="00FD60BB"/>
    <w:rsid w:val="00FE0049"/>
    <w:rsid w:val="00FE1112"/>
    <w:rsid w:val="00FE1551"/>
    <w:rsid w:val="00FE1C36"/>
    <w:rsid w:val="00FE262A"/>
    <w:rsid w:val="00FE5DFA"/>
    <w:rsid w:val="00FE68D3"/>
    <w:rsid w:val="00FF081A"/>
    <w:rsid w:val="00FF283A"/>
    <w:rsid w:val="00FF5E9A"/>
    <w:rsid w:val="00FF7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4147"/>
    <w:pPr>
      <w:ind w:left="720"/>
      <w:contextualSpacing/>
    </w:pPr>
  </w:style>
  <w:style w:type="paragraph" w:customStyle="1" w:styleId="BodyTextIndent1">
    <w:name w:val="Body Text Indent1"/>
    <w:basedOn w:val="prastasis"/>
    <w:link w:val="BodyTextIndentChar"/>
    <w:rsid w:val="00AB5D15"/>
    <w:pPr>
      <w:spacing w:after="120" w:line="240" w:lineRule="auto"/>
      <w:ind w:left="283"/>
    </w:pPr>
    <w:rPr>
      <w:rFonts w:ascii="Times New Roman" w:eastAsia="Calibri" w:hAnsi="Times New Roman" w:cs="Times New Roman"/>
      <w:sz w:val="24"/>
      <w:szCs w:val="24"/>
      <w:lang w:eastAsia="lt-LT"/>
    </w:rPr>
  </w:style>
  <w:style w:type="character" w:customStyle="1" w:styleId="BodyTextIndentChar">
    <w:name w:val="Body Text Indent Char"/>
    <w:link w:val="BodyTextIndent1"/>
    <w:rsid w:val="00AB5D15"/>
    <w:rPr>
      <w:rFonts w:ascii="Times New Roman" w:eastAsia="Calibri"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F5CF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F5CF4"/>
    <w:rPr>
      <w:sz w:val="20"/>
      <w:szCs w:val="20"/>
    </w:rPr>
  </w:style>
  <w:style w:type="character" w:styleId="Puslapioinaosnuoroda">
    <w:name w:val="footnote reference"/>
    <w:basedOn w:val="Numatytasispastraiposriftas"/>
    <w:uiPriority w:val="99"/>
    <w:semiHidden/>
    <w:unhideWhenUsed/>
    <w:rsid w:val="00AF5CF4"/>
    <w:rPr>
      <w:vertAlign w:val="superscript"/>
    </w:rPr>
  </w:style>
  <w:style w:type="character" w:styleId="Hipersaitas">
    <w:name w:val="Hyperlink"/>
    <w:basedOn w:val="Numatytasispastraiposriftas"/>
    <w:uiPriority w:val="99"/>
    <w:unhideWhenUsed/>
    <w:rsid w:val="00AF5CF4"/>
    <w:rPr>
      <w:color w:val="0000FF" w:themeColor="hyperlink"/>
      <w:u w:val="single"/>
    </w:rPr>
  </w:style>
  <w:style w:type="paragraph" w:customStyle="1" w:styleId="Style32">
    <w:name w:val="Style32"/>
    <w:basedOn w:val="prastasis"/>
    <w:rsid w:val="003A37D1"/>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3A37D1"/>
    <w:rPr>
      <w:color w:val="800080" w:themeColor="followedHyperlink"/>
      <w:u w:val="single"/>
    </w:rPr>
  </w:style>
  <w:style w:type="paragraph" w:styleId="Pagrindinistekstas">
    <w:name w:val="Body Text"/>
    <w:basedOn w:val="prastasis"/>
    <w:link w:val="PagrindinistekstasDiagrama"/>
    <w:rsid w:val="00D109B6"/>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D109B6"/>
    <w:rPr>
      <w:rFonts w:ascii="Times New Roman" w:eastAsia="Times New Roman" w:hAnsi="Times New Roman" w:cs="Times New Roman"/>
      <w:sz w:val="24"/>
      <w:szCs w:val="20"/>
      <w:lang w:eastAsia="lt-LT"/>
    </w:rPr>
  </w:style>
  <w:style w:type="character" w:customStyle="1" w:styleId="hps">
    <w:name w:val="hps"/>
    <w:basedOn w:val="Numatytasispastraiposriftas"/>
    <w:rsid w:val="001D608F"/>
  </w:style>
  <w:style w:type="paragraph" w:styleId="prastasistinklapis">
    <w:name w:val="Normal (Web)"/>
    <w:basedOn w:val="prastasis"/>
    <w:uiPriority w:val="99"/>
    <w:unhideWhenUsed/>
    <w:rsid w:val="004532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1D26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1D26E5"/>
    <w:rPr>
      <w:color w:val="auto"/>
    </w:rPr>
  </w:style>
  <w:style w:type="paragraph" w:customStyle="1" w:styleId="CM3">
    <w:name w:val="CM3"/>
    <w:basedOn w:val="Default"/>
    <w:next w:val="Default"/>
    <w:uiPriority w:val="99"/>
    <w:rsid w:val="001D26E5"/>
    <w:rPr>
      <w:color w:val="auto"/>
    </w:rPr>
  </w:style>
  <w:style w:type="paragraph" w:customStyle="1" w:styleId="CM4">
    <w:name w:val="CM4"/>
    <w:basedOn w:val="Default"/>
    <w:next w:val="Default"/>
    <w:uiPriority w:val="99"/>
    <w:rsid w:val="001D26E5"/>
    <w:rPr>
      <w:color w:val="auto"/>
    </w:rPr>
  </w:style>
  <w:style w:type="character" w:customStyle="1" w:styleId="FontStyle55">
    <w:name w:val="Font Style55"/>
    <w:rsid w:val="005455EB"/>
    <w:rPr>
      <w:rFonts w:ascii="Times New Roman" w:hAnsi="Times New Roman" w:cs="Times New Roman"/>
      <w:b/>
      <w:bCs/>
      <w:sz w:val="22"/>
      <w:szCs w:val="22"/>
    </w:rPr>
  </w:style>
  <w:style w:type="paragraph" w:customStyle="1" w:styleId="Style33">
    <w:name w:val="Style33"/>
    <w:basedOn w:val="prastasis"/>
    <w:rsid w:val="00923EA4"/>
    <w:pPr>
      <w:widowControl w:val="0"/>
      <w:autoSpaceDE w:val="0"/>
      <w:autoSpaceDN w:val="0"/>
      <w:adjustRightInd w:val="0"/>
      <w:spacing w:after="0" w:line="277" w:lineRule="exact"/>
      <w:ind w:firstLine="566"/>
      <w:jc w:val="both"/>
    </w:pPr>
    <w:rPr>
      <w:rFonts w:ascii="Times New Roman" w:eastAsia="Times New Roman" w:hAnsi="Times New Roman" w:cs="Times New Roman"/>
      <w:sz w:val="24"/>
      <w:szCs w:val="24"/>
      <w:lang w:eastAsia="lt-LT"/>
    </w:rPr>
  </w:style>
  <w:style w:type="character" w:customStyle="1" w:styleId="FontStyle51">
    <w:name w:val="Font Style51"/>
    <w:rsid w:val="00923EA4"/>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495DB7"/>
    <w:rPr>
      <w:sz w:val="16"/>
      <w:szCs w:val="16"/>
    </w:rPr>
  </w:style>
  <w:style w:type="paragraph" w:styleId="Komentarotekstas">
    <w:name w:val="annotation text"/>
    <w:basedOn w:val="prastasis"/>
    <w:link w:val="KomentarotekstasDiagrama"/>
    <w:uiPriority w:val="99"/>
    <w:unhideWhenUsed/>
    <w:rsid w:val="00495D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DB7"/>
    <w:rPr>
      <w:sz w:val="20"/>
      <w:szCs w:val="20"/>
    </w:rPr>
  </w:style>
  <w:style w:type="paragraph" w:styleId="Komentarotema">
    <w:name w:val="annotation subject"/>
    <w:basedOn w:val="Komentarotekstas"/>
    <w:next w:val="Komentarotekstas"/>
    <w:link w:val="KomentarotemaDiagrama"/>
    <w:uiPriority w:val="99"/>
    <w:semiHidden/>
    <w:unhideWhenUsed/>
    <w:rsid w:val="00495DB7"/>
    <w:rPr>
      <w:b/>
      <w:bCs/>
    </w:rPr>
  </w:style>
  <w:style w:type="character" w:customStyle="1" w:styleId="KomentarotemaDiagrama">
    <w:name w:val="Komentaro tema Diagrama"/>
    <w:basedOn w:val="KomentarotekstasDiagrama"/>
    <w:link w:val="Komentarotema"/>
    <w:uiPriority w:val="99"/>
    <w:semiHidden/>
    <w:rsid w:val="00495DB7"/>
    <w:rPr>
      <w:b/>
      <w:bCs/>
      <w:sz w:val="20"/>
      <w:szCs w:val="20"/>
    </w:rPr>
  </w:style>
  <w:style w:type="paragraph" w:styleId="Debesliotekstas">
    <w:name w:val="Balloon Text"/>
    <w:basedOn w:val="prastasis"/>
    <w:link w:val="DebesliotekstasDiagrama"/>
    <w:uiPriority w:val="99"/>
    <w:semiHidden/>
    <w:unhideWhenUsed/>
    <w:rsid w:val="00495D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DB7"/>
    <w:rPr>
      <w:rFonts w:ascii="Tahoma" w:hAnsi="Tahoma" w:cs="Tahoma"/>
      <w:sz w:val="16"/>
      <w:szCs w:val="16"/>
    </w:rPr>
  </w:style>
  <w:style w:type="character" w:customStyle="1" w:styleId="fontstyle510">
    <w:name w:val="fontstyle51"/>
    <w:basedOn w:val="Numatytasispastraiposriftas"/>
    <w:rsid w:val="00E07CEC"/>
  </w:style>
  <w:style w:type="character" w:customStyle="1" w:styleId="fontstyle550">
    <w:name w:val="fontstyle55"/>
    <w:basedOn w:val="Numatytasispastraiposriftas"/>
    <w:rsid w:val="00E07CEC"/>
  </w:style>
  <w:style w:type="paragraph" w:styleId="Pataisymai">
    <w:name w:val="Revision"/>
    <w:hidden/>
    <w:uiPriority w:val="99"/>
    <w:semiHidden/>
    <w:rsid w:val="00CD02AC"/>
    <w:pPr>
      <w:spacing w:after="0" w:line="240" w:lineRule="auto"/>
    </w:pPr>
  </w:style>
  <w:style w:type="paragraph" w:styleId="Antrats">
    <w:name w:val="header"/>
    <w:basedOn w:val="prastasis"/>
    <w:link w:val="AntratsDiagrama"/>
    <w:uiPriority w:val="99"/>
    <w:unhideWhenUsed/>
    <w:rsid w:val="00BA3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3824"/>
  </w:style>
  <w:style w:type="paragraph" w:styleId="Porat">
    <w:name w:val="footer"/>
    <w:basedOn w:val="prastasis"/>
    <w:link w:val="PoratDiagrama"/>
    <w:uiPriority w:val="99"/>
    <w:unhideWhenUsed/>
    <w:rsid w:val="00BA3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3824"/>
  </w:style>
  <w:style w:type="character" w:customStyle="1" w:styleId="aa5f5ft1">
    <w:name w:val="a__a_5f__5f_t1"/>
    <w:rsid w:val="00642887"/>
  </w:style>
  <w:style w:type="character" w:customStyle="1" w:styleId="highlight">
    <w:name w:val="highlight"/>
    <w:basedOn w:val="Numatytasispastraiposriftas"/>
    <w:rsid w:val="009364DF"/>
  </w:style>
  <w:style w:type="paragraph" w:customStyle="1" w:styleId="CharCharChar">
    <w:name w:val="Char Char Char"/>
    <w:basedOn w:val="prastasis"/>
    <w:rsid w:val="00EF0707"/>
    <w:pPr>
      <w:widowControl w:val="0"/>
      <w:adjustRightInd w:val="0"/>
      <w:spacing w:after="160" w:line="240" w:lineRule="exact"/>
      <w:jc w:val="both"/>
    </w:pPr>
    <w:rPr>
      <w:rFonts w:ascii="Tahoma" w:eastAsia="Times New Roman" w:hAnsi="Tahoma" w:cs="Tahoma"/>
      <w:sz w:val="20"/>
      <w:szCs w:val="20"/>
      <w:lang w:val="en-US"/>
    </w:rPr>
  </w:style>
  <w:style w:type="character" w:styleId="Grietas">
    <w:name w:val="Strong"/>
    <w:basedOn w:val="Numatytasispastraiposriftas"/>
    <w:uiPriority w:val="22"/>
    <w:qFormat/>
    <w:rsid w:val="00200A67"/>
    <w:rPr>
      <w:b/>
      <w:bCs/>
    </w:rPr>
  </w:style>
  <w:style w:type="paragraph" w:customStyle="1" w:styleId="DiagramaDiagrama">
    <w:name w:val="Diagrama Diagrama"/>
    <w:basedOn w:val="prastasis"/>
    <w:rsid w:val="004079BD"/>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4147"/>
    <w:pPr>
      <w:ind w:left="720"/>
      <w:contextualSpacing/>
    </w:pPr>
  </w:style>
  <w:style w:type="paragraph" w:customStyle="1" w:styleId="BodyTextIndent1">
    <w:name w:val="Body Text Indent1"/>
    <w:basedOn w:val="prastasis"/>
    <w:link w:val="BodyTextIndentChar"/>
    <w:rsid w:val="00AB5D15"/>
    <w:pPr>
      <w:spacing w:after="120" w:line="240" w:lineRule="auto"/>
      <w:ind w:left="283"/>
    </w:pPr>
    <w:rPr>
      <w:rFonts w:ascii="Times New Roman" w:eastAsia="Calibri" w:hAnsi="Times New Roman" w:cs="Times New Roman"/>
      <w:sz w:val="24"/>
      <w:szCs w:val="24"/>
      <w:lang w:eastAsia="lt-LT"/>
    </w:rPr>
  </w:style>
  <w:style w:type="character" w:customStyle="1" w:styleId="BodyTextIndentChar">
    <w:name w:val="Body Text Indent Char"/>
    <w:link w:val="BodyTextIndent1"/>
    <w:rsid w:val="00AB5D15"/>
    <w:rPr>
      <w:rFonts w:ascii="Times New Roman" w:eastAsia="Calibri"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F5CF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F5CF4"/>
    <w:rPr>
      <w:sz w:val="20"/>
      <w:szCs w:val="20"/>
    </w:rPr>
  </w:style>
  <w:style w:type="character" w:styleId="Puslapioinaosnuoroda">
    <w:name w:val="footnote reference"/>
    <w:basedOn w:val="Numatytasispastraiposriftas"/>
    <w:uiPriority w:val="99"/>
    <w:semiHidden/>
    <w:unhideWhenUsed/>
    <w:rsid w:val="00AF5CF4"/>
    <w:rPr>
      <w:vertAlign w:val="superscript"/>
    </w:rPr>
  </w:style>
  <w:style w:type="character" w:styleId="Hipersaitas">
    <w:name w:val="Hyperlink"/>
    <w:basedOn w:val="Numatytasispastraiposriftas"/>
    <w:uiPriority w:val="99"/>
    <w:unhideWhenUsed/>
    <w:rsid w:val="00AF5CF4"/>
    <w:rPr>
      <w:color w:val="0000FF" w:themeColor="hyperlink"/>
      <w:u w:val="single"/>
    </w:rPr>
  </w:style>
  <w:style w:type="paragraph" w:customStyle="1" w:styleId="Style32">
    <w:name w:val="Style32"/>
    <w:basedOn w:val="prastasis"/>
    <w:rsid w:val="003A37D1"/>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3A37D1"/>
    <w:rPr>
      <w:color w:val="800080" w:themeColor="followedHyperlink"/>
      <w:u w:val="single"/>
    </w:rPr>
  </w:style>
  <w:style w:type="paragraph" w:styleId="Pagrindinistekstas">
    <w:name w:val="Body Text"/>
    <w:basedOn w:val="prastasis"/>
    <w:link w:val="PagrindinistekstasDiagrama"/>
    <w:rsid w:val="00D109B6"/>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D109B6"/>
    <w:rPr>
      <w:rFonts w:ascii="Times New Roman" w:eastAsia="Times New Roman" w:hAnsi="Times New Roman" w:cs="Times New Roman"/>
      <w:sz w:val="24"/>
      <w:szCs w:val="20"/>
      <w:lang w:eastAsia="lt-LT"/>
    </w:rPr>
  </w:style>
  <w:style w:type="character" w:customStyle="1" w:styleId="hps">
    <w:name w:val="hps"/>
    <w:basedOn w:val="Numatytasispastraiposriftas"/>
    <w:rsid w:val="001D608F"/>
  </w:style>
  <w:style w:type="paragraph" w:styleId="prastasistinklapis">
    <w:name w:val="Normal (Web)"/>
    <w:basedOn w:val="prastasis"/>
    <w:uiPriority w:val="99"/>
    <w:unhideWhenUsed/>
    <w:rsid w:val="004532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1D26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1D26E5"/>
    <w:rPr>
      <w:color w:val="auto"/>
    </w:rPr>
  </w:style>
  <w:style w:type="paragraph" w:customStyle="1" w:styleId="CM3">
    <w:name w:val="CM3"/>
    <w:basedOn w:val="Default"/>
    <w:next w:val="Default"/>
    <w:uiPriority w:val="99"/>
    <w:rsid w:val="001D26E5"/>
    <w:rPr>
      <w:color w:val="auto"/>
    </w:rPr>
  </w:style>
  <w:style w:type="paragraph" w:customStyle="1" w:styleId="CM4">
    <w:name w:val="CM4"/>
    <w:basedOn w:val="Default"/>
    <w:next w:val="Default"/>
    <w:uiPriority w:val="99"/>
    <w:rsid w:val="001D26E5"/>
    <w:rPr>
      <w:color w:val="auto"/>
    </w:rPr>
  </w:style>
  <w:style w:type="character" w:customStyle="1" w:styleId="FontStyle55">
    <w:name w:val="Font Style55"/>
    <w:rsid w:val="005455EB"/>
    <w:rPr>
      <w:rFonts w:ascii="Times New Roman" w:hAnsi="Times New Roman" w:cs="Times New Roman"/>
      <w:b/>
      <w:bCs/>
      <w:sz w:val="22"/>
      <w:szCs w:val="22"/>
    </w:rPr>
  </w:style>
  <w:style w:type="paragraph" w:customStyle="1" w:styleId="Style33">
    <w:name w:val="Style33"/>
    <w:basedOn w:val="prastasis"/>
    <w:rsid w:val="00923EA4"/>
    <w:pPr>
      <w:widowControl w:val="0"/>
      <w:autoSpaceDE w:val="0"/>
      <w:autoSpaceDN w:val="0"/>
      <w:adjustRightInd w:val="0"/>
      <w:spacing w:after="0" w:line="277" w:lineRule="exact"/>
      <w:ind w:firstLine="566"/>
      <w:jc w:val="both"/>
    </w:pPr>
    <w:rPr>
      <w:rFonts w:ascii="Times New Roman" w:eastAsia="Times New Roman" w:hAnsi="Times New Roman" w:cs="Times New Roman"/>
      <w:sz w:val="24"/>
      <w:szCs w:val="24"/>
      <w:lang w:eastAsia="lt-LT"/>
    </w:rPr>
  </w:style>
  <w:style w:type="character" w:customStyle="1" w:styleId="FontStyle51">
    <w:name w:val="Font Style51"/>
    <w:rsid w:val="00923EA4"/>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495DB7"/>
    <w:rPr>
      <w:sz w:val="16"/>
      <w:szCs w:val="16"/>
    </w:rPr>
  </w:style>
  <w:style w:type="paragraph" w:styleId="Komentarotekstas">
    <w:name w:val="annotation text"/>
    <w:basedOn w:val="prastasis"/>
    <w:link w:val="KomentarotekstasDiagrama"/>
    <w:uiPriority w:val="99"/>
    <w:unhideWhenUsed/>
    <w:rsid w:val="00495D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DB7"/>
    <w:rPr>
      <w:sz w:val="20"/>
      <w:szCs w:val="20"/>
    </w:rPr>
  </w:style>
  <w:style w:type="paragraph" w:styleId="Komentarotema">
    <w:name w:val="annotation subject"/>
    <w:basedOn w:val="Komentarotekstas"/>
    <w:next w:val="Komentarotekstas"/>
    <w:link w:val="KomentarotemaDiagrama"/>
    <w:uiPriority w:val="99"/>
    <w:semiHidden/>
    <w:unhideWhenUsed/>
    <w:rsid w:val="00495DB7"/>
    <w:rPr>
      <w:b/>
      <w:bCs/>
    </w:rPr>
  </w:style>
  <w:style w:type="character" w:customStyle="1" w:styleId="KomentarotemaDiagrama">
    <w:name w:val="Komentaro tema Diagrama"/>
    <w:basedOn w:val="KomentarotekstasDiagrama"/>
    <w:link w:val="Komentarotema"/>
    <w:uiPriority w:val="99"/>
    <w:semiHidden/>
    <w:rsid w:val="00495DB7"/>
    <w:rPr>
      <w:b/>
      <w:bCs/>
      <w:sz w:val="20"/>
      <w:szCs w:val="20"/>
    </w:rPr>
  </w:style>
  <w:style w:type="paragraph" w:styleId="Debesliotekstas">
    <w:name w:val="Balloon Text"/>
    <w:basedOn w:val="prastasis"/>
    <w:link w:val="DebesliotekstasDiagrama"/>
    <w:uiPriority w:val="99"/>
    <w:semiHidden/>
    <w:unhideWhenUsed/>
    <w:rsid w:val="00495D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DB7"/>
    <w:rPr>
      <w:rFonts w:ascii="Tahoma" w:hAnsi="Tahoma" w:cs="Tahoma"/>
      <w:sz w:val="16"/>
      <w:szCs w:val="16"/>
    </w:rPr>
  </w:style>
  <w:style w:type="character" w:customStyle="1" w:styleId="fontstyle510">
    <w:name w:val="fontstyle51"/>
    <w:basedOn w:val="Numatytasispastraiposriftas"/>
    <w:rsid w:val="00E07CEC"/>
  </w:style>
  <w:style w:type="character" w:customStyle="1" w:styleId="fontstyle550">
    <w:name w:val="fontstyle55"/>
    <w:basedOn w:val="Numatytasispastraiposriftas"/>
    <w:rsid w:val="00E07CEC"/>
  </w:style>
  <w:style w:type="paragraph" w:styleId="Pataisymai">
    <w:name w:val="Revision"/>
    <w:hidden/>
    <w:uiPriority w:val="99"/>
    <w:semiHidden/>
    <w:rsid w:val="00CD02AC"/>
    <w:pPr>
      <w:spacing w:after="0" w:line="240" w:lineRule="auto"/>
    </w:pPr>
  </w:style>
  <w:style w:type="paragraph" w:styleId="Antrats">
    <w:name w:val="header"/>
    <w:basedOn w:val="prastasis"/>
    <w:link w:val="AntratsDiagrama"/>
    <w:uiPriority w:val="99"/>
    <w:unhideWhenUsed/>
    <w:rsid w:val="00BA3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3824"/>
  </w:style>
  <w:style w:type="paragraph" w:styleId="Porat">
    <w:name w:val="footer"/>
    <w:basedOn w:val="prastasis"/>
    <w:link w:val="PoratDiagrama"/>
    <w:uiPriority w:val="99"/>
    <w:unhideWhenUsed/>
    <w:rsid w:val="00BA3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3824"/>
  </w:style>
  <w:style w:type="character" w:customStyle="1" w:styleId="aa5f5ft1">
    <w:name w:val="a__a_5f__5f_t1"/>
    <w:rsid w:val="00642887"/>
  </w:style>
  <w:style w:type="character" w:customStyle="1" w:styleId="highlight">
    <w:name w:val="highlight"/>
    <w:basedOn w:val="Numatytasispastraiposriftas"/>
    <w:rsid w:val="009364DF"/>
  </w:style>
  <w:style w:type="paragraph" w:customStyle="1" w:styleId="CharCharChar">
    <w:name w:val="Char Char Char"/>
    <w:basedOn w:val="prastasis"/>
    <w:rsid w:val="00EF0707"/>
    <w:pPr>
      <w:widowControl w:val="0"/>
      <w:adjustRightInd w:val="0"/>
      <w:spacing w:after="160" w:line="240" w:lineRule="exact"/>
      <w:jc w:val="both"/>
    </w:pPr>
    <w:rPr>
      <w:rFonts w:ascii="Tahoma" w:eastAsia="Times New Roman" w:hAnsi="Tahoma" w:cs="Tahoma"/>
      <w:sz w:val="20"/>
      <w:szCs w:val="20"/>
      <w:lang w:val="en-US"/>
    </w:rPr>
  </w:style>
  <w:style w:type="character" w:styleId="Grietas">
    <w:name w:val="Strong"/>
    <w:basedOn w:val="Numatytasispastraiposriftas"/>
    <w:uiPriority w:val="22"/>
    <w:qFormat/>
    <w:rsid w:val="00200A67"/>
    <w:rPr>
      <w:b/>
      <w:bCs/>
    </w:rPr>
  </w:style>
  <w:style w:type="paragraph" w:customStyle="1" w:styleId="DiagramaDiagrama">
    <w:name w:val="Diagrama Diagrama"/>
    <w:basedOn w:val="prastasis"/>
    <w:rsid w:val="004079BD"/>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4923">
      <w:bodyDiv w:val="1"/>
      <w:marLeft w:val="225"/>
      <w:marRight w:val="225"/>
      <w:marTop w:val="0"/>
      <w:marBottom w:val="0"/>
      <w:divBdr>
        <w:top w:val="none" w:sz="0" w:space="0" w:color="auto"/>
        <w:left w:val="none" w:sz="0" w:space="0" w:color="auto"/>
        <w:bottom w:val="none" w:sz="0" w:space="0" w:color="auto"/>
        <w:right w:val="none" w:sz="0" w:space="0" w:color="auto"/>
      </w:divBdr>
      <w:divsChild>
        <w:div w:id="1740247905">
          <w:marLeft w:val="0"/>
          <w:marRight w:val="0"/>
          <w:marTop w:val="0"/>
          <w:marBottom w:val="0"/>
          <w:divBdr>
            <w:top w:val="none" w:sz="0" w:space="0" w:color="auto"/>
            <w:left w:val="none" w:sz="0" w:space="0" w:color="auto"/>
            <w:bottom w:val="none" w:sz="0" w:space="0" w:color="auto"/>
            <w:right w:val="none" w:sz="0" w:space="0" w:color="auto"/>
          </w:divBdr>
        </w:div>
      </w:divsChild>
    </w:div>
    <w:div w:id="521476641">
      <w:bodyDiv w:val="1"/>
      <w:marLeft w:val="225"/>
      <w:marRight w:val="225"/>
      <w:marTop w:val="0"/>
      <w:marBottom w:val="0"/>
      <w:divBdr>
        <w:top w:val="none" w:sz="0" w:space="0" w:color="auto"/>
        <w:left w:val="none" w:sz="0" w:space="0" w:color="auto"/>
        <w:bottom w:val="none" w:sz="0" w:space="0" w:color="auto"/>
        <w:right w:val="none" w:sz="0" w:space="0" w:color="auto"/>
      </w:divBdr>
      <w:divsChild>
        <w:div w:id="1560171006">
          <w:marLeft w:val="0"/>
          <w:marRight w:val="0"/>
          <w:marTop w:val="0"/>
          <w:marBottom w:val="0"/>
          <w:divBdr>
            <w:top w:val="none" w:sz="0" w:space="0" w:color="auto"/>
            <w:left w:val="none" w:sz="0" w:space="0" w:color="auto"/>
            <w:bottom w:val="none" w:sz="0" w:space="0" w:color="auto"/>
            <w:right w:val="none" w:sz="0" w:space="0" w:color="auto"/>
          </w:divBdr>
        </w:div>
      </w:divsChild>
    </w:div>
    <w:div w:id="592664206">
      <w:bodyDiv w:val="1"/>
      <w:marLeft w:val="0"/>
      <w:marRight w:val="0"/>
      <w:marTop w:val="0"/>
      <w:marBottom w:val="0"/>
      <w:divBdr>
        <w:top w:val="none" w:sz="0" w:space="0" w:color="auto"/>
        <w:left w:val="none" w:sz="0" w:space="0" w:color="auto"/>
        <w:bottom w:val="none" w:sz="0" w:space="0" w:color="auto"/>
        <w:right w:val="none" w:sz="0" w:space="0" w:color="auto"/>
      </w:divBdr>
    </w:div>
    <w:div w:id="842670892">
      <w:bodyDiv w:val="1"/>
      <w:marLeft w:val="0"/>
      <w:marRight w:val="0"/>
      <w:marTop w:val="0"/>
      <w:marBottom w:val="0"/>
      <w:divBdr>
        <w:top w:val="none" w:sz="0" w:space="0" w:color="auto"/>
        <w:left w:val="none" w:sz="0" w:space="0" w:color="auto"/>
        <w:bottom w:val="none" w:sz="0" w:space="0" w:color="auto"/>
        <w:right w:val="none" w:sz="0" w:space="0" w:color="auto"/>
      </w:divBdr>
    </w:div>
    <w:div w:id="849220031">
      <w:bodyDiv w:val="1"/>
      <w:marLeft w:val="225"/>
      <w:marRight w:val="225"/>
      <w:marTop w:val="0"/>
      <w:marBottom w:val="0"/>
      <w:divBdr>
        <w:top w:val="none" w:sz="0" w:space="0" w:color="auto"/>
        <w:left w:val="none" w:sz="0" w:space="0" w:color="auto"/>
        <w:bottom w:val="none" w:sz="0" w:space="0" w:color="auto"/>
        <w:right w:val="none" w:sz="0" w:space="0" w:color="auto"/>
      </w:divBdr>
      <w:divsChild>
        <w:div w:id="170993671">
          <w:marLeft w:val="0"/>
          <w:marRight w:val="0"/>
          <w:marTop w:val="0"/>
          <w:marBottom w:val="0"/>
          <w:divBdr>
            <w:top w:val="none" w:sz="0" w:space="0" w:color="auto"/>
            <w:left w:val="none" w:sz="0" w:space="0" w:color="auto"/>
            <w:bottom w:val="none" w:sz="0" w:space="0" w:color="auto"/>
            <w:right w:val="none" w:sz="0" w:space="0" w:color="auto"/>
          </w:divBdr>
        </w:div>
      </w:divsChild>
    </w:div>
    <w:div w:id="937296323">
      <w:bodyDiv w:val="1"/>
      <w:marLeft w:val="0"/>
      <w:marRight w:val="0"/>
      <w:marTop w:val="0"/>
      <w:marBottom w:val="0"/>
      <w:divBdr>
        <w:top w:val="none" w:sz="0" w:space="0" w:color="auto"/>
        <w:left w:val="none" w:sz="0" w:space="0" w:color="auto"/>
        <w:bottom w:val="none" w:sz="0" w:space="0" w:color="auto"/>
        <w:right w:val="none" w:sz="0" w:space="0" w:color="auto"/>
      </w:divBdr>
      <w:divsChild>
        <w:div w:id="1893345005">
          <w:marLeft w:val="0"/>
          <w:marRight w:val="0"/>
          <w:marTop w:val="0"/>
          <w:marBottom w:val="0"/>
          <w:divBdr>
            <w:top w:val="none" w:sz="0" w:space="0" w:color="auto"/>
            <w:left w:val="none" w:sz="0" w:space="0" w:color="auto"/>
            <w:bottom w:val="none" w:sz="0" w:space="0" w:color="auto"/>
            <w:right w:val="none" w:sz="0" w:space="0" w:color="auto"/>
          </w:divBdr>
        </w:div>
        <w:div w:id="1650163271">
          <w:marLeft w:val="0"/>
          <w:marRight w:val="0"/>
          <w:marTop w:val="0"/>
          <w:marBottom w:val="0"/>
          <w:divBdr>
            <w:top w:val="none" w:sz="0" w:space="0" w:color="auto"/>
            <w:left w:val="none" w:sz="0" w:space="0" w:color="auto"/>
            <w:bottom w:val="none" w:sz="0" w:space="0" w:color="auto"/>
            <w:right w:val="none" w:sz="0" w:space="0" w:color="auto"/>
          </w:divBdr>
        </w:div>
        <w:div w:id="448546038">
          <w:marLeft w:val="0"/>
          <w:marRight w:val="0"/>
          <w:marTop w:val="0"/>
          <w:marBottom w:val="0"/>
          <w:divBdr>
            <w:top w:val="none" w:sz="0" w:space="0" w:color="auto"/>
            <w:left w:val="none" w:sz="0" w:space="0" w:color="auto"/>
            <w:bottom w:val="none" w:sz="0" w:space="0" w:color="auto"/>
            <w:right w:val="none" w:sz="0" w:space="0" w:color="auto"/>
          </w:divBdr>
        </w:div>
        <w:div w:id="817844762">
          <w:marLeft w:val="0"/>
          <w:marRight w:val="0"/>
          <w:marTop w:val="0"/>
          <w:marBottom w:val="0"/>
          <w:divBdr>
            <w:top w:val="none" w:sz="0" w:space="0" w:color="auto"/>
            <w:left w:val="none" w:sz="0" w:space="0" w:color="auto"/>
            <w:bottom w:val="none" w:sz="0" w:space="0" w:color="auto"/>
            <w:right w:val="none" w:sz="0" w:space="0" w:color="auto"/>
          </w:divBdr>
        </w:div>
        <w:div w:id="1282305355">
          <w:marLeft w:val="0"/>
          <w:marRight w:val="0"/>
          <w:marTop w:val="0"/>
          <w:marBottom w:val="0"/>
          <w:divBdr>
            <w:top w:val="none" w:sz="0" w:space="0" w:color="auto"/>
            <w:left w:val="none" w:sz="0" w:space="0" w:color="auto"/>
            <w:bottom w:val="none" w:sz="0" w:space="0" w:color="auto"/>
            <w:right w:val="none" w:sz="0" w:space="0" w:color="auto"/>
          </w:divBdr>
        </w:div>
        <w:div w:id="1899511031">
          <w:marLeft w:val="0"/>
          <w:marRight w:val="0"/>
          <w:marTop w:val="0"/>
          <w:marBottom w:val="0"/>
          <w:divBdr>
            <w:top w:val="none" w:sz="0" w:space="0" w:color="auto"/>
            <w:left w:val="none" w:sz="0" w:space="0" w:color="auto"/>
            <w:bottom w:val="none" w:sz="0" w:space="0" w:color="auto"/>
            <w:right w:val="none" w:sz="0" w:space="0" w:color="auto"/>
          </w:divBdr>
        </w:div>
        <w:div w:id="1838497852">
          <w:marLeft w:val="0"/>
          <w:marRight w:val="0"/>
          <w:marTop w:val="0"/>
          <w:marBottom w:val="0"/>
          <w:divBdr>
            <w:top w:val="none" w:sz="0" w:space="0" w:color="auto"/>
            <w:left w:val="none" w:sz="0" w:space="0" w:color="auto"/>
            <w:bottom w:val="none" w:sz="0" w:space="0" w:color="auto"/>
            <w:right w:val="none" w:sz="0" w:space="0" w:color="auto"/>
          </w:divBdr>
        </w:div>
        <w:div w:id="1524174811">
          <w:marLeft w:val="0"/>
          <w:marRight w:val="0"/>
          <w:marTop w:val="0"/>
          <w:marBottom w:val="0"/>
          <w:divBdr>
            <w:top w:val="none" w:sz="0" w:space="0" w:color="auto"/>
            <w:left w:val="none" w:sz="0" w:space="0" w:color="auto"/>
            <w:bottom w:val="none" w:sz="0" w:space="0" w:color="auto"/>
            <w:right w:val="none" w:sz="0" w:space="0" w:color="auto"/>
          </w:divBdr>
        </w:div>
        <w:div w:id="1678072313">
          <w:marLeft w:val="0"/>
          <w:marRight w:val="0"/>
          <w:marTop w:val="0"/>
          <w:marBottom w:val="0"/>
          <w:divBdr>
            <w:top w:val="none" w:sz="0" w:space="0" w:color="auto"/>
            <w:left w:val="none" w:sz="0" w:space="0" w:color="auto"/>
            <w:bottom w:val="none" w:sz="0" w:space="0" w:color="auto"/>
            <w:right w:val="none" w:sz="0" w:space="0" w:color="auto"/>
          </w:divBdr>
        </w:div>
      </w:divsChild>
    </w:div>
    <w:div w:id="1120104354">
      <w:bodyDiv w:val="1"/>
      <w:marLeft w:val="0"/>
      <w:marRight w:val="0"/>
      <w:marTop w:val="0"/>
      <w:marBottom w:val="0"/>
      <w:divBdr>
        <w:top w:val="none" w:sz="0" w:space="0" w:color="auto"/>
        <w:left w:val="none" w:sz="0" w:space="0" w:color="auto"/>
        <w:bottom w:val="none" w:sz="0" w:space="0" w:color="auto"/>
        <w:right w:val="none" w:sz="0" w:space="0" w:color="auto"/>
      </w:divBdr>
    </w:div>
    <w:div w:id="1211647484">
      <w:bodyDiv w:val="1"/>
      <w:marLeft w:val="0"/>
      <w:marRight w:val="0"/>
      <w:marTop w:val="0"/>
      <w:marBottom w:val="0"/>
      <w:divBdr>
        <w:top w:val="none" w:sz="0" w:space="0" w:color="auto"/>
        <w:left w:val="none" w:sz="0" w:space="0" w:color="auto"/>
        <w:bottom w:val="none" w:sz="0" w:space="0" w:color="auto"/>
        <w:right w:val="none" w:sz="0" w:space="0" w:color="auto"/>
      </w:divBdr>
      <w:divsChild>
        <w:div w:id="822892380">
          <w:marLeft w:val="0"/>
          <w:marRight w:val="0"/>
          <w:marTop w:val="0"/>
          <w:marBottom w:val="0"/>
          <w:divBdr>
            <w:top w:val="none" w:sz="0" w:space="0" w:color="auto"/>
            <w:left w:val="none" w:sz="0" w:space="0" w:color="auto"/>
            <w:bottom w:val="none" w:sz="0" w:space="0" w:color="auto"/>
            <w:right w:val="none" w:sz="0" w:space="0" w:color="auto"/>
          </w:divBdr>
        </w:div>
        <w:div w:id="95754578">
          <w:marLeft w:val="0"/>
          <w:marRight w:val="0"/>
          <w:marTop w:val="0"/>
          <w:marBottom w:val="0"/>
          <w:divBdr>
            <w:top w:val="none" w:sz="0" w:space="0" w:color="auto"/>
            <w:left w:val="none" w:sz="0" w:space="0" w:color="auto"/>
            <w:bottom w:val="none" w:sz="0" w:space="0" w:color="auto"/>
            <w:right w:val="none" w:sz="0" w:space="0" w:color="auto"/>
          </w:divBdr>
        </w:div>
        <w:div w:id="1684547256">
          <w:marLeft w:val="0"/>
          <w:marRight w:val="0"/>
          <w:marTop w:val="0"/>
          <w:marBottom w:val="0"/>
          <w:divBdr>
            <w:top w:val="none" w:sz="0" w:space="0" w:color="auto"/>
            <w:left w:val="none" w:sz="0" w:space="0" w:color="auto"/>
            <w:bottom w:val="none" w:sz="0" w:space="0" w:color="auto"/>
            <w:right w:val="none" w:sz="0" w:space="0" w:color="auto"/>
          </w:divBdr>
        </w:div>
        <w:div w:id="1756514303">
          <w:marLeft w:val="0"/>
          <w:marRight w:val="0"/>
          <w:marTop w:val="0"/>
          <w:marBottom w:val="0"/>
          <w:divBdr>
            <w:top w:val="none" w:sz="0" w:space="0" w:color="auto"/>
            <w:left w:val="none" w:sz="0" w:space="0" w:color="auto"/>
            <w:bottom w:val="none" w:sz="0" w:space="0" w:color="auto"/>
            <w:right w:val="none" w:sz="0" w:space="0" w:color="auto"/>
          </w:divBdr>
        </w:div>
        <w:div w:id="463734776">
          <w:marLeft w:val="0"/>
          <w:marRight w:val="0"/>
          <w:marTop w:val="0"/>
          <w:marBottom w:val="0"/>
          <w:divBdr>
            <w:top w:val="none" w:sz="0" w:space="0" w:color="auto"/>
            <w:left w:val="none" w:sz="0" w:space="0" w:color="auto"/>
            <w:bottom w:val="none" w:sz="0" w:space="0" w:color="auto"/>
            <w:right w:val="none" w:sz="0" w:space="0" w:color="auto"/>
          </w:divBdr>
        </w:div>
        <w:div w:id="758601580">
          <w:marLeft w:val="0"/>
          <w:marRight w:val="0"/>
          <w:marTop w:val="0"/>
          <w:marBottom w:val="0"/>
          <w:divBdr>
            <w:top w:val="none" w:sz="0" w:space="0" w:color="auto"/>
            <w:left w:val="none" w:sz="0" w:space="0" w:color="auto"/>
            <w:bottom w:val="none" w:sz="0" w:space="0" w:color="auto"/>
            <w:right w:val="none" w:sz="0" w:space="0" w:color="auto"/>
          </w:divBdr>
        </w:div>
        <w:div w:id="1638602445">
          <w:marLeft w:val="0"/>
          <w:marRight w:val="0"/>
          <w:marTop w:val="0"/>
          <w:marBottom w:val="0"/>
          <w:divBdr>
            <w:top w:val="none" w:sz="0" w:space="0" w:color="auto"/>
            <w:left w:val="none" w:sz="0" w:space="0" w:color="auto"/>
            <w:bottom w:val="none" w:sz="0" w:space="0" w:color="auto"/>
            <w:right w:val="none" w:sz="0" w:space="0" w:color="auto"/>
          </w:divBdr>
        </w:div>
        <w:div w:id="969674320">
          <w:marLeft w:val="0"/>
          <w:marRight w:val="0"/>
          <w:marTop w:val="0"/>
          <w:marBottom w:val="0"/>
          <w:divBdr>
            <w:top w:val="none" w:sz="0" w:space="0" w:color="auto"/>
            <w:left w:val="none" w:sz="0" w:space="0" w:color="auto"/>
            <w:bottom w:val="none" w:sz="0" w:space="0" w:color="auto"/>
            <w:right w:val="none" w:sz="0" w:space="0" w:color="auto"/>
          </w:divBdr>
        </w:div>
        <w:div w:id="739519135">
          <w:marLeft w:val="0"/>
          <w:marRight w:val="0"/>
          <w:marTop w:val="0"/>
          <w:marBottom w:val="0"/>
          <w:divBdr>
            <w:top w:val="none" w:sz="0" w:space="0" w:color="auto"/>
            <w:left w:val="none" w:sz="0" w:space="0" w:color="auto"/>
            <w:bottom w:val="none" w:sz="0" w:space="0" w:color="auto"/>
            <w:right w:val="none" w:sz="0" w:space="0" w:color="auto"/>
          </w:divBdr>
        </w:div>
        <w:div w:id="1023478442">
          <w:marLeft w:val="0"/>
          <w:marRight w:val="0"/>
          <w:marTop w:val="0"/>
          <w:marBottom w:val="0"/>
          <w:divBdr>
            <w:top w:val="none" w:sz="0" w:space="0" w:color="auto"/>
            <w:left w:val="none" w:sz="0" w:space="0" w:color="auto"/>
            <w:bottom w:val="none" w:sz="0" w:space="0" w:color="auto"/>
            <w:right w:val="none" w:sz="0" w:space="0" w:color="auto"/>
          </w:divBdr>
        </w:div>
        <w:div w:id="569121684">
          <w:marLeft w:val="0"/>
          <w:marRight w:val="0"/>
          <w:marTop w:val="0"/>
          <w:marBottom w:val="0"/>
          <w:divBdr>
            <w:top w:val="none" w:sz="0" w:space="0" w:color="auto"/>
            <w:left w:val="none" w:sz="0" w:space="0" w:color="auto"/>
            <w:bottom w:val="none" w:sz="0" w:space="0" w:color="auto"/>
            <w:right w:val="none" w:sz="0" w:space="0" w:color="auto"/>
          </w:divBdr>
        </w:div>
        <w:div w:id="196545636">
          <w:marLeft w:val="0"/>
          <w:marRight w:val="0"/>
          <w:marTop w:val="0"/>
          <w:marBottom w:val="0"/>
          <w:divBdr>
            <w:top w:val="none" w:sz="0" w:space="0" w:color="auto"/>
            <w:left w:val="none" w:sz="0" w:space="0" w:color="auto"/>
            <w:bottom w:val="none" w:sz="0" w:space="0" w:color="auto"/>
            <w:right w:val="none" w:sz="0" w:space="0" w:color="auto"/>
          </w:divBdr>
        </w:div>
        <w:div w:id="1361511198">
          <w:marLeft w:val="0"/>
          <w:marRight w:val="0"/>
          <w:marTop w:val="0"/>
          <w:marBottom w:val="0"/>
          <w:divBdr>
            <w:top w:val="none" w:sz="0" w:space="0" w:color="auto"/>
            <w:left w:val="none" w:sz="0" w:space="0" w:color="auto"/>
            <w:bottom w:val="none" w:sz="0" w:space="0" w:color="auto"/>
            <w:right w:val="none" w:sz="0" w:space="0" w:color="auto"/>
          </w:divBdr>
        </w:div>
        <w:div w:id="556551674">
          <w:marLeft w:val="0"/>
          <w:marRight w:val="0"/>
          <w:marTop w:val="0"/>
          <w:marBottom w:val="0"/>
          <w:divBdr>
            <w:top w:val="none" w:sz="0" w:space="0" w:color="auto"/>
            <w:left w:val="none" w:sz="0" w:space="0" w:color="auto"/>
            <w:bottom w:val="none" w:sz="0" w:space="0" w:color="auto"/>
            <w:right w:val="none" w:sz="0" w:space="0" w:color="auto"/>
          </w:divBdr>
        </w:div>
        <w:div w:id="2127656385">
          <w:marLeft w:val="0"/>
          <w:marRight w:val="0"/>
          <w:marTop w:val="0"/>
          <w:marBottom w:val="0"/>
          <w:divBdr>
            <w:top w:val="none" w:sz="0" w:space="0" w:color="auto"/>
            <w:left w:val="none" w:sz="0" w:space="0" w:color="auto"/>
            <w:bottom w:val="none" w:sz="0" w:space="0" w:color="auto"/>
            <w:right w:val="none" w:sz="0" w:space="0" w:color="auto"/>
          </w:divBdr>
        </w:div>
        <w:div w:id="478039206">
          <w:marLeft w:val="0"/>
          <w:marRight w:val="0"/>
          <w:marTop w:val="0"/>
          <w:marBottom w:val="0"/>
          <w:divBdr>
            <w:top w:val="none" w:sz="0" w:space="0" w:color="auto"/>
            <w:left w:val="none" w:sz="0" w:space="0" w:color="auto"/>
            <w:bottom w:val="none" w:sz="0" w:space="0" w:color="auto"/>
            <w:right w:val="none" w:sz="0" w:space="0" w:color="auto"/>
          </w:divBdr>
        </w:div>
        <w:div w:id="341444522">
          <w:marLeft w:val="0"/>
          <w:marRight w:val="0"/>
          <w:marTop w:val="0"/>
          <w:marBottom w:val="0"/>
          <w:divBdr>
            <w:top w:val="none" w:sz="0" w:space="0" w:color="auto"/>
            <w:left w:val="none" w:sz="0" w:space="0" w:color="auto"/>
            <w:bottom w:val="none" w:sz="0" w:space="0" w:color="auto"/>
            <w:right w:val="none" w:sz="0" w:space="0" w:color="auto"/>
          </w:divBdr>
        </w:div>
        <w:div w:id="567376280">
          <w:marLeft w:val="0"/>
          <w:marRight w:val="0"/>
          <w:marTop w:val="0"/>
          <w:marBottom w:val="0"/>
          <w:divBdr>
            <w:top w:val="none" w:sz="0" w:space="0" w:color="auto"/>
            <w:left w:val="none" w:sz="0" w:space="0" w:color="auto"/>
            <w:bottom w:val="none" w:sz="0" w:space="0" w:color="auto"/>
            <w:right w:val="none" w:sz="0" w:space="0" w:color="auto"/>
          </w:divBdr>
        </w:div>
        <w:div w:id="1865434658">
          <w:marLeft w:val="0"/>
          <w:marRight w:val="0"/>
          <w:marTop w:val="0"/>
          <w:marBottom w:val="0"/>
          <w:divBdr>
            <w:top w:val="none" w:sz="0" w:space="0" w:color="auto"/>
            <w:left w:val="none" w:sz="0" w:space="0" w:color="auto"/>
            <w:bottom w:val="none" w:sz="0" w:space="0" w:color="auto"/>
            <w:right w:val="none" w:sz="0" w:space="0" w:color="auto"/>
          </w:divBdr>
        </w:div>
        <w:div w:id="708720793">
          <w:marLeft w:val="0"/>
          <w:marRight w:val="0"/>
          <w:marTop w:val="0"/>
          <w:marBottom w:val="0"/>
          <w:divBdr>
            <w:top w:val="none" w:sz="0" w:space="0" w:color="auto"/>
            <w:left w:val="none" w:sz="0" w:space="0" w:color="auto"/>
            <w:bottom w:val="none" w:sz="0" w:space="0" w:color="auto"/>
            <w:right w:val="none" w:sz="0" w:space="0" w:color="auto"/>
          </w:divBdr>
        </w:div>
        <w:div w:id="1569419692">
          <w:marLeft w:val="0"/>
          <w:marRight w:val="0"/>
          <w:marTop w:val="0"/>
          <w:marBottom w:val="0"/>
          <w:divBdr>
            <w:top w:val="none" w:sz="0" w:space="0" w:color="auto"/>
            <w:left w:val="none" w:sz="0" w:space="0" w:color="auto"/>
            <w:bottom w:val="none" w:sz="0" w:space="0" w:color="auto"/>
            <w:right w:val="none" w:sz="0" w:space="0" w:color="auto"/>
          </w:divBdr>
        </w:div>
        <w:div w:id="1889872116">
          <w:marLeft w:val="0"/>
          <w:marRight w:val="0"/>
          <w:marTop w:val="0"/>
          <w:marBottom w:val="0"/>
          <w:divBdr>
            <w:top w:val="none" w:sz="0" w:space="0" w:color="auto"/>
            <w:left w:val="none" w:sz="0" w:space="0" w:color="auto"/>
            <w:bottom w:val="none" w:sz="0" w:space="0" w:color="auto"/>
            <w:right w:val="none" w:sz="0" w:space="0" w:color="auto"/>
          </w:divBdr>
        </w:div>
        <w:div w:id="518280095">
          <w:marLeft w:val="0"/>
          <w:marRight w:val="0"/>
          <w:marTop w:val="0"/>
          <w:marBottom w:val="0"/>
          <w:divBdr>
            <w:top w:val="none" w:sz="0" w:space="0" w:color="auto"/>
            <w:left w:val="none" w:sz="0" w:space="0" w:color="auto"/>
            <w:bottom w:val="none" w:sz="0" w:space="0" w:color="auto"/>
            <w:right w:val="none" w:sz="0" w:space="0" w:color="auto"/>
          </w:divBdr>
        </w:div>
        <w:div w:id="526723140">
          <w:marLeft w:val="0"/>
          <w:marRight w:val="0"/>
          <w:marTop w:val="0"/>
          <w:marBottom w:val="0"/>
          <w:divBdr>
            <w:top w:val="none" w:sz="0" w:space="0" w:color="auto"/>
            <w:left w:val="none" w:sz="0" w:space="0" w:color="auto"/>
            <w:bottom w:val="none" w:sz="0" w:space="0" w:color="auto"/>
            <w:right w:val="none" w:sz="0" w:space="0" w:color="auto"/>
          </w:divBdr>
        </w:div>
        <w:div w:id="1545486116">
          <w:marLeft w:val="0"/>
          <w:marRight w:val="0"/>
          <w:marTop w:val="0"/>
          <w:marBottom w:val="0"/>
          <w:divBdr>
            <w:top w:val="none" w:sz="0" w:space="0" w:color="auto"/>
            <w:left w:val="none" w:sz="0" w:space="0" w:color="auto"/>
            <w:bottom w:val="none" w:sz="0" w:space="0" w:color="auto"/>
            <w:right w:val="none" w:sz="0" w:space="0" w:color="auto"/>
          </w:divBdr>
        </w:div>
        <w:div w:id="1459570867">
          <w:marLeft w:val="0"/>
          <w:marRight w:val="0"/>
          <w:marTop w:val="0"/>
          <w:marBottom w:val="0"/>
          <w:divBdr>
            <w:top w:val="none" w:sz="0" w:space="0" w:color="auto"/>
            <w:left w:val="none" w:sz="0" w:space="0" w:color="auto"/>
            <w:bottom w:val="none" w:sz="0" w:space="0" w:color="auto"/>
            <w:right w:val="none" w:sz="0" w:space="0" w:color="auto"/>
          </w:divBdr>
        </w:div>
        <w:div w:id="202640098">
          <w:marLeft w:val="0"/>
          <w:marRight w:val="0"/>
          <w:marTop w:val="0"/>
          <w:marBottom w:val="0"/>
          <w:divBdr>
            <w:top w:val="none" w:sz="0" w:space="0" w:color="auto"/>
            <w:left w:val="none" w:sz="0" w:space="0" w:color="auto"/>
            <w:bottom w:val="none" w:sz="0" w:space="0" w:color="auto"/>
            <w:right w:val="none" w:sz="0" w:space="0" w:color="auto"/>
          </w:divBdr>
        </w:div>
        <w:div w:id="285357203">
          <w:marLeft w:val="0"/>
          <w:marRight w:val="0"/>
          <w:marTop w:val="0"/>
          <w:marBottom w:val="0"/>
          <w:divBdr>
            <w:top w:val="none" w:sz="0" w:space="0" w:color="auto"/>
            <w:left w:val="none" w:sz="0" w:space="0" w:color="auto"/>
            <w:bottom w:val="none" w:sz="0" w:space="0" w:color="auto"/>
            <w:right w:val="none" w:sz="0" w:space="0" w:color="auto"/>
          </w:divBdr>
        </w:div>
        <w:div w:id="6711854">
          <w:marLeft w:val="0"/>
          <w:marRight w:val="0"/>
          <w:marTop w:val="0"/>
          <w:marBottom w:val="0"/>
          <w:divBdr>
            <w:top w:val="none" w:sz="0" w:space="0" w:color="auto"/>
            <w:left w:val="none" w:sz="0" w:space="0" w:color="auto"/>
            <w:bottom w:val="none" w:sz="0" w:space="0" w:color="auto"/>
            <w:right w:val="none" w:sz="0" w:space="0" w:color="auto"/>
          </w:divBdr>
        </w:div>
        <w:div w:id="436481816">
          <w:marLeft w:val="0"/>
          <w:marRight w:val="0"/>
          <w:marTop w:val="0"/>
          <w:marBottom w:val="0"/>
          <w:divBdr>
            <w:top w:val="none" w:sz="0" w:space="0" w:color="auto"/>
            <w:left w:val="none" w:sz="0" w:space="0" w:color="auto"/>
            <w:bottom w:val="none" w:sz="0" w:space="0" w:color="auto"/>
            <w:right w:val="none" w:sz="0" w:space="0" w:color="auto"/>
          </w:divBdr>
        </w:div>
        <w:div w:id="1398163986">
          <w:marLeft w:val="0"/>
          <w:marRight w:val="0"/>
          <w:marTop w:val="0"/>
          <w:marBottom w:val="0"/>
          <w:divBdr>
            <w:top w:val="none" w:sz="0" w:space="0" w:color="auto"/>
            <w:left w:val="none" w:sz="0" w:space="0" w:color="auto"/>
            <w:bottom w:val="none" w:sz="0" w:space="0" w:color="auto"/>
            <w:right w:val="none" w:sz="0" w:space="0" w:color="auto"/>
          </w:divBdr>
        </w:div>
        <w:div w:id="754204445">
          <w:marLeft w:val="0"/>
          <w:marRight w:val="0"/>
          <w:marTop w:val="0"/>
          <w:marBottom w:val="0"/>
          <w:divBdr>
            <w:top w:val="none" w:sz="0" w:space="0" w:color="auto"/>
            <w:left w:val="none" w:sz="0" w:space="0" w:color="auto"/>
            <w:bottom w:val="none" w:sz="0" w:space="0" w:color="auto"/>
            <w:right w:val="none" w:sz="0" w:space="0" w:color="auto"/>
          </w:divBdr>
        </w:div>
        <w:div w:id="1359962405">
          <w:marLeft w:val="0"/>
          <w:marRight w:val="0"/>
          <w:marTop w:val="0"/>
          <w:marBottom w:val="0"/>
          <w:divBdr>
            <w:top w:val="none" w:sz="0" w:space="0" w:color="auto"/>
            <w:left w:val="none" w:sz="0" w:space="0" w:color="auto"/>
            <w:bottom w:val="none" w:sz="0" w:space="0" w:color="auto"/>
            <w:right w:val="none" w:sz="0" w:space="0" w:color="auto"/>
          </w:divBdr>
        </w:div>
        <w:div w:id="2146895548">
          <w:marLeft w:val="0"/>
          <w:marRight w:val="0"/>
          <w:marTop w:val="0"/>
          <w:marBottom w:val="0"/>
          <w:divBdr>
            <w:top w:val="none" w:sz="0" w:space="0" w:color="auto"/>
            <w:left w:val="none" w:sz="0" w:space="0" w:color="auto"/>
            <w:bottom w:val="none" w:sz="0" w:space="0" w:color="auto"/>
            <w:right w:val="none" w:sz="0" w:space="0" w:color="auto"/>
          </w:divBdr>
        </w:div>
        <w:div w:id="1634560919">
          <w:marLeft w:val="0"/>
          <w:marRight w:val="0"/>
          <w:marTop w:val="0"/>
          <w:marBottom w:val="0"/>
          <w:divBdr>
            <w:top w:val="none" w:sz="0" w:space="0" w:color="auto"/>
            <w:left w:val="none" w:sz="0" w:space="0" w:color="auto"/>
            <w:bottom w:val="none" w:sz="0" w:space="0" w:color="auto"/>
            <w:right w:val="none" w:sz="0" w:space="0" w:color="auto"/>
          </w:divBdr>
        </w:div>
        <w:div w:id="388459742">
          <w:marLeft w:val="0"/>
          <w:marRight w:val="0"/>
          <w:marTop w:val="0"/>
          <w:marBottom w:val="0"/>
          <w:divBdr>
            <w:top w:val="none" w:sz="0" w:space="0" w:color="auto"/>
            <w:left w:val="none" w:sz="0" w:space="0" w:color="auto"/>
            <w:bottom w:val="none" w:sz="0" w:space="0" w:color="auto"/>
            <w:right w:val="none" w:sz="0" w:space="0" w:color="auto"/>
          </w:divBdr>
        </w:div>
        <w:div w:id="571355478">
          <w:marLeft w:val="0"/>
          <w:marRight w:val="0"/>
          <w:marTop w:val="0"/>
          <w:marBottom w:val="0"/>
          <w:divBdr>
            <w:top w:val="none" w:sz="0" w:space="0" w:color="auto"/>
            <w:left w:val="none" w:sz="0" w:space="0" w:color="auto"/>
            <w:bottom w:val="none" w:sz="0" w:space="0" w:color="auto"/>
            <w:right w:val="none" w:sz="0" w:space="0" w:color="auto"/>
          </w:divBdr>
        </w:div>
        <w:div w:id="1398237852">
          <w:marLeft w:val="0"/>
          <w:marRight w:val="0"/>
          <w:marTop w:val="0"/>
          <w:marBottom w:val="0"/>
          <w:divBdr>
            <w:top w:val="none" w:sz="0" w:space="0" w:color="auto"/>
            <w:left w:val="none" w:sz="0" w:space="0" w:color="auto"/>
            <w:bottom w:val="none" w:sz="0" w:space="0" w:color="auto"/>
            <w:right w:val="none" w:sz="0" w:space="0" w:color="auto"/>
          </w:divBdr>
        </w:div>
        <w:div w:id="473332142">
          <w:marLeft w:val="0"/>
          <w:marRight w:val="0"/>
          <w:marTop w:val="0"/>
          <w:marBottom w:val="0"/>
          <w:divBdr>
            <w:top w:val="none" w:sz="0" w:space="0" w:color="auto"/>
            <w:left w:val="none" w:sz="0" w:space="0" w:color="auto"/>
            <w:bottom w:val="none" w:sz="0" w:space="0" w:color="auto"/>
            <w:right w:val="none" w:sz="0" w:space="0" w:color="auto"/>
          </w:divBdr>
        </w:div>
        <w:div w:id="1157303395">
          <w:marLeft w:val="0"/>
          <w:marRight w:val="0"/>
          <w:marTop w:val="0"/>
          <w:marBottom w:val="0"/>
          <w:divBdr>
            <w:top w:val="none" w:sz="0" w:space="0" w:color="auto"/>
            <w:left w:val="none" w:sz="0" w:space="0" w:color="auto"/>
            <w:bottom w:val="none" w:sz="0" w:space="0" w:color="auto"/>
            <w:right w:val="none" w:sz="0" w:space="0" w:color="auto"/>
          </w:divBdr>
        </w:div>
        <w:div w:id="1292251561">
          <w:marLeft w:val="0"/>
          <w:marRight w:val="0"/>
          <w:marTop w:val="0"/>
          <w:marBottom w:val="0"/>
          <w:divBdr>
            <w:top w:val="none" w:sz="0" w:space="0" w:color="auto"/>
            <w:left w:val="none" w:sz="0" w:space="0" w:color="auto"/>
            <w:bottom w:val="none" w:sz="0" w:space="0" w:color="auto"/>
            <w:right w:val="none" w:sz="0" w:space="0" w:color="auto"/>
          </w:divBdr>
        </w:div>
        <w:div w:id="863447809">
          <w:marLeft w:val="0"/>
          <w:marRight w:val="0"/>
          <w:marTop w:val="0"/>
          <w:marBottom w:val="0"/>
          <w:divBdr>
            <w:top w:val="none" w:sz="0" w:space="0" w:color="auto"/>
            <w:left w:val="none" w:sz="0" w:space="0" w:color="auto"/>
            <w:bottom w:val="none" w:sz="0" w:space="0" w:color="auto"/>
            <w:right w:val="none" w:sz="0" w:space="0" w:color="auto"/>
          </w:divBdr>
        </w:div>
      </w:divsChild>
    </w:div>
    <w:div w:id="1272591328">
      <w:bodyDiv w:val="1"/>
      <w:marLeft w:val="225"/>
      <w:marRight w:val="225"/>
      <w:marTop w:val="0"/>
      <w:marBottom w:val="0"/>
      <w:divBdr>
        <w:top w:val="none" w:sz="0" w:space="0" w:color="auto"/>
        <w:left w:val="none" w:sz="0" w:space="0" w:color="auto"/>
        <w:bottom w:val="none" w:sz="0" w:space="0" w:color="auto"/>
        <w:right w:val="none" w:sz="0" w:space="0" w:color="auto"/>
      </w:divBdr>
    </w:div>
    <w:div w:id="1340935757">
      <w:bodyDiv w:val="1"/>
      <w:marLeft w:val="0"/>
      <w:marRight w:val="0"/>
      <w:marTop w:val="0"/>
      <w:marBottom w:val="0"/>
      <w:divBdr>
        <w:top w:val="none" w:sz="0" w:space="0" w:color="auto"/>
        <w:left w:val="none" w:sz="0" w:space="0" w:color="auto"/>
        <w:bottom w:val="none" w:sz="0" w:space="0" w:color="auto"/>
        <w:right w:val="none" w:sz="0" w:space="0" w:color="auto"/>
      </w:divBdr>
    </w:div>
    <w:div w:id="1404984073">
      <w:bodyDiv w:val="1"/>
      <w:marLeft w:val="0"/>
      <w:marRight w:val="0"/>
      <w:marTop w:val="0"/>
      <w:marBottom w:val="0"/>
      <w:divBdr>
        <w:top w:val="none" w:sz="0" w:space="0" w:color="auto"/>
        <w:left w:val="none" w:sz="0" w:space="0" w:color="auto"/>
        <w:bottom w:val="none" w:sz="0" w:space="0" w:color="auto"/>
        <w:right w:val="none" w:sz="0" w:space="0" w:color="auto"/>
      </w:divBdr>
    </w:div>
    <w:div w:id="1441949201">
      <w:bodyDiv w:val="1"/>
      <w:marLeft w:val="0"/>
      <w:marRight w:val="0"/>
      <w:marTop w:val="0"/>
      <w:marBottom w:val="0"/>
      <w:divBdr>
        <w:top w:val="none" w:sz="0" w:space="0" w:color="auto"/>
        <w:left w:val="none" w:sz="0" w:space="0" w:color="auto"/>
        <w:bottom w:val="none" w:sz="0" w:space="0" w:color="auto"/>
        <w:right w:val="none" w:sz="0" w:space="0" w:color="auto"/>
      </w:divBdr>
    </w:div>
    <w:div w:id="1531381271">
      <w:bodyDiv w:val="1"/>
      <w:marLeft w:val="0"/>
      <w:marRight w:val="0"/>
      <w:marTop w:val="0"/>
      <w:marBottom w:val="0"/>
      <w:divBdr>
        <w:top w:val="none" w:sz="0" w:space="0" w:color="auto"/>
        <w:left w:val="none" w:sz="0" w:space="0" w:color="auto"/>
        <w:bottom w:val="none" w:sz="0" w:space="0" w:color="auto"/>
        <w:right w:val="none" w:sz="0" w:space="0" w:color="auto"/>
      </w:divBdr>
    </w:div>
    <w:div w:id="1547795408">
      <w:bodyDiv w:val="1"/>
      <w:marLeft w:val="0"/>
      <w:marRight w:val="0"/>
      <w:marTop w:val="0"/>
      <w:marBottom w:val="0"/>
      <w:divBdr>
        <w:top w:val="none" w:sz="0" w:space="0" w:color="auto"/>
        <w:left w:val="none" w:sz="0" w:space="0" w:color="auto"/>
        <w:bottom w:val="none" w:sz="0" w:space="0" w:color="auto"/>
        <w:right w:val="none" w:sz="0" w:space="0" w:color="auto"/>
      </w:divBdr>
      <w:divsChild>
        <w:div w:id="1542402517">
          <w:marLeft w:val="0"/>
          <w:marRight w:val="0"/>
          <w:marTop w:val="0"/>
          <w:marBottom w:val="0"/>
          <w:divBdr>
            <w:top w:val="none" w:sz="0" w:space="0" w:color="auto"/>
            <w:left w:val="none" w:sz="0" w:space="0" w:color="auto"/>
            <w:bottom w:val="none" w:sz="0" w:space="0" w:color="auto"/>
            <w:right w:val="none" w:sz="0" w:space="0" w:color="auto"/>
          </w:divBdr>
          <w:divsChild>
            <w:div w:id="635650498">
              <w:marLeft w:val="0"/>
              <w:marRight w:val="0"/>
              <w:marTop w:val="0"/>
              <w:marBottom w:val="0"/>
              <w:divBdr>
                <w:top w:val="none" w:sz="0" w:space="0" w:color="auto"/>
                <w:left w:val="none" w:sz="0" w:space="0" w:color="auto"/>
                <w:bottom w:val="none" w:sz="0" w:space="0" w:color="auto"/>
                <w:right w:val="none" w:sz="0" w:space="0" w:color="auto"/>
              </w:divBdr>
              <w:divsChild>
                <w:div w:id="1302689911">
                  <w:marLeft w:val="0"/>
                  <w:marRight w:val="0"/>
                  <w:marTop w:val="0"/>
                  <w:marBottom w:val="0"/>
                  <w:divBdr>
                    <w:top w:val="none" w:sz="0" w:space="0" w:color="auto"/>
                    <w:left w:val="none" w:sz="0" w:space="0" w:color="auto"/>
                    <w:bottom w:val="none" w:sz="0" w:space="0" w:color="auto"/>
                    <w:right w:val="none" w:sz="0" w:space="0" w:color="auto"/>
                  </w:divBdr>
                  <w:divsChild>
                    <w:div w:id="12801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05230">
      <w:bodyDiv w:val="1"/>
      <w:marLeft w:val="0"/>
      <w:marRight w:val="0"/>
      <w:marTop w:val="0"/>
      <w:marBottom w:val="0"/>
      <w:divBdr>
        <w:top w:val="none" w:sz="0" w:space="0" w:color="auto"/>
        <w:left w:val="none" w:sz="0" w:space="0" w:color="auto"/>
        <w:bottom w:val="none" w:sz="0" w:space="0" w:color="auto"/>
        <w:right w:val="none" w:sz="0" w:space="0" w:color="auto"/>
      </w:divBdr>
      <w:divsChild>
        <w:div w:id="2110004225">
          <w:marLeft w:val="0"/>
          <w:marRight w:val="0"/>
          <w:marTop w:val="0"/>
          <w:marBottom w:val="0"/>
          <w:divBdr>
            <w:top w:val="none" w:sz="0" w:space="0" w:color="auto"/>
            <w:left w:val="none" w:sz="0" w:space="0" w:color="auto"/>
            <w:bottom w:val="none" w:sz="0" w:space="0" w:color="auto"/>
            <w:right w:val="none" w:sz="0" w:space="0" w:color="auto"/>
          </w:divBdr>
          <w:divsChild>
            <w:div w:id="1768190170">
              <w:marLeft w:val="0"/>
              <w:marRight w:val="0"/>
              <w:marTop w:val="0"/>
              <w:marBottom w:val="0"/>
              <w:divBdr>
                <w:top w:val="none" w:sz="0" w:space="0" w:color="auto"/>
                <w:left w:val="none" w:sz="0" w:space="0" w:color="auto"/>
                <w:bottom w:val="none" w:sz="0" w:space="0" w:color="auto"/>
                <w:right w:val="none" w:sz="0" w:space="0" w:color="auto"/>
              </w:divBdr>
              <w:divsChild>
                <w:div w:id="722565468">
                  <w:marLeft w:val="0"/>
                  <w:marRight w:val="0"/>
                  <w:marTop w:val="0"/>
                  <w:marBottom w:val="0"/>
                  <w:divBdr>
                    <w:top w:val="none" w:sz="0" w:space="0" w:color="auto"/>
                    <w:left w:val="none" w:sz="0" w:space="0" w:color="auto"/>
                    <w:bottom w:val="none" w:sz="0" w:space="0" w:color="auto"/>
                    <w:right w:val="none" w:sz="0" w:space="0" w:color="auto"/>
                  </w:divBdr>
                  <w:divsChild>
                    <w:div w:id="559901661">
                      <w:marLeft w:val="0"/>
                      <w:marRight w:val="0"/>
                      <w:marTop w:val="0"/>
                      <w:marBottom w:val="0"/>
                      <w:divBdr>
                        <w:top w:val="none" w:sz="0" w:space="0" w:color="auto"/>
                        <w:left w:val="none" w:sz="0" w:space="0" w:color="auto"/>
                        <w:bottom w:val="none" w:sz="0" w:space="0" w:color="auto"/>
                        <w:right w:val="none" w:sz="0" w:space="0" w:color="auto"/>
                      </w:divBdr>
                      <w:divsChild>
                        <w:div w:id="1918242608">
                          <w:marLeft w:val="0"/>
                          <w:marRight w:val="0"/>
                          <w:marTop w:val="0"/>
                          <w:marBottom w:val="0"/>
                          <w:divBdr>
                            <w:top w:val="none" w:sz="0" w:space="0" w:color="auto"/>
                            <w:left w:val="none" w:sz="0" w:space="0" w:color="auto"/>
                            <w:bottom w:val="none" w:sz="0" w:space="0" w:color="auto"/>
                            <w:right w:val="none" w:sz="0" w:space="0" w:color="auto"/>
                          </w:divBdr>
                          <w:divsChild>
                            <w:div w:id="1880044524">
                              <w:marLeft w:val="0"/>
                              <w:marRight w:val="0"/>
                              <w:marTop w:val="0"/>
                              <w:marBottom w:val="0"/>
                              <w:divBdr>
                                <w:top w:val="none" w:sz="0" w:space="0" w:color="auto"/>
                                <w:left w:val="none" w:sz="0" w:space="0" w:color="auto"/>
                                <w:bottom w:val="none" w:sz="0" w:space="0" w:color="auto"/>
                                <w:right w:val="none" w:sz="0" w:space="0" w:color="auto"/>
                              </w:divBdr>
                              <w:divsChild>
                                <w:div w:id="301082569">
                                  <w:marLeft w:val="0"/>
                                  <w:marRight w:val="0"/>
                                  <w:marTop w:val="0"/>
                                  <w:marBottom w:val="0"/>
                                  <w:divBdr>
                                    <w:top w:val="none" w:sz="0" w:space="0" w:color="auto"/>
                                    <w:left w:val="none" w:sz="0" w:space="0" w:color="auto"/>
                                    <w:bottom w:val="none" w:sz="0" w:space="0" w:color="auto"/>
                                    <w:right w:val="none" w:sz="0" w:space="0" w:color="auto"/>
                                  </w:divBdr>
                                  <w:divsChild>
                                    <w:div w:id="706832448">
                                      <w:marLeft w:val="60"/>
                                      <w:marRight w:val="0"/>
                                      <w:marTop w:val="0"/>
                                      <w:marBottom w:val="0"/>
                                      <w:divBdr>
                                        <w:top w:val="none" w:sz="0" w:space="0" w:color="auto"/>
                                        <w:left w:val="none" w:sz="0" w:space="0" w:color="auto"/>
                                        <w:bottom w:val="none" w:sz="0" w:space="0" w:color="auto"/>
                                        <w:right w:val="none" w:sz="0" w:space="0" w:color="auto"/>
                                      </w:divBdr>
                                      <w:divsChild>
                                        <w:div w:id="1212227974">
                                          <w:marLeft w:val="0"/>
                                          <w:marRight w:val="0"/>
                                          <w:marTop w:val="0"/>
                                          <w:marBottom w:val="0"/>
                                          <w:divBdr>
                                            <w:top w:val="none" w:sz="0" w:space="0" w:color="auto"/>
                                            <w:left w:val="none" w:sz="0" w:space="0" w:color="auto"/>
                                            <w:bottom w:val="none" w:sz="0" w:space="0" w:color="auto"/>
                                            <w:right w:val="none" w:sz="0" w:space="0" w:color="auto"/>
                                          </w:divBdr>
                                          <w:divsChild>
                                            <w:div w:id="169877691">
                                              <w:marLeft w:val="0"/>
                                              <w:marRight w:val="0"/>
                                              <w:marTop w:val="0"/>
                                              <w:marBottom w:val="120"/>
                                              <w:divBdr>
                                                <w:top w:val="single" w:sz="6" w:space="0" w:color="F5F5F5"/>
                                                <w:left w:val="single" w:sz="6" w:space="0" w:color="F5F5F5"/>
                                                <w:bottom w:val="single" w:sz="6" w:space="0" w:color="F5F5F5"/>
                                                <w:right w:val="single" w:sz="6" w:space="0" w:color="F5F5F5"/>
                                              </w:divBdr>
                                              <w:divsChild>
                                                <w:div w:id="26298567">
                                                  <w:marLeft w:val="0"/>
                                                  <w:marRight w:val="0"/>
                                                  <w:marTop w:val="0"/>
                                                  <w:marBottom w:val="0"/>
                                                  <w:divBdr>
                                                    <w:top w:val="none" w:sz="0" w:space="0" w:color="auto"/>
                                                    <w:left w:val="none" w:sz="0" w:space="0" w:color="auto"/>
                                                    <w:bottom w:val="none" w:sz="0" w:space="0" w:color="auto"/>
                                                    <w:right w:val="none" w:sz="0" w:space="0" w:color="auto"/>
                                                  </w:divBdr>
                                                  <w:divsChild>
                                                    <w:div w:id="83042500">
                                                      <w:marLeft w:val="0"/>
                                                      <w:marRight w:val="0"/>
                                                      <w:marTop w:val="0"/>
                                                      <w:marBottom w:val="0"/>
                                                      <w:divBdr>
                                                        <w:top w:val="none" w:sz="0" w:space="0" w:color="auto"/>
                                                        <w:left w:val="none" w:sz="0" w:space="0" w:color="auto"/>
                                                        <w:bottom w:val="none" w:sz="0" w:space="0" w:color="auto"/>
                                                        <w:right w:val="none" w:sz="0" w:space="0" w:color="auto"/>
                                                      </w:divBdr>
                                                    </w:div>
                                                  </w:divsChild>
                                                </w:div>
                                                <w:div w:id="1331523412">
                                                  <w:marLeft w:val="0"/>
                                                  <w:marRight w:val="0"/>
                                                  <w:marTop w:val="0"/>
                                                  <w:marBottom w:val="0"/>
                                                  <w:divBdr>
                                                    <w:top w:val="none" w:sz="0" w:space="0" w:color="auto"/>
                                                    <w:left w:val="none" w:sz="0" w:space="0" w:color="auto"/>
                                                    <w:bottom w:val="none" w:sz="0" w:space="0" w:color="auto"/>
                                                    <w:right w:val="none" w:sz="0" w:space="0" w:color="auto"/>
                                                  </w:divBdr>
                                                  <w:divsChild>
                                                    <w:div w:id="3813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41F105D5788142BB42AAFDF88AE0CE" ma:contentTypeVersion="0" ma:contentTypeDescription="Create a new document." ma:contentTypeScope="" ma:versionID="4cb6c443ca02fd9be1925f6e6521bf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D17CE-3BF2-47D0-841B-9B20F76889A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3D46CD9-3A67-4B73-9718-1636F742E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C827B2-A4CB-45D4-B8E9-B4082D751070}">
  <ds:schemaRefs>
    <ds:schemaRef ds:uri="http://schemas.microsoft.com/sharepoint/v3/contenttype/forms"/>
  </ds:schemaRefs>
</ds:datastoreItem>
</file>

<file path=customXml/itemProps4.xml><?xml version="1.0" encoding="utf-8"?>
<ds:datastoreItem xmlns:ds="http://schemas.openxmlformats.org/officeDocument/2006/customXml" ds:itemID="{D535D6C6-2879-45F7-BC6F-60A0A32F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20689</Words>
  <Characters>11793</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Burlėgienė</dc:creator>
  <cp:lastModifiedBy>Jovita Burlėgienė</cp:lastModifiedBy>
  <cp:revision>6</cp:revision>
  <cp:lastPrinted>2017-10-02T11:54:00Z</cp:lastPrinted>
  <dcterms:created xsi:type="dcterms:W3CDTF">2021-04-27T12:01:00Z</dcterms:created>
  <dcterms:modified xsi:type="dcterms:W3CDTF">2021-04-27T15:35:00Z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0x010100B541F105D5788142BB42AAFDF88AE0CE</vt:lpwstr>
  </property>
</Properties>
</file>