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:rsidR="00676E45" w:rsidRDefault="00676E45">
      <w:pPr>
        <w:jc w:val="center"/>
      </w:pPr>
    </w:p>
    <w:p w:rsidR="00676E45" w:rsidRDefault="000E6336">
      <w:pPr>
        <w:jc w:val="center"/>
      </w:pPr>
      <w:r>
        <w:rPr>
          <w:noProof/>
        </w:rPr>
        <w:drawing>
          <wp:inline distT="0" distB="0" distL="0" distR="0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E17BB9" w:rsidRPr="00E17BB9" w:rsidTr="00694187">
        <w:tc>
          <w:tcPr>
            <w:tcW w:w="4927" w:type="dxa"/>
          </w:tcPr>
          <w:p w:rsidR="00E17BB9" w:rsidRDefault="00F16F00" w:rsidP="00694187">
            <w:permStart w:id="413607798" w:edGrp="everyone"/>
            <w:r w:rsidRPr="00F16F00">
              <w:lastRenderedPageBreak/>
              <w:t xml:space="preserve">Lietuvos Respublikos švietimo, mokslo ir sporto ministerijai </w:t>
            </w:r>
          </w:p>
          <w:p w:rsidR="00F16F00" w:rsidRDefault="00F16F00" w:rsidP="00694187"/>
          <w:p w:rsidR="00F16F00" w:rsidRDefault="00F16F00" w:rsidP="00F16F00">
            <w:r>
              <w:t>Kopija</w:t>
            </w:r>
          </w:p>
          <w:p w:rsidR="00F16F00" w:rsidRDefault="00F16F00" w:rsidP="00F16F00">
            <w:r>
              <w:t>Lietuvos Respublikos Vyriausybės kanceliarijai</w:t>
            </w:r>
          </w:p>
          <w:p w:rsidR="00F16F00" w:rsidRDefault="00F16F00" w:rsidP="00F16F00"/>
          <w:p w:rsidR="0040145F" w:rsidRPr="00E17BB9" w:rsidRDefault="0040145F" w:rsidP="00AE14D3"/>
        </w:tc>
        <w:tc>
          <w:tcPr>
            <w:tcW w:w="4820" w:type="dxa"/>
          </w:tcPr>
          <w:p w:rsidR="00E17BB9" w:rsidRPr="00E17BB9" w:rsidRDefault="00E17BB9" w:rsidP="00694187"/>
          <w:p w:rsidR="00E17BB9" w:rsidRPr="00E17BB9" w:rsidRDefault="00E17BB9" w:rsidP="00694187">
            <w:r w:rsidRPr="00E17BB9">
              <w:t xml:space="preserve">Į </w:t>
            </w:r>
            <w:r w:rsidR="00F16F00" w:rsidRPr="00F16F00">
              <w:t>2021-</w:t>
            </w:r>
            <w:r w:rsidR="00AE14D3">
              <w:t>11</w:t>
            </w:r>
            <w:r w:rsidR="00F16F00" w:rsidRPr="00F16F00">
              <w:t>-</w:t>
            </w:r>
            <w:r w:rsidR="00AE14D3">
              <w:t xml:space="preserve"> 03</w:t>
            </w:r>
            <w:r w:rsidR="00F16F00">
              <w:t xml:space="preserve"> </w:t>
            </w:r>
            <w:r w:rsidRPr="00E17BB9">
              <w:t>Nr.</w:t>
            </w:r>
            <w:r w:rsidR="00F16F00">
              <w:t xml:space="preserve"> </w:t>
            </w:r>
            <w:r w:rsidR="00F16F00" w:rsidRPr="00F16F00">
              <w:t>SR-</w:t>
            </w:r>
            <w:r w:rsidR="00AE14D3">
              <w:t>4329</w:t>
            </w:r>
          </w:p>
          <w:p w:rsidR="00E17BB9" w:rsidRPr="008720FF" w:rsidRDefault="00E17BB9" w:rsidP="009701F2">
            <w:pPr>
              <w:rPr>
                <w:strike/>
              </w:rPr>
            </w:pPr>
          </w:p>
        </w:tc>
      </w:tr>
      <w:tr w:rsidR="00E17BB9" w:rsidRPr="00E17BB9" w:rsidTr="00694187">
        <w:trPr>
          <w:cantSplit/>
          <w:trHeight w:val="629"/>
        </w:trPr>
        <w:tc>
          <w:tcPr>
            <w:tcW w:w="9747" w:type="dxa"/>
            <w:gridSpan w:val="2"/>
          </w:tcPr>
          <w:p w:rsidR="00E17BB9" w:rsidRPr="00F16F00" w:rsidRDefault="00AE14D3" w:rsidP="00AE14D3">
            <w:pPr>
              <w:jc w:val="both"/>
              <w:rPr>
                <w:b/>
              </w:rPr>
            </w:pPr>
            <w:r>
              <w:rPr>
                <w:b/>
              </w:rPr>
              <w:t xml:space="preserve">PASTABOS </w:t>
            </w:r>
            <w:r w:rsidR="00AE7003" w:rsidRPr="00AE7003">
              <w:rPr>
                <w:b/>
              </w:rPr>
              <w:t xml:space="preserve">2021–2030 M. </w:t>
            </w:r>
            <w:r w:rsidR="00AE7003">
              <w:rPr>
                <w:b/>
              </w:rPr>
              <w:t>Š</w:t>
            </w:r>
            <w:r w:rsidR="00681367">
              <w:rPr>
                <w:b/>
              </w:rPr>
              <w:t>V</w:t>
            </w:r>
            <w:r w:rsidR="00AE7003">
              <w:rPr>
                <w:b/>
              </w:rPr>
              <w:t>IETIMO</w:t>
            </w:r>
            <w:r w:rsidR="00AE7003" w:rsidRPr="00AE7003">
              <w:rPr>
                <w:b/>
              </w:rPr>
              <w:t xml:space="preserve"> PLĖTROS PROGRAMOS PROJEKTUI </w:t>
            </w:r>
          </w:p>
        </w:tc>
      </w:tr>
    </w:tbl>
    <w:p w:rsidR="003A307E" w:rsidRPr="00DE1C1C" w:rsidRDefault="008727B1" w:rsidP="00F53CD1">
      <w:pPr>
        <w:autoSpaceDE w:val="0"/>
        <w:autoSpaceDN w:val="0"/>
        <w:adjustRightInd w:val="0"/>
        <w:ind w:firstLine="851"/>
        <w:jc w:val="both"/>
        <w:rPr>
          <w:color w:val="000000" w:themeColor="text1"/>
        </w:rPr>
      </w:pPr>
      <w:r w:rsidRPr="00DE1C1C">
        <w:rPr>
          <w:color w:val="000000" w:themeColor="text1"/>
        </w:rPr>
        <w:t>Finansų ministerija, vykdydama nacionalinių plėtros programų portfelio valdytojo funkcijas, kaip jos nustatytos Strateginio valdymo įstatyme</w:t>
      </w:r>
      <w:r w:rsidR="00E71ECD" w:rsidRPr="00DE1C1C">
        <w:rPr>
          <w:color w:val="000000" w:themeColor="text1"/>
        </w:rPr>
        <w:t xml:space="preserve"> (toliau – SVĮ)</w:t>
      </w:r>
      <w:r w:rsidRPr="00DE1C1C">
        <w:rPr>
          <w:color w:val="000000" w:themeColor="text1"/>
        </w:rPr>
        <w:t>, ir vadovaudamasi Strateginio valdymo metodika</w:t>
      </w:r>
      <w:r w:rsidRPr="00DE1C1C">
        <w:rPr>
          <w:color w:val="000000" w:themeColor="text1"/>
          <w:vertAlign w:val="superscript"/>
        </w:rPr>
        <w:footnoteReference w:id="1"/>
      </w:r>
      <w:r w:rsidRPr="00DE1C1C">
        <w:rPr>
          <w:color w:val="000000" w:themeColor="text1"/>
        </w:rPr>
        <w:t xml:space="preserve"> (toliau – Metodika), įvertino</w:t>
      </w:r>
      <w:r w:rsidR="005E7F34" w:rsidRPr="00DE1C1C">
        <w:rPr>
          <w:color w:val="000000" w:themeColor="text1"/>
        </w:rPr>
        <w:t xml:space="preserve"> </w:t>
      </w:r>
      <w:r w:rsidRPr="00DE1C1C">
        <w:rPr>
          <w:color w:val="000000" w:themeColor="text1"/>
        </w:rPr>
        <w:t xml:space="preserve">Švietimo, mokslo ir sporto ministerijos (toliau – Ministerija) </w:t>
      </w:r>
      <w:r w:rsidR="005F20D8" w:rsidRPr="00DE1C1C">
        <w:rPr>
          <w:color w:val="000000" w:themeColor="text1"/>
        </w:rPr>
        <w:t>rašt</w:t>
      </w:r>
      <w:r w:rsidR="00AE14D3" w:rsidRPr="00DE1C1C">
        <w:rPr>
          <w:color w:val="000000" w:themeColor="text1"/>
        </w:rPr>
        <w:t>u</w:t>
      </w:r>
      <w:r w:rsidR="005F20D8" w:rsidRPr="00DE1C1C">
        <w:rPr>
          <w:rStyle w:val="Puslapioinaosnuoroda"/>
          <w:color w:val="000000" w:themeColor="text1"/>
        </w:rPr>
        <w:footnoteReference w:id="2"/>
      </w:r>
      <w:r w:rsidR="005F20D8" w:rsidRPr="00DE1C1C">
        <w:rPr>
          <w:color w:val="000000" w:themeColor="text1"/>
        </w:rPr>
        <w:t xml:space="preserve"> </w:t>
      </w:r>
      <w:r w:rsidR="00883DBE" w:rsidRPr="00DE1C1C">
        <w:rPr>
          <w:color w:val="000000" w:themeColor="text1"/>
        </w:rPr>
        <w:t xml:space="preserve">pateiktą, </w:t>
      </w:r>
      <w:r w:rsidR="003A307E" w:rsidRPr="00DE1C1C">
        <w:rPr>
          <w:color w:val="000000" w:themeColor="text1"/>
        </w:rPr>
        <w:t>Te</w:t>
      </w:r>
      <w:r w:rsidR="00883DBE" w:rsidRPr="00DE1C1C">
        <w:rPr>
          <w:color w:val="000000" w:themeColor="text1"/>
        </w:rPr>
        <w:t>i</w:t>
      </w:r>
      <w:r w:rsidR="003A307E" w:rsidRPr="00DE1C1C">
        <w:rPr>
          <w:color w:val="000000" w:themeColor="text1"/>
        </w:rPr>
        <w:t>sės aktų</w:t>
      </w:r>
      <w:r w:rsidR="00883DBE" w:rsidRPr="00DE1C1C">
        <w:rPr>
          <w:color w:val="000000" w:themeColor="text1"/>
        </w:rPr>
        <w:t xml:space="preserve"> informacinėje sistemoje </w:t>
      </w:r>
      <w:proofErr w:type="gramStart"/>
      <w:r w:rsidR="00883DBE" w:rsidRPr="00DE1C1C">
        <w:rPr>
          <w:color w:val="000000" w:themeColor="text1"/>
        </w:rPr>
        <w:t>(</w:t>
      </w:r>
      <w:proofErr w:type="gramEnd"/>
      <w:r w:rsidR="00883DBE" w:rsidRPr="00DE1C1C">
        <w:rPr>
          <w:color w:val="000000" w:themeColor="text1"/>
        </w:rPr>
        <w:t>toliau – TAIS)</w:t>
      </w:r>
      <w:r w:rsidR="003A307E" w:rsidRPr="00DE1C1C">
        <w:rPr>
          <w:color w:val="000000" w:themeColor="text1"/>
        </w:rPr>
        <w:t xml:space="preserve"> pa</w:t>
      </w:r>
      <w:r w:rsidR="00883DBE" w:rsidRPr="00DE1C1C">
        <w:rPr>
          <w:color w:val="000000" w:themeColor="text1"/>
        </w:rPr>
        <w:t>skelbtą ir</w:t>
      </w:r>
      <w:r w:rsidR="003A307E" w:rsidRPr="00DE1C1C">
        <w:rPr>
          <w:color w:val="000000" w:themeColor="text1"/>
        </w:rPr>
        <w:t xml:space="preserve"> 2021 m. lapkričio 10 d.</w:t>
      </w:r>
      <w:r w:rsidR="008720FF" w:rsidRPr="00DE1C1C">
        <w:rPr>
          <w:color w:val="000000" w:themeColor="text1"/>
        </w:rPr>
        <w:t xml:space="preserve"> patikslintą</w:t>
      </w:r>
      <w:r w:rsidR="008720FF" w:rsidRPr="00DE1C1C">
        <w:rPr>
          <w:rStyle w:val="Puslapioinaosnuoroda"/>
          <w:color w:val="000000" w:themeColor="text1"/>
        </w:rPr>
        <w:footnoteReference w:id="3"/>
      </w:r>
      <w:r w:rsidR="008720FF" w:rsidRPr="00DE1C1C">
        <w:rPr>
          <w:color w:val="000000" w:themeColor="text1"/>
        </w:rPr>
        <w:t xml:space="preserve"> </w:t>
      </w:r>
      <w:r w:rsidRPr="00DE1C1C">
        <w:rPr>
          <w:color w:val="000000" w:themeColor="text1"/>
        </w:rPr>
        <w:t xml:space="preserve">2021–2030 m. Nacionalinės švietimo plėtros programos </w:t>
      </w:r>
      <w:r w:rsidR="00D27DF3" w:rsidRPr="00DE1C1C">
        <w:rPr>
          <w:color w:val="000000" w:themeColor="text1"/>
        </w:rPr>
        <w:t xml:space="preserve">(toliau – PP) </w:t>
      </w:r>
      <w:r w:rsidRPr="00DE1C1C">
        <w:rPr>
          <w:color w:val="000000" w:themeColor="text1"/>
        </w:rPr>
        <w:t>projektą</w:t>
      </w:r>
      <w:r w:rsidR="00252762" w:rsidRPr="00DE1C1C">
        <w:rPr>
          <w:color w:val="000000" w:themeColor="text1"/>
        </w:rPr>
        <w:t>.</w:t>
      </w:r>
      <w:r w:rsidRPr="00DE1C1C">
        <w:rPr>
          <w:color w:val="000000" w:themeColor="text1"/>
        </w:rPr>
        <w:t xml:space="preserve"> </w:t>
      </w:r>
    </w:p>
    <w:p w:rsidR="003A307E" w:rsidRPr="00C827D4" w:rsidRDefault="003A307E" w:rsidP="00F53CD1">
      <w:pPr>
        <w:autoSpaceDE w:val="0"/>
        <w:autoSpaceDN w:val="0"/>
        <w:adjustRightInd w:val="0"/>
        <w:ind w:firstLine="851"/>
        <w:jc w:val="both"/>
        <w:rPr>
          <w:color w:val="000000" w:themeColor="text1"/>
        </w:rPr>
      </w:pPr>
      <w:r w:rsidRPr="00C827D4">
        <w:rPr>
          <w:color w:val="000000" w:themeColor="text1"/>
        </w:rPr>
        <w:t>Pakartotinai teikiame šias pastabas:</w:t>
      </w:r>
    </w:p>
    <w:p w:rsidR="00DE1C1C" w:rsidRPr="00C827D4" w:rsidRDefault="00E868A7" w:rsidP="00EA085E">
      <w:pPr>
        <w:pStyle w:val="Sraopastraipa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</w:rPr>
      </w:pPr>
      <w:r w:rsidRPr="00C827D4">
        <w:rPr>
          <w:color w:val="000000" w:themeColor="text1"/>
        </w:rPr>
        <w:t xml:space="preserve">Atkreipiame dėmesį, kad tiek </w:t>
      </w:r>
      <w:proofErr w:type="spellStart"/>
      <w:r w:rsidRPr="00C827D4">
        <w:rPr>
          <w:color w:val="000000" w:themeColor="text1"/>
        </w:rPr>
        <w:t>TAIS`e</w:t>
      </w:r>
      <w:proofErr w:type="spellEnd"/>
      <w:r w:rsidRPr="00C827D4">
        <w:rPr>
          <w:color w:val="000000" w:themeColor="text1"/>
        </w:rPr>
        <w:t xml:space="preserve"> paskelbtoje, tiek ir 2021 lapkričio 10 d. el. paštu pateiktose </w:t>
      </w:r>
      <w:r w:rsidR="008720FF" w:rsidRPr="00C827D4">
        <w:rPr>
          <w:color w:val="000000" w:themeColor="text1"/>
        </w:rPr>
        <w:t xml:space="preserve">PP </w:t>
      </w:r>
      <w:r w:rsidR="00470DD7" w:rsidRPr="00C827D4">
        <w:rPr>
          <w:color w:val="000000" w:themeColor="text1"/>
        </w:rPr>
        <w:t xml:space="preserve">projekto versijose II skyriaus </w:t>
      </w:r>
      <w:r w:rsidRPr="00C827D4">
        <w:rPr>
          <w:color w:val="000000" w:themeColor="text1"/>
        </w:rPr>
        <w:t>,,Finansin</w:t>
      </w:r>
      <w:r w:rsidR="00C827D4">
        <w:rPr>
          <w:color w:val="000000" w:themeColor="text1"/>
        </w:rPr>
        <w:t xml:space="preserve">ės </w:t>
      </w:r>
      <w:r w:rsidRPr="00C827D4">
        <w:rPr>
          <w:color w:val="000000" w:themeColor="text1"/>
        </w:rPr>
        <w:t>projekcij</w:t>
      </w:r>
      <w:r w:rsidR="00C827D4">
        <w:rPr>
          <w:color w:val="000000" w:themeColor="text1"/>
        </w:rPr>
        <w:t>os</w:t>
      </w:r>
      <w:r w:rsidRPr="00C827D4">
        <w:rPr>
          <w:color w:val="000000" w:themeColor="text1"/>
        </w:rPr>
        <w:t xml:space="preserve">“ </w:t>
      </w:r>
      <w:r w:rsidR="00470DD7" w:rsidRPr="00C827D4">
        <w:rPr>
          <w:color w:val="000000" w:themeColor="text1"/>
        </w:rPr>
        <w:t xml:space="preserve">finansinių projekcijų lentelė </w:t>
      </w:r>
      <w:r w:rsidRPr="00C827D4">
        <w:rPr>
          <w:color w:val="000000" w:themeColor="text1"/>
        </w:rPr>
        <w:t>parengta ne pagal Me</w:t>
      </w:r>
      <w:r w:rsidR="00C40945" w:rsidRPr="00C827D4">
        <w:rPr>
          <w:color w:val="000000" w:themeColor="text1"/>
        </w:rPr>
        <w:t>todiką</w:t>
      </w:r>
      <w:r w:rsidR="00470DD7" w:rsidRPr="00C827D4">
        <w:rPr>
          <w:color w:val="000000" w:themeColor="text1"/>
        </w:rPr>
        <w:t xml:space="preserve">. </w:t>
      </w:r>
      <w:r w:rsidR="00C01406" w:rsidRPr="00C827D4">
        <w:rPr>
          <w:color w:val="000000" w:themeColor="text1"/>
        </w:rPr>
        <w:t xml:space="preserve">Atsižvelgiant į tai, kad PP turi būti aiškiai nurodytos </w:t>
      </w:r>
      <w:r w:rsidR="00D265C8" w:rsidRPr="00C827D4">
        <w:rPr>
          <w:color w:val="000000" w:themeColor="text1"/>
        </w:rPr>
        <w:t>N</w:t>
      </w:r>
      <w:r w:rsidR="0029362F" w:rsidRPr="00C827D4">
        <w:rPr>
          <w:color w:val="000000" w:themeColor="text1"/>
        </w:rPr>
        <w:t>acionaliniame pažangos plane</w:t>
      </w:r>
      <w:r w:rsidR="00D265C8" w:rsidRPr="00C827D4">
        <w:rPr>
          <w:color w:val="000000" w:themeColor="text1"/>
        </w:rPr>
        <w:t xml:space="preserve"> nustatytos finansinės </w:t>
      </w:r>
      <w:r w:rsidR="00C01406" w:rsidRPr="00C827D4">
        <w:rPr>
          <w:color w:val="000000" w:themeColor="text1"/>
        </w:rPr>
        <w:t>projekcijos, p</w:t>
      </w:r>
      <w:r w:rsidRPr="00C827D4">
        <w:rPr>
          <w:color w:val="000000" w:themeColor="text1"/>
        </w:rPr>
        <w:t xml:space="preserve">rašome </w:t>
      </w:r>
      <w:r w:rsidR="00C40945" w:rsidRPr="00C827D4">
        <w:rPr>
          <w:color w:val="000000" w:themeColor="text1"/>
        </w:rPr>
        <w:t>patikslinti PP pagal elektroniniu paštu</w:t>
      </w:r>
      <w:r w:rsidR="00470DD7" w:rsidRPr="00C827D4">
        <w:rPr>
          <w:rStyle w:val="Puslapioinaosnuoroda"/>
          <w:color w:val="000000" w:themeColor="text1"/>
        </w:rPr>
        <w:footnoteReference w:id="4"/>
      </w:r>
      <w:r w:rsidR="00C40945" w:rsidRPr="00C827D4">
        <w:rPr>
          <w:color w:val="000000" w:themeColor="text1"/>
        </w:rPr>
        <w:t xml:space="preserve"> </w:t>
      </w:r>
      <w:r w:rsidR="000C0842" w:rsidRPr="00C827D4">
        <w:rPr>
          <w:color w:val="000000" w:themeColor="text1"/>
        </w:rPr>
        <w:t>pateiktus</w:t>
      </w:r>
      <w:r w:rsidR="00C40945" w:rsidRPr="00C827D4">
        <w:rPr>
          <w:color w:val="000000" w:themeColor="text1"/>
        </w:rPr>
        <w:t xml:space="preserve"> pasiūlymus. </w:t>
      </w:r>
    </w:p>
    <w:p w:rsidR="00912718" w:rsidRPr="00DE1C1C" w:rsidRDefault="00C40945" w:rsidP="00EA085E">
      <w:pPr>
        <w:pStyle w:val="Sraopastraipa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</w:rPr>
      </w:pPr>
      <w:r w:rsidRPr="00DE1C1C">
        <w:rPr>
          <w:color w:val="000000" w:themeColor="text1"/>
        </w:rPr>
        <w:t xml:space="preserve">Pažymime, </w:t>
      </w:r>
      <w:r w:rsidR="007D6A4A" w:rsidRPr="00DE1C1C">
        <w:rPr>
          <w:color w:val="000000" w:themeColor="text1"/>
        </w:rPr>
        <w:t>kad PP</w:t>
      </w:r>
      <w:r w:rsidR="00155A0C" w:rsidRPr="00DE1C1C">
        <w:rPr>
          <w:color w:val="000000" w:themeColor="text1"/>
        </w:rPr>
        <w:t xml:space="preserve"> priemonių rinkinio lentelė turi būti papildyta trūkstamais 2021–2027 m. ES fondų investicijų programos </w:t>
      </w:r>
      <w:r w:rsidR="00E64C14" w:rsidRPr="00DE1C1C">
        <w:rPr>
          <w:color w:val="000000" w:themeColor="text1"/>
        </w:rPr>
        <w:t xml:space="preserve">rezultato </w:t>
      </w:r>
      <w:proofErr w:type="spellStart"/>
      <w:r w:rsidR="00E64C14" w:rsidRPr="00DE1C1C">
        <w:rPr>
          <w:color w:val="000000" w:themeColor="text1"/>
        </w:rPr>
        <w:t>stebėsenos</w:t>
      </w:r>
      <w:proofErr w:type="spellEnd"/>
      <w:r w:rsidR="00E64C14" w:rsidRPr="00DE1C1C">
        <w:rPr>
          <w:color w:val="000000" w:themeColor="text1"/>
        </w:rPr>
        <w:t xml:space="preserve"> </w:t>
      </w:r>
      <w:r w:rsidR="00155A0C" w:rsidRPr="00DE1C1C">
        <w:rPr>
          <w:color w:val="000000" w:themeColor="text1"/>
        </w:rPr>
        <w:t>rodikliai</w:t>
      </w:r>
      <w:r w:rsidR="00EA25AC" w:rsidRPr="00DE1C1C">
        <w:rPr>
          <w:color w:val="000000" w:themeColor="text1"/>
        </w:rPr>
        <w:t>s</w:t>
      </w:r>
      <w:r w:rsidR="00C01406">
        <w:rPr>
          <w:color w:val="000000" w:themeColor="text1"/>
        </w:rPr>
        <w:t xml:space="preserve"> (tikslinimo pasiūlymai buvo pateikti 2021 m. </w:t>
      </w:r>
      <w:r w:rsidR="00B353F5">
        <w:rPr>
          <w:color w:val="000000" w:themeColor="text1"/>
        </w:rPr>
        <w:t>spalio</w:t>
      </w:r>
      <w:r w:rsidR="00C01406">
        <w:rPr>
          <w:color w:val="000000" w:themeColor="text1"/>
        </w:rPr>
        <w:t xml:space="preserve"> </w:t>
      </w:r>
      <w:r w:rsidR="00D334FC">
        <w:rPr>
          <w:color w:val="000000" w:themeColor="text1"/>
        </w:rPr>
        <w:t>28</w:t>
      </w:r>
      <w:r w:rsidR="0065196B">
        <w:rPr>
          <w:color w:val="000000" w:themeColor="text1"/>
        </w:rPr>
        <w:t xml:space="preserve"> ir </w:t>
      </w:r>
      <w:r w:rsidR="00D334FC">
        <w:rPr>
          <w:color w:val="000000" w:themeColor="text1"/>
        </w:rPr>
        <w:t xml:space="preserve">lapkričio </w:t>
      </w:r>
      <w:r w:rsidR="00C01406">
        <w:rPr>
          <w:color w:val="000000" w:themeColor="text1"/>
        </w:rPr>
        <w:t>11 dienomis</w:t>
      </w:r>
      <w:r w:rsidR="00C01406">
        <w:rPr>
          <w:rStyle w:val="Puslapioinaosnuoroda"/>
          <w:color w:val="000000" w:themeColor="text1"/>
        </w:rPr>
        <w:footnoteReference w:id="5"/>
      </w:r>
      <w:r w:rsidR="00C01406">
        <w:rPr>
          <w:color w:val="000000" w:themeColor="text1"/>
        </w:rPr>
        <w:t>).</w:t>
      </w:r>
      <w:r w:rsidR="00EA25AC" w:rsidRPr="00DE1C1C">
        <w:rPr>
          <w:color w:val="000000" w:themeColor="text1"/>
        </w:rPr>
        <w:t xml:space="preserve"> </w:t>
      </w:r>
    </w:p>
    <w:p w:rsidR="00A1687D" w:rsidRDefault="00C01406" w:rsidP="002A6ACD">
      <w:pPr>
        <w:pStyle w:val="Sraopastraipa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</w:rPr>
      </w:pPr>
      <w:r w:rsidRPr="002A6ACD">
        <w:rPr>
          <w:color w:val="000000" w:themeColor="text1"/>
        </w:rPr>
        <w:t>R</w:t>
      </w:r>
      <w:r w:rsidR="00EA25AC" w:rsidRPr="002A6ACD">
        <w:rPr>
          <w:color w:val="000000" w:themeColor="text1"/>
        </w:rPr>
        <w:t xml:space="preserve">egioninių priemonių turinio ir apimties klausimai turi būti suderinti su Vidaus reikalų ministerija. </w:t>
      </w:r>
      <w:r w:rsidR="00D76410" w:rsidRPr="002A6ACD">
        <w:rPr>
          <w:color w:val="000000" w:themeColor="text1"/>
        </w:rPr>
        <w:t xml:space="preserve">Prašome iki PP teikimo Lietuvos Respublikos Vyriausybei tvirtinti, suderinti su Vidaus reikalų ministerija </w:t>
      </w:r>
      <w:r w:rsidR="00EA25AC" w:rsidRPr="002A6ACD">
        <w:rPr>
          <w:color w:val="000000" w:themeColor="text1"/>
        </w:rPr>
        <w:t>regioninės pažangos priemon</w:t>
      </w:r>
      <w:r w:rsidR="00D76410" w:rsidRPr="002A6ACD">
        <w:rPr>
          <w:color w:val="000000" w:themeColor="text1"/>
        </w:rPr>
        <w:t>es</w:t>
      </w:r>
      <w:r w:rsidR="00EA25AC" w:rsidRPr="002A6ACD">
        <w:rPr>
          <w:color w:val="000000" w:themeColor="text1"/>
        </w:rPr>
        <w:t>, siektin</w:t>
      </w:r>
      <w:r w:rsidR="00D76410" w:rsidRPr="002A6ACD">
        <w:rPr>
          <w:color w:val="000000" w:themeColor="text1"/>
        </w:rPr>
        <w:t>us</w:t>
      </w:r>
      <w:r w:rsidR="00EA25AC" w:rsidRPr="002A6ACD">
        <w:rPr>
          <w:color w:val="000000" w:themeColor="text1"/>
        </w:rPr>
        <w:t xml:space="preserve"> rodikli</w:t>
      </w:r>
      <w:r w:rsidR="00D76410" w:rsidRPr="002A6ACD">
        <w:rPr>
          <w:color w:val="000000" w:themeColor="text1"/>
        </w:rPr>
        <w:t>us ir</w:t>
      </w:r>
      <w:r w:rsidR="00EA25AC" w:rsidRPr="002A6ACD">
        <w:rPr>
          <w:color w:val="000000" w:themeColor="text1"/>
        </w:rPr>
        <w:t xml:space="preserve"> lėš</w:t>
      </w:r>
      <w:r w:rsidR="00D76410" w:rsidRPr="002A6ACD">
        <w:rPr>
          <w:color w:val="000000" w:themeColor="text1"/>
        </w:rPr>
        <w:t>as</w:t>
      </w:r>
      <w:r w:rsidR="00EA25AC" w:rsidRPr="002A6ACD">
        <w:rPr>
          <w:color w:val="000000" w:themeColor="text1"/>
        </w:rPr>
        <w:t>.</w:t>
      </w:r>
      <w:r w:rsidR="0052725C" w:rsidRPr="002A6ACD">
        <w:rPr>
          <w:color w:val="000000" w:themeColor="text1"/>
        </w:rPr>
        <w:t xml:space="preserve"> </w:t>
      </w:r>
    </w:p>
    <w:p w:rsidR="00EA25AC" w:rsidRPr="002A6ACD" w:rsidRDefault="0052725C" w:rsidP="002A6ACD">
      <w:pPr>
        <w:pStyle w:val="Sraopastraipa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</w:rPr>
      </w:pPr>
      <w:r w:rsidRPr="002A6ACD">
        <w:rPr>
          <w:color w:val="000000" w:themeColor="text1"/>
        </w:rPr>
        <w:t xml:space="preserve">Atkreipiame dėmesį, kad </w:t>
      </w:r>
      <w:r w:rsidR="002A6ACD" w:rsidRPr="002A6ACD">
        <w:rPr>
          <w:color w:val="000000" w:themeColor="text1"/>
        </w:rPr>
        <w:t xml:space="preserve">regioninių pažangos priemonių Nr. 12-003-03-01-23 ir Nr. 12-003-03-02-17 </w:t>
      </w:r>
      <w:r w:rsidR="00A1687D">
        <w:rPr>
          <w:color w:val="000000" w:themeColor="text1"/>
        </w:rPr>
        <w:t xml:space="preserve">ir pažangos priemonės </w:t>
      </w:r>
      <w:r w:rsidR="00A1687D" w:rsidRPr="00A1687D">
        <w:t>Nr.</w:t>
      </w:r>
      <w:r w:rsidR="00A1687D">
        <w:rPr>
          <w:color w:val="FF0000"/>
        </w:rPr>
        <w:t xml:space="preserve"> </w:t>
      </w:r>
      <w:r w:rsidR="00A1687D" w:rsidRPr="00A1687D">
        <w:t xml:space="preserve">12-003-03-05-01 </w:t>
      </w:r>
      <w:proofErr w:type="gramStart"/>
      <w:r w:rsidR="002A6ACD" w:rsidRPr="002A6ACD">
        <w:rPr>
          <w:color w:val="000000" w:themeColor="text1"/>
        </w:rPr>
        <w:t>pavadinimai</w:t>
      </w:r>
      <w:proofErr w:type="gramEnd"/>
      <w:r w:rsidR="002A6ACD" w:rsidRPr="002A6ACD">
        <w:rPr>
          <w:color w:val="000000" w:themeColor="text1"/>
        </w:rPr>
        <w:t xml:space="preserve"> neatitinka M</w:t>
      </w:r>
      <w:r w:rsidR="00FE2E43" w:rsidRPr="002A6ACD">
        <w:rPr>
          <w:color w:val="000000" w:themeColor="text1"/>
        </w:rPr>
        <w:t xml:space="preserve">etodikos 3 priede </w:t>
      </w:r>
      <w:r w:rsidR="0065196B">
        <w:rPr>
          <w:color w:val="000000" w:themeColor="text1"/>
        </w:rPr>
        <w:t xml:space="preserve">III skyriuje „Pažangos priemonių rinkinys“ </w:t>
      </w:r>
      <w:r w:rsidR="00FE2E43" w:rsidRPr="002A6ACD">
        <w:rPr>
          <w:color w:val="000000" w:themeColor="text1"/>
        </w:rPr>
        <w:t>nurodyt</w:t>
      </w:r>
      <w:r w:rsidR="0065196B">
        <w:rPr>
          <w:color w:val="000000" w:themeColor="text1"/>
        </w:rPr>
        <w:t>o pažangos priemonės apibrėžimo</w:t>
      </w:r>
      <w:r w:rsidR="00FE2E43" w:rsidRPr="002A6ACD">
        <w:rPr>
          <w:color w:val="000000" w:themeColor="text1"/>
        </w:rPr>
        <w:t>, pagal kur</w:t>
      </w:r>
      <w:r w:rsidR="0065196B">
        <w:rPr>
          <w:color w:val="000000" w:themeColor="text1"/>
        </w:rPr>
        <w:t>į</w:t>
      </w:r>
      <w:r w:rsidR="00FE2E43" w:rsidRPr="002A6ACD">
        <w:rPr>
          <w:color w:val="000000" w:themeColor="text1"/>
        </w:rPr>
        <w:t xml:space="preserve"> priemonės pavadinime neturi būti nurodytas konkretus priemonės įgyvendinimo ar problemos sprendimo būdas</w:t>
      </w:r>
      <w:r w:rsidR="002A6ACD">
        <w:rPr>
          <w:color w:val="000000" w:themeColor="text1"/>
        </w:rPr>
        <w:t>.</w:t>
      </w:r>
      <w:r w:rsidR="00A1687D">
        <w:rPr>
          <w:color w:val="000000" w:themeColor="text1"/>
        </w:rPr>
        <w:t xml:space="preserve"> Pažymime, kad dėl minėtos pažangos priemonės „</w:t>
      </w:r>
      <w:r w:rsidR="00A1687D" w:rsidRPr="006920B4">
        <w:rPr>
          <w:color w:val="000000" w:themeColor="text1"/>
        </w:rPr>
        <w:t>Įdiegti vieno langelio principą karjerai planuoti ir įgūdžiams tobulinti</w:t>
      </w:r>
      <w:r w:rsidR="00A1687D">
        <w:rPr>
          <w:color w:val="000000" w:themeColor="text1"/>
        </w:rPr>
        <w:t xml:space="preserve">“ pavadinimui, kuriame dėmesys skiriamas vieno langelio </w:t>
      </w:r>
      <w:r w:rsidR="00A1687D">
        <w:rPr>
          <w:color w:val="000000" w:themeColor="text1"/>
        </w:rPr>
        <w:lastRenderedPageBreak/>
        <w:t>sistemos diegimui,</w:t>
      </w:r>
      <w:r w:rsidR="00770D1F">
        <w:rPr>
          <w:color w:val="000000" w:themeColor="text1"/>
        </w:rPr>
        <w:t xml:space="preserve"> pritariame </w:t>
      </w:r>
      <w:r w:rsidR="00A1687D">
        <w:rPr>
          <w:color w:val="000000" w:themeColor="text1"/>
        </w:rPr>
        <w:t xml:space="preserve">su sąlyga, kad </w:t>
      </w:r>
      <w:r w:rsidR="00A1687D" w:rsidRPr="006920B4">
        <w:rPr>
          <w:color w:val="000000" w:themeColor="text1"/>
        </w:rPr>
        <w:t xml:space="preserve">jis neapribos priemonės lygiu </w:t>
      </w:r>
      <w:r w:rsidR="00770D1F">
        <w:rPr>
          <w:color w:val="000000" w:themeColor="text1"/>
        </w:rPr>
        <w:t xml:space="preserve">atliekamos alternatyvų analizės ir spręs visas PP identifikuotas problemos priežastis. </w:t>
      </w:r>
    </w:p>
    <w:p w:rsidR="007A3848" w:rsidRDefault="0065196B" w:rsidP="00496B04">
      <w:pPr>
        <w:pStyle w:val="Sraopastraipa"/>
        <w:numPr>
          <w:ilvl w:val="0"/>
          <w:numId w:val="10"/>
        </w:numPr>
        <w:autoSpaceDE w:val="0"/>
        <w:autoSpaceDN w:val="0"/>
        <w:adjustRightInd w:val="0"/>
        <w:ind w:left="0" w:firstLine="0"/>
        <w:jc w:val="both"/>
        <w:rPr>
          <w:color w:val="000000" w:themeColor="text1"/>
        </w:rPr>
      </w:pPr>
      <w:r>
        <w:rPr>
          <w:color w:val="000000" w:themeColor="text1"/>
        </w:rPr>
        <w:t xml:space="preserve">Metodikos 60 p. nustatyta, kad PP rengiama </w:t>
      </w:r>
      <w:r>
        <w:rPr>
          <w:szCs w:val="24"/>
          <w:lang w:eastAsia="en-US"/>
        </w:rPr>
        <w:t>siekiant koordinuotai įgyvendinti N</w:t>
      </w:r>
      <w:r w:rsidR="006C43A0">
        <w:rPr>
          <w:szCs w:val="24"/>
          <w:lang w:eastAsia="en-US"/>
        </w:rPr>
        <w:t>acionaliniame pažangos plano</w:t>
      </w:r>
      <w:r>
        <w:rPr>
          <w:szCs w:val="24"/>
          <w:lang w:eastAsia="en-US"/>
        </w:rPr>
        <w:t xml:space="preserve"> strateginiams tikslams pasiekti nustatomus pažangos uždavinius toje pačioje valstybės veiklos srityje, sudaryti pagrindą ilgalaikiam pažangos lėšų poreikio planavimui ir valdymui, prioriteto tvarka nustatyti pažangos uždavinių pažangos priemones.</w:t>
      </w:r>
      <w:r w:rsidR="006C43A0">
        <w:rPr>
          <w:szCs w:val="24"/>
          <w:lang w:eastAsia="en-US"/>
        </w:rPr>
        <w:t xml:space="preserve"> </w:t>
      </w:r>
      <w:r w:rsidR="006C43A0">
        <w:rPr>
          <w:color w:val="000000" w:themeColor="text1"/>
        </w:rPr>
        <w:t xml:space="preserve">Atkreipiame dėmesį, kad </w:t>
      </w:r>
      <w:r w:rsidR="00770D1F">
        <w:rPr>
          <w:color w:val="000000" w:themeColor="text1"/>
        </w:rPr>
        <w:t xml:space="preserve">PP </w:t>
      </w:r>
      <w:r w:rsidR="007A3848">
        <w:rPr>
          <w:color w:val="000000" w:themeColor="text1"/>
        </w:rPr>
        <w:t xml:space="preserve">prie tos pačios priežasties sprendimo prisideda kelios pažangos priemonės (pavyzdžiui, sprendžiant </w:t>
      </w:r>
      <w:r w:rsidR="007A3848" w:rsidRPr="007A3848">
        <w:rPr>
          <w:color w:val="000000" w:themeColor="text1"/>
        </w:rPr>
        <w:t xml:space="preserve">4.1. </w:t>
      </w:r>
      <w:r w:rsidR="007A3848">
        <w:rPr>
          <w:color w:val="000000" w:themeColor="text1"/>
        </w:rPr>
        <w:t>priežastį „</w:t>
      </w:r>
      <w:r w:rsidR="007A3848" w:rsidRPr="007A3848">
        <w:rPr>
          <w:color w:val="000000" w:themeColor="text1"/>
        </w:rPr>
        <w:t>Negalią turintys mokiniai neturi sąlygų ugdytis bendrosios paskirties mokyklose</w:t>
      </w:r>
      <w:r w:rsidR="00496B04">
        <w:rPr>
          <w:color w:val="000000" w:themeColor="text1"/>
        </w:rPr>
        <w:t>“ prisideda net keturios pažangos priemonės</w:t>
      </w:r>
      <w:r w:rsidR="007A3848" w:rsidRPr="007A3848">
        <w:rPr>
          <w:color w:val="000000" w:themeColor="text1"/>
        </w:rPr>
        <w:t xml:space="preserve"> (12-003-03-02-01, 12</w:t>
      </w:r>
      <w:proofErr w:type="gramStart"/>
      <w:r w:rsidR="007A3848" w:rsidRPr="007A3848">
        <w:rPr>
          <w:color w:val="000000" w:themeColor="text1"/>
        </w:rPr>
        <w:t>-</w:t>
      </w:r>
      <w:proofErr w:type="gramEnd"/>
      <w:r w:rsidR="007A3848" w:rsidRPr="007A3848">
        <w:rPr>
          <w:color w:val="000000" w:themeColor="text1"/>
        </w:rPr>
        <w:t>003-03-01-01, 12-003-03-01-23, 12-003-03-02-17 priemonės).</w:t>
      </w:r>
      <w:r w:rsidR="00496B04">
        <w:rPr>
          <w:color w:val="000000" w:themeColor="text1"/>
        </w:rPr>
        <w:t xml:space="preserve"> Siekiant mažinti veiklų dubliavimo riziką, siūlome </w:t>
      </w:r>
      <w:r w:rsidR="00496B04" w:rsidRPr="00496B04">
        <w:rPr>
          <w:color w:val="000000" w:themeColor="text1"/>
        </w:rPr>
        <w:t xml:space="preserve">siaurinti/išskaidyti priežastis paliekant konkrečią vienai priemonei arba stambinti </w:t>
      </w:r>
      <w:r w:rsidR="00496B04">
        <w:rPr>
          <w:color w:val="000000" w:themeColor="text1"/>
        </w:rPr>
        <w:t xml:space="preserve">pažangos </w:t>
      </w:r>
      <w:r w:rsidR="00496B04" w:rsidRPr="00496B04">
        <w:rPr>
          <w:color w:val="000000" w:themeColor="text1"/>
        </w:rPr>
        <w:t>priemones.</w:t>
      </w:r>
    </w:p>
    <w:p w:rsidR="0054222D" w:rsidRPr="00DE1C1C" w:rsidRDefault="0054222D" w:rsidP="002F2172">
      <w:pPr>
        <w:ind w:firstLine="426"/>
        <w:jc w:val="both"/>
        <w:rPr>
          <w:color w:val="000000" w:themeColor="text1"/>
          <w:szCs w:val="24"/>
          <w:lang w:val="en-US"/>
        </w:rPr>
      </w:pPr>
      <w:r w:rsidRPr="00DE1C1C">
        <w:rPr>
          <w:color w:val="000000" w:themeColor="text1"/>
          <w:szCs w:val="24"/>
        </w:rPr>
        <w:t>Maloniai prašome</w:t>
      </w:r>
      <w:r w:rsidR="008F2E02" w:rsidRPr="00DE1C1C">
        <w:rPr>
          <w:color w:val="000000" w:themeColor="text1"/>
          <w:szCs w:val="24"/>
        </w:rPr>
        <w:t xml:space="preserve"> iki teikimo Lietuvos Respublikos Vyriausybei tvirtinti, </w:t>
      </w:r>
      <w:r w:rsidRPr="00DE1C1C">
        <w:rPr>
          <w:color w:val="000000" w:themeColor="text1"/>
          <w:szCs w:val="24"/>
        </w:rPr>
        <w:t xml:space="preserve">patikslinti PP </w:t>
      </w:r>
      <w:r w:rsidR="008F2E02" w:rsidRPr="00DE1C1C">
        <w:rPr>
          <w:color w:val="000000" w:themeColor="text1"/>
          <w:szCs w:val="24"/>
        </w:rPr>
        <w:t xml:space="preserve">pagal pateiktas pastabas. </w:t>
      </w:r>
    </w:p>
    <w:p w:rsidR="00FD53C1" w:rsidRDefault="00FD53C1" w:rsidP="008727B1">
      <w:pPr>
        <w:rPr>
          <w:color w:val="000000" w:themeColor="text1"/>
          <w:sz w:val="20"/>
        </w:rPr>
      </w:pPr>
    </w:p>
    <w:p w:rsidR="00745475" w:rsidRDefault="00745475" w:rsidP="008727B1">
      <w:pPr>
        <w:rPr>
          <w:color w:val="000000" w:themeColor="text1"/>
          <w:sz w:val="20"/>
        </w:rPr>
      </w:pPr>
    </w:p>
    <w:p w:rsidR="00745475" w:rsidRDefault="00745475" w:rsidP="008727B1">
      <w:pPr>
        <w:rPr>
          <w:color w:val="000000" w:themeColor="text1"/>
          <w:sz w:val="20"/>
        </w:rPr>
      </w:pPr>
    </w:p>
    <w:p w:rsidR="00745475" w:rsidRDefault="00745475" w:rsidP="008727B1">
      <w:pPr>
        <w:rPr>
          <w:color w:val="000000" w:themeColor="text1"/>
          <w:sz w:val="20"/>
        </w:rPr>
      </w:pPr>
    </w:p>
    <w:p w:rsidR="00745475" w:rsidRDefault="00745475" w:rsidP="008727B1">
      <w:pPr>
        <w:rPr>
          <w:color w:val="000000" w:themeColor="text1"/>
          <w:sz w:val="20"/>
        </w:rPr>
      </w:pPr>
    </w:p>
    <w:p w:rsidR="00745475" w:rsidRDefault="00745475" w:rsidP="008727B1">
      <w:pPr>
        <w:rPr>
          <w:color w:val="000000" w:themeColor="text1"/>
          <w:sz w:val="20"/>
        </w:rPr>
      </w:pPr>
    </w:p>
    <w:p w:rsidR="00745475" w:rsidRDefault="00745475" w:rsidP="008727B1">
      <w:pPr>
        <w:rPr>
          <w:color w:val="000000" w:themeColor="text1"/>
          <w:sz w:val="20"/>
        </w:rPr>
      </w:pPr>
      <w:bookmarkStart w:id="0" w:name="_GoBack"/>
      <w:bookmarkEnd w:id="0"/>
    </w:p>
    <w:p w:rsidR="00745475" w:rsidRDefault="00745475" w:rsidP="008727B1">
      <w:pPr>
        <w:rPr>
          <w:color w:val="000000" w:themeColor="text1"/>
          <w:sz w:val="20"/>
        </w:rPr>
      </w:pPr>
    </w:p>
    <w:p w:rsidR="00745475" w:rsidRDefault="00745475" w:rsidP="008727B1">
      <w:pPr>
        <w:rPr>
          <w:color w:val="000000" w:themeColor="text1"/>
          <w:sz w:val="20"/>
        </w:rPr>
      </w:pPr>
    </w:p>
    <w:p w:rsidR="00745475" w:rsidRDefault="00745475" w:rsidP="008727B1">
      <w:pPr>
        <w:rPr>
          <w:color w:val="000000" w:themeColor="text1"/>
          <w:sz w:val="20"/>
        </w:rPr>
      </w:pPr>
    </w:p>
    <w:p w:rsidR="00745475" w:rsidRDefault="00745475" w:rsidP="008727B1">
      <w:pPr>
        <w:rPr>
          <w:color w:val="000000" w:themeColor="text1"/>
          <w:sz w:val="20"/>
        </w:rPr>
      </w:pPr>
    </w:p>
    <w:p w:rsidR="00745475" w:rsidRDefault="00745475" w:rsidP="008727B1">
      <w:pPr>
        <w:rPr>
          <w:color w:val="000000" w:themeColor="text1"/>
          <w:sz w:val="20"/>
        </w:rPr>
      </w:pPr>
    </w:p>
    <w:p w:rsidR="00745475" w:rsidRDefault="00745475" w:rsidP="008727B1">
      <w:pPr>
        <w:rPr>
          <w:color w:val="000000" w:themeColor="text1"/>
          <w:sz w:val="20"/>
        </w:rPr>
      </w:pPr>
    </w:p>
    <w:p w:rsidR="00745475" w:rsidRDefault="00745475" w:rsidP="008727B1">
      <w:pPr>
        <w:rPr>
          <w:color w:val="000000" w:themeColor="text1"/>
          <w:sz w:val="20"/>
        </w:rPr>
      </w:pPr>
    </w:p>
    <w:p w:rsidR="00745475" w:rsidRDefault="00745475" w:rsidP="008727B1">
      <w:pPr>
        <w:rPr>
          <w:color w:val="000000" w:themeColor="text1"/>
          <w:sz w:val="20"/>
        </w:rPr>
      </w:pPr>
    </w:p>
    <w:p w:rsidR="00745475" w:rsidRDefault="00745475" w:rsidP="008727B1">
      <w:pPr>
        <w:rPr>
          <w:color w:val="000000" w:themeColor="text1"/>
          <w:sz w:val="20"/>
        </w:rPr>
      </w:pPr>
    </w:p>
    <w:p w:rsidR="00745475" w:rsidRDefault="00745475" w:rsidP="008727B1">
      <w:pPr>
        <w:rPr>
          <w:color w:val="000000" w:themeColor="text1"/>
          <w:sz w:val="20"/>
        </w:rPr>
      </w:pPr>
    </w:p>
    <w:p w:rsidR="00745475" w:rsidRDefault="00745475" w:rsidP="008727B1">
      <w:pPr>
        <w:rPr>
          <w:color w:val="000000" w:themeColor="text1"/>
          <w:sz w:val="20"/>
        </w:rPr>
      </w:pPr>
    </w:p>
    <w:p w:rsidR="00745475" w:rsidRDefault="00745475" w:rsidP="008727B1">
      <w:pPr>
        <w:rPr>
          <w:color w:val="000000" w:themeColor="text1"/>
          <w:sz w:val="20"/>
        </w:rPr>
      </w:pPr>
    </w:p>
    <w:p w:rsidR="00745475" w:rsidRDefault="00745475" w:rsidP="008727B1">
      <w:pPr>
        <w:rPr>
          <w:color w:val="000000" w:themeColor="text1"/>
          <w:sz w:val="20"/>
        </w:rPr>
      </w:pPr>
    </w:p>
    <w:p w:rsidR="00745475" w:rsidRDefault="00745475" w:rsidP="008727B1">
      <w:pPr>
        <w:rPr>
          <w:color w:val="000000" w:themeColor="text1"/>
          <w:sz w:val="20"/>
        </w:rPr>
      </w:pPr>
    </w:p>
    <w:p w:rsidR="00745475" w:rsidRDefault="00745475" w:rsidP="008727B1">
      <w:pPr>
        <w:rPr>
          <w:color w:val="000000" w:themeColor="text1"/>
          <w:sz w:val="20"/>
        </w:rPr>
      </w:pPr>
    </w:p>
    <w:p w:rsidR="00745475" w:rsidRDefault="00745475" w:rsidP="008727B1">
      <w:pPr>
        <w:rPr>
          <w:color w:val="000000" w:themeColor="text1"/>
          <w:sz w:val="20"/>
        </w:rPr>
      </w:pPr>
    </w:p>
    <w:p w:rsidR="00745475" w:rsidRDefault="00745475" w:rsidP="008727B1">
      <w:pPr>
        <w:rPr>
          <w:color w:val="000000" w:themeColor="text1"/>
          <w:sz w:val="20"/>
        </w:rPr>
      </w:pPr>
    </w:p>
    <w:p w:rsidR="00745475" w:rsidRDefault="00745475" w:rsidP="008727B1">
      <w:pPr>
        <w:rPr>
          <w:color w:val="000000" w:themeColor="text1"/>
          <w:sz w:val="20"/>
        </w:rPr>
      </w:pPr>
    </w:p>
    <w:p w:rsidR="00745475" w:rsidRDefault="00745475" w:rsidP="008727B1">
      <w:pPr>
        <w:rPr>
          <w:color w:val="000000" w:themeColor="text1"/>
          <w:sz w:val="20"/>
        </w:rPr>
      </w:pPr>
    </w:p>
    <w:p w:rsidR="00745475" w:rsidRDefault="00745475" w:rsidP="008727B1">
      <w:pPr>
        <w:rPr>
          <w:color w:val="000000" w:themeColor="text1"/>
          <w:sz w:val="20"/>
        </w:rPr>
      </w:pPr>
    </w:p>
    <w:p w:rsidR="00745475" w:rsidRDefault="00745475" w:rsidP="008727B1">
      <w:pPr>
        <w:rPr>
          <w:color w:val="000000" w:themeColor="text1"/>
          <w:sz w:val="20"/>
        </w:rPr>
      </w:pPr>
    </w:p>
    <w:p w:rsidR="00745475" w:rsidRDefault="00745475" w:rsidP="008727B1">
      <w:pPr>
        <w:rPr>
          <w:color w:val="000000" w:themeColor="text1"/>
          <w:sz w:val="20"/>
        </w:rPr>
      </w:pPr>
    </w:p>
    <w:p w:rsidR="00745475" w:rsidRDefault="00745475" w:rsidP="008727B1">
      <w:pPr>
        <w:rPr>
          <w:color w:val="000000" w:themeColor="text1"/>
          <w:sz w:val="20"/>
        </w:rPr>
      </w:pPr>
    </w:p>
    <w:p w:rsidR="00745475" w:rsidRDefault="00745475" w:rsidP="008727B1">
      <w:pPr>
        <w:rPr>
          <w:color w:val="000000" w:themeColor="text1"/>
          <w:sz w:val="20"/>
        </w:rPr>
      </w:pPr>
    </w:p>
    <w:p w:rsidR="00745475" w:rsidRDefault="00745475" w:rsidP="008727B1">
      <w:pPr>
        <w:rPr>
          <w:color w:val="000000" w:themeColor="text1"/>
          <w:sz w:val="20"/>
        </w:rPr>
      </w:pPr>
    </w:p>
    <w:p w:rsidR="00745475" w:rsidRDefault="00745475" w:rsidP="008727B1">
      <w:pPr>
        <w:rPr>
          <w:color w:val="000000" w:themeColor="text1"/>
          <w:sz w:val="20"/>
        </w:rPr>
      </w:pPr>
    </w:p>
    <w:p w:rsidR="00745475" w:rsidRDefault="00745475" w:rsidP="008727B1">
      <w:pPr>
        <w:rPr>
          <w:color w:val="000000" w:themeColor="text1"/>
          <w:sz w:val="20"/>
        </w:rPr>
      </w:pPr>
    </w:p>
    <w:p w:rsidR="00745475" w:rsidRDefault="00745475" w:rsidP="008727B1">
      <w:pPr>
        <w:rPr>
          <w:color w:val="000000" w:themeColor="text1"/>
          <w:sz w:val="20"/>
        </w:rPr>
      </w:pPr>
    </w:p>
    <w:p w:rsidR="00745475" w:rsidRDefault="00745475" w:rsidP="008727B1">
      <w:pPr>
        <w:rPr>
          <w:color w:val="000000" w:themeColor="text1"/>
          <w:sz w:val="20"/>
        </w:rPr>
      </w:pPr>
    </w:p>
    <w:p w:rsidR="00745475" w:rsidRDefault="00745475" w:rsidP="008727B1">
      <w:pPr>
        <w:rPr>
          <w:color w:val="000000" w:themeColor="text1"/>
          <w:sz w:val="20"/>
        </w:rPr>
      </w:pPr>
    </w:p>
    <w:p w:rsidR="00745475" w:rsidRDefault="00745475" w:rsidP="008727B1">
      <w:pPr>
        <w:rPr>
          <w:color w:val="000000" w:themeColor="text1"/>
          <w:sz w:val="20"/>
        </w:rPr>
      </w:pPr>
    </w:p>
    <w:p w:rsidR="00745475" w:rsidRDefault="00745475" w:rsidP="008727B1">
      <w:pPr>
        <w:rPr>
          <w:color w:val="000000" w:themeColor="text1"/>
          <w:sz w:val="20"/>
        </w:rPr>
      </w:pPr>
    </w:p>
    <w:p w:rsidR="00745475" w:rsidRDefault="00745475" w:rsidP="008727B1">
      <w:pPr>
        <w:rPr>
          <w:color w:val="000000" w:themeColor="text1"/>
          <w:sz w:val="20"/>
        </w:rPr>
      </w:pPr>
    </w:p>
    <w:p w:rsidR="00745475" w:rsidRDefault="00745475" w:rsidP="008727B1">
      <w:pPr>
        <w:rPr>
          <w:color w:val="000000" w:themeColor="text1"/>
          <w:sz w:val="20"/>
        </w:rPr>
      </w:pPr>
    </w:p>
    <w:p w:rsidR="00745475" w:rsidRDefault="00745475" w:rsidP="008727B1">
      <w:pPr>
        <w:rPr>
          <w:color w:val="000000" w:themeColor="text1"/>
          <w:sz w:val="20"/>
        </w:rPr>
      </w:pPr>
    </w:p>
    <w:p w:rsidR="00745475" w:rsidRDefault="00745475" w:rsidP="008727B1">
      <w:pPr>
        <w:rPr>
          <w:color w:val="000000" w:themeColor="text1"/>
          <w:sz w:val="20"/>
        </w:rPr>
      </w:pPr>
    </w:p>
    <w:p w:rsidR="00745475" w:rsidRDefault="00745475" w:rsidP="008727B1">
      <w:pPr>
        <w:rPr>
          <w:color w:val="000000" w:themeColor="text1"/>
          <w:sz w:val="20"/>
        </w:rPr>
      </w:pPr>
    </w:p>
    <w:p w:rsidR="00745475" w:rsidRDefault="00745475" w:rsidP="008727B1">
      <w:pPr>
        <w:rPr>
          <w:color w:val="000000" w:themeColor="text1"/>
          <w:sz w:val="20"/>
        </w:rPr>
      </w:pPr>
    </w:p>
    <w:p w:rsidR="00745475" w:rsidRPr="00DE1C1C" w:rsidRDefault="00745475" w:rsidP="008727B1">
      <w:pPr>
        <w:rPr>
          <w:color w:val="000000" w:themeColor="text1"/>
          <w:sz w:val="20"/>
        </w:rPr>
      </w:pPr>
    </w:p>
    <w:p w:rsidR="008727B1" w:rsidRDefault="008727B1" w:rsidP="008727B1">
      <w:pPr>
        <w:spacing w:line="360" w:lineRule="auto"/>
        <w:rPr>
          <w:sz w:val="20"/>
        </w:rPr>
      </w:pPr>
      <w:r>
        <w:rPr>
          <w:sz w:val="20"/>
        </w:rPr>
        <w:t>I</w:t>
      </w:r>
      <w:r w:rsidRPr="00BD4616">
        <w:rPr>
          <w:sz w:val="20"/>
        </w:rPr>
        <w:t xml:space="preserve">. </w:t>
      </w:r>
      <w:proofErr w:type="spellStart"/>
      <w:r>
        <w:rPr>
          <w:sz w:val="20"/>
        </w:rPr>
        <w:t>Veževičienė</w:t>
      </w:r>
      <w:proofErr w:type="spellEnd"/>
      <w:r w:rsidRPr="00BD4616">
        <w:rPr>
          <w:sz w:val="20"/>
        </w:rPr>
        <w:t xml:space="preserve">, </w:t>
      </w:r>
      <w:r w:rsidRPr="00F74E3B">
        <w:rPr>
          <w:sz w:val="20"/>
        </w:rPr>
        <w:t xml:space="preserve">tel. (8-5) 2194 452, el. paštas </w:t>
      </w:r>
      <w:hyperlink r:id="rId15" w:history="1">
        <w:r w:rsidRPr="00F3383D">
          <w:rPr>
            <w:rStyle w:val="Hipersaitas"/>
            <w:sz w:val="20"/>
          </w:rPr>
          <w:t>Inga.Vezeviciene@finmin.lt</w:t>
        </w:r>
      </w:hyperlink>
      <w:r>
        <w:rPr>
          <w:sz w:val="20"/>
        </w:rPr>
        <w:t xml:space="preserve"> </w:t>
      </w:r>
      <w:permEnd w:id="413607798"/>
    </w:p>
    <w:sectPr w:rsidR="008727B1">
      <w:footerReference w:type="default" r:id="rId16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150" w:rsidRDefault="004A0150">
      <w:r>
        <w:separator/>
      </w:r>
    </w:p>
  </w:endnote>
  <w:endnote w:type="continuationSeparator" w:id="0">
    <w:p w:rsidR="004A0150" w:rsidRDefault="004A0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848" w:rsidRDefault="007A3848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>
      <w:rPr>
        <w:noProof/>
        <w:sz w:val="10"/>
      </w:rPr>
      <w:t>Dokumentas2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7A3848">
      <w:tc>
        <w:tcPr>
          <w:tcW w:w="3119" w:type="dxa"/>
        </w:tcPr>
        <w:p w:rsidR="007A3848" w:rsidRDefault="007A3848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7A3848" w:rsidRDefault="007A3848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7A3848" w:rsidRDefault="007A3848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7A3848" w:rsidRDefault="007A3848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7A3848">
      <w:tc>
        <w:tcPr>
          <w:tcW w:w="3119" w:type="dxa"/>
        </w:tcPr>
        <w:p w:rsidR="007A3848" w:rsidRDefault="007A3848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7A3848" w:rsidRDefault="007A3848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7A3848" w:rsidRDefault="007A3848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7A3848" w:rsidRDefault="007A3848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7A3848" w:rsidRDefault="007A3848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848" w:rsidRPr="00775CB5" w:rsidRDefault="007A3848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>
      <w:rPr>
        <w:noProof/>
        <w:sz w:val="10"/>
      </w:rPr>
      <w:t>Dokumentas2</w:t>
    </w:r>
    <w:r w:rsidRPr="00775CB5">
      <w:rPr>
        <w:sz w:val="10"/>
      </w:rPr>
      <w:fldChar w:fldCharType="end"/>
    </w:r>
  </w:p>
  <w:p w:rsidR="007A3848" w:rsidRPr="00775CB5" w:rsidRDefault="007A3848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7A3848" w:rsidRPr="00C94A3D" w:rsidTr="00694187">
      <w:tc>
        <w:tcPr>
          <w:tcW w:w="3215" w:type="dxa"/>
        </w:tcPr>
        <w:p w:rsidR="007A3848" w:rsidRPr="00C94A3D" w:rsidRDefault="007A3848" w:rsidP="00694187">
          <w:pPr>
            <w:pStyle w:val="Porat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Biudžetinė įstaiga</w:t>
          </w:r>
        </w:p>
      </w:tc>
      <w:tc>
        <w:tcPr>
          <w:tcW w:w="1559" w:type="dxa"/>
        </w:tcPr>
        <w:p w:rsidR="007A3848" w:rsidRPr="00C94A3D" w:rsidRDefault="007A3848" w:rsidP="00694187">
          <w:pPr>
            <w:pStyle w:val="Porat"/>
            <w:tabs>
              <w:tab w:val="clear" w:pos="4153"/>
              <w:tab w:val="clear" w:pos="8306"/>
            </w:tabs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Tel.   (8 5) 239 0000</w:t>
          </w:r>
        </w:p>
      </w:tc>
      <w:tc>
        <w:tcPr>
          <w:tcW w:w="1984" w:type="dxa"/>
        </w:tcPr>
        <w:p w:rsidR="007A3848" w:rsidRPr="00C94A3D" w:rsidRDefault="007A3848" w:rsidP="00694187">
          <w:pPr>
            <w:pStyle w:val="Porat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El. p. finmin@finmin.lt</w:t>
          </w:r>
        </w:p>
      </w:tc>
      <w:tc>
        <w:tcPr>
          <w:tcW w:w="2836" w:type="dxa"/>
        </w:tcPr>
        <w:p w:rsidR="007A3848" w:rsidRPr="00C94A3D" w:rsidRDefault="007A3848" w:rsidP="00694187">
          <w:pPr>
            <w:pStyle w:val="Porat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Duomenys kaupiami ir saugomi Juridinių</w:t>
          </w:r>
        </w:p>
      </w:tc>
    </w:tr>
    <w:tr w:rsidR="007A3848" w:rsidRPr="00C94A3D" w:rsidTr="00694187">
      <w:tc>
        <w:tcPr>
          <w:tcW w:w="3215" w:type="dxa"/>
        </w:tcPr>
        <w:p w:rsidR="007A3848" w:rsidRPr="00C94A3D" w:rsidRDefault="007A3848" w:rsidP="00694187">
          <w:pPr>
            <w:pStyle w:val="Porat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Lukiškių g. 2, 01512 Vilnius</w:t>
          </w:r>
        </w:p>
      </w:tc>
      <w:tc>
        <w:tcPr>
          <w:tcW w:w="1559" w:type="dxa"/>
        </w:tcPr>
        <w:p w:rsidR="007A3848" w:rsidRPr="00C94A3D" w:rsidRDefault="007A3848" w:rsidP="00694187">
          <w:pPr>
            <w:pStyle w:val="Porat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Faks. (8 5) 279 1481</w:t>
          </w:r>
        </w:p>
      </w:tc>
      <w:tc>
        <w:tcPr>
          <w:tcW w:w="1984" w:type="dxa"/>
        </w:tcPr>
        <w:p w:rsidR="007A3848" w:rsidRPr="00C94A3D" w:rsidRDefault="007A3848" w:rsidP="00694187">
          <w:pPr>
            <w:pStyle w:val="Porat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https://finmin.lt</w:t>
          </w:r>
        </w:p>
      </w:tc>
      <w:tc>
        <w:tcPr>
          <w:tcW w:w="2836" w:type="dxa"/>
        </w:tcPr>
        <w:p w:rsidR="007A3848" w:rsidRPr="00C94A3D" w:rsidRDefault="007A3848" w:rsidP="00694187">
          <w:pPr>
            <w:pStyle w:val="Porat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asmenų registre, kodas 288601650</w:t>
          </w:r>
        </w:p>
      </w:tc>
    </w:tr>
  </w:tbl>
  <w:p w:rsidR="007A3848" w:rsidRPr="00E17BB9" w:rsidRDefault="007A3848" w:rsidP="00E17BB9">
    <w:pPr>
      <w:pStyle w:val="Pora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848" w:rsidRDefault="007A3848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150" w:rsidRDefault="004A0150">
      <w:r>
        <w:separator/>
      </w:r>
    </w:p>
  </w:footnote>
  <w:footnote w:type="continuationSeparator" w:id="0">
    <w:p w:rsidR="004A0150" w:rsidRDefault="004A0150">
      <w:r>
        <w:continuationSeparator/>
      </w:r>
    </w:p>
  </w:footnote>
  <w:footnote w:id="1">
    <w:p w:rsidR="007A3848" w:rsidRPr="005C3902" w:rsidRDefault="007A3848" w:rsidP="00C827D4">
      <w:pPr>
        <w:pStyle w:val="Puslapioinaostekstas"/>
        <w:jc w:val="both"/>
      </w:pPr>
      <w:r>
        <w:rPr>
          <w:rStyle w:val="Puslapioinaosnuoroda"/>
        </w:rPr>
        <w:footnoteRef/>
      </w:r>
      <w:r>
        <w:t xml:space="preserve"> Patvirtinta</w:t>
      </w:r>
      <w:r w:rsidRPr="00FB0A50">
        <w:t xml:space="preserve"> 2021 m. balandžio 28 d. LR Vyriausybės nutarimu Nr. 292 „</w:t>
      </w:r>
      <w:r w:rsidRPr="00FB0A50">
        <w:rPr>
          <w:bCs/>
          <w:shd w:val="clear" w:color="auto" w:fill="FFFFFF"/>
        </w:rPr>
        <w:t>Dėl Lietuvos Respublikos strateginio valdymo įstatymo, Lietuvos Respublikos regioninės plėtros įstatymo 4 straipsnio 3 ir 5 dalių, 7 straipsnio 1 ir 4 dalių ir Lietuvos Respublikos biudžeto sandaros įstatymo 14</w:t>
      </w:r>
      <w:proofErr w:type="gramStart"/>
      <w:r w:rsidRPr="00FB0A50">
        <w:rPr>
          <w:bCs/>
          <w:shd w:val="clear" w:color="auto" w:fill="FFFFFF"/>
        </w:rPr>
        <w:t>-</w:t>
      </w:r>
      <w:proofErr w:type="gramEnd"/>
      <w:r w:rsidRPr="00FB0A50">
        <w:rPr>
          <w:bCs/>
          <w:shd w:val="clear" w:color="auto" w:fill="FFFFFF"/>
        </w:rPr>
        <w:t>1 straipsnio 3 dalies įgyvendinimo“.</w:t>
      </w:r>
    </w:p>
  </w:footnote>
  <w:footnote w:id="2">
    <w:p w:rsidR="007A3848" w:rsidRDefault="007A3848" w:rsidP="00C827D4">
      <w:pPr>
        <w:pStyle w:val="Puslapioinaostekstas"/>
        <w:jc w:val="both"/>
      </w:pPr>
      <w:r>
        <w:rPr>
          <w:rStyle w:val="Puslapioinaosnuoroda"/>
        </w:rPr>
        <w:footnoteRef/>
      </w:r>
      <w:r>
        <w:t xml:space="preserve"> Švietimo, mokslo ir sporto ministerijos 2021 m. lapkričio 3 d. raštas Nr. </w:t>
      </w:r>
      <w:r w:rsidRPr="00AE14D3">
        <w:t xml:space="preserve">SR-4329 </w:t>
      </w:r>
      <w:r>
        <w:t>„Lydraštis dėl ŠPP“.</w:t>
      </w:r>
    </w:p>
  </w:footnote>
  <w:footnote w:id="3">
    <w:p w:rsidR="007A3848" w:rsidRDefault="007A3848" w:rsidP="00C827D4">
      <w:pPr>
        <w:pStyle w:val="Puslapioinaostekstas"/>
        <w:jc w:val="both"/>
      </w:pPr>
      <w:r>
        <w:rPr>
          <w:rStyle w:val="Puslapioinaosnuoroda"/>
        </w:rPr>
        <w:footnoteRef/>
      </w:r>
      <w:r>
        <w:t xml:space="preserve"> Švietimo, mokslo ir sporto ministerijos 2021 m. lapkričio 10 d. el. paštu </w:t>
      </w:r>
      <w:proofErr w:type="spellStart"/>
      <w:r w:rsidRPr="00B353F5">
        <w:t>Ricardas.Alisauskas@smm.lt</w:t>
      </w:r>
      <w:proofErr w:type="spellEnd"/>
      <w:r w:rsidRPr="00B353F5">
        <w:t xml:space="preserve"> </w:t>
      </w:r>
      <w:r>
        <w:t>atsiųstas patikslintas PP projektas.</w:t>
      </w:r>
      <w:hyperlink r:id="rId1" w:history="1"/>
      <w:r>
        <w:t xml:space="preserve"> </w:t>
      </w:r>
    </w:p>
  </w:footnote>
  <w:footnote w:id="4">
    <w:p w:rsidR="007A3848" w:rsidRDefault="007A3848" w:rsidP="00C827D4">
      <w:pPr>
        <w:pStyle w:val="Puslapioinaostekstas"/>
        <w:jc w:val="both"/>
      </w:pPr>
      <w:r>
        <w:rPr>
          <w:rStyle w:val="Puslapioinaosnuoroda"/>
        </w:rPr>
        <w:footnoteRef/>
      </w:r>
      <w:r>
        <w:t xml:space="preserve"> Finansų ministerijos 2021 m. lapkričio 16 d. el. paštu </w:t>
      </w:r>
      <w:hyperlink r:id="rId2" w:history="1">
        <w:r w:rsidRPr="009629D6">
          <w:rPr>
            <w:rStyle w:val="Hipersaitas"/>
          </w:rPr>
          <w:t>inga.vezeviciene@finmin.lt</w:t>
        </w:r>
      </w:hyperlink>
      <w:r>
        <w:t xml:space="preserve"> Švietimo, mokslo ir sporto ministerijai pateikti siūlymai dėl PP projekto tikslinimo.</w:t>
      </w:r>
    </w:p>
  </w:footnote>
  <w:footnote w:id="5">
    <w:p w:rsidR="007A3848" w:rsidRPr="00D334FC" w:rsidRDefault="007A3848" w:rsidP="00C827D4">
      <w:pPr>
        <w:pStyle w:val="Puslapioinaostekstas"/>
        <w:jc w:val="both"/>
      </w:pPr>
      <w:r>
        <w:rPr>
          <w:rStyle w:val="Puslapioinaosnuoroda"/>
        </w:rPr>
        <w:footnoteRef/>
      </w:r>
      <w:r>
        <w:t xml:space="preserve"> Finansų ministerijos 2021 m. spalio 28 –lapkričio 11 d. </w:t>
      </w:r>
      <w:proofErr w:type="spellStart"/>
      <w:r>
        <w:t>el.paštu</w:t>
      </w:r>
      <w:proofErr w:type="spellEnd"/>
      <w:r>
        <w:t xml:space="preserve"> </w:t>
      </w:r>
      <w:hyperlink r:id="rId3" w:history="1">
        <w:r w:rsidRPr="002564BA">
          <w:rPr>
            <w:rStyle w:val="Hipersaitas"/>
          </w:rPr>
          <w:t>juranda.savukyniene</w:t>
        </w:r>
        <w:r w:rsidRPr="002564BA">
          <w:rPr>
            <w:rStyle w:val="Hipersaitas"/>
            <w:lang w:val="en-US"/>
          </w:rPr>
          <w:t>@</w:t>
        </w:r>
        <w:proofErr w:type="spellStart"/>
        <w:r w:rsidRPr="002564BA">
          <w:rPr>
            <w:rStyle w:val="Hipersaitas"/>
            <w:lang w:val="en-US"/>
          </w:rPr>
          <w:t>finmin.lt</w:t>
        </w:r>
        <w:proofErr w:type="spellEnd"/>
      </w:hyperlink>
      <w:r>
        <w:rPr>
          <w:lang w:val="en-US"/>
        </w:rPr>
        <w:t xml:space="preserve"> </w:t>
      </w:r>
      <w:proofErr w:type="spellStart"/>
      <w:r>
        <w:rPr>
          <w:lang w:val="en-US"/>
        </w:rPr>
        <w:t>Švietimo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mokslo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sporto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ministerijai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pateikti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pasi</w:t>
      </w:r>
      <w:r>
        <w:t>ūlymai</w:t>
      </w:r>
      <w:proofErr w:type="spellEnd"/>
      <w:r>
        <w:t xml:space="preserve"> dėl PP rodiklių tikslinimo.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848" w:rsidRDefault="007A384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7A3848" w:rsidRDefault="007A3848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848" w:rsidRDefault="007A384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02E02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7A3848" w:rsidRDefault="007A3848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848" w:rsidRDefault="007A3848">
    <w:pPr>
      <w:pStyle w:val="Antrats"/>
      <w:ind w:right="360"/>
    </w:pPr>
    <w:r>
      <w:t>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77B00"/>
    <w:multiLevelType w:val="hybridMultilevel"/>
    <w:tmpl w:val="E7CC43C4"/>
    <w:lvl w:ilvl="0" w:tplc="042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32AA598D"/>
    <w:multiLevelType w:val="hybridMultilevel"/>
    <w:tmpl w:val="0E0ADC6E"/>
    <w:lvl w:ilvl="0" w:tplc="173482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6ED4F30"/>
    <w:multiLevelType w:val="multilevel"/>
    <w:tmpl w:val="8282436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401A5F44"/>
    <w:multiLevelType w:val="multilevel"/>
    <w:tmpl w:val="0BE485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55D63C59"/>
    <w:multiLevelType w:val="hybridMultilevel"/>
    <w:tmpl w:val="36CA6300"/>
    <w:lvl w:ilvl="0" w:tplc="E5DA83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5F26775"/>
    <w:multiLevelType w:val="hybridMultilevel"/>
    <w:tmpl w:val="67E4F1BE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93814D0"/>
    <w:multiLevelType w:val="hybridMultilevel"/>
    <w:tmpl w:val="16DC56B2"/>
    <w:lvl w:ilvl="0" w:tplc="33D4CE48">
      <w:start w:val="1"/>
      <w:numFmt w:val="decimal"/>
      <w:lvlText w:val="%1."/>
      <w:lvlJc w:val="left"/>
      <w:pPr>
        <w:ind w:left="2291" w:hanging="14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41F3E6A"/>
    <w:multiLevelType w:val="hybridMultilevel"/>
    <w:tmpl w:val="5BDEBDD2"/>
    <w:lvl w:ilvl="0" w:tplc="0427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>
    <w:nsid w:val="6B3F19D4"/>
    <w:multiLevelType w:val="hybridMultilevel"/>
    <w:tmpl w:val="D756B6DE"/>
    <w:lvl w:ilvl="0" w:tplc="33D4CE48">
      <w:start w:val="1"/>
      <w:numFmt w:val="decimal"/>
      <w:lvlText w:val="%1."/>
      <w:lvlJc w:val="left"/>
      <w:pPr>
        <w:ind w:left="2291" w:hanging="14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E3064F"/>
    <w:multiLevelType w:val="hybridMultilevel"/>
    <w:tmpl w:val="37EE06C2"/>
    <w:lvl w:ilvl="0" w:tplc="39A873C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70D083A"/>
    <w:multiLevelType w:val="hybridMultilevel"/>
    <w:tmpl w:val="9B1057AC"/>
    <w:lvl w:ilvl="0" w:tplc="042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9"/>
  </w:num>
  <w:num w:numId="5">
    <w:abstractNumId w:val="10"/>
  </w:num>
  <w:num w:numId="6">
    <w:abstractNumId w:val="5"/>
  </w:num>
  <w:num w:numId="7">
    <w:abstractNumId w:val="7"/>
  </w:num>
  <w:num w:numId="8">
    <w:abstractNumId w:val="4"/>
  </w:num>
  <w:num w:numId="9">
    <w:abstractNumId w:val="6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VxXh+6oarI4dUampZXVJAU3TV10=" w:salt="PEo1y3HekFYb3Vk6MW5FZw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F00"/>
    <w:rsid w:val="00002B55"/>
    <w:rsid w:val="000049AD"/>
    <w:rsid w:val="00014936"/>
    <w:rsid w:val="00016E55"/>
    <w:rsid w:val="00017D9E"/>
    <w:rsid w:val="0006460C"/>
    <w:rsid w:val="00066BC1"/>
    <w:rsid w:val="00076760"/>
    <w:rsid w:val="00077710"/>
    <w:rsid w:val="00093AC2"/>
    <w:rsid w:val="000969A4"/>
    <w:rsid w:val="000C0574"/>
    <w:rsid w:val="000C0842"/>
    <w:rsid w:val="000D2C8F"/>
    <w:rsid w:val="000D3D37"/>
    <w:rsid w:val="000D5A37"/>
    <w:rsid w:val="000E124C"/>
    <w:rsid w:val="000E6336"/>
    <w:rsid w:val="000E66F2"/>
    <w:rsid w:val="000F0C57"/>
    <w:rsid w:val="00105853"/>
    <w:rsid w:val="00106272"/>
    <w:rsid w:val="0010770E"/>
    <w:rsid w:val="00112510"/>
    <w:rsid w:val="001303BC"/>
    <w:rsid w:val="00144A3E"/>
    <w:rsid w:val="00152B08"/>
    <w:rsid w:val="00154E40"/>
    <w:rsid w:val="00155A0C"/>
    <w:rsid w:val="00161855"/>
    <w:rsid w:val="00164501"/>
    <w:rsid w:val="001A1D75"/>
    <w:rsid w:val="001A446F"/>
    <w:rsid w:val="001A7A63"/>
    <w:rsid w:val="001B25B8"/>
    <w:rsid w:val="001C2EC2"/>
    <w:rsid w:val="001C68A5"/>
    <w:rsid w:val="001E2279"/>
    <w:rsid w:val="001F02B2"/>
    <w:rsid w:val="001F1BD1"/>
    <w:rsid w:val="001F3DAE"/>
    <w:rsid w:val="002149E0"/>
    <w:rsid w:val="00214CDC"/>
    <w:rsid w:val="00215B65"/>
    <w:rsid w:val="002317C0"/>
    <w:rsid w:val="002377E0"/>
    <w:rsid w:val="00245EA3"/>
    <w:rsid w:val="00252762"/>
    <w:rsid w:val="00252C61"/>
    <w:rsid w:val="00253C0E"/>
    <w:rsid w:val="0025434A"/>
    <w:rsid w:val="00254E15"/>
    <w:rsid w:val="002550B9"/>
    <w:rsid w:val="00255ECC"/>
    <w:rsid w:val="002658BF"/>
    <w:rsid w:val="00284B0B"/>
    <w:rsid w:val="00286931"/>
    <w:rsid w:val="0029362F"/>
    <w:rsid w:val="002A4E70"/>
    <w:rsid w:val="002A6ACD"/>
    <w:rsid w:val="002B739F"/>
    <w:rsid w:val="002C0D10"/>
    <w:rsid w:val="002C4129"/>
    <w:rsid w:val="002C455C"/>
    <w:rsid w:val="002C7D4C"/>
    <w:rsid w:val="002D3901"/>
    <w:rsid w:val="002D5D86"/>
    <w:rsid w:val="002E2547"/>
    <w:rsid w:val="002F2172"/>
    <w:rsid w:val="002F325D"/>
    <w:rsid w:val="002F601B"/>
    <w:rsid w:val="00301E8F"/>
    <w:rsid w:val="00305D27"/>
    <w:rsid w:val="0031129C"/>
    <w:rsid w:val="00314086"/>
    <w:rsid w:val="00317D73"/>
    <w:rsid w:val="0032281F"/>
    <w:rsid w:val="003228E3"/>
    <w:rsid w:val="003242B0"/>
    <w:rsid w:val="00341021"/>
    <w:rsid w:val="00364D67"/>
    <w:rsid w:val="00367ADA"/>
    <w:rsid w:val="003845B0"/>
    <w:rsid w:val="00390EEB"/>
    <w:rsid w:val="0039139C"/>
    <w:rsid w:val="003A2853"/>
    <w:rsid w:val="003A2AEC"/>
    <w:rsid w:val="003A307E"/>
    <w:rsid w:val="003B0722"/>
    <w:rsid w:val="003B3407"/>
    <w:rsid w:val="003C68B7"/>
    <w:rsid w:val="003D4A01"/>
    <w:rsid w:val="003D7384"/>
    <w:rsid w:val="003F1390"/>
    <w:rsid w:val="003F6C7E"/>
    <w:rsid w:val="003F77E6"/>
    <w:rsid w:val="0040145F"/>
    <w:rsid w:val="00403247"/>
    <w:rsid w:val="004055E0"/>
    <w:rsid w:val="00406AC2"/>
    <w:rsid w:val="004120B1"/>
    <w:rsid w:val="00412B4C"/>
    <w:rsid w:val="00444517"/>
    <w:rsid w:val="00451D41"/>
    <w:rsid w:val="00455753"/>
    <w:rsid w:val="00463CCB"/>
    <w:rsid w:val="00470DD7"/>
    <w:rsid w:val="00471A03"/>
    <w:rsid w:val="00474EEE"/>
    <w:rsid w:val="00475315"/>
    <w:rsid w:val="004856BF"/>
    <w:rsid w:val="00496B04"/>
    <w:rsid w:val="00497CA7"/>
    <w:rsid w:val="004A0150"/>
    <w:rsid w:val="004A191C"/>
    <w:rsid w:val="004A30CB"/>
    <w:rsid w:val="004B23CA"/>
    <w:rsid w:val="004E095D"/>
    <w:rsid w:val="004F04DF"/>
    <w:rsid w:val="004F107A"/>
    <w:rsid w:val="004F1879"/>
    <w:rsid w:val="004F1AE4"/>
    <w:rsid w:val="004F4B75"/>
    <w:rsid w:val="004F5F78"/>
    <w:rsid w:val="00502E02"/>
    <w:rsid w:val="005136EA"/>
    <w:rsid w:val="00521D1C"/>
    <w:rsid w:val="0052725C"/>
    <w:rsid w:val="00540ABB"/>
    <w:rsid w:val="005415B3"/>
    <w:rsid w:val="0054222D"/>
    <w:rsid w:val="005427A0"/>
    <w:rsid w:val="00543A0A"/>
    <w:rsid w:val="005454ED"/>
    <w:rsid w:val="00547165"/>
    <w:rsid w:val="00547CA6"/>
    <w:rsid w:val="005550DA"/>
    <w:rsid w:val="005575A6"/>
    <w:rsid w:val="0056561A"/>
    <w:rsid w:val="00570DA0"/>
    <w:rsid w:val="00570EA1"/>
    <w:rsid w:val="00577B25"/>
    <w:rsid w:val="00581B4C"/>
    <w:rsid w:val="00585FE3"/>
    <w:rsid w:val="005861F5"/>
    <w:rsid w:val="005A3FE9"/>
    <w:rsid w:val="005C1816"/>
    <w:rsid w:val="005D4D1A"/>
    <w:rsid w:val="005D5BFE"/>
    <w:rsid w:val="005E42C5"/>
    <w:rsid w:val="005E7696"/>
    <w:rsid w:val="005E7F34"/>
    <w:rsid w:val="005F03A4"/>
    <w:rsid w:val="005F20D8"/>
    <w:rsid w:val="005F7A8D"/>
    <w:rsid w:val="006002CD"/>
    <w:rsid w:val="006063FB"/>
    <w:rsid w:val="00607612"/>
    <w:rsid w:val="00607BC9"/>
    <w:rsid w:val="0061654E"/>
    <w:rsid w:val="0062754A"/>
    <w:rsid w:val="00632830"/>
    <w:rsid w:val="006361AC"/>
    <w:rsid w:val="00636C9E"/>
    <w:rsid w:val="00637743"/>
    <w:rsid w:val="0065196B"/>
    <w:rsid w:val="00654CA3"/>
    <w:rsid w:val="00663EFC"/>
    <w:rsid w:val="00674AFF"/>
    <w:rsid w:val="00676E45"/>
    <w:rsid w:val="00680CD2"/>
    <w:rsid w:val="00681367"/>
    <w:rsid w:val="00684FD9"/>
    <w:rsid w:val="006920B4"/>
    <w:rsid w:val="00693F0D"/>
    <w:rsid w:val="00694187"/>
    <w:rsid w:val="00695ADE"/>
    <w:rsid w:val="006A4A68"/>
    <w:rsid w:val="006B2EE4"/>
    <w:rsid w:val="006B361C"/>
    <w:rsid w:val="006C43A0"/>
    <w:rsid w:val="006D2B34"/>
    <w:rsid w:val="006E240C"/>
    <w:rsid w:val="006E7756"/>
    <w:rsid w:val="006F4351"/>
    <w:rsid w:val="00717D74"/>
    <w:rsid w:val="00723268"/>
    <w:rsid w:val="00732BE0"/>
    <w:rsid w:val="00740A34"/>
    <w:rsid w:val="00741C12"/>
    <w:rsid w:val="00743D15"/>
    <w:rsid w:val="00745475"/>
    <w:rsid w:val="007462F3"/>
    <w:rsid w:val="00754857"/>
    <w:rsid w:val="00765327"/>
    <w:rsid w:val="00766666"/>
    <w:rsid w:val="00770CA4"/>
    <w:rsid w:val="00770D1F"/>
    <w:rsid w:val="00775CB5"/>
    <w:rsid w:val="00790427"/>
    <w:rsid w:val="0079523C"/>
    <w:rsid w:val="007A3848"/>
    <w:rsid w:val="007A71C3"/>
    <w:rsid w:val="007B1827"/>
    <w:rsid w:val="007C606E"/>
    <w:rsid w:val="007D3DD9"/>
    <w:rsid w:val="007D6A4A"/>
    <w:rsid w:val="007F41D7"/>
    <w:rsid w:val="007F7292"/>
    <w:rsid w:val="0080493D"/>
    <w:rsid w:val="008126EA"/>
    <w:rsid w:val="008151E8"/>
    <w:rsid w:val="0081720C"/>
    <w:rsid w:val="00820D35"/>
    <w:rsid w:val="008361AA"/>
    <w:rsid w:val="008424E7"/>
    <w:rsid w:val="00851EC2"/>
    <w:rsid w:val="008521D9"/>
    <w:rsid w:val="00852729"/>
    <w:rsid w:val="00861DD7"/>
    <w:rsid w:val="008720FF"/>
    <w:rsid w:val="008727B1"/>
    <w:rsid w:val="00883DBE"/>
    <w:rsid w:val="008A018F"/>
    <w:rsid w:val="008A366B"/>
    <w:rsid w:val="008B513D"/>
    <w:rsid w:val="008C2D6F"/>
    <w:rsid w:val="008C4B66"/>
    <w:rsid w:val="008D7638"/>
    <w:rsid w:val="008F2E02"/>
    <w:rsid w:val="008F4728"/>
    <w:rsid w:val="00911F7B"/>
    <w:rsid w:val="00912718"/>
    <w:rsid w:val="00940270"/>
    <w:rsid w:val="009419C0"/>
    <w:rsid w:val="0096013A"/>
    <w:rsid w:val="009701F2"/>
    <w:rsid w:val="00970D73"/>
    <w:rsid w:val="00971380"/>
    <w:rsid w:val="0097564F"/>
    <w:rsid w:val="00977A4E"/>
    <w:rsid w:val="0098646E"/>
    <w:rsid w:val="00990E78"/>
    <w:rsid w:val="009A4241"/>
    <w:rsid w:val="009B0734"/>
    <w:rsid w:val="009B3FBD"/>
    <w:rsid w:val="009B53CA"/>
    <w:rsid w:val="009B5AEA"/>
    <w:rsid w:val="009C39D0"/>
    <w:rsid w:val="009C7162"/>
    <w:rsid w:val="009D1A51"/>
    <w:rsid w:val="009D5FE0"/>
    <w:rsid w:val="009D7311"/>
    <w:rsid w:val="009E6D44"/>
    <w:rsid w:val="00A051ED"/>
    <w:rsid w:val="00A1687D"/>
    <w:rsid w:val="00A22203"/>
    <w:rsid w:val="00A37B83"/>
    <w:rsid w:val="00A53670"/>
    <w:rsid w:val="00A56080"/>
    <w:rsid w:val="00A6519D"/>
    <w:rsid w:val="00AA211B"/>
    <w:rsid w:val="00AA71B7"/>
    <w:rsid w:val="00AC5C28"/>
    <w:rsid w:val="00AE14D3"/>
    <w:rsid w:val="00AE35C4"/>
    <w:rsid w:val="00AE36A4"/>
    <w:rsid w:val="00AE539F"/>
    <w:rsid w:val="00AE7003"/>
    <w:rsid w:val="00AF2C92"/>
    <w:rsid w:val="00B01739"/>
    <w:rsid w:val="00B209CF"/>
    <w:rsid w:val="00B353F5"/>
    <w:rsid w:val="00B57554"/>
    <w:rsid w:val="00B627E8"/>
    <w:rsid w:val="00B62CC5"/>
    <w:rsid w:val="00B647ED"/>
    <w:rsid w:val="00B94999"/>
    <w:rsid w:val="00B94E84"/>
    <w:rsid w:val="00B973A3"/>
    <w:rsid w:val="00BB681F"/>
    <w:rsid w:val="00BD2D36"/>
    <w:rsid w:val="00BD3865"/>
    <w:rsid w:val="00BE6CFF"/>
    <w:rsid w:val="00BF0EBA"/>
    <w:rsid w:val="00BF14A6"/>
    <w:rsid w:val="00BF594D"/>
    <w:rsid w:val="00C01406"/>
    <w:rsid w:val="00C22F05"/>
    <w:rsid w:val="00C230C2"/>
    <w:rsid w:val="00C249CE"/>
    <w:rsid w:val="00C40945"/>
    <w:rsid w:val="00C41887"/>
    <w:rsid w:val="00C42950"/>
    <w:rsid w:val="00C612D0"/>
    <w:rsid w:val="00C8050B"/>
    <w:rsid w:val="00C827D4"/>
    <w:rsid w:val="00C94A3D"/>
    <w:rsid w:val="00C95A54"/>
    <w:rsid w:val="00CA0CCB"/>
    <w:rsid w:val="00CA414C"/>
    <w:rsid w:val="00CA6BA9"/>
    <w:rsid w:val="00CA7055"/>
    <w:rsid w:val="00CC1452"/>
    <w:rsid w:val="00CC29D8"/>
    <w:rsid w:val="00CF28A9"/>
    <w:rsid w:val="00CF662A"/>
    <w:rsid w:val="00D012CB"/>
    <w:rsid w:val="00D14C1F"/>
    <w:rsid w:val="00D174A1"/>
    <w:rsid w:val="00D2060B"/>
    <w:rsid w:val="00D256AD"/>
    <w:rsid w:val="00D265C8"/>
    <w:rsid w:val="00D27DF3"/>
    <w:rsid w:val="00D334FC"/>
    <w:rsid w:val="00D351F2"/>
    <w:rsid w:val="00D5169E"/>
    <w:rsid w:val="00D76410"/>
    <w:rsid w:val="00D83D72"/>
    <w:rsid w:val="00D871B4"/>
    <w:rsid w:val="00D925FB"/>
    <w:rsid w:val="00DA6D32"/>
    <w:rsid w:val="00DA7156"/>
    <w:rsid w:val="00DB3388"/>
    <w:rsid w:val="00DC0A50"/>
    <w:rsid w:val="00DD1E72"/>
    <w:rsid w:val="00DD20EF"/>
    <w:rsid w:val="00DE1C1C"/>
    <w:rsid w:val="00DE7496"/>
    <w:rsid w:val="00DF2B88"/>
    <w:rsid w:val="00DF3D1E"/>
    <w:rsid w:val="00DF5B75"/>
    <w:rsid w:val="00E119A5"/>
    <w:rsid w:val="00E17BB9"/>
    <w:rsid w:val="00E32272"/>
    <w:rsid w:val="00E43B49"/>
    <w:rsid w:val="00E43FE4"/>
    <w:rsid w:val="00E63926"/>
    <w:rsid w:val="00E64C14"/>
    <w:rsid w:val="00E71ECD"/>
    <w:rsid w:val="00E7756C"/>
    <w:rsid w:val="00E84A75"/>
    <w:rsid w:val="00E868A7"/>
    <w:rsid w:val="00EA085E"/>
    <w:rsid w:val="00EA25AC"/>
    <w:rsid w:val="00EC71E0"/>
    <w:rsid w:val="00EC7D6C"/>
    <w:rsid w:val="00EE1027"/>
    <w:rsid w:val="00EE5E3A"/>
    <w:rsid w:val="00EF085D"/>
    <w:rsid w:val="00F01E40"/>
    <w:rsid w:val="00F0599A"/>
    <w:rsid w:val="00F16F00"/>
    <w:rsid w:val="00F23A6E"/>
    <w:rsid w:val="00F24EC4"/>
    <w:rsid w:val="00F31A95"/>
    <w:rsid w:val="00F328DD"/>
    <w:rsid w:val="00F46C9A"/>
    <w:rsid w:val="00F502E4"/>
    <w:rsid w:val="00F50654"/>
    <w:rsid w:val="00F51E2C"/>
    <w:rsid w:val="00F527DF"/>
    <w:rsid w:val="00F53CD1"/>
    <w:rsid w:val="00F559BE"/>
    <w:rsid w:val="00F57669"/>
    <w:rsid w:val="00F64FDA"/>
    <w:rsid w:val="00F66332"/>
    <w:rsid w:val="00F82BF7"/>
    <w:rsid w:val="00F865A0"/>
    <w:rsid w:val="00F96C8B"/>
    <w:rsid w:val="00FA05DB"/>
    <w:rsid w:val="00FA0600"/>
    <w:rsid w:val="00FC5B55"/>
    <w:rsid w:val="00FC6879"/>
    <w:rsid w:val="00FD53C1"/>
    <w:rsid w:val="00FD5ED8"/>
    <w:rsid w:val="00FE2E43"/>
    <w:rsid w:val="00FE6C2F"/>
    <w:rsid w:val="00FE7F6A"/>
    <w:rsid w:val="00FF1CEF"/>
    <w:rsid w:val="00FF3426"/>
    <w:rsid w:val="00FF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unhideWhenUsed/>
    <w:rsid w:val="00E17BB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17BB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17BB9"/>
  </w:style>
  <w:style w:type="paragraph" w:styleId="Puslapioinaostekstas">
    <w:name w:val="footnote text"/>
    <w:basedOn w:val="prastasis"/>
    <w:link w:val="PuslapioinaostekstasDiagrama"/>
    <w:uiPriority w:val="99"/>
    <w:unhideWhenUsed/>
    <w:rsid w:val="00F16F00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F16F00"/>
  </w:style>
  <w:style w:type="character" w:styleId="Puslapioinaosnuoroda">
    <w:name w:val="footnote reference"/>
    <w:basedOn w:val="Numatytasispastraiposriftas"/>
    <w:uiPriority w:val="99"/>
    <w:semiHidden/>
    <w:unhideWhenUsed/>
    <w:rsid w:val="00F16F00"/>
    <w:rPr>
      <w:rFonts w:cs="Times New Roman"/>
      <w:vertAlign w:val="superscript"/>
    </w:rPr>
  </w:style>
  <w:style w:type="paragraph" w:styleId="Sraopastraipa">
    <w:name w:val="List Paragraph"/>
    <w:aliases w:val="Teksto skyrius,ERP-List Paragraph,List Paragraph11,Bullet EY,List Paragraph1,Normal bullet 2,Bullet list,Numbered List,1st level - Bullet List Paragraph,Lettre d'introduction,Paragrafo elenco,Normal bullet 21,List Paragraph111,Paragraph"/>
    <w:basedOn w:val="prastasis"/>
    <w:link w:val="SraopastraipaDiagrama"/>
    <w:uiPriority w:val="34"/>
    <w:qFormat/>
    <w:rsid w:val="003F1390"/>
    <w:pPr>
      <w:ind w:left="720"/>
      <w:contextualSpacing/>
    </w:pPr>
  </w:style>
  <w:style w:type="table" w:styleId="Lentelstinklelis">
    <w:name w:val="Table Grid"/>
    <w:basedOn w:val="prastojilentel"/>
    <w:rsid w:val="000049AD"/>
    <w:rPr>
      <w:rFonts w:asciiTheme="minorHAnsi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raopastraipaDiagrama">
    <w:name w:val="Sąrašo pastraipa Diagrama"/>
    <w:aliases w:val="Teksto skyrius Diagrama,ERP-List Paragraph Diagrama,List Paragraph11 Diagrama,Bullet EY Diagrama,List Paragraph1 Diagrama,Normal bullet 2 Diagrama,Bullet list Diagrama,Numbered List Diagrama,Lettre d'introduction Diagrama"/>
    <w:link w:val="Sraopastraipa"/>
    <w:uiPriority w:val="34"/>
    <w:qFormat/>
    <w:locked/>
    <w:rsid w:val="00A6519D"/>
    <w:rPr>
      <w:sz w:val="24"/>
    </w:rPr>
  </w:style>
  <w:style w:type="character" w:styleId="Hipersaitas">
    <w:name w:val="Hyperlink"/>
    <w:basedOn w:val="Numatytasispastraiposriftas"/>
    <w:uiPriority w:val="99"/>
    <w:unhideWhenUsed/>
    <w:rsid w:val="00585FE3"/>
    <w:rPr>
      <w:color w:val="0000FF" w:themeColor="hyperlink"/>
      <w:u w:val="single"/>
    </w:rPr>
  </w:style>
  <w:style w:type="paragraph" w:customStyle="1" w:styleId="paragraph">
    <w:name w:val="paragraph"/>
    <w:basedOn w:val="prastasis"/>
    <w:rsid w:val="008727B1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Numatytasispastraiposriftas"/>
    <w:rsid w:val="008727B1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1408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1408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unhideWhenUsed/>
    <w:rsid w:val="00E17BB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17BB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17BB9"/>
  </w:style>
  <w:style w:type="paragraph" w:styleId="Puslapioinaostekstas">
    <w:name w:val="footnote text"/>
    <w:basedOn w:val="prastasis"/>
    <w:link w:val="PuslapioinaostekstasDiagrama"/>
    <w:uiPriority w:val="99"/>
    <w:unhideWhenUsed/>
    <w:rsid w:val="00F16F00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F16F00"/>
  </w:style>
  <w:style w:type="character" w:styleId="Puslapioinaosnuoroda">
    <w:name w:val="footnote reference"/>
    <w:basedOn w:val="Numatytasispastraiposriftas"/>
    <w:uiPriority w:val="99"/>
    <w:semiHidden/>
    <w:unhideWhenUsed/>
    <w:rsid w:val="00F16F00"/>
    <w:rPr>
      <w:rFonts w:cs="Times New Roman"/>
      <w:vertAlign w:val="superscript"/>
    </w:rPr>
  </w:style>
  <w:style w:type="paragraph" w:styleId="Sraopastraipa">
    <w:name w:val="List Paragraph"/>
    <w:aliases w:val="Teksto skyrius,ERP-List Paragraph,List Paragraph11,Bullet EY,List Paragraph1,Normal bullet 2,Bullet list,Numbered List,1st level - Bullet List Paragraph,Lettre d'introduction,Paragrafo elenco,Normal bullet 21,List Paragraph111,Paragraph"/>
    <w:basedOn w:val="prastasis"/>
    <w:link w:val="SraopastraipaDiagrama"/>
    <w:uiPriority w:val="34"/>
    <w:qFormat/>
    <w:rsid w:val="003F1390"/>
    <w:pPr>
      <w:ind w:left="720"/>
      <w:contextualSpacing/>
    </w:pPr>
  </w:style>
  <w:style w:type="table" w:styleId="Lentelstinklelis">
    <w:name w:val="Table Grid"/>
    <w:basedOn w:val="prastojilentel"/>
    <w:rsid w:val="000049AD"/>
    <w:rPr>
      <w:rFonts w:asciiTheme="minorHAnsi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raopastraipaDiagrama">
    <w:name w:val="Sąrašo pastraipa Diagrama"/>
    <w:aliases w:val="Teksto skyrius Diagrama,ERP-List Paragraph Diagrama,List Paragraph11 Diagrama,Bullet EY Diagrama,List Paragraph1 Diagrama,Normal bullet 2 Diagrama,Bullet list Diagrama,Numbered List Diagrama,Lettre d'introduction Diagrama"/>
    <w:link w:val="Sraopastraipa"/>
    <w:uiPriority w:val="34"/>
    <w:qFormat/>
    <w:locked/>
    <w:rsid w:val="00A6519D"/>
    <w:rPr>
      <w:sz w:val="24"/>
    </w:rPr>
  </w:style>
  <w:style w:type="character" w:styleId="Hipersaitas">
    <w:name w:val="Hyperlink"/>
    <w:basedOn w:val="Numatytasispastraiposriftas"/>
    <w:uiPriority w:val="99"/>
    <w:unhideWhenUsed/>
    <w:rsid w:val="00585FE3"/>
    <w:rPr>
      <w:color w:val="0000FF" w:themeColor="hyperlink"/>
      <w:u w:val="single"/>
    </w:rPr>
  </w:style>
  <w:style w:type="paragraph" w:customStyle="1" w:styleId="paragraph">
    <w:name w:val="paragraph"/>
    <w:basedOn w:val="prastasis"/>
    <w:rsid w:val="008727B1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Numatytasispastraiposriftas"/>
    <w:rsid w:val="008727B1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1408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140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mailto:Inga.Vezeviciene@finmin.lt" TargetMode="External"/><Relationship Id="rId10" Type="http://schemas.openxmlformats.org/officeDocument/2006/relationships/header" Target="header1.xm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juranda.savukyniene@finmin.lt" TargetMode="External"/><Relationship Id="rId2" Type="http://schemas.openxmlformats.org/officeDocument/2006/relationships/hyperlink" Target="mailto:inga.vezeviciene@finmin.lt" TargetMode="External"/><Relationship Id="rId1" Type="http://schemas.openxmlformats.org/officeDocument/2006/relationships/hyperlink" Target="mailto:inga.vezeviciene@finmin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BLANKAI\DOT_FOR.97\FIRMINIAI_2021\_Firmini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350510-D4A7-4F95-B8AC-D63ACAD162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B183CF-2ABF-4DBD-A8E5-536A3B053047}"/>
</file>

<file path=customXml/itemProps3.xml><?xml version="1.0" encoding="utf-8"?>
<ds:datastoreItem xmlns:ds="http://schemas.openxmlformats.org/officeDocument/2006/customXml" ds:itemID="{59FAC0F6-DBB5-474C-909B-193546E4322D}"/>
</file>

<file path=customXml/itemProps4.xml><?xml version="1.0" encoding="utf-8"?>
<ds:datastoreItem xmlns:ds="http://schemas.openxmlformats.org/officeDocument/2006/customXml" ds:itemID="{591916F6-EDB1-4E7A-B3FA-D5629EF26E3F}"/>
</file>

<file path=docProps/app.xml><?xml version="1.0" encoding="utf-8"?>
<Properties xmlns="http://schemas.openxmlformats.org/officeDocument/2006/extended-properties" xmlns:vt="http://schemas.openxmlformats.org/officeDocument/2006/docPropsVTypes">
  <Template>_Firminis</Template>
  <TotalTime>1</TotalTime>
  <Pages>2</Pages>
  <Words>414</Words>
  <Characters>3170</Characters>
  <Application>Microsoft Office Word</Application>
  <DocSecurity>8</DocSecurity>
  <Lines>26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2a93427f-3b93-410b-99a7-c1f9cf8132f6</dc:title>
  <dc:creator>Sigitas Miškinis</dc:creator>
  <cp:lastModifiedBy>Inga Veževičienė</cp:lastModifiedBy>
  <cp:revision>2</cp:revision>
  <cp:lastPrinted>2017-02-13T14:05:00Z</cp:lastPrinted>
  <dcterms:created xsi:type="dcterms:W3CDTF">2021-11-16T15:13:00Z</dcterms:created>
  <dcterms:modified xsi:type="dcterms:W3CDTF">2021-11-16T15:13:00Z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