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A3CB8" w14:textId="77777777" w:rsidR="00675A68" w:rsidRPr="005E77D8" w:rsidRDefault="00CB438D" w:rsidP="00282963">
      <w:pPr>
        <w:spacing w:before="160"/>
        <w:ind w:left="-851"/>
        <w:jc w:val="center"/>
        <w:rPr>
          <w:b/>
          <w:caps/>
        </w:rPr>
      </w:pPr>
      <w:r w:rsidRPr="005E77D8"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18CA3CF7" wp14:editId="18CA3CF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 w:rsidRPr="005E77D8">
        <w:rPr>
          <w:b/>
          <w:caps/>
        </w:rPr>
        <w:t xml:space="preserve">LIETUVOS RESPUBLIKOS </w:t>
      </w:r>
      <w:r w:rsidR="0055629A" w:rsidRPr="005E77D8">
        <w:rPr>
          <w:b/>
          <w:caps/>
        </w:rPr>
        <w:t xml:space="preserve">Ekonomikos ir inovacijų </w:t>
      </w:r>
      <w:r w:rsidR="00675A68" w:rsidRPr="005E77D8">
        <w:rPr>
          <w:b/>
          <w:caps/>
        </w:rPr>
        <w:t>MINISTERIJA</w:t>
      </w:r>
    </w:p>
    <w:p w14:paraId="18CA3CB9" w14:textId="77777777" w:rsidR="00675A68" w:rsidRPr="005E77D8" w:rsidRDefault="00675A68" w:rsidP="00282963">
      <w:pPr>
        <w:ind w:left="-851"/>
        <w:jc w:val="center"/>
        <w:rPr>
          <w:b/>
          <w:caps/>
          <w:sz w:val="10"/>
        </w:rPr>
      </w:pPr>
    </w:p>
    <w:p w14:paraId="18CA3CBA" w14:textId="55A7CED8" w:rsidR="00B86C4D" w:rsidRPr="005E77D8" w:rsidRDefault="00B86C4D" w:rsidP="00314211">
      <w:pPr>
        <w:spacing w:before="40"/>
        <w:ind w:left="-851"/>
        <w:jc w:val="center"/>
        <w:rPr>
          <w:sz w:val="17"/>
        </w:rPr>
      </w:pPr>
      <w:r w:rsidRPr="005E77D8">
        <w:rPr>
          <w:sz w:val="17"/>
        </w:rPr>
        <w:t>Biudžetinė įstaiga, Gedimino pr. 38, LT-01104 Vilnius, tel. 8 706 64 845,</w:t>
      </w:r>
      <w:r w:rsidRPr="005E77D8">
        <w:rPr>
          <w:sz w:val="17"/>
        </w:rPr>
        <w:br/>
        <w:t>el. p. kanc@</w:t>
      </w:r>
      <w:r w:rsidR="0055629A" w:rsidRPr="005E77D8">
        <w:rPr>
          <w:sz w:val="17"/>
        </w:rPr>
        <w:t>eimin</w:t>
      </w:r>
      <w:r w:rsidRPr="005E77D8">
        <w:rPr>
          <w:sz w:val="17"/>
        </w:rPr>
        <w:t xml:space="preserve">.lt, </w:t>
      </w:r>
      <w:r w:rsidR="00CB438D" w:rsidRPr="005E77D8">
        <w:rPr>
          <w:sz w:val="17"/>
        </w:rPr>
        <w:t>http://</w:t>
      </w:r>
      <w:r w:rsidR="0055629A" w:rsidRPr="005E77D8">
        <w:rPr>
          <w:sz w:val="17"/>
        </w:rPr>
        <w:t>eimin</w:t>
      </w:r>
      <w:r w:rsidRPr="005E77D8">
        <w:rPr>
          <w:sz w:val="17"/>
        </w:rPr>
        <w:t>.</w:t>
      </w:r>
      <w:r w:rsidR="00CB438D" w:rsidRPr="005E77D8">
        <w:rPr>
          <w:sz w:val="17"/>
        </w:rPr>
        <w:t>lrv.</w:t>
      </w:r>
      <w:r w:rsidRPr="005E77D8">
        <w:rPr>
          <w:sz w:val="17"/>
        </w:rPr>
        <w:t>lt.</w:t>
      </w:r>
    </w:p>
    <w:p w14:paraId="18CA3CBB" w14:textId="77777777" w:rsidR="00B86C4D" w:rsidRPr="005E77D8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 w:rsidRPr="005E77D8">
        <w:rPr>
          <w:sz w:val="17"/>
        </w:rPr>
        <w:t>Duomenys kaupiami ir saugomi Juridinių asmenų registre, kodas 188621919</w:t>
      </w:r>
    </w:p>
    <w:p w14:paraId="18CA3CBD" w14:textId="59E1136A" w:rsidR="00675A68" w:rsidRPr="005E77D8" w:rsidRDefault="00CB438D">
      <w:r w:rsidRPr="005E77D8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CA3CF9" wp14:editId="18CA3CFA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E6238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" strokeweight=".5pt">
                <v:shadow color="#7f7f7f" opacity=".5" offset="1pt"/>
              </v:shape>
            </w:pict>
          </mc:Fallback>
        </mc:AlternateContent>
      </w:r>
    </w:p>
    <w:tbl>
      <w:tblPr>
        <w:tblW w:w="9640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709"/>
        <w:gridCol w:w="1526"/>
        <w:gridCol w:w="2727"/>
      </w:tblGrid>
      <w:tr w:rsidR="00EA534D" w:rsidRPr="00AF5756" w14:paraId="1C61B0F3" w14:textId="77777777" w:rsidTr="005336C4">
        <w:trPr>
          <w:cantSplit/>
        </w:trPr>
        <w:tc>
          <w:tcPr>
            <w:tcW w:w="4678" w:type="dxa"/>
            <w:vMerge w:val="restart"/>
            <w:hideMark/>
          </w:tcPr>
          <w:p w14:paraId="2B8007E7" w14:textId="65173DB0" w:rsidR="00EA534D" w:rsidRPr="00F37B73" w:rsidRDefault="00AC1AEF" w:rsidP="004D0DFC">
            <w:pPr>
              <w:jc w:val="left"/>
              <w:rPr>
                <w:szCs w:val="24"/>
              </w:rPr>
            </w:pPr>
            <w:r w:rsidRPr="00F37B73">
              <w:rPr>
                <w:szCs w:val="24"/>
              </w:rPr>
              <w:t>Lietuvos Respublikos Vyriausybei</w:t>
            </w:r>
          </w:p>
        </w:tc>
        <w:tc>
          <w:tcPr>
            <w:tcW w:w="709" w:type="dxa"/>
          </w:tcPr>
          <w:p w14:paraId="69BBFF9C" w14:textId="77777777" w:rsidR="00EA534D" w:rsidRPr="00F37B73" w:rsidRDefault="00EA534D" w:rsidP="00076838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26" w:type="dxa"/>
            <w:hideMark/>
          </w:tcPr>
          <w:p w14:paraId="6C49E394" w14:textId="6CFF86EA" w:rsidR="00EA534D" w:rsidRPr="00F37B73" w:rsidRDefault="00EA534D" w:rsidP="00076838">
            <w:pPr>
              <w:jc w:val="left"/>
              <w:rPr>
                <w:szCs w:val="24"/>
              </w:rPr>
            </w:pPr>
            <w:r w:rsidRPr="00F37B73">
              <w:rPr>
                <w:szCs w:val="24"/>
              </w:rPr>
              <w:t>20</w:t>
            </w:r>
            <w:r w:rsidR="00301ECD" w:rsidRPr="00F37B73">
              <w:rPr>
                <w:szCs w:val="24"/>
              </w:rPr>
              <w:t>21</w:t>
            </w:r>
            <w:r w:rsidRPr="00F37B73">
              <w:rPr>
                <w:szCs w:val="24"/>
              </w:rPr>
              <w:t>-</w:t>
            </w:r>
            <w:r w:rsidR="009277C6" w:rsidRPr="00F37B73">
              <w:rPr>
                <w:szCs w:val="24"/>
              </w:rPr>
              <w:t>12-</w:t>
            </w:r>
          </w:p>
        </w:tc>
        <w:tc>
          <w:tcPr>
            <w:tcW w:w="2727" w:type="dxa"/>
            <w:hideMark/>
          </w:tcPr>
          <w:p w14:paraId="69AC91C9" w14:textId="32630C9D" w:rsidR="00EA534D" w:rsidRPr="00F37B73" w:rsidRDefault="00EA534D" w:rsidP="00F52073">
            <w:pPr>
              <w:tabs>
                <w:tab w:val="center" w:pos="1349"/>
              </w:tabs>
              <w:rPr>
                <w:szCs w:val="24"/>
              </w:rPr>
            </w:pPr>
            <w:r w:rsidRPr="00F37B73">
              <w:rPr>
                <w:szCs w:val="24"/>
              </w:rPr>
              <w:t xml:space="preserve">Nr. </w:t>
            </w:r>
            <w:r w:rsidR="004D0DFC" w:rsidRPr="00F37B73">
              <w:rPr>
                <w:szCs w:val="24"/>
              </w:rPr>
              <w:t>(4.5-82</w:t>
            </w:r>
            <w:r w:rsidR="00F52073" w:rsidRPr="00F37B73">
              <w:rPr>
                <w:szCs w:val="24"/>
              </w:rPr>
              <w:t>E</w:t>
            </w:r>
            <w:r w:rsidR="004D0DFC" w:rsidRPr="00F37B73">
              <w:rPr>
                <w:szCs w:val="24"/>
              </w:rPr>
              <w:t>)3-</w:t>
            </w:r>
          </w:p>
        </w:tc>
      </w:tr>
      <w:tr w:rsidR="00EA534D" w:rsidRPr="00AF5756" w14:paraId="3A7D40B9" w14:textId="77777777" w:rsidTr="005336C4">
        <w:trPr>
          <w:cantSplit/>
        </w:trPr>
        <w:tc>
          <w:tcPr>
            <w:tcW w:w="4678" w:type="dxa"/>
            <w:vMerge/>
            <w:vAlign w:val="center"/>
            <w:hideMark/>
          </w:tcPr>
          <w:p w14:paraId="6ACE2774" w14:textId="77777777" w:rsidR="00EA534D" w:rsidRPr="00F37B73" w:rsidRDefault="00EA534D" w:rsidP="00076838">
            <w:pPr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14:paraId="01CC6A6E" w14:textId="77777777" w:rsidR="00EA534D" w:rsidRPr="00F37B73" w:rsidRDefault="00EA534D" w:rsidP="00076838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26" w:type="dxa"/>
            <w:hideMark/>
          </w:tcPr>
          <w:p w14:paraId="1A1BB6FC" w14:textId="5E997BCB" w:rsidR="00EA534D" w:rsidRPr="00F37B73" w:rsidRDefault="00C621B0" w:rsidP="00076838">
            <w:pPr>
              <w:jc w:val="left"/>
              <w:rPr>
                <w:szCs w:val="24"/>
              </w:rPr>
            </w:pPr>
            <w:r w:rsidRPr="00F37B73">
              <w:rPr>
                <w:szCs w:val="24"/>
              </w:rPr>
              <w:t>Į 2021-11-09</w:t>
            </w:r>
          </w:p>
        </w:tc>
        <w:tc>
          <w:tcPr>
            <w:tcW w:w="2727" w:type="dxa"/>
            <w:hideMark/>
          </w:tcPr>
          <w:p w14:paraId="34479DCB" w14:textId="1FB5532E" w:rsidR="00EA534D" w:rsidRPr="00F37B73" w:rsidRDefault="00C1773E" w:rsidP="00076838">
            <w:p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BD5556" w:rsidRPr="00F37B73">
              <w:rPr>
                <w:szCs w:val="24"/>
              </w:rPr>
              <w:t>rotokolo Nr. 45 9 kl.</w:t>
            </w:r>
          </w:p>
        </w:tc>
      </w:tr>
      <w:tr w:rsidR="00EA534D" w:rsidRPr="00AF5756" w14:paraId="3721842E" w14:textId="77777777" w:rsidTr="005336C4">
        <w:trPr>
          <w:cantSplit/>
        </w:trPr>
        <w:tc>
          <w:tcPr>
            <w:tcW w:w="4678" w:type="dxa"/>
          </w:tcPr>
          <w:p w14:paraId="7228DA16" w14:textId="29C0EAC4" w:rsidR="004036BF" w:rsidRPr="00F37B73" w:rsidRDefault="004036BF" w:rsidP="00076838">
            <w:pPr>
              <w:jc w:val="left"/>
              <w:rPr>
                <w:szCs w:val="24"/>
              </w:rPr>
            </w:pPr>
          </w:p>
        </w:tc>
        <w:tc>
          <w:tcPr>
            <w:tcW w:w="709" w:type="dxa"/>
          </w:tcPr>
          <w:p w14:paraId="244378E0" w14:textId="77777777" w:rsidR="00EA534D" w:rsidRPr="00F37B73" w:rsidRDefault="00EA534D" w:rsidP="00076838">
            <w:pPr>
              <w:ind w:firstLine="720"/>
              <w:jc w:val="left"/>
              <w:rPr>
                <w:szCs w:val="24"/>
              </w:rPr>
            </w:pPr>
          </w:p>
        </w:tc>
        <w:tc>
          <w:tcPr>
            <w:tcW w:w="1526" w:type="dxa"/>
          </w:tcPr>
          <w:p w14:paraId="4B80FF05" w14:textId="77777777" w:rsidR="00EA534D" w:rsidRPr="00F37B73" w:rsidRDefault="00EA534D" w:rsidP="00076838">
            <w:pPr>
              <w:jc w:val="left"/>
              <w:rPr>
                <w:szCs w:val="24"/>
              </w:rPr>
            </w:pPr>
          </w:p>
        </w:tc>
        <w:tc>
          <w:tcPr>
            <w:tcW w:w="2727" w:type="dxa"/>
          </w:tcPr>
          <w:p w14:paraId="2EC42DE5" w14:textId="77777777" w:rsidR="00EA534D" w:rsidRPr="00F37B73" w:rsidRDefault="00EA534D" w:rsidP="00076838">
            <w:pPr>
              <w:rPr>
                <w:szCs w:val="24"/>
              </w:rPr>
            </w:pPr>
          </w:p>
        </w:tc>
      </w:tr>
      <w:tr w:rsidR="00EA534D" w:rsidRPr="00AF5756" w14:paraId="5292FE29" w14:textId="77777777" w:rsidTr="005336C4">
        <w:trPr>
          <w:cantSplit/>
        </w:trPr>
        <w:tc>
          <w:tcPr>
            <w:tcW w:w="9640" w:type="dxa"/>
            <w:gridSpan w:val="4"/>
            <w:hideMark/>
          </w:tcPr>
          <w:p w14:paraId="132A2325" w14:textId="788788F2" w:rsidR="00EA534D" w:rsidRPr="00F37B73" w:rsidRDefault="00DC0252" w:rsidP="00535382">
            <w:pPr>
              <w:jc w:val="left"/>
              <w:rPr>
                <w:b/>
                <w:bCs/>
                <w:szCs w:val="24"/>
              </w:rPr>
            </w:pPr>
            <w:r w:rsidRPr="00F37B73">
              <w:rPr>
                <w:b/>
                <w:bCs/>
                <w:szCs w:val="24"/>
              </w:rPr>
              <w:t xml:space="preserve">DĖL LIETUVOS RESPUBLIKOS VYRIAUSYBĖS NUTARIMŲ PROJEKTŲ </w:t>
            </w:r>
          </w:p>
        </w:tc>
      </w:tr>
    </w:tbl>
    <w:p w14:paraId="17F4E764" w14:textId="77777777" w:rsidR="004036BF" w:rsidRPr="00F37B73" w:rsidRDefault="004036BF" w:rsidP="00535382">
      <w:pPr>
        <w:rPr>
          <w:szCs w:val="24"/>
        </w:rPr>
      </w:pPr>
    </w:p>
    <w:p w14:paraId="193A1ADA" w14:textId="173350B4" w:rsidR="00D568BD" w:rsidRPr="00F37B73" w:rsidRDefault="00AC1AEF" w:rsidP="00535382">
      <w:pPr>
        <w:ind w:firstLine="709"/>
        <w:rPr>
          <w:bCs/>
          <w:szCs w:val="24"/>
          <w:lang w:eastAsia="lt-LT"/>
        </w:rPr>
      </w:pPr>
      <w:r w:rsidRPr="00F37B73">
        <w:rPr>
          <w:bCs/>
          <w:szCs w:val="24"/>
          <w:lang w:eastAsia="lt-LT"/>
        </w:rPr>
        <w:t>Lietuvos Respublikos ekonomikos ir inovacijų ministerija</w:t>
      </w:r>
      <w:r w:rsidR="002E2B92" w:rsidRPr="00F37B73">
        <w:rPr>
          <w:bCs/>
          <w:szCs w:val="24"/>
          <w:lang w:eastAsia="lt-LT"/>
        </w:rPr>
        <w:t xml:space="preserve">, atsižvelgdama į Lietuvos Respublikos Vyriausybės 2021 m. lapkričio </w:t>
      </w:r>
      <w:r w:rsidR="00761414" w:rsidRPr="00F37B73">
        <w:rPr>
          <w:bCs/>
          <w:szCs w:val="24"/>
          <w:lang w:eastAsia="lt-LT"/>
        </w:rPr>
        <w:t xml:space="preserve">9 d. tarpinstituciniame pasitarime </w:t>
      </w:r>
      <w:r w:rsidR="000D6D9F" w:rsidRPr="00F37B73">
        <w:rPr>
          <w:bCs/>
          <w:szCs w:val="24"/>
          <w:lang w:eastAsia="lt-LT"/>
        </w:rPr>
        <w:t>(protokolas Nr. 45, 9</w:t>
      </w:r>
      <w:r w:rsidR="008077E8">
        <w:rPr>
          <w:bCs/>
          <w:szCs w:val="24"/>
          <w:lang w:eastAsia="lt-LT"/>
        </w:rPr>
        <w:t> </w:t>
      </w:r>
      <w:r w:rsidR="000D6D9F" w:rsidRPr="00F37B73">
        <w:rPr>
          <w:bCs/>
          <w:szCs w:val="24"/>
          <w:lang w:eastAsia="lt-LT"/>
        </w:rPr>
        <w:t xml:space="preserve">kl.) </w:t>
      </w:r>
      <w:r w:rsidR="00761414" w:rsidRPr="00F37B73">
        <w:rPr>
          <w:bCs/>
          <w:szCs w:val="24"/>
          <w:lang w:eastAsia="lt-LT"/>
        </w:rPr>
        <w:t xml:space="preserve">pateiktus </w:t>
      </w:r>
      <w:r w:rsidR="00C1773E">
        <w:rPr>
          <w:bCs/>
          <w:szCs w:val="24"/>
          <w:lang w:eastAsia="lt-LT"/>
        </w:rPr>
        <w:t>pa</w:t>
      </w:r>
      <w:r w:rsidR="00761414" w:rsidRPr="00F37B73">
        <w:rPr>
          <w:bCs/>
          <w:szCs w:val="24"/>
          <w:lang w:eastAsia="lt-LT"/>
        </w:rPr>
        <w:t xml:space="preserve">siūlymus, </w:t>
      </w:r>
      <w:r w:rsidR="00663170">
        <w:rPr>
          <w:bCs/>
          <w:szCs w:val="24"/>
          <w:lang w:eastAsia="lt-LT"/>
        </w:rPr>
        <w:t xml:space="preserve">taip pat įvertinusi </w:t>
      </w:r>
      <w:r w:rsidR="00B370AC" w:rsidRPr="00B370AC">
        <w:rPr>
          <w:bCs/>
          <w:szCs w:val="24"/>
          <w:lang w:eastAsia="lt-LT"/>
        </w:rPr>
        <w:t>Vyriausybės kanceliarijos Teisės grupės 2021</w:t>
      </w:r>
      <w:r w:rsidR="000C0F1F">
        <w:rPr>
          <w:bCs/>
          <w:szCs w:val="24"/>
          <w:lang w:eastAsia="lt-LT"/>
        </w:rPr>
        <w:t> </w:t>
      </w:r>
      <w:r w:rsidR="00B370AC" w:rsidRPr="00B370AC">
        <w:rPr>
          <w:bCs/>
          <w:szCs w:val="24"/>
          <w:lang w:eastAsia="lt-LT"/>
        </w:rPr>
        <w:t>m.</w:t>
      </w:r>
      <w:r w:rsidR="000C0F1F">
        <w:rPr>
          <w:bCs/>
          <w:szCs w:val="24"/>
          <w:lang w:eastAsia="lt-LT"/>
        </w:rPr>
        <w:t> </w:t>
      </w:r>
      <w:r w:rsidR="00B370AC">
        <w:rPr>
          <w:bCs/>
          <w:szCs w:val="24"/>
          <w:lang w:eastAsia="lt-LT"/>
        </w:rPr>
        <w:t>gruodžio 8</w:t>
      </w:r>
      <w:r w:rsidR="00B370AC" w:rsidRPr="00B370AC">
        <w:rPr>
          <w:bCs/>
          <w:szCs w:val="24"/>
          <w:lang w:eastAsia="lt-LT"/>
        </w:rPr>
        <w:t xml:space="preserve"> d. išvadoje Nr. NV-</w:t>
      </w:r>
      <w:r w:rsidR="00B518E3">
        <w:rPr>
          <w:bCs/>
          <w:szCs w:val="24"/>
          <w:lang w:eastAsia="lt-LT"/>
        </w:rPr>
        <w:t>317</w:t>
      </w:r>
      <w:r w:rsidR="00D400E3">
        <w:rPr>
          <w:bCs/>
          <w:szCs w:val="24"/>
          <w:lang w:eastAsia="lt-LT"/>
        </w:rPr>
        <w:t>8</w:t>
      </w:r>
      <w:r w:rsidR="00B370AC" w:rsidRPr="00B370AC">
        <w:rPr>
          <w:bCs/>
          <w:szCs w:val="24"/>
          <w:lang w:eastAsia="lt-LT"/>
        </w:rPr>
        <w:t xml:space="preserve"> (toliau – Teisės grupės išvada) </w:t>
      </w:r>
      <w:r w:rsidR="00B518E3">
        <w:rPr>
          <w:bCs/>
          <w:szCs w:val="24"/>
          <w:lang w:eastAsia="lt-LT"/>
        </w:rPr>
        <w:t>ir</w:t>
      </w:r>
      <w:r w:rsidR="00B518E3" w:rsidRPr="00B518E3">
        <w:t xml:space="preserve"> </w:t>
      </w:r>
      <w:r w:rsidR="00B518E3" w:rsidRPr="00B518E3">
        <w:rPr>
          <w:bCs/>
          <w:szCs w:val="24"/>
          <w:lang w:eastAsia="lt-LT"/>
        </w:rPr>
        <w:t xml:space="preserve">Vyriausybės kanceliarijos </w:t>
      </w:r>
      <w:r w:rsidR="00B518E3">
        <w:rPr>
          <w:bCs/>
          <w:szCs w:val="24"/>
          <w:lang w:eastAsia="lt-LT"/>
        </w:rPr>
        <w:t xml:space="preserve">Ekonomikos politikos grupės </w:t>
      </w:r>
      <w:r w:rsidR="00121B9E">
        <w:rPr>
          <w:bCs/>
          <w:szCs w:val="24"/>
          <w:lang w:eastAsia="lt-LT"/>
        </w:rPr>
        <w:t xml:space="preserve">2021 m. gruodžio 6 </w:t>
      </w:r>
      <w:r w:rsidR="008930F6">
        <w:rPr>
          <w:bCs/>
          <w:szCs w:val="24"/>
          <w:lang w:eastAsia="lt-LT"/>
        </w:rPr>
        <w:t xml:space="preserve">d. </w:t>
      </w:r>
      <w:r w:rsidR="00121B9E">
        <w:rPr>
          <w:bCs/>
          <w:szCs w:val="24"/>
          <w:lang w:eastAsia="lt-LT"/>
        </w:rPr>
        <w:t xml:space="preserve">pažymoje Nr. </w:t>
      </w:r>
      <w:r w:rsidR="00156998">
        <w:rPr>
          <w:bCs/>
          <w:szCs w:val="24"/>
          <w:lang w:eastAsia="lt-LT"/>
        </w:rPr>
        <w:t>NV-</w:t>
      </w:r>
      <w:r w:rsidR="00121B9E">
        <w:rPr>
          <w:bCs/>
          <w:szCs w:val="24"/>
          <w:lang w:eastAsia="lt-LT"/>
        </w:rPr>
        <w:t xml:space="preserve">3135 (toliau – Ekonomikos politikos grupės pažyma) </w:t>
      </w:r>
      <w:r w:rsidR="00D607EB">
        <w:rPr>
          <w:bCs/>
          <w:szCs w:val="24"/>
          <w:lang w:eastAsia="lt-LT"/>
        </w:rPr>
        <w:t xml:space="preserve">pateiktus pastebėjimus, </w:t>
      </w:r>
      <w:r w:rsidR="00B518E3">
        <w:rPr>
          <w:bCs/>
          <w:szCs w:val="24"/>
          <w:lang w:eastAsia="lt-LT"/>
        </w:rPr>
        <w:t>t</w:t>
      </w:r>
      <w:r w:rsidR="000C0F1F">
        <w:rPr>
          <w:bCs/>
          <w:szCs w:val="24"/>
          <w:lang w:eastAsia="lt-LT"/>
        </w:rPr>
        <w:t>eikia patikslintus</w:t>
      </w:r>
      <w:r w:rsidR="00F45FED" w:rsidRPr="00F37B73">
        <w:rPr>
          <w:bCs/>
          <w:szCs w:val="24"/>
          <w:lang w:eastAsia="lt-LT"/>
        </w:rPr>
        <w:t xml:space="preserve"> Lietuvos Respublikos Vyriausybės nutarimo „Dėl Lietuvos Respublikos Vyriausybės 2012 m. birželio 6 d. nutarimo Nr. 665 „Dėl Valstybės turtinių ir neturtinių teisių įgyvendinimo valstybės valdomose įmonėse tvarkos aprašo p</w:t>
      </w:r>
      <w:r w:rsidR="00AF37D0" w:rsidRPr="00F37B73">
        <w:rPr>
          <w:bCs/>
          <w:szCs w:val="24"/>
          <w:lang w:eastAsia="lt-LT"/>
        </w:rPr>
        <w:t>atvirtinimo“ pakeitimo</w:t>
      </w:r>
      <w:r w:rsidR="00BD5556" w:rsidRPr="00F37B73">
        <w:rPr>
          <w:bCs/>
          <w:szCs w:val="24"/>
          <w:lang w:eastAsia="lt-LT"/>
        </w:rPr>
        <w:t>“</w:t>
      </w:r>
      <w:r w:rsidR="00AF37D0" w:rsidRPr="00F37B73">
        <w:rPr>
          <w:bCs/>
          <w:szCs w:val="24"/>
          <w:lang w:eastAsia="lt-LT"/>
        </w:rPr>
        <w:t xml:space="preserve"> </w:t>
      </w:r>
      <w:r w:rsidR="00F45FED" w:rsidRPr="00F37B73">
        <w:rPr>
          <w:bCs/>
          <w:szCs w:val="24"/>
          <w:lang w:eastAsia="lt-LT"/>
        </w:rPr>
        <w:t>(</w:t>
      </w:r>
      <w:r w:rsidR="003D0FC2" w:rsidRPr="00F37B73">
        <w:rPr>
          <w:bCs/>
          <w:szCs w:val="24"/>
          <w:lang w:eastAsia="lt-LT"/>
        </w:rPr>
        <w:t>toliau – Nutarim</w:t>
      </w:r>
      <w:r w:rsidR="007B294A" w:rsidRPr="00F37B73">
        <w:rPr>
          <w:bCs/>
          <w:szCs w:val="24"/>
          <w:lang w:eastAsia="lt-LT"/>
        </w:rPr>
        <w:t>o</w:t>
      </w:r>
      <w:r w:rsidR="00B14198" w:rsidRPr="00F37B73">
        <w:rPr>
          <w:bCs/>
          <w:szCs w:val="24"/>
          <w:lang w:eastAsia="lt-LT"/>
        </w:rPr>
        <w:t xml:space="preserve"> </w:t>
      </w:r>
      <w:r w:rsidR="002508A0" w:rsidRPr="00F37B73">
        <w:rPr>
          <w:bCs/>
          <w:szCs w:val="24"/>
          <w:lang w:eastAsia="lt-LT"/>
        </w:rPr>
        <w:t>Nr. 665</w:t>
      </w:r>
      <w:r w:rsidR="006863E4" w:rsidRPr="00F37B73">
        <w:rPr>
          <w:bCs/>
          <w:szCs w:val="24"/>
          <w:lang w:eastAsia="lt-LT"/>
        </w:rPr>
        <w:t xml:space="preserve"> pakeitimo projektas</w:t>
      </w:r>
      <w:r w:rsidR="00F45FED" w:rsidRPr="00F37B73">
        <w:rPr>
          <w:bCs/>
          <w:szCs w:val="24"/>
          <w:lang w:eastAsia="lt-LT"/>
        </w:rPr>
        <w:t>)</w:t>
      </w:r>
      <w:r w:rsidR="002508A0" w:rsidRPr="00F37B73">
        <w:rPr>
          <w:bCs/>
          <w:szCs w:val="24"/>
          <w:lang w:eastAsia="lt-LT"/>
        </w:rPr>
        <w:t xml:space="preserve"> ir </w:t>
      </w:r>
      <w:r w:rsidR="00AF37D0" w:rsidRPr="00F37B73">
        <w:rPr>
          <w:szCs w:val="24"/>
          <w:lang w:eastAsia="lt-LT"/>
        </w:rPr>
        <w:t xml:space="preserve">Lietuvos Respublikos Vyriausybės </w:t>
      </w:r>
      <w:r w:rsidR="003F1544" w:rsidRPr="00F37B73">
        <w:rPr>
          <w:szCs w:val="24"/>
          <w:lang w:eastAsia="lt-LT"/>
        </w:rPr>
        <w:t xml:space="preserve">nutarimo „Dėl </w:t>
      </w:r>
      <w:r w:rsidR="003F1544" w:rsidRPr="00F37B73">
        <w:rPr>
          <w:bCs/>
          <w:szCs w:val="24"/>
          <w:lang w:eastAsia="lt-LT"/>
        </w:rPr>
        <w:t xml:space="preserve">Lietuvos Respublikos Vyriausybės </w:t>
      </w:r>
      <w:r w:rsidR="00AF37D0" w:rsidRPr="00F37B73">
        <w:rPr>
          <w:bCs/>
          <w:szCs w:val="24"/>
          <w:lang w:eastAsia="lt-LT"/>
        </w:rPr>
        <w:t>1997 m. sausio 14 d. nutarimo Nr. 20 „Dėl dividendų už valstybei nuosavybės teise priklausančias bendrovių akcijas ir valstybė</w:t>
      </w:r>
      <w:r w:rsidR="000D6D9F" w:rsidRPr="00F37B73">
        <w:rPr>
          <w:bCs/>
          <w:szCs w:val="24"/>
          <w:lang w:eastAsia="lt-LT"/>
        </w:rPr>
        <w:t xml:space="preserve">s įmonių pelno įmokų“ </w:t>
      </w:r>
      <w:r w:rsidR="00D10577" w:rsidRPr="00F37B73">
        <w:rPr>
          <w:bCs/>
          <w:szCs w:val="24"/>
          <w:lang w:eastAsia="lt-LT"/>
        </w:rPr>
        <w:t>pripažini</w:t>
      </w:r>
      <w:r w:rsidR="000D6D9F" w:rsidRPr="00F37B73">
        <w:rPr>
          <w:bCs/>
          <w:szCs w:val="24"/>
          <w:lang w:eastAsia="lt-LT"/>
        </w:rPr>
        <w:t>mo netekusiu galios“</w:t>
      </w:r>
      <w:r w:rsidR="00D10577" w:rsidRPr="00F37B73">
        <w:rPr>
          <w:bCs/>
          <w:szCs w:val="24"/>
          <w:lang w:eastAsia="lt-LT"/>
        </w:rPr>
        <w:t xml:space="preserve"> </w:t>
      </w:r>
      <w:r w:rsidR="00AF37D0" w:rsidRPr="00F37B73">
        <w:rPr>
          <w:bCs/>
          <w:szCs w:val="24"/>
          <w:lang w:eastAsia="lt-LT"/>
        </w:rPr>
        <w:t>projekt</w:t>
      </w:r>
      <w:r w:rsidR="000C0F1F">
        <w:rPr>
          <w:bCs/>
          <w:szCs w:val="24"/>
          <w:lang w:eastAsia="lt-LT"/>
        </w:rPr>
        <w:t>us</w:t>
      </w:r>
      <w:r w:rsidR="00AF37D0" w:rsidRPr="00F37B73">
        <w:rPr>
          <w:bCs/>
          <w:szCs w:val="24"/>
          <w:lang w:eastAsia="lt-LT"/>
        </w:rPr>
        <w:t>.</w:t>
      </w:r>
    </w:p>
    <w:p w14:paraId="0104977C" w14:textId="53C72A8D" w:rsidR="00A16BAB" w:rsidRDefault="00156998" w:rsidP="00535382">
      <w:pPr>
        <w:ind w:right="-1" w:firstLine="72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Teisės grupė</w:t>
      </w:r>
      <w:r w:rsidR="00251CA9" w:rsidRPr="00F37B73">
        <w:rPr>
          <w:bCs/>
          <w:szCs w:val="24"/>
          <w:lang w:eastAsia="lt-LT"/>
        </w:rPr>
        <w:t xml:space="preserve"> </w:t>
      </w:r>
      <w:r w:rsidR="00D607EB">
        <w:rPr>
          <w:bCs/>
          <w:szCs w:val="24"/>
          <w:lang w:eastAsia="lt-LT"/>
        </w:rPr>
        <w:t xml:space="preserve">išvadoje </w:t>
      </w:r>
      <w:r w:rsidR="008A5D87" w:rsidRPr="00F37B73">
        <w:rPr>
          <w:bCs/>
          <w:szCs w:val="24"/>
          <w:lang w:eastAsia="lt-LT"/>
        </w:rPr>
        <w:t>pateik</w:t>
      </w:r>
      <w:r>
        <w:rPr>
          <w:bCs/>
          <w:szCs w:val="24"/>
          <w:lang w:eastAsia="lt-LT"/>
        </w:rPr>
        <w:t>ė</w:t>
      </w:r>
      <w:r w:rsidR="00070041" w:rsidRPr="00F37B73">
        <w:rPr>
          <w:bCs/>
          <w:szCs w:val="24"/>
          <w:lang w:eastAsia="lt-LT"/>
        </w:rPr>
        <w:t xml:space="preserve"> </w:t>
      </w:r>
      <w:r w:rsidR="00D607EB">
        <w:rPr>
          <w:bCs/>
          <w:szCs w:val="24"/>
          <w:lang w:eastAsia="lt-LT"/>
        </w:rPr>
        <w:t>pastebėjimą</w:t>
      </w:r>
      <w:r w:rsidR="00A16BAB">
        <w:rPr>
          <w:bCs/>
          <w:szCs w:val="24"/>
          <w:lang w:eastAsia="lt-LT"/>
        </w:rPr>
        <w:t>, kad</w:t>
      </w:r>
      <w:r w:rsidR="00070041" w:rsidRPr="00F37B73">
        <w:rPr>
          <w:bCs/>
          <w:szCs w:val="24"/>
          <w:lang w:eastAsia="lt-LT"/>
        </w:rPr>
        <w:t xml:space="preserve"> </w:t>
      </w:r>
      <w:r w:rsidR="00A16BAB" w:rsidRPr="00A16BAB">
        <w:rPr>
          <w:bCs/>
          <w:szCs w:val="24"/>
          <w:lang w:eastAsia="lt-LT"/>
        </w:rPr>
        <w:t>koreguotina nutarimų įsigaliojimo data (nutarimų projektuose nurodyta 2021 m. gruodžio 15 d.)</w:t>
      </w:r>
      <w:r w:rsidR="008930F6">
        <w:rPr>
          <w:bCs/>
          <w:szCs w:val="24"/>
          <w:lang w:eastAsia="lt-LT"/>
        </w:rPr>
        <w:t xml:space="preserve"> –</w:t>
      </w:r>
      <w:r w:rsidR="00A16BAB" w:rsidRPr="00A16BAB">
        <w:rPr>
          <w:bCs/>
          <w:szCs w:val="24"/>
          <w:lang w:eastAsia="lt-LT"/>
        </w:rPr>
        <w:t xml:space="preserve"> j</w:t>
      </w:r>
      <w:r w:rsidR="008930F6">
        <w:rPr>
          <w:bCs/>
          <w:szCs w:val="24"/>
          <w:lang w:eastAsia="lt-LT"/>
        </w:rPr>
        <w:t>i</w:t>
      </w:r>
      <w:r w:rsidR="00A16BAB" w:rsidRPr="00A16BAB">
        <w:rPr>
          <w:bCs/>
          <w:szCs w:val="24"/>
          <w:lang w:eastAsia="lt-LT"/>
        </w:rPr>
        <w:t xml:space="preserve"> vėlina</w:t>
      </w:r>
      <w:r w:rsidR="008930F6">
        <w:rPr>
          <w:bCs/>
          <w:szCs w:val="24"/>
          <w:lang w:eastAsia="lt-LT"/>
        </w:rPr>
        <w:t>ma</w:t>
      </w:r>
      <w:r w:rsidR="00A16BAB" w:rsidRPr="00A16BAB">
        <w:rPr>
          <w:bCs/>
          <w:szCs w:val="24"/>
          <w:lang w:eastAsia="lt-LT"/>
        </w:rPr>
        <w:t xml:space="preserve"> arba nenurod</w:t>
      </w:r>
      <w:r w:rsidR="008930F6">
        <w:rPr>
          <w:bCs/>
          <w:szCs w:val="24"/>
          <w:lang w:eastAsia="lt-LT"/>
        </w:rPr>
        <w:t>oma</w:t>
      </w:r>
      <w:r w:rsidR="00A16BAB" w:rsidRPr="00A16BAB">
        <w:rPr>
          <w:bCs/>
          <w:szCs w:val="24"/>
          <w:lang w:eastAsia="lt-LT"/>
        </w:rPr>
        <w:t xml:space="preserve"> ir </w:t>
      </w:r>
      <w:r w:rsidR="008930F6" w:rsidRPr="00A16BAB">
        <w:rPr>
          <w:bCs/>
          <w:szCs w:val="24"/>
          <w:lang w:eastAsia="lt-LT"/>
        </w:rPr>
        <w:t>taik</w:t>
      </w:r>
      <w:r w:rsidR="008930F6">
        <w:rPr>
          <w:bCs/>
          <w:szCs w:val="24"/>
          <w:lang w:eastAsia="lt-LT"/>
        </w:rPr>
        <w:t>omos</w:t>
      </w:r>
      <w:r w:rsidR="008930F6" w:rsidRPr="00A16BAB">
        <w:rPr>
          <w:bCs/>
          <w:szCs w:val="24"/>
          <w:lang w:eastAsia="lt-LT"/>
        </w:rPr>
        <w:t xml:space="preserve"> bendr</w:t>
      </w:r>
      <w:r w:rsidR="008930F6">
        <w:rPr>
          <w:bCs/>
          <w:szCs w:val="24"/>
          <w:lang w:eastAsia="lt-LT"/>
        </w:rPr>
        <w:t>os</w:t>
      </w:r>
      <w:r w:rsidR="008930F6" w:rsidRPr="00A16BAB">
        <w:rPr>
          <w:bCs/>
          <w:szCs w:val="24"/>
          <w:lang w:eastAsia="lt-LT"/>
        </w:rPr>
        <w:t xml:space="preserve"> </w:t>
      </w:r>
      <w:r w:rsidR="00A16BAB" w:rsidRPr="00A16BAB">
        <w:rPr>
          <w:bCs/>
          <w:szCs w:val="24"/>
          <w:lang w:eastAsia="lt-LT"/>
        </w:rPr>
        <w:t xml:space="preserve">Vyriausybės nutarimų įsigaliojimo </w:t>
      </w:r>
      <w:r w:rsidR="008930F6" w:rsidRPr="00A16BAB">
        <w:rPr>
          <w:bCs/>
          <w:szCs w:val="24"/>
          <w:lang w:eastAsia="lt-LT"/>
        </w:rPr>
        <w:t>taisykl</w:t>
      </w:r>
      <w:r w:rsidR="008930F6">
        <w:rPr>
          <w:bCs/>
          <w:szCs w:val="24"/>
          <w:lang w:eastAsia="lt-LT"/>
        </w:rPr>
        <w:t>ė</w:t>
      </w:r>
      <w:r w:rsidR="008930F6" w:rsidRPr="00A16BAB">
        <w:rPr>
          <w:bCs/>
          <w:szCs w:val="24"/>
          <w:lang w:eastAsia="lt-LT"/>
        </w:rPr>
        <w:t xml:space="preserve">s </w:t>
      </w:r>
      <w:r w:rsidR="00A16BAB" w:rsidRPr="00A16BAB">
        <w:rPr>
          <w:bCs/>
          <w:szCs w:val="24"/>
          <w:lang w:eastAsia="lt-LT"/>
        </w:rPr>
        <w:t>(t.</w:t>
      </w:r>
      <w:r w:rsidR="00E12B2C">
        <w:rPr>
          <w:bCs/>
          <w:szCs w:val="24"/>
          <w:lang w:eastAsia="lt-LT"/>
        </w:rPr>
        <w:t xml:space="preserve"> </w:t>
      </w:r>
      <w:r w:rsidR="00A16BAB" w:rsidRPr="00A16BAB">
        <w:rPr>
          <w:bCs/>
          <w:szCs w:val="24"/>
          <w:lang w:eastAsia="lt-LT"/>
        </w:rPr>
        <w:t>y. įsigaliotų kitą dieną po oficialaus paskelbimo Teisės aktų registre)</w:t>
      </w:r>
      <w:r w:rsidR="00A16BAB">
        <w:rPr>
          <w:bCs/>
          <w:szCs w:val="24"/>
          <w:lang w:eastAsia="lt-LT"/>
        </w:rPr>
        <w:t xml:space="preserve">, todėl patikslintuose projektuose nutarimų </w:t>
      </w:r>
      <w:r w:rsidR="008930F6">
        <w:rPr>
          <w:bCs/>
          <w:szCs w:val="24"/>
          <w:lang w:eastAsia="lt-LT"/>
        </w:rPr>
        <w:t xml:space="preserve">įsigaliojimo </w:t>
      </w:r>
      <w:r w:rsidR="00A16BAB">
        <w:rPr>
          <w:bCs/>
          <w:szCs w:val="24"/>
          <w:lang w:eastAsia="lt-LT"/>
        </w:rPr>
        <w:t>data nenurodoma.</w:t>
      </w:r>
    </w:p>
    <w:p w14:paraId="222B99CD" w14:textId="77777777" w:rsidR="00703B46" w:rsidRDefault="004A573F" w:rsidP="00BE1E89">
      <w:pPr>
        <w:ind w:right="-1" w:firstLine="720"/>
      </w:pPr>
      <w:r>
        <w:rPr>
          <w:bCs/>
          <w:szCs w:val="24"/>
          <w:lang w:eastAsia="lt-LT"/>
        </w:rPr>
        <w:t>Ekonomikos politikos grupė</w:t>
      </w:r>
      <w:r w:rsidR="00BE1E89">
        <w:rPr>
          <w:bCs/>
          <w:szCs w:val="24"/>
          <w:lang w:eastAsia="lt-LT"/>
        </w:rPr>
        <w:t xml:space="preserve"> pažymoje </w:t>
      </w:r>
      <w:r w:rsidR="000C0F1F">
        <w:rPr>
          <w:bCs/>
          <w:szCs w:val="24"/>
          <w:lang w:eastAsia="lt-LT"/>
        </w:rPr>
        <w:t>pasiūlė</w:t>
      </w:r>
      <w:r w:rsidR="00543BDA">
        <w:rPr>
          <w:bCs/>
          <w:szCs w:val="24"/>
          <w:lang w:eastAsia="lt-LT"/>
        </w:rPr>
        <w:t xml:space="preserve"> pateikti argumentus</w:t>
      </w:r>
      <w:r w:rsidRPr="004A573F">
        <w:rPr>
          <w:bCs/>
          <w:szCs w:val="24"/>
          <w:lang w:eastAsia="lt-LT"/>
        </w:rPr>
        <w:t xml:space="preserve">, kodėl </w:t>
      </w:r>
      <w:r w:rsidR="00BE1E89">
        <w:rPr>
          <w:bCs/>
          <w:szCs w:val="24"/>
          <w:lang w:eastAsia="lt-LT"/>
        </w:rPr>
        <w:t xml:space="preserve">valstybės valdomų bendrovių </w:t>
      </w:r>
      <w:r w:rsidRPr="004A573F">
        <w:rPr>
          <w:bCs/>
          <w:szCs w:val="24"/>
          <w:lang w:eastAsia="lt-LT"/>
        </w:rPr>
        <w:t xml:space="preserve">dukterinėms bendrovėms </w:t>
      </w:r>
      <w:r w:rsidR="00BE1E89">
        <w:rPr>
          <w:bCs/>
          <w:szCs w:val="24"/>
          <w:lang w:eastAsia="lt-LT"/>
        </w:rPr>
        <w:t xml:space="preserve">ir </w:t>
      </w:r>
      <w:r w:rsidRPr="004A573F">
        <w:rPr>
          <w:bCs/>
          <w:szCs w:val="24"/>
          <w:lang w:eastAsia="lt-LT"/>
        </w:rPr>
        <w:t xml:space="preserve"> paskesnių eilių dukterinėms bendrovėms </w:t>
      </w:r>
      <w:r w:rsidR="00BE1E89">
        <w:rPr>
          <w:bCs/>
          <w:szCs w:val="24"/>
          <w:lang w:eastAsia="lt-LT"/>
        </w:rPr>
        <w:t xml:space="preserve">(toliau – dukterinė bendrovė) </w:t>
      </w:r>
      <w:r w:rsidRPr="004A573F">
        <w:rPr>
          <w:bCs/>
          <w:szCs w:val="24"/>
          <w:lang w:eastAsia="lt-LT"/>
        </w:rPr>
        <w:t>pelningumo rodiklių nustatymo nuostatos nebūtų taikomos.</w:t>
      </w:r>
      <w:r w:rsidR="00BE1E89" w:rsidRPr="00BE1E89">
        <w:t xml:space="preserve"> </w:t>
      </w:r>
    </w:p>
    <w:p w14:paraId="739A49FA" w14:textId="53F260E5" w:rsidR="00BE1E89" w:rsidRPr="00BE1E89" w:rsidRDefault="00BE1E89" w:rsidP="00BE1E89">
      <w:pPr>
        <w:ind w:right="-1" w:firstLine="720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Ekonomikos ir inovacijų ministerijos nuomone, šiuo metu nustatyti pelningumo rodiklius </w:t>
      </w:r>
      <w:r w:rsidR="006375F3">
        <w:rPr>
          <w:bCs/>
          <w:szCs w:val="24"/>
          <w:lang w:eastAsia="lt-LT"/>
        </w:rPr>
        <w:t xml:space="preserve">dukterinėms bendrovėms </w:t>
      </w:r>
      <w:r w:rsidR="006375F3" w:rsidRPr="00464C6A">
        <w:rPr>
          <w:bCs/>
          <w:szCs w:val="24"/>
          <w:lang w:eastAsia="lt-LT"/>
        </w:rPr>
        <w:t xml:space="preserve">netikslinga. Pažymėtina, kad </w:t>
      </w:r>
      <w:r w:rsidRPr="00464C6A">
        <w:rPr>
          <w:bCs/>
          <w:szCs w:val="24"/>
          <w:lang w:eastAsia="lt-LT"/>
        </w:rPr>
        <w:t xml:space="preserve">jei </w:t>
      </w:r>
      <w:r w:rsidR="006375F3" w:rsidRPr="00464C6A">
        <w:rPr>
          <w:bCs/>
          <w:szCs w:val="24"/>
          <w:lang w:eastAsia="lt-LT"/>
        </w:rPr>
        <w:t>valstybės valdoma bendrovė</w:t>
      </w:r>
      <w:r w:rsidRPr="00464C6A">
        <w:rPr>
          <w:bCs/>
          <w:szCs w:val="24"/>
          <w:lang w:eastAsia="lt-LT"/>
        </w:rPr>
        <w:t xml:space="preserve"> turi dukterinių bendrovių, </w:t>
      </w:r>
      <w:r w:rsidR="008130B7" w:rsidRPr="00464C6A">
        <w:rPr>
          <w:bCs/>
          <w:szCs w:val="24"/>
          <w:lang w:eastAsia="lt-LT"/>
        </w:rPr>
        <w:t>apie jas</w:t>
      </w:r>
      <w:r w:rsidRPr="00464C6A">
        <w:rPr>
          <w:bCs/>
          <w:szCs w:val="24"/>
          <w:lang w:eastAsia="lt-LT"/>
        </w:rPr>
        <w:t xml:space="preserve"> turėtų būti pasisakyta lūkesčių rašte </w:t>
      </w:r>
      <w:r w:rsidR="00785BF6" w:rsidRPr="00464C6A">
        <w:rPr>
          <w:bCs/>
          <w:szCs w:val="24"/>
          <w:lang w:eastAsia="lt-LT"/>
        </w:rPr>
        <w:t>dėl valstybės siekiamų tikslų valstybės valdomoje įmonėje ir keliamų lūkesčių valstybės valdomai įmonei</w:t>
      </w:r>
      <w:r w:rsidRPr="00464C6A">
        <w:rPr>
          <w:bCs/>
          <w:szCs w:val="24"/>
          <w:lang w:eastAsia="lt-LT"/>
        </w:rPr>
        <w:t>. Praktikoje lūkesčius</w:t>
      </w:r>
      <w:r w:rsidRPr="00BE1E89">
        <w:rPr>
          <w:bCs/>
          <w:szCs w:val="24"/>
          <w:lang w:eastAsia="lt-LT"/>
        </w:rPr>
        <w:t xml:space="preserve"> akcijų valdytojas išsako pagal</w:t>
      </w:r>
      <w:r w:rsidR="007261B7">
        <w:rPr>
          <w:bCs/>
          <w:szCs w:val="24"/>
          <w:lang w:eastAsia="lt-LT"/>
        </w:rPr>
        <w:t xml:space="preserve"> valstybės valdomos įmonės </w:t>
      </w:r>
      <w:r w:rsidRPr="00BE1E89">
        <w:rPr>
          <w:bCs/>
          <w:szCs w:val="24"/>
          <w:lang w:eastAsia="lt-LT"/>
        </w:rPr>
        <w:t>grupės veiklos sritis (pvz.</w:t>
      </w:r>
      <w:r w:rsidR="00B91D5B">
        <w:rPr>
          <w:bCs/>
          <w:szCs w:val="24"/>
          <w:lang w:eastAsia="lt-LT"/>
        </w:rPr>
        <w:t>,</w:t>
      </w:r>
      <w:r w:rsidRPr="00BE1E89">
        <w:rPr>
          <w:bCs/>
          <w:szCs w:val="24"/>
          <w:lang w:eastAsia="lt-LT"/>
        </w:rPr>
        <w:t xml:space="preserve"> AB </w:t>
      </w:r>
      <w:r w:rsidR="007261B7">
        <w:rPr>
          <w:bCs/>
          <w:szCs w:val="24"/>
          <w:lang w:eastAsia="lt-LT"/>
        </w:rPr>
        <w:t>„</w:t>
      </w:r>
      <w:r w:rsidRPr="00BE1E89">
        <w:rPr>
          <w:bCs/>
          <w:szCs w:val="24"/>
          <w:lang w:eastAsia="lt-LT"/>
        </w:rPr>
        <w:t>Ignitis</w:t>
      </w:r>
      <w:r w:rsidR="007261B7">
        <w:rPr>
          <w:bCs/>
          <w:szCs w:val="24"/>
          <w:lang w:eastAsia="lt-LT"/>
        </w:rPr>
        <w:t xml:space="preserve"> grupė“</w:t>
      </w:r>
      <w:r w:rsidRPr="00BE1E89">
        <w:rPr>
          <w:bCs/>
          <w:szCs w:val="24"/>
          <w:lang w:eastAsia="lt-LT"/>
        </w:rPr>
        <w:t xml:space="preserve"> lūkesčių rašte), numato finansinius </w:t>
      </w:r>
      <w:r w:rsidR="00FE26A3">
        <w:rPr>
          <w:bCs/>
          <w:szCs w:val="24"/>
          <w:lang w:eastAsia="lt-LT"/>
        </w:rPr>
        <w:t>rodiklius</w:t>
      </w:r>
      <w:r w:rsidRPr="00BE1E89">
        <w:rPr>
          <w:bCs/>
          <w:szCs w:val="24"/>
          <w:lang w:eastAsia="lt-LT"/>
        </w:rPr>
        <w:t xml:space="preserve"> įmonių grupei ir pasisako apie nefinansinius siekius pagal </w:t>
      </w:r>
      <w:r w:rsidR="00543BDA">
        <w:rPr>
          <w:bCs/>
          <w:szCs w:val="24"/>
          <w:lang w:eastAsia="lt-LT"/>
        </w:rPr>
        <w:t>tas sritis</w:t>
      </w:r>
      <w:r w:rsidRPr="00BE1E89">
        <w:rPr>
          <w:bCs/>
          <w:szCs w:val="24"/>
          <w:lang w:eastAsia="lt-LT"/>
        </w:rPr>
        <w:t>, kuriose veikia dukterinės bendrovės.</w:t>
      </w:r>
      <w:r w:rsidR="00FE26A3">
        <w:rPr>
          <w:bCs/>
          <w:szCs w:val="24"/>
          <w:lang w:eastAsia="lt-LT"/>
        </w:rPr>
        <w:t xml:space="preserve"> </w:t>
      </w:r>
      <w:r w:rsidRPr="00BE1E89">
        <w:rPr>
          <w:bCs/>
          <w:szCs w:val="24"/>
          <w:lang w:eastAsia="lt-LT"/>
        </w:rPr>
        <w:t xml:space="preserve">Dukterinių bendrovių prognozuojami </w:t>
      </w:r>
      <w:r w:rsidR="00FE26A3">
        <w:rPr>
          <w:bCs/>
          <w:szCs w:val="24"/>
          <w:lang w:eastAsia="lt-LT"/>
        </w:rPr>
        <w:t xml:space="preserve">finansiniai </w:t>
      </w:r>
      <w:r w:rsidRPr="00BE1E89">
        <w:rPr>
          <w:bCs/>
          <w:szCs w:val="24"/>
          <w:lang w:eastAsia="lt-LT"/>
        </w:rPr>
        <w:t xml:space="preserve">rezultatai </w:t>
      </w:r>
      <w:r w:rsidR="00DA054B">
        <w:rPr>
          <w:bCs/>
          <w:szCs w:val="24"/>
          <w:lang w:eastAsia="lt-LT"/>
        </w:rPr>
        <w:t>yra įmonių grupės finansinių rezultatų dalis</w:t>
      </w:r>
      <w:r w:rsidRPr="00BE1E89">
        <w:rPr>
          <w:bCs/>
          <w:szCs w:val="24"/>
          <w:lang w:eastAsia="lt-LT"/>
        </w:rPr>
        <w:t>.</w:t>
      </w:r>
      <w:r w:rsidR="00D812C0">
        <w:rPr>
          <w:bCs/>
          <w:szCs w:val="24"/>
          <w:lang w:eastAsia="lt-LT"/>
        </w:rPr>
        <w:t xml:space="preserve"> </w:t>
      </w:r>
      <w:r w:rsidRPr="00BE1E89">
        <w:rPr>
          <w:bCs/>
          <w:szCs w:val="24"/>
          <w:lang w:eastAsia="lt-LT"/>
        </w:rPr>
        <w:t>Be to, įmonių grupės struktūra yra dinamiška</w:t>
      </w:r>
      <w:r w:rsidR="00B91D5B">
        <w:rPr>
          <w:bCs/>
          <w:szCs w:val="24"/>
          <w:lang w:eastAsia="lt-LT"/>
        </w:rPr>
        <w:t> </w:t>
      </w:r>
      <w:r w:rsidRPr="00BE1E89">
        <w:rPr>
          <w:bCs/>
          <w:szCs w:val="24"/>
          <w:lang w:eastAsia="lt-LT"/>
        </w:rPr>
        <w:t xml:space="preserve">– steigiamos naujos bendrovės, </w:t>
      </w:r>
      <w:r w:rsidR="00B91D5B">
        <w:rPr>
          <w:bCs/>
          <w:szCs w:val="24"/>
          <w:lang w:eastAsia="lt-LT"/>
        </w:rPr>
        <w:t xml:space="preserve">jos </w:t>
      </w:r>
      <w:r w:rsidR="00121FAE">
        <w:rPr>
          <w:bCs/>
          <w:szCs w:val="24"/>
          <w:lang w:eastAsia="lt-LT"/>
        </w:rPr>
        <w:t xml:space="preserve">gali būti </w:t>
      </w:r>
      <w:r w:rsidRPr="00BE1E89">
        <w:rPr>
          <w:bCs/>
          <w:szCs w:val="24"/>
          <w:lang w:eastAsia="lt-LT"/>
        </w:rPr>
        <w:t>jungiamos ir t.</w:t>
      </w:r>
      <w:r w:rsidR="00B91D5B">
        <w:rPr>
          <w:bCs/>
          <w:szCs w:val="24"/>
          <w:lang w:eastAsia="lt-LT"/>
        </w:rPr>
        <w:t> </w:t>
      </w:r>
      <w:r w:rsidRPr="00BE1E89">
        <w:rPr>
          <w:bCs/>
          <w:szCs w:val="24"/>
          <w:lang w:eastAsia="lt-LT"/>
        </w:rPr>
        <w:t xml:space="preserve">t., tokiu atveju </w:t>
      </w:r>
      <w:r w:rsidR="0035412B">
        <w:rPr>
          <w:bCs/>
          <w:szCs w:val="24"/>
          <w:lang w:eastAsia="lt-LT"/>
        </w:rPr>
        <w:t xml:space="preserve">atskirai dukterinėms bendrovėms nustatyti </w:t>
      </w:r>
      <w:r w:rsidR="00B43108">
        <w:rPr>
          <w:bCs/>
          <w:szCs w:val="24"/>
          <w:lang w:eastAsia="lt-LT"/>
        </w:rPr>
        <w:t>pelningumo</w:t>
      </w:r>
      <w:r w:rsidR="0035412B">
        <w:rPr>
          <w:bCs/>
          <w:szCs w:val="24"/>
          <w:lang w:eastAsia="lt-LT"/>
        </w:rPr>
        <w:t xml:space="preserve"> rodikliai</w:t>
      </w:r>
      <w:r w:rsidRPr="00BE1E89">
        <w:rPr>
          <w:bCs/>
          <w:szCs w:val="24"/>
          <w:lang w:eastAsia="lt-LT"/>
        </w:rPr>
        <w:t xml:space="preserve"> gali iš</w:t>
      </w:r>
      <w:r w:rsidR="00B43108">
        <w:rPr>
          <w:bCs/>
          <w:szCs w:val="24"/>
          <w:lang w:eastAsia="lt-LT"/>
        </w:rPr>
        <w:t>kraipyti įmonių grupės</w:t>
      </w:r>
      <w:r w:rsidRPr="00BE1E89">
        <w:rPr>
          <w:bCs/>
          <w:szCs w:val="24"/>
          <w:lang w:eastAsia="lt-LT"/>
        </w:rPr>
        <w:t xml:space="preserve"> </w:t>
      </w:r>
      <w:r w:rsidR="0022257A">
        <w:rPr>
          <w:bCs/>
          <w:szCs w:val="24"/>
          <w:lang w:eastAsia="lt-LT"/>
        </w:rPr>
        <w:t xml:space="preserve">pelningumo rodiklių </w:t>
      </w:r>
      <w:r w:rsidR="00B43108">
        <w:rPr>
          <w:bCs/>
          <w:szCs w:val="24"/>
          <w:lang w:eastAsia="lt-LT"/>
        </w:rPr>
        <w:t>rezultatus</w:t>
      </w:r>
      <w:r w:rsidRPr="00BE1E89">
        <w:rPr>
          <w:bCs/>
          <w:szCs w:val="24"/>
          <w:lang w:eastAsia="lt-LT"/>
        </w:rPr>
        <w:t xml:space="preserve"> ir gali tekti keisti </w:t>
      </w:r>
      <w:r w:rsidR="0022257A">
        <w:rPr>
          <w:bCs/>
          <w:szCs w:val="24"/>
          <w:lang w:eastAsia="lt-LT"/>
        </w:rPr>
        <w:t>juos nustatantį Vyriausybės nutarimą</w:t>
      </w:r>
      <w:r w:rsidRPr="00BE1E89">
        <w:rPr>
          <w:bCs/>
          <w:szCs w:val="24"/>
          <w:lang w:eastAsia="lt-LT"/>
        </w:rPr>
        <w:t xml:space="preserve"> dažniau, nei numatyta.</w:t>
      </w:r>
    </w:p>
    <w:p w14:paraId="1BBEB781" w14:textId="18341965" w:rsidR="004A573F" w:rsidRPr="00F37B73" w:rsidRDefault="00E12B2C" w:rsidP="00535382">
      <w:pPr>
        <w:ind w:right="-1" w:firstLine="720"/>
        <w:rPr>
          <w:bCs/>
          <w:szCs w:val="24"/>
          <w:lang w:eastAsia="lt-LT"/>
        </w:rPr>
      </w:pPr>
      <w:r w:rsidRPr="00E12B2C">
        <w:rPr>
          <w:bCs/>
          <w:szCs w:val="24"/>
          <w:lang w:eastAsia="lt-LT"/>
        </w:rPr>
        <w:t>Nuta</w:t>
      </w:r>
      <w:r>
        <w:rPr>
          <w:bCs/>
          <w:szCs w:val="24"/>
          <w:lang w:eastAsia="lt-LT"/>
        </w:rPr>
        <w:t xml:space="preserve">rimo Nr. 665 pakeitimo projektas taip pat patikslintas atsižvelgus į Lietuvos Respublikos finansų ministerijos darbo tvarka gautą pastabą dėl </w:t>
      </w:r>
      <w:r w:rsidR="00156AF9" w:rsidRPr="00156AF9">
        <w:rPr>
          <w:bCs/>
          <w:szCs w:val="24"/>
          <w:lang w:eastAsia="lt-LT"/>
        </w:rPr>
        <w:t>Lietuvos Respublikos Vyriausybės 1997</w:t>
      </w:r>
      <w:r w:rsidR="00FC374B">
        <w:rPr>
          <w:bCs/>
          <w:szCs w:val="24"/>
          <w:lang w:eastAsia="lt-LT"/>
        </w:rPr>
        <w:t> </w:t>
      </w:r>
      <w:r w:rsidR="00156AF9" w:rsidRPr="00156AF9">
        <w:rPr>
          <w:bCs/>
          <w:szCs w:val="24"/>
          <w:lang w:eastAsia="lt-LT"/>
        </w:rPr>
        <w:t>m.</w:t>
      </w:r>
      <w:r w:rsidR="00FC374B">
        <w:rPr>
          <w:bCs/>
          <w:szCs w:val="24"/>
          <w:lang w:eastAsia="lt-LT"/>
        </w:rPr>
        <w:t> </w:t>
      </w:r>
      <w:r w:rsidR="00156AF9" w:rsidRPr="00156AF9">
        <w:rPr>
          <w:bCs/>
          <w:szCs w:val="24"/>
          <w:lang w:eastAsia="lt-LT"/>
        </w:rPr>
        <w:t>sausio</w:t>
      </w:r>
      <w:r w:rsidR="00FC374B">
        <w:rPr>
          <w:bCs/>
          <w:szCs w:val="24"/>
          <w:lang w:eastAsia="lt-LT"/>
        </w:rPr>
        <w:t> </w:t>
      </w:r>
      <w:r w:rsidR="00156AF9" w:rsidRPr="00156AF9">
        <w:rPr>
          <w:bCs/>
          <w:szCs w:val="24"/>
          <w:lang w:eastAsia="lt-LT"/>
        </w:rPr>
        <w:t>14 d. nutarimo Nr. 20 „Dėl dividendų už valstybei nuosavybės teise priklausančias bendrovių akcijas ir valstybės įmonių pelno įmokų“</w:t>
      </w:r>
      <w:r w:rsidR="00156AF9">
        <w:rPr>
          <w:bCs/>
          <w:szCs w:val="24"/>
          <w:lang w:eastAsia="lt-LT"/>
        </w:rPr>
        <w:t xml:space="preserve"> </w:t>
      </w:r>
      <w:r w:rsidR="00156AF9">
        <w:rPr>
          <w:bCs/>
          <w:lang w:eastAsia="lt-LT"/>
        </w:rPr>
        <w:t>2</w:t>
      </w:r>
      <w:r w:rsidR="00156AF9">
        <w:rPr>
          <w:bCs/>
          <w:color w:val="000000"/>
          <w:vertAlign w:val="superscript"/>
          <w:lang w:eastAsia="lt-LT"/>
        </w:rPr>
        <w:t xml:space="preserve">1 </w:t>
      </w:r>
      <w:r w:rsidR="00156AF9">
        <w:rPr>
          <w:bCs/>
          <w:color w:val="000000"/>
          <w:lang w:eastAsia="lt-LT"/>
        </w:rPr>
        <w:t xml:space="preserve">punkto </w:t>
      </w:r>
      <w:r w:rsidR="00156AF9">
        <w:rPr>
          <w:bCs/>
          <w:szCs w:val="24"/>
          <w:lang w:eastAsia="lt-LT"/>
        </w:rPr>
        <w:t>nuostatos perkėlimo į Nutarimą Nr.</w:t>
      </w:r>
      <w:r w:rsidR="00FC374B">
        <w:rPr>
          <w:bCs/>
          <w:szCs w:val="24"/>
          <w:lang w:eastAsia="lt-LT"/>
        </w:rPr>
        <w:t> </w:t>
      </w:r>
      <w:r w:rsidR="00156AF9">
        <w:rPr>
          <w:bCs/>
          <w:szCs w:val="24"/>
          <w:lang w:eastAsia="lt-LT"/>
        </w:rPr>
        <w:t>665</w:t>
      </w:r>
      <w:r w:rsidR="00DD4D33" w:rsidRPr="00DD4D33">
        <w:t xml:space="preserve"> </w:t>
      </w:r>
      <w:r w:rsidR="00DD4D33">
        <w:t>(</w:t>
      </w:r>
      <w:r w:rsidR="00DD4D33" w:rsidRPr="00DD4D33">
        <w:rPr>
          <w:bCs/>
          <w:szCs w:val="24"/>
          <w:lang w:eastAsia="lt-LT"/>
        </w:rPr>
        <w:t>Nutarimo Nr.</w:t>
      </w:r>
      <w:r w:rsidR="00464C6A">
        <w:rPr>
          <w:bCs/>
          <w:szCs w:val="24"/>
          <w:lang w:eastAsia="lt-LT"/>
        </w:rPr>
        <w:t> </w:t>
      </w:r>
      <w:r w:rsidR="00DD4D33" w:rsidRPr="00DD4D33">
        <w:rPr>
          <w:bCs/>
          <w:szCs w:val="24"/>
          <w:lang w:eastAsia="lt-LT"/>
        </w:rPr>
        <w:t>665 pake</w:t>
      </w:r>
      <w:r w:rsidR="00F23D03">
        <w:rPr>
          <w:bCs/>
          <w:szCs w:val="24"/>
          <w:lang w:eastAsia="lt-LT"/>
        </w:rPr>
        <w:t>itimo projekto 3.5</w:t>
      </w:r>
      <w:bookmarkStart w:id="0" w:name="_GoBack"/>
      <w:bookmarkEnd w:id="0"/>
      <w:r w:rsidR="00DD4D33">
        <w:rPr>
          <w:bCs/>
          <w:szCs w:val="24"/>
          <w:lang w:eastAsia="lt-LT"/>
        </w:rPr>
        <w:t xml:space="preserve"> papunk</w:t>
      </w:r>
      <w:r w:rsidR="00DF6808">
        <w:rPr>
          <w:bCs/>
          <w:szCs w:val="24"/>
          <w:lang w:eastAsia="lt-LT"/>
        </w:rPr>
        <w:t xml:space="preserve">čiu </w:t>
      </w:r>
      <w:r w:rsidR="008632AD" w:rsidRPr="00F37B73">
        <w:rPr>
          <w:bCs/>
          <w:szCs w:val="24"/>
          <w:lang w:eastAsia="lt-LT"/>
        </w:rPr>
        <w:t xml:space="preserve">Valstybės turtinių ir neturtinių teisių įgyvendinimo valstybės </w:t>
      </w:r>
      <w:r w:rsidR="00FE466E">
        <w:rPr>
          <w:bCs/>
          <w:szCs w:val="24"/>
          <w:lang w:eastAsia="lt-LT"/>
        </w:rPr>
        <w:t>valdomose įmonėse tvarkos aprašas papildomas</w:t>
      </w:r>
      <w:r w:rsidR="008632AD">
        <w:rPr>
          <w:bCs/>
          <w:szCs w:val="24"/>
          <w:lang w:eastAsia="lt-LT"/>
        </w:rPr>
        <w:t xml:space="preserve"> </w:t>
      </w:r>
      <w:r w:rsidR="00DF6808">
        <w:rPr>
          <w:bCs/>
          <w:szCs w:val="24"/>
          <w:lang w:eastAsia="lt-LT"/>
        </w:rPr>
        <w:t>15</w:t>
      </w:r>
      <w:r w:rsidR="00DF6808">
        <w:rPr>
          <w:bCs/>
          <w:szCs w:val="24"/>
          <w:vertAlign w:val="superscript"/>
          <w:lang w:eastAsia="lt-LT"/>
        </w:rPr>
        <w:t>4</w:t>
      </w:r>
      <w:r w:rsidR="00DF6808">
        <w:rPr>
          <w:bCs/>
          <w:szCs w:val="24"/>
          <w:lang w:eastAsia="lt-LT"/>
        </w:rPr>
        <w:t xml:space="preserve"> punkt</w:t>
      </w:r>
      <w:r w:rsidR="00FE466E">
        <w:rPr>
          <w:bCs/>
          <w:szCs w:val="24"/>
          <w:lang w:eastAsia="lt-LT"/>
        </w:rPr>
        <w:t>u</w:t>
      </w:r>
      <w:r w:rsidR="00DD4D33">
        <w:rPr>
          <w:bCs/>
          <w:szCs w:val="24"/>
          <w:lang w:eastAsia="lt-LT"/>
        </w:rPr>
        <w:t>).</w:t>
      </w:r>
    </w:p>
    <w:p w14:paraId="052F2D46" w14:textId="467C083C" w:rsidR="00F45FED" w:rsidRPr="00F37B73" w:rsidRDefault="0043330A" w:rsidP="00535382">
      <w:pPr>
        <w:ind w:firstLine="709"/>
        <w:rPr>
          <w:bCs/>
          <w:szCs w:val="24"/>
          <w:lang w:eastAsia="lt-LT"/>
        </w:rPr>
      </w:pPr>
      <w:r w:rsidRPr="00F37B73">
        <w:rPr>
          <w:bCs/>
          <w:szCs w:val="24"/>
          <w:lang w:eastAsia="lt-LT"/>
        </w:rPr>
        <w:lastRenderedPageBreak/>
        <w:t>Nutarimų</w:t>
      </w:r>
      <w:r w:rsidR="00266CA4" w:rsidRPr="00F37B73">
        <w:rPr>
          <w:bCs/>
          <w:szCs w:val="24"/>
          <w:lang w:eastAsia="lt-LT"/>
        </w:rPr>
        <w:t xml:space="preserve"> projektai</w:t>
      </w:r>
      <w:r w:rsidR="00F45FED" w:rsidRPr="00F37B73">
        <w:rPr>
          <w:bCs/>
          <w:szCs w:val="24"/>
          <w:lang w:eastAsia="lt-LT"/>
        </w:rPr>
        <w:t xml:space="preserve"> skelbiam</w:t>
      </w:r>
      <w:r w:rsidR="00266CA4" w:rsidRPr="00F37B73">
        <w:rPr>
          <w:bCs/>
          <w:szCs w:val="24"/>
          <w:lang w:eastAsia="lt-LT"/>
        </w:rPr>
        <w:t>i</w:t>
      </w:r>
      <w:r w:rsidR="00F45FED" w:rsidRPr="00F37B73">
        <w:rPr>
          <w:bCs/>
          <w:szCs w:val="24"/>
          <w:lang w:eastAsia="lt-LT"/>
        </w:rPr>
        <w:t xml:space="preserve"> Lietuvos Respublikos Seimo kanceliarijos teisės aktų informacinėje sistemoje. </w:t>
      </w:r>
    </w:p>
    <w:p w14:paraId="7DE885A2" w14:textId="326CC3D9" w:rsidR="00F45FED" w:rsidRPr="00F37B73" w:rsidRDefault="0043330A" w:rsidP="00535382">
      <w:pPr>
        <w:ind w:firstLine="709"/>
        <w:rPr>
          <w:bCs/>
          <w:szCs w:val="24"/>
          <w:lang w:eastAsia="lt-LT"/>
        </w:rPr>
      </w:pPr>
      <w:r w:rsidRPr="00F37B73">
        <w:rPr>
          <w:bCs/>
          <w:szCs w:val="24"/>
          <w:lang w:eastAsia="lt-LT"/>
        </w:rPr>
        <w:t>Nutarimų projektus</w:t>
      </w:r>
      <w:r w:rsidR="00F45FED" w:rsidRPr="00F37B73">
        <w:rPr>
          <w:bCs/>
          <w:szCs w:val="24"/>
          <w:lang w:eastAsia="lt-LT"/>
        </w:rPr>
        <w:t xml:space="preserve"> parengė </w:t>
      </w:r>
      <w:r w:rsidR="00306EA1" w:rsidRPr="00F37B73">
        <w:rPr>
          <w:bCs/>
          <w:szCs w:val="24"/>
          <w:lang w:eastAsia="lt-LT"/>
        </w:rPr>
        <w:t>Lietuvos Respublikos e</w:t>
      </w:r>
      <w:r w:rsidR="00F45FED" w:rsidRPr="00F37B73">
        <w:rPr>
          <w:bCs/>
          <w:szCs w:val="24"/>
          <w:lang w:eastAsia="lt-LT"/>
        </w:rPr>
        <w:t>konomikos ir inovacijų ministerijos Įmonių politikos departamento (direkto</w:t>
      </w:r>
      <w:r w:rsidR="00564373" w:rsidRPr="00F37B73">
        <w:rPr>
          <w:bCs/>
          <w:szCs w:val="24"/>
          <w:lang w:eastAsia="lt-LT"/>
        </w:rPr>
        <w:t>rius Vaidotas Rudokas</w:t>
      </w:r>
      <w:r w:rsidR="002C6C4B">
        <w:rPr>
          <w:bCs/>
          <w:szCs w:val="24"/>
          <w:lang w:eastAsia="lt-LT"/>
        </w:rPr>
        <w:t>,</w:t>
      </w:r>
      <w:r w:rsidR="00564373" w:rsidRPr="00F37B73">
        <w:rPr>
          <w:bCs/>
          <w:szCs w:val="24"/>
          <w:lang w:eastAsia="lt-LT"/>
        </w:rPr>
        <w:t xml:space="preserve"> tel. 8 640 92</w:t>
      </w:r>
      <w:r w:rsidR="00BA6E12" w:rsidRPr="00F37B73">
        <w:rPr>
          <w:bCs/>
          <w:szCs w:val="24"/>
          <w:lang w:eastAsia="lt-LT"/>
        </w:rPr>
        <w:t xml:space="preserve"> </w:t>
      </w:r>
      <w:r w:rsidR="00564373" w:rsidRPr="00F37B73">
        <w:rPr>
          <w:bCs/>
          <w:szCs w:val="24"/>
          <w:lang w:eastAsia="lt-LT"/>
        </w:rPr>
        <w:t>443</w:t>
      </w:r>
      <w:r w:rsidR="00F45FED" w:rsidRPr="00F37B73">
        <w:rPr>
          <w:bCs/>
          <w:szCs w:val="24"/>
          <w:lang w:eastAsia="lt-LT"/>
        </w:rPr>
        <w:t>, el.</w:t>
      </w:r>
      <w:r w:rsidR="001D2F78">
        <w:rPr>
          <w:bCs/>
          <w:szCs w:val="24"/>
          <w:lang w:eastAsia="lt-LT"/>
        </w:rPr>
        <w:t> </w:t>
      </w:r>
      <w:r w:rsidR="00F45FED" w:rsidRPr="00F37B73">
        <w:rPr>
          <w:bCs/>
          <w:szCs w:val="24"/>
          <w:lang w:eastAsia="lt-LT"/>
        </w:rPr>
        <w:t>p.</w:t>
      </w:r>
      <w:r w:rsidR="001D2F78">
        <w:rPr>
          <w:bCs/>
          <w:szCs w:val="24"/>
          <w:lang w:eastAsia="lt-LT"/>
        </w:rPr>
        <w:t> </w:t>
      </w:r>
      <w:hyperlink r:id="rId9" w:history="1">
        <w:r w:rsidR="00F45FED" w:rsidRPr="00F37B73">
          <w:rPr>
            <w:rStyle w:val="Hyperlink"/>
            <w:bCs/>
            <w:color w:val="auto"/>
            <w:szCs w:val="24"/>
            <w:u w:val="none"/>
            <w:lang w:eastAsia="lt-LT"/>
          </w:rPr>
          <w:t>vaidotas.rudokas@eimin.lt</w:t>
        </w:r>
      </w:hyperlink>
      <w:r w:rsidR="00F45FED" w:rsidRPr="00F37B73">
        <w:rPr>
          <w:bCs/>
          <w:szCs w:val="24"/>
          <w:lang w:eastAsia="lt-LT"/>
        </w:rPr>
        <w:t>) Valstybės valdomų įmonių politikos skyriaus (vedėja Lau</w:t>
      </w:r>
      <w:r w:rsidRPr="00F37B73">
        <w:rPr>
          <w:bCs/>
          <w:szCs w:val="24"/>
          <w:lang w:eastAsia="lt-LT"/>
        </w:rPr>
        <w:t>rentina Garbauskienė, tel. 8 657 05</w:t>
      </w:r>
      <w:r w:rsidR="00BA6E12" w:rsidRPr="00F37B73">
        <w:rPr>
          <w:bCs/>
          <w:szCs w:val="24"/>
          <w:lang w:eastAsia="lt-LT"/>
        </w:rPr>
        <w:t xml:space="preserve"> </w:t>
      </w:r>
      <w:r w:rsidRPr="00F37B73">
        <w:rPr>
          <w:bCs/>
          <w:szCs w:val="24"/>
          <w:lang w:eastAsia="lt-LT"/>
        </w:rPr>
        <w:t>665</w:t>
      </w:r>
      <w:r w:rsidR="00F45FED" w:rsidRPr="00F37B73">
        <w:rPr>
          <w:bCs/>
          <w:szCs w:val="24"/>
          <w:lang w:eastAsia="lt-LT"/>
        </w:rPr>
        <w:t>, el.</w:t>
      </w:r>
      <w:r w:rsidR="002C20B7" w:rsidRPr="00F37B73">
        <w:rPr>
          <w:bCs/>
          <w:szCs w:val="24"/>
          <w:lang w:eastAsia="lt-LT"/>
        </w:rPr>
        <w:t> </w:t>
      </w:r>
      <w:r w:rsidR="00F45FED" w:rsidRPr="00F37B73">
        <w:rPr>
          <w:bCs/>
          <w:szCs w:val="24"/>
          <w:lang w:eastAsia="lt-LT"/>
        </w:rPr>
        <w:t>p.</w:t>
      </w:r>
      <w:r w:rsidR="007433FA" w:rsidRPr="00F37B73">
        <w:rPr>
          <w:bCs/>
          <w:szCs w:val="24"/>
          <w:lang w:eastAsia="lt-LT"/>
        </w:rPr>
        <w:t> </w:t>
      </w:r>
      <w:r w:rsidR="00F45FED" w:rsidRPr="00F37B73">
        <w:rPr>
          <w:bCs/>
          <w:szCs w:val="24"/>
          <w:lang w:eastAsia="lt-LT"/>
        </w:rPr>
        <w:t xml:space="preserve">laurentina.garbauskiene@eimin.lt) vyriausiasis specialistas Arturas Čaplikas, </w:t>
      </w:r>
      <w:r w:rsidR="00CB44FA" w:rsidRPr="00F37B73">
        <w:rPr>
          <w:bCs/>
          <w:szCs w:val="24"/>
          <w:lang w:eastAsia="lt-LT"/>
        </w:rPr>
        <w:t>tel. 8 640 92</w:t>
      </w:r>
      <w:r w:rsidR="00BA6E12" w:rsidRPr="00F37B73">
        <w:rPr>
          <w:bCs/>
          <w:szCs w:val="24"/>
          <w:lang w:eastAsia="lt-LT"/>
        </w:rPr>
        <w:t xml:space="preserve"> </w:t>
      </w:r>
      <w:r w:rsidR="00CB44FA" w:rsidRPr="00F37B73">
        <w:rPr>
          <w:bCs/>
          <w:szCs w:val="24"/>
          <w:lang w:eastAsia="lt-LT"/>
        </w:rPr>
        <w:t>464</w:t>
      </w:r>
      <w:r w:rsidR="00F45FED" w:rsidRPr="00F37B73">
        <w:rPr>
          <w:bCs/>
          <w:szCs w:val="24"/>
          <w:lang w:eastAsia="lt-LT"/>
        </w:rPr>
        <w:t xml:space="preserve">, el. p. arturas.caplikas@eimin.lt.  </w:t>
      </w:r>
    </w:p>
    <w:p w14:paraId="33A70152" w14:textId="77777777" w:rsidR="00AF5756" w:rsidRDefault="00AF5756" w:rsidP="00535382">
      <w:pPr>
        <w:ind w:firstLine="709"/>
        <w:rPr>
          <w:bCs/>
          <w:szCs w:val="24"/>
          <w:lang w:eastAsia="lt-LT"/>
        </w:rPr>
      </w:pPr>
    </w:p>
    <w:p w14:paraId="5C5B8253" w14:textId="713B676D" w:rsidR="00F45FED" w:rsidRPr="00F37B73" w:rsidRDefault="00F45FED" w:rsidP="00535382">
      <w:pPr>
        <w:ind w:firstLine="709"/>
        <w:rPr>
          <w:bCs/>
          <w:szCs w:val="24"/>
          <w:lang w:eastAsia="lt-LT"/>
        </w:rPr>
      </w:pPr>
      <w:r w:rsidRPr="00F37B73">
        <w:rPr>
          <w:bCs/>
          <w:szCs w:val="24"/>
          <w:lang w:eastAsia="lt-LT"/>
        </w:rPr>
        <w:t>PRIDEDAMA</w:t>
      </w:r>
      <w:r w:rsidR="00AF5756">
        <w:rPr>
          <w:bCs/>
          <w:szCs w:val="24"/>
          <w:lang w:eastAsia="lt-LT"/>
        </w:rPr>
        <w:t>:</w:t>
      </w:r>
      <w:r w:rsidRPr="00F37B73">
        <w:rPr>
          <w:bCs/>
          <w:szCs w:val="24"/>
          <w:lang w:eastAsia="lt-LT"/>
        </w:rPr>
        <w:t xml:space="preserve"> </w:t>
      </w:r>
    </w:p>
    <w:p w14:paraId="1B2119BE" w14:textId="3A6343E6" w:rsidR="00AF5756" w:rsidRPr="008077E8" w:rsidRDefault="008077E8" w:rsidP="008077E8">
      <w:pPr>
        <w:ind w:firstLine="709"/>
        <w:rPr>
          <w:bCs/>
          <w:szCs w:val="24"/>
          <w:lang w:eastAsia="lt-LT"/>
        </w:rPr>
      </w:pPr>
      <w:r>
        <w:rPr>
          <w:bCs/>
          <w:szCs w:val="24"/>
          <w:lang w:val="en-US" w:eastAsia="lt-LT"/>
        </w:rPr>
        <w:t xml:space="preserve">1. </w:t>
      </w:r>
      <w:r w:rsidR="00F45FED" w:rsidRPr="00F37B73">
        <w:rPr>
          <w:bCs/>
          <w:szCs w:val="24"/>
          <w:lang w:eastAsia="lt-LT"/>
        </w:rPr>
        <w:t xml:space="preserve">Nutarimo </w:t>
      </w:r>
      <w:r w:rsidR="00A46BC5" w:rsidRPr="00F37B73">
        <w:rPr>
          <w:bCs/>
          <w:szCs w:val="24"/>
          <w:lang w:eastAsia="lt-LT"/>
        </w:rPr>
        <w:t>Nr. 665 projektas</w:t>
      </w:r>
      <w:r w:rsidR="00AF5756" w:rsidRPr="008077E8">
        <w:rPr>
          <w:bCs/>
          <w:szCs w:val="24"/>
          <w:lang w:eastAsia="lt-LT"/>
        </w:rPr>
        <w:t xml:space="preserve">, </w:t>
      </w:r>
      <w:r w:rsidR="00DF6808">
        <w:rPr>
          <w:bCs/>
          <w:szCs w:val="24"/>
          <w:lang w:val="en-US" w:eastAsia="lt-LT"/>
        </w:rPr>
        <w:t>9</w:t>
      </w:r>
      <w:r w:rsidR="00AF5756" w:rsidRPr="008077E8">
        <w:rPr>
          <w:bCs/>
          <w:szCs w:val="24"/>
          <w:lang w:val="en-US" w:eastAsia="lt-LT"/>
        </w:rPr>
        <w:t xml:space="preserve"> lap</w:t>
      </w:r>
      <w:r w:rsidR="00DF6808">
        <w:rPr>
          <w:bCs/>
          <w:szCs w:val="24"/>
          <w:lang w:eastAsia="lt-LT"/>
        </w:rPr>
        <w:t>ai</w:t>
      </w:r>
      <w:r w:rsidR="00AF5756" w:rsidRPr="008077E8">
        <w:rPr>
          <w:bCs/>
          <w:szCs w:val="24"/>
          <w:lang w:eastAsia="lt-LT"/>
        </w:rPr>
        <w:t>.</w:t>
      </w:r>
    </w:p>
    <w:p w14:paraId="3ED5941C" w14:textId="06BD79DB" w:rsidR="005A72B0" w:rsidRPr="00F37B73" w:rsidRDefault="008077E8" w:rsidP="008077E8">
      <w:pPr>
        <w:ind w:firstLine="709"/>
        <w:rPr>
          <w:bCs/>
          <w:szCs w:val="24"/>
          <w:lang w:eastAsia="lt-LT"/>
        </w:rPr>
      </w:pPr>
      <w:r w:rsidRPr="008077E8">
        <w:rPr>
          <w:bCs/>
          <w:szCs w:val="24"/>
          <w:lang w:eastAsia="lt-LT"/>
        </w:rPr>
        <w:t xml:space="preserve">2. </w:t>
      </w:r>
      <w:r w:rsidR="00AF5756" w:rsidRPr="008077E8">
        <w:rPr>
          <w:bCs/>
          <w:szCs w:val="24"/>
          <w:lang w:eastAsia="lt-LT"/>
        </w:rPr>
        <w:t xml:space="preserve">Nutarimo </w:t>
      </w:r>
      <w:r>
        <w:rPr>
          <w:bCs/>
          <w:szCs w:val="24"/>
          <w:lang w:eastAsia="lt-LT"/>
        </w:rPr>
        <w:t xml:space="preserve">Nr. 665 </w:t>
      </w:r>
      <w:r w:rsidR="00AF5756" w:rsidRPr="008077E8">
        <w:rPr>
          <w:bCs/>
          <w:szCs w:val="24"/>
          <w:lang w:eastAsia="lt-LT"/>
        </w:rPr>
        <w:t>projekto</w:t>
      </w:r>
      <w:r w:rsidR="00AF5756" w:rsidRPr="008077E8" w:rsidDel="00AF5756">
        <w:rPr>
          <w:bCs/>
          <w:szCs w:val="24"/>
          <w:lang w:eastAsia="lt-LT"/>
        </w:rPr>
        <w:t xml:space="preserve"> </w:t>
      </w:r>
      <w:r w:rsidR="00A46BC5" w:rsidRPr="00F37B73">
        <w:rPr>
          <w:bCs/>
          <w:szCs w:val="24"/>
          <w:lang w:eastAsia="lt-LT"/>
        </w:rPr>
        <w:t xml:space="preserve">lyginamasis variantas, </w:t>
      </w:r>
      <w:r w:rsidRPr="008077E8">
        <w:rPr>
          <w:bCs/>
          <w:szCs w:val="24"/>
          <w:lang w:eastAsia="lt-LT"/>
        </w:rPr>
        <w:t>1</w:t>
      </w:r>
      <w:r w:rsidR="005A72B0" w:rsidRPr="00F37B73">
        <w:rPr>
          <w:bCs/>
          <w:szCs w:val="24"/>
          <w:lang w:eastAsia="lt-LT"/>
        </w:rPr>
        <w:t>1 lap</w:t>
      </w:r>
      <w:r w:rsidRPr="008077E8">
        <w:rPr>
          <w:bCs/>
          <w:szCs w:val="24"/>
          <w:lang w:eastAsia="lt-LT"/>
        </w:rPr>
        <w:t>ų</w:t>
      </w:r>
      <w:r w:rsidR="005A72B0" w:rsidRPr="00F37B73">
        <w:rPr>
          <w:bCs/>
          <w:szCs w:val="24"/>
          <w:lang w:eastAsia="lt-LT"/>
        </w:rPr>
        <w:t>.</w:t>
      </w:r>
    </w:p>
    <w:p w14:paraId="1ADD2244" w14:textId="318B1024" w:rsidR="00A46BC5" w:rsidRPr="00F37B73" w:rsidRDefault="008077E8" w:rsidP="00535382">
      <w:pPr>
        <w:ind w:firstLine="709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3</w:t>
      </w:r>
      <w:r w:rsidR="00A46BC5" w:rsidRPr="00F37B73">
        <w:rPr>
          <w:bCs/>
          <w:szCs w:val="24"/>
          <w:lang w:eastAsia="lt-LT"/>
        </w:rPr>
        <w:t xml:space="preserve">. </w:t>
      </w:r>
      <w:r w:rsidR="00FA1D8E" w:rsidRPr="00F37B73">
        <w:rPr>
          <w:bCs/>
          <w:szCs w:val="24"/>
          <w:lang w:eastAsia="lt-LT"/>
        </w:rPr>
        <w:t>N</w:t>
      </w:r>
      <w:r w:rsidR="001D6E38" w:rsidRPr="00F37B73">
        <w:rPr>
          <w:bCs/>
          <w:szCs w:val="24"/>
          <w:lang w:eastAsia="lt-LT"/>
        </w:rPr>
        <w:t>utarimo Nr. 20 projektas, 1 lapas.</w:t>
      </w:r>
    </w:p>
    <w:p w14:paraId="15389C22" w14:textId="5C09AA7E" w:rsidR="007433FA" w:rsidRDefault="007433FA" w:rsidP="00535382">
      <w:pPr>
        <w:ind w:firstLine="709"/>
        <w:rPr>
          <w:bCs/>
          <w:szCs w:val="24"/>
          <w:lang w:eastAsia="lt-LT"/>
        </w:rPr>
      </w:pPr>
    </w:p>
    <w:p w14:paraId="79DE9609" w14:textId="77777777" w:rsidR="00423B20" w:rsidRPr="00F37B73" w:rsidRDefault="00423B20" w:rsidP="00535382">
      <w:pPr>
        <w:ind w:firstLine="709"/>
        <w:rPr>
          <w:bCs/>
          <w:szCs w:val="24"/>
          <w:lang w:eastAsia="lt-LT"/>
        </w:rPr>
      </w:pPr>
    </w:p>
    <w:p w14:paraId="34387FCA" w14:textId="77777777" w:rsidR="00B11460" w:rsidRPr="00F37B73" w:rsidRDefault="00B11460" w:rsidP="00535382">
      <w:pPr>
        <w:ind w:firstLine="709"/>
        <w:rPr>
          <w:bCs/>
          <w:szCs w:val="24"/>
          <w:lang w:eastAsia="lt-LT"/>
        </w:rPr>
      </w:pPr>
    </w:p>
    <w:p w14:paraId="1E7AD7BB" w14:textId="179CE4CD" w:rsidR="00F45FED" w:rsidRPr="00F37B73" w:rsidRDefault="00F45FED" w:rsidP="00535382">
      <w:pPr>
        <w:rPr>
          <w:bCs/>
          <w:szCs w:val="24"/>
          <w:lang w:eastAsia="lt-LT"/>
        </w:rPr>
      </w:pPr>
      <w:r w:rsidRPr="00F37B73">
        <w:rPr>
          <w:bCs/>
          <w:szCs w:val="24"/>
          <w:lang w:eastAsia="lt-LT"/>
        </w:rPr>
        <w:t xml:space="preserve">Ekonomikos ir inovacijų ministrė                                                          </w:t>
      </w:r>
      <w:r w:rsidR="00490351" w:rsidRPr="00F37B73">
        <w:rPr>
          <w:bCs/>
          <w:szCs w:val="24"/>
          <w:lang w:eastAsia="lt-LT"/>
        </w:rPr>
        <w:t xml:space="preserve">   </w:t>
      </w:r>
      <w:r w:rsidRPr="00F37B73">
        <w:rPr>
          <w:bCs/>
          <w:szCs w:val="24"/>
          <w:lang w:eastAsia="lt-LT"/>
        </w:rPr>
        <w:t xml:space="preserve">            </w:t>
      </w:r>
      <w:r w:rsidR="00490351" w:rsidRPr="00F37B73">
        <w:rPr>
          <w:bCs/>
          <w:szCs w:val="24"/>
          <w:lang w:eastAsia="lt-LT"/>
        </w:rPr>
        <w:t>Aušrinė Armonaitė</w:t>
      </w:r>
    </w:p>
    <w:p w14:paraId="5CE7116A" w14:textId="26CA540A" w:rsidR="00967E0E" w:rsidRPr="00F37B73" w:rsidRDefault="00967E0E" w:rsidP="00535382">
      <w:pPr>
        <w:ind w:firstLine="709"/>
        <w:rPr>
          <w:szCs w:val="24"/>
          <w:lang w:eastAsia="lt-LT"/>
        </w:rPr>
      </w:pPr>
    </w:p>
    <w:p w14:paraId="730C4B97" w14:textId="1EFF7E6A" w:rsidR="007433FA" w:rsidRPr="00F37B73" w:rsidRDefault="007433FA" w:rsidP="00535382">
      <w:pPr>
        <w:ind w:firstLine="709"/>
        <w:rPr>
          <w:szCs w:val="24"/>
          <w:lang w:eastAsia="lt-LT"/>
        </w:rPr>
      </w:pPr>
    </w:p>
    <w:p w14:paraId="4AA17C2A" w14:textId="64920524" w:rsidR="001D2FC4" w:rsidRPr="00F37B73" w:rsidRDefault="001D2FC4" w:rsidP="00535382">
      <w:pPr>
        <w:ind w:firstLine="709"/>
        <w:rPr>
          <w:szCs w:val="24"/>
          <w:lang w:eastAsia="lt-LT"/>
        </w:rPr>
      </w:pPr>
    </w:p>
    <w:p w14:paraId="50DC2426" w14:textId="773C204A" w:rsidR="005D20AE" w:rsidRPr="00F37B73" w:rsidRDefault="005D20AE" w:rsidP="00535382">
      <w:pPr>
        <w:ind w:firstLine="709"/>
        <w:rPr>
          <w:szCs w:val="24"/>
          <w:lang w:eastAsia="lt-LT"/>
        </w:rPr>
      </w:pPr>
    </w:p>
    <w:p w14:paraId="51DE4DCE" w14:textId="4D328121" w:rsidR="005D20AE" w:rsidRPr="00F37B73" w:rsidRDefault="005D20AE" w:rsidP="00535382">
      <w:pPr>
        <w:ind w:firstLine="709"/>
        <w:rPr>
          <w:szCs w:val="24"/>
          <w:lang w:eastAsia="lt-LT"/>
        </w:rPr>
      </w:pPr>
    </w:p>
    <w:p w14:paraId="25909F2A" w14:textId="78D43A57" w:rsidR="00535382" w:rsidRPr="00F37B73" w:rsidRDefault="00535382" w:rsidP="00535382">
      <w:pPr>
        <w:ind w:firstLine="709"/>
        <w:rPr>
          <w:szCs w:val="24"/>
          <w:lang w:eastAsia="lt-LT"/>
        </w:rPr>
      </w:pPr>
    </w:p>
    <w:p w14:paraId="798D827C" w14:textId="77777777" w:rsidR="00535382" w:rsidRPr="00F37B73" w:rsidRDefault="00535382" w:rsidP="00535382">
      <w:pPr>
        <w:ind w:firstLine="709"/>
        <w:rPr>
          <w:szCs w:val="24"/>
          <w:lang w:eastAsia="lt-LT"/>
        </w:rPr>
      </w:pPr>
    </w:p>
    <w:p w14:paraId="26BBC8EB" w14:textId="729C81D8" w:rsidR="005D20AE" w:rsidRPr="00F37B73" w:rsidRDefault="005D20AE" w:rsidP="00535382">
      <w:pPr>
        <w:ind w:firstLine="709"/>
        <w:rPr>
          <w:szCs w:val="24"/>
          <w:lang w:eastAsia="lt-LT"/>
        </w:rPr>
      </w:pPr>
    </w:p>
    <w:p w14:paraId="792E2065" w14:textId="42AFF2C2" w:rsidR="005D20AE" w:rsidRPr="00F37B73" w:rsidRDefault="005D20AE" w:rsidP="00535382">
      <w:pPr>
        <w:ind w:firstLine="709"/>
        <w:rPr>
          <w:szCs w:val="24"/>
          <w:lang w:eastAsia="lt-LT"/>
        </w:rPr>
      </w:pPr>
    </w:p>
    <w:p w14:paraId="7300CE4C" w14:textId="70DB6F64" w:rsidR="005D20AE" w:rsidRPr="00F37B73" w:rsidRDefault="005D20AE" w:rsidP="00535382">
      <w:pPr>
        <w:ind w:firstLine="709"/>
        <w:rPr>
          <w:szCs w:val="24"/>
          <w:lang w:eastAsia="lt-LT"/>
        </w:rPr>
      </w:pPr>
    </w:p>
    <w:p w14:paraId="2D4D3B27" w14:textId="44C036BA" w:rsidR="005D20AE" w:rsidRPr="00F37B73" w:rsidRDefault="005D20AE" w:rsidP="00535382">
      <w:pPr>
        <w:ind w:firstLine="709"/>
        <w:rPr>
          <w:szCs w:val="24"/>
          <w:lang w:eastAsia="lt-LT"/>
        </w:rPr>
      </w:pPr>
    </w:p>
    <w:p w14:paraId="1D00656C" w14:textId="6BEEDCB7" w:rsidR="005D20AE" w:rsidRPr="00F37B73" w:rsidRDefault="005D20AE" w:rsidP="00535382">
      <w:pPr>
        <w:ind w:firstLine="709"/>
        <w:rPr>
          <w:szCs w:val="24"/>
          <w:lang w:eastAsia="lt-LT"/>
        </w:rPr>
      </w:pPr>
    </w:p>
    <w:p w14:paraId="0E028142" w14:textId="182D8284" w:rsidR="005D20AE" w:rsidRPr="00F37B73" w:rsidRDefault="005D20AE" w:rsidP="00535382">
      <w:pPr>
        <w:ind w:firstLine="709"/>
        <w:rPr>
          <w:szCs w:val="24"/>
          <w:lang w:eastAsia="lt-LT"/>
        </w:rPr>
      </w:pPr>
    </w:p>
    <w:p w14:paraId="24F4B73B" w14:textId="52278DA4" w:rsidR="00A0021E" w:rsidRPr="00F37B73" w:rsidRDefault="00A0021E" w:rsidP="00535382">
      <w:pPr>
        <w:ind w:firstLine="709"/>
        <w:rPr>
          <w:szCs w:val="24"/>
          <w:lang w:eastAsia="lt-LT"/>
        </w:rPr>
      </w:pPr>
    </w:p>
    <w:p w14:paraId="5271AB10" w14:textId="65911806" w:rsidR="00A0021E" w:rsidRPr="00F37B73" w:rsidRDefault="00A0021E" w:rsidP="00535382">
      <w:pPr>
        <w:ind w:firstLine="709"/>
        <w:rPr>
          <w:szCs w:val="24"/>
          <w:lang w:eastAsia="lt-LT"/>
        </w:rPr>
      </w:pPr>
    </w:p>
    <w:p w14:paraId="0A537C5E" w14:textId="7856E634" w:rsidR="00A0021E" w:rsidRPr="00F37B73" w:rsidRDefault="00A0021E" w:rsidP="00535382">
      <w:pPr>
        <w:ind w:firstLine="709"/>
        <w:rPr>
          <w:szCs w:val="24"/>
          <w:lang w:eastAsia="lt-LT"/>
        </w:rPr>
      </w:pPr>
    </w:p>
    <w:p w14:paraId="38CA59B1" w14:textId="7A40FED7" w:rsidR="00A0021E" w:rsidRPr="00F37B73" w:rsidRDefault="00A0021E" w:rsidP="00535382">
      <w:pPr>
        <w:ind w:firstLine="709"/>
        <w:rPr>
          <w:szCs w:val="24"/>
          <w:lang w:eastAsia="lt-LT"/>
        </w:rPr>
      </w:pPr>
    </w:p>
    <w:p w14:paraId="2A7D7FBC" w14:textId="31D68E1A" w:rsidR="00A0021E" w:rsidRPr="00F37B73" w:rsidRDefault="00A0021E" w:rsidP="00535382">
      <w:pPr>
        <w:ind w:firstLine="709"/>
        <w:rPr>
          <w:szCs w:val="24"/>
          <w:lang w:eastAsia="lt-LT"/>
        </w:rPr>
      </w:pPr>
    </w:p>
    <w:p w14:paraId="0F1656B6" w14:textId="207655FB" w:rsidR="00A0021E" w:rsidRDefault="00A0021E" w:rsidP="00535382">
      <w:pPr>
        <w:ind w:firstLine="709"/>
        <w:rPr>
          <w:szCs w:val="24"/>
          <w:lang w:eastAsia="lt-LT"/>
        </w:rPr>
      </w:pPr>
    </w:p>
    <w:p w14:paraId="76CD4B0F" w14:textId="2F575083" w:rsidR="00703B46" w:rsidRDefault="00703B46" w:rsidP="00535382">
      <w:pPr>
        <w:ind w:firstLine="709"/>
        <w:rPr>
          <w:szCs w:val="24"/>
          <w:lang w:eastAsia="lt-LT"/>
        </w:rPr>
      </w:pPr>
    </w:p>
    <w:p w14:paraId="43B874A7" w14:textId="7EC0A71B" w:rsidR="00703B46" w:rsidRDefault="00703B46" w:rsidP="00535382">
      <w:pPr>
        <w:ind w:firstLine="709"/>
        <w:rPr>
          <w:szCs w:val="24"/>
          <w:lang w:eastAsia="lt-LT"/>
        </w:rPr>
      </w:pPr>
    </w:p>
    <w:p w14:paraId="3FD7A554" w14:textId="7BC3A0B1" w:rsidR="00703B46" w:rsidRDefault="00703B46" w:rsidP="00535382">
      <w:pPr>
        <w:ind w:firstLine="709"/>
        <w:rPr>
          <w:szCs w:val="24"/>
          <w:lang w:eastAsia="lt-LT"/>
        </w:rPr>
      </w:pPr>
    </w:p>
    <w:p w14:paraId="1AF8B245" w14:textId="6D3D73F4" w:rsidR="00703B46" w:rsidRDefault="00703B46" w:rsidP="00535382">
      <w:pPr>
        <w:ind w:firstLine="709"/>
        <w:rPr>
          <w:szCs w:val="24"/>
          <w:lang w:eastAsia="lt-LT"/>
        </w:rPr>
      </w:pPr>
    </w:p>
    <w:p w14:paraId="69963A05" w14:textId="2F676C03" w:rsidR="00703B46" w:rsidRDefault="00703B46" w:rsidP="00535382">
      <w:pPr>
        <w:ind w:firstLine="709"/>
        <w:rPr>
          <w:szCs w:val="24"/>
          <w:lang w:eastAsia="lt-LT"/>
        </w:rPr>
      </w:pPr>
    </w:p>
    <w:p w14:paraId="2DA76963" w14:textId="3516F2E3" w:rsidR="00703B46" w:rsidRDefault="00703B46" w:rsidP="00535382">
      <w:pPr>
        <w:ind w:firstLine="709"/>
        <w:rPr>
          <w:szCs w:val="24"/>
          <w:lang w:eastAsia="lt-LT"/>
        </w:rPr>
      </w:pPr>
    </w:p>
    <w:p w14:paraId="4C70ACA8" w14:textId="70287A4D" w:rsidR="00703B46" w:rsidRDefault="00703B46" w:rsidP="00535382">
      <w:pPr>
        <w:ind w:firstLine="709"/>
        <w:rPr>
          <w:szCs w:val="24"/>
          <w:lang w:eastAsia="lt-LT"/>
        </w:rPr>
      </w:pPr>
    </w:p>
    <w:p w14:paraId="67C3EF4F" w14:textId="37E8CAEE" w:rsidR="00A0021E" w:rsidRPr="00F37B73" w:rsidRDefault="00A0021E" w:rsidP="00535382">
      <w:pPr>
        <w:ind w:firstLine="709"/>
        <w:rPr>
          <w:szCs w:val="24"/>
          <w:lang w:eastAsia="lt-LT"/>
        </w:rPr>
      </w:pPr>
    </w:p>
    <w:p w14:paraId="78BDE519" w14:textId="2FD52832" w:rsidR="00A0021E" w:rsidRPr="00F37B73" w:rsidRDefault="00A0021E" w:rsidP="00535382">
      <w:pPr>
        <w:ind w:firstLine="709"/>
        <w:rPr>
          <w:szCs w:val="24"/>
          <w:lang w:eastAsia="lt-LT"/>
        </w:rPr>
      </w:pPr>
    </w:p>
    <w:p w14:paraId="1F73C209" w14:textId="254F1DC2" w:rsidR="00A0021E" w:rsidRPr="00F37B73" w:rsidRDefault="00A0021E" w:rsidP="00535382">
      <w:pPr>
        <w:ind w:firstLine="709"/>
        <w:rPr>
          <w:szCs w:val="24"/>
          <w:lang w:eastAsia="lt-LT"/>
        </w:rPr>
      </w:pPr>
    </w:p>
    <w:p w14:paraId="5A8CB907" w14:textId="7A395E3B" w:rsidR="00B14198" w:rsidRPr="00F37B73" w:rsidRDefault="00B14198" w:rsidP="00535382">
      <w:pPr>
        <w:ind w:firstLine="709"/>
        <w:rPr>
          <w:szCs w:val="24"/>
          <w:lang w:eastAsia="lt-LT"/>
        </w:rPr>
      </w:pPr>
    </w:p>
    <w:p w14:paraId="05E0FA1E" w14:textId="05EE304F" w:rsidR="00B14198" w:rsidRPr="00F37B73" w:rsidRDefault="00B14198" w:rsidP="00535382">
      <w:pPr>
        <w:ind w:firstLine="709"/>
        <w:rPr>
          <w:szCs w:val="24"/>
          <w:lang w:eastAsia="lt-LT"/>
        </w:rPr>
      </w:pPr>
    </w:p>
    <w:p w14:paraId="34E77031" w14:textId="1458519C" w:rsidR="00A0021E" w:rsidRPr="00F37B73" w:rsidRDefault="00A0021E" w:rsidP="00535382">
      <w:pPr>
        <w:ind w:firstLine="709"/>
        <w:rPr>
          <w:szCs w:val="24"/>
          <w:lang w:eastAsia="lt-LT"/>
        </w:rPr>
      </w:pPr>
    </w:p>
    <w:p w14:paraId="25C926F5" w14:textId="72CE089C" w:rsidR="00A0021E" w:rsidRDefault="00A0021E" w:rsidP="00535382">
      <w:pPr>
        <w:ind w:firstLine="709"/>
        <w:rPr>
          <w:szCs w:val="24"/>
          <w:lang w:eastAsia="lt-LT"/>
        </w:rPr>
      </w:pPr>
    </w:p>
    <w:p w14:paraId="28C9A44B" w14:textId="1A227127" w:rsidR="005D20AE" w:rsidRPr="00F37B73" w:rsidRDefault="005D20AE" w:rsidP="00535382">
      <w:pPr>
        <w:ind w:firstLine="709"/>
        <w:rPr>
          <w:szCs w:val="24"/>
          <w:lang w:eastAsia="lt-LT"/>
        </w:rPr>
      </w:pPr>
    </w:p>
    <w:p w14:paraId="365BA023" w14:textId="77777777" w:rsidR="005D20AE" w:rsidRPr="00F37B73" w:rsidRDefault="005D20AE" w:rsidP="00535382">
      <w:pPr>
        <w:ind w:firstLine="709"/>
        <w:rPr>
          <w:szCs w:val="24"/>
          <w:lang w:eastAsia="lt-LT"/>
        </w:rPr>
      </w:pPr>
    </w:p>
    <w:p w14:paraId="0B92F659" w14:textId="21E3FBB7" w:rsidR="000E7A7B" w:rsidRPr="00F37B73" w:rsidRDefault="00F45FED" w:rsidP="00535382">
      <w:pPr>
        <w:rPr>
          <w:szCs w:val="24"/>
          <w:lang w:val="en-US"/>
        </w:rPr>
      </w:pPr>
      <w:r w:rsidRPr="00F37B73">
        <w:rPr>
          <w:szCs w:val="24"/>
        </w:rPr>
        <w:t xml:space="preserve">Arturas Čaplikas, tel. 8 640 92 464, </w:t>
      </w:r>
      <w:r w:rsidR="005E77D8" w:rsidRPr="00F37B73">
        <w:rPr>
          <w:szCs w:val="24"/>
        </w:rPr>
        <w:t xml:space="preserve">el. p. </w:t>
      </w:r>
      <w:r w:rsidRPr="00F37B73">
        <w:rPr>
          <w:szCs w:val="24"/>
        </w:rPr>
        <w:t>arturas.caplikas</w:t>
      </w:r>
      <w:r w:rsidRPr="00F37B73">
        <w:rPr>
          <w:szCs w:val="24"/>
          <w:lang w:val="en-US"/>
        </w:rPr>
        <w:t>@eimin.lt</w:t>
      </w:r>
    </w:p>
    <w:sectPr w:rsidR="000E7A7B" w:rsidRPr="00F37B73" w:rsidSect="00F37B73">
      <w:headerReference w:type="default" r:id="rId10"/>
      <w:footerReference w:type="even" r:id="rId11"/>
      <w:headerReference w:type="first" r:id="rId12"/>
      <w:footerReference w:type="first" r:id="rId13"/>
      <w:pgSz w:w="11906" w:h="16838" w:code="9"/>
      <w:pgMar w:top="1134" w:right="567" w:bottom="1134" w:left="1701" w:header="426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5E3A44" w16cex:dateUtc="2021-12-10T18:42:00Z"/>
  <w16cex:commentExtensible w16cex:durableId="255E3AE5" w16cex:dateUtc="2021-12-10T18:45:00Z"/>
  <w16cex:commentExtensible w16cex:durableId="255E3B94" w16cex:dateUtc="2021-12-10T18:48:00Z"/>
  <w16cex:commentExtensible w16cex:durableId="255E3C01" w16cex:dateUtc="2021-12-10T1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52810E4" w16cid:durableId="255E3A44"/>
  <w16cid:commentId w16cid:paraId="78317BD0" w16cid:durableId="255E3AE5"/>
  <w16cid:commentId w16cid:paraId="69A8334D" w16cid:durableId="255E3B94"/>
  <w16cid:commentId w16cid:paraId="56EA32D4" w16cid:durableId="255E3C0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401F9" w14:textId="77777777" w:rsidR="00D30B23" w:rsidRDefault="00D30B23">
      <w:r>
        <w:separator/>
      </w:r>
    </w:p>
  </w:endnote>
  <w:endnote w:type="continuationSeparator" w:id="0">
    <w:p w14:paraId="05BC245A" w14:textId="77777777" w:rsidR="00D30B23" w:rsidRDefault="00D30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1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8CA3D02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5" w14:textId="3A306ABA" w:rsidR="009D2E5B" w:rsidRDefault="009D2E5B" w:rsidP="00624FB4">
    <w:pPr>
      <w:pStyle w:val="Footer"/>
      <w:tabs>
        <w:tab w:val="clear" w:pos="8306"/>
        <w:tab w:val="right" w:pos="7088"/>
        <w:tab w:val="lef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17D9D" w14:textId="77777777" w:rsidR="00D30B23" w:rsidRDefault="00D30B23">
      <w:r>
        <w:separator/>
      </w:r>
    </w:p>
  </w:footnote>
  <w:footnote w:type="continuationSeparator" w:id="0">
    <w:p w14:paraId="7883E8C4" w14:textId="77777777" w:rsidR="00D30B23" w:rsidRDefault="00D30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0" w14:textId="34959F31" w:rsidR="00675A68" w:rsidRDefault="00DA5F4A">
    <w:pPr>
      <w:pStyle w:val="Header"/>
      <w:jc w:val="center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23D0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DD02F5" w14:textId="77777777" w:rsidR="00CB44FA" w:rsidRDefault="00CB44FA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A3D04" w14:textId="77777777" w:rsidR="00051C5C" w:rsidRDefault="00051C5C" w:rsidP="00051C5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7517"/>
    <w:multiLevelType w:val="hybridMultilevel"/>
    <w:tmpl w:val="4956CF0A"/>
    <w:lvl w:ilvl="0" w:tplc="B40005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9A"/>
    <w:rsid w:val="000018CD"/>
    <w:rsid w:val="000026D3"/>
    <w:rsid w:val="00010EC6"/>
    <w:rsid w:val="00015E01"/>
    <w:rsid w:val="00016BFB"/>
    <w:rsid w:val="000306F9"/>
    <w:rsid w:val="0003596F"/>
    <w:rsid w:val="00051C5C"/>
    <w:rsid w:val="00063DB5"/>
    <w:rsid w:val="00065DF9"/>
    <w:rsid w:val="00070041"/>
    <w:rsid w:val="00084962"/>
    <w:rsid w:val="00091BB1"/>
    <w:rsid w:val="0009649D"/>
    <w:rsid w:val="000B2C3C"/>
    <w:rsid w:val="000B6D1F"/>
    <w:rsid w:val="000C0F1F"/>
    <w:rsid w:val="000C3946"/>
    <w:rsid w:val="000D6136"/>
    <w:rsid w:val="000D6D9F"/>
    <w:rsid w:val="000E752D"/>
    <w:rsid w:val="000E7A7B"/>
    <w:rsid w:val="000F5195"/>
    <w:rsid w:val="001009DB"/>
    <w:rsid w:val="00120775"/>
    <w:rsid w:val="00121B9E"/>
    <w:rsid w:val="00121FAE"/>
    <w:rsid w:val="00126FC3"/>
    <w:rsid w:val="00142131"/>
    <w:rsid w:val="0014352E"/>
    <w:rsid w:val="00156998"/>
    <w:rsid w:val="00156AF9"/>
    <w:rsid w:val="00193A79"/>
    <w:rsid w:val="001C427F"/>
    <w:rsid w:val="001D2F78"/>
    <w:rsid w:val="001D2FC4"/>
    <w:rsid w:val="001D6E38"/>
    <w:rsid w:val="001D7DE1"/>
    <w:rsid w:val="001F1517"/>
    <w:rsid w:val="002020C0"/>
    <w:rsid w:val="00216990"/>
    <w:rsid w:val="0022257A"/>
    <w:rsid w:val="00225227"/>
    <w:rsid w:val="0023319E"/>
    <w:rsid w:val="00236DB0"/>
    <w:rsid w:val="00240D52"/>
    <w:rsid w:val="00241550"/>
    <w:rsid w:val="002428B6"/>
    <w:rsid w:val="002508A0"/>
    <w:rsid w:val="00251CA9"/>
    <w:rsid w:val="0026102F"/>
    <w:rsid w:val="00265006"/>
    <w:rsid w:val="002650CA"/>
    <w:rsid w:val="00266CA4"/>
    <w:rsid w:val="002702F9"/>
    <w:rsid w:val="0027097F"/>
    <w:rsid w:val="002773CD"/>
    <w:rsid w:val="00282963"/>
    <w:rsid w:val="00291CB3"/>
    <w:rsid w:val="002A05AA"/>
    <w:rsid w:val="002A490D"/>
    <w:rsid w:val="002B5C31"/>
    <w:rsid w:val="002C0694"/>
    <w:rsid w:val="002C0CD1"/>
    <w:rsid w:val="002C20B7"/>
    <w:rsid w:val="002C6615"/>
    <w:rsid w:val="002C6C4B"/>
    <w:rsid w:val="002D436A"/>
    <w:rsid w:val="002E2B92"/>
    <w:rsid w:val="002F045F"/>
    <w:rsid w:val="002F4119"/>
    <w:rsid w:val="002F6E13"/>
    <w:rsid w:val="002F7847"/>
    <w:rsid w:val="00301ECD"/>
    <w:rsid w:val="0030348F"/>
    <w:rsid w:val="00306EA1"/>
    <w:rsid w:val="00310065"/>
    <w:rsid w:val="00314211"/>
    <w:rsid w:val="003168D0"/>
    <w:rsid w:val="00316DAE"/>
    <w:rsid w:val="00321EEA"/>
    <w:rsid w:val="00323548"/>
    <w:rsid w:val="00330224"/>
    <w:rsid w:val="00331148"/>
    <w:rsid w:val="00332C42"/>
    <w:rsid w:val="00334F3C"/>
    <w:rsid w:val="00335C5D"/>
    <w:rsid w:val="003403AA"/>
    <w:rsid w:val="003413A8"/>
    <w:rsid w:val="00346165"/>
    <w:rsid w:val="0035412B"/>
    <w:rsid w:val="00356DD2"/>
    <w:rsid w:val="00375A4C"/>
    <w:rsid w:val="0037760D"/>
    <w:rsid w:val="003875EE"/>
    <w:rsid w:val="00387BF9"/>
    <w:rsid w:val="00395B16"/>
    <w:rsid w:val="00395DB7"/>
    <w:rsid w:val="003B0B9B"/>
    <w:rsid w:val="003C03F0"/>
    <w:rsid w:val="003C08CF"/>
    <w:rsid w:val="003C4098"/>
    <w:rsid w:val="003C5E81"/>
    <w:rsid w:val="003D0825"/>
    <w:rsid w:val="003D0FC2"/>
    <w:rsid w:val="003D1CB2"/>
    <w:rsid w:val="003D349B"/>
    <w:rsid w:val="003E1B57"/>
    <w:rsid w:val="003E50C2"/>
    <w:rsid w:val="003E7489"/>
    <w:rsid w:val="003F0AD1"/>
    <w:rsid w:val="003F1544"/>
    <w:rsid w:val="004036BF"/>
    <w:rsid w:val="00411B6B"/>
    <w:rsid w:val="0041641F"/>
    <w:rsid w:val="004179CE"/>
    <w:rsid w:val="00423B20"/>
    <w:rsid w:val="004265D2"/>
    <w:rsid w:val="00430316"/>
    <w:rsid w:val="0043330A"/>
    <w:rsid w:val="00433AF8"/>
    <w:rsid w:val="00436B8E"/>
    <w:rsid w:val="00446272"/>
    <w:rsid w:val="00451223"/>
    <w:rsid w:val="004559A1"/>
    <w:rsid w:val="00456B2B"/>
    <w:rsid w:val="004576B2"/>
    <w:rsid w:val="00464C6A"/>
    <w:rsid w:val="0048526D"/>
    <w:rsid w:val="00490351"/>
    <w:rsid w:val="00492AE8"/>
    <w:rsid w:val="004A573F"/>
    <w:rsid w:val="004A6AD8"/>
    <w:rsid w:val="004B0000"/>
    <w:rsid w:val="004B42B7"/>
    <w:rsid w:val="004C4532"/>
    <w:rsid w:val="004C7185"/>
    <w:rsid w:val="004C7251"/>
    <w:rsid w:val="004D0DFC"/>
    <w:rsid w:val="004D5D3A"/>
    <w:rsid w:val="004D61F2"/>
    <w:rsid w:val="004F1953"/>
    <w:rsid w:val="00512DB5"/>
    <w:rsid w:val="00514479"/>
    <w:rsid w:val="00530126"/>
    <w:rsid w:val="005336C4"/>
    <w:rsid w:val="00535382"/>
    <w:rsid w:val="00543BDA"/>
    <w:rsid w:val="00552F4B"/>
    <w:rsid w:val="0055629A"/>
    <w:rsid w:val="00564373"/>
    <w:rsid w:val="00565627"/>
    <w:rsid w:val="00576909"/>
    <w:rsid w:val="005858B1"/>
    <w:rsid w:val="00587923"/>
    <w:rsid w:val="005A53E5"/>
    <w:rsid w:val="005A6892"/>
    <w:rsid w:val="005A72B0"/>
    <w:rsid w:val="005B1429"/>
    <w:rsid w:val="005D13FE"/>
    <w:rsid w:val="005D191D"/>
    <w:rsid w:val="005D20AE"/>
    <w:rsid w:val="005E132A"/>
    <w:rsid w:val="005E605E"/>
    <w:rsid w:val="005E77D8"/>
    <w:rsid w:val="005F5189"/>
    <w:rsid w:val="005F6AAA"/>
    <w:rsid w:val="006050E1"/>
    <w:rsid w:val="00615C53"/>
    <w:rsid w:val="0062349D"/>
    <w:rsid w:val="00624FB4"/>
    <w:rsid w:val="006337D6"/>
    <w:rsid w:val="006375F3"/>
    <w:rsid w:val="00637B3E"/>
    <w:rsid w:val="00647770"/>
    <w:rsid w:val="00663170"/>
    <w:rsid w:val="00672B55"/>
    <w:rsid w:val="00675A68"/>
    <w:rsid w:val="00681DCD"/>
    <w:rsid w:val="006863E4"/>
    <w:rsid w:val="006940CC"/>
    <w:rsid w:val="006A4845"/>
    <w:rsid w:val="006C56C9"/>
    <w:rsid w:val="006D4E14"/>
    <w:rsid w:val="006E02CF"/>
    <w:rsid w:val="006E23CB"/>
    <w:rsid w:val="006E4290"/>
    <w:rsid w:val="006F4198"/>
    <w:rsid w:val="006F6DA8"/>
    <w:rsid w:val="00700D8D"/>
    <w:rsid w:val="00703B46"/>
    <w:rsid w:val="00712295"/>
    <w:rsid w:val="00715730"/>
    <w:rsid w:val="00725ECB"/>
    <w:rsid w:val="007261B7"/>
    <w:rsid w:val="0073469A"/>
    <w:rsid w:val="007347B9"/>
    <w:rsid w:val="0073524E"/>
    <w:rsid w:val="00740A31"/>
    <w:rsid w:val="007433FA"/>
    <w:rsid w:val="00746BB6"/>
    <w:rsid w:val="00761414"/>
    <w:rsid w:val="00765447"/>
    <w:rsid w:val="00774CCB"/>
    <w:rsid w:val="00780517"/>
    <w:rsid w:val="00781FB1"/>
    <w:rsid w:val="00785BF6"/>
    <w:rsid w:val="00791C38"/>
    <w:rsid w:val="00795282"/>
    <w:rsid w:val="007A0BCD"/>
    <w:rsid w:val="007A2B5F"/>
    <w:rsid w:val="007B294A"/>
    <w:rsid w:val="007B54EF"/>
    <w:rsid w:val="007C1418"/>
    <w:rsid w:val="007C33F2"/>
    <w:rsid w:val="007C6457"/>
    <w:rsid w:val="007D19B3"/>
    <w:rsid w:val="007D1FF7"/>
    <w:rsid w:val="007E58D6"/>
    <w:rsid w:val="007F2B88"/>
    <w:rsid w:val="008070D9"/>
    <w:rsid w:val="008077E8"/>
    <w:rsid w:val="008130B7"/>
    <w:rsid w:val="00817FE2"/>
    <w:rsid w:val="008362B5"/>
    <w:rsid w:val="00837100"/>
    <w:rsid w:val="00850EF6"/>
    <w:rsid w:val="0085236B"/>
    <w:rsid w:val="008553BE"/>
    <w:rsid w:val="00855769"/>
    <w:rsid w:val="008632AD"/>
    <w:rsid w:val="00880F45"/>
    <w:rsid w:val="00891141"/>
    <w:rsid w:val="008918EC"/>
    <w:rsid w:val="008930F6"/>
    <w:rsid w:val="008A5D87"/>
    <w:rsid w:val="008B50D7"/>
    <w:rsid w:val="008B53C5"/>
    <w:rsid w:val="008C5E4C"/>
    <w:rsid w:val="008D710A"/>
    <w:rsid w:val="008E5809"/>
    <w:rsid w:val="008F0854"/>
    <w:rsid w:val="00921F36"/>
    <w:rsid w:val="0092505B"/>
    <w:rsid w:val="009277C6"/>
    <w:rsid w:val="00927ACB"/>
    <w:rsid w:val="009353C0"/>
    <w:rsid w:val="00935B44"/>
    <w:rsid w:val="00952361"/>
    <w:rsid w:val="00952982"/>
    <w:rsid w:val="00967E0E"/>
    <w:rsid w:val="00980988"/>
    <w:rsid w:val="009853E1"/>
    <w:rsid w:val="009A1E29"/>
    <w:rsid w:val="009A6DA0"/>
    <w:rsid w:val="009C5B5F"/>
    <w:rsid w:val="009D0AA3"/>
    <w:rsid w:val="009D2E5B"/>
    <w:rsid w:val="009D6B78"/>
    <w:rsid w:val="009E27FD"/>
    <w:rsid w:val="009E35D1"/>
    <w:rsid w:val="009F47A4"/>
    <w:rsid w:val="00A0021E"/>
    <w:rsid w:val="00A003CA"/>
    <w:rsid w:val="00A03EB2"/>
    <w:rsid w:val="00A04B21"/>
    <w:rsid w:val="00A108E0"/>
    <w:rsid w:val="00A151BA"/>
    <w:rsid w:val="00A16BAB"/>
    <w:rsid w:val="00A17991"/>
    <w:rsid w:val="00A22FAF"/>
    <w:rsid w:val="00A2301D"/>
    <w:rsid w:val="00A27813"/>
    <w:rsid w:val="00A465FF"/>
    <w:rsid w:val="00A46BC5"/>
    <w:rsid w:val="00A66B2A"/>
    <w:rsid w:val="00A66F79"/>
    <w:rsid w:val="00A73DF6"/>
    <w:rsid w:val="00A74E27"/>
    <w:rsid w:val="00A844E2"/>
    <w:rsid w:val="00AA3843"/>
    <w:rsid w:val="00AB6443"/>
    <w:rsid w:val="00AC18A1"/>
    <w:rsid w:val="00AC1AEF"/>
    <w:rsid w:val="00AC66A6"/>
    <w:rsid w:val="00AE0B44"/>
    <w:rsid w:val="00AE5DBE"/>
    <w:rsid w:val="00AE6C8B"/>
    <w:rsid w:val="00AF0F16"/>
    <w:rsid w:val="00AF37D0"/>
    <w:rsid w:val="00AF5756"/>
    <w:rsid w:val="00B06862"/>
    <w:rsid w:val="00B0760A"/>
    <w:rsid w:val="00B11460"/>
    <w:rsid w:val="00B14198"/>
    <w:rsid w:val="00B250C0"/>
    <w:rsid w:val="00B25AFE"/>
    <w:rsid w:val="00B30DAD"/>
    <w:rsid w:val="00B3169D"/>
    <w:rsid w:val="00B35DC1"/>
    <w:rsid w:val="00B370AC"/>
    <w:rsid w:val="00B4038B"/>
    <w:rsid w:val="00B43108"/>
    <w:rsid w:val="00B518E3"/>
    <w:rsid w:val="00B60BCE"/>
    <w:rsid w:val="00B646B4"/>
    <w:rsid w:val="00B673CA"/>
    <w:rsid w:val="00B75134"/>
    <w:rsid w:val="00B76F7A"/>
    <w:rsid w:val="00B83B72"/>
    <w:rsid w:val="00B86C4D"/>
    <w:rsid w:val="00B91D5B"/>
    <w:rsid w:val="00BA670B"/>
    <w:rsid w:val="00BA6E12"/>
    <w:rsid w:val="00BB270B"/>
    <w:rsid w:val="00BC528F"/>
    <w:rsid w:val="00BD5556"/>
    <w:rsid w:val="00BE1E89"/>
    <w:rsid w:val="00BF152B"/>
    <w:rsid w:val="00BF24AB"/>
    <w:rsid w:val="00C03BA9"/>
    <w:rsid w:val="00C04DB2"/>
    <w:rsid w:val="00C1773E"/>
    <w:rsid w:val="00C2562E"/>
    <w:rsid w:val="00C357C6"/>
    <w:rsid w:val="00C416DF"/>
    <w:rsid w:val="00C621B0"/>
    <w:rsid w:val="00C707F2"/>
    <w:rsid w:val="00C714F3"/>
    <w:rsid w:val="00C73186"/>
    <w:rsid w:val="00C7409B"/>
    <w:rsid w:val="00C8428E"/>
    <w:rsid w:val="00CB438D"/>
    <w:rsid w:val="00CB4428"/>
    <w:rsid w:val="00CB44FA"/>
    <w:rsid w:val="00CC1D00"/>
    <w:rsid w:val="00CD27F3"/>
    <w:rsid w:val="00CD69B0"/>
    <w:rsid w:val="00CD7563"/>
    <w:rsid w:val="00CE74FE"/>
    <w:rsid w:val="00CF03FA"/>
    <w:rsid w:val="00CF3204"/>
    <w:rsid w:val="00D01BBA"/>
    <w:rsid w:val="00D01F0D"/>
    <w:rsid w:val="00D10577"/>
    <w:rsid w:val="00D13248"/>
    <w:rsid w:val="00D24FEB"/>
    <w:rsid w:val="00D30B23"/>
    <w:rsid w:val="00D355E8"/>
    <w:rsid w:val="00D400E3"/>
    <w:rsid w:val="00D568BD"/>
    <w:rsid w:val="00D568C1"/>
    <w:rsid w:val="00D607EB"/>
    <w:rsid w:val="00D65059"/>
    <w:rsid w:val="00D65F89"/>
    <w:rsid w:val="00D812C0"/>
    <w:rsid w:val="00D90BBC"/>
    <w:rsid w:val="00D92D5D"/>
    <w:rsid w:val="00DA054B"/>
    <w:rsid w:val="00DA1345"/>
    <w:rsid w:val="00DA37D8"/>
    <w:rsid w:val="00DA5F4A"/>
    <w:rsid w:val="00DA730F"/>
    <w:rsid w:val="00DB2094"/>
    <w:rsid w:val="00DC0206"/>
    <w:rsid w:val="00DC0252"/>
    <w:rsid w:val="00DC062E"/>
    <w:rsid w:val="00DC2CCE"/>
    <w:rsid w:val="00DD4D33"/>
    <w:rsid w:val="00DF4EA1"/>
    <w:rsid w:val="00DF6808"/>
    <w:rsid w:val="00DF701A"/>
    <w:rsid w:val="00E128A9"/>
    <w:rsid w:val="00E12B2C"/>
    <w:rsid w:val="00E30A95"/>
    <w:rsid w:val="00E3403A"/>
    <w:rsid w:val="00E35619"/>
    <w:rsid w:val="00E3737C"/>
    <w:rsid w:val="00E4006E"/>
    <w:rsid w:val="00E442FA"/>
    <w:rsid w:val="00E4706A"/>
    <w:rsid w:val="00E5737B"/>
    <w:rsid w:val="00E8139C"/>
    <w:rsid w:val="00E81BF7"/>
    <w:rsid w:val="00E84958"/>
    <w:rsid w:val="00E85344"/>
    <w:rsid w:val="00E914D7"/>
    <w:rsid w:val="00EA534D"/>
    <w:rsid w:val="00EA75FE"/>
    <w:rsid w:val="00EB0066"/>
    <w:rsid w:val="00ED1B6F"/>
    <w:rsid w:val="00ED6A83"/>
    <w:rsid w:val="00EE5C57"/>
    <w:rsid w:val="00EE793F"/>
    <w:rsid w:val="00F058C5"/>
    <w:rsid w:val="00F05E86"/>
    <w:rsid w:val="00F14AF2"/>
    <w:rsid w:val="00F16942"/>
    <w:rsid w:val="00F23D03"/>
    <w:rsid w:val="00F24BDD"/>
    <w:rsid w:val="00F26BDA"/>
    <w:rsid w:val="00F2751B"/>
    <w:rsid w:val="00F37B73"/>
    <w:rsid w:val="00F40722"/>
    <w:rsid w:val="00F41F57"/>
    <w:rsid w:val="00F45FED"/>
    <w:rsid w:val="00F52073"/>
    <w:rsid w:val="00F52456"/>
    <w:rsid w:val="00F530C9"/>
    <w:rsid w:val="00F61ECB"/>
    <w:rsid w:val="00F65ECF"/>
    <w:rsid w:val="00F700D9"/>
    <w:rsid w:val="00F75426"/>
    <w:rsid w:val="00F77559"/>
    <w:rsid w:val="00FA1CB0"/>
    <w:rsid w:val="00FA1D8E"/>
    <w:rsid w:val="00FB35C7"/>
    <w:rsid w:val="00FC374B"/>
    <w:rsid w:val="00FC437B"/>
    <w:rsid w:val="00FE1023"/>
    <w:rsid w:val="00FE26A3"/>
    <w:rsid w:val="00FE466E"/>
    <w:rsid w:val="00FE4FDC"/>
    <w:rsid w:val="00FF2EA2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CA3CB8"/>
  <w15:docId w15:val="{B492564D-43BE-4CEE-8442-D5E31FEF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xmsonormal">
    <w:name w:val="x_msonormal"/>
    <w:basedOn w:val="Normal"/>
    <w:rsid w:val="005336C4"/>
    <w:pPr>
      <w:spacing w:before="100" w:beforeAutospacing="1" w:after="100" w:afterAutospacing="1"/>
      <w:jc w:val="left"/>
    </w:pPr>
    <w:rPr>
      <w:szCs w:val="24"/>
      <w:lang w:val="en-US"/>
    </w:rPr>
  </w:style>
  <w:style w:type="table" w:styleId="TableGrid">
    <w:name w:val="Table Grid"/>
    <w:basedOn w:val="TableNormal"/>
    <w:uiPriority w:val="59"/>
    <w:rsid w:val="00F45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442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D6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61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61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6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1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idotas.rudokas@eimin.lt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7E37B-20CD-4EFC-90B0-84FF2F75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Rastas_lt_jb.dotx</Template>
  <TotalTime>14</TotalTime>
  <Pages>1</Pages>
  <Words>3014</Words>
  <Characters>1719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Čaplikas Arturas</cp:lastModifiedBy>
  <cp:revision>9</cp:revision>
  <cp:lastPrinted>2020-01-17T09:07:00Z</cp:lastPrinted>
  <dcterms:created xsi:type="dcterms:W3CDTF">2021-12-13T07:19:00Z</dcterms:created>
  <dcterms:modified xsi:type="dcterms:W3CDTF">2021-12-14T07:39:00Z</dcterms:modified>
</cp:coreProperties>
</file>