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ADC6" w14:textId="77777777" w:rsidR="00641601" w:rsidRPr="002C1F8F" w:rsidRDefault="00F4531D">
      <w:pPr>
        <w:pStyle w:val="Antrat"/>
        <w:rPr>
          <w:sz w:val="24"/>
          <w:szCs w:val="24"/>
        </w:rPr>
      </w:pPr>
      <w:r w:rsidRPr="002C1F8F">
        <w:rPr>
          <w:noProof/>
          <w:sz w:val="24"/>
          <w:szCs w:val="24"/>
          <w:lang w:eastAsia="lt-LT"/>
        </w:rPr>
        <w:drawing>
          <wp:inline distT="0" distB="0" distL="0" distR="0" wp14:anchorId="7924AE0D" wp14:editId="7924AE0E">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7924ADC7" w14:textId="77777777" w:rsidR="00641601" w:rsidRPr="002C1F8F" w:rsidRDefault="00641601" w:rsidP="00D15481">
      <w:pPr>
        <w:pStyle w:val="Antrat"/>
        <w:rPr>
          <w:sz w:val="24"/>
          <w:szCs w:val="24"/>
        </w:rPr>
      </w:pPr>
    </w:p>
    <w:p w14:paraId="7924ADC8" w14:textId="77777777" w:rsidR="00641601" w:rsidRPr="002C1F8F" w:rsidRDefault="00F4531D" w:rsidP="00D15481">
      <w:pPr>
        <w:pStyle w:val="Antrat"/>
        <w:rPr>
          <w:sz w:val="24"/>
          <w:szCs w:val="24"/>
        </w:rPr>
      </w:pPr>
      <w:r w:rsidRPr="002C1F8F">
        <w:rPr>
          <w:sz w:val="24"/>
          <w:szCs w:val="24"/>
        </w:rPr>
        <w:t>LIETUVOS RESPUBLIKOS VIDAUS REIKALŲ MINISTERIJA</w:t>
      </w:r>
    </w:p>
    <w:p w14:paraId="7924ADC9" w14:textId="77777777" w:rsidR="00641601" w:rsidRPr="002C1F8F" w:rsidRDefault="00641601" w:rsidP="00D15481">
      <w:pPr>
        <w:rPr>
          <w:szCs w:val="24"/>
        </w:rPr>
      </w:pPr>
    </w:p>
    <w:tbl>
      <w:tblPr>
        <w:tblW w:w="0" w:type="auto"/>
        <w:jc w:val="center"/>
        <w:tblBorders>
          <w:bottom w:val="single" w:sz="4" w:space="0" w:color="auto"/>
        </w:tblBorders>
        <w:tblLayout w:type="fixed"/>
        <w:tblLook w:val="0000" w:firstRow="0" w:lastRow="0" w:firstColumn="0" w:lastColumn="0" w:noHBand="0" w:noVBand="0"/>
      </w:tblPr>
      <w:tblGrid>
        <w:gridCol w:w="9492"/>
      </w:tblGrid>
      <w:tr w:rsidR="00641601" w:rsidRPr="002C1F8F" w14:paraId="7924ADCD" w14:textId="77777777">
        <w:trPr>
          <w:trHeight w:val="669"/>
          <w:jc w:val="center"/>
        </w:trPr>
        <w:tc>
          <w:tcPr>
            <w:tcW w:w="9492" w:type="dxa"/>
          </w:tcPr>
          <w:p w14:paraId="7924ADCA" w14:textId="77777777" w:rsidR="00641601" w:rsidRPr="00B40421" w:rsidRDefault="00F4531D" w:rsidP="00D15481">
            <w:pPr>
              <w:pStyle w:val="Antrats"/>
              <w:tabs>
                <w:tab w:val="left" w:pos="720"/>
              </w:tabs>
              <w:jc w:val="center"/>
              <w:rPr>
                <w:sz w:val="20"/>
              </w:rPr>
            </w:pPr>
            <w:r w:rsidRPr="00B40421">
              <w:rPr>
                <w:sz w:val="20"/>
              </w:rPr>
              <w:t>Biudžetinė įstaiga,  Šventaragio g. 2,  LT-01510  Vilnius,</w:t>
            </w:r>
          </w:p>
          <w:p w14:paraId="7924ADCB" w14:textId="77777777" w:rsidR="00641601" w:rsidRPr="00B40421" w:rsidRDefault="00F4531D" w:rsidP="00D15481">
            <w:pPr>
              <w:pStyle w:val="Antrats"/>
              <w:tabs>
                <w:tab w:val="left" w:pos="720"/>
              </w:tabs>
              <w:jc w:val="center"/>
              <w:rPr>
                <w:sz w:val="20"/>
              </w:rPr>
            </w:pPr>
            <w:r w:rsidRPr="00B40421">
              <w:rPr>
                <w:sz w:val="20"/>
              </w:rPr>
              <w:t xml:space="preserve">tel.: (8 5)  271 7154 / 271 7178,  faks. (8 5)  271 8551,  el. p. </w:t>
            </w:r>
            <w:hyperlink r:id="rId9" w:history="1">
              <w:r w:rsidRPr="00B40421">
                <w:rPr>
                  <w:rStyle w:val="Hipersaitas"/>
                  <w:color w:val="000000" w:themeColor="text1"/>
                  <w:sz w:val="20"/>
                  <w:u w:val="none"/>
                </w:rPr>
                <w:t>bendrasisd@vrm.lt</w:t>
              </w:r>
            </w:hyperlink>
            <w:r w:rsidRPr="00B40421">
              <w:rPr>
                <w:sz w:val="20"/>
              </w:rPr>
              <w:t xml:space="preserve"> </w:t>
            </w:r>
          </w:p>
          <w:p w14:paraId="7924ADCC" w14:textId="77777777" w:rsidR="00641601" w:rsidRPr="002C1F8F" w:rsidRDefault="00F4531D" w:rsidP="00D15481">
            <w:pPr>
              <w:pStyle w:val="Antrats"/>
              <w:tabs>
                <w:tab w:val="clear" w:pos="4153"/>
                <w:tab w:val="clear" w:pos="8306"/>
              </w:tabs>
              <w:jc w:val="center"/>
              <w:rPr>
                <w:szCs w:val="24"/>
              </w:rPr>
            </w:pPr>
            <w:r w:rsidRPr="00B40421">
              <w:rPr>
                <w:sz w:val="20"/>
              </w:rPr>
              <w:t>Duomenys kaupiami ir saugomi Juridinių asmenų registre, kodas 188601464</w:t>
            </w:r>
          </w:p>
        </w:tc>
      </w:tr>
    </w:tbl>
    <w:p w14:paraId="7924ADCE" w14:textId="77777777" w:rsidR="00641601" w:rsidRPr="002C1F8F" w:rsidRDefault="00641601" w:rsidP="00D15481">
      <w:pPr>
        <w:rPr>
          <w:szCs w:val="24"/>
        </w:rPr>
      </w:pPr>
    </w:p>
    <w:tbl>
      <w:tblPr>
        <w:tblW w:w="9498" w:type="dxa"/>
        <w:tblLayout w:type="fixed"/>
        <w:tblLook w:val="0000" w:firstRow="0" w:lastRow="0" w:firstColumn="0" w:lastColumn="0" w:noHBand="0" w:noVBand="0"/>
      </w:tblPr>
      <w:tblGrid>
        <w:gridCol w:w="4644"/>
        <w:gridCol w:w="504"/>
        <w:gridCol w:w="381"/>
        <w:gridCol w:w="1559"/>
        <w:gridCol w:w="2410"/>
      </w:tblGrid>
      <w:tr w:rsidR="009107D6" w:rsidRPr="002C1F8F" w14:paraId="7924ADD7" w14:textId="77777777" w:rsidTr="00A40419">
        <w:trPr>
          <w:trHeight w:val="1313"/>
        </w:trPr>
        <w:tc>
          <w:tcPr>
            <w:tcW w:w="4644" w:type="dxa"/>
          </w:tcPr>
          <w:p w14:paraId="7924ADCF" w14:textId="77777777" w:rsidR="00553B75" w:rsidRPr="002C1F8F" w:rsidRDefault="00F90817" w:rsidP="00D15481">
            <w:pPr>
              <w:pStyle w:val="Antrats"/>
              <w:rPr>
                <w:szCs w:val="24"/>
              </w:rPr>
            </w:pPr>
            <w:r w:rsidRPr="002C1F8F">
              <w:rPr>
                <w:szCs w:val="24"/>
              </w:rPr>
              <w:t>Lietuvos Respublikos socialinės apsaugos ir darbo ministerijai</w:t>
            </w:r>
          </w:p>
          <w:p w14:paraId="7924ADD0" w14:textId="77777777" w:rsidR="00282B52" w:rsidRPr="002C1F8F" w:rsidRDefault="00282B52" w:rsidP="00D15481">
            <w:pPr>
              <w:pStyle w:val="Antrats"/>
              <w:tabs>
                <w:tab w:val="clear" w:pos="4153"/>
                <w:tab w:val="clear" w:pos="8306"/>
              </w:tabs>
              <w:rPr>
                <w:b/>
                <w:szCs w:val="24"/>
              </w:rPr>
            </w:pPr>
          </w:p>
        </w:tc>
        <w:tc>
          <w:tcPr>
            <w:tcW w:w="504" w:type="dxa"/>
          </w:tcPr>
          <w:p w14:paraId="7924ADD1" w14:textId="77777777" w:rsidR="00641601" w:rsidRPr="002C1F8F" w:rsidRDefault="00641601" w:rsidP="00D15481">
            <w:pPr>
              <w:rPr>
                <w:szCs w:val="24"/>
              </w:rPr>
            </w:pPr>
          </w:p>
        </w:tc>
        <w:tc>
          <w:tcPr>
            <w:tcW w:w="381" w:type="dxa"/>
          </w:tcPr>
          <w:p w14:paraId="7924ADD2" w14:textId="77777777" w:rsidR="00641601" w:rsidRPr="002C1F8F" w:rsidRDefault="00641601" w:rsidP="002A3194">
            <w:pPr>
              <w:pStyle w:val="Antrats"/>
              <w:tabs>
                <w:tab w:val="clear" w:pos="4153"/>
                <w:tab w:val="clear" w:pos="8306"/>
              </w:tabs>
              <w:jc w:val="right"/>
              <w:rPr>
                <w:szCs w:val="24"/>
              </w:rPr>
            </w:pPr>
          </w:p>
        </w:tc>
        <w:tc>
          <w:tcPr>
            <w:tcW w:w="1559" w:type="dxa"/>
          </w:tcPr>
          <w:p w14:paraId="7924ADD3" w14:textId="77777777" w:rsidR="00553B75" w:rsidRPr="002C1F8F" w:rsidRDefault="00553B75" w:rsidP="00D15481">
            <w:pPr>
              <w:rPr>
                <w:szCs w:val="24"/>
              </w:rPr>
            </w:pPr>
          </w:p>
          <w:p w14:paraId="7924ADD4" w14:textId="77777777" w:rsidR="00641601" w:rsidRPr="002C1F8F" w:rsidRDefault="008678E7" w:rsidP="005C43D8">
            <w:pPr>
              <w:rPr>
                <w:szCs w:val="24"/>
              </w:rPr>
            </w:pPr>
            <w:r>
              <w:rPr>
                <w:szCs w:val="24"/>
              </w:rPr>
              <w:t xml:space="preserve">Į </w:t>
            </w:r>
            <w:r w:rsidRPr="008678E7">
              <w:rPr>
                <w:szCs w:val="24"/>
              </w:rPr>
              <w:t>2021-07-12</w:t>
            </w:r>
          </w:p>
        </w:tc>
        <w:tc>
          <w:tcPr>
            <w:tcW w:w="2410" w:type="dxa"/>
          </w:tcPr>
          <w:p w14:paraId="7924ADD5" w14:textId="77777777" w:rsidR="00641601" w:rsidRPr="002C1F8F" w:rsidRDefault="00F4531D">
            <w:pPr>
              <w:pStyle w:val="Antrats"/>
              <w:tabs>
                <w:tab w:val="clear" w:pos="4153"/>
                <w:tab w:val="clear" w:pos="8306"/>
              </w:tabs>
              <w:rPr>
                <w:szCs w:val="24"/>
              </w:rPr>
            </w:pPr>
            <w:r w:rsidRPr="002C1F8F">
              <w:rPr>
                <w:szCs w:val="24"/>
              </w:rPr>
              <w:t xml:space="preserve">Nr. </w:t>
            </w:r>
          </w:p>
          <w:p w14:paraId="7924ADD6" w14:textId="77777777" w:rsidR="00641601" w:rsidRPr="002C1F8F" w:rsidRDefault="008678E7" w:rsidP="005C43D8">
            <w:pPr>
              <w:rPr>
                <w:szCs w:val="24"/>
              </w:rPr>
            </w:pPr>
            <w:r>
              <w:rPr>
                <w:szCs w:val="24"/>
              </w:rPr>
              <w:t xml:space="preserve">Nr. </w:t>
            </w:r>
            <w:r w:rsidRPr="008678E7">
              <w:rPr>
                <w:szCs w:val="24"/>
              </w:rPr>
              <w:t>(23.4E-55)STAP-417</w:t>
            </w:r>
          </w:p>
        </w:tc>
      </w:tr>
    </w:tbl>
    <w:p w14:paraId="7924ADD8" w14:textId="77777777" w:rsidR="00BE3DC4" w:rsidRPr="002C1F8F" w:rsidRDefault="002A17A6" w:rsidP="00BE3DC4">
      <w:pPr>
        <w:rPr>
          <w:b/>
          <w:caps/>
          <w:szCs w:val="24"/>
        </w:rPr>
      </w:pPr>
      <w:r w:rsidRPr="002C1F8F">
        <w:rPr>
          <w:b/>
          <w:szCs w:val="24"/>
        </w:rPr>
        <w:t xml:space="preserve">DĖL </w:t>
      </w:r>
      <w:r w:rsidR="00BE3DC4" w:rsidRPr="002C1F8F">
        <w:rPr>
          <w:b/>
          <w:caps/>
          <w:szCs w:val="24"/>
        </w:rPr>
        <w:t>LIETUVOS RESPUBLIKOS ĮSTATYMŲ PROJEKTŲ</w:t>
      </w:r>
    </w:p>
    <w:p w14:paraId="7924ADD9" w14:textId="77777777" w:rsidR="00F90817" w:rsidRPr="008678E7" w:rsidRDefault="00F90817" w:rsidP="00F90817">
      <w:pPr>
        <w:ind w:right="-1"/>
        <w:jc w:val="both"/>
        <w:rPr>
          <w:bCs/>
          <w:szCs w:val="24"/>
        </w:rPr>
      </w:pPr>
    </w:p>
    <w:p w14:paraId="7924ADDA" w14:textId="77777777" w:rsidR="00F90817" w:rsidRPr="008678E7" w:rsidRDefault="00F90817" w:rsidP="00F90817">
      <w:pPr>
        <w:ind w:right="-1"/>
        <w:jc w:val="both"/>
        <w:rPr>
          <w:bCs/>
          <w:szCs w:val="24"/>
        </w:rPr>
      </w:pPr>
    </w:p>
    <w:p w14:paraId="7924ADDB" w14:textId="77777777" w:rsidR="00422593" w:rsidRPr="002C1F8F" w:rsidRDefault="00D60C9E" w:rsidP="008678E7">
      <w:pPr>
        <w:spacing w:line="276" w:lineRule="auto"/>
        <w:ind w:right="-1" w:firstLine="709"/>
        <w:jc w:val="both"/>
        <w:rPr>
          <w:bCs/>
          <w:szCs w:val="24"/>
        </w:rPr>
      </w:pPr>
      <w:r w:rsidRPr="002C1F8F">
        <w:rPr>
          <w:bCs/>
          <w:szCs w:val="24"/>
        </w:rPr>
        <w:t xml:space="preserve">Lietuvos Respublikos vidaus reikalų ministerija įvertino </w:t>
      </w:r>
      <w:r w:rsidR="00F1773C" w:rsidRPr="002C1F8F">
        <w:rPr>
          <w:bCs/>
          <w:szCs w:val="24"/>
        </w:rPr>
        <w:t>Lietuvos Respublikos darbo kodekso 24, 25,</w:t>
      </w:r>
      <w:r w:rsidR="00F1773C" w:rsidRPr="002C1F8F">
        <w:rPr>
          <w:b/>
          <w:bCs/>
          <w:szCs w:val="24"/>
        </w:rPr>
        <w:t xml:space="preserve"> </w:t>
      </w:r>
      <w:r w:rsidR="00F1773C" w:rsidRPr="002C1F8F">
        <w:rPr>
          <w:bCs/>
          <w:szCs w:val="24"/>
        </w:rPr>
        <w:t>26, 30, 36, 40, 44, 46, 52, 59, 64, 107, 113, 131, 133, 134, 137, 206 straipsnių ir priedo pakeitimo įstatymo projektą (toliau –</w:t>
      </w:r>
      <w:r w:rsidR="00DE087E" w:rsidRPr="002C1F8F">
        <w:rPr>
          <w:bCs/>
          <w:szCs w:val="24"/>
        </w:rPr>
        <w:t xml:space="preserve"> </w:t>
      </w:r>
      <w:r w:rsidR="009B03D9" w:rsidRPr="002C1F8F">
        <w:rPr>
          <w:bCs/>
          <w:szCs w:val="24"/>
        </w:rPr>
        <w:t>DK p</w:t>
      </w:r>
      <w:r w:rsidR="00F1773C" w:rsidRPr="002C1F8F">
        <w:rPr>
          <w:bCs/>
          <w:szCs w:val="24"/>
        </w:rPr>
        <w:t xml:space="preserve">rojektas), </w:t>
      </w:r>
      <w:r w:rsidR="00422593" w:rsidRPr="002C1F8F">
        <w:rPr>
          <w:bCs/>
          <w:szCs w:val="24"/>
        </w:rPr>
        <w:t>Lietuvos Respublikos ligos ir motinystės socialinio draudimo įstatymo Nr. IX-110 1, 5, 11</w:t>
      </w:r>
      <w:r w:rsidR="00422593" w:rsidRPr="002C1F8F">
        <w:rPr>
          <w:bCs/>
          <w:szCs w:val="24"/>
          <w:vertAlign w:val="superscript"/>
        </w:rPr>
        <w:t>1</w:t>
      </w:r>
      <w:r w:rsidR="00422593" w:rsidRPr="002C1F8F">
        <w:rPr>
          <w:bCs/>
          <w:szCs w:val="24"/>
        </w:rPr>
        <w:t>, 19, 22, 23, 24 straipsnių pakeitimo ir Įstatymo papildymo priedu įstatymo projektą</w:t>
      </w:r>
      <w:r w:rsidR="009B03D9" w:rsidRPr="002C1F8F">
        <w:rPr>
          <w:bCs/>
          <w:szCs w:val="24"/>
        </w:rPr>
        <w:t xml:space="preserve"> (toliau – LMĮ projektas)</w:t>
      </w:r>
      <w:r w:rsidR="00422593" w:rsidRPr="002C1F8F">
        <w:rPr>
          <w:bCs/>
          <w:szCs w:val="24"/>
        </w:rPr>
        <w:t xml:space="preserve"> ir Lietuvos Respublikos lygių galimybių įstatymo Nr. IX-1836 2,</w:t>
      </w:r>
      <w:r w:rsidR="002C1F8F">
        <w:rPr>
          <w:bCs/>
          <w:szCs w:val="24"/>
        </w:rPr>
        <w:t xml:space="preserve"> </w:t>
      </w:r>
      <w:r w:rsidR="00422593" w:rsidRPr="002C1F8F">
        <w:rPr>
          <w:bCs/>
          <w:szCs w:val="24"/>
        </w:rPr>
        <w:t>7</w:t>
      </w:r>
      <w:r w:rsidR="002C1F8F">
        <w:rPr>
          <w:bCs/>
          <w:szCs w:val="24"/>
        </w:rPr>
        <w:t xml:space="preserve"> </w:t>
      </w:r>
      <w:r w:rsidR="00422593" w:rsidRPr="002C1F8F">
        <w:rPr>
          <w:bCs/>
          <w:szCs w:val="24"/>
        </w:rPr>
        <w:t>straipsnių ir priedo pakeitimo įstatymo projektą (toliau kartu – Projektai).</w:t>
      </w:r>
    </w:p>
    <w:p w14:paraId="7924ADDC" w14:textId="77777777" w:rsidR="005C0854" w:rsidRPr="002C1F8F" w:rsidRDefault="00747C38" w:rsidP="008678E7">
      <w:pPr>
        <w:spacing w:line="276" w:lineRule="auto"/>
        <w:ind w:right="-1" w:firstLine="709"/>
        <w:jc w:val="both"/>
        <w:rPr>
          <w:bCs/>
          <w:szCs w:val="24"/>
        </w:rPr>
      </w:pPr>
      <w:r w:rsidRPr="002C1F8F">
        <w:rPr>
          <w:bCs/>
          <w:szCs w:val="24"/>
        </w:rPr>
        <w:t xml:space="preserve">1. </w:t>
      </w:r>
      <w:r w:rsidR="0018338D" w:rsidRPr="002C1F8F">
        <w:rPr>
          <w:bCs/>
          <w:szCs w:val="24"/>
        </w:rPr>
        <w:t>Lietuvos Respublikos įstatym</w:t>
      </w:r>
      <w:r w:rsidR="002C1F8F">
        <w:rPr>
          <w:bCs/>
          <w:szCs w:val="24"/>
        </w:rPr>
        <w:t>o</w:t>
      </w:r>
      <w:r w:rsidR="0018338D" w:rsidRPr="002C1F8F">
        <w:rPr>
          <w:bCs/>
          <w:szCs w:val="24"/>
        </w:rPr>
        <w:t xml:space="preserve"> „Dėl užsieniečių teisinės padėties“ 62 straipsnio 2</w:t>
      </w:r>
      <w:r w:rsidR="0018338D" w:rsidRPr="002C1F8F">
        <w:rPr>
          <w:bCs/>
          <w:szCs w:val="24"/>
          <w:vertAlign w:val="superscript"/>
        </w:rPr>
        <w:t>2</w:t>
      </w:r>
      <w:r w:rsidR="0018338D" w:rsidRPr="002C1F8F">
        <w:rPr>
          <w:bCs/>
          <w:szCs w:val="24"/>
        </w:rPr>
        <w:t xml:space="preserve"> dalyje yra nustatyta, kad „</w:t>
      </w:r>
      <w:r w:rsidR="00296241" w:rsidRPr="002C1F8F">
        <w:rPr>
          <w:bCs/>
          <w:szCs w:val="24"/>
        </w:rPr>
        <w:t>u</w:t>
      </w:r>
      <w:r w:rsidR="0018338D" w:rsidRPr="002C1F8F">
        <w:rPr>
          <w:bCs/>
          <w:szCs w:val="24"/>
        </w:rPr>
        <w:t>žsienietis, kuriam išduota nacionalinė viza ar leidimas laikinai gyventi šio Įstatymo 40</w:t>
      </w:r>
      <w:r w:rsidR="009B03D9" w:rsidRPr="002C1F8F">
        <w:rPr>
          <w:bCs/>
          <w:szCs w:val="24"/>
        </w:rPr>
        <w:t> </w:t>
      </w:r>
      <w:r w:rsidR="0018338D" w:rsidRPr="002C1F8F">
        <w:rPr>
          <w:bCs/>
          <w:szCs w:val="24"/>
        </w:rPr>
        <w:t>straipsnio 1 dalies 4 arba 4</w:t>
      </w:r>
      <w:r w:rsidR="0018338D" w:rsidRPr="002C1F8F">
        <w:rPr>
          <w:bCs/>
          <w:szCs w:val="24"/>
          <w:vertAlign w:val="superscript"/>
        </w:rPr>
        <w:t>1</w:t>
      </w:r>
      <w:r w:rsidR="0018338D" w:rsidRPr="002C1F8F">
        <w:rPr>
          <w:bCs/>
          <w:szCs w:val="24"/>
        </w:rPr>
        <w:t> punkte nustatytu pagrindu, gali dirbti tik pas tą darbdavį, kuris įsipareigojo jį įdarbinti, ir atlikti tik tą darbo funkciją, kuriai pas tą darbdavį buvo įdarbintas, išskyrus šio Įstatymo 44</w:t>
      </w:r>
      <w:r w:rsidR="009B03D9" w:rsidRPr="002C1F8F">
        <w:rPr>
          <w:bCs/>
          <w:szCs w:val="24"/>
        </w:rPr>
        <w:t> </w:t>
      </w:r>
      <w:r w:rsidR="0018338D" w:rsidRPr="002C1F8F">
        <w:rPr>
          <w:bCs/>
          <w:szCs w:val="24"/>
        </w:rPr>
        <w:t>straipsnio 7 dalyje arba 44</w:t>
      </w:r>
      <w:r w:rsidR="0018338D" w:rsidRPr="002C1F8F">
        <w:rPr>
          <w:bCs/>
          <w:szCs w:val="24"/>
          <w:vertAlign w:val="superscript"/>
        </w:rPr>
        <w:t>1</w:t>
      </w:r>
      <w:r w:rsidR="0018338D" w:rsidRPr="002C1F8F">
        <w:rPr>
          <w:bCs/>
          <w:szCs w:val="24"/>
        </w:rPr>
        <w:t> straipsnio 6 dalyje nurodytus atvejus“</w:t>
      </w:r>
      <w:r w:rsidR="0077015F">
        <w:rPr>
          <w:bCs/>
          <w:szCs w:val="24"/>
        </w:rPr>
        <w:t>.</w:t>
      </w:r>
      <w:r w:rsidR="00296241" w:rsidRPr="002C1F8F">
        <w:rPr>
          <w:bCs/>
          <w:szCs w:val="24"/>
        </w:rPr>
        <w:t xml:space="preserve"> </w:t>
      </w:r>
      <w:r w:rsidR="002C1F8F">
        <w:rPr>
          <w:bCs/>
          <w:szCs w:val="24"/>
        </w:rPr>
        <w:t>O</w:t>
      </w:r>
      <w:r w:rsidR="0018338D" w:rsidRPr="002C1F8F">
        <w:rPr>
          <w:bCs/>
          <w:szCs w:val="24"/>
        </w:rPr>
        <w:t xml:space="preserve"> </w:t>
      </w:r>
      <w:r w:rsidR="009B03D9" w:rsidRPr="002C1F8F">
        <w:rPr>
          <w:bCs/>
          <w:szCs w:val="24"/>
        </w:rPr>
        <w:t>DK p</w:t>
      </w:r>
      <w:r w:rsidR="00DE087E" w:rsidRPr="002C1F8F">
        <w:rPr>
          <w:bCs/>
          <w:szCs w:val="24"/>
        </w:rPr>
        <w:t>rojekto 1</w:t>
      </w:r>
      <w:r w:rsidR="002C1F8F">
        <w:rPr>
          <w:bCs/>
          <w:szCs w:val="24"/>
        </w:rPr>
        <w:t xml:space="preserve"> </w:t>
      </w:r>
      <w:r w:rsidR="00DE087E" w:rsidRPr="002C1F8F">
        <w:rPr>
          <w:bCs/>
          <w:szCs w:val="24"/>
        </w:rPr>
        <w:t xml:space="preserve">straipsnyje siūlomas </w:t>
      </w:r>
      <w:r w:rsidR="0018338D" w:rsidRPr="002C1F8F">
        <w:rPr>
          <w:bCs/>
          <w:szCs w:val="24"/>
        </w:rPr>
        <w:t xml:space="preserve">24 straipsnio 5 dalies </w:t>
      </w:r>
      <w:r w:rsidR="00DE087E" w:rsidRPr="002C1F8F">
        <w:rPr>
          <w:bCs/>
          <w:szCs w:val="24"/>
        </w:rPr>
        <w:t xml:space="preserve">pakeitimas </w:t>
      </w:r>
      <w:r w:rsidR="00D13B80" w:rsidRPr="002C1F8F">
        <w:rPr>
          <w:bCs/>
          <w:szCs w:val="24"/>
        </w:rPr>
        <w:t xml:space="preserve">įtvirtintų absoliučią darbuotojo teisę dirbti kitu nei darbo laiku. </w:t>
      </w:r>
      <w:r w:rsidR="00F660A2" w:rsidRPr="002C1F8F">
        <w:rPr>
          <w:bCs/>
          <w:szCs w:val="24"/>
        </w:rPr>
        <w:t>Pagal siūlomą Darbo kodekso pakeitimą šią teisę darbuotojas įgytų ne</w:t>
      </w:r>
      <w:r w:rsidR="002C1F8F">
        <w:rPr>
          <w:bCs/>
          <w:szCs w:val="24"/>
        </w:rPr>
        <w:t>atsižvelgiant į</w:t>
      </w:r>
      <w:r w:rsidR="00BE3DC4" w:rsidRPr="002C1F8F">
        <w:rPr>
          <w:bCs/>
          <w:szCs w:val="24"/>
        </w:rPr>
        <w:t xml:space="preserve"> t</w:t>
      </w:r>
      <w:r w:rsidR="002C1F8F">
        <w:rPr>
          <w:bCs/>
          <w:szCs w:val="24"/>
        </w:rPr>
        <w:t>ai</w:t>
      </w:r>
      <w:r w:rsidR="00BE3DC4" w:rsidRPr="002C1F8F">
        <w:rPr>
          <w:bCs/>
          <w:szCs w:val="24"/>
        </w:rPr>
        <w:t>,</w:t>
      </w:r>
      <w:r w:rsidR="00F660A2" w:rsidRPr="002C1F8F">
        <w:rPr>
          <w:bCs/>
          <w:szCs w:val="24"/>
        </w:rPr>
        <w:t xml:space="preserve"> ar jis yra Lietuvos Respublikos pilietis, ar trečiosios šalies pilietis, kuriam buvo išduotas </w:t>
      </w:r>
      <w:r w:rsidR="001E6CD3" w:rsidRPr="002C1F8F">
        <w:rPr>
          <w:bCs/>
          <w:szCs w:val="24"/>
        </w:rPr>
        <w:t xml:space="preserve">leidimas dirbti ir nacionalinė viza ar </w:t>
      </w:r>
      <w:r w:rsidR="00F660A2" w:rsidRPr="002C1F8F">
        <w:rPr>
          <w:bCs/>
          <w:szCs w:val="24"/>
        </w:rPr>
        <w:t xml:space="preserve">leidimas laikinai gyventi Lietuvos Respublikoje darbo pagrindu. </w:t>
      </w:r>
    </w:p>
    <w:p w14:paraId="7924ADDD" w14:textId="77777777" w:rsidR="0018338D" w:rsidRPr="002C1F8F" w:rsidRDefault="0018338D" w:rsidP="008678E7">
      <w:pPr>
        <w:spacing w:line="276" w:lineRule="auto"/>
        <w:ind w:right="-1" w:firstLine="709"/>
        <w:jc w:val="both"/>
        <w:rPr>
          <w:bCs/>
          <w:szCs w:val="24"/>
        </w:rPr>
      </w:pPr>
      <w:r w:rsidRPr="002C1F8F">
        <w:rPr>
          <w:bCs/>
          <w:szCs w:val="24"/>
        </w:rPr>
        <w:t>Atsižvelgdami į tai, kas išdėstyta, i</w:t>
      </w:r>
      <w:r w:rsidR="002C1F8F">
        <w:rPr>
          <w:bCs/>
          <w:szCs w:val="24"/>
        </w:rPr>
        <w:t>r</w:t>
      </w:r>
      <w:r w:rsidRPr="002C1F8F">
        <w:rPr>
          <w:bCs/>
          <w:szCs w:val="24"/>
        </w:rPr>
        <w:t xml:space="preserve"> į tai, kad</w:t>
      </w:r>
      <w:r w:rsidR="009B3625" w:rsidRPr="002C1F8F">
        <w:rPr>
          <w:bCs/>
          <w:szCs w:val="24"/>
        </w:rPr>
        <w:t xml:space="preserve"> 2019</w:t>
      </w:r>
      <w:r w:rsidR="002C1F8F">
        <w:rPr>
          <w:bCs/>
          <w:szCs w:val="24"/>
        </w:rPr>
        <w:t xml:space="preserve"> </w:t>
      </w:r>
      <w:r w:rsidR="009B3625" w:rsidRPr="002C1F8F">
        <w:rPr>
          <w:bCs/>
          <w:szCs w:val="24"/>
        </w:rPr>
        <w:t>m. birželio 20 d. Europos Parlamento ir Tarybos direktyv</w:t>
      </w:r>
      <w:r w:rsidR="00A65306" w:rsidRPr="002C1F8F">
        <w:rPr>
          <w:bCs/>
          <w:szCs w:val="24"/>
        </w:rPr>
        <w:t>os</w:t>
      </w:r>
      <w:r w:rsidR="009B3625" w:rsidRPr="002C1F8F">
        <w:rPr>
          <w:bCs/>
          <w:szCs w:val="24"/>
        </w:rPr>
        <w:t xml:space="preserve"> (ES) 2019/1152 dėl skaidrių ir nuspėjamų darbo sąlygų Europos Sąjungoje </w:t>
      </w:r>
      <w:r w:rsidR="00A65306" w:rsidRPr="002C1F8F">
        <w:rPr>
          <w:bCs/>
          <w:szCs w:val="24"/>
        </w:rPr>
        <w:t xml:space="preserve">9 straipsnis </w:t>
      </w:r>
      <w:r w:rsidR="009B3625" w:rsidRPr="002C1F8F">
        <w:rPr>
          <w:bCs/>
          <w:szCs w:val="24"/>
        </w:rPr>
        <w:t>įparei</w:t>
      </w:r>
      <w:r w:rsidR="005C0854" w:rsidRPr="002C1F8F">
        <w:rPr>
          <w:bCs/>
          <w:szCs w:val="24"/>
        </w:rPr>
        <w:t xml:space="preserve">goja valstybes nares užtikrinti, kad darbdavys nedraustų darbuotojui kitu laiku, nei darbdavio darbo grafike nustatytas laikas, dirbti kitiems darbdaviams arba neturėtų už tai jam taikyti priešiško požiūrio, siūlytume apsvarstyti </w:t>
      </w:r>
      <w:r w:rsidR="00BE3DC4" w:rsidRPr="002C1F8F">
        <w:rPr>
          <w:bCs/>
          <w:szCs w:val="24"/>
        </w:rPr>
        <w:t xml:space="preserve">galimybę tikslinti </w:t>
      </w:r>
      <w:r w:rsidR="009B03D9" w:rsidRPr="002C1F8F">
        <w:rPr>
          <w:bCs/>
          <w:szCs w:val="24"/>
        </w:rPr>
        <w:t>DK p</w:t>
      </w:r>
      <w:r w:rsidR="005C0854" w:rsidRPr="002C1F8F">
        <w:rPr>
          <w:bCs/>
          <w:szCs w:val="24"/>
        </w:rPr>
        <w:t>rojekto 1 straipsnio formuluotę</w:t>
      </w:r>
      <w:r w:rsidR="00BE3DC4" w:rsidRPr="002C1F8F">
        <w:rPr>
          <w:bCs/>
          <w:szCs w:val="24"/>
        </w:rPr>
        <w:t xml:space="preserve"> taip, kad būtų perkeliamos minėtos direktyvos (ES) 2019/1125 9 straipsnio nuostatos ir </w:t>
      </w:r>
      <w:r w:rsidR="002C1F8F">
        <w:rPr>
          <w:bCs/>
          <w:szCs w:val="24"/>
        </w:rPr>
        <w:t>kartu</w:t>
      </w:r>
      <w:r w:rsidR="00BE3DC4" w:rsidRPr="002C1F8F">
        <w:rPr>
          <w:bCs/>
          <w:szCs w:val="24"/>
        </w:rPr>
        <w:t xml:space="preserve"> nesukuriamas prieštaravimas Lietuvos Respublikos įstatymo „Dėl užsieniečių teisinės padėties“ 62 straipsnio 2</w:t>
      </w:r>
      <w:r w:rsidR="00BE3DC4" w:rsidRPr="002C1F8F">
        <w:rPr>
          <w:bCs/>
          <w:szCs w:val="24"/>
          <w:vertAlign w:val="superscript"/>
        </w:rPr>
        <w:t>2</w:t>
      </w:r>
      <w:r w:rsidR="00BE3DC4" w:rsidRPr="002C1F8F">
        <w:rPr>
          <w:bCs/>
          <w:szCs w:val="24"/>
        </w:rPr>
        <w:t xml:space="preserve"> dalies nuostatoms</w:t>
      </w:r>
      <w:r w:rsidR="005C0854" w:rsidRPr="002C1F8F">
        <w:rPr>
          <w:bCs/>
          <w:szCs w:val="24"/>
        </w:rPr>
        <w:t>.</w:t>
      </w:r>
    </w:p>
    <w:p w14:paraId="7924ADDE" w14:textId="77777777" w:rsidR="00797EC8" w:rsidRPr="002C1F8F" w:rsidRDefault="00747C38" w:rsidP="008678E7">
      <w:pPr>
        <w:spacing w:line="276" w:lineRule="auto"/>
        <w:ind w:right="-1" w:firstLine="709"/>
        <w:jc w:val="both"/>
        <w:rPr>
          <w:bCs/>
          <w:szCs w:val="24"/>
        </w:rPr>
      </w:pPr>
      <w:r w:rsidRPr="002C1F8F">
        <w:rPr>
          <w:bCs/>
          <w:szCs w:val="24"/>
        </w:rPr>
        <w:t xml:space="preserve">2. </w:t>
      </w:r>
      <w:r w:rsidR="009B03D9" w:rsidRPr="002C1F8F">
        <w:rPr>
          <w:bCs/>
          <w:szCs w:val="24"/>
        </w:rPr>
        <w:t>DK p</w:t>
      </w:r>
      <w:r w:rsidR="00BB55D3" w:rsidRPr="002C1F8F">
        <w:rPr>
          <w:bCs/>
          <w:szCs w:val="24"/>
        </w:rPr>
        <w:t>rojekto 16 straipsniu keičiamo Darbo kodekso 134 straipsnio 3 dalyje siūloma nustatyti, kad „</w:t>
      </w:r>
      <w:r w:rsidR="00DC43C9" w:rsidRPr="002C1F8F">
        <w:rPr>
          <w:bCs/>
          <w:szCs w:val="24"/>
        </w:rPr>
        <w:t>p</w:t>
      </w:r>
      <w:r w:rsidR="00BB55D3" w:rsidRPr="002C1F8F">
        <w:rPr>
          <w:bCs/>
          <w:szCs w:val="24"/>
        </w:rPr>
        <w:t xml:space="preserve">irmiausia atostogų vaikui prižiūrėti dviejų mėnesių trukmės dalį išnaudoja </w:t>
      </w:r>
      <w:r w:rsidR="00BB55D3" w:rsidRPr="002C1F8F">
        <w:rPr>
          <w:bCs/>
          <w:i/>
          <w:szCs w:val="24"/>
        </w:rPr>
        <w:t>kiekvienas</w:t>
      </w:r>
      <w:r w:rsidR="00BB55D3" w:rsidRPr="002C1F8F">
        <w:rPr>
          <w:bCs/>
          <w:szCs w:val="24"/>
        </w:rPr>
        <w:t xml:space="preserve"> iš vaiko tėvų (įtėvių, globėjų) ir ši atostogų dalis negali būti perleista kitam“. </w:t>
      </w:r>
      <w:r w:rsidR="00797EC8" w:rsidRPr="002C1F8F">
        <w:rPr>
          <w:bCs/>
          <w:szCs w:val="24"/>
        </w:rPr>
        <w:t xml:space="preserve">Pagal lingvistinį šios </w:t>
      </w:r>
      <w:r w:rsidR="00797EC8" w:rsidRPr="002C1F8F">
        <w:rPr>
          <w:bCs/>
          <w:szCs w:val="24"/>
        </w:rPr>
        <w:lastRenderedPageBreak/>
        <w:t>normos aiškinimą galima suprasti, kad pirmiausia 2 mėnesių atostogos suteikiamos vienam iš vaiko tėvų, t</w:t>
      </w:r>
      <w:r w:rsidR="002C1F8F">
        <w:rPr>
          <w:bCs/>
          <w:szCs w:val="24"/>
        </w:rPr>
        <w:t>ada</w:t>
      </w:r>
      <w:r w:rsidR="00797EC8" w:rsidRPr="002C1F8F">
        <w:rPr>
          <w:bCs/>
          <w:szCs w:val="24"/>
        </w:rPr>
        <w:t xml:space="preserve"> du mėnesiai atostogų suteikiama kitam iš tėvų ir tik p</w:t>
      </w:r>
      <w:r w:rsidR="002C1F8F">
        <w:rPr>
          <w:bCs/>
          <w:szCs w:val="24"/>
        </w:rPr>
        <w:t>askui</w:t>
      </w:r>
      <w:r w:rsidR="00797EC8" w:rsidRPr="002C1F8F">
        <w:rPr>
          <w:bCs/>
          <w:szCs w:val="24"/>
        </w:rPr>
        <w:t xml:space="preserve"> suteikiamos likusios atostogos vaikui prižiūrėti</w:t>
      </w:r>
      <w:r w:rsidR="002C1F8F">
        <w:rPr>
          <w:bCs/>
          <w:szCs w:val="24"/>
        </w:rPr>
        <w:t>,</w:t>
      </w:r>
      <w:r w:rsidR="00797EC8" w:rsidRPr="002C1F8F">
        <w:rPr>
          <w:bCs/>
          <w:szCs w:val="24"/>
        </w:rPr>
        <w:t xml:space="preserve"> iki vaikui sukaks treji metai. T</w:t>
      </w:r>
      <w:r w:rsidR="002C1F8F">
        <w:rPr>
          <w:bCs/>
          <w:szCs w:val="24"/>
        </w:rPr>
        <w:t>ada</w:t>
      </w:r>
      <w:r w:rsidR="00797EC8" w:rsidRPr="002C1F8F">
        <w:rPr>
          <w:bCs/>
          <w:szCs w:val="24"/>
        </w:rPr>
        <w:t xml:space="preserve"> </w:t>
      </w:r>
      <w:r w:rsidR="00A231C9" w:rsidRPr="002C1F8F">
        <w:rPr>
          <w:bCs/>
          <w:szCs w:val="24"/>
        </w:rPr>
        <w:t xml:space="preserve">lieka </w:t>
      </w:r>
      <w:r w:rsidR="00797EC8" w:rsidRPr="002C1F8F">
        <w:rPr>
          <w:bCs/>
          <w:szCs w:val="24"/>
        </w:rPr>
        <w:t xml:space="preserve">neaišku, </w:t>
      </w:r>
      <w:r w:rsidR="00A231C9" w:rsidRPr="002C1F8F">
        <w:rPr>
          <w:bCs/>
          <w:szCs w:val="24"/>
        </w:rPr>
        <w:t xml:space="preserve">ar </w:t>
      </w:r>
      <w:r w:rsidR="009B03D9" w:rsidRPr="002C1F8F">
        <w:rPr>
          <w:bCs/>
          <w:szCs w:val="24"/>
        </w:rPr>
        <w:t>per</w:t>
      </w:r>
      <w:r w:rsidR="00797EC8" w:rsidRPr="002C1F8F">
        <w:rPr>
          <w:bCs/>
          <w:szCs w:val="24"/>
        </w:rPr>
        <w:t xml:space="preserve"> tuos du mėnesius</w:t>
      </w:r>
      <w:r w:rsidR="00987ADF" w:rsidRPr="002C1F8F">
        <w:rPr>
          <w:bCs/>
          <w:szCs w:val="24"/>
        </w:rPr>
        <w:t xml:space="preserve">, kai vaiko tėvui suteikiamos </w:t>
      </w:r>
      <w:r w:rsidR="00A231C9" w:rsidRPr="002C1F8F">
        <w:rPr>
          <w:bCs/>
          <w:szCs w:val="24"/>
        </w:rPr>
        <w:t>atostogos vaikui prižiūrėti</w:t>
      </w:r>
      <w:r w:rsidR="00987ADF" w:rsidRPr="002C1F8F">
        <w:rPr>
          <w:bCs/>
          <w:szCs w:val="24"/>
        </w:rPr>
        <w:t>, vaiko motina dviem mėnesiams turi grįžti į darbą</w:t>
      </w:r>
      <w:r w:rsidR="002C1F8F">
        <w:rPr>
          <w:bCs/>
          <w:szCs w:val="24"/>
        </w:rPr>
        <w:t>.</w:t>
      </w:r>
    </w:p>
    <w:p w14:paraId="7924ADDF" w14:textId="77777777" w:rsidR="00797EC8" w:rsidRPr="002C1F8F" w:rsidRDefault="009B03D9" w:rsidP="008678E7">
      <w:pPr>
        <w:spacing w:line="276" w:lineRule="auto"/>
        <w:ind w:right="-1" w:firstLine="709"/>
        <w:jc w:val="both"/>
        <w:rPr>
          <w:b/>
          <w:color w:val="000000"/>
          <w:szCs w:val="24"/>
          <w:lang w:eastAsia="lt-LT"/>
        </w:rPr>
      </w:pPr>
      <w:r w:rsidRPr="002C1F8F">
        <w:rPr>
          <w:bCs/>
          <w:szCs w:val="24"/>
        </w:rPr>
        <w:t>DK projektu</w:t>
      </w:r>
      <w:r w:rsidR="00797EC8" w:rsidRPr="002C1F8F">
        <w:rPr>
          <w:bCs/>
          <w:szCs w:val="24"/>
        </w:rPr>
        <w:t xml:space="preserve"> keičiamo </w:t>
      </w:r>
      <w:r w:rsidRPr="002C1F8F">
        <w:rPr>
          <w:bCs/>
          <w:szCs w:val="24"/>
        </w:rPr>
        <w:t>darbo kodekso</w:t>
      </w:r>
      <w:r w:rsidR="00797EC8" w:rsidRPr="002C1F8F">
        <w:rPr>
          <w:bCs/>
          <w:szCs w:val="24"/>
        </w:rPr>
        <w:t xml:space="preserve"> 134 straipsnio 3 dalyje nenustatyta, per kokį laikotarpį (iki kokio amžiaus</w:t>
      </w:r>
      <w:r w:rsidR="00797EC8" w:rsidRPr="002C1F8F">
        <w:rPr>
          <w:szCs w:val="24"/>
        </w:rPr>
        <w:t xml:space="preserve"> vaikui) gali būti suteiktos šios neperleidžiamos 2 mėnesių atostogos vaikui prižiūrėti</w:t>
      </w:r>
      <w:r w:rsidR="002C1F8F">
        <w:rPr>
          <w:szCs w:val="24"/>
        </w:rPr>
        <w:t>,</w:t>
      </w:r>
      <w:r w:rsidR="00797EC8" w:rsidRPr="002C1F8F">
        <w:rPr>
          <w:szCs w:val="24"/>
        </w:rPr>
        <w:t xml:space="preserve"> </w:t>
      </w:r>
      <w:r w:rsidR="002C1F8F">
        <w:rPr>
          <w:szCs w:val="24"/>
        </w:rPr>
        <w:t>t</w:t>
      </w:r>
      <w:r w:rsidR="00797EC8" w:rsidRPr="002C1F8F">
        <w:rPr>
          <w:szCs w:val="24"/>
        </w:rPr>
        <w:t xml:space="preserve">ačiau to paties straipsnio 1 dalyje nustatyta, kad </w:t>
      </w:r>
      <w:r w:rsidR="00797EC8" w:rsidRPr="002C1F8F">
        <w:rPr>
          <w:color w:val="000000"/>
          <w:szCs w:val="24"/>
          <w:lang w:eastAsia="lt-LT"/>
        </w:rPr>
        <w:t>atostogos vaikui prižiūrėti suteikiamos</w:t>
      </w:r>
      <w:r w:rsidR="002C1F8F">
        <w:rPr>
          <w:color w:val="000000"/>
          <w:szCs w:val="24"/>
          <w:lang w:eastAsia="lt-LT"/>
        </w:rPr>
        <w:t>,</w:t>
      </w:r>
      <w:r w:rsidR="00797EC8" w:rsidRPr="002C1F8F">
        <w:rPr>
          <w:color w:val="000000"/>
          <w:szCs w:val="24"/>
          <w:lang w:eastAsia="lt-LT"/>
        </w:rPr>
        <w:t xml:space="preserve"> iki vaikui sukanka treji metai.</w:t>
      </w:r>
      <w:r w:rsidR="00987ADF" w:rsidRPr="002C1F8F">
        <w:rPr>
          <w:color w:val="000000"/>
          <w:szCs w:val="24"/>
          <w:lang w:eastAsia="lt-LT"/>
        </w:rPr>
        <w:t xml:space="preserve"> Tai ar gali būti šie </w:t>
      </w:r>
      <w:r w:rsidRPr="002C1F8F">
        <w:rPr>
          <w:color w:val="000000"/>
          <w:szCs w:val="24"/>
          <w:lang w:eastAsia="lt-LT"/>
        </w:rPr>
        <w:t>2</w:t>
      </w:r>
      <w:r w:rsidR="00987ADF" w:rsidRPr="002C1F8F">
        <w:rPr>
          <w:color w:val="000000"/>
          <w:szCs w:val="24"/>
          <w:lang w:eastAsia="lt-LT"/>
        </w:rPr>
        <w:t xml:space="preserve"> mėnesiai</w:t>
      </w:r>
      <w:r w:rsidRPr="002C1F8F">
        <w:rPr>
          <w:color w:val="000000"/>
          <w:szCs w:val="24"/>
          <w:lang w:eastAsia="lt-LT"/>
        </w:rPr>
        <w:t xml:space="preserve"> neperleidžiamų atostogų</w:t>
      </w:r>
      <w:r w:rsidR="00575CD2" w:rsidRPr="002C1F8F">
        <w:rPr>
          <w:color w:val="000000"/>
          <w:szCs w:val="24"/>
          <w:lang w:eastAsia="lt-LT"/>
        </w:rPr>
        <w:t xml:space="preserve"> vaikui prižiūrėti</w:t>
      </w:r>
      <w:r w:rsidR="00987ADF" w:rsidRPr="002C1F8F">
        <w:rPr>
          <w:color w:val="000000"/>
          <w:szCs w:val="24"/>
          <w:lang w:eastAsia="lt-LT"/>
        </w:rPr>
        <w:t xml:space="preserve"> suteikti vaiko tėvui, pavyzdžiui, trečiaisiais vaiko metais?</w:t>
      </w:r>
      <w:r w:rsidR="00797EC8" w:rsidRPr="002C1F8F">
        <w:rPr>
          <w:color w:val="000000"/>
          <w:szCs w:val="24"/>
          <w:lang w:eastAsia="lt-LT"/>
        </w:rPr>
        <w:t xml:space="preserve"> </w:t>
      </w:r>
    </w:p>
    <w:p w14:paraId="7924ADE0" w14:textId="77777777" w:rsidR="00797EC8" w:rsidRPr="002C1F8F" w:rsidRDefault="00DC43C9" w:rsidP="008678E7">
      <w:pPr>
        <w:spacing w:line="276" w:lineRule="auto"/>
        <w:ind w:right="-1" w:firstLine="709"/>
        <w:jc w:val="both"/>
        <w:rPr>
          <w:bCs/>
          <w:szCs w:val="24"/>
        </w:rPr>
      </w:pPr>
      <w:r w:rsidRPr="002C1F8F">
        <w:rPr>
          <w:szCs w:val="24"/>
        </w:rPr>
        <w:t>Aiškinam</w:t>
      </w:r>
      <w:r w:rsidR="00A231C9" w:rsidRPr="002C1F8F">
        <w:rPr>
          <w:szCs w:val="24"/>
        </w:rPr>
        <w:t>ojo</w:t>
      </w:r>
      <w:r w:rsidRPr="002C1F8F">
        <w:rPr>
          <w:szCs w:val="24"/>
        </w:rPr>
        <w:t xml:space="preserve"> rašt</w:t>
      </w:r>
      <w:r w:rsidR="00A231C9" w:rsidRPr="002C1F8F">
        <w:rPr>
          <w:szCs w:val="24"/>
        </w:rPr>
        <w:t>o</w:t>
      </w:r>
      <w:r w:rsidRPr="002C1F8F">
        <w:rPr>
          <w:szCs w:val="24"/>
        </w:rPr>
        <w:t xml:space="preserve"> 4 dalyje „Siūlomos naujos teisinio reguliavimo nuostatos ir kokių teigiamų rezultatų laukiama“ 1.5 papunktyje pateikiamas paaiškinimas, kad „Direktyvos (ES) 2019/1158 5 straipsnio 1 ir 2 dalys nustato, kad valstybės narės imasi būtinų priemonių siekdamos užtikrinti, kad kiekvienas darbuotojas turėtų individualią teisę į keturių mėnesių vaiko priežiūros atostogas, kurios turi būti paimtos </w:t>
      </w:r>
      <w:r w:rsidRPr="002C1F8F">
        <w:rPr>
          <w:szCs w:val="24"/>
          <w:u w:val="single"/>
        </w:rPr>
        <w:t>iki vaikas sulauks nustatyto amžiaus (iki aštuonerių metų amžiaus</w:t>
      </w:r>
      <w:r w:rsidRPr="002C1F8F">
        <w:rPr>
          <w:szCs w:val="24"/>
        </w:rPr>
        <w:t xml:space="preserve">), kuris turi būti apibrėžtas kiekvienos valstybės narės arba kolektyvinėmis sutartimis. Tas amžius nustatomas tam, kad būtų užtikrinta, jog kiekvienas iš tėvų galėtų veiksmingai ir lygiomis teisėmis pasinaudoti savo teise į vaiko priežiūros atostogas. Valstybės narės užtikrina, kad nebūtų galima perduoti dviejų mėnesių vaiko priežiūros atostogų. Atsižvelgiant į šias nuostatas, atitinkamai </w:t>
      </w:r>
      <w:r w:rsidRPr="002C1F8F">
        <w:rPr>
          <w:szCs w:val="24"/>
          <w:u w:val="single"/>
        </w:rPr>
        <w:t>keičiamas Darbo kodekso 134 straipsnis, siūlant nustatyti, kad dviejų mėnesių trukmės atostogų vaikui prižiūrėti turi teisę išnaudoti kiekvienas iš vaiko tėvų (globėjų, įtėvių) iki vaikui sueis 2 metai ir ši atostogų dalis negali būti perleista kitam</w:t>
      </w:r>
      <w:r w:rsidRPr="002C1F8F">
        <w:rPr>
          <w:szCs w:val="24"/>
        </w:rPr>
        <w:t>“.</w:t>
      </w:r>
      <w:r w:rsidRPr="002C1F8F">
        <w:rPr>
          <w:bCs/>
          <w:szCs w:val="24"/>
        </w:rPr>
        <w:t xml:space="preserve"> </w:t>
      </w:r>
      <w:r w:rsidR="00987ADF" w:rsidRPr="002C1F8F">
        <w:rPr>
          <w:bCs/>
          <w:szCs w:val="24"/>
        </w:rPr>
        <w:t xml:space="preserve">Tačiau, kaip jau minėta, </w:t>
      </w:r>
      <w:r w:rsidR="00754D65" w:rsidRPr="002C1F8F">
        <w:rPr>
          <w:bCs/>
          <w:szCs w:val="24"/>
        </w:rPr>
        <w:t>Darbo kodekso</w:t>
      </w:r>
      <w:r w:rsidR="00987ADF" w:rsidRPr="002C1F8F">
        <w:rPr>
          <w:bCs/>
          <w:szCs w:val="24"/>
        </w:rPr>
        <w:t xml:space="preserve"> 134 straipsnyje nenustatyta, per kiek laiko</w:t>
      </w:r>
      <w:r w:rsidR="00A231C9" w:rsidRPr="002C1F8F">
        <w:rPr>
          <w:bCs/>
          <w:szCs w:val="24"/>
        </w:rPr>
        <w:t xml:space="preserve"> (</w:t>
      </w:r>
      <w:r w:rsidR="00987ADF" w:rsidRPr="002C1F8F">
        <w:rPr>
          <w:bCs/>
          <w:szCs w:val="24"/>
        </w:rPr>
        <w:t>iki kokio vaiko amžiaus</w:t>
      </w:r>
      <w:r w:rsidR="00A231C9" w:rsidRPr="002C1F8F">
        <w:rPr>
          <w:bCs/>
          <w:szCs w:val="24"/>
        </w:rPr>
        <w:t>)</w:t>
      </w:r>
      <w:r w:rsidR="00987ADF" w:rsidRPr="002C1F8F">
        <w:rPr>
          <w:bCs/>
          <w:szCs w:val="24"/>
        </w:rPr>
        <w:t xml:space="preserve"> gali būti suteiktos šios 2 mėnesių neperleidžiamos atostogos vaikui prižiūrėti. Jeigu, kaip nurodyta aiškinamajame rašte, </w:t>
      </w:r>
      <w:r w:rsidR="00A231C9" w:rsidRPr="002C1F8F">
        <w:rPr>
          <w:bCs/>
          <w:szCs w:val="24"/>
        </w:rPr>
        <w:t>būtų nustatyta</w:t>
      </w:r>
      <w:r w:rsidR="002C1F8F">
        <w:rPr>
          <w:bCs/>
          <w:szCs w:val="24"/>
        </w:rPr>
        <w:t>,</w:t>
      </w:r>
      <w:r w:rsidR="00A231C9" w:rsidRPr="002C1F8F">
        <w:rPr>
          <w:bCs/>
          <w:szCs w:val="24"/>
        </w:rPr>
        <w:t xml:space="preserve"> </w:t>
      </w:r>
      <w:r w:rsidR="00987ADF" w:rsidRPr="002C1F8F">
        <w:rPr>
          <w:bCs/>
          <w:szCs w:val="24"/>
        </w:rPr>
        <w:t>kad šios atostogos turi būti išnaudotos</w:t>
      </w:r>
      <w:r w:rsidR="002C1F8F">
        <w:rPr>
          <w:bCs/>
          <w:szCs w:val="24"/>
        </w:rPr>
        <w:t>,</w:t>
      </w:r>
      <w:r w:rsidR="00987ADF" w:rsidRPr="002C1F8F">
        <w:rPr>
          <w:bCs/>
          <w:szCs w:val="24"/>
        </w:rPr>
        <w:t xml:space="preserve"> iki vaikui sueis 2 metai, t</w:t>
      </w:r>
      <w:r w:rsidR="002C1F8F">
        <w:rPr>
          <w:bCs/>
          <w:szCs w:val="24"/>
        </w:rPr>
        <w:t>ada</w:t>
      </w:r>
      <w:r w:rsidR="00987ADF" w:rsidRPr="002C1F8F">
        <w:rPr>
          <w:bCs/>
          <w:szCs w:val="24"/>
        </w:rPr>
        <w:t xml:space="preserve"> </w:t>
      </w:r>
      <w:r w:rsidR="00A231C9" w:rsidRPr="002C1F8F">
        <w:rPr>
          <w:bCs/>
          <w:szCs w:val="24"/>
        </w:rPr>
        <w:t xml:space="preserve">lieka </w:t>
      </w:r>
      <w:r w:rsidR="00987ADF" w:rsidRPr="002C1F8F">
        <w:rPr>
          <w:bCs/>
          <w:szCs w:val="24"/>
        </w:rPr>
        <w:t>neaišku, ar suteikus tėvui šias atostogas vaiko antraisiais metais, vaiko motina turėtų dviem mėnesiams grįžti į darbą</w:t>
      </w:r>
      <w:r w:rsidR="00754D65" w:rsidRPr="002C1F8F">
        <w:rPr>
          <w:bCs/>
          <w:szCs w:val="24"/>
        </w:rPr>
        <w:t xml:space="preserve"> net</w:t>
      </w:r>
      <w:r w:rsidR="00987ADF" w:rsidRPr="002C1F8F">
        <w:rPr>
          <w:bCs/>
          <w:szCs w:val="24"/>
        </w:rPr>
        <w:t xml:space="preserve"> ir tuo atveju, jeigu ji būtų pasirinkusi atostogas vaikui prižiūrėti</w:t>
      </w:r>
      <w:r w:rsidR="00491B07">
        <w:rPr>
          <w:bCs/>
          <w:szCs w:val="24"/>
        </w:rPr>
        <w:t>,</w:t>
      </w:r>
      <w:r w:rsidR="00987ADF" w:rsidRPr="002C1F8F">
        <w:rPr>
          <w:bCs/>
          <w:szCs w:val="24"/>
        </w:rPr>
        <w:t xml:space="preserve"> iki vaikui sueis 3 metai.</w:t>
      </w:r>
      <w:r w:rsidR="00BB2928" w:rsidRPr="002C1F8F">
        <w:rPr>
          <w:bCs/>
          <w:szCs w:val="24"/>
        </w:rPr>
        <w:t xml:space="preserve"> Ir kaip </w:t>
      </w:r>
      <w:r w:rsidR="00754D65" w:rsidRPr="002C1F8F">
        <w:rPr>
          <w:bCs/>
          <w:szCs w:val="24"/>
        </w:rPr>
        <w:t xml:space="preserve">tokiu atveju </w:t>
      </w:r>
      <w:r w:rsidR="00A231C9" w:rsidRPr="002C1F8F">
        <w:rPr>
          <w:bCs/>
          <w:szCs w:val="24"/>
        </w:rPr>
        <w:t xml:space="preserve">turėtų </w:t>
      </w:r>
      <w:r w:rsidR="00BB2928" w:rsidRPr="002C1F8F">
        <w:rPr>
          <w:bCs/>
          <w:szCs w:val="24"/>
        </w:rPr>
        <w:t>elgtis darbdavys,</w:t>
      </w:r>
      <w:r w:rsidR="00BE603A" w:rsidRPr="002C1F8F">
        <w:rPr>
          <w:bCs/>
          <w:szCs w:val="24"/>
        </w:rPr>
        <w:t xml:space="preserve"> kuris laikinai, vaiko motinos atostogų</w:t>
      </w:r>
      <w:r w:rsidR="00754D65" w:rsidRPr="002C1F8F">
        <w:rPr>
          <w:bCs/>
          <w:szCs w:val="24"/>
        </w:rPr>
        <w:t xml:space="preserve"> vaikui prižiūrėti iki trejų metų laikotarpiu</w:t>
      </w:r>
      <w:r w:rsidR="00BE603A" w:rsidRPr="002C1F8F">
        <w:rPr>
          <w:bCs/>
          <w:szCs w:val="24"/>
        </w:rPr>
        <w:t xml:space="preserve">, įdarbintų laikiną darbuotoją (pavyzdžiui, pakaitinį valstybės tarnautoją), ir </w:t>
      </w:r>
      <w:r w:rsidR="00BB2928" w:rsidRPr="002C1F8F">
        <w:rPr>
          <w:bCs/>
          <w:szCs w:val="24"/>
        </w:rPr>
        <w:t>baigiantis antries</w:t>
      </w:r>
      <w:r w:rsidR="00BE603A" w:rsidRPr="002C1F8F">
        <w:rPr>
          <w:bCs/>
          <w:szCs w:val="24"/>
        </w:rPr>
        <w:t xml:space="preserve">iems vaiko metams tėvui būtų suteiktos 2 mėnesių neperleidžiamos atostogos, nustatytos </w:t>
      </w:r>
      <w:r w:rsidR="00B40BBB" w:rsidRPr="002C1F8F">
        <w:rPr>
          <w:bCs/>
          <w:szCs w:val="24"/>
        </w:rPr>
        <w:t>Darbo kodekso</w:t>
      </w:r>
      <w:r w:rsidR="00BE603A" w:rsidRPr="002C1F8F">
        <w:rPr>
          <w:bCs/>
          <w:szCs w:val="24"/>
        </w:rPr>
        <w:t xml:space="preserve"> 134 straipsnio 3 dalyje. Ar t</w:t>
      </w:r>
      <w:r w:rsidR="00491B07">
        <w:rPr>
          <w:bCs/>
          <w:szCs w:val="24"/>
        </w:rPr>
        <w:t>ada</w:t>
      </w:r>
      <w:r w:rsidR="00BE603A" w:rsidRPr="002C1F8F">
        <w:rPr>
          <w:bCs/>
          <w:szCs w:val="24"/>
        </w:rPr>
        <w:t xml:space="preserve"> vaiko motina turėtų 2 mėnesiams sugrįžti į darbą, kad šeima neprarastų pajamų</w:t>
      </w:r>
      <w:r w:rsidR="00754D65" w:rsidRPr="002C1F8F">
        <w:rPr>
          <w:bCs/>
          <w:szCs w:val="24"/>
        </w:rPr>
        <w:t>, o p</w:t>
      </w:r>
      <w:r w:rsidR="00491B07">
        <w:rPr>
          <w:bCs/>
          <w:szCs w:val="24"/>
        </w:rPr>
        <w:t>askui</w:t>
      </w:r>
      <w:r w:rsidR="00754D65" w:rsidRPr="002C1F8F">
        <w:rPr>
          <w:bCs/>
          <w:szCs w:val="24"/>
        </w:rPr>
        <w:t xml:space="preserve"> vėl išeiti</w:t>
      </w:r>
      <w:r w:rsidR="000C6427" w:rsidRPr="002C1F8F">
        <w:rPr>
          <w:bCs/>
          <w:szCs w:val="24"/>
        </w:rPr>
        <w:t xml:space="preserve"> atostogų</w:t>
      </w:r>
      <w:r w:rsidR="00491B07">
        <w:rPr>
          <w:bCs/>
          <w:szCs w:val="24"/>
        </w:rPr>
        <w:t>,</w:t>
      </w:r>
      <w:r w:rsidR="000C6427" w:rsidRPr="002C1F8F">
        <w:rPr>
          <w:bCs/>
          <w:szCs w:val="24"/>
        </w:rPr>
        <w:t xml:space="preserve"> iki</w:t>
      </w:r>
      <w:r w:rsidR="00754D65" w:rsidRPr="002C1F8F">
        <w:rPr>
          <w:bCs/>
          <w:szCs w:val="24"/>
        </w:rPr>
        <w:t xml:space="preserve"> vaikui sueis treji metai</w:t>
      </w:r>
      <w:r w:rsidR="00BE603A" w:rsidRPr="002C1F8F">
        <w:rPr>
          <w:bCs/>
          <w:szCs w:val="24"/>
        </w:rPr>
        <w:t>? Ar pakaitinis valstybės tarnautojas</w:t>
      </w:r>
      <w:r w:rsidR="00754D65" w:rsidRPr="002C1F8F">
        <w:rPr>
          <w:bCs/>
          <w:szCs w:val="24"/>
        </w:rPr>
        <w:t xml:space="preserve"> tokiu atveju (motinai laikinai sugrįžus į darbą)</w:t>
      </w:r>
      <w:r w:rsidR="00BE603A" w:rsidRPr="002C1F8F">
        <w:rPr>
          <w:bCs/>
          <w:szCs w:val="24"/>
        </w:rPr>
        <w:t xml:space="preserve"> turėtų būti atleidžiamas ir po 2 mėnesių vėl priimamas?</w:t>
      </w:r>
    </w:p>
    <w:p w14:paraId="7924ADE1" w14:textId="77777777" w:rsidR="00BE603A" w:rsidRPr="002C1F8F" w:rsidRDefault="00824381" w:rsidP="008678E7">
      <w:pPr>
        <w:spacing w:line="276" w:lineRule="auto"/>
        <w:ind w:right="-1" w:firstLine="709"/>
        <w:jc w:val="both"/>
        <w:rPr>
          <w:szCs w:val="24"/>
        </w:rPr>
      </w:pPr>
      <w:r w:rsidRPr="002C1F8F">
        <w:rPr>
          <w:bCs/>
          <w:szCs w:val="24"/>
        </w:rPr>
        <w:t>A</w:t>
      </w:r>
      <w:r w:rsidR="00BE603A" w:rsidRPr="002C1F8F">
        <w:rPr>
          <w:bCs/>
          <w:szCs w:val="24"/>
        </w:rPr>
        <w:t>tkreiptinas dėmesys, kad</w:t>
      </w:r>
      <w:r w:rsidR="00491B07">
        <w:rPr>
          <w:bCs/>
          <w:szCs w:val="24"/>
        </w:rPr>
        <w:t>,</w:t>
      </w:r>
      <w:r w:rsidR="00BE603A" w:rsidRPr="002C1F8F">
        <w:rPr>
          <w:bCs/>
          <w:szCs w:val="24"/>
        </w:rPr>
        <w:t xml:space="preserve"> pagal </w:t>
      </w:r>
      <w:r w:rsidR="00BE603A" w:rsidRPr="002C1F8F">
        <w:rPr>
          <w:szCs w:val="24"/>
        </w:rPr>
        <w:t>Direktyvos (ES) 201</w:t>
      </w:r>
      <w:r w:rsidR="00A011B1" w:rsidRPr="002C1F8F">
        <w:rPr>
          <w:szCs w:val="24"/>
        </w:rPr>
        <w:t>9/1158 5 straipsnio 1 ir 2 dalis, šios neperleidžiamos atostogos turi būti paimtos</w:t>
      </w:r>
      <w:r w:rsidR="00491B07">
        <w:rPr>
          <w:szCs w:val="24"/>
        </w:rPr>
        <w:t>,</w:t>
      </w:r>
      <w:r w:rsidR="00A011B1" w:rsidRPr="002C1F8F">
        <w:rPr>
          <w:szCs w:val="24"/>
        </w:rPr>
        <w:t xml:space="preserve"> iki vaikui sueis 8 metai.</w:t>
      </w:r>
    </w:p>
    <w:p w14:paraId="7924ADE2" w14:textId="77777777" w:rsidR="00A011B1" w:rsidRPr="002C1F8F" w:rsidRDefault="00A011B1" w:rsidP="008678E7">
      <w:pPr>
        <w:spacing w:line="276" w:lineRule="auto"/>
        <w:ind w:right="-1" w:firstLine="709"/>
        <w:jc w:val="both"/>
        <w:rPr>
          <w:szCs w:val="24"/>
        </w:rPr>
      </w:pPr>
      <w:r w:rsidRPr="002C1F8F">
        <w:rPr>
          <w:szCs w:val="24"/>
        </w:rPr>
        <w:t>Atsižvelg</w:t>
      </w:r>
      <w:r w:rsidR="00491B07">
        <w:rPr>
          <w:szCs w:val="24"/>
        </w:rPr>
        <w:t>ę</w:t>
      </w:r>
      <w:r w:rsidRPr="002C1F8F">
        <w:rPr>
          <w:szCs w:val="24"/>
        </w:rPr>
        <w:t xml:space="preserve"> į tai, </w:t>
      </w:r>
      <w:r w:rsidR="000C6427" w:rsidRPr="002C1F8F">
        <w:rPr>
          <w:szCs w:val="24"/>
        </w:rPr>
        <w:t xml:space="preserve">kas išdėstyta, </w:t>
      </w:r>
      <w:r w:rsidRPr="002C1F8F">
        <w:rPr>
          <w:szCs w:val="24"/>
        </w:rPr>
        <w:t xml:space="preserve">siūlome tobulinti </w:t>
      </w:r>
      <w:r w:rsidR="00B40BBB" w:rsidRPr="002C1F8F">
        <w:rPr>
          <w:szCs w:val="24"/>
        </w:rPr>
        <w:t>Darbo kodekso</w:t>
      </w:r>
      <w:r w:rsidRPr="002C1F8F">
        <w:rPr>
          <w:szCs w:val="24"/>
        </w:rPr>
        <w:t xml:space="preserve"> 134 straipsnio reglamentavimą, kad būtų aiškiai nustatyta, iki kokio vaiko amžiaus gali būti suteikiamos neperleidžiamos 2 mėnesių atostogos. Taip pat, atsižvelgus į tai, kad vaiko priežiūros atostogos gali būti suteiktos</w:t>
      </w:r>
      <w:r w:rsidR="00491B07">
        <w:rPr>
          <w:szCs w:val="24"/>
        </w:rPr>
        <w:t>,</w:t>
      </w:r>
      <w:r w:rsidRPr="002C1F8F">
        <w:rPr>
          <w:szCs w:val="24"/>
        </w:rPr>
        <w:t xml:space="preserve"> iki vaikui sueis treji metai, siūlome atitinkamai nustatyti galimybę suteikti 2 mėnesių neperleidžiamas atostogas per visą laikotarpį</w:t>
      </w:r>
      <w:r w:rsidR="00491B07">
        <w:rPr>
          <w:szCs w:val="24"/>
        </w:rPr>
        <w:t>,</w:t>
      </w:r>
      <w:r w:rsidRPr="002C1F8F">
        <w:rPr>
          <w:szCs w:val="24"/>
        </w:rPr>
        <w:t xml:space="preserve"> iki vaikui sueis treji metai, arba nustatyti, kad</w:t>
      </w:r>
      <w:r w:rsidR="00491B07">
        <w:rPr>
          <w:szCs w:val="24"/>
        </w:rPr>
        <w:t>,</w:t>
      </w:r>
      <w:r w:rsidRPr="002C1F8F">
        <w:rPr>
          <w:szCs w:val="24"/>
        </w:rPr>
        <w:t xml:space="preserve"> vienam iš tėvų </w:t>
      </w:r>
      <w:r w:rsidR="00641AE2" w:rsidRPr="002C1F8F">
        <w:rPr>
          <w:szCs w:val="24"/>
        </w:rPr>
        <w:t>suteikus 2 mėnesių neperleidžiamas atostogas</w:t>
      </w:r>
      <w:r w:rsidR="000C6427" w:rsidRPr="002C1F8F">
        <w:rPr>
          <w:szCs w:val="24"/>
        </w:rPr>
        <w:t>,</w:t>
      </w:r>
      <w:r w:rsidR="00641AE2" w:rsidRPr="002C1F8F">
        <w:rPr>
          <w:szCs w:val="24"/>
        </w:rPr>
        <w:t xml:space="preserve"> kitam iš tėvų, kuriam suteiktos atostogos vaikui prižiūrėti ilgesniam laikotarpiu</w:t>
      </w:r>
      <w:r w:rsidR="000C6427" w:rsidRPr="002C1F8F">
        <w:rPr>
          <w:szCs w:val="24"/>
        </w:rPr>
        <w:t>i</w:t>
      </w:r>
      <w:r w:rsidR="00641AE2" w:rsidRPr="002C1F8F">
        <w:rPr>
          <w:szCs w:val="24"/>
        </w:rPr>
        <w:t xml:space="preserve"> (pavyzdžiui, iki vaikui sueis treji metai), </w:t>
      </w:r>
      <w:r w:rsidR="00A231C9" w:rsidRPr="002C1F8F">
        <w:rPr>
          <w:szCs w:val="24"/>
        </w:rPr>
        <w:t xml:space="preserve">būtų galimybė </w:t>
      </w:r>
      <w:r w:rsidR="00641AE2" w:rsidRPr="002C1F8F">
        <w:rPr>
          <w:szCs w:val="24"/>
        </w:rPr>
        <w:t>taip pat suteikti atostogas</w:t>
      </w:r>
      <w:r w:rsidR="000C6427" w:rsidRPr="002C1F8F">
        <w:rPr>
          <w:szCs w:val="24"/>
        </w:rPr>
        <w:t xml:space="preserve"> (pvz.</w:t>
      </w:r>
      <w:r w:rsidR="00491B07">
        <w:rPr>
          <w:szCs w:val="24"/>
        </w:rPr>
        <w:t>,</w:t>
      </w:r>
      <w:r w:rsidR="000C6427" w:rsidRPr="002C1F8F">
        <w:rPr>
          <w:szCs w:val="24"/>
        </w:rPr>
        <w:t xml:space="preserve"> nemokamas)</w:t>
      </w:r>
      <w:r w:rsidR="00641AE2" w:rsidRPr="002C1F8F">
        <w:rPr>
          <w:szCs w:val="24"/>
        </w:rPr>
        <w:t xml:space="preserve">, nes priešingu atveju grįžimas </w:t>
      </w:r>
      <w:r w:rsidR="00491B07">
        <w:rPr>
          <w:szCs w:val="24"/>
        </w:rPr>
        <w:t>2</w:t>
      </w:r>
      <w:r w:rsidR="00641AE2" w:rsidRPr="002C1F8F">
        <w:rPr>
          <w:szCs w:val="24"/>
        </w:rPr>
        <w:t xml:space="preserve"> mėnesiams</w:t>
      </w:r>
      <w:r w:rsidR="000C6427" w:rsidRPr="002C1F8F">
        <w:rPr>
          <w:szCs w:val="24"/>
        </w:rPr>
        <w:t xml:space="preserve"> į darbą</w:t>
      </w:r>
      <w:r w:rsidR="00641AE2" w:rsidRPr="002C1F8F">
        <w:rPr>
          <w:szCs w:val="24"/>
        </w:rPr>
        <w:t xml:space="preserve"> gali būti sudėtingas tiek vienam iš tėvų, tiek ir darbdaviui organizuojant darbą, kai darbuotojas grįžta 2 mėnesiams ir vėl išeina atostogų metams.</w:t>
      </w:r>
    </w:p>
    <w:p w14:paraId="7924ADE3" w14:textId="77777777" w:rsidR="00B40BBB" w:rsidRPr="002C1F8F" w:rsidRDefault="00063324" w:rsidP="008678E7">
      <w:pPr>
        <w:spacing w:line="276" w:lineRule="auto"/>
        <w:ind w:right="-1" w:firstLine="709"/>
        <w:jc w:val="both"/>
        <w:rPr>
          <w:color w:val="000000"/>
          <w:szCs w:val="24"/>
          <w:lang w:eastAsia="lt-LT"/>
        </w:rPr>
      </w:pPr>
      <w:r w:rsidRPr="002C1F8F">
        <w:rPr>
          <w:color w:val="000000"/>
          <w:szCs w:val="24"/>
          <w:lang w:eastAsia="lt-LT"/>
        </w:rPr>
        <w:t xml:space="preserve">3. DK projektu keičiamo </w:t>
      </w:r>
      <w:r w:rsidR="00B40BBB" w:rsidRPr="002C1F8F">
        <w:rPr>
          <w:color w:val="000000"/>
          <w:szCs w:val="24"/>
          <w:lang w:eastAsia="lt-LT"/>
        </w:rPr>
        <w:t xml:space="preserve">Darbo kodekso 134 straipsnio 1 dalyje </w:t>
      </w:r>
      <w:r w:rsidRPr="002C1F8F">
        <w:rPr>
          <w:color w:val="000000"/>
          <w:szCs w:val="24"/>
          <w:lang w:eastAsia="lt-LT"/>
        </w:rPr>
        <w:t xml:space="preserve">siūloma </w:t>
      </w:r>
      <w:r w:rsidR="00B40BBB" w:rsidRPr="002C1F8F">
        <w:rPr>
          <w:color w:val="000000"/>
          <w:szCs w:val="24"/>
          <w:lang w:eastAsia="lt-LT"/>
        </w:rPr>
        <w:t>nustatyt</w:t>
      </w:r>
      <w:r w:rsidRPr="002C1F8F">
        <w:rPr>
          <w:color w:val="000000"/>
          <w:szCs w:val="24"/>
          <w:lang w:eastAsia="lt-LT"/>
        </w:rPr>
        <w:t>i</w:t>
      </w:r>
      <w:r w:rsidR="00B40BBB" w:rsidRPr="002C1F8F">
        <w:rPr>
          <w:szCs w:val="24"/>
        </w:rPr>
        <w:t xml:space="preserve">, kad </w:t>
      </w:r>
      <w:r w:rsidR="00D54E3B" w:rsidRPr="002C1F8F">
        <w:rPr>
          <w:szCs w:val="24"/>
        </w:rPr>
        <w:t>„</w:t>
      </w:r>
      <w:r w:rsidRPr="002C1F8F">
        <w:rPr>
          <w:color w:val="000000"/>
          <w:szCs w:val="24"/>
          <w:lang w:eastAsia="lt-LT"/>
        </w:rPr>
        <w:t>p</w:t>
      </w:r>
      <w:r w:rsidR="00D54E3B" w:rsidRPr="002C1F8F">
        <w:rPr>
          <w:color w:val="000000"/>
          <w:szCs w:val="24"/>
          <w:lang w:eastAsia="lt-LT"/>
        </w:rPr>
        <w:t>agal šeimos pasirinkimą,</w:t>
      </w:r>
      <w:r w:rsidR="00D54E3B" w:rsidRPr="002C1F8F">
        <w:rPr>
          <w:b/>
          <w:color w:val="000000"/>
          <w:szCs w:val="24"/>
          <w:lang w:eastAsia="lt-LT"/>
        </w:rPr>
        <w:t xml:space="preserve"> išskyrus šio straipsnio 3 dalyje nurodytos trukmės atostogų vaikui prižiūrėti </w:t>
      </w:r>
      <w:r w:rsidR="00D54E3B" w:rsidRPr="002C1F8F">
        <w:rPr>
          <w:b/>
          <w:color w:val="000000"/>
          <w:szCs w:val="24"/>
          <w:lang w:eastAsia="lt-LT"/>
        </w:rPr>
        <w:lastRenderedPageBreak/>
        <w:t>dalį,</w:t>
      </w:r>
      <w:r w:rsidR="00D54E3B" w:rsidRPr="002C1F8F">
        <w:rPr>
          <w:color w:val="000000"/>
          <w:szCs w:val="24"/>
          <w:lang w:eastAsia="lt-LT"/>
        </w:rPr>
        <w:t xml:space="preserve"> </w:t>
      </w:r>
      <w:r w:rsidR="00D54E3B" w:rsidRPr="002C1F8F">
        <w:rPr>
          <w:color w:val="000000"/>
          <w:szCs w:val="24"/>
          <w:u w:val="single"/>
          <w:lang w:eastAsia="lt-LT"/>
        </w:rPr>
        <w:t>motinai (įmotei), tėvui (įtėviui), senelei, seneliui arba kitiems giminaičiams, faktiškai auginantiems vaiką, taip pat darbuotojui, paskirtam vaiko globėju</w:t>
      </w:r>
      <w:r w:rsidR="00D54E3B" w:rsidRPr="002C1F8F">
        <w:rPr>
          <w:color w:val="000000"/>
          <w:szCs w:val="24"/>
          <w:lang w:eastAsia="lt-LT"/>
        </w:rPr>
        <w:t>, suteikiamos atostogos vaikui prižiūrėti iki vaikui sukanka treji metai“. To paties straipsnio 3 dalyje nustatyta, kad</w:t>
      </w:r>
      <w:r w:rsidR="00491B07">
        <w:rPr>
          <w:color w:val="000000"/>
          <w:szCs w:val="24"/>
          <w:lang w:eastAsia="lt-LT"/>
        </w:rPr>
        <w:t>:</w:t>
      </w:r>
      <w:r w:rsidR="00D54E3B" w:rsidRPr="002C1F8F">
        <w:rPr>
          <w:color w:val="000000"/>
          <w:szCs w:val="24"/>
          <w:lang w:eastAsia="lt-LT"/>
        </w:rPr>
        <w:t xml:space="preserve"> „Pirmiausia atostogų vaikui prižiūrėti dviejų mėnesių trukmės dalį išnaudoja </w:t>
      </w:r>
      <w:r w:rsidR="00D54E3B" w:rsidRPr="002C1F8F">
        <w:rPr>
          <w:color w:val="000000"/>
          <w:szCs w:val="24"/>
          <w:u w:val="single"/>
          <w:lang w:eastAsia="lt-LT"/>
        </w:rPr>
        <w:t>kiekvienas iš vaiko tėvų (įtėvių, globėjų)</w:t>
      </w:r>
      <w:r w:rsidR="00D54E3B" w:rsidRPr="002C1F8F">
        <w:rPr>
          <w:color w:val="000000"/>
          <w:szCs w:val="24"/>
          <w:lang w:eastAsia="lt-LT"/>
        </w:rPr>
        <w:t xml:space="preserve"> ir ši atostogų dalis negali būti perleista kitam</w:t>
      </w:r>
      <w:r w:rsidR="00491B07">
        <w:rPr>
          <w:color w:val="000000"/>
          <w:szCs w:val="24"/>
          <w:lang w:eastAsia="lt-LT"/>
        </w:rPr>
        <w:t>.</w:t>
      </w:r>
      <w:r w:rsidR="00D54E3B" w:rsidRPr="002C1F8F">
        <w:rPr>
          <w:color w:val="000000"/>
          <w:szCs w:val="24"/>
          <w:lang w:eastAsia="lt-LT"/>
        </w:rPr>
        <w:t xml:space="preserve">“ </w:t>
      </w:r>
      <w:r w:rsidRPr="002C1F8F">
        <w:rPr>
          <w:color w:val="000000"/>
          <w:szCs w:val="24"/>
          <w:lang w:eastAsia="lt-LT"/>
        </w:rPr>
        <w:t xml:space="preserve">Atsižvelgus į tai, </w:t>
      </w:r>
      <w:r w:rsidR="00641AE2" w:rsidRPr="002C1F8F">
        <w:rPr>
          <w:szCs w:val="24"/>
        </w:rPr>
        <w:t xml:space="preserve">neaišku, kaip suteikiamos ir ar suteikiamos 2 mėnesių neperleidžiamos atostogos tuo atveju, kai, vadovaujantis </w:t>
      </w:r>
      <w:r w:rsidRPr="002C1F8F">
        <w:rPr>
          <w:szCs w:val="24"/>
        </w:rPr>
        <w:t>D</w:t>
      </w:r>
      <w:r w:rsidR="00B40BBB" w:rsidRPr="002C1F8F">
        <w:rPr>
          <w:szCs w:val="24"/>
        </w:rPr>
        <w:t>arbo kodekso</w:t>
      </w:r>
      <w:r w:rsidR="00641AE2" w:rsidRPr="002C1F8F">
        <w:rPr>
          <w:szCs w:val="24"/>
        </w:rPr>
        <w:t xml:space="preserve"> 134 straipsnio 1 dalimi, atostogos vaikui prižiūrėti suteikiamos vaiko </w:t>
      </w:r>
      <w:r w:rsidR="00641AE2" w:rsidRPr="002C1F8F">
        <w:rPr>
          <w:color w:val="000000"/>
          <w:szCs w:val="24"/>
          <w:u w:val="single"/>
          <w:lang w:eastAsia="lt-LT"/>
        </w:rPr>
        <w:t>senelei, seneliui arba kitiems giminaičiams, faktiškai auginantiems vaiką</w:t>
      </w:r>
      <w:r w:rsidR="00641AE2" w:rsidRPr="002C1F8F">
        <w:rPr>
          <w:color w:val="000000"/>
          <w:szCs w:val="24"/>
          <w:lang w:eastAsia="lt-LT"/>
        </w:rPr>
        <w:t xml:space="preserve">, nes </w:t>
      </w:r>
      <w:r w:rsidR="00B40BBB" w:rsidRPr="002C1F8F">
        <w:rPr>
          <w:color w:val="000000"/>
          <w:szCs w:val="24"/>
          <w:lang w:eastAsia="lt-LT"/>
        </w:rPr>
        <w:t>Darbo kodekso</w:t>
      </w:r>
      <w:r w:rsidR="00641AE2" w:rsidRPr="002C1F8F">
        <w:rPr>
          <w:color w:val="000000"/>
          <w:szCs w:val="24"/>
          <w:lang w:eastAsia="lt-LT"/>
        </w:rPr>
        <w:t xml:space="preserve"> 134 straipsnio 3 dalyje nustatyta, kad 2 mėnesių neperleidžiamos atostogos vaikui prižiūrėti suteikiamos </w:t>
      </w:r>
      <w:r w:rsidR="00641AE2" w:rsidRPr="002C1F8F">
        <w:rPr>
          <w:color w:val="000000"/>
          <w:szCs w:val="24"/>
          <w:u w:val="single"/>
          <w:lang w:eastAsia="lt-LT"/>
        </w:rPr>
        <w:t>kiekvienam iš vaiko tėvų (įtėvių, globėjų)</w:t>
      </w:r>
      <w:r w:rsidR="00B40BBB" w:rsidRPr="002C1F8F">
        <w:rPr>
          <w:color w:val="000000"/>
          <w:szCs w:val="24"/>
          <w:lang w:eastAsia="lt-LT"/>
        </w:rPr>
        <w:t xml:space="preserve">. </w:t>
      </w:r>
      <w:r w:rsidRPr="002C1F8F">
        <w:rPr>
          <w:color w:val="000000"/>
          <w:szCs w:val="24"/>
          <w:lang w:eastAsia="lt-LT"/>
        </w:rPr>
        <w:t>Siūlome patikslinti ir suvienodinti vartojamas sąvokas.</w:t>
      </w:r>
    </w:p>
    <w:p w14:paraId="7924ADE4" w14:textId="77777777" w:rsidR="009F6DAC" w:rsidRPr="002C1F8F" w:rsidRDefault="00063324" w:rsidP="008678E7">
      <w:pPr>
        <w:spacing w:line="276" w:lineRule="auto"/>
        <w:ind w:right="-1" w:firstLine="709"/>
        <w:jc w:val="both"/>
        <w:rPr>
          <w:bCs/>
          <w:color w:val="000000"/>
          <w:szCs w:val="24"/>
          <w:lang w:eastAsia="lt-LT"/>
        </w:rPr>
      </w:pPr>
      <w:r w:rsidRPr="002C1F8F">
        <w:rPr>
          <w:color w:val="000000"/>
          <w:szCs w:val="24"/>
          <w:lang w:eastAsia="lt-LT"/>
        </w:rPr>
        <w:t>Taip pat atkreipiame dėmesį, kad LMĮ projektu keičiamo LMĮ 22 straipsnio 1 dalyje siūloma nustatyti, kad „t</w:t>
      </w:r>
      <w:r w:rsidRPr="002C1F8F">
        <w:rPr>
          <w:bCs/>
          <w:color w:val="000000"/>
          <w:szCs w:val="24"/>
          <w:lang w:eastAsia="lt-LT"/>
        </w:rPr>
        <w:t xml:space="preserve">eisę gauti vaiko priežiūros išmoką turi </w:t>
      </w:r>
      <w:r w:rsidRPr="002C1F8F">
        <w:rPr>
          <w:bCs/>
          <w:color w:val="000000"/>
          <w:szCs w:val="24"/>
          <w:u w:val="single"/>
          <w:lang w:eastAsia="lt-LT"/>
        </w:rPr>
        <w:t xml:space="preserve">vienas iš tėvų (įtėvių) ar globėjas, ar </w:t>
      </w:r>
      <w:r w:rsidRPr="002C1F8F">
        <w:rPr>
          <w:color w:val="000000"/>
          <w:szCs w:val="24"/>
          <w:u w:val="single"/>
          <w:lang w:eastAsia="lt-LT"/>
        </w:rPr>
        <w:t>šio straipsnio 5</w:t>
      </w:r>
      <w:r w:rsidR="00491B07">
        <w:rPr>
          <w:color w:val="000000"/>
          <w:szCs w:val="24"/>
          <w:u w:val="single"/>
          <w:lang w:eastAsia="lt-LT"/>
        </w:rPr>
        <w:t xml:space="preserve"> </w:t>
      </w:r>
      <w:r w:rsidRPr="002C1F8F">
        <w:rPr>
          <w:color w:val="000000"/>
          <w:szCs w:val="24"/>
          <w:u w:val="single"/>
          <w:lang w:eastAsia="lt-LT"/>
        </w:rPr>
        <w:t>dalyje nustatytas sąlygas atitinkantis</w:t>
      </w:r>
      <w:r w:rsidRPr="002C1F8F">
        <w:rPr>
          <w:bCs/>
          <w:color w:val="000000"/>
          <w:szCs w:val="24"/>
          <w:u w:val="single"/>
          <w:lang w:eastAsia="lt-LT"/>
        </w:rPr>
        <w:t xml:space="preserve"> vienas iš vaiko senelių</w:t>
      </w:r>
      <w:r w:rsidRPr="002C1F8F">
        <w:rPr>
          <w:bCs/>
          <w:color w:val="000000"/>
          <w:szCs w:val="24"/>
          <w:lang w:eastAsia="lt-LT"/>
        </w:rPr>
        <w:t xml:space="preserve">. </w:t>
      </w:r>
    </w:p>
    <w:p w14:paraId="7924ADE5" w14:textId="77777777" w:rsidR="00063324" w:rsidRPr="002C1F8F" w:rsidRDefault="00063324" w:rsidP="008678E7">
      <w:pPr>
        <w:spacing w:line="276" w:lineRule="auto"/>
        <w:ind w:right="-1" w:firstLine="709"/>
        <w:jc w:val="both"/>
        <w:rPr>
          <w:bCs/>
          <w:color w:val="000000"/>
          <w:szCs w:val="24"/>
          <w:lang w:eastAsia="lt-LT"/>
        </w:rPr>
      </w:pPr>
      <w:r w:rsidRPr="002C1F8F">
        <w:rPr>
          <w:bCs/>
          <w:color w:val="000000"/>
          <w:szCs w:val="24"/>
          <w:lang w:eastAsia="lt-LT"/>
        </w:rPr>
        <w:t>Atsižvelg</w:t>
      </w:r>
      <w:r w:rsidR="00491B07">
        <w:rPr>
          <w:bCs/>
          <w:color w:val="000000"/>
          <w:szCs w:val="24"/>
          <w:lang w:eastAsia="lt-LT"/>
        </w:rPr>
        <w:t>ę</w:t>
      </w:r>
      <w:r w:rsidRPr="002C1F8F">
        <w:rPr>
          <w:bCs/>
          <w:color w:val="000000"/>
          <w:szCs w:val="24"/>
          <w:lang w:eastAsia="lt-LT"/>
        </w:rPr>
        <w:t xml:space="preserve"> į tai, siūlome tikslinti Projektuose siūlomą reguliavimą.</w:t>
      </w:r>
    </w:p>
    <w:p w14:paraId="7924ADE6" w14:textId="77777777" w:rsidR="00433F19" w:rsidRPr="002C1F8F" w:rsidRDefault="00433F19" w:rsidP="008678E7">
      <w:pPr>
        <w:spacing w:line="276" w:lineRule="auto"/>
        <w:ind w:right="-1" w:firstLine="709"/>
        <w:jc w:val="both"/>
        <w:rPr>
          <w:color w:val="000000"/>
          <w:szCs w:val="24"/>
          <w:lang w:eastAsia="lt-LT"/>
        </w:rPr>
      </w:pPr>
      <w:r w:rsidRPr="002C1F8F">
        <w:rPr>
          <w:color w:val="000000"/>
          <w:szCs w:val="24"/>
          <w:lang w:eastAsia="lt-LT"/>
        </w:rPr>
        <w:t xml:space="preserve">3. </w:t>
      </w:r>
      <w:r w:rsidR="009A2DE4" w:rsidRPr="002C1F8F">
        <w:rPr>
          <w:color w:val="000000"/>
          <w:szCs w:val="24"/>
          <w:lang w:eastAsia="lt-LT"/>
        </w:rPr>
        <w:t xml:space="preserve">LMĮ projektu keičiamo įstatymo 22 straipsnio 2 dalyje siūloma nustatyti, kad „teisę gauti vaiko priežiūros </w:t>
      </w:r>
      <w:r w:rsidR="009A2DE4" w:rsidRPr="002C1F8F">
        <w:rPr>
          <w:color w:val="000000"/>
          <w:szCs w:val="24"/>
          <w:u w:val="single"/>
          <w:lang w:eastAsia="lt-LT"/>
        </w:rPr>
        <w:t>išmoką už dviejų mėnesių trukmės vaiko priežiūros atostogų</w:t>
      </w:r>
      <w:r w:rsidR="009A2DE4" w:rsidRPr="002C1F8F">
        <w:rPr>
          <w:color w:val="000000"/>
          <w:szCs w:val="24"/>
          <w:lang w:eastAsia="lt-LT"/>
        </w:rPr>
        <w:t xml:space="preserve"> (išskyrus atvejus, nustatytus šio įstatymo 22 straipsnio 1 dalies 2 punkte) dalį, apdraustajam asmeniui suteiktą pagal Darbo kodekso 134</w:t>
      </w:r>
      <w:r w:rsidR="00491B07">
        <w:rPr>
          <w:color w:val="000000"/>
          <w:szCs w:val="24"/>
          <w:lang w:eastAsia="lt-LT"/>
        </w:rPr>
        <w:t xml:space="preserve"> </w:t>
      </w:r>
      <w:r w:rsidR="009A2DE4" w:rsidRPr="002C1F8F">
        <w:rPr>
          <w:color w:val="000000"/>
          <w:szCs w:val="24"/>
          <w:lang w:eastAsia="lt-LT"/>
        </w:rPr>
        <w:t>straipsnio 1 ar 2 dalį, turi kiekvienas iš vaiko tėvų (įtėvių) ar globėjų, atitinkančių šio straipsnio 1 dalyje nustatytas sąlygas. Šioje dalyje nustatytą teisę turintis apdraustasis asmuo neturi teisės jos perleisti kitam asmeniui.“</w:t>
      </w:r>
    </w:p>
    <w:p w14:paraId="7924ADE7" w14:textId="77777777" w:rsidR="009A2DE4" w:rsidRPr="002C1F8F" w:rsidRDefault="009A2DE4" w:rsidP="008678E7">
      <w:pPr>
        <w:spacing w:line="276" w:lineRule="auto"/>
        <w:ind w:right="-1" w:firstLine="709"/>
        <w:jc w:val="both"/>
        <w:rPr>
          <w:color w:val="000000"/>
          <w:szCs w:val="24"/>
          <w:lang w:eastAsia="lt-LT"/>
        </w:rPr>
      </w:pPr>
      <w:r w:rsidRPr="002C1F8F">
        <w:rPr>
          <w:color w:val="000000"/>
          <w:szCs w:val="24"/>
          <w:lang w:eastAsia="lt-LT"/>
        </w:rPr>
        <w:t>Atkreiptina</w:t>
      </w:r>
      <w:r w:rsidR="00654DBA" w:rsidRPr="002C1F8F">
        <w:rPr>
          <w:color w:val="000000"/>
          <w:szCs w:val="24"/>
          <w:lang w:eastAsia="lt-LT"/>
        </w:rPr>
        <w:t>s dėmesys, kad neperleidžiamos dviejų</w:t>
      </w:r>
      <w:r w:rsidRPr="002C1F8F">
        <w:rPr>
          <w:color w:val="000000"/>
          <w:szCs w:val="24"/>
          <w:lang w:eastAsia="lt-LT"/>
        </w:rPr>
        <w:t xml:space="preserve"> mėnesių</w:t>
      </w:r>
      <w:r w:rsidR="00654DBA" w:rsidRPr="002C1F8F">
        <w:rPr>
          <w:color w:val="000000"/>
          <w:szCs w:val="24"/>
          <w:lang w:eastAsia="lt-LT"/>
        </w:rPr>
        <w:t xml:space="preserve"> trukmės</w:t>
      </w:r>
      <w:r w:rsidRPr="002C1F8F">
        <w:rPr>
          <w:color w:val="000000"/>
          <w:szCs w:val="24"/>
          <w:lang w:eastAsia="lt-LT"/>
        </w:rPr>
        <w:t xml:space="preserve"> atostogos vaikui prižiūrėti nustatytos Darbo kodekso 134 straipsnio 3 dalyje, kuri LMĮ projekte net nepaminėta, o pateikiama nuoroda į 134 straipsnio 1 ir 2 dalis, kuriose ši neperleidžiama 2 mėnesių vaiko priežiūros atostogų dalis nenustatyta. Atsižvelg</w:t>
      </w:r>
      <w:r w:rsidR="00491B07">
        <w:rPr>
          <w:color w:val="000000"/>
          <w:szCs w:val="24"/>
          <w:lang w:eastAsia="lt-LT"/>
        </w:rPr>
        <w:t>ę</w:t>
      </w:r>
      <w:r w:rsidRPr="002C1F8F">
        <w:rPr>
          <w:color w:val="000000"/>
          <w:szCs w:val="24"/>
          <w:lang w:eastAsia="lt-LT"/>
        </w:rPr>
        <w:t xml:space="preserve"> į tai, siūlome tikslinti Projektų reguliavimą.</w:t>
      </w:r>
    </w:p>
    <w:p w14:paraId="7924ADE8" w14:textId="77777777" w:rsidR="009E0F75" w:rsidRPr="002C1F8F" w:rsidRDefault="000E7ECB" w:rsidP="008678E7">
      <w:pPr>
        <w:spacing w:line="276" w:lineRule="auto"/>
        <w:ind w:right="-1" w:firstLine="709"/>
        <w:jc w:val="both"/>
        <w:rPr>
          <w:color w:val="000000"/>
          <w:szCs w:val="24"/>
          <w:lang w:eastAsia="lt-LT"/>
        </w:rPr>
      </w:pPr>
      <w:r w:rsidRPr="002C1F8F">
        <w:rPr>
          <w:color w:val="000000"/>
          <w:szCs w:val="24"/>
          <w:lang w:eastAsia="lt-LT"/>
        </w:rPr>
        <w:t>4. Įvertinus DK projektu keičiamo Darbo kodekso 134 straipsnį ir LMĮ projektu keičiamo įstatymo nuostatas</w:t>
      </w:r>
      <w:r w:rsidR="00176B6E" w:rsidRPr="002C1F8F">
        <w:rPr>
          <w:color w:val="000000"/>
          <w:szCs w:val="24"/>
          <w:lang w:eastAsia="lt-LT"/>
        </w:rPr>
        <w:t xml:space="preserve"> dėl vaiko priežiūros išmokų mokėjimo</w:t>
      </w:r>
      <w:r w:rsidRPr="002C1F8F">
        <w:rPr>
          <w:color w:val="000000"/>
          <w:szCs w:val="24"/>
          <w:lang w:eastAsia="lt-LT"/>
        </w:rPr>
        <w:t>, konstatuotina, kad reguliavimas yra neaiškus ir painus, todėl praktikoje</w:t>
      </w:r>
      <w:r w:rsidR="00176B6E" w:rsidRPr="002C1F8F">
        <w:rPr>
          <w:color w:val="000000"/>
          <w:szCs w:val="24"/>
          <w:lang w:eastAsia="lt-LT"/>
        </w:rPr>
        <w:t xml:space="preserve"> taikant gali kilti</w:t>
      </w:r>
      <w:r w:rsidRPr="002C1F8F">
        <w:rPr>
          <w:color w:val="000000"/>
          <w:szCs w:val="24"/>
          <w:lang w:eastAsia="lt-LT"/>
        </w:rPr>
        <w:t xml:space="preserve"> nemažai neaiškumų. Todėl siūlome </w:t>
      </w:r>
      <w:r w:rsidR="009E0F75" w:rsidRPr="002C1F8F">
        <w:rPr>
          <w:color w:val="000000"/>
          <w:szCs w:val="24"/>
          <w:lang w:eastAsia="lt-LT"/>
        </w:rPr>
        <w:t xml:space="preserve">DK projekte </w:t>
      </w:r>
      <w:r w:rsidRPr="002C1F8F">
        <w:rPr>
          <w:color w:val="000000"/>
          <w:szCs w:val="24"/>
          <w:lang w:eastAsia="lt-LT"/>
        </w:rPr>
        <w:t>aiškiai nustatyti, kad pagal šeimos pasirinkimą motina (įmotė), tėvas (įtėvis) ir kiti įstatyme nurodyti asmenys turi teisę į atostogas vaikui prižiūrėti</w:t>
      </w:r>
      <w:r w:rsidR="00491B07">
        <w:rPr>
          <w:color w:val="000000"/>
          <w:szCs w:val="24"/>
          <w:lang w:eastAsia="lt-LT"/>
        </w:rPr>
        <w:t>,</w:t>
      </w:r>
      <w:r w:rsidRPr="002C1F8F">
        <w:rPr>
          <w:color w:val="000000"/>
          <w:szCs w:val="24"/>
          <w:lang w:eastAsia="lt-LT"/>
        </w:rPr>
        <w:t xml:space="preserve"> iki vaikui sukanka treji metai. Iš jų du mėnesiai yra vaiko vieno ir kito iš tėvų neperleidžiama atostogų vaikui prižiūrėti dalis, o likusią atostogų dalį gali imti </w:t>
      </w:r>
      <w:r w:rsidR="009E0F75" w:rsidRPr="002C1F8F">
        <w:rPr>
          <w:color w:val="000000"/>
          <w:szCs w:val="24"/>
          <w:lang w:eastAsia="lt-LT"/>
        </w:rPr>
        <w:t>tokią teisę turintys asmenys visą iš karto, dalimis arba pakaitomis.</w:t>
      </w:r>
    </w:p>
    <w:p w14:paraId="7924ADE9" w14:textId="77777777" w:rsidR="00685C18" w:rsidRPr="002C1F8F" w:rsidRDefault="009E0F75" w:rsidP="008678E7">
      <w:pPr>
        <w:spacing w:line="276" w:lineRule="auto"/>
        <w:ind w:right="-1" w:firstLine="709"/>
        <w:jc w:val="both"/>
        <w:rPr>
          <w:color w:val="000000"/>
          <w:szCs w:val="24"/>
          <w:lang w:eastAsia="lt-LT"/>
        </w:rPr>
      </w:pPr>
      <w:r w:rsidRPr="002C1F8F">
        <w:rPr>
          <w:color w:val="000000"/>
          <w:szCs w:val="24"/>
          <w:lang w:eastAsia="lt-LT"/>
        </w:rPr>
        <w:t>Taip pat siūlome LMĮ projekte aiškiai nustatyti, kad</w:t>
      </w:r>
      <w:r w:rsidR="00685C18" w:rsidRPr="002C1F8F">
        <w:rPr>
          <w:color w:val="000000"/>
          <w:szCs w:val="24"/>
          <w:lang w:eastAsia="lt-LT"/>
        </w:rPr>
        <w:t>:</w:t>
      </w:r>
    </w:p>
    <w:p w14:paraId="7924ADEA" w14:textId="77777777" w:rsidR="000E7ECB" w:rsidRPr="002C1F8F" w:rsidRDefault="00491B07" w:rsidP="008678E7">
      <w:pPr>
        <w:spacing w:line="276" w:lineRule="auto"/>
        <w:ind w:right="-1" w:firstLine="709"/>
        <w:jc w:val="both"/>
        <w:rPr>
          <w:color w:val="000000"/>
          <w:szCs w:val="24"/>
          <w:lang w:eastAsia="lt-LT"/>
        </w:rPr>
      </w:pPr>
      <w:r>
        <w:rPr>
          <w:color w:val="000000"/>
          <w:szCs w:val="24"/>
          <w:lang w:eastAsia="lt-LT"/>
        </w:rPr>
        <w:t>1.</w:t>
      </w:r>
      <w:r w:rsidR="00685C18" w:rsidRPr="002C1F8F">
        <w:rPr>
          <w:color w:val="000000"/>
          <w:szCs w:val="24"/>
          <w:lang w:eastAsia="lt-LT"/>
        </w:rPr>
        <w:t xml:space="preserve"> Tais</w:t>
      </w:r>
      <w:r w:rsidR="009E0F75" w:rsidRPr="002C1F8F">
        <w:rPr>
          <w:color w:val="000000"/>
          <w:szCs w:val="24"/>
          <w:lang w:eastAsia="lt-LT"/>
        </w:rPr>
        <w:t xml:space="preserve"> atvejais, kai apdraustasis asmuo, turintis teisę į atostogas vaikui prižiūrėti, pasirenka gauti vaiko priežiūros išmoką</w:t>
      </w:r>
      <w:r>
        <w:rPr>
          <w:color w:val="000000"/>
          <w:szCs w:val="24"/>
          <w:lang w:eastAsia="lt-LT"/>
        </w:rPr>
        <w:t>,</w:t>
      </w:r>
      <w:r w:rsidR="009E0F75" w:rsidRPr="002C1F8F">
        <w:rPr>
          <w:color w:val="000000"/>
          <w:szCs w:val="24"/>
          <w:lang w:eastAsia="lt-LT"/>
        </w:rPr>
        <w:t xml:space="preserve"> iki vaikui sueis 18 mėnesių, iš jų du mėnesius mokama išmoka už neperleidžiamą vaiko priežiūros atostogų dalį vienam iš tėvų (globėjų) (išmokos dydis yra 78 procentai išmokos gavėjo kompensuojamojo uždarbio dydžio), du mėnesius mokama išmoka kitam iš tėvų už neperleidžiamą vaiko priežiūros atostogų dalį (jeigu jam suteikiamos šios atostogos), o likusius mėn</w:t>
      </w:r>
      <w:r w:rsidR="00685C18" w:rsidRPr="002C1F8F">
        <w:rPr>
          <w:color w:val="000000"/>
          <w:szCs w:val="24"/>
          <w:lang w:eastAsia="lt-LT"/>
        </w:rPr>
        <w:t>esius</w:t>
      </w:r>
      <w:r w:rsidR="009E0F75" w:rsidRPr="002C1F8F">
        <w:rPr>
          <w:color w:val="000000"/>
          <w:szCs w:val="24"/>
          <w:lang w:eastAsia="lt-LT"/>
        </w:rPr>
        <w:t xml:space="preserve"> mokama vaiko priežiūros išmoka tam vaiką prižiūrinčiam asmeniui, kuriam suteiktos vaiko priežiūros atostogos, arba tiems asmenims dalimis ar pakaitomis (išmokos dydis </w:t>
      </w:r>
      <w:r>
        <w:rPr>
          <w:color w:val="000000"/>
          <w:szCs w:val="24"/>
          <w:lang w:eastAsia="lt-LT"/>
        </w:rPr>
        <w:t xml:space="preserve">yra </w:t>
      </w:r>
      <w:r w:rsidR="009E0F75" w:rsidRPr="002C1F8F">
        <w:rPr>
          <w:color w:val="000000"/>
          <w:szCs w:val="24"/>
          <w:lang w:eastAsia="lt-LT"/>
        </w:rPr>
        <w:t>60 procentų išmokos gavėjo kompensuojamojo uždarbio dydžio).</w:t>
      </w:r>
    </w:p>
    <w:p w14:paraId="7924ADEB" w14:textId="77777777" w:rsidR="00685C18" w:rsidRPr="002C1F8F" w:rsidRDefault="00491B07" w:rsidP="008678E7">
      <w:pPr>
        <w:spacing w:line="276" w:lineRule="auto"/>
        <w:ind w:right="-1" w:firstLine="709"/>
        <w:jc w:val="both"/>
        <w:rPr>
          <w:color w:val="000000"/>
          <w:szCs w:val="24"/>
          <w:lang w:eastAsia="lt-LT"/>
        </w:rPr>
      </w:pPr>
      <w:r>
        <w:rPr>
          <w:color w:val="000000"/>
          <w:szCs w:val="24"/>
          <w:lang w:eastAsia="lt-LT"/>
        </w:rPr>
        <w:t>2.</w:t>
      </w:r>
      <w:r w:rsidR="00685C18" w:rsidRPr="002C1F8F">
        <w:rPr>
          <w:color w:val="000000"/>
          <w:szCs w:val="24"/>
          <w:lang w:eastAsia="lt-LT"/>
        </w:rPr>
        <w:t xml:space="preserve"> Tais atvejais, kai apdraustasis asmuo pasirenka gauti vaiko priežiūros išmoką 24 mėnesius, iš jų du mėnesius mokama išmoka už neperleidžiamą vaiko priežiūros atostogų dalį vienam iš tėvų (globėjų) (išmokos dydis yra 78 procentai išmokos gavėjo kompensuojamojo uždarbio dydžio), du mėnesius mokama išmoka kitam iš tėvų už neperleidžiamą vaiko priežiūros atostogų dalį (jeigu jam suteikiamos šios atostogos), o likusius mėnesius</w:t>
      </w:r>
      <w:r w:rsidR="009F2BC0" w:rsidRPr="002C1F8F">
        <w:rPr>
          <w:color w:val="000000"/>
          <w:szCs w:val="24"/>
          <w:lang w:eastAsia="lt-LT"/>
        </w:rPr>
        <w:t xml:space="preserve">, iki vaikui sueis vieni metai, </w:t>
      </w:r>
      <w:r w:rsidR="009F2BC0" w:rsidRPr="0077015F">
        <w:rPr>
          <w:color w:val="000000"/>
          <w:szCs w:val="24"/>
          <w:lang w:eastAsia="lt-LT"/>
        </w:rPr>
        <w:t>y</w:t>
      </w:r>
      <w:r w:rsidR="0077015F" w:rsidRPr="008678E7">
        <w:rPr>
          <w:color w:val="000000"/>
          <w:szCs w:val="24"/>
          <w:lang w:eastAsia="lt-LT"/>
        </w:rPr>
        <w:t>r</w:t>
      </w:r>
      <w:r w:rsidR="009F2BC0" w:rsidRPr="0077015F">
        <w:rPr>
          <w:color w:val="000000"/>
          <w:szCs w:val="24"/>
          <w:lang w:eastAsia="lt-LT"/>
        </w:rPr>
        <w:t>a</w:t>
      </w:r>
      <w:r w:rsidR="009F2BC0" w:rsidRPr="002C1F8F">
        <w:rPr>
          <w:color w:val="000000"/>
          <w:szCs w:val="24"/>
          <w:lang w:eastAsia="lt-LT"/>
        </w:rPr>
        <w:t xml:space="preserve"> 45 procentai, o iki vaikui sueis 24 mėnesiai </w:t>
      </w:r>
      <w:r>
        <w:rPr>
          <w:color w:val="000000"/>
          <w:szCs w:val="24"/>
          <w:lang w:eastAsia="lt-LT"/>
        </w:rPr>
        <w:t>–</w:t>
      </w:r>
      <w:r w:rsidR="009F2BC0" w:rsidRPr="002C1F8F">
        <w:rPr>
          <w:color w:val="000000"/>
          <w:szCs w:val="24"/>
          <w:lang w:eastAsia="lt-LT"/>
        </w:rPr>
        <w:t xml:space="preserve"> 25 procentai išmokos gavėjo kompensuojamojo uždarbio dydžio, ir ši </w:t>
      </w:r>
      <w:r w:rsidR="00685C18" w:rsidRPr="002C1F8F">
        <w:rPr>
          <w:color w:val="000000"/>
          <w:szCs w:val="24"/>
          <w:lang w:eastAsia="lt-LT"/>
        </w:rPr>
        <w:lastRenderedPageBreak/>
        <w:t xml:space="preserve">vaiko priežiūros išmoka </w:t>
      </w:r>
      <w:r w:rsidR="009F2BC0" w:rsidRPr="002C1F8F">
        <w:rPr>
          <w:color w:val="000000"/>
          <w:szCs w:val="24"/>
          <w:lang w:eastAsia="lt-LT"/>
        </w:rPr>
        <w:t xml:space="preserve">mokama </w:t>
      </w:r>
      <w:r w:rsidR="00685C18" w:rsidRPr="002C1F8F">
        <w:rPr>
          <w:color w:val="000000"/>
          <w:szCs w:val="24"/>
          <w:lang w:eastAsia="lt-LT"/>
        </w:rPr>
        <w:t xml:space="preserve">tam vaiką prižiūrinčiam </w:t>
      </w:r>
      <w:r w:rsidR="009F2BC0" w:rsidRPr="002C1F8F">
        <w:rPr>
          <w:color w:val="000000"/>
          <w:szCs w:val="24"/>
          <w:lang w:eastAsia="lt-LT"/>
        </w:rPr>
        <w:t xml:space="preserve">apdraustajam </w:t>
      </w:r>
      <w:r w:rsidR="00685C18" w:rsidRPr="002C1F8F">
        <w:rPr>
          <w:color w:val="000000"/>
          <w:szCs w:val="24"/>
          <w:lang w:eastAsia="lt-LT"/>
        </w:rPr>
        <w:t xml:space="preserve">asmeniui, kuriam suteiktos vaiko priežiūros atostogos, arba tiems </w:t>
      </w:r>
      <w:r w:rsidR="009F2BC0" w:rsidRPr="002C1F8F">
        <w:rPr>
          <w:color w:val="000000"/>
          <w:szCs w:val="24"/>
          <w:lang w:eastAsia="lt-LT"/>
        </w:rPr>
        <w:t xml:space="preserve">apdraustiems </w:t>
      </w:r>
      <w:r w:rsidR="00685C18" w:rsidRPr="002C1F8F">
        <w:rPr>
          <w:color w:val="000000"/>
          <w:szCs w:val="24"/>
          <w:lang w:eastAsia="lt-LT"/>
        </w:rPr>
        <w:t>asmenims dalimis ar pakaitomis.</w:t>
      </w:r>
    </w:p>
    <w:p w14:paraId="7924ADEC" w14:textId="77777777" w:rsidR="0025358C" w:rsidRPr="002C1F8F" w:rsidRDefault="00491B07" w:rsidP="008678E7">
      <w:pPr>
        <w:spacing w:line="276" w:lineRule="auto"/>
        <w:ind w:right="-1" w:firstLine="709"/>
        <w:jc w:val="both"/>
        <w:rPr>
          <w:color w:val="000000"/>
          <w:szCs w:val="24"/>
          <w:lang w:eastAsia="lt-LT"/>
        </w:rPr>
      </w:pPr>
      <w:r>
        <w:rPr>
          <w:color w:val="000000"/>
          <w:szCs w:val="24"/>
          <w:lang w:eastAsia="lt-LT"/>
        </w:rPr>
        <w:t>3.</w:t>
      </w:r>
      <w:r w:rsidR="009F2BC0" w:rsidRPr="002C1F8F">
        <w:rPr>
          <w:color w:val="000000"/>
          <w:szCs w:val="24"/>
          <w:lang w:eastAsia="lt-LT"/>
        </w:rPr>
        <w:t xml:space="preserve"> Tais atvejais, kai apdraustajam asmeniui suteikiamos atostogos vaikui prižiūrėti</w:t>
      </w:r>
      <w:r>
        <w:rPr>
          <w:color w:val="000000"/>
          <w:szCs w:val="24"/>
          <w:lang w:eastAsia="lt-LT"/>
        </w:rPr>
        <w:t>,</w:t>
      </w:r>
      <w:r w:rsidR="009F2BC0" w:rsidRPr="002C1F8F">
        <w:rPr>
          <w:color w:val="000000"/>
          <w:szCs w:val="24"/>
          <w:lang w:eastAsia="lt-LT"/>
        </w:rPr>
        <w:t xml:space="preserve"> iki vaikui sukaks treji metai (arba ilgiau</w:t>
      </w:r>
      <w:r>
        <w:rPr>
          <w:color w:val="000000"/>
          <w:szCs w:val="24"/>
          <w:lang w:eastAsia="lt-LT"/>
        </w:rPr>
        <w:t>,</w:t>
      </w:r>
      <w:r w:rsidR="009F2BC0" w:rsidRPr="002C1F8F">
        <w:rPr>
          <w:color w:val="000000"/>
          <w:szCs w:val="24"/>
          <w:lang w:eastAsia="lt-LT"/>
        </w:rPr>
        <w:t xml:space="preserve"> nei vaikui sueis 24 mėnesiai, bet ne ilgiau</w:t>
      </w:r>
      <w:r>
        <w:rPr>
          <w:color w:val="000000"/>
          <w:szCs w:val="24"/>
          <w:lang w:eastAsia="lt-LT"/>
        </w:rPr>
        <w:t>,</w:t>
      </w:r>
      <w:r w:rsidR="009F2BC0" w:rsidRPr="002C1F8F">
        <w:rPr>
          <w:color w:val="000000"/>
          <w:szCs w:val="24"/>
          <w:lang w:eastAsia="lt-LT"/>
        </w:rPr>
        <w:t xml:space="preserve"> kaip iki vaikui sukaks treji metai), kitam iš vaiko tėvų (įtėvių, globėjų), kuris yra apdraustasis asmuo, neperleidžiama</w:t>
      </w:r>
      <w:r w:rsidR="0025358C" w:rsidRPr="002C1F8F">
        <w:rPr>
          <w:color w:val="000000"/>
          <w:szCs w:val="24"/>
          <w:lang w:eastAsia="lt-LT"/>
        </w:rPr>
        <w:t xml:space="preserve"> 2 mėnesių</w:t>
      </w:r>
      <w:r w:rsidR="009F2BC0" w:rsidRPr="002C1F8F">
        <w:rPr>
          <w:color w:val="000000"/>
          <w:szCs w:val="24"/>
          <w:lang w:eastAsia="lt-LT"/>
        </w:rPr>
        <w:t xml:space="preserve"> vaiko priežiūros atostogų dalis gali būti</w:t>
      </w:r>
      <w:r w:rsidR="0025358C" w:rsidRPr="002C1F8F">
        <w:rPr>
          <w:color w:val="000000"/>
          <w:szCs w:val="24"/>
          <w:lang w:eastAsia="lt-LT"/>
        </w:rPr>
        <w:t xml:space="preserve"> suteikta ne vėliau kaip iki vaikui sueis treji metai. </w:t>
      </w:r>
    </w:p>
    <w:p w14:paraId="7924ADED" w14:textId="77777777" w:rsidR="009F2BC0" w:rsidRPr="002C1F8F" w:rsidRDefault="0025358C" w:rsidP="008678E7">
      <w:pPr>
        <w:spacing w:line="276" w:lineRule="auto"/>
        <w:ind w:right="-1" w:firstLine="709"/>
        <w:jc w:val="both"/>
        <w:rPr>
          <w:color w:val="000000"/>
          <w:szCs w:val="24"/>
          <w:lang w:eastAsia="lt-LT"/>
        </w:rPr>
      </w:pPr>
      <w:r w:rsidRPr="002C1F8F">
        <w:rPr>
          <w:color w:val="000000"/>
          <w:szCs w:val="24"/>
          <w:lang w:eastAsia="lt-LT"/>
        </w:rPr>
        <w:t xml:space="preserve">Siūlomas reguliavimas užtikrintų, kad tais atvejais, kai šeimos pasirinkimu suteikiamos atostogos vaikui prižiūrėti ilgesniam laikui negu iki vaikui sueis 24 mėnesiai, tas iš tėvų (įtėvių, globėjų), kuriam suteikiamos </w:t>
      </w:r>
      <w:r w:rsidR="00146C10" w:rsidRPr="002C1F8F">
        <w:rPr>
          <w:color w:val="000000"/>
          <w:szCs w:val="24"/>
          <w:lang w:eastAsia="lt-LT"/>
        </w:rPr>
        <w:t>ilgesnės atostogos vaikui prižiū</w:t>
      </w:r>
      <w:r w:rsidRPr="002C1F8F">
        <w:rPr>
          <w:color w:val="000000"/>
          <w:szCs w:val="24"/>
          <w:lang w:eastAsia="lt-LT"/>
        </w:rPr>
        <w:t>rėti</w:t>
      </w:r>
      <w:r w:rsidR="00146C10" w:rsidRPr="002C1F8F">
        <w:rPr>
          <w:color w:val="000000"/>
          <w:szCs w:val="24"/>
          <w:lang w:eastAsia="lt-LT"/>
        </w:rPr>
        <w:t>, neturėtų dirbtinai skaidyti savo atostogų dalimis, bet sudarytų galimybę kitam iš vaiko tėvų (įtėvių, globėjų) pasinaudoti savo neperleidžiama atostogų dalimi ir vėliau, tačiau dėl to nedidėtų valstybės išlaidos vaiko priežiūros išmokoms. Tai taip pat užtikrintų, kad ir darbdavys (valstybės institucija) galėtų planuoti žmogiškuosius išteklius</w:t>
      </w:r>
      <w:r w:rsidR="0010525F" w:rsidRPr="002C1F8F">
        <w:rPr>
          <w:color w:val="000000"/>
          <w:szCs w:val="24"/>
          <w:lang w:eastAsia="lt-LT"/>
        </w:rPr>
        <w:t>, pakaitinių valstybės tarnautojų ar darbuotojų laikiną priėmimą</w:t>
      </w:r>
      <w:r w:rsidR="00A66F66" w:rsidRPr="002C1F8F">
        <w:rPr>
          <w:color w:val="000000"/>
          <w:szCs w:val="24"/>
          <w:lang w:eastAsia="lt-LT"/>
        </w:rPr>
        <w:t>. P</w:t>
      </w:r>
      <w:r w:rsidR="00146C10" w:rsidRPr="002C1F8F">
        <w:rPr>
          <w:color w:val="000000"/>
          <w:szCs w:val="24"/>
          <w:lang w:eastAsia="lt-LT"/>
        </w:rPr>
        <w:t>avyzdžiui, jei vietoj negalinčio eiti pareigų valstybės tarnautojo būtų priimtas pakaitinis valstybės tarnautojas ar vietoj darbuotojo</w:t>
      </w:r>
      <w:r w:rsidR="00A66F66" w:rsidRPr="002C1F8F">
        <w:rPr>
          <w:color w:val="000000"/>
          <w:szCs w:val="24"/>
          <w:lang w:eastAsia="lt-LT"/>
        </w:rPr>
        <w:t>, dirbančio pagal darbo sutartį,</w:t>
      </w:r>
      <w:r w:rsidR="00146C10" w:rsidRPr="002C1F8F">
        <w:rPr>
          <w:color w:val="000000"/>
          <w:szCs w:val="24"/>
          <w:lang w:eastAsia="lt-LT"/>
        </w:rPr>
        <w:t xml:space="preserve"> būtų laikinai priimtas kitas darbuotojas</w:t>
      </w:r>
      <w:r w:rsidR="00A66F66" w:rsidRPr="002C1F8F">
        <w:rPr>
          <w:color w:val="000000"/>
          <w:szCs w:val="24"/>
          <w:lang w:eastAsia="lt-LT"/>
        </w:rPr>
        <w:t>, ir valstybės tarnautojo</w:t>
      </w:r>
      <w:r w:rsidR="00146C10" w:rsidRPr="002C1F8F">
        <w:rPr>
          <w:color w:val="000000"/>
          <w:szCs w:val="24"/>
          <w:lang w:eastAsia="lt-LT"/>
        </w:rPr>
        <w:t xml:space="preserve"> </w:t>
      </w:r>
      <w:r w:rsidR="00A66F66" w:rsidRPr="002C1F8F">
        <w:rPr>
          <w:color w:val="000000"/>
          <w:szCs w:val="24"/>
          <w:lang w:eastAsia="lt-LT"/>
        </w:rPr>
        <w:t>ar darbuotojo</w:t>
      </w:r>
      <w:r w:rsidR="00146C10" w:rsidRPr="002C1F8F">
        <w:rPr>
          <w:color w:val="000000"/>
          <w:szCs w:val="24"/>
          <w:lang w:eastAsia="lt-LT"/>
        </w:rPr>
        <w:t xml:space="preserve"> sugrįžimas į valstybės instituciją būtų pasibaigus vaiko priežiūros atostogoms</w:t>
      </w:r>
      <w:r w:rsidR="00A66F66" w:rsidRPr="002C1F8F">
        <w:rPr>
          <w:color w:val="000000"/>
          <w:szCs w:val="24"/>
          <w:lang w:eastAsia="lt-LT"/>
        </w:rPr>
        <w:t xml:space="preserve">, o ne </w:t>
      </w:r>
      <w:r w:rsidR="0010525F" w:rsidRPr="002C1F8F">
        <w:rPr>
          <w:color w:val="000000"/>
          <w:szCs w:val="24"/>
          <w:lang w:eastAsia="lt-LT"/>
        </w:rPr>
        <w:t xml:space="preserve">laikinas sugrįžimas </w:t>
      </w:r>
      <w:r w:rsidR="00A66F66" w:rsidRPr="002C1F8F">
        <w:rPr>
          <w:color w:val="000000"/>
          <w:szCs w:val="24"/>
          <w:lang w:eastAsia="lt-LT"/>
        </w:rPr>
        <w:t>dviem mėnesiams</w:t>
      </w:r>
      <w:r w:rsidR="0010525F" w:rsidRPr="002C1F8F">
        <w:rPr>
          <w:color w:val="000000"/>
          <w:szCs w:val="24"/>
          <w:lang w:eastAsia="lt-LT"/>
        </w:rPr>
        <w:t xml:space="preserve"> ir vėl išėjimas vaiko priežiūros atostogų tik</w:t>
      </w:r>
      <w:r w:rsidR="00A66F66" w:rsidRPr="002C1F8F">
        <w:rPr>
          <w:color w:val="000000"/>
          <w:szCs w:val="24"/>
          <w:lang w:eastAsia="lt-LT"/>
        </w:rPr>
        <w:t xml:space="preserve"> dėl keistai nesureguliuotų ir nesuderintų darbo teisės</w:t>
      </w:r>
      <w:r w:rsidR="006376EF" w:rsidRPr="002C1F8F">
        <w:rPr>
          <w:color w:val="000000"/>
          <w:szCs w:val="24"/>
          <w:lang w:eastAsia="lt-LT"/>
        </w:rPr>
        <w:t xml:space="preserve"> ir išmokos vaikui prižiūrėti</w:t>
      </w:r>
      <w:r w:rsidR="00A66F66" w:rsidRPr="002C1F8F">
        <w:rPr>
          <w:color w:val="000000"/>
          <w:szCs w:val="24"/>
          <w:lang w:eastAsia="lt-LT"/>
        </w:rPr>
        <w:t xml:space="preserve"> normų</w:t>
      </w:r>
      <w:r w:rsidR="00146C10" w:rsidRPr="002C1F8F">
        <w:rPr>
          <w:color w:val="000000"/>
          <w:szCs w:val="24"/>
          <w:lang w:eastAsia="lt-LT"/>
        </w:rPr>
        <w:t>.</w:t>
      </w:r>
    </w:p>
    <w:p w14:paraId="7924ADEE" w14:textId="77777777" w:rsidR="00685C18" w:rsidRPr="002C1F8F" w:rsidRDefault="00685C18" w:rsidP="00DC43C9">
      <w:pPr>
        <w:ind w:right="-1" w:firstLine="709"/>
        <w:jc w:val="both"/>
        <w:rPr>
          <w:color w:val="000000"/>
          <w:szCs w:val="24"/>
          <w:lang w:eastAsia="lt-LT"/>
        </w:rPr>
      </w:pPr>
    </w:p>
    <w:p w14:paraId="7924ADEF" w14:textId="77777777" w:rsidR="009B03D9" w:rsidRPr="002C1F8F" w:rsidRDefault="009B03D9" w:rsidP="00DC43C9">
      <w:pPr>
        <w:ind w:right="-1" w:firstLine="709"/>
        <w:jc w:val="both"/>
        <w:rPr>
          <w:bCs/>
          <w:szCs w:val="24"/>
        </w:rPr>
      </w:pPr>
    </w:p>
    <w:p w14:paraId="7924ADF0" w14:textId="77777777" w:rsidR="00BB55D3" w:rsidRPr="002C1F8F" w:rsidRDefault="00BB55D3" w:rsidP="00C11C74">
      <w:pPr>
        <w:ind w:right="-1" w:firstLine="709"/>
        <w:jc w:val="both"/>
        <w:rPr>
          <w:bCs/>
          <w:szCs w:val="24"/>
        </w:rPr>
      </w:pPr>
    </w:p>
    <w:p w14:paraId="7924ADF1" w14:textId="77777777" w:rsidR="00641601" w:rsidRPr="002C1F8F" w:rsidRDefault="00444135" w:rsidP="00486029">
      <w:pPr>
        <w:jc w:val="both"/>
        <w:rPr>
          <w:szCs w:val="24"/>
          <w:lang w:eastAsia="lt-LT"/>
        </w:rPr>
      </w:pPr>
      <w:r w:rsidRPr="002C1F8F">
        <w:rPr>
          <w:szCs w:val="24"/>
          <w:lang w:eastAsia="lt-LT"/>
        </w:rPr>
        <w:t xml:space="preserve">Vidaus reikalų </w:t>
      </w:r>
      <w:r w:rsidR="007945F9" w:rsidRPr="002C1F8F">
        <w:rPr>
          <w:szCs w:val="24"/>
          <w:lang w:eastAsia="lt-LT"/>
        </w:rPr>
        <w:t>vice</w:t>
      </w:r>
      <w:r w:rsidRPr="002C1F8F">
        <w:rPr>
          <w:szCs w:val="24"/>
          <w:lang w:eastAsia="lt-LT"/>
        </w:rPr>
        <w:t>ministr</w:t>
      </w:r>
      <w:r w:rsidR="00486029" w:rsidRPr="002C1F8F">
        <w:rPr>
          <w:szCs w:val="24"/>
          <w:lang w:eastAsia="lt-LT"/>
        </w:rPr>
        <w:t>ė</w:t>
      </w:r>
      <w:r w:rsidRPr="002C1F8F">
        <w:rPr>
          <w:szCs w:val="24"/>
          <w:lang w:eastAsia="lt-LT"/>
        </w:rPr>
        <w:t xml:space="preserve">              </w:t>
      </w:r>
      <w:r w:rsidR="00486029" w:rsidRPr="002C1F8F">
        <w:rPr>
          <w:szCs w:val="24"/>
          <w:lang w:eastAsia="lt-LT"/>
        </w:rPr>
        <w:tab/>
      </w:r>
      <w:r w:rsidR="00486029" w:rsidRPr="002C1F8F">
        <w:rPr>
          <w:szCs w:val="24"/>
          <w:lang w:eastAsia="lt-LT"/>
        </w:rPr>
        <w:tab/>
        <w:t xml:space="preserve">    </w:t>
      </w:r>
      <w:r w:rsidRPr="002C1F8F">
        <w:rPr>
          <w:szCs w:val="24"/>
          <w:lang w:eastAsia="lt-LT"/>
        </w:rPr>
        <w:t xml:space="preserve">                                            </w:t>
      </w:r>
      <w:r w:rsidR="00DA3504" w:rsidRPr="002C1F8F">
        <w:rPr>
          <w:szCs w:val="24"/>
          <w:lang w:eastAsia="lt-LT"/>
        </w:rPr>
        <w:tab/>
      </w:r>
      <w:r w:rsidR="007945F9" w:rsidRPr="002C1F8F">
        <w:rPr>
          <w:szCs w:val="24"/>
          <w:lang w:eastAsia="lt-LT"/>
        </w:rPr>
        <w:t>Sigita Ščajevienė</w:t>
      </w:r>
    </w:p>
    <w:p w14:paraId="7924ADF2" w14:textId="77777777" w:rsidR="00981091" w:rsidRPr="002C1F8F" w:rsidRDefault="00981091" w:rsidP="00830FF8">
      <w:pPr>
        <w:jc w:val="both"/>
        <w:rPr>
          <w:szCs w:val="24"/>
          <w:lang w:eastAsia="lt-LT"/>
        </w:rPr>
      </w:pPr>
    </w:p>
    <w:p w14:paraId="7924ADF3" w14:textId="77777777" w:rsidR="00981091" w:rsidRPr="002C1F8F" w:rsidRDefault="00981091" w:rsidP="00830FF8">
      <w:pPr>
        <w:jc w:val="both"/>
        <w:rPr>
          <w:szCs w:val="24"/>
          <w:lang w:eastAsia="lt-LT"/>
        </w:rPr>
      </w:pPr>
    </w:p>
    <w:p w14:paraId="7924ADF4" w14:textId="77777777" w:rsidR="00702A9B" w:rsidRPr="002C1F8F" w:rsidRDefault="00702A9B" w:rsidP="00830FF8">
      <w:pPr>
        <w:jc w:val="both"/>
        <w:rPr>
          <w:szCs w:val="24"/>
          <w:lang w:eastAsia="lt-LT"/>
        </w:rPr>
      </w:pPr>
    </w:p>
    <w:p w14:paraId="7924ADF5" w14:textId="77777777" w:rsidR="00702A9B" w:rsidRPr="002C1F8F" w:rsidRDefault="00702A9B" w:rsidP="00830FF8">
      <w:pPr>
        <w:jc w:val="both"/>
        <w:rPr>
          <w:szCs w:val="24"/>
          <w:lang w:eastAsia="lt-LT"/>
        </w:rPr>
      </w:pPr>
    </w:p>
    <w:p w14:paraId="7924ADF6" w14:textId="77777777" w:rsidR="00702A9B" w:rsidRPr="002C1F8F" w:rsidRDefault="00702A9B" w:rsidP="00830FF8">
      <w:pPr>
        <w:jc w:val="both"/>
        <w:rPr>
          <w:szCs w:val="24"/>
          <w:lang w:eastAsia="lt-LT"/>
        </w:rPr>
      </w:pPr>
    </w:p>
    <w:p w14:paraId="7924ADF7" w14:textId="77777777" w:rsidR="00702A9B" w:rsidRPr="002C1F8F" w:rsidRDefault="00702A9B" w:rsidP="00830FF8">
      <w:pPr>
        <w:jc w:val="both"/>
        <w:rPr>
          <w:szCs w:val="24"/>
          <w:lang w:eastAsia="lt-LT"/>
        </w:rPr>
      </w:pPr>
    </w:p>
    <w:p w14:paraId="7924ADF8" w14:textId="77777777" w:rsidR="00702A9B" w:rsidRPr="002C1F8F" w:rsidRDefault="00702A9B" w:rsidP="00830FF8">
      <w:pPr>
        <w:jc w:val="both"/>
        <w:rPr>
          <w:szCs w:val="24"/>
          <w:lang w:eastAsia="lt-LT"/>
        </w:rPr>
      </w:pPr>
    </w:p>
    <w:p w14:paraId="7924ADF9" w14:textId="77777777" w:rsidR="00702A9B" w:rsidRPr="002C1F8F" w:rsidRDefault="00702A9B" w:rsidP="00830FF8">
      <w:pPr>
        <w:jc w:val="both"/>
        <w:rPr>
          <w:szCs w:val="24"/>
          <w:lang w:eastAsia="lt-LT"/>
        </w:rPr>
      </w:pPr>
    </w:p>
    <w:p w14:paraId="7924ADFA" w14:textId="77777777" w:rsidR="00702A9B" w:rsidRPr="002C1F8F" w:rsidRDefault="00702A9B" w:rsidP="00830FF8">
      <w:pPr>
        <w:jc w:val="both"/>
        <w:rPr>
          <w:szCs w:val="24"/>
          <w:lang w:eastAsia="lt-LT"/>
        </w:rPr>
      </w:pPr>
    </w:p>
    <w:p w14:paraId="7924ADFB" w14:textId="77777777" w:rsidR="00281243" w:rsidRPr="002C1F8F" w:rsidRDefault="00281243" w:rsidP="00830FF8">
      <w:pPr>
        <w:jc w:val="both"/>
        <w:rPr>
          <w:szCs w:val="24"/>
          <w:lang w:eastAsia="lt-LT"/>
        </w:rPr>
      </w:pPr>
    </w:p>
    <w:p w14:paraId="7924ADFC" w14:textId="77777777" w:rsidR="00281243" w:rsidRPr="002C1F8F" w:rsidRDefault="00281243" w:rsidP="00830FF8">
      <w:pPr>
        <w:jc w:val="both"/>
        <w:rPr>
          <w:szCs w:val="24"/>
          <w:lang w:eastAsia="lt-LT"/>
        </w:rPr>
      </w:pPr>
    </w:p>
    <w:p w14:paraId="7924ADFD" w14:textId="77777777" w:rsidR="00281243" w:rsidRPr="002C1F8F" w:rsidRDefault="00281243" w:rsidP="00830FF8">
      <w:pPr>
        <w:jc w:val="both"/>
        <w:rPr>
          <w:szCs w:val="24"/>
          <w:lang w:eastAsia="lt-LT"/>
        </w:rPr>
      </w:pPr>
    </w:p>
    <w:p w14:paraId="7924ADFE" w14:textId="77777777" w:rsidR="00281243" w:rsidRPr="002C1F8F" w:rsidRDefault="00281243" w:rsidP="00830FF8">
      <w:pPr>
        <w:jc w:val="both"/>
        <w:rPr>
          <w:szCs w:val="24"/>
          <w:lang w:eastAsia="lt-LT"/>
        </w:rPr>
      </w:pPr>
    </w:p>
    <w:p w14:paraId="7924ADFF" w14:textId="77777777" w:rsidR="00281243" w:rsidRPr="002C1F8F" w:rsidRDefault="00281243" w:rsidP="00830FF8">
      <w:pPr>
        <w:jc w:val="both"/>
        <w:rPr>
          <w:szCs w:val="24"/>
          <w:lang w:eastAsia="lt-LT"/>
        </w:rPr>
      </w:pPr>
    </w:p>
    <w:p w14:paraId="7924AE00" w14:textId="77777777" w:rsidR="00281243" w:rsidRPr="002C1F8F" w:rsidRDefault="00281243" w:rsidP="00830FF8">
      <w:pPr>
        <w:jc w:val="both"/>
        <w:rPr>
          <w:szCs w:val="24"/>
          <w:lang w:eastAsia="lt-LT"/>
        </w:rPr>
      </w:pPr>
    </w:p>
    <w:p w14:paraId="7924AE01" w14:textId="77777777" w:rsidR="00281243" w:rsidRPr="002C1F8F" w:rsidRDefault="00281243" w:rsidP="00830FF8">
      <w:pPr>
        <w:jc w:val="both"/>
        <w:rPr>
          <w:szCs w:val="24"/>
          <w:lang w:eastAsia="lt-LT"/>
        </w:rPr>
      </w:pPr>
    </w:p>
    <w:p w14:paraId="7924AE02" w14:textId="77777777" w:rsidR="00281243" w:rsidRPr="002C1F8F" w:rsidRDefault="00281243" w:rsidP="00830FF8">
      <w:pPr>
        <w:jc w:val="both"/>
        <w:rPr>
          <w:szCs w:val="24"/>
          <w:lang w:eastAsia="lt-LT"/>
        </w:rPr>
      </w:pPr>
    </w:p>
    <w:p w14:paraId="7924AE03" w14:textId="77777777" w:rsidR="00281243" w:rsidRPr="002C1F8F" w:rsidRDefault="00281243" w:rsidP="00830FF8">
      <w:pPr>
        <w:jc w:val="both"/>
        <w:rPr>
          <w:szCs w:val="24"/>
          <w:lang w:eastAsia="lt-LT"/>
        </w:rPr>
      </w:pPr>
    </w:p>
    <w:p w14:paraId="7924AE04" w14:textId="77777777" w:rsidR="00281243" w:rsidRPr="002C1F8F" w:rsidRDefault="00281243" w:rsidP="00830FF8">
      <w:pPr>
        <w:jc w:val="both"/>
        <w:rPr>
          <w:szCs w:val="24"/>
          <w:lang w:eastAsia="lt-LT"/>
        </w:rPr>
      </w:pPr>
    </w:p>
    <w:p w14:paraId="7924AE05" w14:textId="77777777" w:rsidR="00281243" w:rsidRPr="002C1F8F" w:rsidRDefault="00281243" w:rsidP="00830FF8">
      <w:pPr>
        <w:jc w:val="both"/>
        <w:rPr>
          <w:szCs w:val="24"/>
          <w:lang w:eastAsia="lt-LT"/>
        </w:rPr>
      </w:pPr>
    </w:p>
    <w:p w14:paraId="7924AE06" w14:textId="77777777" w:rsidR="00281243" w:rsidRDefault="00281243" w:rsidP="00830FF8">
      <w:pPr>
        <w:jc w:val="both"/>
        <w:rPr>
          <w:szCs w:val="24"/>
          <w:lang w:eastAsia="lt-LT"/>
        </w:rPr>
      </w:pPr>
    </w:p>
    <w:p w14:paraId="7924AE07" w14:textId="77777777" w:rsidR="0077015F" w:rsidRDefault="0077015F" w:rsidP="00830FF8">
      <w:pPr>
        <w:jc w:val="both"/>
        <w:rPr>
          <w:szCs w:val="24"/>
          <w:lang w:eastAsia="lt-LT"/>
        </w:rPr>
      </w:pPr>
    </w:p>
    <w:p w14:paraId="7924AE08" w14:textId="77777777" w:rsidR="0077015F" w:rsidRDefault="0077015F" w:rsidP="00830FF8">
      <w:pPr>
        <w:jc w:val="both"/>
        <w:rPr>
          <w:szCs w:val="24"/>
          <w:lang w:eastAsia="lt-LT"/>
        </w:rPr>
      </w:pPr>
    </w:p>
    <w:p w14:paraId="7924AE09" w14:textId="77777777" w:rsidR="0077015F" w:rsidRDefault="0077015F" w:rsidP="00830FF8">
      <w:pPr>
        <w:jc w:val="both"/>
        <w:rPr>
          <w:szCs w:val="24"/>
          <w:lang w:eastAsia="lt-LT"/>
        </w:rPr>
      </w:pPr>
    </w:p>
    <w:p w14:paraId="7924AE0A" w14:textId="77777777" w:rsidR="003975B1" w:rsidRPr="002C1F8F" w:rsidRDefault="007945F9" w:rsidP="00C604A6">
      <w:pPr>
        <w:spacing w:line="276" w:lineRule="auto"/>
        <w:rPr>
          <w:szCs w:val="24"/>
        </w:rPr>
      </w:pPr>
      <w:r w:rsidRPr="002C1F8F">
        <w:rPr>
          <w:szCs w:val="24"/>
        </w:rPr>
        <w:t>D</w:t>
      </w:r>
      <w:r w:rsidR="00C604A6" w:rsidRPr="002C1F8F">
        <w:rPr>
          <w:szCs w:val="24"/>
        </w:rPr>
        <w:t>anutė Petrauskienė, tel. (8 5) 271 8467, el. p. danute.petrauskiene@vrm.lt</w:t>
      </w:r>
    </w:p>
    <w:p w14:paraId="7924AE0B" w14:textId="77777777" w:rsidR="007945F9" w:rsidRPr="002C1F8F" w:rsidRDefault="007945F9" w:rsidP="00C604A6">
      <w:pPr>
        <w:spacing w:line="276" w:lineRule="auto"/>
        <w:rPr>
          <w:szCs w:val="24"/>
          <w:lang w:eastAsia="lt-LT"/>
        </w:rPr>
      </w:pPr>
      <w:r w:rsidRPr="002C1F8F">
        <w:rPr>
          <w:szCs w:val="24"/>
          <w:lang w:eastAsia="lt-LT"/>
        </w:rPr>
        <w:t>Sigitas Mitalauskas, tel. (8 5) 271 7143, el. p. sigitas.mitalauskas@vrm.lt</w:t>
      </w:r>
    </w:p>
    <w:p w14:paraId="7924AE0C" w14:textId="77777777" w:rsidR="00747C38" w:rsidRPr="002C1F8F" w:rsidRDefault="00747C38" w:rsidP="00C604A6">
      <w:pPr>
        <w:spacing w:line="276" w:lineRule="auto"/>
        <w:rPr>
          <w:szCs w:val="24"/>
          <w:lang w:eastAsia="lt-LT"/>
        </w:rPr>
      </w:pPr>
      <w:r w:rsidRPr="002C1F8F">
        <w:rPr>
          <w:szCs w:val="24"/>
          <w:lang w:eastAsia="lt-LT"/>
        </w:rPr>
        <w:t>Inga Prialgauskienė, tel. (8 5) 271 8233, el. p. inga.prialgauskiene@vrm.lt</w:t>
      </w:r>
    </w:p>
    <w:sectPr w:rsidR="00747C38" w:rsidRPr="002C1F8F" w:rsidSect="00281243">
      <w:headerReference w:type="even" r:id="rId10"/>
      <w:headerReference w:type="default" r:id="rId11"/>
      <w:footerReference w:type="first" r:id="rId12"/>
      <w:pgSz w:w="11906" w:h="16838"/>
      <w:pgMar w:top="1134" w:right="567" w:bottom="1134" w:left="1701" w:header="567" w:footer="51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1703" w14:textId="77777777" w:rsidR="00A70627" w:rsidRDefault="00A70627">
      <w:r>
        <w:separator/>
      </w:r>
    </w:p>
  </w:endnote>
  <w:endnote w:type="continuationSeparator" w:id="0">
    <w:p w14:paraId="1E8E7E2F" w14:textId="77777777" w:rsidR="00A70627" w:rsidRDefault="00A70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9281"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7573"/>
      <w:gridCol w:w="1708"/>
    </w:tblGrid>
    <w:tr w:rsidR="00702A9B" w14:paraId="7924AE19" w14:textId="77777777">
      <w:trPr>
        <w:trHeight w:val="1276"/>
      </w:trPr>
      <w:tc>
        <w:tcPr>
          <w:tcW w:w="7573" w:type="dxa"/>
        </w:tcPr>
        <w:p w14:paraId="7924AE17" w14:textId="77777777" w:rsidR="00702A9B" w:rsidRDefault="00702A9B">
          <w:pPr>
            <w:pStyle w:val="Porat"/>
          </w:pPr>
        </w:p>
      </w:tc>
      <w:tc>
        <w:tcPr>
          <w:tcW w:w="1708" w:type="dxa"/>
        </w:tcPr>
        <w:p w14:paraId="7924AE18" w14:textId="77777777" w:rsidR="00702A9B" w:rsidRDefault="00702A9B">
          <w:pPr>
            <w:pStyle w:val="Porat"/>
            <w:ind w:left="-106" w:right="-203" w:hanging="2"/>
          </w:pPr>
        </w:p>
      </w:tc>
    </w:tr>
  </w:tbl>
  <w:p w14:paraId="7924AE1A" w14:textId="77777777" w:rsidR="00702A9B" w:rsidRDefault="00702A9B" w:rsidP="00E830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AAB35" w14:textId="77777777" w:rsidR="00A70627" w:rsidRDefault="00A70627">
      <w:r>
        <w:separator/>
      </w:r>
    </w:p>
  </w:footnote>
  <w:footnote w:type="continuationSeparator" w:id="0">
    <w:p w14:paraId="0420FC7D" w14:textId="77777777" w:rsidR="00A70627" w:rsidRDefault="00A70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AE13" w14:textId="77777777" w:rsidR="00702A9B" w:rsidRDefault="00702A9B">
    <w:pPr>
      <w:pStyle w:val="Antrats"/>
      <w:rPr>
        <w:rStyle w:val="Puslapionumeris"/>
      </w:rPr>
    </w:pPr>
    <w:r>
      <w:fldChar w:fldCharType="begin"/>
    </w:r>
    <w:r>
      <w:instrText xml:space="preserve">PAGE  </w:instrText>
    </w:r>
    <w:r>
      <w:fldChar w:fldCharType="separate"/>
    </w:r>
    <w:r>
      <w:rPr>
        <w:rStyle w:val="Puslapionumeris"/>
      </w:rPr>
      <w:t>1</w:t>
    </w:r>
    <w:r>
      <w:fldChar w:fldCharType="end"/>
    </w:r>
  </w:p>
  <w:p w14:paraId="7924AE14" w14:textId="77777777" w:rsidR="00702A9B" w:rsidRDefault="00702A9B">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AE15" w14:textId="77777777" w:rsidR="00702A9B" w:rsidRDefault="00702A9B">
    <w:pPr>
      <w:pStyle w:val="Antrats"/>
      <w:jc w:val="center"/>
    </w:pPr>
    <w:r>
      <w:fldChar w:fldCharType="begin"/>
    </w:r>
    <w:r>
      <w:instrText>PAGE   \* MERGEFORMAT</w:instrText>
    </w:r>
    <w:r>
      <w:fldChar w:fldCharType="separate"/>
    </w:r>
    <w:r w:rsidR="00B40421">
      <w:rPr>
        <w:noProof/>
      </w:rPr>
      <w:t>4</w:t>
    </w:r>
    <w:r>
      <w:fldChar w:fldCharType="end"/>
    </w:r>
  </w:p>
  <w:p w14:paraId="7924AE16" w14:textId="77777777" w:rsidR="00702A9B" w:rsidRDefault="00702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C15B7"/>
    <w:multiLevelType w:val="hybridMultilevel"/>
    <w:tmpl w:val="84A41CE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FA267B"/>
    <w:multiLevelType w:val="hybridMultilevel"/>
    <w:tmpl w:val="D4C060CC"/>
    <w:lvl w:ilvl="0" w:tplc="B45A975A">
      <w:start w:val="2017"/>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EB51E12"/>
    <w:multiLevelType w:val="hybridMultilevel"/>
    <w:tmpl w:val="A5A42416"/>
    <w:lvl w:ilvl="0" w:tplc="BF106398">
      <w:start w:val="1"/>
      <w:numFmt w:val="decimal"/>
      <w:lvlText w:val="%1)"/>
      <w:lvlJc w:val="left"/>
      <w:pPr>
        <w:ind w:left="5287" w:hanging="360"/>
      </w:pPr>
    </w:lvl>
    <w:lvl w:ilvl="1" w:tplc="22A0973A">
      <w:start w:val="1"/>
      <w:numFmt w:val="lowerLetter"/>
      <w:lvlText w:val="%2."/>
      <w:lvlJc w:val="left"/>
      <w:pPr>
        <w:ind w:left="6007" w:hanging="360"/>
      </w:pPr>
    </w:lvl>
    <w:lvl w:ilvl="2" w:tplc="3308048E">
      <w:start w:val="1"/>
      <w:numFmt w:val="lowerRoman"/>
      <w:lvlText w:val="%3."/>
      <w:lvlJc w:val="right"/>
      <w:pPr>
        <w:ind w:left="6727" w:hanging="180"/>
      </w:pPr>
    </w:lvl>
    <w:lvl w:ilvl="3" w:tplc="087E380A">
      <w:start w:val="1"/>
      <w:numFmt w:val="decimal"/>
      <w:lvlText w:val="%4."/>
      <w:lvlJc w:val="left"/>
      <w:pPr>
        <w:ind w:left="7447" w:hanging="360"/>
      </w:pPr>
    </w:lvl>
    <w:lvl w:ilvl="4" w:tplc="4AA63D9A">
      <w:start w:val="1"/>
      <w:numFmt w:val="lowerLetter"/>
      <w:lvlText w:val="%5."/>
      <w:lvlJc w:val="left"/>
      <w:pPr>
        <w:ind w:left="8167" w:hanging="360"/>
      </w:pPr>
    </w:lvl>
    <w:lvl w:ilvl="5" w:tplc="C84EE41C">
      <w:start w:val="1"/>
      <w:numFmt w:val="lowerRoman"/>
      <w:lvlText w:val="%6."/>
      <w:lvlJc w:val="right"/>
      <w:pPr>
        <w:ind w:left="8887" w:hanging="180"/>
      </w:pPr>
    </w:lvl>
    <w:lvl w:ilvl="6" w:tplc="C9229F90">
      <w:start w:val="1"/>
      <w:numFmt w:val="decimal"/>
      <w:lvlText w:val="%7."/>
      <w:lvlJc w:val="left"/>
      <w:pPr>
        <w:ind w:left="9607" w:hanging="360"/>
      </w:pPr>
    </w:lvl>
    <w:lvl w:ilvl="7" w:tplc="CD24636A">
      <w:start w:val="1"/>
      <w:numFmt w:val="lowerLetter"/>
      <w:lvlText w:val="%8."/>
      <w:lvlJc w:val="left"/>
      <w:pPr>
        <w:ind w:left="10327" w:hanging="360"/>
      </w:pPr>
    </w:lvl>
    <w:lvl w:ilvl="8" w:tplc="5D366900">
      <w:start w:val="1"/>
      <w:numFmt w:val="lowerRoman"/>
      <w:lvlText w:val="%9."/>
      <w:lvlJc w:val="right"/>
      <w:pPr>
        <w:ind w:left="11047" w:hanging="180"/>
      </w:pPr>
    </w:lvl>
  </w:abstractNum>
  <w:abstractNum w:abstractNumId="3" w15:restartNumberingAfterBreak="0">
    <w:nsid w:val="36F62F6C"/>
    <w:multiLevelType w:val="hybridMultilevel"/>
    <w:tmpl w:val="36FCACCE"/>
    <w:lvl w:ilvl="0" w:tplc="1B029C9A">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60637CDB"/>
    <w:multiLevelType w:val="hybridMultilevel"/>
    <w:tmpl w:val="4A643BAA"/>
    <w:lvl w:ilvl="0" w:tplc="4C7A71BC">
      <w:start w:val="1"/>
      <w:numFmt w:val="decimal"/>
      <w:lvlText w:val="%1)"/>
      <w:lvlJc w:val="left"/>
      <w:pPr>
        <w:ind w:left="720" w:hanging="360"/>
      </w:pPr>
      <w:rPr>
        <w:rFonts w:ascii="Times New Roman" w:eastAsia="Times New Roman" w:hAnsi="Times New Roman" w:cs="Times New Roman"/>
      </w:rPr>
    </w:lvl>
    <w:lvl w:ilvl="1" w:tplc="A41AF8B2">
      <w:start w:val="1"/>
      <w:numFmt w:val="bullet"/>
      <w:lvlText w:val="o"/>
      <w:lvlJc w:val="left"/>
      <w:pPr>
        <w:ind w:left="1440" w:hanging="360"/>
      </w:pPr>
      <w:rPr>
        <w:rFonts w:ascii="Courier New" w:hAnsi="Courier New" w:cs="Courier New"/>
      </w:rPr>
    </w:lvl>
    <w:lvl w:ilvl="2" w:tplc="5CCC7A48">
      <w:start w:val="1"/>
      <w:numFmt w:val="bullet"/>
      <w:lvlText w:val=""/>
      <w:lvlJc w:val="left"/>
      <w:pPr>
        <w:ind w:left="2160" w:hanging="360"/>
      </w:pPr>
      <w:rPr>
        <w:rFonts w:ascii="Wingdings" w:hAnsi="Wingdings"/>
      </w:rPr>
    </w:lvl>
    <w:lvl w:ilvl="3" w:tplc="95381404">
      <w:start w:val="1"/>
      <w:numFmt w:val="bullet"/>
      <w:lvlText w:val=""/>
      <w:lvlJc w:val="left"/>
      <w:pPr>
        <w:ind w:left="2880" w:hanging="360"/>
      </w:pPr>
      <w:rPr>
        <w:rFonts w:ascii="Symbol" w:hAnsi="Symbol"/>
      </w:rPr>
    </w:lvl>
    <w:lvl w:ilvl="4" w:tplc="25EE920A">
      <w:start w:val="1"/>
      <w:numFmt w:val="bullet"/>
      <w:lvlText w:val="o"/>
      <w:lvlJc w:val="left"/>
      <w:pPr>
        <w:ind w:left="3600" w:hanging="360"/>
      </w:pPr>
      <w:rPr>
        <w:rFonts w:ascii="Courier New" w:hAnsi="Courier New" w:cs="Courier New"/>
      </w:rPr>
    </w:lvl>
    <w:lvl w:ilvl="5" w:tplc="3288DF80">
      <w:start w:val="1"/>
      <w:numFmt w:val="bullet"/>
      <w:lvlText w:val=""/>
      <w:lvlJc w:val="left"/>
      <w:pPr>
        <w:ind w:left="4320" w:hanging="360"/>
      </w:pPr>
      <w:rPr>
        <w:rFonts w:ascii="Wingdings" w:hAnsi="Wingdings"/>
      </w:rPr>
    </w:lvl>
    <w:lvl w:ilvl="6" w:tplc="F0C2D334">
      <w:start w:val="1"/>
      <w:numFmt w:val="bullet"/>
      <w:lvlText w:val=""/>
      <w:lvlJc w:val="left"/>
      <w:pPr>
        <w:ind w:left="5040" w:hanging="360"/>
      </w:pPr>
      <w:rPr>
        <w:rFonts w:ascii="Symbol" w:hAnsi="Symbol"/>
      </w:rPr>
    </w:lvl>
    <w:lvl w:ilvl="7" w:tplc="1182ED32">
      <w:start w:val="1"/>
      <w:numFmt w:val="bullet"/>
      <w:lvlText w:val="o"/>
      <w:lvlJc w:val="left"/>
      <w:pPr>
        <w:ind w:left="5760" w:hanging="360"/>
      </w:pPr>
      <w:rPr>
        <w:rFonts w:ascii="Courier New" w:hAnsi="Courier New" w:cs="Courier New"/>
      </w:rPr>
    </w:lvl>
    <w:lvl w:ilvl="8" w:tplc="18E0C9B8">
      <w:start w:val="1"/>
      <w:numFmt w:val="bullet"/>
      <w:lvlText w:val=""/>
      <w:lvlJc w:val="left"/>
      <w:pPr>
        <w:ind w:left="6480" w:hanging="360"/>
      </w:pPr>
      <w:rPr>
        <w:rFonts w:ascii="Wingdings" w:hAnsi="Wingdings"/>
      </w:rPr>
    </w:lvl>
  </w:abstractNum>
  <w:abstractNum w:abstractNumId="5" w15:restartNumberingAfterBreak="0">
    <w:nsid w:val="68F37408"/>
    <w:multiLevelType w:val="hybridMultilevel"/>
    <w:tmpl w:val="7FF69A0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6D7B458F"/>
    <w:multiLevelType w:val="hybridMultilevel"/>
    <w:tmpl w:val="831ADF74"/>
    <w:lvl w:ilvl="0" w:tplc="06A65B78">
      <w:start w:val="1"/>
      <w:numFmt w:val="decimal"/>
      <w:lvlText w:val="%1."/>
      <w:lvlJc w:val="left"/>
      <w:pPr>
        <w:ind w:left="1080" w:hanging="360"/>
      </w:pPr>
    </w:lvl>
    <w:lvl w:ilvl="1" w:tplc="5C5EE670">
      <w:start w:val="1"/>
      <w:numFmt w:val="lowerLetter"/>
      <w:lvlText w:val="%2."/>
      <w:lvlJc w:val="left"/>
      <w:pPr>
        <w:ind w:left="1800" w:hanging="360"/>
      </w:pPr>
    </w:lvl>
    <w:lvl w:ilvl="2" w:tplc="04B6398A">
      <w:start w:val="1"/>
      <w:numFmt w:val="lowerRoman"/>
      <w:lvlText w:val="%3."/>
      <w:lvlJc w:val="right"/>
      <w:pPr>
        <w:ind w:left="2520" w:hanging="180"/>
      </w:pPr>
    </w:lvl>
    <w:lvl w:ilvl="3" w:tplc="F42E4CCE">
      <w:start w:val="1"/>
      <w:numFmt w:val="decimal"/>
      <w:lvlText w:val="%4."/>
      <w:lvlJc w:val="left"/>
      <w:pPr>
        <w:ind w:left="3240" w:hanging="360"/>
      </w:pPr>
    </w:lvl>
    <w:lvl w:ilvl="4" w:tplc="DCD0D6B6">
      <w:start w:val="1"/>
      <w:numFmt w:val="lowerLetter"/>
      <w:lvlText w:val="%5."/>
      <w:lvlJc w:val="left"/>
      <w:pPr>
        <w:ind w:left="3960" w:hanging="360"/>
      </w:pPr>
    </w:lvl>
    <w:lvl w:ilvl="5" w:tplc="A1060D94">
      <w:start w:val="1"/>
      <w:numFmt w:val="lowerRoman"/>
      <w:lvlText w:val="%6."/>
      <w:lvlJc w:val="right"/>
      <w:pPr>
        <w:ind w:left="4680" w:hanging="180"/>
      </w:pPr>
    </w:lvl>
    <w:lvl w:ilvl="6" w:tplc="266E91D0">
      <w:start w:val="1"/>
      <w:numFmt w:val="decimal"/>
      <w:lvlText w:val="%7."/>
      <w:lvlJc w:val="left"/>
      <w:pPr>
        <w:ind w:left="5400" w:hanging="360"/>
      </w:pPr>
    </w:lvl>
    <w:lvl w:ilvl="7" w:tplc="6C462C92">
      <w:start w:val="1"/>
      <w:numFmt w:val="lowerLetter"/>
      <w:lvlText w:val="%8."/>
      <w:lvlJc w:val="left"/>
      <w:pPr>
        <w:ind w:left="6120" w:hanging="360"/>
      </w:pPr>
    </w:lvl>
    <w:lvl w:ilvl="8" w:tplc="4BD21E36">
      <w:start w:val="1"/>
      <w:numFmt w:val="lowerRoman"/>
      <w:lvlText w:val="%9."/>
      <w:lvlJc w:val="right"/>
      <w:pPr>
        <w:ind w:left="6840" w:hanging="180"/>
      </w:pPr>
    </w:lvl>
  </w:abstractNum>
  <w:abstractNum w:abstractNumId="7" w15:restartNumberingAfterBreak="0">
    <w:nsid w:val="6F334983"/>
    <w:multiLevelType w:val="hybridMultilevel"/>
    <w:tmpl w:val="CAE444DA"/>
    <w:lvl w:ilvl="0" w:tplc="D586FF2C">
      <w:start w:val="1"/>
      <w:numFmt w:val="bullet"/>
      <w:lvlText w:val="-"/>
      <w:lvlJc w:val="left"/>
      <w:pPr>
        <w:ind w:left="1080" w:hanging="360"/>
      </w:pPr>
      <w:rPr>
        <w:rFonts w:ascii="Calibri" w:eastAsia="Calibri" w:hAnsi="Calibri" w:cs="Calibri"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6"/>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MLMA0uaWBuZmlko6SsGpxcWZ+XkgBUa1AOtCO/UsAAAA"/>
  </w:docVars>
  <w:rsids>
    <w:rsidRoot w:val="00EA119B"/>
    <w:rsid w:val="00000DF4"/>
    <w:rsid w:val="00001A0A"/>
    <w:rsid w:val="00003B8E"/>
    <w:rsid w:val="00006D43"/>
    <w:rsid w:val="0001511E"/>
    <w:rsid w:val="000203E9"/>
    <w:rsid w:val="000222A0"/>
    <w:rsid w:val="00030E21"/>
    <w:rsid w:val="0003179E"/>
    <w:rsid w:val="0004399A"/>
    <w:rsid w:val="0005618E"/>
    <w:rsid w:val="00060832"/>
    <w:rsid w:val="00061877"/>
    <w:rsid w:val="00063324"/>
    <w:rsid w:val="00067590"/>
    <w:rsid w:val="00067FF8"/>
    <w:rsid w:val="000742EB"/>
    <w:rsid w:val="00084281"/>
    <w:rsid w:val="00084BC0"/>
    <w:rsid w:val="00085A86"/>
    <w:rsid w:val="00087A89"/>
    <w:rsid w:val="00093E71"/>
    <w:rsid w:val="000A3303"/>
    <w:rsid w:val="000B531A"/>
    <w:rsid w:val="000B6B26"/>
    <w:rsid w:val="000B6B2B"/>
    <w:rsid w:val="000B6FAB"/>
    <w:rsid w:val="000C6427"/>
    <w:rsid w:val="000D0164"/>
    <w:rsid w:val="000D4131"/>
    <w:rsid w:val="000D4F3D"/>
    <w:rsid w:val="000E3AB3"/>
    <w:rsid w:val="000E6D04"/>
    <w:rsid w:val="000E7ECB"/>
    <w:rsid w:val="000F404D"/>
    <w:rsid w:val="00103599"/>
    <w:rsid w:val="0010513B"/>
    <w:rsid w:val="0010525F"/>
    <w:rsid w:val="001056E3"/>
    <w:rsid w:val="001168BF"/>
    <w:rsid w:val="00116FE4"/>
    <w:rsid w:val="00123A88"/>
    <w:rsid w:val="001448EF"/>
    <w:rsid w:val="001466D9"/>
    <w:rsid w:val="00146C10"/>
    <w:rsid w:val="00147D2B"/>
    <w:rsid w:val="00150002"/>
    <w:rsid w:val="001602C2"/>
    <w:rsid w:val="00175C41"/>
    <w:rsid w:val="0017609A"/>
    <w:rsid w:val="00176B6E"/>
    <w:rsid w:val="001774F3"/>
    <w:rsid w:val="0018338D"/>
    <w:rsid w:val="001838D0"/>
    <w:rsid w:val="00184824"/>
    <w:rsid w:val="00190F17"/>
    <w:rsid w:val="0019136B"/>
    <w:rsid w:val="0019772B"/>
    <w:rsid w:val="00197997"/>
    <w:rsid w:val="001A47C7"/>
    <w:rsid w:val="001A6D21"/>
    <w:rsid w:val="001B01C9"/>
    <w:rsid w:val="001B0859"/>
    <w:rsid w:val="001C282A"/>
    <w:rsid w:val="001C2A84"/>
    <w:rsid w:val="001C2E97"/>
    <w:rsid w:val="001C33D9"/>
    <w:rsid w:val="001C39B3"/>
    <w:rsid w:val="001C5730"/>
    <w:rsid w:val="001D3B41"/>
    <w:rsid w:val="001D52E9"/>
    <w:rsid w:val="001D6A0A"/>
    <w:rsid w:val="001E3C5B"/>
    <w:rsid w:val="001E4632"/>
    <w:rsid w:val="001E6CD3"/>
    <w:rsid w:val="001F05A9"/>
    <w:rsid w:val="001F32B8"/>
    <w:rsid w:val="001F346A"/>
    <w:rsid w:val="001F5416"/>
    <w:rsid w:val="00205529"/>
    <w:rsid w:val="00205F39"/>
    <w:rsid w:val="00210514"/>
    <w:rsid w:val="0021610B"/>
    <w:rsid w:val="00216C72"/>
    <w:rsid w:val="002174A5"/>
    <w:rsid w:val="00220703"/>
    <w:rsid w:val="00220CAC"/>
    <w:rsid w:val="00223B84"/>
    <w:rsid w:val="002247F3"/>
    <w:rsid w:val="00231D7C"/>
    <w:rsid w:val="002451B4"/>
    <w:rsid w:val="00245B05"/>
    <w:rsid w:val="00247AF1"/>
    <w:rsid w:val="0025358C"/>
    <w:rsid w:val="0025508D"/>
    <w:rsid w:val="0025599E"/>
    <w:rsid w:val="00256148"/>
    <w:rsid w:val="00257E52"/>
    <w:rsid w:val="00261FD4"/>
    <w:rsid w:val="00263408"/>
    <w:rsid w:val="00265030"/>
    <w:rsid w:val="00272857"/>
    <w:rsid w:val="002756C9"/>
    <w:rsid w:val="002773F3"/>
    <w:rsid w:val="002776F4"/>
    <w:rsid w:val="00280F08"/>
    <w:rsid w:val="0028107A"/>
    <w:rsid w:val="00281243"/>
    <w:rsid w:val="00282B52"/>
    <w:rsid w:val="00296241"/>
    <w:rsid w:val="00296719"/>
    <w:rsid w:val="00297C6D"/>
    <w:rsid w:val="002A1621"/>
    <w:rsid w:val="002A17A6"/>
    <w:rsid w:val="002A1D4D"/>
    <w:rsid w:val="002A222D"/>
    <w:rsid w:val="002A2934"/>
    <w:rsid w:val="002A3194"/>
    <w:rsid w:val="002B0326"/>
    <w:rsid w:val="002B35DC"/>
    <w:rsid w:val="002B4D20"/>
    <w:rsid w:val="002C0DC0"/>
    <w:rsid w:val="002C1F8F"/>
    <w:rsid w:val="002C3513"/>
    <w:rsid w:val="002D0447"/>
    <w:rsid w:val="002D2912"/>
    <w:rsid w:val="002D3CCE"/>
    <w:rsid w:val="002D7177"/>
    <w:rsid w:val="002D7F44"/>
    <w:rsid w:val="002E11CF"/>
    <w:rsid w:val="002E1DFF"/>
    <w:rsid w:val="002F3A4A"/>
    <w:rsid w:val="002F7FC8"/>
    <w:rsid w:val="003001A2"/>
    <w:rsid w:val="0030423A"/>
    <w:rsid w:val="003079BC"/>
    <w:rsid w:val="00310C47"/>
    <w:rsid w:val="0031250C"/>
    <w:rsid w:val="00314989"/>
    <w:rsid w:val="003168F4"/>
    <w:rsid w:val="00320903"/>
    <w:rsid w:val="00320E27"/>
    <w:rsid w:val="003214F0"/>
    <w:rsid w:val="00333FBC"/>
    <w:rsid w:val="00340F7E"/>
    <w:rsid w:val="00342F3E"/>
    <w:rsid w:val="0034652E"/>
    <w:rsid w:val="00356296"/>
    <w:rsid w:val="00356686"/>
    <w:rsid w:val="00361C1C"/>
    <w:rsid w:val="003656CC"/>
    <w:rsid w:val="00370D7F"/>
    <w:rsid w:val="00371333"/>
    <w:rsid w:val="003768EC"/>
    <w:rsid w:val="003838E6"/>
    <w:rsid w:val="00387698"/>
    <w:rsid w:val="00392839"/>
    <w:rsid w:val="003975B1"/>
    <w:rsid w:val="003A66D5"/>
    <w:rsid w:val="003B23D2"/>
    <w:rsid w:val="003C1AF7"/>
    <w:rsid w:val="003C46B8"/>
    <w:rsid w:val="003C658F"/>
    <w:rsid w:val="003D3A3E"/>
    <w:rsid w:val="003D3CCB"/>
    <w:rsid w:val="003E1ACD"/>
    <w:rsid w:val="003E6C70"/>
    <w:rsid w:val="004016F1"/>
    <w:rsid w:val="00402D81"/>
    <w:rsid w:val="00403310"/>
    <w:rsid w:val="00405628"/>
    <w:rsid w:val="004056AD"/>
    <w:rsid w:val="00422593"/>
    <w:rsid w:val="004274D1"/>
    <w:rsid w:val="004274F8"/>
    <w:rsid w:val="00427746"/>
    <w:rsid w:val="00433F19"/>
    <w:rsid w:val="0043497F"/>
    <w:rsid w:val="00443DAF"/>
    <w:rsid w:val="00444135"/>
    <w:rsid w:val="00444CC5"/>
    <w:rsid w:val="004454E9"/>
    <w:rsid w:val="00445EFF"/>
    <w:rsid w:val="004521CC"/>
    <w:rsid w:val="00456374"/>
    <w:rsid w:val="004662D2"/>
    <w:rsid w:val="0046780F"/>
    <w:rsid w:val="00471D97"/>
    <w:rsid w:val="00472CA7"/>
    <w:rsid w:val="0047498C"/>
    <w:rsid w:val="00486029"/>
    <w:rsid w:val="004877DB"/>
    <w:rsid w:val="0049127E"/>
    <w:rsid w:val="00491B07"/>
    <w:rsid w:val="00492308"/>
    <w:rsid w:val="004944C9"/>
    <w:rsid w:val="00497BF0"/>
    <w:rsid w:val="004A6259"/>
    <w:rsid w:val="004A6494"/>
    <w:rsid w:val="004B2498"/>
    <w:rsid w:val="004B24EF"/>
    <w:rsid w:val="004B38C3"/>
    <w:rsid w:val="004B7EBD"/>
    <w:rsid w:val="004C2429"/>
    <w:rsid w:val="004C5A0E"/>
    <w:rsid w:val="004D1DCD"/>
    <w:rsid w:val="004D210F"/>
    <w:rsid w:val="004D4D37"/>
    <w:rsid w:val="004E4D56"/>
    <w:rsid w:val="004E639B"/>
    <w:rsid w:val="004E7BEF"/>
    <w:rsid w:val="004F1530"/>
    <w:rsid w:val="004F27E9"/>
    <w:rsid w:val="004F44E0"/>
    <w:rsid w:val="0050259D"/>
    <w:rsid w:val="00504576"/>
    <w:rsid w:val="00515F97"/>
    <w:rsid w:val="005162FA"/>
    <w:rsid w:val="005209FF"/>
    <w:rsid w:val="0052119E"/>
    <w:rsid w:val="0052414F"/>
    <w:rsid w:val="005257ED"/>
    <w:rsid w:val="0052607B"/>
    <w:rsid w:val="00526A2C"/>
    <w:rsid w:val="00531100"/>
    <w:rsid w:val="005348C0"/>
    <w:rsid w:val="005349E1"/>
    <w:rsid w:val="00545536"/>
    <w:rsid w:val="00553B75"/>
    <w:rsid w:val="00555663"/>
    <w:rsid w:val="005569AB"/>
    <w:rsid w:val="00561A65"/>
    <w:rsid w:val="00562B78"/>
    <w:rsid w:val="00567AFF"/>
    <w:rsid w:val="00573197"/>
    <w:rsid w:val="0057373C"/>
    <w:rsid w:val="00574DD7"/>
    <w:rsid w:val="0057547C"/>
    <w:rsid w:val="00575CD2"/>
    <w:rsid w:val="00582A51"/>
    <w:rsid w:val="0059367E"/>
    <w:rsid w:val="00593D70"/>
    <w:rsid w:val="0059435E"/>
    <w:rsid w:val="005964FC"/>
    <w:rsid w:val="005A0D67"/>
    <w:rsid w:val="005A1DD7"/>
    <w:rsid w:val="005A2201"/>
    <w:rsid w:val="005A346B"/>
    <w:rsid w:val="005A4144"/>
    <w:rsid w:val="005B0B11"/>
    <w:rsid w:val="005C0854"/>
    <w:rsid w:val="005C1404"/>
    <w:rsid w:val="005C1998"/>
    <w:rsid w:val="005C43D8"/>
    <w:rsid w:val="005C6497"/>
    <w:rsid w:val="005D2AAC"/>
    <w:rsid w:val="005D3A8E"/>
    <w:rsid w:val="005D4FFD"/>
    <w:rsid w:val="005E085C"/>
    <w:rsid w:val="005E0B16"/>
    <w:rsid w:val="005E2011"/>
    <w:rsid w:val="005E3CB4"/>
    <w:rsid w:val="005E4517"/>
    <w:rsid w:val="005E48FF"/>
    <w:rsid w:val="005E4A3C"/>
    <w:rsid w:val="005F21C8"/>
    <w:rsid w:val="005F29FD"/>
    <w:rsid w:val="005F5EA9"/>
    <w:rsid w:val="005F6579"/>
    <w:rsid w:val="00600854"/>
    <w:rsid w:val="00600CA0"/>
    <w:rsid w:val="00601843"/>
    <w:rsid w:val="00602E7C"/>
    <w:rsid w:val="006176F3"/>
    <w:rsid w:val="00621B8F"/>
    <w:rsid w:val="00623BAE"/>
    <w:rsid w:val="0063257B"/>
    <w:rsid w:val="00633D83"/>
    <w:rsid w:val="00634FF6"/>
    <w:rsid w:val="0063694B"/>
    <w:rsid w:val="006376EF"/>
    <w:rsid w:val="00641601"/>
    <w:rsid w:val="00641AE2"/>
    <w:rsid w:val="006453B7"/>
    <w:rsid w:val="00645AA4"/>
    <w:rsid w:val="00654DBA"/>
    <w:rsid w:val="00655C37"/>
    <w:rsid w:val="00670316"/>
    <w:rsid w:val="00674AB5"/>
    <w:rsid w:val="00685C18"/>
    <w:rsid w:val="00687F21"/>
    <w:rsid w:val="00690649"/>
    <w:rsid w:val="00692ABF"/>
    <w:rsid w:val="00697982"/>
    <w:rsid w:val="006A481D"/>
    <w:rsid w:val="006B0374"/>
    <w:rsid w:val="006B42E8"/>
    <w:rsid w:val="006B62A3"/>
    <w:rsid w:val="006B730A"/>
    <w:rsid w:val="006C4EEB"/>
    <w:rsid w:val="006D1EAF"/>
    <w:rsid w:val="006D3FD8"/>
    <w:rsid w:val="006E2EA8"/>
    <w:rsid w:val="006E6034"/>
    <w:rsid w:val="006E6047"/>
    <w:rsid w:val="006E7DB5"/>
    <w:rsid w:val="007011D1"/>
    <w:rsid w:val="00702A9B"/>
    <w:rsid w:val="00704D62"/>
    <w:rsid w:val="00710E6F"/>
    <w:rsid w:val="00714E2D"/>
    <w:rsid w:val="00715384"/>
    <w:rsid w:val="00716766"/>
    <w:rsid w:val="00717097"/>
    <w:rsid w:val="00723741"/>
    <w:rsid w:val="00727A0B"/>
    <w:rsid w:val="00734E50"/>
    <w:rsid w:val="00737973"/>
    <w:rsid w:val="00737B68"/>
    <w:rsid w:val="00740E49"/>
    <w:rsid w:val="00741377"/>
    <w:rsid w:val="007439EF"/>
    <w:rsid w:val="0074709D"/>
    <w:rsid w:val="00747C38"/>
    <w:rsid w:val="00747FD9"/>
    <w:rsid w:val="007545EE"/>
    <w:rsid w:val="00754D65"/>
    <w:rsid w:val="00755873"/>
    <w:rsid w:val="00756F4B"/>
    <w:rsid w:val="00761732"/>
    <w:rsid w:val="007659F8"/>
    <w:rsid w:val="0077015F"/>
    <w:rsid w:val="007713CD"/>
    <w:rsid w:val="007753F8"/>
    <w:rsid w:val="007769D8"/>
    <w:rsid w:val="007835C7"/>
    <w:rsid w:val="00791370"/>
    <w:rsid w:val="007945F9"/>
    <w:rsid w:val="007976F5"/>
    <w:rsid w:val="00797EC8"/>
    <w:rsid w:val="007A1226"/>
    <w:rsid w:val="007A4D57"/>
    <w:rsid w:val="007A7FC2"/>
    <w:rsid w:val="007B0ECA"/>
    <w:rsid w:val="007B6E33"/>
    <w:rsid w:val="007C00CD"/>
    <w:rsid w:val="007C3D2C"/>
    <w:rsid w:val="007D070D"/>
    <w:rsid w:val="007E1D67"/>
    <w:rsid w:val="007E27AB"/>
    <w:rsid w:val="007E5FDA"/>
    <w:rsid w:val="007E6CD8"/>
    <w:rsid w:val="007F23FB"/>
    <w:rsid w:val="007F2CAE"/>
    <w:rsid w:val="007F56A9"/>
    <w:rsid w:val="0080073C"/>
    <w:rsid w:val="00804DE9"/>
    <w:rsid w:val="00811C55"/>
    <w:rsid w:val="00812FBC"/>
    <w:rsid w:val="008208D2"/>
    <w:rsid w:val="00821F92"/>
    <w:rsid w:val="00824381"/>
    <w:rsid w:val="00830FF8"/>
    <w:rsid w:val="00837ABA"/>
    <w:rsid w:val="00843161"/>
    <w:rsid w:val="00847B2B"/>
    <w:rsid w:val="00851147"/>
    <w:rsid w:val="00851EA2"/>
    <w:rsid w:val="008613F9"/>
    <w:rsid w:val="00862300"/>
    <w:rsid w:val="008678E7"/>
    <w:rsid w:val="00872B97"/>
    <w:rsid w:val="00875F60"/>
    <w:rsid w:val="0087651F"/>
    <w:rsid w:val="00882930"/>
    <w:rsid w:val="008836D1"/>
    <w:rsid w:val="0089094D"/>
    <w:rsid w:val="00891E72"/>
    <w:rsid w:val="00892F7E"/>
    <w:rsid w:val="008A4D48"/>
    <w:rsid w:val="008B13D0"/>
    <w:rsid w:val="008B686E"/>
    <w:rsid w:val="008C2329"/>
    <w:rsid w:val="008C2C0C"/>
    <w:rsid w:val="008C3EEF"/>
    <w:rsid w:val="008C59BE"/>
    <w:rsid w:val="008C5D0D"/>
    <w:rsid w:val="008C75BB"/>
    <w:rsid w:val="008C7D76"/>
    <w:rsid w:val="008D1308"/>
    <w:rsid w:val="008E3A4C"/>
    <w:rsid w:val="008E3DCF"/>
    <w:rsid w:val="008F423E"/>
    <w:rsid w:val="0090070A"/>
    <w:rsid w:val="00901941"/>
    <w:rsid w:val="009019BB"/>
    <w:rsid w:val="00901E26"/>
    <w:rsid w:val="00904012"/>
    <w:rsid w:val="009107D6"/>
    <w:rsid w:val="00911428"/>
    <w:rsid w:val="00914386"/>
    <w:rsid w:val="009148A5"/>
    <w:rsid w:val="0091728E"/>
    <w:rsid w:val="0091761F"/>
    <w:rsid w:val="009202AD"/>
    <w:rsid w:val="00927B4D"/>
    <w:rsid w:val="00931B4A"/>
    <w:rsid w:val="009346A1"/>
    <w:rsid w:val="00935F50"/>
    <w:rsid w:val="009422B7"/>
    <w:rsid w:val="009447E5"/>
    <w:rsid w:val="00945ADC"/>
    <w:rsid w:val="0094659C"/>
    <w:rsid w:val="009537FD"/>
    <w:rsid w:val="00953FD1"/>
    <w:rsid w:val="009572BB"/>
    <w:rsid w:val="0095744D"/>
    <w:rsid w:val="009615D2"/>
    <w:rsid w:val="009670F5"/>
    <w:rsid w:val="009702B5"/>
    <w:rsid w:val="009727C6"/>
    <w:rsid w:val="00973E4A"/>
    <w:rsid w:val="00976636"/>
    <w:rsid w:val="009775F7"/>
    <w:rsid w:val="0097782C"/>
    <w:rsid w:val="0098030E"/>
    <w:rsid w:val="00981091"/>
    <w:rsid w:val="00983583"/>
    <w:rsid w:val="009862F8"/>
    <w:rsid w:val="00987ADF"/>
    <w:rsid w:val="009A2DE4"/>
    <w:rsid w:val="009B03D9"/>
    <w:rsid w:val="009B3625"/>
    <w:rsid w:val="009B3DB4"/>
    <w:rsid w:val="009C2D31"/>
    <w:rsid w:val="009C42D0"/>
    <w:rsid w:val="009C636C"/>
    <w:rsid w:val="009C6CA1"/>
    <w:rsid w:val="009D478C"/>
    <w:rsid w:val="009D652A"/>
    <w:rsid w:val="009D7E4A"/>
    <w:rsid w:val="009E0F75"/>
    <w:rsid w:val="009F2BC0"/>
    <w:rsid w:val="009F6711"/>
    <w:rsid w:val="009F6B29"/>
    <w:rsid w:val="009F6B4C"/>
    <w:rsid w:val="009F6DAC"/>
    <w:rsid w:val="00A011B1"/>
    <w:rsid w:val="00A01956"/>
    <w:rsid w:val="00A01D60"/>
    <w:rsid w:val="00A04AA4"/>
    <w:rsid w:val="00A06B6A"/>
    <w:rsid w:val="00A11416"/>
    <w:rsid w:val="00A1653C"/>
    <w:rsid w:val="00A231C9"/>
    <w:rsid w:val="00A318B7"/>
    <w:rsid w:val="00A34A42"/>
    <w:rsid w:val="00A36667"/>
    <w:rsid w:val="00A40419"/>
    <w:rsid w:val="00A4219A"/>
    <w:rsid w:val="00A5057E"/>
    <w:rsid w:val="00A515B0"/>
    <w:rsid w:val="00A5446A"/>
    <w:rsid w:val="00A56D53"/>
    <w:rsid w:val="00A65306"/>
    <w:rsid w:val="00A66F66"/>
    <w:rsid w:val="00A67106"/>
    <w:rsid w:val="00A70627"/>
    <w:rsid w:val="00A72A56"/>
    <w:rsid w:val="00A7397D"/>
    <w:rsid w:val="00A76767"/>
    <w:rsid w:val="00A84D64"/>
    <w:rsid w:val="00A858FA"/>
    <w:rsid w:val="00A9062D"/>
    <w:rsid w:val="00A90883"/>
    <w:rsid w:val="00A95844"/>
    <w:rsid w:val="00A96684"/>
    <w:rsid w:val="00AA0028"/>
    <w:rsid w:val="00AA0E4F"/>
    <w:rsid w:val="00AA1401"/>
    <w:rsid w:val="00AB02E1"/>
    <w:rsid w:val="00AB16D1"/>
    <w:rsid w:val="00AB6DD7"/>
    <w:rsid w:val="00AC28CC"/>
    <w:rsid w:val="00AC30BF"/>
    <w:rsid w:val="00AC3E0A"/>
    <w:rsid w:val="00AC3F2D"/>
    <w:rsid w:val="00AC62E5"/>
    <w:rsid w:val="00AD4CEB"/>
    <w:rsid w:val="00AE10B4"/>
    <w:rsid w:val="00AE1674"/>
    <w:rsid w:val="00AE291D"/>
    <w:rsid w:val="00AE4F42"/>
    <w:rsid w:val="00AF223D"/>
    <w:rsid w:val="00AF262B"/>
    <w:rsid w:val="00B00D00"/>
    <w:rsid w:val="00B0631B"/>
    <w:rsid w:val="00B10A48"/>
    <w:rsid w:val="00B130AC"/>
    <w:rsid w:val="00B14C93"/>
    <w:rsid w:val="00B159B4"/>
    <w:rsid w:val="00B24F6C"/>
    <w:rsid w:val="00B3625C"/>
    <w:rsid w:val="00B40421"/>
    <w:rsid w:val="00B40BBB"/>
    <w:rsid w:val="00B42500"/>
    <w:rsid w:val="00B6485C"/>
    <w:rsid w:val="00B66124"/>
    <w:rsid w:val="00B66BAB"/>
    <w:rsid w:val="00B75E78"/>
    <w:rsid w:val="00B808A6"/>
    <w:rsid w:val="00B836BF"/>
    <w:rsid w:val="00B8485F"/>
    <w:rsid w:val="00B93B22"/>
    <w:rsid w:val="00B946CB"/>
    <w:rsid w:val="00B95385"/>
    <w:rsid w:val="00B95819"/>
    <w:rsid w:val="00BB0E01"/>
    <w:rsid w:val="00BB1420"/>
    <w:rsid w:val="00BB2928"/>
    <w:rsid w:val="00BB509E"/>
    <w:rsid w:val="00BB55D3"/>
    <w:rsid w:val="00BB6244"/>
    <w:rsid w:val="00BC3451"/>
    <w:rsid w:val="00BC65CD"/>
    <w:rsid w:val="00BD4CDF"/>
    <w:rsid w:val="00BE07BE"/>
    <w:rsid w:val="00BE13C3"/>
    <w:rsid w:val="00BE14EB"/>
    <w:rsid w:val="00BE163F"/>
    <w:rsid w:val="00BE34FA"/>
    <w:rsid w:val="00BE3DC4"/>
    <w:rsid w:val="00BE603A"/>
    <w:rsid w:val="00BE6E2E"/>
    <w:rsid w:val="00BE70CB"/>
    <w:rsid w:val="00BF0A25"/>
    <w:rsid w:val="00BF3164"/>
    <w:rsid w:val="00BF3D5C"/>
    <w:rsid w:val="00BF43AB"/>
    <w:rsid w:val="00C00A43"/>
    <w:rsid w:val="00C02911"/>
    <w:rsid w:val="00C06971"/>
    <w:rsid w:val="00C11C74"/>
    <w:rsid w:val="00C24981"/>
    <w:rsid w:val="00C25070"/>
    <w:rsid w:val="00C25591"/>
    <w:rsid w:val="00C26517"/>
    <w:rsid w:val="00C30313"/>
    <w:rsid w:val="00C36556"/>
    <w:rsid w:val="00C41A30"/>
    <w:rsid w:val="00C41FF2"/>
    <w:rsid w:val="00C4342E"/>
    <w:rsid w:val="00C442CE"/>
    <w:rsid w:val="00C45200"/>
    <w:rsid w:val="00C45567"/>
    <w:rsid w:val="00C45CCF"/>
    <w:rsid w:val="00C468A2"/>
    <w:rsid w:val="00C529F0"/>
    <w:rsid w:val="00C55672"/>
    <w:rsid w:val="00C56547"/>
    <w:rsid w:val="00C604A6"/>
    <w:rsid w:val="00C657CF"/>
    <w:rsid w:val="00C735DA"/>
    <w:rsid w:val="00C74FC6"/>
    <w:rsid w:val="00C775A9"/>
    <w:rsid w:val="00C776C6"/>
    <w:rsid w:val="00C7784A"/>
    <w:rsid w:val="00C85712"/>
    <w:rsid w:val="00C85BE0"/>
    <w:rsid w:val="00C876B6"/>
    <w:rsid w:val="00C94707"/>
    <w:rsid w:val="00C94EDD"/>
    <w:rsid w:val="00C97AB6"/>
    <w:rsid w:val="00CA3440"/>
    <w:rsid w:val="00CA3841"/>
    <w:rsid w:val="00CA59F3"/>
    <w:rsid w:val="00CA6710"/>
    <w:rsid w:val="00CB2C23"/>
    <w:rsid w:val="00CB4360"/>
    <w:rsid w:val="00CB76DC"/>
    <w:rsid w:val="00CC0C11"/>
    <w:rsid w:val="00CD3338"/>
    <w:rsid w:val="00CE038E"/>
    <w:rsid w:val="00CF6DDD"/>
    <w:rsid w:val="00CF7441"/>
    <w:rsid w:val="00D02305"/>
    <w:rsid w:val="00D025F8"/>
    <w:rsid w:val="00D02642"/>
    <w:rsid w:val="00D05D8B"/>
    <w:rsid w:val="00D076FD"/>
    <w:rsid w:val="00D111E5"/>
    <w:rsid w:val="00D13B80"/>
    <w:rsid w:val="00D15481"/>
    <w:rsid w:val="00D1580A"/>
    <w:rsid w:val="00D16311"/>
    <w:rsid w:val="00D178D0"/>
    <w:rsid w:val="00D20FEA"/>
    <w:rsid w:val="00D21981"/>
    <w:rsid w:val="00D21BCC"/>
    <w:rsid w:val="00D2306D"/>
    <w:rsid w:val="00D231D3"/>
    <w:rsid w:val="00D24768"/>
    <w:rsid w:val="00D26D77"/>
    <w:rsid w:val="00D32B87"/>
    <w:rsid w:val="00D35E2B"/>
    <w:rsid w:val="00D35FE1"/>
    <w:rsid w:val="00D3635F"/>
    <w:rsid w:val="00D36530"/>
    <w:rsid w:val="00D47822"/>
    <w:rsid w:val="00D47D65"/>
    <w:rsid w:val="00D53B21"/>
    <w:rsid w:val="00D54E3B"/>
    <w:rsid w:val="00D57AAD"/>
    <w:rsid w:val="00D60C9E"/>
    <w:rsid w:val="00D62921"/>
    <w:rsid w:val="00D63450"/>
    <w:rsid w:val="00D66C81"/>
    <w:rsid w:val="00D66CA9"/>
    <w:rsid w:val="00D7086F"/>
    <w:rsid w:val="00D727AE"/>
    <w:rsid w:val="00D73457"/>
    <w:rsid w:val="00D7645A"/>
    <w:rsid w:val="00D81E33"/>
    <w:rsid w:val="00D92780"/>
    <w:rsid w:val="00D92947"/>
    <w:rsid w:val="00D92E94"/>
    <w:rsid w:val="00D95B80"/>
    <w:rsid w:val="00D97282"/>
    <w:rsid w:val="00DA1FF9"/>
    <w:rsid w:val="00DA3504"/>
    <w:rsid w:val="00DA396F"/>
    <w:rsid w:val="00DB2F3A"/>
    <w:rsid w:val="00DB30A6"/>
    <w:rsid w:val="00DC3F97"/>
    <w:rsid w:val="00DC43C9"/>
    <w:rsid w:val="00DC483E"/>
    <w:rsid w:val="00DD15E1"/>
    <w:rsid w:val="00DD1997"/>
    <w:rsid w:val="00DD216E"/>
    <w:rsid w:val="00DD24EC"/>
    <w:rsid w:val="00DD7772"/>
    <w:rsid w:val="00DE087E"/>
    <w:rsid w:val="00DE2E8C"/>
    <w:rsid w:val="00DE4C88"/>
    <w:rsid w:val="00DE7F3A"/>
    <w:rsid w:val="00DF1938"/>
    <w:rsid w:val="00E05236"/>
    <w:rsid w:val="00E16B14"/>
    <w:rsid w:val="00E258D6"/>
    <w:rsid w:val="00E25F5F"/>
    <w:rsid w:val="00E341E6"/>
    <w:rsid w:val="00E354BD"/>
    <w:rsid w:val="00E37536"/>
    <w:rsid w:val="00E40BC1"/>
    <w:rsid w:val="00E41938"/>
    <w:rsid w:val="00E43017"/>
    <w:rsid w:val="00E4384B"/>
    <w:rsid w:val="00E450B6"/>
    <w:rsid w:val="00E5203B"/>
    <w:rsid w:val="00E559C1"/>
    <w:rsid w:val="00E63AE5"/>
    <w:rsid w:val="00E67BA0"/>
    <w:rsid w:val="00E830BA"/>
    <w:rsid w:val="00E87E60"/>
    <w:rsid w:val="00E92145"/>
    <w:rsid w:val="00E94AE5"/>
    <w:rsid w:val="00E9647D"/>
    <w:rsid w:val="00E97983"/>
    <w:rsid w:val="00EA119B"/>
    <w:rsid w:val="00EA2087"/>
    <w:rsid w:val="00EA62E8"/>
    <w:rsid w:val="00EC064B"/>
    <w:rsid w:val="00EC0CD9"/>
    <w:rsid w:val="00EC465E"/>
    <w:rsid w:val="00EC7060"/>
    <w:rsid w:val="00ED00F4"/>
    <w:rsid w:val="00ED30E2"/>
    <w:rsid w:val="00ED339C"/>
    <w:rsid w:val="00ED3E82"/>
    <w:rsid w:val="00EE1595"/>
    <w:rsid w:val="00EF4C07"/>
    <w:rsid w:val="00EF6B40"/>
    <w:rsid w:val="00F0019B"/>
    <w:rsid w:val="00F00FF3"/>
    <w:rsid w:val="00F03D7B"/>
    <w:rsid w:val="00F120B6"/>
    <w:rsid w:val="00F15C7B"/>
    <w:rsid w:val="00F16714"/>
    <w:rsid w:val="00F1773C"/>
    <w:rsid w:val="00F22A25"/>
    <w:rsid w:val="00F23861"/>
    <w:rsid w:val="00F257A6"/>
    <w:rsid w:val="00F301D1"/>
    <w:rsid w:val="00F368EF"/>
    <w:rsid w:val="00F368F8"/>
    <w:rsid w:val="00F42386"/>
    <w:rsid w:val="00F42D8C"/>
    <w:rsid w:val="00F4531D"/>
    <w:rsid w:val="00F463A1"/>
    <w:rsid w:val="00F555F8"/>
    <w:rsid w:val="00F55692"/>
    <w:rsid w:val="00F56211"/>
    <w:rsid w:val="00F573C0"/>
    <w:rsid w:val="00F604DF"/>
    <w:rsid w:val="00F61E2F"/>
    <w:rsid w:val="00F62B78"/>
    <w:rsid w:val="00F660A2"/>
    <w:rsid w:val="00F7439E"/>
    <w:rsid w:val="00F7698C"/>
    <w:rsid w:val="00F77001"/>
    <w:rsid w:val="00F81ABB"/>
    <w:rsid w:val="00F855CE"/>
    <w:rsid w:val="00F860DE"/>
    <w:rsid w:val="00F8625D"/>
    <w:rsid w:val="00F902EE"/>
    <w:rsid w:val="00F90817"/>
    <w:rsid w:val="00FA2AB1"/>
    <w:rsid w:val="00FA48E6"/>
    <w:rsid w:val="00FA526E"/>
    <w:rsid w:val="00FA573A"/>
    <w:rsid w:val="00FA710B"/>
    <w:rsid w:val="00FB4AAA"/>
    <w:rsid w:val="00FB7D44"/>
    <w:rsid w:val="00FC018A"/>
    <w:rsid w:val="00FC0424"/>
    <w:rsid w:val="00FC31E6"/>
    <w:rsid w:val="00FC461D"/>
    <w:rsid w:val="00FC5E44"/>
    <w:rsid w:val="00FD05D9"/>
    <w:rsid w:val="00FD64E9"/>
    <w:rsid w:val="00FE317F"/>
    <w:rsid w:val="00FE6537"/>
    <w:rsid w:val="00FE6DB6"/>
    <w:rsid w:val="00FF3247"/>
    <w:rsid w:val="00FF4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4ADC6"/>
  <w15:docId w15:val="{C85BDD3B-7200-4965-B75A-34FD98C28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99"/>
    <w:qFormat/>
    <w:rsid w:val="00CA6710"/>
    <w:pPr>
      <w:spacing w:line="240" w:lineRule="auto"/>
    </w:pPr>
    <w:rPr>
      <w:rFonts w:eastAsia="Times New Roman" w:cs="Times New Roman"/>
      <w:szCs w:val="20"/>
      <w:lang w:val="lt-LT"/>
    </w:rPr>
  </w:style>
  <w:style w:type="paragraph" w:styleId="Antrat1">
    <w:name w:val="heading 1"/>
    <w:basedOn w:val="prastasis"/>
    <w:next w:val="prastasis"/>
    <w:link w:val="Antrat1Diagrama"/>
    <w:uiPriority w:val="9"/>
    <w:qFormat/>
    <w:rsid w:val="00CA67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CA67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CA6710"/>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CA6710"/>
    <w:pPr>
      <w:keepNext/>
      <w:keepLines/>
      <w:spacing w:before="20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CA6710"/>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CA6710"/>
    <w:pPr>
      <w:keepNext/>
      <w:keepLines/>
      <w:spacing w:before="20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CA6710"/>
    <w:pPr>
      <w:keepNext/>
      <w:keepLines/>
      <w:spacing w:before="20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CA6710"/>
    <w:pPr>
      <w:keepNext/>
      <w:keepLines/>
      <w:spacing w:before="20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CA671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
    <w:basedOn w:val="prastasis"/>
    <w:link w:val="AntratsDiagrama"/>
    <w:uiPriority w:val="99"/>
    <w:rsid w:val="00CA6710"/>
    <w:pPr>
      <w:tabs>
        <w:tab w:val="center" w:pos="4153"/>
        <w:tab w:val="right" w:pos="8306"/>
      </w:tabs>
    </w:pPr>
  </w:style>
  <w:style w:type="character" w:customStyle="1" w:styleId="AntratsDiagrama">
    <w:name w:val="Antraštės Diagrama"/>
    <w:aliases w:val=" Char Diagrama,Char Diagrama"/>
    <w:basedOn w:val="Numatytasispastraiposriftas"/>
    <w:link w:val="Antrats"/>
    <w:uiPriority w:val="99"/>
    <w:rsid w:val="00CA6710"/>
    <w:rPr>
      <w:rFonts w:eastAsia="Times New Roman" w:cs="Times New Roman"/>
      <w:szCs w:val="20"/>
      <w:lang w:val="lt-LT"/>
    </w:rPr>
  </w:style>
  <w:style w:type="paragraph" w:styleId="Antrat">
    <w:name w:val="caption"/>
    <w:basedOn w:val="prastasis"/>
    <w:next w:val="prastasis"/>
    <w:uiPriority w:val="99"/>
    <w:qFormat/>
    <w:rsid w:val="00CA6710"/>
    <w:pPr>
      <w:jc w:val="center"/>
    </w:pPr>
    <w:rPr>
      <w:b/>
      <w:sz w:val="28"/>
    </w:rPr>
  </w:style>
  <w:style w:type="character" w:styleId="Puslapionumeris">
    <w:name w:val="page number"/>
    <w:basedOn w:val="Numatytasispastraiposriftas"/>
    <w:uiPriority w:val="99"/>
    <w:rsid w:val="00CA6710"/>
  </w:style>
  <w:style w:type="character" w:styleId="Hipersaitas">
    <w:name w:val="Hyperlink"/>
    <w:basedOn w:val="Numatytasispastraiposriftas"/>
    <w:rsid w:val="00CA6710"/>
    <w:rPr>
      <w:color w:val="0000FF"/>
      <w:u w:val="single"/>
    </w:rPr>
  </w:style>
  <w:style w:type="paragraph" w:styleId="Porat">
    <w:name w:val="footer"/>
    <w:basedOn w:val="prastasis"/>
    <w:link w:val="PoratDiagrama"/>
    <w:uiPriority w:val="99"/>
    <w:unhideWhenUsed/>
    <w:rsid w:val="00CA6710"/>
    <w:pPr>
      <w:tabs>
        <w:tab w:val="center" w:pos="4680"/>
        <w:tab w:val="right" w:pos="9360"/>
      </w:tabs>
    </w:pPr>
  </w:style>
  <w:style w:type="character" w:customStyle="1" w:styleId="PoratDiagrama">
    <w:name w:val="Poraštė Diagrama"/>
    <w:basedOn w:val="Numatytasispastraiposriftas"/>
    <w:link w:val="Porat"/>
    <w:uiPriority w:val="99"/>
    <w:rsid w:val="00CA6710"/>
    <w:rPr>
      <w:rFonts w:eastAsia="Times New Roman" w:cs="Times New Roman"/>
      <w:szCs w:val="20"/>
      <w:lang w:val="en-GB"/>
    </w:rPr>
  </w:style>
  <w:style w:type="table" w:styleId="Lentelstinklelis">
    <w:name w:val="Table Grid"/>
    <w:basedOn w:val="prastojilentel"/>
    <w:uiPriority w:val="59"/>
    <w:rsid w:val="00CA671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A671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A6710"/>
    <w:rPr>
      <w:rFonts w:ascii="Tahoma" w:eastAsia="Times New Roman" w:hAnsi="Tahoma" w:cs="Tahoma"/>
      <w:sz w:val="16"/>
      <w:szCs w:val="16"/>
      <w:lang w:val="en-GB"/>
    </w:rPr>
  </w:style>
  <w:style w:type="character" w:customStyle="1" w:styleId="Dlxnowrap1">
    <w:name w:val="Dlxnowrap1"/>
    <w:basedOn w:val="Numatytasispastraiposriftas"/>
    <w:uiPriority w:val="99"/>
    <w:rsid w:val="00CA6710"/>
  </w:style>
  <w:style w:type="paragraph" w:styleId="Sraopastraipa">
    <w:name w:val="List Paragraph"/>
    <w:basedOn w:val="prastasis"/>
    <w:uiPriority w:val="34"/>
    <w:qFormat/>
    <w:rsid w:val="00CA6710"/>
    <w:pPr>
      <w:ind w:left="720"/>
      <w:contextualSpacing/>
    </w:pPr>
  </w:style>
  <w:style w:type="character" w:styleId="Komentaronuoroda">
    <w:name w:val="annotation reference"/>
    <w:basedOn w:val="Numatytasispastraiposriftas"/>
    <w:uiPriority w:val="99"/>
    <w:semiHidden/>
    <w:unhideWhenUsed/>
    <w:rsid w:val="00CA6710"/>
    <w:rPr>
      <w:sz w:val="16"/>
      <w:szCs w:val="16"/>
    </w:rPr>
  </w:style>
  <w:style w:type="paragraph" w:styleId="Komentarotekstas">
    <w:name w:val="annotation text"/>
    <w:basedOn w:val="prastasis"/>
    <w:link w:val="KomentarotekstasDiagrama"/>
    <w:uiPriority w:val="99"/>
    <w:semiHidden/>
    <w:unhideWhenUsed/>
    <w:rsid w:val="00CA6710"/>
    <w:rPr>
      <w:sz w:val="20"/>
    </w:rPr>
  </w:style>
  <w:style w:type="character" w:customStyle="1" w:styleId="KomentarotekstasDiagrama">
    <w:name w:val="Komentaro tekstas Diagrama"/>
    <w:basedOn w:val="Numatytasispastraiposriftas"/>
    <w:link w:val="Komentarotekstas"/>
    <w:uiPriority w:val="99"/>
    <w:semiHidden/>
    <w:rsid w:val="00CA6710"/>
    <w:rPr>
      <w:rFonts w:eastAsia="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CA6710"/>
    <w:rPr>
      <w:b/>
      <w:bCs/>
    </w:rPr>
  </w:style>
  <w:style w:type="character" w:customStyle="1" w:styleId="KomentarotemaDiagrama">
    <w:name w:val="Komentaro tema Diagrama"/>
    <w:basedOn w:val="KomentarotekstasDiagrama"/>
    <w:link w:val="Komentarotema"/>
    <w:uiPriority w:val="99"/>
    <w:semiHidden/>
    <w:rsid w:val="00CA6710"/>
    <w:rPr>
      <w:rFonts w:eastAsia="Times New Roman" w:cs="Times New Roman"/>
      <w:b/>
      <w:bCs/>
      <w:sz w:val="20"/>
      <w:szCs w:val="20"/>
      <w:lang w:val="en-GB"/>
    </w:rPr>
  </w:style>
  <w:style w:type="paragraph" w:styleId="Betarp">
    <w:name w:val="No Spacing"/>
    <w:uiPriority w:val="1"/>
    <w:qFormat/>
    <w:rsid w:val="00CA6710"/>
    <w:pPr>
      <w:spacing w:line="240" w:lineRule="auto"/>
    </w:pPr>
  </w:style>
  <w:style w:type="character" w:customStyle="1" w:styleId="Antrat1Diagrama">
    <w:name w:val="Antraštė 1 Diagrama"/>
    <w:basedOn w:val="Numatytasispastraiposriftas"/>
    <w:link w:val="Antrat1"/>
    <w:uiPriority w:val="9"/>
    <w:rsid w:val="00CA6710"/>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basedOn w:val="Numatytasispastraiposriftas"/>
    <w:link w:val="Antrat2"/>
    <w:uiPriority w:val="9"/>
    <w:rsid w:val="00CA6710"/>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rsid w:val="00CA6710"/>
    <w:rPr>
      <w:rFonts w:asciiTheme="majorHAnsi" w:eastAsiaTheme="majorEastAsia" w:hAnsiTheme="majorHAnsi" w:cstheme="majorBidi"/>
      <w:b/>
      <w:bCs/>
      <w:color w:val="4F81BD" w:themeColor="accent1"/>
    </w:rPr>
  </w:style>
  <w:style w:type="character" w:customStyle="1" w:styleId="Antrat4Diagrama">
    <w:name w:val="Antraštė 4 Diagrama"/>
    <w:basedOn w:val="Numatytasispastraiposriftas"/>
    <w:link w:val="Antrat4"/>
    <w:uiPriority w:val="9"/>
    <w:rsid w:val="00CA6710"/>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rsid w:val="00CA6710"/>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rsid w:val="00CA6710"/>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rsid w:val="00CA6710"/>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rsid w:val="00CA6710"/>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sid w:val="00CA6710"/>
    <w:rPr>
      <w:rFonts w:asciiTheme="majorHAnsi" w:eastAsiaTheme="majorEastAsia" w:hAnsiTheme="majorHAnsi" w:cstheme="majorBidi"/>
      <w:i/>
      <w:iCs/>
      <w:color w:val="404040" w:themeColor="text1" w:themeTint="BF"/>
      <w:sz w:val="20"/>
      <w:szCs w:val="20"/>
    </w:rPr>
  </w:style>
  <w:style w:type="paragraph" w:styleId="Pavadinimas">
    <w:name w:val="Title"/>
    <w:basedOn w:val="prastasis"/>
    <w:next w:val="prastasis"/>
    <w:link w:val="PavadinimasDiagrama"/>
    <w:uiPriority w:val="10"/>
    <w:qFormat/>
    <w:rsid w:val="00CA67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PavadinimasDiagrama">
    <w:name w:val="Pavadinimas Diagrama"/>
    <w:basedOn w:val="Numatytasispastraiposriftas"/>
    <w:link w:val="Pavadinimas"/>
    <w:uiPriority w:val="10"/>
    <w:rsid w:val="00CA6710"/>
    <w:rPr>
      <w:rFonts w:asciiTheme="majorHAnsi" w:eastAsiaTheme="majorEastAsia" w:hAnsiTheme="majorHAnsi" w:cstheme="majorBidi"/>
      <w:color w:val="17365D" w:themeColor="text2" w:themeShade="BF"/>
      <w:spacing w:val="5"/>
      <w:sz w:val="52"/>
      <w:szCs w:val="52"/>
    </w:rPr>
  </w:style>
  <w:style w:type="paragraph" w:styleId="Paantrat">
    <w:name w:val="Subtitle"/>
    <w:basedOn w:val="prastasis"/>
    <w:next w:val="prastasis"/>
    <w:link w:val="PaantratDiagrama"/>
    <w:uiPriority w:val="11"/>
    <w:qFormat/>
    <w:rsid w:val="00CA6710"/>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CA6710"/>
    <w:rPr>
      <w:rFonts w:asciiTheme="majorHAnsi" w:eastAsiaTheme="majorEastAsia" w:hAnsiTheme="majorHAnsi" w:cstheme="majorBidi"/>
      <w:i/>
      <w:iCs/>
      <w:color w:val="4F81BD" w:themeColor="accent1"/>
      <w:spacing w:val="15"/>
      <w:sz w:val="24"/>
      <w:szCs w:val="24"/>
    </w:rPr>
  </w:style>
  <w:style w:type="character" w:styleId="Nerykuspabraukimas">
    <w:name w:val="Subtle Emphasis"/>
    <w:basedOn w:val="Numatytasispastraiposriftas"/>
    <w:uiPriority w:val="19"/>
    <w:qFormat/>
    <w:rsid w:val="00CA6710"/>
    <w:rPr>
      <w:i/>
      <w:iCs/>
      <w:color w:val="808080" w:themeColor="text1" w:themeTint="7F"/>
    </w:rPr>
  </w:style>
  <w:style w:type="character" w:styleId="Emfaz">
    <w:name w:val="Emphasis"/>
    <w:basedOn w:val="Numatytasispastraiposriftas"/>
    <w:uiPriority w:val="20"/>
    <w:qFormat/>
    <w:rsid w:val="00CA6710"/>
    <w:rPr>
      <w:i/>
      <w:iCs/>
    </w:rPr>
  </w:style>
  <w:style w:type="character" w:styleId="Rykuspabraukimas">
    <w:name w:val="Intense Emphasis"/>
    <w:basedOn w:val="Numatytasispastraiposriftas"/>
    <w:uiPriority w:val="21"/>
    <w:qFormat/>
    <w:rsid w:val="00CA6710"/>
    <w:rPr>
      <w:b/>
      <w:bCs/>
      <w:i/>
      <w:iCs/>
      <w:color w:val="4F81BD" w:themeColor="accent1"/>
    </w:rPr>
  </w:style>
  <w:style w:type="character" w:styleId="Grietas">
    <w:name w:val="Strong"/>
    <w:basedOn w:val="Numatytasispastraiposriftas"/>
    <w:uiPriority w:val="22"/>
    <w:qFormat/>
    <w:rsid w:val="00CA6710"/>
    <w:rPr>
      <w:b/>
      <w:bCs/>
    </w:rPr>
  </w:style>
  <w:style w:type="paragraph" w:styleId="Citata">
    <w:name w:val="Quote"/>
    <w:basedOn w:val="prastasis"/>
    <w:next w:val="prastasis"/>
    <w:link w:val="CitataDiagrama"/>
    <w:uiPriority w:val="29"/>
    <w:qFormat/>
    <w:rsid w:val="00CA6710"/>
    <w:rPr>
      <w:i/>
      <w:iCs/>
      <w:color w:val="000000" w:themeColor="text1"/>
    </w:rPr>
  </w:style>
  <w:style w:type="character" w:customStyle="1" w:styleId="CitataDiagrama">
    <w:name w:val="Citata Diagrama"/>
    <w:basedOn w:val="Numatytasispastraiposriftas"/>
    <w:link w:val="Citata"/>
    <w:uiPriority w:val="29"/>
    <w:rsid w:val="00CA6710"/>
    <w:rPr>
      <w:i/>
      <w:iCs/>
      <w:color w:val="000000" w:themeColor="text1"/>
    </w:rPr>
  </w:style>
  <w:style w:type="paragraph" w:styleId="Iskirtacitata">
    <w:name w:val="Intense Quote"/>
    <w:basedOn w:val="prastasis"/>
    <w:next w:val="prastasis"/>
    <w:link w:val="IskirtacitataDiagrama"/>
    <w:uiPriority w:val="30"/>
    <w:qFormat/>
    <w:rsid w:val="00CA6710"/>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CA6710"/>
    <w:rPr>
      <w:b/>
      <w:bCs/>
      <w:i/>
      <w:iCs/>
      <w:color w:val="4F81BD" w:themeColor="accent1"/>
    </w:rPr>
  </w:style>
  <w:style w:type="character" w:styleId="Nerykinuoroda">
    <w:name w:val="Subtle Reference"/>
    <w:basedOn w:val="Numatytasispastraiposriftas"/>
    <w:uiPriority w:val="31"/>
    <w:qFormat/>
    <w:rsid w:val="00CA6710"/>
    <w:rPr>
      <w:smallCaps/>
      <w:color w:val="C0504D" w:themeColor="accent2"/>
      <w:u w:val="single"/>
    </w:rPr>
  </w:style>
  <w:style w:type="character" w:styleId="Rykinuoroda">
    <w:name w:val="Intense Reference"/>
    <w:basedOn w:val="Numatytasispastraiposriftas"/>
    <w:uiPriority w:val="32"/>
    <w:qFormat/>
    <w:rsid w:val="00CA6710"/>
    <w:rPr>
      <w:b/>
      <w:bCs/>
      <w:smallCaps/>
      <w:color w:val="C0504D" w:themeColor="accent2"/>
      <w:spacing w:val="5"/>
      <w:u w:val="single"/>
    </w:rPr>
  </w:style>
  <w:style w:type="character" w:styleId="Knygospavadinimas">
    <w:name w:val="Book Title"/>
    <w:basedOn w:val="Numatytasispastraiposriftas"/>
    <w:uiPriority w:val="33"/>
    <w:qFormat/>
    <w:rsid w:val="00CA6710"/>
    <w:rPr>
      <w:b/>
      <w:bCs/>
      <w:smallCaps/>
      <w:spacing w:val="5"/>
    </w:rPr>
  </w:style>
  <w:style w:type="paragraph" w:styleId="Puslapioinaostekstas">
    <w:name w:val="footnote text"/>
    <w:basedOn w:val="prastasis"/>
    <w:link w:val="PuslapioinaostekstasDiagrama"/>
    <w:semiHidden/>
    <w:unhideWhenUsed/>
    <w:rsid w:val="00CA6710"/>
    <w:rPr>
      <w:sz w:val="20"/>
    </w:rPr>
  </w:style>
  <w:style w:type="character" w:customStyle="1" w:styleId="PuslapioinaostekstasDiagrama">
    <w:name w:val="Puslapio išnašos tekstas Diagrama"/>
    <w:basedOn w:val="Numatytasispastraiposriftas"/>
    <w:link w:val="Puslapioinaostekstas"/>
    <w:semiHidden/>
    <w:rsid w:val="00CA6710"/>
    <w:rPr>
      <w:sz w:val="20"/>
      <w:szCs w:val="20"/>
    </w:rPr>
  </w:style>
  <w:style w:type="character" w:styleId="Puslapioinaosnuoroda">
    <w:name w:val="footnote reference"/>
    <w:basedOn w:val="Numatytasispastraiposriftas"/>
    <w:semiHidden/>
    <w:unhideWhenUsed/>
    <w:rsid w:val="00CA6710"/>
    <w:rPr>
      <w:vertAlign w:val="superscript"/>
    </w:rPr>
  </w:style>
  <w:style w:type="paragraph" w:styleId="Dokumentoinaostekstas">
    <w:name w:val="endnote text"/>
    <w:basedOn w:val="prastasis"/>
    <w:link w:val="DokumentoinaostekstasDiagrama"/>
    <w:uiPriority w:val="99"/>
    <w:semiHidden/>
    <w:unhideWhenUsed/>
    <w:rsid w:val="00CA6710"/>
    <w:rPr>
      <w:sz w:val="20"/>
    </w:rPr>
  </w:style>
  <w:style w:type="character" w:customStyle="1" w:styleId="DokumentoinaostekstasDiagrama">
    <w:name w:val="Dokumento išnašos tekstas Diagrama"/>
    <w:basedOn w:val="Numatytasispastraiposriftas"/>
    <w:link w:val="Dokumentoinaostekstas"/>
    <w:uiPriority w:val="99"/>
    <w:semiHidden/>
    <w:rsid w:val="00CA6710"/>
    <w:rPr>
      <w:sz w:val="20"/>
      <w:szCs w:val="20"/>
    </w:rPr>
  </w:style>
  <w:style w:type="character" w:styleId="Dokumentoinaosnumeris">
    <w:name w:val="endnote reference"/>
    <w:basedOn w:val="Numatytasispastraiposriftas"/>
    <w:uiPriority w:val="99"/>
    <w:semiHidden/>
    <w:unhideWhenUsed/>
    <w:rsid w:val="00CA6710"/>
    <w:rPr>
      <w:vertAlign w:val="superscript"/>
    </w:rPr>
  </w:style>
  <w:style w:type="paragraph" w:styleId="Paprastasistekstas">
    <w:name w:val="Plain Text"/>
    <w:basedOn w:val="prastasis"/>
    <w:link w:val="PaprastasistekstasDiagrama"/>
    <w:uiPriority w:val="99"/>
    <w:semiHidden/>
    <w:unhideWhenUsed/>
    <w:rsid w:val="00CA6710"/>
    <w:rPr>
      <w:rFonts w:ascii="Courier New" w:hAnsi="Courier New" w:cs="Courier New"/>
      <w:sz w:val="21"/>
      <w:szCs w:val="21"/>
    </w:rPr>
  </w:style>
  <w:style w:type="character" w:customStyle="1" w:styleId="PaprastasistekstasDiagrama">
    <w:name w:val="Paprastasis tekstas Diagrama"/>
    <w:basedOn w:val="Numatytasispastraiposriftas"/>
    <w:link w:val="Paprastasistekstas"/>
    <w:uiPriority w:val="99"/>
    <w:rsid w:val="00CA6710"/>
    <w:rPr>
      <w:rFonts w:ascii="Courier New" w:hAnsi="Courier New" w:cs="Courier New"/>
      <w:sz w:val="21"/>
      <w:szCs w:val="21"/>
    </w:rPr>
  </w:style>
  <w:style w:type="character" w:customStyle="1" w:styleId="HeaderChar">
    <w:name w:val="Header Char"/>
    <w:basedOn w:val="Numatytasispastraiposriftas"/>
    <w:uiPriority w:val="99"/>
    <w:rsid w:val="00CA6710"/>
  </w:style>
  <w:style w:type="character" w:customStyle="1" w:styleId="FooterChar">
    <w:name w:val="Footer Char"/>
    <w:basedOn w:val="Numatytasispastraiposriftas"/>
    <w:uiPriority w:val="99"/>
    <w:rsid w:val="00CA6710"/>
  </w:style>
  <w:style w:type="character" w:customStyle="1" w:styleId="Heading1Char">
    <w:name w:val="Heading 1 Char"/>
    <w:basedOn w:val="Numatytasispastraiposriftas"/>
    <w:uiPriority w:val="9"/>
    <w:rsid w:val="00CA67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Numatytasispastraiposriftas"/>
    <w:uiPriority w:val="9"/>
    <w:rsid w:val="00CA67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Numatytasispastraiposriftas"/>
    <w:uiPriority w:val="9"/>
    <w:rsid w:val="00CA6710"/>
    <w:rPr>
      <w:rFonts w:asciiTheme="majorHAnsi" w:eastAsiaTheme="majorEastAsia" w:hAnsiTheme="majorHAnsi" w:cstheme="majorBidi"/>
      <w:b/>
      <w:bCs/>
      <w:color w:val="4F81BD" w:themeColor="accent1"/>
    </w:rPr>
  </w:style>
  <w:style w:type="character" w:customStyle="1" w:styleId="Heading4Char">
    <w:name w:val="Heading 4 Char"/>
    <w:basedOn w:val="Numatytasispastraiposriftas"/>
    <w:uiPriority w:val="9"/>
    <w:rsid w:val="00CA6710"/>
    <w:rPr>
      <w:rFonts w:asciiTheme="majorHAnsi" w:eastAsiaTheme="majorEastAsia" w:hAnsiTheme="majorHAnsi" w:cstheme="majorBidi"/>
      <w:b/>
      <w:bCs/>
      <w:i/>
      <w:iCs/>
      <w:color w:val="4F81BD" w:themeColor="accent1"/>
    </w:rPr>
  </w:style>
  <w:style w:type="character" w:customStyle="1" w:styleId="Heading5Char">
    <w:name w:val="Heading 5 Char"/>
    <w:basedOn w:val="Numatytasispastraiposriftas"/>
    <w:uiPriority w:val="9"/>
    <w:rsid w:val="00CA6710"/>
    <w:rPr>
      <w:rFonts w:asciiTheme="majorHAnsi" w:eastAsiaTheme="majorEastAsia" w:hAnsiTheme="majorHAnsi" w:cstheme="majorBidi"/>
      <w:color w:val="243F60" w:themeColor="accent1" w:themeShade="7F"/>
    </w:rPr>
  </w:style>
  <w:style w:type="character" w:customStyle="1" w:styleId="Heading6Char">
    <w:name w:val="Heading 6 Char"/>
    <w:basedOn w:val="Numatytasispastraiposriftas"/>
    <w:uiPriority w:val="9"/>
    <w:rsid w:val="00CA6710"/>
    <w:rPr>
      <w:rFonts w:asciiTheme="majorHAnsi" w:eastAsiaTheme="majorEastAsia" w:hAnsiTheme="majorHAnsi" w:cstheme="majorBidi"/>
      <w:i/>
      <w:iCs/>
      <w:color w:val="243F60" w:themeColor="accent1" w:themeShade="7F"/>
    </w:rPr>
  </w:style>
  <w:style w:type="character" w:customStyle="1" w:styleId="Heading7Char">
    <w:name w:val="Heading 7 Char"/>
    <w:basedOn w:val="Numatytasispastraiposriftas"/>
    <w:uiPriority w:val="9"/>
    <w:rsid w:val="00CA6710"/>
    <w:rPr>
      <w:rFonts w:asciiTheme="majorHAnsi" w:eastAsiaTheme="majorEastAsia" w:hAnsiTheme="majorHAnsi" w:cstheme="majorBidi"/>
      <w:i/>
      <w:iCs/>
      <w:color w:val="404040" w:themeColor="text1" w:themeTint="BF"/>
    </w:rPr>
  </w:style>
  <w:style w:type="character" w:customStyle="1" w:styleId="Heading8Char">
    <w:name w:val="Heading 8 Char"/>
    <w:basedOn w:val="Numatytasispastraiposriftas"/>
    <w:uiPriority w:val="9"/>
    <w:rsid w:val="00CA671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Numatytasispastraiposriftas"/>
    <w:uiPriority w:val="9"/>
    <w:rsid w:val="00CA6710"/>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Numatytasispastraiposriftas"/>
    <w:uiPriority w:val="10"/>
    <w:rsid w:val="00CA6710"/>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basedOn w:val="Numatytasispastraiposriftas"/>
    <w:uiPriority w:val="11"/>
    <w:rsid w:val="00CA6710"/>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Numatytasispastraiposriftas"/>
    <w:uiPriority w:val="29"/>
    <w:rsid w:val="00CA6710"/>
    <w:rPr>
      <w:i/>
      <w:iCs/>
      <w:color w:val="000000" w:themeColor="text1"/>
    </w:rPr>
  </w:style>
  <w:style w:type="character" w:customStyle="1" w:styleId="IntenseQuoteChar">
    <w:name w:val="Intense Quote Char"/>
    <w:basedOn w:val="Numatytasispastraiposriftas"/>
    <w:uiPriority w:val="30"/>
    <w:rsid w:val="00CA6710"/>
    <w:rPr>
      <w:b/>
      <w:bCs/>
      <w:i/>
      <w:iCs/>
      <w:color w:val="4F81BD" w:themeColor="accent1"/>
    </w:rPr>
  </w:style>
  <w:style w:type="character" w:customStyle="1" w:styleId="FootnoteTextChar">
    <w:name w:val="Footnote Text Char"/>
    <w:basedOn w:val="Numatytasispastraiposriftas"/>
    <w:uiPriority w:val="99"/>
    <w:semiHidden/>
    <w:rsid w:val="00CA6710"/>
    <w:rPr>
      <w:sz w:val="20"/>
      <w:szCs w:val="20"/>
    </w:rPr>
  </w:style>
  <w:style w:type="character" w:customStyle="1" w:styleId="EndnoteTextChar">
    <w:name w:val="Endnote Text Char"/>
    <w:basedOn w:val="Numatytasispastraiposriftas"/>
    <w:uiPriority w:val="99"/>
    <w:semiHidden/>
    <w:rsid w:val="00CA6710"/>
    <w:rPr>
      <w:sz w:val="20"/>
      <w:szCs w:val="20"/>
    </w:rPr>
  </w:style>
  <w:style w:type="character" w:customStyle="1" w:styleId="PlainTextChar">
    <w:name w:val="Plain Text Char"/>
    <w:basedOn w:val="Numatytasispastraiposriftas"/>
    <w:uiPriority w:val="99"/>
    <w:rsid w:val="00CA6710"/>
    <w:rPr>
      <w:rFonts w:ascii="Courier New" w:hAnsi="Courier New" w:cs="Courier New"/>
      <w:sz w:val="21"/>
      <w:szCs w:val="21"/>
    </w:rPr>
  </w:style>
  <w:style w:type="paragraph" w:styleId="Pataisymai">
    <w:name w:val="Revision"/>
    <w:hidden/>
    <w:uiPriority w:val="99"/>
    <w:semiHidden/>
    <w:rsid w:val="00526A2C"/>
    <w:pPr>
      <w:spacing w:line="240" w:lineRule="auto"/>
    </w:pPr>
    <w:rPr>
      <w:rFonts w:eastAsia="Times New Roman" w:cs="Times New Roman"/>
      <w:szCs w:val="20"/>
      <w:lang w:val="lt-LT"/>
    </w:rPr>
  </w:style>
  <w:style w:type="character" w:styleId="Perirtashipersaitas">
    <w:name w:val="FollowedHyperlink"/>
    <w:basedOn w:val="Numatytasispastraiposriftas"/>
    <w:uiPriority w:val="99"/>
    <w:semiHidden/>
    <w:unhideWhenUsed/>
    <w:rsid w:val="00FE6537"/>
    <w:rPr>
      <w:color w:val="800080" w:themeColor="followedHyperlink"/>
      <w:u w:val="single"/>
    </w:rPr>
  </w:style>
  <w:style w:type="character" w:customStyle="1" w:styleId="tablecellcolumn">
    <w:name w:val="tablecellcolumn"/>
    <w:basedOn w:val="Numatytasispastraiposriftas"/>
    <w:rsid w:val="00D1580A"/>
  </w:style>
  <w:style w:type="paragraph" w:customStyle="1" w:styleId="Default">
    <w:name w:val="Default"/>
    <w:rsid w:val="00FC31E6"/>
    <w:pPr>
      <w:autoSpaceDE w:val="0"/>
      <w:autoSpaceDN w:val="0"/>
      <w:adjustRightInd w:val="0"/>
      <w:spacing w:line="240" w:lineRule="auto"/>
    </w:pPr>
    <w:rPr>
      <w:rFonts w:cs="Times New Roman"/>
      <w:color w:val="000000"/>
      <w:szCs w:val="24"/>
      <w:lang w:val="lt-LT"/>
    </w:rPr>
  </w:style>
  <w:style w:type="paragraph" w:customStyle="1" w:styleId="AssecoParagraphNormalFirstLine">
    <w:name w:val="Asseco Paragraph Normal First Line"/>
    <w:basedOn w:val="prastasis"/>
    <w:rsid w:val="001B0859"/>
    <w:pPr>
      <w:ind w:firstLine="709"/>
      <w:jc w:val="both"/>
    </w:pPr>
    <w:rPr>
      <w:rFonts w:ascii="Calibri" w:eastAsiaTheme="minorHAnsi" w:hAnsi="Calibri" w:cs="Calibr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75873">
      <w:bodyDiv w:val="1"/>
      <w:marLeft w:val="0"/>
      <w:marRight w:val="0"/>
      <w:marTop w:val="0"/>
      <w:marBottom w:val="0"/>
      <w:divBdr>
        <w:top w:val="none" w:sz="0" w:space="0" w:color="auto"/>
        <w:left w:val="none" w:sz="0" w:space="0" w:color="auto"/>
        <w:bottom w:val="none" w:sz="0" w:space="0" w:color="auto"/>
        <w:right w:val="none" w:sz="0" w:space="0" w:color="auto"/>
      </w:divBdr>
    </w:div>
    <w:div w:id="304549475">
      <w:bodyDiv w:val="1"/>
      <w:marLeft w:val="0"/>
      <w:marRight w:val="0"/>
      <w:marTop w:val="0"/>
      <w:marBottom w:val="0"/>
      <w:divBdr>
        <w:top w:val="none" w:sz="0" w:space="0" w:color="auto"/>
        <w:left w:val="none" w:sz="0" w:space="0" w:color="auto"/>
        <w:bottom w:val="none" w:sz="0" w:space="0" w:color="auto"/>
        <w:right w:val="none" w:sz="0" w:space="0" w:color="auto"/>
      </w:divBdr>
    </w:div>
    <w:div w:id="412706454">
      <w:bodyDiv w:val="1"/>
      <w:marLeft w:val="0"/>
      <w:marRight w:val="0"/>
      <w:marTop w:val="0"/>
      <w:marBottom w:val="0"/>
      <w:divBdr>
        <w:top w:val="none" w:sz="0" w:space="0" w:color="auto"/>
        <w:left w:val="none" w:sz="0" w:space="0" w:color="auto"/>
        <w:bottom w:val="none" w:sz="0" w:space="0" w:color="auto"/>
        <w:right w:val="none" w:sz="0" w:space="0" w:color="auto"/>
      </w:divBdr>
    </w:div>
    <w:div w:id="472598313">
      <w:bodyDiv w:val="1"/>
      <w:marLeft w:val="0"/>
      <w:marRight w:val="0"/>
      <w:marTop w:val="0"/>
      <w:marBottom w:val="0"/>
      <w:divBdr>
        <w:top w:val="none" w:sz="0" w:space="0" w:color="auto"/>
        <w:left w:val="none" w:sz="0" w:space="0" w:color="auto"/>
        <w:bottom w:val="none" w:sz="0" w:space="0" w:color="auto"/>
        <w:right w:val="none" w:sz="0" w:space="0" w:color="auto"/>
      </w:divBdr>
    </w:div>
    <w:div w:id="509567351">
      <w:bodyDiv w:val="1"/>
      <w:marLeft w:val="0"/>
      <w:marRight w:val="0"/>
      <w:marTop w:val="0"/>
      <w:marBottom w:val="0"/>
      <w:divBdr>
        <w:top w:val="none" w:sz="0" w:space="0" w:color="auto"/>
        <w:left w:val="none" w:sz="0" w:space="0" w:color="auto"/>
        <w:bottom w:val="none" w:sz="0" w:space="0" w:color="auto"/>
        <w:right w:val="none" w:sz="0" w:space="0" w:color="auto"/>
      </w:divBdr>
    </w:div>
    <w:div w:id="556210250">
      <w:bodyDiv w:val="1"/>
      <w:marLeft w:val="0"/>
      <w:marRight w:val="0"/>
      <w:marTop w:val="0"/>
      <w:marBottom w:val="0"/>
      <w:divBdr>
        <w:top w:val="none" w:sz="0" w:space="0" w:color="auto"/>
        <w:left w:val="none" w:sz="0" w:space="0" w:color="auto"/>
        <w:bottom w:val="none" w:sz="0" w:space="0" w:color="auto"/>
        <w:right w:val="none" w:sz="0" w:space="0" w:color="auto"/>
      </w:divBdr>
    </w:div>
    <w:div w:id="598610570">
      <w:bodyDiv w:val="1"/>
      <w:marLeft w:val="0"/>
      <w:marRight w:val="0"/>
      <w:marTop w:val="0"/>
      <w:marBottom w:val="0"/>
      <w:divBdr>
        <w:top w:val="none" w:sz="0" w:space="0" w:color="auto"/>
        <w:left w:val="none" w:sz="0" w:space="0" w:color="auto"/>
        <w:bottom w:val="none" w:sz="0" w:space="0" w:color="auto"/>
        <w:right w:val="none" w:sz="0" w:space="0" w:color="auto"/>
      </w:divBdr>
      <w:divsChild>
        <w:div w:id="1155991796">
          <w:marLeft w:val="0"/>
          <w:marRight w:val="0"/>
          <w:marTop w:val="0"/>
          <w:marBottom w:val="0"/>
          <w:divBdr>
            <w:top w:val="none" w:sz="0" w:space="0" w:color="auto"/>
            <w:left w:val="none" w:sz="0" w:space="0" w:color="auto"/>
            <w:bottom w:val="none" w:sz="0" w:space="0" w:color="auto"/>
            <w:right w:val="none" w:sz="0" w:space="0" w:color="auto"/>
          </w:divBdr>
        </w:div>
        <w:div w:id="1884293205">
          <w:marLeft w:val="0"/>
          <w:marRight w:val="0"/>
          <w:marTop w:val="0"/>
          <w:marBottom w:val="0"/>
          <w:divBdr>
            <w:top w:val="none" w:sz="0" w:space="0" w:color="auto"/>
            <w:left w:val="none" w:sz="0" w:space="0" w:color="auto"/>
            <w:bottom w:val="none" w:sz="0" w:space="0" w:color="auto"/>
            <w:right w:val="none" w:sz="0" w:space="0" w:color="auto"/>
          </w:divBdr>
        </w:div>
        <w:div w:id="550118145">
          <w:marLeft w:val="0"/>
          <w:marRight w:val="0"/>
          <w:marTop w:val="0"/>
          <w:marBottom w:val="0"/>
          <w:divBdr>
            <w:top w:val="none" w:sz="0" w:space="0" w:color="auto"/>
            <w:left w:val="none" w:sz="0" w:space="0" w:color="auto"/>
            <w:bottom w:val="none" w:sz="0" w:space="0" w:color="auto"/>
            <w:right w:val="none" w:sz="0" w:space="0" w:color="auto"/>
          </w:divBdr>
        </w:div>
        <w:div w:id="1661226424">
          <w:marLeft w:val="0"/>
          <w:marRight w:val="0"/>
          <w:marTop w:val="0"/>
          <w:marBottom w:val="0"/>
          <w:divBdr>
            <w:top w:val="none" w:sz="0" w:space="0" w:color="auto"/>
            <w:left w:val="none" w:sz="0" w:space="0" w:color="auto"/>
            <w:bottom w:val="none" w:sz="0" w:space="0" w:color="auto"/>
            <w:right w:val="none" w:sz="0" w:space="0" w:color="auto"/>
          </w:divBdr>
        </w:div>
        <w:div w:id="1023090957">
          <w:marLeft w:val="0"/>
          <w:marRight w:val="0"/>
          <w:marTop w:val="0"/>
          <w:marBottom w:val="0"/>
          <w:divBdr>
            <w:top w:val="none" w:sz="0" w:space="0" w:color="auto"/>
            <w:left w:val="none" w:sz="0" w:space="0" w:color="auto"/>
            <w:bottom w:val="none" w:sz="0" w:space="0" w:color="auto"/>
            <w:right w:val="none" w:sz="0" w:space="0" w:color="auto"/>
          </w:divBdr>
        </w:div>
        <w:div w:id="44910844">
          <w:marLeft w:val="0"/>
          <w:marRight w:val="0"/>
          <w:marTop w:val="0"/>
          <w:marBottom w:val="0"/>
          <w:divBdr>
            <w:top w:val="none" w:sz="0" w:space="0" w:color="auto"/>
            <w:left w:val="none" w:sz="0" w:space="0" w:color="auto"/>
            <w:bottom w:val="none" w:sz="0" w:space="0" w:color="auto"/>
            <w:right w:val="none" w:sz="0" w:space="0" w:color="auto"/>
          </w:divBdr>
        </w:div>
        <w:div w:id="292371495">
          <w:marLeft w:val="0"/>
          <w:marRight w:val="0"/>
          <w:marTop w:val="0"/>
          <w:marBottom w:val="0"/>
          <w:divBdr>
            <w:top w:val="none" w:sz="0" w:space="0" w:color="auto"/>
            <w:left w:val="none" w:sz="0" w:space="0" w:color="auto"/>
            <w:bottom w:val="none" w:sz="0" w:space="0" w:color="auto"/>
            <w:right w:val="none" w:sz="0" w:space="0" w:color="auto"/>
          </w:divBdr>
        </w:div>
        <w:div w:id="816920198">
          <w:marLeft w:val="0"/>
          <w:marRight w:val="0"/>
          <w:marTop w:val="0"/>
          <w:marBottom w:val="0"/>
          <w:divBdr>
            <w:top w:val="none" w:sz="0" w:space="0" w:color="auto"/>
            <w:left w:val="none" w:sz="0" w:space="0" w:color="auto"/>
            <w:bottom w:val="none" w:sz="0" w:space="0" w:color="auto"/>
            <w:right w:val="none" w:sz="0" w:space="0" w:color="auto"/>
          </w:divBdr>
        </w:div>
        <w:div w:id="1009404064">
          <w:marLeft w:val="0"/>
          <w:marRight w:val="0"/>
          <w:marTop w:val="0"/>
          <w:marBottom w:val="0"/>
          <w:divBdr>
            <w:top w:val="none" w:sz="0" w:space="0" w:color="auto"/>
            <w:left w:val="none" w:sz="0" w:space="0" w:color="auto"/>
            <w:bottom w:val="none" w:sz="0" w:space="0" w:color="auto"/>
            <w:right w:val="none" w:sz="0" w:space="0" w:color="auto"/>
          </w:divBdr>
        </w:div>
        <w:div w:id="887838698">
          <w:marLeft w:val="0"/>
          <w:marRight w:val="0"/>
          <w:marTop w:val="0"/>
          <w:marBottom w:val="0"/>
          <w:divBdr>
            <w:top w:val="none" w:sz="0" w:space="0" w:color="auto"/>
            <w:left w:val="none" w:sz="0" w:space="0" w:color="auto"/>
            <w:bottom w:val="none" w:sz="0" w:space="0" w:color="auto"/>
            <w:right w:val="none" w:sz="0" w:space="0" w:color="auto"/>
          </w:divBdr>
        </w:div>
        <w:div w:id="1182551120">
          <w:marLeft w:val="0"/>
          <w:marRight w:val="0"/>
          <w:marTop w:val="0"/>
          <w:marBottom w:val="0"/>
          <w:divBdr>
            <w:top w:val="none" w:sz="0" w:space="0" w:color="auto"/>
            <w:left w:val="none" w:sz="0" w:space="0" w:color="auto"/>
            <w:bottom w:val="none" w:sz="0" w:space="0" w:color="auto"/>
            <w:right w:val="none" w:sz="0" w:space="0" w:color="auto"/>
          </w:divBdr>
        </w:div>
        <w:div w:id="957879406">
          <w:marLeft w:val="0"/>
          <w:marRight w:val="0"/>
          <w:marTop w:val="0"/>
          <w:marBottom w:val="0"/>
          <w:divBdr>
            <w:top w:val="none" w:sz="0" w:space="0" w:color="auto"/>
            <w:left w:val="none" w:sz="0" w:space="0" w:color="auto"/>
            <w:bottom w:val="none" w:sz="0" w:space="0" w:color="auto"/>
            <w:right w:val="none" w:sz="0" w:space="0" w:color="auto"/>
          </w:divBdr>
        </w:div>
        <w:div w:id="1288438969">
          <w:marLeft w:val="0"/>
          <w:marRight w:val="0"/>
          <w:marTop w:val="0"/>
          <w:marBottom w:val="0"/>
          <w:divBdr>
            <w:top w:val="none" w:sz="0" w:space="0" w:color="auto"/>
            <w:left w:val="none" w:sz="0" w:space="0" w:color="auto"/>
            <w:bottom w:val="none" w:sz="0" w:space="0" w:color="auto"/>
            <w:right w:val="none" w:sz="0" w:space="0" w:color="auto"/>
          </w:divBdr>
        </w:div>
        <w:div w:id="700740287">
          <w:marLeft w:val="0"/>
          <w:marRight w:val="0"/>
          <w:marTop w:val="0"/>
          <w:marBottom w:val="0"/>
          <w:divBdr>
            <w:top w:val="none" w:sz="0" w:space="0" w:color="auto"/>
            <w:left w:val="none" w:sz="0" w:space="0" w:color="auto"/>
            <w:bottom w:val="none" w:sz="0" w:space="0" w:color="auto"/>
            <w:right w:val="none" w:sz="0" w:space="0" w:color="auto"/>
          </w:divBdr>
        </w:div>
      </w:divsChild>
    </w:div>
    <w:div w:id="688335403">
      <w:bodyDiv w:val="1"/>
      <w:marLeft w:val="0"/>
      <w:marRight w:val="0"/>
      <w:marTop w:val="0"/>
      <w:marBottom w:val="0"/>
      <w:divBdr>
        <w:top w:val="none" w:sz="0" w:space="0" w:color="auto"/>
        <w:left w:val="none" w:sz="0" w:space="0" w:color="auto"/>
        <w:bottom w:val="none" w:sz="0" w:space="0" w:color="auto"/>
        <w:right w:val="none" w:sz="0" w:space="0" w:color="auto"/>
      </w:divBdr>
    </w:div>
    <w:div w:id="848446595">
      <w:bodyDiv w:val="1"/>
      <w:marLeft w:val="0"/>
      <w:marRight w:val="0"/>
      <w:marTop w:val="0"/>
      <w:marBottom w:val="0"/>
      <w:divBdr>
        <w:top w:val="none" w:sz="0" w:space="0" w:color="auto"/>
        <w:left w:val="none" w:sz="0" w:space="0" w:color="auto"/>
        <w:bottom w:val="none" w:sz="0" w:space="0" w:color="auto"/>
        <w:right w:val="none" w:sz="0" w:space="0" w:color="auto"/>
      </w:divBdr>
    </w:div>
    <w:div w:id="998659589">
      <w:bodyDiv w:val="1"/>
      <w:marLeft w:val="0"/>
      <w:marRight w:val="0"/>
      <w:marTop w:val="0"/>
      <w:marBottom w:val="0"/>
      <w:divBdr>
        <w:top w:val="none" w:sz="0" w:space="0" w:color="auto"/>
        <w:left w:val="none" w:sz="0" w:space="0" w:color="auto"/>
        <w:bottom w:val="none" w:sz="0" w:space="0" w:color="auto"/>
        <w:right w:val="none" w:sz="0" w:space="0" w:color="auto"/>
      </w:divBdr>
    </w:div>
    <w:div w:id="1095633458">
      <w:bodyDiv w:val="1"/>
      <w:marLeft w:val="0"/>
      <w:marRight w:val="0"/>
      <w:marTop w:val="0"/>
      <w:marBottom w:val="0"/>
      <w:divBdr>
        <w:top w:val="none" w:sz="0" w:space="0" w:color="auto"/>
        <w:left w:val="none" w:sz="0" w:space="0" w:color="auto"/>
        <w:bottom w:val="none" w:sz="0" w:space="0" w:color="auto"/>
        <w:right w:val="none" w:sz="0" w:space="0" w:color="auto"/>
      </w:divBdr>
    </w:div>
    <w:div w:id="1105690373">
      <w:bodyDiv w:val="1"/>
      <w:marLeft w:val="0"/>
      <w:marRight w:val="0"/>
      <w:marTop w:val="0"/>
      <w:marBottom w:val="0"/>
      <w:divBdr>
        <w:top w:val="none" w:sz="0" w:space="0" w:color="auto"/>
        <w:left w:val="none" w:sz="0" w:space="0" w:color="auto"/>
        <w:bottom w:val="none" w:sz="0" w:space="0" w:color="auto"/>
        <w:right w:val="none" w:sz="0" w:space="0" w:color="auto"/>
      </w:divBdr>
    </w:div>
    <w:div w:id="1520655221">
      <w:bodyDiv w:val="1"/>
      <w:marLeft w:val="0"/>
      <w:marRight w:val="0"/>
      <w:marTop w:val="0"/>
      <w:marBottom w:val="0"/>
      <w:divBdr>
        <w:top w:val="none" w:sz="0" w:space="0" w:color="auto"/>
        <w:left w:val="none" w:sz="0" w:space="0" w:color="auto"/>
        <w:bottom w:val="none" w:sz="0" w:space="0" w:color="auto"/>
        <w:right w:val="none" w:sz="0" w:space="0" w:color="auto"/>
      </w:divBdr>
    </w:div>
    <w:div w:id="1526677639">
      <w:bodyDiv w:val="1"/>
      <w:marLeft w:val="0"/>
      <w:marRight w:val="0"/>
      <w:marTop w:val="0"/>
      <w:marBottom w:val="0"/>
      <w:divBdr>
        <w:top w:val="none" w:sz="0" w:space="0" w:color="auto"/>
        <w:left w:val="none" w:sz="0" w:space="0" w:color="auto"/>
        <w:bottom w:val="none" w:sz="0" w:space="0" w:color="auto"/>
        <w:right w:val="none" w:sz="0" w:space="0" w:color="auto"/>
      </w:divBdr>
      <w:divsChild>
        <w:div w:id="721055977">
          <w:marLeft w:val="0"/>
          <w:marRight w:val="0"/>
          <w:marTop w:val="0"/>
          <w:marBottom w:val="0"/>
          <w:divBdr>
            <w:top w:val="none" w:sz="0" w:space="0" w:color="auto"/>
            <w:left w:val="none" w:sz="0" w:space="0" w:color="auto"/>
            <w:bottom w:val="none" w:sz="0" w:space="0" w:color="auto"/>
            <w:right w:val="none" w:sz="0" w:space="0" w:color="auto"/>
          </w:divBdr>
          <w:divsChild>
            <w:div w:id="1384674730">
              <w:marLeft w:val="0"/>
              <w:marRight w:val="0"/>
              <w:marTop w:val="0"/>
              <w:marBottom w:val="0"/>
              <w:divBdr>
                <w:top w:val="none" w:sz="0" w:space="0" w:color="auto"/>
                <w:left w:val="none" w:sz="0" w:space="0" w:color="auto"/>
                <w:bottom w:val="none" w:sz="0" w:space="0" w:color="auto"/>
                <w:right w:val="none" w:sz="0" w:space="0" w:color="auto"/>
              </w:divBdr>
              <w:divsChild>
                <w:div w:id="14979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48634">
      <w:bodyDiv w:val="1"/>
      <w:marLeft w:val="0"/>
      <w:marRight w:val="0"/>
      <w:marTop w:val="0"/>
      <w:marBottom w:val="0"/>
      <w:divBdr>
        <w:top w:val="none" w:sz="0" w:space="0" w:color="auto"/>
        <w:left w:val="none" w:sz="0" w:space="0" w:color="auto"/>
        <w:bottom w:val="none" w:sz="0" w:space="0" w:color="auto"/>
        <w:right w:val="none" w:sz="0" w:space="0" w:color="auto"/>
      </w:divBdr>
    </w:div>
    <w:div w:id="1695572471">
      <w:bodyDiv w:val="1"/>
      <w:marLeft w:val="0"/>
      <w:marRight w:val="0"/>
      <w:marTop w:val="0"/>
      <w:marBottom w:val="0"/>
      <w:divBdr>
        <w:top w:val="none" w:sz="0" w:space="0" w:color="auto"/>
        <w:left w:val="none" w:sz="0" w:space="0" w:color="auto"/>
        <w:bottom w:val="none" w:sz="0" w:space="0" w:color="auto"/>
        <w:right w:val="none" w:sz="0" w:space="0" w:color="auto"/>
      </w:divBdr>
    </w:div>
    <w:div w:id="1726683872">
      <w:bodyDiv w:val="1"/>
      <w:marLeft w:val="0"/>
      <w:marRight w:val="0"/>
      <w:marTop w:val="0"/>
      <w:marBottom w:val="0"/>
      <w:divBdr>
        <w:top w:val="none" w:sz="0" w:space="0" w:color="auto"/>
        <w:left w:val="none" w:sz="0" w:space="0" w:color="auto"/>
        <w:bottom w:val="none" w:sz="0" w:space="0" w:color="auto"/>
        <w:right w:val="none" w:sz="0" w:space="0" w:color="auto"/>
      </w:divBdr>
    </w:div>
    <w:div w:id="1785804159">
      <w:bodyDiv w:val="1"/>
      <w:marLeft w:val="0"/>
      <w:marRight w:val="0"/>
      <w:marTop w:val="0"/>
      <w:marBottom w:val="0"/>
      <w:divBdr>
        <w:top w:val="none" w:sz="0" w:space="0" w:color="auto"/>
        <w:left w:val="none" w:sz="0" w:space="0" w:color="auto"/>
        <w:bottom w:val="none" w:sz="0" w:space="0" w:color="auto"/>
        <w:right w:val="none" w:sz="0" w:space="0" w:color="auto"/>
      </w:divBdr>
    </w:div>
    <w:div w:id="1804469598">
      <w:bodyDiv w:val="1"/>
      <w:marLeft w:val="0"/>
      <w:marRight w:val="0"/>
      <w:marTop w:val="0"/>
      <w:marBottom w:val="0"/>
      <w:divBdr>
        <w:top w:val="none" w:sz="0" w:space="0" w:color="auto"/>
        <w:left w:val="none" w:sz="0" w:space="0" w:color="auto"/>
        <w:bottom w:val="none" w:sz="0" w:space="0" w:color="auto"/>
        <w:right w:val="none" w:sz="0" w:space="0" w:color="auto"/>
      </w:divBdr>
      <w:divsChild>
        <w:div w:id="1178959600">
          <w:marLeft w:val="0"/>
          <w:marRight w:val="0"/>
          <w:marTop w:val="0"/>
          <w:marBottom w:val="0"/>
          <w:divBdr>
            <w:top w:val="none" w:sz="0" w:space="0" w:color="auto"/>
            <w:left w:val="none" w:sz="0" w:space="0" w:color="auto"/>
            <w:bottom w:val="none" w:sz="0" w:space="0" w:color="auto"/>
            <w:right w:val="none" w:sz="0" w:space="0" w:color="auto"/>
          </w:divBdr>
          <w:divsChild>
            <w:div w:id="1975408037">
              <w:marLeft w:val="0"/>
              <w:marRight w:val="0"/>
              <w:marTop w:val="0"/>
              <w:marBottom w:val="0"/>
              <w:divBdr>
                <w:top w:val="none" w:sz="0" w:space="0" w:color="auto"/>
                <w:left w:val="none" w:sz="0" w:space="0" w:color="auto"/>
                <w:bottom w:val="none" w:sz="0" w:space="0" w:color="auto"/>
                <w:right w:val="none" w:sz="0" w:space="0" w:color="auto"/>
              </w:divBdr>
              <w:divsChild>
                <w:div w:id="1933196705">
                  <w:marLeft w:val="0"/>
                  <w:marRight w:val="0"/>
                  <w:marTop w:val="0"/>
                  <w:marBottom w:val="0"/>
                  <w:divBdr>
                    <w:top w:val="none" w:sz="0" w:space="0" w:color="auto"/>
                    <w:left w:val="none" w:sz="0" w:space="0" w:color="auto"/>
                    <w:bottom w:val="none" w:sz="0" w:space="0" w:color="auto"/>
                    <w:right w:val="none" w:sz="0" w:space="0" w:color="auto"/>
                  </w:divBdr>
                  <w:divsChild>
                    <w:div w:id="1847286228">
                      <w:marLeft w:val="0"/>
                      <w:marRight w:val="0"/>
                      <w:marTop w:val="0"/>
                      <w:marBottom w:val="0"/>
                      <w:divBdr>
                        <w:top w:val="none" w:sz="0" w:space="0" w:color="auto"/>
                        <w:left w:val="none" w:sz="0" w:space="0" w:color="auto"/>
                        <w:bottom w:val="none" w:sz="0" w:space="0" w:color="auto"/>
                        <w:right w:val="none" w:sz="0" w:space="0" w:color="auto"/>
                      </w:divBdr>
                    </w:div>
                    <w:div w:id="11472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52459">
      <w:bodyDiv w:val="1"/>
      <w:marLeft w:val="0"/>
      <w:marRight w:val="0"/>
      <w:marTop w:val="0"/>
      <w:marBottom w:val="0"/>
      <w:divBdr>
        <w:top w:val="none" w:sz="0" w:space="0" w:color="auto"/>
        <w:left w:val="none" w:sz="0" w:space="0" w:color="auto"/>
        <w:bottom w:val="none" w:sz="0" w:space="0" w:color="auto"/>
        <w:right w:val="none" w:sz="0" w:space="0" w:color="auto"/>
      </w:divBdr>
    </w:div>
    <w:div w:id="1845436161">
      <w:bodyDiv w:val="1"/>
      <w:marLeft w:val="0"/>
      <w:marRight w:val="0"/>
      <w:marTop w:val="0"/>
      <w:marBottom w:val="0"/>
      <w:divBdr>
        <w:top w:val="none" w:sz="0" w:space="0" w:color="auto"/>
        <w:left w:val="none" w:sz="0" w:space="0" w:color="auto"/>
        <w:bottom w:val="none" w:sz="0" w:space="0" w:color="auto"/>
        <w:right w:val="none" w:sz="0" w:space="0" w:color="auto"/>
      </w:divBdr>
      <w:divsChild>
        <w:div w:id="311256277">
          <w:marLeft w:val="0"/>
          <w:marRight w:val="0"/>
          <w:marTop w:val="0"/>
          <w:marBottom w:val="0"/>
          <w:divBdr>
            <w:top w:val="none" w:sz="0" w:space="0" w:color="auto"/>
            <w:left w:val="none" w:sz="0" w:space="0" w:color="auto"/>
            <w:bottom w:val="none" w:sz="0" w:space="0" w:color="auto"/>
            <w:right w:val="none" w:sz="0" w:space="0" w:color="auto"/>
          </w:divBdr>
        </w:div>
        <w:div w:id="2021616897">
          <w:marLeft w:val="0"/>
          <w:marRight w:val="0"/>
          <w:marTop w:val="0"/>
          <w:marBottom w:val="0"/>
          <w:divBdr>
            <w:top w:val="none" w:sz="0" w:space="0" w:color="auto"/>
            <w:left w:val="none" w:sz="0" w:space="0" w:color="auto"/>
            <w:bottom w:val="none" w:sz="0" w:space="0" w:color="auto"/>
            <w:right w:val="none" w:sz="0" w:space="0" w:color="auto"/>
          </w:divBdr>
        </w:div>
      </w:divsChild>
    </w:div>
    <w:div w:id="1852796096">
      <w:bodyDiv w:val="1"/>
      <w:marLeft w:val="0"/>
      <w:marRight w:val="0"/>
      <w:marTop w:val="0"/>
      <w:marBottom w:val="0"/>
      <w:divBdr>
        <w:top w:val="none" w:sz="0" w:space="0" w:color="auto"/>
        <w:left w:val="none" w:sz="0" w:space="0" w:color="auto"/>
        <w:bottom w:val="none" w:sz="0" w:space="0" w:color="auto"/>
        <w:right w:val="none" w:sz="0" w:space="0" w:color="auto"/>
      </w:divBdr>
      <w:divsChild>
        <w:div w:id="1064376464">
          <w:marLeft w:val="0"/>
          <w:marRight w:val="0"/>
          <w:marTop w:val="0"/>
          <w:marBottom w:val="0"/>
          <w:divBdr>
            <w:top w:val="none" w:sz="0" w:space="0" w:color="auto"/>
            <w:left w:val="none" w:sz="0" w:space="0" w:color="auto"/>
            <w:bottom w:val="none" w:sz="0" w:space="0" w:color="auto"/>
            <w:right w:val="none" w:sz="0" w:space="0" w:color="auto"/>
          </w:divBdr>
          <w:divsChild>
            <w:div w:id="243955390">
              <w:marLeft w:val="0"/>
              <w:marRight w:val="0"/>
              <w:marTop w:val="0"/>
              <w:marBottom w:val="0"/>
              <w:divBdr>
                <w:top w:val="none" w:sz="0" w:space="0" w:color="auto"/>
                <w:left w:val="none" w:sz="0" w:space="0" w:color="auto"/>
                <w:bottom w:val="none" w:sz="0" w:space="0" w:color="auto"/>
                <w:right w:val="none" w:sz="0" w:space="0" w:color="auto"/>
              </w:divBdr>
            </w:div>
            <w:div w:id="201321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6951">
      <w:bodyDiv w:val="1"/>
      <w:marLeft w:val="0"/>
      <w:marRight w:val="0"/>
      <w:marTop w:val="0"/>
      <w:marBottom w:val="0"/>
      <w:divBdr>
        <w:top w:val="none" w:sz="0" w:space="0" w:color="auto"/>
        <w:left w:val="none" w:sz="0" w:space="0" w:color="auto"/>
        <w:bottom w:val="none" w:sz="0" w:space="0" w:color="auto"/>
        <w:right w:val="none" w:sz="0" w:space="0" w:color="auto"/>
      </w:divBdr>
    </w:div>
    <w:div w:id="1981616672">
      <w:bodyDiv w:val="1"/>
      <w:marLeft w:val="0"/>
      <w:marRight w:val="0"/>
      <w:marTop w:val="0"/>
      <w:marBottom w:val="0"/>
      <w:divBdr>
        <w:top w:val="none" w:sz="0" w:space="0" w:color="auto"/>
        <w:left w:val="none" w:sz="0" w:space="0" w:color="auto"/>
        <w:bottom w:val="none" w:sz="0" w:space="0" w:color="auto"/>
        <w:right w:val="none" w:sz="0" w:space="0" w:color="auto"/>
      </w:divBdr>
    </w:div>
    <w:div w:id="202625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ailto:bendrasisd@vrm.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CE86-46CB-4D68-8CFF-FDFDE1D21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8774</Words>
  <Characters>5002</Characters>
  <Application>Microsoft Office Word</Application>
  <DocSecurity>0</DocSecurity>
  <Lines>41</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2021-08-05T06:33:00Z</dcterms:created>
  <dc:creator>m05493</dc:creator>
  <cp:lastModifiedBy>Rūta Juršaitė</cp:lastModifiedBy>
  <cp:lastPrinted>2020-02-27T14:04:00Z</cp:lastPrinted>
  <dcterms:modified xsi:type="dcterms:W3CDTF">2021-08-05T06:33:00Z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