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467A" w14:textId="77777777" w:rsidR="00771DE7" w:rsidRPr="00612A56" w:rsidRDefault="00771DE7" w:rsidP="00E97407">
      <w:pPr>
        <w:pStyle w:val="Betarp"/>
        <w:ind w:left="7371" w:right="-1"/>
        <w:rPr>
          <w:rFonts w:ascii="Times New Roman" w:hAnsi="Times New Roman" w:cs="Times New Roman"/>
          <w:b/>
          <w:sz w:val="24"/>
          <w:szCs w:val="24"/>
        </w:rPr>
      </w:pPr>
      <w:r w:rsidRPr="00612A56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149ECCD6" w14:textId="6354B193" w:rsidR="003F6392" w:rsidRPr="001A68CE" w:rsidRDefault="00771DE7" w:rsidP="00E97407">
      <w:pPr>
        <w:keepNext/>
        <w:spacing w:after="0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612A56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24069B0E" w14:textId="77777777" w:rsidR="0003526C" w:rsidRDefault="0003526C" w:rsidP="00942659">
      <w:pPr>
        <w:keepNext/>
        <w:spacing w:after="0"/>
        <w:jc w:val="center"/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lt-LT"/>
        </w:rPr>
      </w:pPr>
    </w:p>
    <w:p w14:paraId="4059D918" w14:textId="338F85A3" w:rsidR="003F6392" w:rsidRPr="001A68CE" w:rsidRDefault="003F6392" w:rsidP="00942659">
      <w:pPr>
        <w:keepNext/>
        <w:spacing w:after="0"/>
        <w:jc w:val="center"/>
        <w:rPr>
          <w:rFonts w:ascii="Times New Roman" w:hAnsi="Times New Roman" w:cs="Times New Roman"/>
          <w:caps/>
          <w:kern w:val="36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lt-LT"/>
        </w:rPr>
        <w:t>Lietuvos Respublikos Vyriausybė</w:t>
      </w:r>
    </w:p>
    <w:p w14:paraId="51EA48FB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3FEA82A" w14:textId="77777777" w:rsidR="003F6392" w:rsidRPr="001A68CE" w:rsidRDefault="003F6392" w:rsidP="00FC74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14:paraId="7B862B12" w14:textId="55B13F39" w:rsidR="003F6392" w:rsidRPr="001A68CE" w:rsidRDefault="00834E2F" w:rsidP="00FC74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A67893" w:rsidRPr="00A67893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Lietuvos Respublikos Vyriausybės 2006 m. kovo 14 d. nutarim</w:t>
      </w:r>
      <w:r w:rsidR="00A67893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O</w:t>
      </w:r>
      <w:r w:rsidR="00A67893" w:rsidRPr="00A67893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Nr.</w:t>
      </w:r>
      <w:r w:rsidR="00A67893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 </w:t>
      </w:r>
      <w:r w:rsidR="00A67893" w:rsidRPr="00A67893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247 „Dėl Lietuvos Respublikos traktorių, savaeigių ir žemės ūkio mašinų ir jų priekabų registro įsteig</w:t>
      </w:r>
      <w:r w:rsidR="00A67893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imo ir jo nuostatų patvirtinimo</w:t>
      </w:r>
      <w:r w:rsidR="00E97407" w:rsidRPr="00E97407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“</w:t>
      </w:r>
      <w:r w:rsidRPr="00834E2F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PAKEITIMO</w:t>
      </w:r>
      <w:r w:rsidR="00FC7410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</w:p>
    <w:p w14:paraId="652F4D3E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B33F87" w14:textId="40DE4097" w:rsidR="003F6392" w:rsidRPr="001A68CE" w:rsidRDefault="008834C4" w:rsidP="0094265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34C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652C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834C4">
        <w:rPr>
          <w:rFonts w:ascii="Times New Roman" w:hAnsi="Times New Roman" w:cs="Times New Roman"/>
          <w:color w:val="000000"/>
          <w:sz w:val="24"/>
          <w:szCs w:val="24"/>
        </w:rPr>
        <w:t xml:space="preserve"> m.                    d. </w:t>
      </w:r>
      <w:r w:rsidR="003F6392" w:rsidRPr="001A68CE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</w:p>
    <w:p w14:paraId="11990F7D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14:paraId="37F3E209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3352E1" w14:textId="6570E6EC" w:rsidR="003F6392" w:rsidRPr="001A68CE" w:rsidRDefault="003F6392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sz w:val="24"/>
          <w:szCs w:val="24"/>
          <w:lang w:eastAsia="lt-LT"/>
        </w:rPr>
        <w:t>Lietuvos Respublikos Vyriausybė</w:t>
      </w:r>
      <w:r w:rsidRPr="00B40F29">
        <w:rPr>
          <w:rFonts w:ascii="Times New Roman" w:hAnsi="Times New Roman" w:cs="Times New Roman"/>
          <w:spacing w:val="60"/>
          <w:sz w:val="24"/>
          <w:szCs w:val="24"/>
          <w:lang w:eastAsia="lt-LT"/>
        </w:rPr>
        <w:t xml:space="preserve"> </w:t>
      </w:r>
      <w:r w:rsidR="00796D39" w:rsidRPr="00FA5C74">
        <w:rPr>
          <w:rFonts w:ascii="Times New Roman" w:hAnsi="Times New Roman" w:cs="Times New Roman"/>
          <w:spacing w:val="60"/>
          <w:sz w:val="24"/>
          <w:szCs w:val="24"/>
          <w:lang w:eastAsia="lt-LT"/>
        </w:rPr>
        <w:t>nutari</w:t>
      </w:r>
      <w:r w:rsidR="00796D39" w:rsidRPr="00B65770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796D39" w:rsidRPr="001A68CE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5ACD9DA2" w14:textId="547C84E1" w:rsidR="00834E2F" w:rsidRPr="00834E2F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 xml:space="preserve">1. Pakeisti </w:t>
      </w:r>
      <w:r w:rsidR="00A67893" w:rsidRPr="00A67893">
        <w:rPr>
          <w:rFonts w:ascii="Times New Roman" w:hAnsi="Times New Roman" w:cs="Times New Roman"/>
          <w:sz w:val="24"/>
          <w:szCs w:val="24"/>
          <w:lang w:eastAsia="lt-LT"/>
        </w:rPr>
        <w:t>Lietuvos Respublikos traktorių, savaeigių ir žemės ūkio mašinų ir jų priekabų registro</w:t>
      </w:r>
      <w:r w:rsidR="00A6789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97407" w:rsidRPr="00E97407">
        <w:rPr>
          <w:rFonts w:ascii="Times New Roman" w:hAnsi="Times New Roman" w:cs="Times New Roman"/>
          <w:sz w:val="24"/>
          <w:szCs w:val="24"/>
          <w:lang w:eastAsia="lt-LT"/>
        </w:rPr>
        <w:t>nuostatus</w:t>
      </w:r>
      <w:r w:rsidR="00E97407">
        <w:rPr>
          <w:rFonts w:ascii="Times New Roman" w:hAnsi="Times New Roman" w:cs="Times New Roman"/>
          <w:sz w:val="24"/>
          <w:szCs w:val="24"/>
          <w:lang w:eastAsia="lt-LT"/>
        </w:rPr>
        <w:t xml:space="preserve">, patvirtintus </w:t>
      </w:r>
      <w:r w:rsidR="00A67893" w:rsidRPr="00A67893">
        <w:rPr>
          <w:rFonts w:ascii="Times New Roman" w:hAnsi="Times New Roman" w:cs="Times New Roman"/>
          <w:sz w:val="24"/>
          <w:szCs w:val="24"/>
          <w:lang w:eastAsia="lt-LT"/>
        </w:rPr>
        <w:t>Lietuvos Respublikos Vyriausybės 2006 m. kovo 14 d. nutarim</w:t>
      </w:r>
      <w:r w:rsidR="00A67893"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="00A67893" w:rsidRPr="00A67893">
        <w:rPr>
          <w:rFonts w:ascii="Times New Roman" w:hAnsi="Times New Roman" w:cs="Times New Roman"/>
          <w:sz w:val="24"/>
          <w:szCs w:val="24"/>
          <w:lang w:eastAsia="lt-LT"/>
        </w:rPr>
        <w:t xml:space="preserve"> Nr.</w:t>
      </w:r>
      <w:r w:rsidR="00925219">
        <w:rPr>
          <w:rFonts w:ascii="Times New Roman" w:hAnsi="Times New Roman" w:cs="Times New Roman"/>
          <w:sz w:val="24"/>
          <w:szCs w:val="24"/>
          <w:lang w:eastAsia="lt-LT"/>
        </w:rPr>
        <w:t> </w:t>
      </w:r>
      <w:r w:rsidR="00A67893" w:rsidRPr="00A67893">
        <w:rPr>
          <w:rFonts w:ascii="Times New Roman" w:hAnsi="Times New Roman" w:cs="Times New Roman"/>
          <w:sz w:val="24"/>
          <w:szCs w:val="24"/>
          <w:lang w:eastAsia="lt-LT"/>
        </w:rPr>
        <w:t>247 „Dėl Lietuvos Respublikos traktorių, savaeigių ir žemės ūkio mašinų ir jų priekabų registro įsteigimo ir jo nuostatų patvirtinimo“</w:t>
      </w:r>
      <w:r w:rsidRPr="00834E2F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73F9EC3C" w14:textId="6A7CF156" w:rsidR="00285F21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 xml:space="preserve">1.1. </w:t>
      </w:r>
      <w:r w:rsidR="00285F21">
        <w:rPr>
          <w:rFonts w:ascii="Times New Roman" w:hAnsi="Times New Roman" w:cs="Times New Roman"/>
          <w:sz w:val="24"/>
          <w:szCs w:val="24"/>
          <w:lang w:eastAsia="lt-LT"/>
        </w:rPr>
        <w:t xml:space="preserve">Pakeisti </w:t>
      </w:r>
      <w:r w:rsidR="00C553F6" w:rsidRPr="00C553F6">
        <w:rPr>
          <w:rFonts w:ascii="Times New Roman" w:hAnsi="Times New Roman" w:cs="Times New Roman"/>
          <w:sz w:val="24"/>
          <w:szCs w:val="24"/>
          <w:lang w:eastAsia="lt-LT"/>
        </w:rPr>
        <w:t>14.9</w:t>
      </w:r>
      <w:r w:rsidR="00285F21">
        <w:rPr>
          <w:rFonts w:ascii="Times New Roman" w:hAnsi="Times New Roman" w:cs="Times New Roman"/>
          <w:sz w:val="24"/>
          <w:szCs w:val="24"/>
          <w:lang w:eastAsia="lt-LT"/>
        </w:rPr>
        <w:t xml:space="preserve"> papunktį ir jį išdėstyti taip:</w:t>
      </w:r>
    </w:p>
    <w:p w14:paraId="6C2A9E41" w14:textId="35978281" w:rsidR="00046F7A" w:rsidRDefault="00771DE7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046F7A" w:rsidRPr="00046F7A">
        <w:rPr>
          <w:rFonts w:ascii="Times New Roman" w:hAnsi="Times New Roman" w:cs="Times New Roman"/>
          <w:sz w:val="24"/>
          <w:szCs w:val="24"/>
          <w:lang w:eastAsia="lt-LT"/>
        </w:rPr>
        <w:t>14.9. Registro objekto duomenys, susiję su Registro objekto įkeitimu</w:t>
      </w:r>
      <w:r w:rsidR="0023531B"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="00297EEA" w:rsidRPr="00297EE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žyma apie </w:t>
      </w:r>
      <w:r w:rsidR="00DD6426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atliktą </w:t>
      </w:r>
      <w:r w:rsidR="00297EEA" w:rsidRPr="00297EEA">
        <w:rPr>
          <w:rFonts w:ascii="Times New Roman" w:hAnsi="Times New Roman" w:cs="Times New Roman"/>
          <w:b/>
          <w:sz w:val="24"/>
          <w:szCs w:val="24"/>
          <w:lang w:eastAsia="lt-LT"/>
        </w:rPr>
        <w:t>notaro vykdomąjį įrašą</w:t>
      </w:r>
      <w:r w:rsidR="00046F7A" w:rsidRPr="00046F7A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18D817D5" w14:textId="201AD75A" w:rsidR="00046F7A" w:rsidRDefault="00C553F6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C553F6">
        <w:rPr>
          <w:rFonts w:ascii="Times New Roman" w:hAnsi="Times New Roman" w:cs="Times New Roman"/>
          <w:sz w:val="24"/>
          <w:szCs w:val="24"/>
          <w:lang w:eastAsia="lt-LT"/>
        </w:rPr>
        <w:t>14.9.1. įkeitimo</w:t>
      </w:r>
      <w:r w:rsidR="00297EEA" w:rsidRPr="00297EE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C553F6">
        <w:rPr>
          <w:rFonts w:ascii="Times New Roman" w:hAnsi="Times New Roman" w:cs="Times New Roman"/>
          <w:sz w:val="24"/>
          <w:szCs w:val="24"/>
          <w:lang w:eastAsia="lt-LT"/>
        </w:rPr>
        <w:t>įregistravimo, išregistravimo, duomenų įrašymo ir keitimo</w:t>
      </w:r>
      <w:r w:rsidR="00DD6426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, </w:t>
      </w:r>
      <w:r w:rsidR="00DD6426" w:rsidRPr="00297EE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žymos apie </w:t>
      </w:r>
      <w:r w:rsidR="00DD6426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atliktą </w:t>
      </w:r>
      <w:r w:rsidR="00DD6426" w:rsidRPr="00297EEA">
        <w:rPr>
          <w:rFonts w:ascii="Times New Roman" w:hAnsi="Times New Roman" w:cs="Times New Roman"/>
          <w:b/>
          <w:sz w:val="24"/>
          <w:szCs w:val="24"/>
          <w:lang w:eastAsia="lt-LT"/>
        </w:rPr>
        <w:t>notaro vykdomąjį įrašą</w:t>
      </w:r>
      <w:r w:rsidR="00DD6426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padarymo, panaikinimo, duomenų įrašymo ir keitimo</w:t>
      </w:r>
      <w:r w:rsidRPr="00C553F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9F7C87">
        <w:rPr>
          <w:rFonts w:ascii="Times New Roman" w:hAnsi="Times New Roman" w:cs="Times New Roman"/>
          <w:strike/>
          <w:sz w:val="24"/>
          <w:szCs w:val="24"/>
          <w:lang w:eastAsia="lt-LT"/>
        </w:rPr>
        <w:t>Lietuvos Respublikos hipotekos</w:t>
      </w:r>
      <w:r w:rsidRPr="00285F2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S</w:t>
      </w:r>
      <w:r w:rsidRPr="00285F21">
        <w:rPr>
          <w:rFonts w:ascii="Times New Roman" w:hAnsi="Times New Roman" w:cs="Times New Roman"/>
          <w:b/>
          <w:sz w:val="24"/>
          <w:szCs w:val="24"/>
          <w:lang w:eastAsia="lt-LT"/>
        </w:rPr>
        <w:t>utarčių ir teisių suvaržymų</w:t>
      </w:r>
      <w:r w:rsidRPr="00C553F6">
        <w:rPr>
          <w:rFonts w:ascii="Times New Roman" w:hAnsi="Times New Roman" w:cs="Times New Roman"/>
          <w:sz w:val="24"/>
          <w:szCs w:val="24"/>
          <w:lang w:eastAsia="lt-LT"/>
        </w:rPr>
        <w:t xml:space="preserve"> registre data ir laikas;</w:t>
      </w:r>
    </w:p>
    <w:p w14:paraId="16B152F8" w14:textId="5243E142" w:rsidR="00046F7A" w:rsidRPr="00890CE5" w:rsidRDefault="00046F7A" w:rsidP="00046F7A">
      <w:pPr>
        <w:spacing w:after="0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eastAsia="lt-LT"/>
        </w:rPr>
      </w:pPr>
      <w:r w:rsidRPr="00046F7A">
        <w:rPr>
          <w:rFonts w:ascii="Times New Roman" w:hAnsi="Times New Roman" w:cs="Times New Roman"/>
          <w:sz w:val="24"/>
          <w:szCs w:val="24"/>
          <w:lang w:eastAsia="lt-LT"/>
        </w:rPr>
        <w:t>14.9.2. įkeitimo</w:t>
      </w:r>
      <w:r w:rsidR="0023531B"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="00297EE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297EEA" w:rsidRPr="00297EE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žymos apie </w:t>
      </w:r>
      <w:r w:rsidR="00DD6426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atliktą </w:t>
      </w:r>
      <w:r w:rsidR="00297EEA" w:rsidRPr="00297EE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notaro vykdomąjį įrašą </w:t>
      </w:r>
      <w:r w:rsidRPr="00046F7A">
        <w:rPr>
          <w:rFonts w:ascii="Times New Roman" w:hAnsi="Times New Roman" w:cs="Times New Roman"/>
          <w:sz w:val="24"/>
          <w:szCs w:val="24"/>
          <w:lang w:eastAsia="lt-LT"/>
        </w:rPr>
        <w:t>identifikavimo kodas</w:t>
      </w:r>
      <w:r w:rsidRPr="00890CE5">
        <w:rPr>
          <w:rFonts w:ascii="Times New Roman" w:hAnsi="Times New Roman" w:cs="Times New Roman"/>
          <w:strike/>
          <w:sz w:val="24"/>
          <w:szCs w:val="24"/>
          <w:lang w:eastAsia="lt-LT"/>
        </w:rPr>
        <w:t>;</w:t>
      </w:r>
      <w:r w:rsidR="00DD6426" w:rsidRPr="00890CE5">
        <w:rPr>
          <w:rFonts w:ascii="Times New Roman" w:hAnsi="Times New Roman" w:cs="Times New Roman"/>
          <w:b/>
          <w:sz w:val="24"/>
          <w:szCs w:val="24"/>
          <w:lang w:eastAsia="lt-LT"/>
        </w:rPr>
        <w:t>.</w:t>
      </w:r>
    </w:p>
    <w:p w14:paraId="4C8395B1" w14:textId="49811ABF" w:rsidR="00046F7A" w:rsidRPr="00890CE5" w:rsidRDefault="00046F7A" w:rsidP="00046F7A">
      <w:pPr>
        <w:spacing w:after="0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eastAsia="lt-LT"/>
        </w:rPr>
      </w:pPr>
      <w:r w:rsidRPr="00890CE5">
        <w:rPr>
          <w:rFonts w:ascii="Times New Roman" w:hAnsi="Times New Roman" w:cs="Times New Roman"/>
          <w:strike/>
          <w:sz w:val="24"/>
          <w:szCs w:val="24"/>
          <w:lang w:eastAsia="lt-LT"/>
        </w:rPr>
        <w:t>14.9.3. įkeitimo rūšis (-</w:t>
      </w:r>
      <w:proofErr w:type="spellStart"/>
      <w:r w:rsidRPr="00890CE5">
        <w:rPr>
          <w:rFonts w:ascii="Times New Roman" w:hAnsi="Times New Roman" w:cs="Times New Roman"/>
          <w:strike/>
          <w:sz w:val="24"/>
          <w:szCs w:val="24"/>
          <w:lang w:eastAsia="lt-LT"/>
        </w:rPr>
        <w:t>ys</w:t>
      </w:r>
      <w:proofErr w:type="spellEnd"/>
      <w:r w:rsidRPr="00890CE5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), jeigu tai nurodyta </w:t>
      </w:r>
      <w:r w:rsidRPr="00297EEA">
        <w:rPr>
          <w:rFonts w:ascii="Times New Roman" w:hAnsi="Times New Roman" w:cs="Times New Roman"/>
          <w:strike/>
          <w:sz w:val="24"/>
          <w:szCs w:val="24"/>
          <w:lang w:eastAsia="lt-LT"/>
        </w:rPr>
        <w:t>sutart</w:t>
      </w:r>
      <w:r w:rsidRPr="00E86274">
        <w:rPr>
          <w:rFonts w:ascii="Times New Roman" w:hAnsi="Times New Roman" w:cs="Times New Roman"/>
          <w:strike/>
          <w:sz w:val="24"/>
          <w:szCs w:val="24"/>
          <w:lang w:eastAsia="lt-LT"/>
        </w:rPr>
        <w:t>yje</w:t>
      </w:r>
      <w:r w:rsidRPr="00890CE5">
        <w:rPr>
          <w:rFonts w:ascii="Times New Roman" w:hAnsi="Times New Roman" w:cs="Times New Roman"/>
          <w:strike/>
          <w:sz w:val="24"/>
          <w:szCs w:val="24"/>
          <w:lang w:eastAsia="lt-LT"/>
        </w:rPr>
        <w:t>;</w:t>
      </w:r>
    </w:p>
    <w:p w14:paraId="35D3FE06" w14:textId="78EBE59A" w:rsidR="00046F7A" w:rsidRPr="00890CE5" w:rsidRDefault="00046F7A" w:rsidP="00046F7A">
      <w:pPr>
        <w:spacing w:after="0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eastAsia="lt-LT"/>
        </w:rPr>
      </w:pPr>
      <w:r w:rsidRPr="00890CE5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14.9.4. įkeitimo </w:t>
      </w:r>
      <w:r w:rsidRPr="00297EEA">
        <w:rPr>
          <w:rFonts w:ascii="Times New Roman" w:hAnsi="Times New Roman" w:cs="Times New Roman"/>
          <w:strike/>
          <w:sz w:val="24"/>
          <w:szCs w:val="24"/>
          <w:lang w:eastAsia="lt-LT"/>
        </w:rPr>
        <w:t>sutarties</w:t>
      </w:r>
      <w:r w:rsidRPr="00890CE5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 sudarymo vieta;</w:t>
      </w:r>
    </w:p>
    <w:p w14:paraId="4134431C" w14:textId="0CD44B72" w:rsidR="00046F7A" w:rsidRPr="00890CE5" w:rsidRDefault="00046F7A" w:rsidP="00046F7A">
      <w:pPr>
        <w:spacing w:after="0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eastAsia="lt-LT"/>
        </w:rPr>
      </w:pPr>
      <w:r w:rsidRPr="00890CE5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14.9.5. įkeitimo </w:t>
      </w:r>
      <w:r w:rsidRPr="00297EEA">
        <w:rPr>
          <w:rFonts w:ascii="Times New Roman" w:hAnsi="Times New Roman" w:cs="Times New Roman"/>
          <w:strike/>
          <w:sz w:val="24"/>
          <w:szCs w:val="24"/>
          <w:lang w:eastAsia="lt-LT"/>
        </w:rPr>
        <w:t>sutarties</w:t>
      </w:r>
      <w:r w:rsidRPr="00890CE5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 sudarymo data ir laikas;</w:t>
      </w:r>
    </w:p>
    <w:p w14:paraId="1D2523EC" w14:textId="794607EB" w:rsidR="00834E2F" w:rsidRPr="00834E2F" w:rsidRDefault="00046F7A" w:rsidP="00046F7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90CE5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14.9.6. įkeitimo </w:t>
      </w:r>
      <w:r w:rsidRPr="00297EEA">
        <w:rPr>
          <w:rFonts w:ascii="Times New Roman" w:hAnsi="Times New Roman" w:cs="Times New Roman"/>
          <w:strike/>
          <w:sz w:val="24"/>
          <w:szCs w:val="24"/>
          <w:lang w:eastAsia="lt-LT"/>
        </w:rPr>
        <w:t>sutarties</w:t>
      </w:r>
      <w:r w:rsidRPr="00890CE5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 notarinio registro numeris;</w:t>
      </w:r>
      <w:r w:rsidR="00771DE7">
        <w:rPr>
          <w:rFonts w:ascii="Times New Roman" w:hAnsi="Times New Roman" w:cs="Times New Roman"/>
          <w:sz w:val="24"/>
          <w:szCs w:val="24"/>
          <w:lang w:eastAsia="lt-LT"/>
        </w:rPr>
        <w:t>“</w:t>
      </w:r>
    </w:p>
    <w:p w14:paraId="34DFE6EF" w14:textId="3DA271B6" w:rsidR="00834E2F" w:rsidRPr="00834E2F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 xml:space="preserve">1.2. </w:t>
      </w:r>
      <w:r w:rsidR="00285F21">
        <w:rPr>
          <w:rFonts w:ascii="Times New Roman" w:hAnsi="Times New Roman" w:cs="Times New Roman"/>
          <w:sz w:val="24"/>
          <w:szCs w:val="24"/>
          <w:lang w:eastAsia="lt-LT"/>
        </w:rPr>
        <w:t xml:space="preserve">Pakeisti </w:t>
      </w:r>
      <w:r w:rsidR="00C553F6" w:rsidRPr="00C553F6">
        <w:rPr>
          <w:rFonts w:ascii="Times New Roman" w:hAnsi="Times New Roman" w:cs="Times New Roman"/>
          <w:sz w:val="24"/>
          <w:szCs w:val="24"/>
          <w:lang w:eastAsia="lt-LT"/>
        </w:rPr>
        <w:t>36.4</w:t>
      </w:r>
      <w:r w:rsidR="00285F21">
        <w:rPr>
          <w:rFonts w:ascii="Times New Roman" w:hAnsi="Times New Roman" w:cs="Times New Roman"/>
          <w:sz w:val="24"/>
          <w:szCs w:val="24"/>
          <w:lang w:eastAsia="lt-LT"/>
        </w:rPr>
        <w:t xml:space="preserve"> papunktį ir jį išdėstyti taip</w:t>
      </w:r>
      <w:r w:rsidRPr="00834E2F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0CAB1C45" w14:textId="13679CEA" w:rsidR="00834E2F" w:rsidRPr="00285F21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C553F6" w:rsidRPr="00C553F6">
        <w:rPr>
          <w:rFonts w:ascii="Times New Roman" w:hAnsi="Times New Roman" w:cs="Times New Roman"/>
          <w:sz w:val="24"/>
          <w:szCs w:val="24"/>
          <w:lang w:eastAsia="lt-LT"/>
        </w:rPr>
        <w:t xml:space="preserve">36.4. </w:t>
      </w:r>
      <w:r w:rsidR="00C553F6" w:rsidRPr="009F7C87">
        <w:rPr>
          <w:rFonts w:ascii="Times New Roman" w:hAnsi="Times New Roman" w:cs="Times New Roman"/>
          <w:strike/>
          <w:sz w:val="24"/>
          <w:szCs w:val="24"/>
          <w:lang w:eastAsia="lt-LT"/>
        </w:rPr>
        <w:t>Lietuvos Respublikos hipotekos</w:t>
      </w:r>
      <w:r w:rsidR="00C553F6" w:rsidRPr="00285F2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553F6">
        <w:rPr>
          <w:rFonts w:ascii="Times New Roman" w:hAnsi="Times New Roman" w:cs="Times New Roman"/>
          <w:b/>
          <w:sz w:val="24"/>
          <w:szCs w:val="24"/>
          <w:lang w:eastAsia="lt-LT"/>
        </w:rPr>
        <w:t>S</w:t>
      </w:r>
      <w:r w:rsidR="00C553F6" w:rsidRPr="00285F21">
        <w:rPr>
          <w:rFonts w:ascii="Times New Roman" w:hAnsi="Times New Roman" w:cs="Times New Roman"/>
          <w:b/>
          <w:sz w:val="24"/>
          <w:szCs w:val="24"/>
          <w:lang w:eastAsia="lt-LT"/>
        </w:rPr>
        <w:t>utarčių ir teisių suvaržymų</w:t>
      </w:r>
      <w:r w:rsidR="00C553F6" w:rsidRPr="00C553F6">
        <w:rPr>
          <w:rFonts w:ascii="Times New Roman" w:hAnsi="Times New Roman" w:cs="Times New Roman"/>
          <w:sz w:val="24"/>
          <w:szCs w:val="24"/>
          <w:lang w:eastAsia="lt-LT"/>
        </w:rPr>
        <w:t xml:space="preserve"> registro – duomenys, nurodyti Nuostatų 14.9 papunktyje;</w:t>
      </w:r>
      <w:r w:rsidR="00C553F6"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Pr="00285F21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4E2DB845" w14:textId="501407E8" w:rsidR="003E59B2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 xml:space="preserve">2. </w:t>
      </w:r>
      <w:r w:rsidR="0003526C" w:rsidRPr="0003526C">
        <w:rPr>
          <w:rFonts w:ascii="Times New Roman" w:hAnsi="Times New Roman" w:cs="Times New Roman"/>
          <w:sz w:val="24"/>
          <w:szCs w:val="24"/>
          <w:lang w:eastAsia="lt-LT"/>
        </w:rPr>
        <w:t xml:space="preserve">Nustatyti, kad šis </w:t>
      </w:r>
      <w:r w:rsidRPr="00834E2F">
        <w:rPr>
          <w:rFonts w:ascii="Times New Roman" w:hAnsi="Times New Roman" w:cs="Times New Roman"/>
          <w:sz w:val="24"/>
          <w:szCs w:val="24"/>
          <w:lang w:eastAsia="lt-LT"/>
        </w:rPr>
        <w:t>nutarimas įsigalioja 2022 m. sausio 1 d.</w:t>
      </w:r>
    </w:p>
    <w:p w14:paraId="0D38765B" w14:textId="77777777" w:rsidR="001E317D" w:rsidRDefault="001E317D" w:rsidP="00B40F29">
      <w:pPr>
        <w:spacing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C173BD" w14:textId="77777777" w:rsidR="009E4D86" w:rsidRPr="001A68CE" w:rsidRDefault="009E4D86" w:rsidP="00B40F29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B0304A2" w14:textId="77777777" w:rsidR="003E59B2" w:rsidRPr="003E59B2" w:rsidRDefault="003E59B2" w:rsidP="00B40F29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3E59B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Ministras Pirmininkas                                                                     </w:t>
      </w:r>
    </w:p>
    <w:p w14:paraId="79789FF4" w14:textId="77777777" w:rsidR="001E317D" w:rsidRDefault="001E317D" w:rsidP="00B40F29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343F44" w14:textId="77777777" w:rsidR="003E59B2" w:rsidRDefault="003E59B2" w:rsidP="00B40F29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76BCC93" w14:textId="68FF30AE" w:rsidR="003F6392" w:rsidRPr="001A68CE" w:rsidRDefault="0003526C" w:rsidP="00B40F29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Žemės ūkio </w:t>
      </w:r>
      <w:r w:rsidR="003F6392" w:rsidRPr="001A68C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ministras     </w:t>
      </w:r>
    </w:p>
    <w:p w14:paraId="6D93F812" w14:textId="77777777" w:rsidR="003F6392" w:rsidRPr="001A68CE" w:rsidRDefault="003F6392" w:rsidP="00942659">
      <w:pPr>
        <w:tabs>
          <w:tab w:val="right" w:pos="9639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A68CE">
        <w:rPr>
          <w:rFonts w:ascii="Times New Roman" w:hAnsi="Times New Roman" w:cs="Times New Roman"/>
          <w:caps/>
          <w:sz w:val="24"/>
          <w:szCs w:val="24"/>
        </w:rPr>
        <w:tab/>
      </w:r>
    </w:p>
    <w:p w14:paraId="60A0AE1E" w14:textId="77777777" w:rsidR="00927389" w:rsidRPr="001A68CE" w:rsidRDefault="00927389" w:rsidP="00942659">
      <w:pPr>
        <w:rPr>
          <w:rFonts w:ascii="Times New Roman" w:hAnsi="Times New Roman" w:cs="Times New Roman"/>
          <w:sz w:val="24"/>
          <w:szCs w:val="24"/>
        </w:rPr>
      </w:pPr>
    </w:p>
    <w:sectPr w:rsidR="00927389" w:rsidRPr="001A68CE" w:rsidSect="00765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D72E" w14:textId="77777777" w:rsidR="00F10837" w:rsidRDefault="00F10837">
      <w:pPr>
        <w:spacing w:after="0" w:line="240" w:lineRule="auto"/>
      </w:pPr>
      <w:r>
        <w:separator/>
      </w:r>
    </w:p>
  </w:endnote>
  <w:endnote w:type="continuationSeparator" w:id="0">
    <w:p w14:paraId="1474669B" w14:textId="77777777" w:rsidR="00F10837" w:rsidRDefault="00F1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B007" w14:textId="77777777" w:rsidR="00801784" w:rsidRDefault="00890CE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D498" w14:textId="77777777" w:rsidR="00801784" w:rsidRDefault="00890CE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A4DB" w14:textId="77777777" w:rsidR="00801784" w:rsidRDefault="00890CE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694A" w14:textId="77777777" w:rsidR="00F10837" w:rsidRDefault="00F10837">
      <w:pPr>
        <w:spacing w:after="0" w:line="240" w:lineRule="auto"/>
      </w:pPr>
      <w:r>
        <w:separator/>
      </w:r>
    </w:p>
  </w:footnote>
  <w:footnote w:type="continuationSeparator" w:id="0">
    <w:p w14:paraId="3C4F3E9E" w14:textId="77777777" w:rsidR="00F10837" w:rsidRDefault="00F1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7ECD" w14:textId="77777777" w:rsidR="00801784" w:rsidRDefault="009D0A9E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1D47AC8" w14:textId="77777777" w:rsidR="00801784" w:rsidRDefault="00890CE5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3964" w14:textId="7036A4E2" w:rsidR="00801784" w:rsidRPr="00765629" w:rsidRDefault="009D0A9E">
    <w:pPr>
      <w:framePr w:wrap="auto" w:vAnchor="text" w:hAnchor="margin" w:xAlign="center" w:y="1"/>
      <w:tabs>
        <w:tab w:val="center" w:pos="4153"/>
        <w:tab w:val="right" w:pos="8306"/>
      </w:tabs>
      <w:rPr>
        <w:rFonts w:ascii="Times New Roman" w:hAnsi="Times New Roman" w:cs="Times New Roman"/>
        <w:sz w:val="24"/>
        <w:szCs w:val="24"/>
        <w:lang w:val="en-GB"/>
      </w:rPr>
    </w:pPr>
    <w:r w:rsidRPr="00765629">
      <w:rPr>
        <w:rFonts w:ascii="Times New Roman" w:hAnsi="Times New Roman" w:cs="Times New Roman"/>
        <w:sz w:val="24"/>
        <w:szCs w:val="24"/>
        <w:lang w:val="en-GB"/>
      </w:rPr>
      <w:fldChar w:fldCharType="begin"/>
    </w:r>
    <w:r w:rsidRPr="00FA7CA3">
      <w:rPr>
        <w:rFonts w:ascii="Times New Roman" w:hAnsi="Times New Roman" w:cs="Times New Roman"/>
        <w:sz w:val="24"/>
        <w:szCs w:val="24"/>
        <w:lang w:val="en-GB"/>
      </w:rPr>
      <w:instrText xml:space="preserve">PAGE  </w:instrText>
    </w:r>
    <w:r w:rsidRPr="00765629">
      <w:rPr>
        <w:rFonts w:ascii="Times New Roman" w:hAnsi="Times New Roman" w:cs="Times New Roman"/>
        <w:sz w:val="24"/>
        <w:szCs w:val="24"/>
        <w:lang w:val="en-GB"/>
      </w:rPr>
      <w:fldChar w:fldCharType="separate"/>
    </w:r>
    <w:r w:rsidR="00834E2F">
      <w:rPr>
        <w:rFonts w:ascii="Times New Roman" w:hAnsi="Times New Roman" w:cs="Times New Roman"/>
        <w:noProof/>
        <w:sz w:val="24"/>
        <w:szCs w:val="24"/>
        <w:lang w:val="en-GB"/>
      </w:rPr>
      <w:t>2</w:t>
    </w:r>
    <w:r w:rsidRPr="00765629">
      <w:rPr>
        <w:rFonts w:ascii="Times New Roman" w:hAnsi="Times New Roman" w:cs="Times New Roman"/>
        <w:sz w:val="24"/>
        <w:szCs w:val="24"/>
        <w:lang w:val="en-GB"/>
      </w:rPr>
      <w:fldChar w:fldCharType="end"/>
    </w:r>
  </w:p>
  <w:p w14:paraId="2B619270" w14:textId="77777777" w:rsidR="00801784" w:rsidRDefault="00890CE5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5E6D" w14:textId="77777777" w:rsidR="00801784" w:rsidRDefault="00890CE5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92"/>
    <w:rsid w:val="0002460E"/>
    <w:rsid w:val="0003526C"/>
    <w:rsid w:val="00046F7A"/>
    <w:rsid w:val="000471AB"/>
    <w:rsid w:val="00066EE4"/>
    <w:rsid w:val="00094A23"/>
    <w:rsid w:val="00095DF6"/>
    <w:rsid w:val="00096717"/>
    <w:rsid w:val="000A2239"/>
    <w:rsid w:val="001104EF"/>
    <w:rsid w:val="00141807"/>
    <w:rsid w:val="00145253"/>
    <w:rsid w:val="00151E20"/>
    <w:rsid w:val="00196892"/>
    <w:rsid w:val="001A68CE"/>
    <w:rsid w:val="001E317D"/>
    <w:rsid w:val="001E3D48"/>
    <w:rsid w:val="001F1924"/>
    <w:rsid w:val="00205262"/>
    <w:rsid w:val="0023531B"/>
    <w:rsid w:val="00245697"/>
    <w:rsid w:val="00285F21"/>
    <w:rsid w:val="00297EEA"/>
    <w:rsid w:val="002A321C"/>
    <w:rsid w:val="002A75A0"/>
    <w:rsid w:val="00320BF5"/>
    <w:rsid w:val="00342FBC"/>
    <w:rsid w:val="003945E4"/>
    <w:rsid w:val="003C0717"/>
    <w:rsid w:val="003E406E"/>
    <w:rsid w:val="003E59B2"/>
    <w:rsid w:val="003F6392"/>
    <w:rsid w:val="004550F7"/>
    <w:rsid w:val="00480069"/>
    <w:rsid w:val="004A045C"/>
    <w:rsid w:val="004B14D0"/>
    <w:rsid w:val="004B3447"/>
    <w:rsid w:val="004B7E39"/>
    <w:rsid w:val="004C6DBB"/>
    <w:rsid w:val="004D15C1"/>
    <w:rsid w:val="004E227B"/>
    <w:rsid w:val="004E37D1"/>
    <w:rsid w:val="00510860"/>
    <w:rsid w:val="0051500F"/>
    <w:rsid w:val="005255E2"/>
    <w:rsid w:val="00526527"/>
    <w:rsid w:val="005B526E"/>
    <w:rsid w:val="005F30B9"/>
    <w:rsid w:val="00606946"/>
    <w:rsid w:val="00645D17"/>
    <w:rsid w:val="00652CCA"/>
    <w:rsid w:val="00665EE4"/>
    <w:rsid w:val="0069549D"/>
    <w:rsid w:val="006B044B"/>
    <w:rsid w:val="006C4CFF"/>
    <w:rsid w:val="006E51F2"/>
    <w:rsid w:val="006E78EC"/>
    <w:rsid w:val="007147BB"/>
    <w:rsid w:val="00726CD1"/>
    <w:rsid w:val="00742DEE"/>
    <w:rsid w:val="0074767B"/>
    <w:rsid w:val="00765629"/>
    <w:rsid w:val="00771DE7"/>
    <w:rsid w:val="00786968"/>
    <w:rsid w:val="00796D39"/>
    <w:rsid w:val="007D021F"/>
    <w:rsid w:val="007F176F"/>
    <w:rsid w:val="0080215C"/>
    <w:rsid w:val="008340EB"/>
    <w:rsid w:val="00834E2F"/>
    <w:rsid w:val="0084134E"/>
    <w:rsid w:val="00873CA2"/>
    <w:rsid w:val="008751A7"/>
    <w:rsid w:val="008834C4"/>
    <w:rsid w:val="00890CE5"/>
    <w:rsid w:val="008A0770"/>
    <w:rsid w:val="008B6CA6"/>
    <w:rsid w:val="00916783"/>
    <w:rsid w:val="00925219"/>
    <w:rsid w:val="00927389"/>
    <w:rsid w:val="00942659"/>
    <w:rsid w:val="00991AC2"/>
    <w:rsid w:val="009A5555"/>
    <w:rsid w:val="009A61D7"/>
    <w:rsid w:val="009D0A9E"/>
    <w:rsid w:val="009E4D86"/>
    <w:rsid w:val="009F11BA"/>
    <w:rsid w:val="009F200F"/>
    <w:rsid w:val="009F6C1D"/>
    <w:rsid w:val="009F7C87"/>
    <w:rsid w:val="00A110AC"/>
    <w:rsid w:val="00A2764E"/>
    <w:rsid w:val="00A27CF8"/>
    <w:rsid w:val="00A41098"/>
    <w:rsid w:val="00A66DDA"/>
    <w:rsid w:val="00A67685"/>
    <w:rsid w:val="00A67893"/>
    <w:rsid w:val="00A728B3"/>
    <w:rsid w:val="00A92495"/>
    <w:rsid w:val="00A924E2"/>
    <w:rsid w:val="00A9250A"/>
    <w:rsid w:val="00AA529D"/>
    <w:rsid w:val="00AB26B2"/>
    <w:rsid w:val="00AD5B6F"/>
    <w:rsid w:val="00B10387"/>
    <w:rsid w:val="00B20B30"/>
    <w:rsid w:val="00B242CE"/>
    <w:rsid w:val="00B343F6"/>
    <w:rsid w:val="00B40F29"/>
    <w:rsid w:val="00B721B5"/>
    <w:rsid w:val="00B75B0A"/>
    <w:rsid w:val="00BA0103"/>
    <w:rsid w:val="00BC67E0"/>
    <w:rsid w:val="00BD226F"/>
    <w:rsid w:val="00C01E56"/>
    <w:rsid w:val="00C30E3F"/>
    <w:rsid w:val="00C33450"/>
    <w:rsid w:val="00C553F6"/>
    <w:rsid w:val="00C7041D"/>
    <w:rsid w:val="00CB1056"/>
    <w:rsid w:val="00CC235A"/>
    <w:rsid w:val="00CC3FF3"/>
    <w:rsid w:val="00CF771C"/>
    <w:rsid w:val="00D02975"/>
    <w:rsid w:val="00D60F9C"/>
    <w:rsid w:val="00D62CCE"/>
    <w:rsid w:val="00D6600B"/>
    <w:rsid w:val="00D75916"/>
    <w:rsid w:val="00DB0789"/>
    <w:rsid w:val="00DB165A"/>
    <w:rsid w:val="00DB458D"/>
    <w:rsid w:val="00DD6426"/>
    <w:rsid w:val="00DD719D"/>
    <w:rsid w:val="00DF3DB3"/>
    <w:rsid w:val="00E15A49"/>
    <w:rsid w:val="00E244AC"/>
    <w:rsid w:val="00E65DF9"/>
    <w:rsid w:val="00E86274"/>
    <w:rsid w:val="00E97407"/>
    <w:rsid w:val="00EB4E2C"/>
    <w:rsid w:val="00EC4803"/>
    <w:rsid w:val="00F03952"/>
    <w:rsid w:val="00F04760"/>
    <w:rsid w:val="00F10837"/>
    <w:rsid w:val="00F52571"/>
    <w:rsid w:val="00F87A3E"/>
    <w:rsid w:val="00FA6C01"/>
    <w:rsid w:val="00FA7CA3"/>
    <w:rsid w:val="00FC7410"/>
    <w:rsid w:val="00FD1B5A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77E"/>
  <w15:docId w15:val="{BA81DF93-3B21-41BA-8EB0-CE8DF18E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392"/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3F6392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3F639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639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3F6392"/>
    <w:rPr>
      <w:rFonts w:cs="Times New Roman"/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392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6392"/>
    <w:pPr>
      <w:spacing w:after="200"/>
    </w:pPr>
    <w:rPr>
      <w:rFonts w:ascii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63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E78E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E78EC"/>
    <w:rPr>
      <w:rFonts w:eastAsiaTheme="minorEastAsia"/>
      <w:lang w:eastAsia="lt-LT"/>
    </w:rPr>
  </w:style>
  <w:style w:type="paragraph" w:styleId="Sraopastraipa">
    <w:name w:val="List Paragraph"/>
    <w:basedOn w:val="prastasis"/>
    <w:uiPriority w:val="34"/>
    <w:qFormat/>
    <w:rsid w:val="005255E2"/>
    <w:pPr>
      <w:ind w:left="720"/>
      <w:contextualSpacing/>
    </w:pPr>
  </w:style>
  <w:style w:type="character" w:styleId="Nerykuspabraukimas">
    <w:name w:val="Subtle Emphasis"/>
    <w:basedOn w:val="Numatytasispastraiposriftas"/>
    <w:uiPriority w:val="19"/>
    <w:qFormat/>
    <w:rsid w:val="00A110AC"/>
    <w:rPr>
      <w:i/>
      <w:iCs/>
      <w:color w:val="404040" w:themeColor="text1" w:themeTint="BF"/>
    </w:rPr>
  </w:style>
  <w:style w:type="paragraph" w:styleId="Betarp">
    <w:name w:val="No Spacing"/>
    <w:uiPriority w:val="1"/>
    <w:qFormat/>
    <w:rsid w:val="00771DE7"/>
    <w:pPr>
      <w:spacing w:after="0" w:line="240" w:lineRule="auto"/>
    </w:pPr>
  </w:style>
  <w:style w:type="paragraph" w:styleId="Pataisymai">
    <w:name w:val="Revision"/>
    <w:hidden/>
    <w:uiPriority w:val="99"/>
    <w:semiHidden/>
    <w:rsid w:val="00890CE5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E8D80-5F62-42DC-AB72-2A30FECA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2021-11-15T13:31:00Z</dcterms:created>
  <dc:creator>Vaida Šležienė</dc:creator>
  <cp:lastModifiedBy>Virmantė Voinilko</cp:lastModifiedBy>
  <dcterms:modified xsi:type="dcterms:W3CDTF">2021-11-25T11:33:00Z</dcterms:modified>
  <cp:revision>3</cp:revision>
</cp:coreProperties>
</file>