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6A44B" w14:textId="77777777" w:rsidR="000B12BF" w:rsidRDefault="000B12BF" w:rsidP="00167A93">
      <w:pPr>
        <w:ind w:left="7200"/>
        <w:rPr>
          <w:b/>
          <w:szCs w:val="24"/>
        </w:rPr>
      </w:pPr>
      <w:r>
        <w:rPr>
          <w:b/>
          <w:szCs w:val="24"/>
        </w:rPr>
        <w:t xml:space="preserve">Projekto </w:t>
      </w:r>
    </w:p>
    <w:p w14:paraId="6449D139" w14:textId="77777777" w:rsidR="000B12BF" w:rsidRDefault="000B12BF" w:rsidP="00167A93">
      <w:pPr>
        <w:ind w:left="7200"/>
        <w:rPr>
          <w:b/>
          <w:szCs w:val="24"/>
        </w:rPr>
      </w:pPr>
      <w:r>
        <w:rPr>
          <w:b/>
          <w:szCs w:val="24"/>
        </w:rPr>
        <w:t>lyginamasis variantas</w:t>
      </w:r>
    </w:p>
    <w:p w14:paraId="7EEC5AD5" w14:textId="77777777" w:rsidR="000B12BF" w:rsidRPr="00BC6C72" w:rsidRDefault="000B12BF" w:rsidP="00A37838">
      <w:pPr>
        <w:jc w:val="center"/>
        <w:rPr>
          <w:b/>
          <w:caps/>
          <w:szCs w:val="24"/>
        </w:rPr>
      </w:pPr>
    </w:p>
    <w:p w14:paraId="4C65A97F" w14:textId="77777777" w:rsidR="000B12BF" w:rsidRPr="00BC6C72" w:rsidRDefault="000B12BF" w:rsidP="00A37838">
      <w:pPr>
        <w:keepNext/>
        <w:jc w:val="center"/>
        <w:rPr>
          <w:b/>
          <w:szCs w:val="24"/>
          <w:lang w:eastAsia="en-US"/>
        </w:rPr>
      </w:pPr>
      <w:r>
        <w:rPr>
          <w:b/>
          <w:caps/>
          <w:szCs w:val="24"/>
        </w:rPr>
        <w:t>Lietuvos Respublikos Vyriausybė</w:t>
      </w:r>
    </w:p>
    <w:p w14:paraId="73243A63" w14:textId="77777777" w:rsidR="000B12BF" w:rsidRPr="00BC6C72" w:rsidRDefault="000B12BF" w:rsidP="00A37838">
      <w:pPr>
        <w:jc w:val="center"/>
        <w:rPr>
          <w:b/>
          <w:bCs/>
          <w:caps/>
          <w:szCs w:val="24"/>
        </w:rPr>
      </w:pPr>
    </w:p>
    <w:p w14:paraId="4FE0CC38" w14:textId="77777777" w:rsidR="000B12BF" w:rsidRPr="00BC6C72" w:rsidRDefault="000B12BF" w:rsidP="00A37838">
      <w:pPr>
        <w:jc w:val="center"/>
        <w:rPr>
          <w:szCs w:val="24"/>
        </w:rPr>
      </w:pPr>
      <w:r>
        <w:rPr>
          <w:b/>
          <w:bCs/>
          <w:caps/>
          <w:szCs w:val="24"/>
        </w:rPr>
        <w:t>nutarimas</w:t>
      </w:r>
    </w:p>
    <w:p w14:paraId="7E075BAE" w14:textId="77777777" w:rsidR="000B12BF" w:rsidRPr="00BC6C72" w:rsidRDefault="000B12BF" w:rsidP="00A37838">
      <w:pPr>
        <w:jc w:val="center"/>
        <w:rPr>
          <w:szCs w:val="24"/>
        </w:rPr>
      </w:pPr>
      <w:r>
        <w:rPr>
          <w:b/>
          <w:caps/>
          <w:szCs w:val="24"/>
        </w:rPr>
        <w:t xml:space="preserve">DĖL </w:t>
      </w:r>
      <w:r>
        <w:rPr>
          <w:b/>
          <w:szCs w:val="24"/>
        </w:rPr>
        <w:t xml:space="preserve">LIETUVOS RESPUBLIKOS VYRIAUSYBĖS </w:t>
      </w:r>
      <w:r>
        <w:rPr>
          <w:b/>
          <w:bCs/>
          <w:caps/>
          <w:szCs w:val="24"/>
        </w:rPr>
        <w:t xml:space="preserve">2003 m. birželio 12 d. nutarimo Nr. </w:t>
      </w:r>
      <w:r>
        <w:rPr>
          <w:b/>
          <w:bCs/>
          <w:szCs w:val="24"/>
          <w:shd w:val="clear" w:color="auto" w:fill="FFFFFF"/>
        </w:rPr>
        <w:t>756</w:t>
      </w:r>
      <w:r>
        <w:rPr>
          <w:b/>
          <w:bCs/>
          <w:caps/>
          <w:szCs w:val="24"/>
        </w:rPr>
        <w:t xml:space="preserve"> </w:t>
      </w:r>
      <w:r>
        <w:rPr>
          <w:b/>
          <w:szCs w:val="24"/>
        </w:rPr>
        <w:t>„DĖL KELIONIŲ ORGANIZATORIAUS IR TURIZMO PASLAUGŲ RINKINIO PARDAVĖJO PRIEVOLIŲ ĮVYKDYMO UŽTIKRINIMO TVARKOS APRAŠO PATVIRTINIMO</w:t>
      </w:r>
      <w:r>
        <w:rPr>
          <w:b/>
          <w:caps/>
          <w:szCs w:val="24"/>
        </w:rPr>
        <w:t>“ pakeitimo</w:t>
      </w:r>
    </w:p>
    <w:p w14:paraId="7B550C28" w14:textId="77777777" w:rsidR="000B12BF" w:rsidRPr="00BC6C72" w:rsidRDefault="000B12BF" w:rsidP="00A37838">
      <w:pPr>
        <w:pStyle w:val="Header"/>
        <w:rPr>
          <w:szCs w:val="24"/>
        </w:rPr>
      </w:pPr>
    </w:p>
    <w:p w14:paraId="08C054BE" w14:textId="6280D77F" w:rsidR="000B12BF" w:rsidRPr="00BC6C72" w:rsidRDefault="000B12BF" w:rsidP="00A37838">
      <w:pPr>
        <w:jc w:val="center"/>
        <w:rPr>
          <w:szCs w:val="24"/>
        </w:rPr>
      </w:pPr>
      <w:r>
        <w:rPr>
          <w:szCs w:val="24"/>
        </w:rPr>
        <w:t>202</w:t>
      </w:r>
      <w:r w:rsidR="00460503">
        <w:rPr>
          <w:szCs w:val="24"/>
        </w:rPr>
        <w:t>1</w:t>
      </w:r>
      <w:r>
        <w:rPr>
          <w:szCs w:val="24"/>
        </w:rPr>
        <w:t xml:space="preserve"> m.                 d. Nr. </w:t>
      </w:r>
    </w:p>
    <w:p w14:paraId="557FBA64" w14:textId="77777777" w:rsidR="000B12BF" w:rsidRPr="00BC6C72" w:rsidRDefault="000B12BF" w:rsidP="00A37838">
      <w:pPr>
        <w:jc w:val="center"/>
        <w:rPr>
          <w:szCs w:val="24"/>
        </w:rPr>
      </w:pPr>
      <w:r>
        <w:rPr>
          <w:szCs w:val="24"/>
        </w:rPr>
        <w:t>Vilnius</w:t>
      </w:r>
    </w:p>
    <w:p w14:paraId="201E5F1A" w14:textId="77777777" w:rsidR="000B12BF" w:rsidRPr="00BC6C72" w:rsidRDefault="000B12BF" w:rsidP="00A37838">
      <w:pPr>
        <w:jc w:val="center"/>
        <w:rPr>
          <w:szCs w:val="24"/>
        </w:rPr>
      </w:pPr>
    </w:p>
    <w:p w14:paraId="48333AF1" w14:textId="77777777" w:rsidR="000B12BF" w:rsidRDefault="000B12BF" w:rsidP="00167A93">
      <w:pPr>
        <w:pStyle w:val="Header"/>
        <w:tabs>
          <w:tab w:val="clear" w:pos="4153"/>
          <w:tab w:val="clear" w:pos="8306"/>
        </w:tabs>
        <w:ind w:firstLine="720"/>
        <w:jc w:val="both"/>
        <w:rPr>
          <w:szCs w:val="24"/>
        </w:rPr>
      </w:pPr>
      <w:r>
        <w:rPr>
          <w:szCs w:val="24"/>
        </w:rPr>
        <w:t>Lietuvos Respublikos Vyriausybė</w:t>
      </w:r>
      <w:r>
        <w:rPr>
          <w:spacing w:val="100"/>
          <w:szCs w:val="24"/>
        </w:rPr>
        <w:t xml:space="preserve"> nutari</w:t>
      </w:r>
      <w:r>
        <w:rPr>
          <w:szCs w:val="24"/>
        </w:rPr>
        <w:t>a:</w:t>
      </w:r>
    </w:p>
    <w:p w14:paraId="7B4614DE" w14:textId="77777777" w:rsidR="005062CB" w:rsidRDefault="000B12BF" w:rsidP="004B4216">
      <w:pPr>
        <w:tabs>
          <w:tab w:val="left" w:pos="1134"/>
        </w:tabs>
        <w:ind w:firstLine="720"/>
        <w:jc w:val="both"/>
        <w:rPr>
          <w:szCs w:val="24"/>
          <w:shd w:val="clear" w:color="auto" w:fill="FFFFFF"/>
        </w:rPr>
      </w:pPr>
      <w:bookmarkStart w:id="0" w:name="part_fab8015f835a4a4f9c7603d2fa582b66"/>
      <w:bookmarkEnd w:id="0"/>
      <w:r>
        <w:rPr>
          <w:szCs w:val="24"/>
          <w:shd w:val="clear" w:color="auto" w:fill="FFFFFF"/>
        </w:rPr>
        <w:t>Pakeisti Kelionių organizatoriaus ir turizmo paslaugų rinkinio pardavėjo prievolių įvykdymo užtikrinimo tvarkos aprašą, patvirtintą Lietuvos Respublikos Vyriausybės 2003 m. birželio 12 d. nutarimu Nr. 756 „Dėl Kelionių organizatoriaus ir turizmo paslaugų rinkinio pardavėjo prievolių įvykdymo užtikrinimo tvarkos aprašo patvirtinimo“</w:t>
      </w:r>
      <w:r w:rsidR="005062CB">
        <w:rPr>
          <w:szCs w:val="24"/>
          <w:shd w:val="clear" w:color="auto" w:fill="FFFFFF"/>
        </w:rPr>
        <w:t>:</w:t>
      </w:r>
    </w:p>
    <w:p w14:paraId="706908DD" w14:textId="065BEDE0" w:rsidR="000B12BF" w:rsidRPr="004B4216" w:rsidRDefault="004B4216" w:rsidP="006454EA">
      <w:pPr>
        <w:pStyle w:val="ListParagraph"/>
        <w:numPr>
          <w:ilvl w:val="0"/>
          <w:numId w:val="20"/>
        </w:numPr>
        <w:tabs>
          <w:tab w:val="left" w:pos="1134"/>
        </w:tabs>
        <w:spacing w:after="0" w:line="240" w:lineRule="auto"/>
        <w:jc w:val="both"/>
        <w:rPr>
          <w:szCs w:val="24"/>
        </w:rPr>
      </w:pPr>
      <w:r>
        <w:rPr>
          <w:szCs w:val="24"/>
          <w:shd w:val="clear" w:color="auto" w:fill="FFFFFF"/>
        </w:rPr>
        <w:t>P</w:t>
      </w:r>
      <w:r w:rsidR="000B12BF" w:rsidRPr="004B4216">
        <w:rPr>
          <w:szCs w:val="24"/>
        </w:rPr>
        <w:t>apildyti 19.9 papunkčiu:</w:t>
      </w:r>
      <w:r w:rsidR="00A27780">
        <w:rPr>
          <w:szCs w:val="24"/>
        </w:rPr>
        <w:t xml:space="preserve"> </w:t>
      </w:r>
    </w:p>
    <w:p w14:paraId="0BA4BDA6" w14:textId="1751F710" w:rsidR="000E011A" w:rsidRDefault="000B12BF" w:rsidP="00816756">
      <w:pPr>
        <w:tabs>
          <w:tab w:val="left" w:pos="494"/>
          <w:tab w:val="left" w:pos="709"/>
          <w:tab w:val="left" w:pos="851"/>
          <w:tab w:val="left" w:pos="993"/>
          <w:tab w:val="left" w:pos="1560"/>
        </w:tabs>
        <w:ind w:firstLine="720"/>
        <w:jc w:val="both"/>
        <w:rPr>
          <w:rStyle w:val="CommentReference"/>
        </w:rPr>
      </w:pPr>
      <w:r w:rsidRPr="004B4216">
        <w:rPr>
          <w:szCs w:val="24"/>
        </w:rPr>
        <w:t>„</w:t>
      </w:r>
      <w:r w:rsidRPr="00FC3E09">
        <w:rPr>
          <w:b/>
          <w:bCs/>
          <w:szCs w:val="24"/>
        </w:rPr>
        <w:t xml:space="preserve">19.9. </w:t>
      </w:r>
      <w:r w:rsidR="008B34BF" w:rsidRPr="000B0C46">
        <w:rPr>
          <w:b/>
          <w:bCs/>
          <w:szCs w:val="24"/>
        </w:rPr>
        <w:t>už organizuotą</w:t>
      </w:r>
      <w:r w:rsidR="0091368C">
        <w:rPr>
          <w:b/>
          <w:bCs/>
          <w:szCs w:val="24"/>
        </w:rPr>
        <w:t>, bet neįvykusią</w:t>
      </w:r>
      <w:r w:rsidR="008B34BF" w:rsidRPr="000B0C46">
        <w:rPr>
          <w:b/>
          <w:bCs/>
          <w:szCs w:val="24"/>
        </w:rPr>
        <w:t xml:space="preserve"> turistinę kelionę </w:t>
      </w:r>
      <w:r w:rsidR="003834E4">
        <w:rPr>
          <w:b/>
          <w:bCs/>
          <w:szCs w:val="24"/>
        </w:rPr>
        <w:t xml:space="preserve">– grąžinti </w:t>
      </w:r>
      <w:r w:rsidR="008B34BF" w:rsidRPr="000B0C46">
        <w:rPr>
          <w:b/>
          <w:bCs/>
          <w:szCs w:val="24"/>
        </w:rPr>
        <w:t xml:space="preserve">turisto (-ų) sumokėtų pinigų </w:t>
      </w:r>
      <w:r w:rsidR="003834E4" w:rsidRPr="000B0C46">
        <w:rPr>
          <w:b/>
          <w:bCs/>
          <w:szCs w:val="24"/>
        </w:rPr>
        <w:t>sum</w:t>
      </w:r>
      <w:r w:rsidR="003834E4">
        <w:rPr>
          <w:b/>
          <w:bCs/>
          <w:szCs w:val="24"/>
        </w:rPr>
        <w:t>ą</w:t>
      </w:r>
      <w:r w:rsidR="003834E4" w:rsidRPr="000B0C46">
        <w:rPr>
          <w:b/>
          <w:bCs/>
          <w:szCs w:val="24"/>
        </w:rPr>
        <w:t xml:space="preserve"> </w:t>
      </w:r>
      <w:r w:rsidR="00F27C94" w:rsidRPr="000B0C46">
        <w:rPr>
          <w:b/>
          <w:bCs/>
          <w:szCs w:val="24"/>
        </w:rPr>
        <w:t>turistui (-</w:t>
      </w:r>
      <w:proofErr w:type="spellStart"/>
      <w:r w:rsidR="00F27C94" w:rsidRPr="000B0C46">
        <w:rPr>
          <w:b/>
          <w:bCs/>
          <w:szCs w:val="24"/>
        </w:rPr>
        <w:t>ams</w:t>
      </w:r>
      <w:proofErr w:type="spellEnd"/>
      <w:r w:rsidR="00F27C94" w:rsidRPr="000B0C46">
        <w:rPr>
          <w:b/>
          <w:bCs/>
          <w:szCs w:val="24"/>
        </w:rPr>
        <w:t>)</w:t>
      </w:r>
      <w:r w:rsidR="008B34BF" w:rsidRPr="000B0C46">
        <w:rPr>
          <w:b/>
          <w:bCs/>
          <w:szCs w:val="24"/>
        </w:rPr>
        <w:t xml:space="preserve">, </w:t>
      </w:r>
      <w:r w:rsidR="003D27C2">
        <w:rPr>
          <w:b/>
          <w:bCs/>
          <w:szCs w:val="24"/>
        </w:rPr>
        <w:t>kai turis</w:t>
      </w:r>
      <w:r w:rsidR="0068217B">
        <w:rPr>
          <w:b/>
          <w:bCs/>
          <w:szCs w:val="24"/>
        </w:rPr>
        <w:t>t</w:t>
      </w:r>
      <w:r w:rsidR="003D27C2">
        <w:rPr>
          <w:b/>
          <w:bCs/>
          <w:szCs w:val="24"/>
        </w:rPr>
        <w:t>as</w:t>
      </w:r>
      <w:r w:rsidR="002E4481">
        <w:rPr>
          <w:b/>
          <w:bCs/>
          <w:szCs w:val="24"/>
        </w:rPr>
        <w:t xml:space="preserve"> (-ai)</w:t>
      </w:r>
      <w:r w:rsidR="003D27C2">
        <w:rPr>
          <w:b/>
          <w:bCs/>
          <w:szCs w:val="24"/>
        </w:rPr>
        <w:t xml:space="preserve"> už būsimą </w:t>
      </w:r>
      <w:r w:rsidR="0068217B" w:rsidRPr="000B0C46">
        <w:rPr>
          <w:b/>
          <w:bCs/>
          <w:szCs w:val="24"/>
        </w:rPr>
        <w:t xml:space="preserve">organizuotą turistinę kelionę </w:t>
      </w:r>
      <w:r w:rsidR="000B0C46" w:rsidRPr="000E011A">
        <w:rPr>
          <w:b/>
          <w:bCs/>
          <w:color w:val="000000"/>
          <w:szCs w:val="24"/>
          <w:lang w:eastAsia="ja-JP"/>
        </w:rPr>
        <w:t>neatsiskait</w:t>
      </w:r>
      <w:r w:rsidR="0068217B" w:rsidRPr="000E011A">
        <w:rPr>
          <w:b/>
          <w:bCs/>
          <w:color w:val="000000"/>
          <w:szCs w:val="24"/>
          <w:lang w:eastAsia="ja-JP"/>
        </w:rPr>
        <w:t>ė</w:t>
      </w:r>
      <w:r w:rsidR="000B0C46" w:rsidRPr="000E011A">
        <w:rPr>
          <w:b/>
          <w:bCs/>
          <w:color w:val="000000"/>
          <w:szCs w:val="24"/>
          <w:lang w:eastAsia="ja-JP"/>
        </w:rPr>
        <w:t xml:space="preserve"> kuponu</w:t>
      </w:r>
      <w:r w:rsidR="000B0C46" w:rsidRPr="000E011A">
        <w:rPr>
          <w:b/>
          <w:bCs/>
          <w:szCs w:val="24"/>
        </w:rPr>
        <w:t xml:space="preserve"> </w:t>
      </w:r>
      <w:r w:rsidR="0068217B" w:rsidRPr="000E011A">
        <w:rPr>
          <w:b/>
          <w:bCs/>
          <w:szCs w:val="24"/>
        </w:rPr>
        <w:t xml:space="preserve">ir </w:t>
      </w:r>
      <w:r w:rsidR="0068217B" w:rsidRPr="000B0C46">
        <w:rPr>
          <w:b/>
          <w:bCs/>
          <w:szCs w:val="24"/>
          <w:lang w:eastAsia="ja-JP"/>
        </w:rPr>
        <w:t xml:space="preserve">kelionių organizatorius </w:t>
      </w:r>
      <w:r w:rsidR="003F2C1F" w:rsidRPr="000B0C46">
        <w:rPr>
          <w:b/>
          <w:bCs/>
          <w:szCs w:val="24"/>
        </w:rPr>
        <w:t>Turizmo įstatymo 17</w:t>
      </w:r>
      <w:r w:rsidR="003F2C1F" w:rsidRPr="000B0C46">
        <w:rPr>
          <w:b/>
          <w:bCs/>
          <w:szCs w:val="24"/>
          <w:vertAlign w:val="superscript"/>
        </w:rPr>
        <w:t xml:space="preserve">1 </w:t>
      </w:r>
      <w:r w:rsidR="003F2C1F" w:rsidRPr="000B0C46">
        <w:rPr>
          <w:b/>
          <w:bCs/>
          <w:szCs w:val="24"/>
        </w:rPr>
        <w:t xml:space="preserve">straipsnio </w:t>
      </w:r>
      <w:r w:rsidR="003F2C1F" w:rsidRPr="00DE6839">
        <w:rPr>
          <w:b/>
          <w:bCs/>
          <w:szCs w:val="24"/>
        </w:rPr>
        <w:t xml:space="preserve">5 dalyje </w:t>
      </w:r>
      <w:r w:rsidR="003F2C1F" w:rsidRPr="000B0C46">
        <w:rPr>
          <w:b/>
          <w:bCs/>
          <w:szCs w:val="24"/>
        </w:rPr>
        <w:t>nustatytomis sąlygomis ir tvarka</w:t>
      </w:r>
      <w:r w:rsidR="003F2C1F" w:rsidRPr="000B0C46">
        <w:rPr>
          <w:b/>
          <w:bCs/>
          <w:szCs w:val="24"/>
          <w:lang w:eastAsia="ja-JP"/>
        </w:rPr>
        <w:t xml:space="preserve"> </w:t>
      </w:r>
      <w:r w:rsidR="0068217B" w:rsidRPr="000B0C46">
        <w:rPr>
          <w:b/>
          <w:bCs/>
          <w:szCs w:val="24"/>
          <w:lang w:eastAsia="ja-JP"/>
        </w:rPr>
        <w:t>negrąžino turistui kupono vertę atitinkančios pinigų sumos</w:t>
      </w:r>
      <w:r w:rsidR="0068217B">
        <w:rPr>
          <w:b/>
          <w:bCs/>
          <w:szCs w:val="24"/>
          <w:lang w:eastAsia="ja-JP"/>
        </w:rPr>
        <w:t>.</w:t>
      </w:r>
      <w:r w:rsidR="00FC3E09" w:rsidRPr="000B0C46">
        <w:rPr>
          <w:b/>
          <w:bCs/>
          <w:szCs w:val="24"/>
        </w:rPr>
        <w:t>“</w:t>
      </w:r>
      <w:r w:rsidR="00DE11B5" w:rsidRPr="000B0C46">
        <w:rPr>
          <w:szCs w:val="24"/>
        </w:rPr>
        <w:t xml:space="preserve"> </w:t>
      </w:r>
      <w:r w:rsidR="00816756">
        <w:rPr>
          <w:szCs w:val="24"/>
        </w:rPr>
        <w:t xml:space="preserve"> </w:t>
      </w:r>
    </w:p>
    <w:p w14:paraId="32F78CCA" w14:textId="021A1FFF" w:rsidR="006E3E8F" w:rsidRPr="000E011A" w:rsidRDefault="006E3E8F" w:rsidP="006454EA">
      <w:pPr>
        <w:pStyle w:val="ListParagraph"/>
        <w:numPr>
          <w:ilvl w:val="0"/>
          <w:numId w:val="20"/>
        </w:numPr>
        <w:tabs>
          <w:tab w:val="left" w:pos="494"/>
          <w:tab w:val="left" w:pos="709"/>
          <w:tab w:val="left" w:pos="851"/>
          <w:tab w:val="left" w:pos="993"/>
          <w:tab w:val="left" w:pos="1560"/>
        </w:tabs>
        <w:spacing w:line="240" w:lineRule="auto"/>
        <w:jc w:val="both"/>
        <w:rPr>
          <w:color w:val="000000"/>
        </w:rPr>
      </w:pPr>
      <w:r w:rsidRPr="000E011A">
        <w:rPr>
          <w:color w:val="000000"/>
        </w:rPr>
        <w:t>Pakeisti 22 punkto pirmąją pastraipą ir ją išdėstyti taip:</w:t>
      </w:r>
    </w:p>
    <w:p w14:paraId="463DD3E3" w14:textId="4F2E582C" w:rsidR="006E3E8F" w:rsidRPr="006E3E8F" w:rsidRDefault="006E3E8F" w:rsidP="006454EA">
      <w:pPr>
        <w:pStyle w:val="ListParagraph"/>
        <w:tabs>
          <w:tab w:val="left" w:pos="494"/>
          <w:tab w:val="left" w:pos="709"/>
          <w:tab w:val="left" w:pos="851"/>
          <w:tab w:val="left" w:pos="993"/>
          <w:tab w:val="left" w:pos="1560"/>
        </w:tabs>
        <w:spacing w:after="0" w:line="240" w:lineRule="auto"/>
        <w:ind w:left="0" w:firstLine="720"/>
        <w:jc w:val="both"/>
        <w:rPr>
          <w:b/>
          <w:color w:val="000000"/>
        </w:rPr>
      </w:pPr>
      <w:r w:rsidRPr="004B4216">
        <w:rPr>
          <w:bCs/>
          <w:color w:val="000000"/>
        </w:rPr>
        <w:t>„</w:t>
      </w:r>
      <w:r w:rsidRPr="009D4405">
        <w:rPr>
          <w:bCs/>
          <w:color w:val="000000"/>
        </w:rPr>
        <w:t>22.</w:t>
      </w:r>
      <w:r w:rsidRPr="009D4405">
        <w:rPr>
          <w:b/>
          <w:color w:val="000000"/>
        </w:rPr>
        <w:t xml:space="preserve"> </w:t>
      </w:r>
      <w:r>
        <w:rPr>
          <w:bCs/>
          <w:color w:val="000000"/>
          <w:szCs w:val="24"/>
        </w:rPr>
        <w:t>Turistas (-ai),</w:t>
      </w:r>
      <w:r>
        <w:rPr>
          <w:color w:val="000000"/>
          <w:szCs w:val="24"/>
        </w:rPr>
        <w:t xml:space="preserve"> siekdamas (-i), kad būtų atlyginti jo (-ų) nuostoliai, ne vėliau kaip per 3 mėnesius nuo Vyriausybės įgaliotos institucijos informacijos, nurodytos </w:t>
      </w:r>
      <w:r w:rsidRPr="003C33AF">
        <w:rPr>
          <w:color w:val="000000"/>
          <w:szCs w:val="24"/>
        </w:rPr>
        <w:t>Turizmo įstatymo</w:t>
      </w:r>
      <w:r w:rsidRPr="003C33AF">
        <w:rPr>
          <w:strike/>
          <w:color w:val="000000"/>
          <w:szCs w:val="24"/>
        </w:rPr>
        <w:t xml:space="preserve"> </w:t>
      </w:r>
      <w:r w:rsidR="003C33AF" w:rsidRPr="003C33AF">
        <w:rPr>
          <w:strike/>
          <w:color w:val="000000"/>
          <w:szCs w:val="24"/>
        </w:rPr>
        <w:t xml:space="preserve"> </w:t>
      </w:r>
      <w:r w:rsidRPr="003C33AF">
        <w:rPr>
          <w:strike/>
          <w:color w:val="000000"/>
          <w:szCs w:val="24"/>
        </w:rPr>
        <w:t xml:space="preserve">35 </w:t>
      </w:r>
      <w:r w:rsidR="00BE1D2E" w:rsidRPr="003C33AF">
        <w:rPr>
          <w:b/>
          <w:bCs/>
          <w:color w:val="000000"/>
          <w:szCs w:val="24"/>
        </w:rPr>
        <w:t>15</w:t>
      </w:r>
      <w:r w:rsidR="00BE1D2E">
        <w:rPr>
          <w:color w:val="000000"/>
          <w:szCs w:val="24"/>
        </w:rPr>
        <w:t> </w:t>
      </w:r>
      <w:r w:rsidRPr="003C33AF">
        <w:rPr>
          <w:color w:val="000000"/>
          <w:szCs w:val="24"/>
        </w:rPr>
        <w:t>straipsnio</w:t>
      </w:r>
      <w:r w:rsidR="002620DE">
        <w:rPr>
          <w:color w:val="000000"/>
          <w:szCs w:val="24"/>
        </w:rPr>
        <w:t xml:space="preserve"> </w:t>
      </w:r>
      <w:r w:rsidRPr="003C33AF">
        <w:rPr>
          <w:color w:val="000000"/>
          <w:szCs w:val="24"/>
        </w:rPr>
        <w:t>4 dalyje</w:t>
      </w:r>
      <w:r w:rsidR="007D0857">
        <w:rPr>
          <w:color w:val="000000"/>
          <w:szCs w:val="24"/>
        </w:rPr>
        <w:t>,</w:t>
      </w:r>
      <w:r>
        <w:rPr>
          <w:color w:val="000000"/>
          <w:szCs w:val="24"/>
        </w:rPr>
        <w:t xml:space="preserve"> paskelbimo dienos turi kreiptis į Vyriausybės įgaliotą instituciją ir pateikti Vyriausybės įgaliotos institucijos nustatytos formos prašymą ir šiuos dokumentus:</w:t>
      </w:r>
      <w:r w:rsidR="004B4216">
        <w:rPr>
          <w:color w:val="000000"/>
          <w:szCs w:val="24"/>
        </w:rPr>
        <w:t>“</w:t>
      </w:r>
      <w:r w:rsidR="00FC3E09">
        <w:rPr>
          <w:color w:val="000000"/>
          <w:szCs w:val="24"/>
        </w:rPr>
        <w:t>.</w:t>
      </w:r>
    </w:p>
    <w:p w14:paraId="15EADB3C" w14:textId="77777777" w:rsidR="0019583E" w:rsidRDefault="0019583E" w:rsidP="00211395">
      <w:pPr>
        <w:tabs>
          <w:tab w:val="left" w:pos="494"/>
          <w:tab w:val="left" w:pos="709"/>
          <w:tab w:val="left" w:pos="851"/>
          <w:tab w:val="left" w:pos="993"/>
          <w:tab w:val="left" w:pos="1560"/>
        </w:tabs>
        <w:ind w:firstLine="720"/>
        <w:jc w:val="both"/>
        <w:rPr>
          <w:b/>
          <w:color w:val="000000"/>
        </w:rPr>
      </w:pPr>
    </w:p>
    <w:p w14:paraId="6DE93901" w14:textId="77777777" w:rsidR="0019583E" w:rsidRPr="00351AA7" w:rsidRDefault="0019583E" w:rsidP="00211395">
      <w:pPr>
        <w:tabs>
          <w:tab w:val="left" w:pos="494"/>
          <w:tab w:val="left" w:pos="709"/>
          <w:tab w:val="left" w:pos="851"/>
          <w:tab w:val="left" w:pos="993"/>
          <w:tab w:val="left" w:pos="1560"/>
        </w:tabs>
        <w:ind w:firstLine="720"/>
        <w:jc w:val="both"/>
        <w:rPr>
          <w:szCs w:val="24"/>
        </w:rPr>
      </w:pPr>
    </w:p>
    <w:p w14:paraId="273CBBA6" w14:textId="09C1CC06" w:rsidR="000B12BF" w:rsidRPr="004651E5" w:rsidRDefault="000B12BF" w:rsidP="00A37838">
      <w:pPr>
        <w:jc w:val="both"/>
        <w:rPr>
          <w:szCs w:val="24"/>
        </w:rPr>
      </w:pPr>
      <w:r w:rsidRPr="004651E5">
        <w:rPr>
          <w:szCs w:val="24"/>
        </w:rPr>
        <w:tab/>
        <w:t xml:space="preserve"> </w:t>
      </w:r>
    </w:p>
    <w:p w14:paraId="5FF79284" w14:textId="77777777" w:rsidR="000B12BF" w:rsidRDefault="000B12BF" w:rsidP="00A37838">
      <w:pPr>
        <w:jc w:val="both"/>
        <w:rPr>
          <w:szCs w:val="24"/>
        </w:rPr>
      </w:pPr>
      <w:r>
        <w:rPr>
          <w:szCs w:val="24"/>
        </w:rPr>
        <w:tab/>
      </w:r>
    </w:p>
    <w:p w14:paraId="37BCA92C" w14:textId="77777777" w:rsidR="000B12BF" w:rsidRPr="00BC6C72" w:rsidRDefault="000B12BF" w:rsidP="00A37838">
      <w:pPr>
        <w:jc w:val="both"/>
        <w:rPr>
          <w:szCs w:val="24"/>
        </w:rPr>
      </w:pPr>
      <w:r>
        <w:rPr>
          <w:szCs w:val="24"/>
        </w:rPr>
        <w:tab/>
      </w:r>
    </w:p>
    <w:p w14:paraId="5BB2C0F1" w14:textId="77777777" w:rsidR="000B12BF" w:rsidRPr="00BC6C72" w:rsidRDefault="000B12BF" w:rsidP="00A37838">
      <w:pPr>
        <w:jc w:val="both"/>
        <w:rPr>
          <w:szCs w:val="24"/>
        </w:rPr>
      </w:pPr>
      <w:r>
        <w:rPr>
          <w:szCs w:val="24"/>
        </w:rPr>
        <w:tab/>
      </w:r>
    </w:p>
    <w:p w14:paraId="73A0D416" w14:textId="77777777" w:rsidR="000B12BF" w:rsidRDefault="000B12BF" w:rsidP="00167A93">
      <w:pPr>
        <w:pStyle w:val="Header"/>
        <w:tabs>
          <w:tab w:val="clear" w:pos="4153"/>
          <w:tab w:val="center" w:pos="-7800"/>
          <w:tab w:val="left" w:pos="6237"/>
        </w:tabs>
        <w:rPr>
          <w:szCs w:val="24"/>
        </w:rPr>
      </w:pPr>
      <w:r>
        <w:rPr>
          <w:szCs w:val="24"/>
        </w:rPr>
        <w:t>Ministras Pirmininkas</w:t>
      </w:r>
      <w:r>
        <w:rPr>
          <w:szCs w:val="24"/>
        </w:rPr>
        <w:tab/>
      </w:r>
    </w:p>
    <w:p w14:paraId="7BF53777" w14:textId="77777777" w:rsidR="000B12BF" w:rsidRPr="00BC6C72" w:rsidRDefault="000B12BF" w:rsidP="00A37838">
      <w:pPr>
        <w:rPr>
          <w:szCs w:val="24"/>
        </w:rPr>
      </w:pPr>
    </w:p>
    <w:p w14:paraId="6E31CE28" w14:textId="77777777" w:rsidR="000B12BF" w:rsidRPr="00BC6C72" w:rsidRDefault="000B12BF" w:rsidP="00A37838">
      <w:pPr>
        <w:rPr>
          <w:szCs w:val="24"/>
        </w:rPr>
      </w:pPr>
    </w:p>
    <w:p w14:paraId="07BEC36E" w14:textId="77777777" w:rsidR="000B12BF" w:rsidRPr="00BC6C72" w:rsidRDefault="000B12BF" w:rsidP="00A37838">
      <w:pPr>
        <w:rPr>
          <w:szCs w:val="24"/>
        </w:rPr>
      </w:pPr>
      <w:r>
        <w:rPr>
          <w:szCs w:val="24"/>
        </w:rPr>
        <w:t xml:space="preserve">Ekonomikos ir inovacijų ministras </w:t>
      </w:r>
    </w:p>
    <w:p w14:paraId="3C5BFFD8" w14:textId="77777777" w:rsidR="000B12BF" w:rsidRPr="00BC6C72" w:rsidRDefault="000B12BF" w:rsidP="00A37838">
      <w:pPr>
        <w:pStyle w:val="Header"/>
        <w:tabs>
          <w:tab w:val="clear" w:pos="4153"/>
          <w:tab w:val="center" w:pos="-7800"/>
          <w:tab w:val="left" w:pos="6237"/>
        </w:tabs>
        <w:rPr>
          <w:szCs w:val="24"/>
        </w:rPr>
      </w:pPr>
    </w:p>
    <w:sectPr w:rsidR="000B12BF" w:rsidRPr="00BC6C72" w:rsidSect="00167A93">
      <w:headerReference w:type="even" r:id="rId8"/>
      <w:headerReference w:type="default" r:id="rId9"/>
      <w:headerReference w:type="first" r:id="rId10"/>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E0A7E" w14:textId="77777777" w:rsidR="003D0FB3" w:rsidRDefault="003D0FB3">
      <w:r>
        <w:separator/>
      </w:r>
    </w:p>
  </w:endnote>
  <w:endnote w:type="continuationSeparator" w:id="0">
    <w:p w14:paraId="3E1641B9" w14:textId="77777777" w:rsidR="003D0FB3" w:rsidRDefault="003D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848D4" w14:textId="77777777" w:rsidR="003D0FB3" w:rsidRDefault="003D0FB3">
      <w:r>
        <w:separator/>
      </w:r>
    </w:p>
  </w:footnote>
  <w:footnote w:type="continuationSeparator" w:id="0">
    <w:p w14:paraId="059E26A6" w14:textId="77777777" w:rsidR="003D0FB3" w:rsidRDefault="003D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1AF88" w14:textId="77777777" w:rsidR="0091368C" w:rsidRDefault="0091368C"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57A662" w14:textId="77777777" w:rsidR="0091368C" w:rsidRDefault="00913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70883" w14:textId="77777777" w:rsidR="0091368C" w:rsidRDefault="0091368C"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CE4741" w14:textId="77777777" w:rsidR="0091368C" w:rsidRDefault="00913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F4D81" w14:textId="77777777" w:rsidR="0091368C" w:rsidRDefault="0091368C" w:rsidP="00167A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rPr>
        <w:rFonts w:cs="Times New Roman"/>
      </w:rPr>
    </w:lvl>
    <w:lvl w:ilvl="1">
      <w:start w:val="1"/>
      <w:numFmt w:val="decimal"/>
      <w:lvlText w:val="%1.%2."/>
      <w:lvlJc w:val="left"/>
      <w:pPr>
        <w:ind w:left="8452" w:hanging="360"/>
      </w:pPr>
      <w:rPr>
        <w:rFonts w:cs="Times New Roman"/>
      </w:rPr>
    </w:lvl>
    <w:lvl w:ilvl="2">
      <w:start w:val="1"/>
      <w:numFmt w:val="decimal"/>
      <w:lvlText w:val="%1.%2.%3."/>
      <w:lvlJc w:val="left"/>
      <w:pPr>
        <w:ind w:left="9532" w:hanging="720"/>
      </w:pPr>
      <w:rPr>
        <w:rFonts w:cs="Times New Roman"/>
      </w:rPr>
    </w:lvl>
    <w:lvl w:ilvl="3">
      <w:start w:val="1"/>
      <w:numFmt w:val="decimal"/>
      <w:lvlText w:val="%1.%2.%3.%4."/>
      <w:lvlJc w:val="left"/>
      <w:pPr>
        <w:ind w:left="10252" w:hanging="720"/>
      </w:pPr>
      <w:rPr>
        <w:rFonts w:cs="Times New Roman"/>
      </w:rPr>
    </w:lvl>
    <w:lvl w:ilvl="4">
      <w:start w:val="1"/>
      <w:numFmt w:val="decimal"/>
      <w:lvlText w:val="%1.%2.%3.%4.%5."/>
      <w:lvlJc w:val="left"/>
      <w:pPr>
        <w:ind w:left="11332" w:hanging="1080"/>
      </w:pPr>
      <w:rPr>
        <w:rFonts w:cs="Times New Roman"/>
      </w:rPr>
    </w:lvl>
    <w:lvl w:ilvl="5">
      <w:start w:val="1"/>
      <w:numFmt w:val="decimal"/>
      <w:lvlText w:val="%1.%2.%3.%4.%5.%6."/>
      <w:lvlJc w:val="left"/>
      <w:pPr>
        <w:ind w:left="12052" w:hanging="1080"/>
      </w:pPr>
      <w:rPr>
        <w:rFonts w:cs="Times New Roman"/>
      </w:rPr>
    </w:lvl>
    <w:lvl w:ilvl="6">
      <w:start w:val="1"/>
      <w:numFmt w:val="decimal"/>
      <w:lvlText w:val="%1.%2.%3.%4.%5.%6.%7."/>
      <w:lvlJc w:val="left"/>
      <w:pPr>
        <w:ind w:left="13132" w:hanging="1440"/>
      </w:pPr>
      <w:rPr>
        <w:rFonts w:cs="Times New Roman"/>
      </w:rPr>
    </w:lvl>
    <w:lvl w:ilvl="7">
      <w:start w:val="1"/>
      <w:numFmt w:val="decimal"/>
      <w:lvlText w:val="%1.%2.%3.%4.%5.%6.%7.%8."/>
      <w:lvlJc w:val="left"/>
      <w:pPr>
        <w:ind w:left="13852" w:hanging="1440"/>
      </w:pPr>
      <w:rPr>
        <w:rFonts w:cs="Times New Roman"/>
      </w:rPr>
    </w:lvl>
    <w:lvl w:ilvl="8">
      <w:start w:val="1"/>
      <w:numFmt w:val="decimal"/>
      <w:lvlText w:val="%1.%2.%3.%4.%5.%6.%7.%8.%9."/>
      <w:lvlJc w:val="left"/>
      <w:pPr>
        <w:ind w:left="14932" w:hanging="1800"/>
      </w:pPr>
      <w:rPr>
        <w:rFonts w:cs="Times New Roman"/>
      </w:r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2C0F6ABF"/>
    <w:multiLevelType w:val="hybridMultilevel"/>
    <w:tmpl w:val="08A27A72"/>
    <w:lvl w:ilvl="0" w:tplc="6E761C1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2ECC7BFC"/>
    <w:multiLevelType w:val="hybridMultilevel"/>
    <w:tmpl w:val="1930C71A"/>
    <w:lvl w:ilvl="0" w:tplc="0E9CD006">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15:restartNumberingAfterBreak="0">
    <w:nsid w:val="382F1D86"/>
    <w:multiLevelType w:val="hybridMultilevel"/>
    <w:tmpl w:val="30BAD894"/>
    <w:lvl w:ilvl="0" w:tplc="3BBCF6A8">
      <w:start w:val="1"/>
      <w:numFmt w:val="decimal"/>
      <w:lvlText w:val="%1."/>
      <w:lvlJc w:val="left"/>
      <w:pPr>
        <w:ind w:left="1069" w:hanging="360"/>
      </w:pPr>
      <w:rPr>
        <w:rFonts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11"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15:restartNumberingAfterBreak="0">
    <w:nsid w:val="39E71BC9"/>
    <w:multiLevelType w:val="hybridMultilevel"/>
    <w:tmpl w:val="EF6A43BE"/>
    <w:lvl w:ilvl="0" w:tplc="88DE23F6">
      <w:start w:val="1"/>
      <w:numFmt w:val="decimal"/>
      <w:lvlText w:val="%1)"/>
      <w:lvlJc w:val="left"/>
      <w:pPr>
        <w:ind w:left="1080" w:hanging="360"/>
      </w:pPr>
      <w:rPr>
        <w:rFonts w:ascii="Times New Roman" w:hAnsi="Times New Roman" w:cs="Times New Roman" w:hint="default"/>
        <w:color w:val="444444"/>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4" w15:restartNumberingAfterBreak="0">
    <w:nsid w:val="4C830659"/>
    <w:multiLevelType w:val="hybridMultilevel"/>
    <w:tmpl w:val="842401C2"/>
    <w:lvl w:ilvl="0" w:tplc="241C971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5"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6F572844"/>
    <w:multiLevelType w:val="hybridMultilevel"/>
    <w:tmpl w:val="F9445B50"/>
    <w:lvl w:ilvl="0" w:tplc="7552603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845B52"/>
    <w:multiLevelType w:val="multilevel"/>
    <w:tmpl w:val="130C23E2"/>
    <w:lvl w:ilvl="0">
      <w:start w:val="1"/>
      <w:numFmt w:val="decimal"/>
      <w:lvlText w:val="%1."/>
      <w:lvlJc w:val="left"/>
      <w:pPr>
        <w:ind w:left="1650" w:hanging="360"/>
      </w:pPr>
      <w:rPr>
        <w:rFonts w:cs="Times New Roman"/>
        <w:color w:val="000000"/>
      </w:rPr>
    </w:lvl>
    <w:lvl w:ilvl="1">
      <w:start w:val="1"/>
      <w:numFmt w:val="decimal"/>
      <w:isLgl/>
      <w:lvlText w:val="%1.%2."/>
      <w:lvlJc w:val="left"/>
      <w:pPr>
        <w:ind w:left="1830" w:hanging="540"/>
      </w:pPr>
      <w:rPr>
        <w:rFonts w:cs="Times New Roman"/>
      </w:rPr>
    </w:lvl>
    <w:lvl w:ilvl="2">
      <w:start w:val="1"/>
      <w:numFmt w:val="decimal"/>
      <w:isLgl/>
      <w:lvlText w:val="%1.%2.%3."/>
      <w:lvlJc w:val="left"/>
      <w:pPr>
        <w:ind w:left="2010" w:hanging="720"/>
      </w:pPr>
      <w:rPr>
        <w:rFonts w:cs="Times New Roman"/>
      </w:rPr>
    </w:lvl>
    <w:lvl w:ilvl="3">
      <w:start w:val="1"/>
      <w:numFmt w:val="decimal"/>
      <w:isLgl/>
      <w:lvlText w:val="%1.%2.%3.%4."/>
      <w:lvlJc w:val="left"/>
      <w:pPr>
        <w:ind w:left="2010" w:hanging="720"/>
      </w:pPr>
      <w:rPr>
        <w:rFonts w:cs="Times New Roman"/>
      </w:rPr>
    </w:lvl>
    <w:lvl w:ilvl="4">
      <w:start w:val="1"/>
      <w:numFmt w:val="decimal"/>
      <w:isLgl/>
      <w:lvlText w:val="%1.%2.%3.%4.%5."/>
      <w:lvlJc w:val="left"/>
      <w:pPr>
        <w:ind w:left="2370" w:hanging="1080"/>
      </w:pPr>
      <w:rPr>
        <w:rFonts w:cs="Times New Roman"/>
      </w:rPr>
    </w:lvl>
    <w:lvl w:ilvl="5">
      <w:start w:val="1"/>
      <w:numFmt w:val="decimal"/>
      <w:isLgl/>
      <w:lvlText w:val="%1.%2.%3.%4.%5.%6."/>
      <w:lvlJc w:val="left"/>
      <w:pPr>
        <w:ind w:left="2370" w:hanging="1080"/>
      </w:pPr>
      <w:rPr>
        <w:rFonts w:cs="Times New Roman"/>
      </w:rPr>
    </w:lvl>
    <w:lvl w:ilvl="6">
      <w:start w:val="1"/>
      <w:numFmt w:val="decimal"/>
      <w:isLgl/>
      <w:lvlText w:val="%1.%2.%3.%4.%5.%6.%7."/>
      <w:lvlJc w:val="left"/>
      <w:pPr>
        <w:ind w:left="2730" w:hanging="1440"/>
      </w:pPr>
      <w:rPr>
        <w:rFonts w:cs="Times New Roman"/>
      </w:rPr>
    </w:lvl>
    <w:lvl w:ilvl="7">
      <w:start w:val="1"/>
      <w:numFmt w:val="decimal"/>
      <w:isLgl/>
      <w:lvlText w:val="%1.%2.%3.%4.%5.%6.%7.%8."/>
      <w:lvlJc w:val="left"/>
      <w:pPr>
        <w:ind w:left="2730" w:hanging="1440"/>
      </w:pPr>
      <w:rPr>
        <w:rFonts w:cs="Times New Roman"/>
      </w:rPr>
    </w:lvl>
    <w:lvl w:ilvl="8">
      <w:start w:val="1"/>
      <w:numFmt w:val="decimal"/>
      <w:isLgl/>
      <w:lvlText w:val="%1.%2.%3.%4.%5.%6.%7.%8.%9."/>
      <w:lvlJc w:val="left"/>
      <w:pPr>
        <w:ind w:left="3090" w:hanging="1800"/>
      </w:pPr>
      <w:rPr>
        <w:rFonts w:cs="Times New Roman"/>
      </w:rPr>
    </w:lvl>
  </w:abstractNum>
  <w:abstractNum w:abstractNumId="18" w15:restartNumberingAfterBreak="0">
    <w:nsid w:val="75D82A7D"/>
    <w:multiLevelType w:val="hybridMultilevel"/>
    <w:tmpl w:val="842401C2"/>
    <w:lvl w:ilvl="0" w:tplc="241C971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9"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9"/>
  </w:num>
  <w:num w:numId="2">
    <w:abstractNumId w:val="13"/>
  </w:num>
  <w:num w:numId="3">
    <w:abstractNumId w:val="8"/>
  </w:num>
  <w:num w:numId="4">
    <w:abstractNumId w:val="15"/>
  </w:num>
  <w:num w:numId="5">
    <w:abstractNumId w:val="1"/>
  </w:num>
  <w:num w:numId="6">
    <w:abstractNumId w:val="5"/>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14"/>
  </w:num>
  <w:num w:numId="18">
    <w:abstractNumId w:val="6"/>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0E87"/>
    <w:rsid w:val="000012A1"/>
    <w:rsid w:val="00014A64"/>
    <w:rsid w:val="00015401"/>
    <w:rsid w:val="00020C46"/>
    <w:rsid w:val="00021155"/>
    <w:rsid w:val="000213BA"/>
    <w:rsid w:val="0002398C"/>
    <w:rsid w:val="00023F53"/>
    <w:rsid w:val="00030282"/>
    <w:rsid w:val="00031442"/>
    <w:rsid w:val="00040D80"/>
    <w:rsid w:val="0004392A"/>
    <w:rsid w:val="000444E0"/>
    <w:rsid w:val="00050062"/>
    <w:rsid w:val="00050DAC"/>
    <w:rsid w:val="0005781B"/>
    <w:rsid w:val="00061715"/>
    <w:rsid w:val="00071F90"/>
    <w:rsid w:val="00076489"/>
    <w:rsid w:val="00077AD5"/>
    <w:rsid w:val="0008135B"/>
    <w:rsid w:val="000826E8"/>
    <w:rsid w:val="0008470F"/>
    <w:rsid w:val="00097EC7"/>
    <w:rsid w:val="000A01C9"/>
    <w:rsid w:val="000A655E"/>
    <w:rsid w:val="000A6572"/>
    <w:rsid w:val="000B0C46"/>
    <w:rsid w:val="000B12BF"/>
    <w:rsid w:val="000B46BB"/>
    <w:rsid w:val="000B6A65"/>
    <w:rsid w:val="000C1FCD"/>
    <w:rsid w:val="000C2681"/>
    <w:rsid w:val="000C372F"/>
    <w:rsid w:val="000C564A"/>
    <w:rsid w:val="000D3129"/>
    <w:rsid w:val="000D47C2"/>
    <w:rsid w:val="000E011A"/>
    <w:rsid w:val="000E1B35"/>
    <w:rsid w:val="000E1CAC"/>
    <w:rsid w:val="000E479B"/>
    <w:rsid w:val="000E5567"/>
    <w:rsid w:val="000E6350"/>
    <w:rsid w:val="000F12E8"/>
    <w:rsid w:val="000F4B5B"/>
    <w:rsid w:val="000F4C8C"/>
    <w:rsid w:val="000F4DAE"/>
    <w:rsid w:val="000F52F1"/>
    <w:rsid w:val="0010174B"/>
    <w:rsid w:val="00107B22"/>
    <w:rsid w:val="001130BB"/>
    <w:rsid w:val="0011343E"/>
    <w:rsid w:val="00122232"/>
    <w:rsid w:val="001222C9"/>
    <w:rsid w:val="001272CA"/>
    <w:rsid w:val="00130886"/>
    <w:rsid w:val="00130979"/>
    <w:rsid w:val="00131698"/>
    <w:rsid w:val="0013687E"/>
    <w:rsid w:val="00136AFB"/>
    <w:rsid w:val="00136E81"/>
    <w:rsid w:val="00142D42"/>
    <w:rsid w:val="00144257"/>
    <w:rsid w:val="00144BD5"/>
    <w:rsid w:val="00151EA6"/>
    <w:rsid w:val="0015253C"/>
    <w:rsid w:val="00153234"/>
    <w:rsid w:val="0015374A"/>
    <w:rsid w:val="0015638C"/>
    <w:rsid w:val="00162228"/>
    <w:rsid w:val="0016663C"/>
    <w:rsid w:val="00167A93"/>
    <w:rsid w:val="00170355"/>
    <w:rsid w:val="00171B2A"/>
    <w:rsid w:val="00172CA2"/>
    <w:rsid w:val="001732DC"/>
    <w:rsid w:val="00176ED2"/>
    <w:rsid w:val="001820BD"/>
    <w:rsid w:val="00183972"/>
    <w:rsid w:val="00191961"/>
    <w:rsid w:val="00193EFA"/>
    <w:rsid w:val="00194342"/>
    <w:rsid w:val="001946BD"/>
    <w:rsid w:val="0019583E"/>
    <w:rsid w:val="001A09A0"/>
    <w:rsid w:val="001A0A85"/>
    <w:rsid w:val="001A297A"/>
    <w:rsid w:val="001A38D5"/>
    <w:rsid w:val="001A3D33"/>
    <w:rsid w:val="001A72C3"/>
    <w:rsid w:val="001B7E03"/>
    <w:rsid w:val="001C15FF"/>
    <w:rsid w:val="001C7639"/>
    <w:rsid w:val="001D0ECF"/>
    <w:rsid w:val="001D257A"/>
    <w:rsid w:val="001D2D51"/>
    <w:rsid w:val="001D77D7"/>
    <w:rsid w:val="001F03BA"/>
    <w:rsid w:val="001F28B9"/>
    <w:rsid w:val="001F4A01"/>
    <w:rsid w:val="001F58B6"/>
    <w:rsid w:val="001F7101"/>
    <w:rsid w:val="00201AC2"/>
    <w:rsid w:val="00204BE2"/>
    <w:rsid w:val="00207C40"/>
    <w:rsid w:val="00211395"/>
    <w:rsid w:val="002155F6"/>
    <w:rsid w:val="0022289B"/>
    <w:rsid w:val="002241D5"/>
    <w:rsid w:val="00226350"/>
    <w:rsid w:val="002325E5"/>
    <w:rsid w:val="00233FFE"/>
    <w:rsid w:val="00234578"/>
    <w:rsid w:val="002351DA"/>
    <w:rsid w:val="002368EF"/>
    <w:rsid w:val="00240F62"/>
    <w:rsid w:val="00243E54"/>
    <w:rsid w:val="00244099"/>
    <w:rsid w:val="00245C90"/>
    <w:rsid w:val="00246CCF"/>
    <w:rsid w:val="002504B1"/>
    <w:rsid w:val="00253A2C"/>
    <w:rsid w:val="0026001E"/>
    <w:rsid w:val="002620DE"/>
    <w:rsid w:val="00265FC9"/>
    <w:rsid w:val="002672B6"/>
    <w:rsid w:val="00271E63"/>
    <w:rsid w:val="00271FB8"/>
    <w:rsid w:val="00273235"/>
    <w:rsid w:val="0027356B"/>
    <w:rsid w:val="002820E3"/>
    <w:rsid w:val="0029473A"/>
    <w:rsid w:val="00297DF3"/>
    <w:rsid w:val="00297E04"/>
    <w:rsid w:val="002A1B35"/>
    <w:rsid w:val="002A50C6"/>
    <w:rsid w:val="002A698D"/>
    <w:rsid w:val="002B00B8"/>
    <w:rsid w:val="002B2329"/>
    <w:rsid w:val="002B3947"/>
    <w:rsid w:val="002B3A50"/>
    <w:rsid w:val="002B5C78"/>
    <w:rsid w:val="002C1849"/>
    <w:rsid w:val="002C2FE0"/>
    <w:rsid w:val="002C69E1"/>
    <w:rsid w:val="002D0CD9"/>
    <w:rsid w:val="002D3FB1"/>
    <w:rsid w:val="002D4B01"/>
    <w:rsid w:val="002D74F4"/>
    <w:rsid w:val="002E044E"/>
    <w:rsid w:val="002E25EE"/>
    <w:rsid w:val="002E3057"/>
    <w:rsid w:val="002E3918"/>
    <w:rsid w:val="002E4481"/>
    <w:rsid w:val="002F142E"/>
    <w:rsid w:val="002F7955"/>
    <w:rsid w:val="0030023B"/>
    <w:rsid w:val="00306E7A"/>
    <w:rsid w:val="003112E8"/>
    <w:rsid w:val="00315107"/>
    <w:rsid w:val="00315803"/>
    <w:rsid w:val="00317A35"/>
    <w:rsid w:val="00321C73"/>
    <w:rsid w:val="003224B3"/>
    <w:rsid w:val="00325364"/>
    <w:rsid w:val="00331F88"/>
    <w:rsid w:val="00335076"/>
    <w:rsid w:val="00337AF3"/>
    <w:rsid w:val="00337FE5"/>
    <w:rsid w:val="00341916"/>
    <w:rsid w:val="003460A6"/>
    <w:rsid w:val="00351AA7"/>
    <w:rsid w:val="003548DA"/>
    <w:rsid w:val="0035587A"/>
    <w:rsid w:val="003576B6"/>
    <w:rsid w:val="00365C2B"/>
    <w:rsid w:val="00366C1E"/>
    <w:rsid w:val="003673CF"/>
    <w:rsid w:val="003677B0"/>
    <w:rsid w:val="00373BDF"/>
    <w:rsid w:val="00381B83"/>
    <w:rsid w:val="00382C3D"/>
    <w:rsid w:val="003834E4"/>
    <w:rsid w:val="00396211"/>
    <w:rsid w:val="003A2771"/>
    <w:rsid w:val="003A32AD"/>
    <w:rsid w:val="003A6223"/>
    <w:rsid w:val="003A6350"/>
    <w:rsid w:val="003B09B2"/>
    <w:rsid w:val="003B1B9D"/>
    <w:rsid w:val="003B6302"/>
    <w:rsid w:val="003C33AF"/>
    <w:rsid w:val="003C4F25"/>
    <w:rsid w:val="003C6744"/>
    <w:rsid w:val="003D0FB3"/>
    <w:rsid w:val="003D27C2"/>
    <w:rsid w:val="003D2AAA"/>
    <w:rsid w:val="003D583C"/>
    <w:rsid w:val="003D6349"/>
    <w:rsid w:val="003D6996"/>
    <w:rsid w:val="003E24DC"/>
    <w:rsid w:val="003E4C8F"/>
    <w:rsid w:val="003E7DCF"/>
    <w:rsid w:val="003E7F7B"/>
    <w:rsid w:val="003F0025"/>
    <w:rsid w:val="003F22B2"/>
    <w:rsid w:val="003F2C1F"/>
    <w:rsid w:val="003F3CF4"/>
    <w:rsid w:val="003F42E3"/>
    <w:rsid w:val="003F7D65"/>
    <w:rsid w:val="004024B7"/>
    <w:rsid w:val="00402FAB"/>
    <w:rsid w:val="00404A91"/>
    <w:rsid w:val="0040785D"/>
    <w:rsid w:val="00411A4D"/>
    <w:rsid w:val="004120D6"/>
    <w:rsid w:val="00413EE5"/>
    <w:rsid w:val="00421B1B"/>
    <w:rsid w:val="00425A1F"/>
    <w:rsid w:val="00425D55"/>
    <w:rsid w:val="00426EDE"/>
    <w:rsid w:val="00431F67"/>
    <w:rsid w:val="00440821"/>
    <w:rsid w:val="00441D28"/>
    <w:rsid w:val="00444C56"/>
    <w:rsid w:val="00450C09"/>
    <w:rsid w:val="00455B9B"/>
    <w:rsid w:val="00455DB0"/>
    <w:rsid w:val="004579B7"/>
    <w:rsid w:val="00460503"/>
    <w:rsid w:val="0046127E"/>
    <w:rsid w:val="004651E5"/>
    <w:rsid w:val="00465D2F"/>
    <w:rsid w:val="00471259"/>
    <w:rsid w:val="00471F48"/>
    <w:rsid w:val="004766A1"/>
    <w:rsid w:val="00481D88"/>
    <w:rsid w:val="00482D5E"/>
    <w:rsid w:val="00484657"/>
    <w:rsid w:val="00486062"/>
    <w:rsid w:val="00495855"/>
    <w:rsid w:val="004967C2"/>
    <w:rsid w:val="00497F39"/>
    <w:rsid w:val="004A0AD8"/>
    <w:rsid w:val="004A2F39"/>
    <w:rsid w:val="004A3796"/>
    <w:rsid w:val="004A3B94"/>
    <w:rsid w:val="004A438D"/>
    <w:rsid w:val="004A6A6E"/>
    <w:rsid w:val="004A6BA4"/>
    <w:rsid w:val="004B008E"/>
    <w:rsid w:val="004B2FEE"/>
    <w:rsid w:val="004B35AE"/>
    <w:rsid w:val="004B4216"/>
    <w:rsid w:val="004B438E"/>
    <w:rsid w:val="004B4E80"/>
    <w:rsid w:val="004B533D"/>
    <w:rsid w:val="004C2F4F"/>
    <w:rsid w:val="004C66E7"/>
    <w:rsid w:val="004D2FF3"/>
    <w:rsid w:val="004D3231"/>
    <w:rsid w:val="004D37B4"/>
    <w:rsid w:val="004D58F0"/>
    <w:rsid w:val="004E005E"/>
    <w:rsid w:val="004E23B5"/>
    <w:rsid w:val="004E3148"/>
    <w:rsid w:val="004E3838"/>
    <w:rsid w:val="004E566D"/>
    <w:rsid w:val="004F0BC4"/>
    <w:rsid w:val="004F389D"/>
    <w:rsid w:val="004F3E19"/>
    <w:rsid w:val="004F4562"/>
    <w:rsid w:val="004F779C"/>
    <w:rsid w:val="005017B9"/>
    <w:rsid w:val="00503306"/>
    <w:rsid w:val="00504D58"/>
    <w:rsid w:val="005062CB"/>
    <w:rsid w:val="00506C51"/>
    <w:rsid w:val="0051002D"/>
    <w:rsid w:val="00514872"/>
    <w:rsid w:val="00523E6D"/>
    <w:rsid w:val="005244AA"/>
    <w:rsid w:val="00525C24"/>
    <w:rsid w:val="00526EE2"/>
    <w:rsid w:val="00530414"/>
    <w:rsid w:val="00532EA2"/>
    <w:rsid w:val="00535DB9"/>
    <w:rsid w:val="0054074D"/>
    <w:rsid w:val="005428FA"/>
    <w:rsid w:val="0055005E"/>
    <w:rsid w:val="00553870"/>
    <w:rsid w:val="00566441"/>
    <w:rsid w:val="005709CF"/>
    <w:rsid w:val="0057362D"/>
    <w:rsid w:val="00574F8C"/>
    <w:rsid w:val="00581771"/>
    <w:rsid w:val="0058425E"/>
    <w:rsid w:val="0058430B"/>
    <w:rsid w:val="0058579E"/>
    <w:rsid w:val="00592506"/>
    <w:rsid w:val="005A4968"/>
    <w:rsid w:val="005A5535"/>
    <w:rsid w:val="005A733D"/>
    <w:rsid w:val="005B0B0D"/>
    <w:rsid w:val="005B203B"/>
    <w:rsid w:val="005B3583"/>
    <w:rsid w:val="005B45E9"/>
    <w:rsid w:val="005B74F3"/>
    <w:rsid w:val="005C1717"/>
    <w:rsid w:val="005C4733"/>
    <w:rsid w:val="005C5374"/>
    <w:rsid w:val="005C79BE"/>
    <w:rsid w:val="005D12A1"/>
    <w:rsid w:val="005D49DA"/>
    <w:rsid w:val="005D598C"/>
    <w:rsid w:val="005E23ED"/>
    <w:rsid w:val="005E3E9F"/>
    <w:rsid w:val="005E3EF7"/>
    <w:rsid w:val="005E7DD4"/>
    <w:rsid w:val="005F0C0F"/>
    <w:rsid w:val="005F41D9"/>
    <w:rsid w:val="005F62C0"/>
    <w:rsid w:val="00600A4B"/>
    <w:rsid w:val="00601EBA"/>
    <w:rsid w:val="006077B3"/>
    <w:rsid w:val="00613A74"/>
    <w:rsid w:val="006157D4"/>
    <w:rsid w:val="00616BDE"/>
    <w:rsid w:val="006216BA"/>
    <w:rsid w:val="0062183E"/>
    <w:rsid w:val="00626F9E"/>
    <w:rsid w:val="006275F2"/>
    <w:rsid w:val="00631A11"/>
    <w:rsid w:val="006338DA"/>
    <w:rsid w:val="00636772"/>
    <w:rsid w:val="006429B7"/>
    <w:rsid w:val="00643E27"/>
    <w:rsid w:val="006454EA"/>
    <w:rsid w:val="00646490"/>
    <w:rsid w:val="006547B6"/>
    <w:rsid w:val="006579C1"/>
    <w:rsid w:val="00662AFE"/>
    <w:rsid w:val="00665225"/>
    <w:rsid w:val="00670213"/>
    <w:rsid w:val="00672980"/>
    <w:rsid w:val="00672A7F"/>
    <w:rsid w:val="00677A14"/>
    <w:rsid w:val="00680411"/>
    <w:rsid w:val="006817AF"/>
    <w:rsid w:val="0068217B"/>
    <w:rsid w:val="006827A5"/>
    <w:rsid w:val="00684C7E"/>
    <w:rsid w:val="00685AA4"/>
    <w:rsid w:val="006871FC"/>
    <w:rsid w:val="00690B6D"/>
    <w:rsid w:val="00691100"/>
    <w:rsid w:val="006952D8"/>
    <w:rsid w:val="00695E5D"/>
    <w:rsid w:val="006972E2"/>
    <w:rsid w:val="00697FD6"/>
    <w:rsid w:val="006A2A82"/>
    <w:rsid w:val="006A5FB7"/>
    <w:rsid w:val="006A7AF6"/>
    <w:rsid w:val="006B023A"/>
    <w:rsid w:val="006B0EEB"/>
    <w:rsid w:val="006B481F"/>
    <w:rsid w:val="006B7E9D"/>
    <w:rsid w:val="006D07E2"/>
    <w:rsid w:val="006D5495"/>
    <w:rsid w:val="006D5D3D"/>
    <w:rsid w:val="006D64AE"/>
    <w:rsid w:val="006D7067"/>
    <w:rsid w:val="006D72A5"/>
    <w:rsid w:val="006E2CD3"/>
    <w:rsid w:val="006E35A5"/>
    <w:rsid w:val="006E3E8F"/>
    <w:rsid w:val="006E585F"/>
    <w:rsid w:val="006E65D0"/>
    <w:rsid w:val="00701EE2"/>
    <w:rsid w:val="00702DBE"/>
    <w:rsid w:val="00703148"/>
    <w:rsid w:val="0070455D"/>
    <w:rsid w:val="00704DB7"/>
    <w:rsid w:val="00705A00"/>
    <w:rsid w:val="00705AD0"/>
    <w:rsid w:val="007100F7"/>
    <w:rsid w:val="00710CFB"/>
    <w:rsid w:val="00714ABA"/>
    <w:rsid w:val="007163B0"/>
    <w:rsid w:val="0071780B"/>
    <w:rsid w:val="00722302"/>
    <w:rsid w:val="00722BF7"/>
    <w:rsid w:val="0073183E"/>
    <w:rsid w:val="00733654"/>
    <w:rsid w:val="007358EF"/>
    <w:rsid w:val="00742292"/>
    <w:rsid w:val="00746968"/>
    <w:rsid w:val="007469D8"/>
    <w:rsid w:val="0075181B"/>
    <w:rsid w:val="0075332B"/>
    <w:rsid w:val="00755E95"/>
    <w:rsid w:val="00757DFF"/>
    <w:rsid w:val="00761339"/>
    <w:rsid w:val="007622C8"/>
    <w:rsid w:val="00763063"/>
    <w:rsid w:val="00763C5D"/>
    <w:rsid w:val="00763F3A"/>
    <w:rsid w:val="00765E1F"/>
    <w:rsid w:val="00774479"/>
    <w:rsid w:val="00780925"/>
    <w:rsid w:val="00780BDF"/>
    <w:rsid w:val="00784074"/>
    <w:rsid w:val="00784E27"/>
    <w:rsid w:val="007867C4"/>
    <w:rsid w:val="00786FB9"/>
    <w:rsid w:val="007932A1"/>
    <w:rsid w:val="007942ED"/>
    <w:rsid w:val="007A39E8"/>
    <w:rsid w:val="007A5B23"/>
    <w:rsid w:val="007A7255"/>
    <w:rsid w:val="007B12D8"/>
    <w:rsid w:val="007B2E69"/>
    <w:rsid w:val="007B3EC0"/>
    <w:rsid w:val="007B5AF7"/>
    <w:rsid w:val="007B7C73"/>
    <w:rsid w:val="007C0582"/>
    <w:rsid w:val="007C13F1"/>
    <w:rsid w:val="007C1C24"/>
    <w:rsid w:val="007C5707"/>
    <w:rsid w:val="007D0857"/>
    <w:rsid w:val="007D6E06"/>
    <w:rsid w:val="007E46ED"/>
    <w:rsid w:val="007F00A6"/>
    <w:rsid w:val="007F27AF"/>
    <w:rsid w:val="007F78DC"/>
    <w:rsid w:val="00802489"/>
    <w:rsid w:val="0080291C"/>
    <w:rsid w:val="00807CA3"/>
    <w:rsid w:val="00810BEC"/>
    <w:rsid w:val="00814D28"/>
    <w:rsid w:val="00814F82"/>
    <w:rsid w:val="00816756"/>
    <w:rsid w:val="00817FA8"/>
    <w:rsid w:val="00821EC6"/>
    <w:rsid w:val="00824675"/>
    <w:rsid w:val="00825919"/>
    <w:rsid w:val="008264A8"/>
    <w:rsid w:val="00827AF1"/>
    <w:rsid w:val="00833583"/>
    <w:rsid w:val="0083531F"/>
    <w:rsid w:val="0084007A"/>
    <w:rsid w:val="00840DC5"/>
    <w:rsid w:val="0084220B"/>
    <w:rsid w:val="008431FA"/>
    <w:rsid w:val="008471CD"/>
    <w:rsid w:val="008605BD"/>
    <w:rsid w:val="0086063D"/>
    <w:rsid w:val="00860A23"/>
    <w:rsid w:val="00872212"/>
    <w:rsid w:val="00872981"/>
    <w:rsid w:val="00874631"/>
    <w:rsid w:val="00874FCA"/>
    <w:rsid w:val="00877E32"/>
    <w:rsid w:val="0088006E"/>
    <w:rsid w:val="00882B6E"/>
    <w:rsid w:val="00882DA3"/>
    <w:rsid w:val="0088402E"/>
    <w:rsid w:val="00884805"/>
    <w:rsid w:val="0088728B"/>
    <w:rsid w:val="008902CE"/>
    <w:rsid w:val="00892B62"/>
    <w:rsid w:val="00892FB8"/>
    <w:rsid w:val="00893192"/>
    <w:rsid w:val="00894233"/>
    <w:rsid w:val="00897303"/>
    <w:rsid w:val="008A1290"/>
    <w:rsid w:val="008A2661"/>
    <w:rsid w:val="008A2BD3"/>
    <w:rsid w:val="008A5E4B"/>
    <w:rsid w:val="008B34BF"/>
    <w:rsid w:val="008C089B"/>
    <w:rsid w:val="008C095C"/>
    <w:rsid w:val="008C5C61"/>
    <w:rsid w:val="008C5E17"/>
    <w:rsid w:val="008D039B"/>
    <w:rsid w:val="008E465F"/>
    <w:rsid w:val="008E4B20"/>
    <w:rsid w:val="008F160D"/>
    <w:rsid w:val="008F705B"/>
    <w:rsid w:val="009008BA"/>
    <w:rsid w:val="00901D43"/>
    <w:rsid w:val="009024D9"/>
    <w:rsid w:val="009029DC"/>
    <w:rsid w:val="00906F89"/>
    <w:rsid w:val="00907FC5"/>
    <w:rsid w:val="0091069D"/>
    <w:rsid w:val="0091368C"/>
    <w:rsid w:val="00914213"/>
    <w:rsid w:val="00920FC2"/>
    <w:rsid w:val="00924960"/>
    <w:rsid w:val="00925B20"/>
    <w:rsid w:val="00925B3F"/>
    <w:rsid w:val="00926066"/>
    <w:rsid w:val="00936075"/>
    <w:rsid w:val="00936ED0"/>
    <w:rsid w:val="00943590"/>
    <w:rsid w:val="0094440D"/>
    <w:rsid w:val="00944A41"/>
    <w:rsid w:val="00947846"/>
    <w:rsid w:val="00952031"/>
    <w:rsid w:val="00954C86"/>
    <w:rsid w:val="00956722"/>
    <w:rsid w:val="00956874"/>
    <w:rsid w:val="009575A1"/>
    <w:rsid w:val="00967488"/>
    <w:rsid w:val="00967551"/>
    <w:rsid w:val="00967EAF"/>
    <w:rsid w:val="00974C53"/>
    <w:rsid w:val="00981A5F"/>
    <w:rsid w:val="00984308"/>
    <w:rsid w:val="009873A0"/>
    <w:rsid w:val="009900A4"/>
    <w:rsid w:val="00990A25"/>
    <w:rsid w:val="009927AF"/>
    <w:rsid w:val="009A296E"/>
    <w:rsid w:val="009A4204"/>
    <w:rsid w:val="009A612B"/>
    <w:rsid w:val="009A6DE7"/>
    <w:rsid w:val="009A78FD"/>
    <w:rsid w:val="009B252A"/>
    <w:rsid w:val="009B2682"/>
    <w:rsid w:val="009B2EDB"/>
    <w:rsid w:val="009C2A3A"/>
    <w:rsid w:val="009C3ED0"/>
    <w:rsid w:val="009C6305"/>
    <w:rsid w:val="009C6CA2"/>
    <w:rsid w:val="009D0EB2"/>
    <w:rsid w:val="009D22CB"/>
    <w:rsid w:val="009D33B6"/>
    <w:rsid w:val="009D4405"/>
    <w:rsid w:val="009D4B2F"/>
    <w:rsid w:val="009F1CA5"/>
    <w:rsid w:val="009F22D3"/>
    <w:rsid w:val="009F63CD"/>
    <w:rsid w:val="009F693A"/>
    <w:rsid w:val="00A00E8B"/>
    <w:rsid w:val="00A02B08"/>
    <w:rsid w:val="00A044BB"/>
    <w:rsid w:val="00A0453B"/>
    <w:rsid w:val="00A06E95"/>
    <w:rsid w:val="00A14E8E"/>
    <w:rsid w:val="00A26AC1"/>
    <w:rsid w:val="00A26C9E"/>
    <w:rsid w:val="00A27780"/>
    <w:rsid w:val="00A3153C"/>
    <w:rsid w:val="00A33B1C"/>
    <w:rsid w:val="00A34627"/>
    <w:rsid w:val="00A359DC"/>
    <w:rsid w:val="00A37838"/>
    <w:rsid w:val="00A42EF8"/>
    <w:rsid w:val="00A46345"/>
    <w:rsid w:val="00A46E14"/>
    <w:rsid w:val="00A508F2"/>
    <w:rsid w:val="00A51051"/>
    <w:rsid w:val="00A53696"/>
    <w:rsid w:val="00A54498"/>
    <w:rsid w:val="00A5711B"/>
    <w:rsid w:val="00A64AD6"/>
    <w:rsid w:val="00A651E0"/>
    <w:rsid w:val="00A6642E"/>
    <w:rsid w:val="00A7133E"/>
    <w:rsid w:val="00A74038"/>
    <w:rsid w:val="00A76D43"/>
    <w:rsid w:val="00A831D7"/>
    <w:rsid w:val="00A859ED"/>
    <w:rsid w:val="00A90C10"/>
    <w:rsid w:val="00A93A1B"/>
    <w:rsid w:val="00A94616"/>
    <w:rsid w:val="00A96FF1"/>
    <w:rsid w:val="00AA2395"/>
    <w:rsid w:val="00AA284F"/>
    <w:rsid w:val="00AA6520"/>
    <w:rsid w:val="00AA7247"/>
    <w:rsid w:val="00AB5631"/>
    <w:rsid w:val="00AC02DA"/>
    <w:rsid w:val="00AC2116"/>
    <w:rsid w:val="00AC31A7"/>
    <w:rsid w:val="00AC3A45"/>
    <w:rsid w:val="00AC3FCD"/>
    <w:rsid w:val="00AC4DA2"/>
    <w:rsid w:val="00AC5431"/>
    <w:rsid w:val="00AD29ED"/>
    <w:rsid w:val="00AD7299"/>
    <w:rsid w:val="00AE09F4"/>
    <w:rsid w:val="00AE1E21"/>
    <w:rsid w:val="00AE656E"/>
    <w:rsid w:val="00AF4619"/>
    <w:rsid w:val="00AF771D"/>
    <w:rsid w:val="00AF7D79"/>
    <w:rsid w:val="00B04D1B"/>
    <w:rsid w:val="00B1502B"/>
    <w:rsid w:val="00B16079"/>
    <w:rsid w:val="00B1730B"/>
    <w:rsid w:val="00B3477E"/>
    <w:rsid w:val="00B34A6A"/>
    <w:rsid w:val="00B3578B"/>
    <w:rsid w:val="00B3656B"/>
    <w:rsid w:val="00B429AE"/>
    <w:rsid w:val="00B5137D"/>
    <w:rsid w:val="00B5315E"/>
    <w:rsid w:val="00B538BF"/>
    <w:rsid w:val="00B5391D"/>
    <w:rsid w:val="00B66AFD"/>
    <w:rsid w:val="00B71E40"/>
    <w:rsid w:val="00B72613"/>
    <w:rsid w:val="00B76743"/>
    <w:rsid w:val="00B822E3"/>
    <w:rsid w:val="00B85BCD"/>
    <w:rsid w:val="00B905AA"/>
    <w:rsid w:val="00B9221E"/>
    <w:rsid w:val="00BA12C2"/>
    <w:rsid w:val="00BA4F2E"/>
    <w:rsid w:val="00BA5625"/>
    <w:rsid w:val="00BA7E3E"/>
    <w:rsid w:val="00BB1C1C"/>
    <w:rsid w:val="00BB2555"/>
    <w:rsid w:val="00BC05C6"/>
    <w:rsid w:val="00BC0711"/>
    <w:rsid w:val="00BC1F64"/>
    <w:rsid w:val="00BC4303"/>
    <w:rsid w:val="00BC59D7"/>
    <w:rsid w:val="00BC6C72"/>
    <w:rsid w:val="00BC6E3D"/>
    <w:rsid w:val="00BE1A23"/>
    <w:rsid w:val="00BE1D2E"/>
    <w:rsid w:val="00BE659E"/>
    <w:rsid w:val="00BE7224"/>
    <w:rsid w:val="00BF1B5A"/>
    <w:rsid w:val="00C02FFC"/>
    <w:rsid w:val="00C130E7"/>
    <w:rsid w:val="00C2435E"/>
    <w:rsid w:val="00C27227"/>
    <w:rsid w:val="00C30976"/>
    <w:rsid w:val="00C316F0"/>
    <w:rsid w:val="00C32EEB"/>
    <w:rsid w:val="00C36FEB"/>
    <w:rsid w:val="00C409B9"/>
    <w:rsid w:val="00C40D6B"/>
    <w:rsid w:val="00C42E52"/>
    <w:rsid w:val="00C4368B"/>
    <w:rsid w:val="00C43F6C"/>
    <w:rsid w:val="00C43F9A"/>
    <w:rsid w:val="00C539BD"/>
    <w:rsid w:val="00C555CC"/>
    <w:rsid w:val="00C658E2"/>
    <w:rsid w:val="00C70770"/>
    <w:rsid w:val="00C744E9"/>
    <w:rsid w:val="00C80C7D"/>
    <w:rsid w:val="00C80CD4"/>
    <w:rsid w:val="00C845B7"/>
    <w:rsid w:val="00C878B1"/>
    <w:rsid w:val="00C905CA"/>
    <w:rsid w:val="00C90CFC"/>
    <w:rsid w:val="00C94562"/>
    <w:rsid w:val="00C94C03"/>
    <w:rsid w:val="00C9637E"/>
    <w:rsid w:val="00C969A1"/>
    <w:rsid w:val="00CA1784"/>
    <w:rsid w:val="00CA2571"/>
    <w:rsid w:val="00CB125B"/>
    <w:rsid w:val="00CB56C0"/>
    <w:rsid w:val="00CB5874"/>
    <w:rsid w:val="00CC7A68"/>
    <w:rsid w:val="00CD1A37"/>
    <w:rsid w:val="00CD1BD5"/>
    <w:rsid w:val="00CD2DBA"/>
    <w:rsid w:val="00CE5414"/>
    <w:rsid w:val="00CE67C8"/>
    <w:rsid w:val="00CE6FA4"/>
    <w:rsid w:val="00CF1A4F"/>
    <w:rsid w:val="00CF2700"/>
    <w:rsid w:val="00CF45B1"/>
    <w:rsid w:val="00CF6571"/>
    <w:rsid w:val="00D01C42"/>
    <w:rsid w:val="00D01F72"/>
    <w:rsid w:val="00D04A4C"/>
    <w:rsid w:val="00D07F1F"/>
    <w:rsid w:val="00D1030B"/>
    <w:rsid w:val="00D12D83"/>
    <w:rsid w:val="00D13A73"/>
    <w:rsid w:val="00D13FB0"/>
    <w:rsid w:val="00D15858"/>
    <w:rsid w:val="00D1655C"/>
    <w:rsid w:val="00D166C9"/>
    <w:rsid w:val="00D22470"/>
    <w:rsid w:val="00D22CB4"/>
    <w:rsid w:val="00D26DD4"/>
    <w:rsid w:val="00D31DE6"/>
    <w:rsid w:val="00D33019"/>
    <w:rsid w:val="00D35316"/>
    <w:rsid w:val="00D36211"/>
    <w:rsid w:val="00D42CA5"/>
    <w:rsid w:val="00D45097"/>
    <w:rsid w:val="00D46CF6"/>
    <w:rsid w:val="00D47507"/>
    <w:rsid w:val="00D47C62"/>
    <w:rsid w:val="00D50F32"/>
    <w:rsid w:val="00D553BE"/>
    <w:rsid w:val="00D561C8"/>
    <w:rsid w:val="00D57DCE"/>
    <w:rsid w:val="00D57EC3"/>
    <w:rsid w:val="00D630F4"/>
    <w:rsid w:val="00D64147"/>
    <w:rsid w:val="00D65483"/>
    <w:rsid w:val="00D667C7"/>
    <w:rsid w:val="00D70ECA"/>
    <w:rsid w:val="00D729AC"/>
    <w:rsid w:val="00D73FD5"/>
    <w:rsid w:val="00D76829"/>
    <w:rsid w:val="00D80E1C"/>
    <w:rsid w:val="00D80EDB"/>
    <w:rsid w:val="00D927F6"/>
    <w:rsid w:val="00D929AE"/>
    <w:rsid w:val="00D932D9"/>
    <w:rsid w:val="00DA16F6"/>
    <w:rsid w:val="00DA215C"/>
    <w:rsid w:val="00DA3554"/>
    <w:rsid w:val="00DA38CD"/>
    <w:rsid w:val="00DA3BB2"/>
    <w:rsid w:val="00DA7F0F"/>
    <w:rsid w:val="00DB0A26"/>
    <w:rsid w:val="00DB3137"/>
    <w:rsid w:val="00DB7786"/>
    <w:rsid w:val="00DC0054"/>
    <w:rsid w:val="00DC124C"/>
    <w:rsid w:val="00DD0084"/>
    <w:rsid w:val="00DD0109"/>
    <w:rsid w:val="00DD0C3B"/>
    <w:rsid w:val="00DD0FFD"/>
    <w:rsid w:val="00DD42F5"/>
    <w:rsid w:val="00DD49CA"/>
    <w:rsid w:val="00DE080C"/>
    <w:rsid w:val="00DE0DEE"/>
    <w:rsid w:val="00DE11B5"/>
    <w:rsid w:val="00DE13A1"/>
    <w:rsid w:val="00DE324D"/>
    <w:rsid w:val="00DE4809"/>
    <w:rsid w:val="00DE5C27"/>
    <w:rsid w:val="00DE6839"/>
    <w:rsid w:val="00DE7235"/>
    <w:rsid w:val="00DF31CE"/>
    <w:rsid w:val="00DF43C3"/>
    <w:rsid w:val="00DF53D6"/>
    <w:rsid w:val="00DF71B1"/>
    <w:rsid w:val="00DF7F1E"/>
    <w:rsid w:val="00E06A06"/>
    <w:rsid w:val="00E0796C"/>
    <w:rsid w:val="00E10678"/>
    <w:rsid w:val="00E10ABD"/>
    <w:rsid w:val="00E12A00"/>
    <w:rsid w:val="00E14DB1"/>
    <w:rsid w:val="00E2089E"/>
    <w:rsid w:val="00E230F0"/>
    <w:rsid w:val="00E26A1F"/>
    <w:rsid w:val="00E27916"/>
    <w:rsid w:val="00E27EB6"/>
    <w:rsid w:val="00E3319B"/>
    <w:rsid w:val="00E34514"/>
    <w:rsid w:val="00E44E34"/>
    <w:rsid w:val="00E4655B"/>
    <w:rsid w:val="00E51DD7"/>
    <w:rsid w:val="00E5628E"/>
    <w:rsid w:val="00E5692A"/>
    <w:rsid w:val="00E5760C"/>
    <w:rsid w:val="00E60E52"/>
    <w:rsid w:val="00E65368"/>
    <w:rsid w:val="00E74020"/>
    <w:rsid w:val="00E75E98"/>
    <w:rsid w:val="00E854D8"/>
    <w:rsid w:val="00E921DE"/>
    <w:rsid w:val="00E93CF4"/>
    <w:rsid w:val="00E95FD1"/>
    <w:rsid w:val="00E963E3"/>
    <w:rsid w:val="00EA4D01"/>
    <w:rsid w:val="00EA5325"/>
    <w:rsid w:val="00EA6659"/>
    <w:rsid w:val="00EB13C1"/>
    <w:rsid w:val="00EB561B"/>
    <w:rsid w:val="00EB6704"/>
    <w:rsid w:val="00EC4E23"/>
    <w:rsid w:val="00EC57A1"/>
    <w:rsid w:val="00EC739C"/>
    <w:rsid w:val="00ED0125"/>
    <w:rsid w:val="00ED3FC0"/>
    <w:rsid w:val="00ED5F16"/>
    <w:rsid w:val="00EE5D78"/>
    <w:rsid w:val="00EF031D"/>
    <w:rsid w:val="00EF1437"/>
    <w:rsid w:val="00EF1B7D"/>
    <w:rsid w:val="00EF2B9C"/>
    <w:rsid w:val="00EF3123"/>
    <w:rsid w:val="00EF340B"/>
    <w:rsid w:val="00EF6526"/>
    <w:rsid w:val="00F03F3A"/>
    <w:rsid w:val="00F041C9"/>
    <w:rsid w:val="00F05574"/>
    <w:rsid w:val="00F06D6D"/>
    <w:rsid w:val="00F1040E"/>
    <w:rsid w:val="00F10831"/>
    <w:rsid w:val="00F135EF"/>
    <w:rsid w:val="00F13913"/>
    <w:rsid w:val="00F21848"/>
    <w:rsid w:val="00F22EF5"/>
    <w:rsid w:val="00F2796F"/>
    <w:rsid w:val="00F27B36"/>
    <w:rsid w:val="00F27C94"/>
    <w:rsid w:val="00F3218E"/>
    <w:rsid w:val="00F33B18"/>
    <w:rsid w:val="00F36618"/>
    <w:rsid w:val="00F37264"/>
    <w:rsid w:val="00F40B4C"/>
    <w:rsid w:val="00F41AF2"/>
    <w:rsid w:val="00F425E3"/>
    <w:rsid w:val="00F428C7"/>
    <w:rsid w:val="00F4408F"/>
    <w:rsid w:val="00F45817"/>
    <w:rsid w:val="00F47F73"/>
    <w:rsid w:val="00F5075A"/>
    <w:rsid w:val="00F52D86"/>
    <w:rsid w:val="00F54938"/>
    <w:rsid w:val="00F55509"/>
    <w:rsid w:val="00F63327"/>
    <w:rsid w:val="00F63B54"/>
    <w:rsid w:val="00F65D0F"/>
    <w:rsid w:val="00F67A37"/>
    <w:rsid w:val="00F67BD6"/>
    <w:rsid w:val="00F71FBB"/>
    <w:rsid w:val="00F72995"/>
    <w:rsid w:val="00F87A0D"/>
    <w:rsid w:val="00F93EB6"/>
    <w:rsid w:val="00F93EBF"/>
    <w:rsid w:val="00F95F10"/>
    <w:rsid w:val="00FA6C20"/>
    <w:rsid w:val="00FB09DB"/>
    <w:rsid w:val="00FB0CF3"/>
    <w:rsid w:val="00FB2DE8"/>
    <w:rsid w:val="00FB39A4"/>
    <w:rsid w:val="00FC1F84"/>
    <w:rsid w:val="00FC2C23"/>
    <w:rsid w:val="00FC3E09"/>
    <w:rsid w:val="00FC481C"/>
    <w:rsid w:val="00FD1DD5"/>
    <w:rsid w:val="00FE1302"/>
    <w:rsid w:val="00FE1404"/>
    <w:rsid w:val="00FE45DD"/>
    <w:rsid w:val="00FE49FB"/>
    <w:rsid w:val="00FE4F63"/>
    <w:rsid w:val="00FF10F6"/>
    <w:rsid w:val="00FF138F"/>
    <w:rsid w:val="00FF30F3"/>
    <w:rsid w:val="00FF3B7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192A6"/>
  <w15:docId w15:val="{816BBB5E-4B18-4859-9F16-D2CA5080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306"/>
    <w:rPr>
      <w:sz w:val="24"/>
    </w:rPr>
  </w:style>
  <w:style w:type="paragraph" w:styleId="Heading1">
    <w:name w:val="heading 1"/>
    <w:basedOn w:val="Normal"/>
    <w:next w:val="Normal"/>
    <w:link w:val="Heading1Char"/>
    <w:uiPriority w:val="99"/>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uiPriority w:val="99"/>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7247"/>
    <w:rPr>
      <w:rFonts w:ascii="Cambria" w:hAnsi="Cambria" w:cs="Times New Roman"/>
      <w:b/>
      <w:bCs/>
      <w:kern w:val="32"/>
      <w:sz w:val="32"/>
      <w:szCs w:val="32"/>
    </w:rPr>
  </w:style>
  <w:style w:type="character" w:customStyle="1" w:styleId="Heading2Char">
    <w:name w:val="Heading 2 Char"/>
    <w:link w:val="Heading2"/>
    <w:uiPriority w:val="99"/>
    <w:locked/>
    <w:rsid w:val="00925B3F"/>
    <w:rPr>
      <w:rFonts w:cs="Times New Roman"/>
      <w:b/>
      <w:caps/>
      <w:sz w:val="24"/>
      <w:lang w:val="lt-LT" w:eastAsia="lt-LT"/>
    </w:rPr>
  </w:style>
  <w:style w:type="character" w:customStyle="1" w:styleId="Heading3Char">
    <w:name w:val="Heading 3 Char"/>
    <w:link w:val="Heading3"/>
    <w:uiPriority w:val="99"/>
    <w:semiHidden/>
    <w:locked/>
    <w:rsid w:val="00AA7247"/>
    <w:rPr>
      <w:rFonts w:ascii="Cambria" w:hAnsi="Cambria" w:cs="Times New Roman"/>
      <w:b/>
      <w:bCs/>
      <w:sz w:val="26"/>
      <w:szCs w:val="26"/>
    </w:rPr>
  </w:style>
  <w:style w:type="character" w:customStyle="1" w:styleId="Heading4Char">
    <w:name w:val="Heading 4 Char"/>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uiPriority w:val="99"/>
    <w:rsid w:val="00503306"/>
    <w:pPr>
      <w:tabs>
        <w:tab w:val="center" w:pos="4153"/>
        <w:tab w:val="right" w:pos="8306"/>
      </w:tabs>
    </w:pPr>
  </w:style>
  <w:style w:type="character" w:customStyle="1" w:styleId="HeaderChar">
    <w:name w:val="Header Char"/>
    <w:aliases w:val="Char Char,Diagrama Char"/>
    <w:uiPriority w:val="99"/>
    <w:semiHidden/>
    <w:locked/>
    <w:rsid w:val="00E95FD1"/>
    <w:rPr>
      <w:rFonts w:ascii="Courier New" w:hAnsi="Courier New" w:cs="Courier New"/>
      <w:lang w:val="lt-LT" w:eastAsia="lt-LT" w:bidi="ar-SA"/>
    </w:rPr>
  </w:style>
  <w:style w:type="character" w:customStyle="1" w:styleId="HeaderChar1">
    <w:name w:val="Header Char1"/>
    <w:aliases w:val="Char Char1,Diagrama Char1"/>
    <w:link w:val="Header"/>
    <w:uiPriority w:val="99"/>
    <w:locked/>
    <w:rsid w:val="00C409B9"/>
    <w:rPr>
      <w:rFonts w:cs="Times New Roman"/>
      <w:sz w:val="24"/>
      <w:lang w:val="lt-LT" w:eastAsia="lt-LT"/>
    </w:rPr>
  </w:style>
  <w:style w:type="character" w:styleId="PageNumber">
    <w:name w:val="page number"/>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link w:val="BodyTextIndent"/>
    <w:uiPriority w:val="99"/>
    <w:locked/>
    <w:rsid w:val="00C905CA"/>
    <w:rPr>
      <w:rFonts w:cs="Times New Roman"/>
      <w:sz w:val="24"/>
      <w:lang w:val="lt-LT" w:eastAsia="lt-LT"/>
    </w:rPr>
  </w:style>
  <w:style w:type="paragraph" w:styleId="BodyText">
    <w:name w:val="Body Text"/>
    <w:basedOn w:val="Normal"/>
    <w:link w:val="BodyTextChar"/>
    <w:uiPriority w:val="99"/>
    <w:rsid w:val="00E06A06"/>
    <w:pPr>
      <w:spacing w:after="120"/>
    </w:pPr>
  </w:style>
  <w:style w:type="character" w:customStyle="1" w:styleId="BodyTextChar">
    <w:name w:val="Body Text Char"/>
    <w:link w:val="BodyText"/>
    <w:uiPriority w:val="99"/>
    <w:locked/>
    <w:rsid w:val="00F428C7"/>
    <w:rPr>
      <w:rFonts w:cs="Times New Roman"/>
      <w:sz w:val="24"/>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link w:val="BodyText2"/>
    <w:uiPriority w:val="99"/>
    <w:semiHidden/>
    <w:locked/>
    <w:rsid w:val="00AA7247"/>
    <w:rPr>
      <w:rFonts w:cs="Times New Roman"/>
      <w:sz w:val="20"/>
      <w:szCs w:val="20"/>
    </w:rPr>
  </w:style>
  <w:style w:type="table" w:styleId="TableGrid">
    <w:name w:val="Table Grid"/>
    <w:basedOn w:val="TableNormal"/>
    <w:uiPriority w:val="9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link w:val="PlainText"/>
    <w:uiPriority w:val="99"/>
    <w:semiHidden/>
    <w:locked/>
    <w:rsid w:val="00AA7247"/>
    <w:rPr>
      <w:rFonts w:ascii="Courier New" w:hAnsi="Courier New" w:cs="Courier New"/>
      <w:sz w:val="20"/>
      <w:szCs w:val="20"/>
    </w:rPr>
  </w:style>
  <w:style w:type="character" w:styleId="Hyperlink">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uiPriority w:val="99"/>
    <w:rsid w:val="002A698D"/>
    <w:pPr>
      <w:jc w:val="center"/>
    </w:pPr>
    <w:rPr>
      <w:rFonts w:ascii="TimesLT" w:hAnsi="TimesLT"/>
      <w:lang w:val="en-GB" w:eastAsia="en-US"/>
    </w:rPr>
  </w:style>
  <w:style w:type="character" w:customStyle="1" w:styleId="CharStyle6">
    <w:name w:val="CharStyle6"/>
    <w:uiPriority w:val="99"/>
    <w:rsid w:val="002A698D"/>
    <w:rPr>
      <w:rFonts w:ascii="Times New Roman" w:hAnsi="Times New Roman"/>
      <w:sz w:val="22"/>
    </w:rPr>
  </w:style>
  <w:style w:type="paragraph" w:styleId="NoSpacing">
    <w:name w:val="No Spacing"/>
    <w:uiPriority w:val="99"/>
    <w:qFormat/>
    <w:rsid w:val="00802489"/>
    <w:rPr>
      <w:rFonts w:ascii="Calibri" w:hAnsi="Calibri"/>
      <w:sz w:val="22"/>
      <w:szCs w:val="22"/>
      <w:lang w:eastAsia="en-US"/>
    </w:rPr>
  </w:style>
  <w:style w:type="paragraph" w:styleId="ListParagraph">
    <w:name w:val="List Paragraph"/>
    <w:basedOn w:val="Normal"/>
    <w:uiPriority w:val="99"/>
    <w:qFormat/>
    <w:rsid w:val="001F7101"/>
    <w:pPr>
      <w:autoSpaceDN w:val="0"/>
      <w:spacing w:after="200" w:line="276" w:lineRule="auto"/>
      <w:ind w:left="720"/>
      <w:contextualSpacing/>
    </w:pPr>
    <w:rPr>
      <w:szCs w:val="22"/>
    </w:rPr>
  </w:style>
  <w:style w:type="character" w:styleId="CommentReference">
    <w:name w:val="annotation reference"/>
    <w:uiPriority w:val="99"/>
    <w:semiHidden/>
    <w:rsid w:val="00271E63"/>
    <w:rPr>
      <w:rFonts w:cs="Times New Roman"/>
      <w:sz w:val="16"/>
      <w:szCs w:val="16"/>
    </w:rPr>
  </w:style>
  <w:style w:type="paragraph" w:styleId="CommentText">
    <w:name w:val="annotation text"/>
    <w:basedOn w:val="Normal"/>
    <w:link w:val="CommentTextChar"/>
    <w:uiPriority w:val="99"/>
    <w:semiHidden/>
    <w:rsid w:val="00271E63"/>
    <w:rPr>
      <w:sz w:val="20"/>
    </w:rPr>
  </w:style>
  <w:style w:type="character" w:customStyle="1" w:styleId="CommentTextChar">
    <w:name w:val="Comment Text Char"/>
    <w:link w:val="CommentText"/>
    <w:uiPriority w:val="99"/>
    <w:semiHidden/>
    <w:locked/>
    <w:rsid w:val="00271E63"/>
    <w:rPr>
      <w:rFonts w:cs="Times New Roman"/>
      <w:sz w:val="20"/>
      <w:szCs w:val="20"/>
    </w:rPr>
  </w:style>
  <w:style w:type="paragraph" w:styleId="CommentSubject">
    <w:name w:val="annotation subject"/>
    <w:basedOn w:val="CommentText"/>
    <w:next w:val="CommentText"/>
    <w:link w:val="CommentSubjectChar"/>
    <w:uiPriority w:val="99"/>
    <w:semiHidden/>
    <w:rsid w:val="00271E63"/>
    <w:rPr>
      <w:b/>
      <w:bCs/>
    </w:rPr>
  </w:style>
  <w:style w:type="character" w:customStyle="1" w:styleId="CommentSubjectChar">
    <w:name w:val="Comment Subject Char"/>
    <w:link w:val="CommentSubject"/>
    <w:uiPriority w:val="99"/>
    <w:semiHidden/>
    <w:locked/>
    <w:rsid w:val="00271E63"/>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64754">
      <w:bodyDiv w:val="1"/>
      <w:marLeft w:val="0"/>
      <w:marRight w:val="0"/>
      <w:marTop w:val="0"/>
      <w:marBottom w:val="0"/>
      <w:divBdr>
        <w:top w:val="none" w:sz="0" w:space="0" w:color="auto"/>
        <w:left w:val="none" w:sz="0" w:space="0" w:color="auto"/>
        <w:bottom w:val="none" w:sz="0" w:space="0" w:color="auto"/>
        <w:right w:val="none" w:sz="0" w:space="0" w:color="auto"/>
      </w:divBdr>
    </w:div>
    <w:div w:id="613637125">
      <w:marLeft w:val="0"/>
      <w:marRight w:val="0"/>
      <w:marTop w:val="0"/>
      <w:marBottom w:val="0"/>
      <w:divBdr>
        <w:top w:val="none" w:sz="0" w:space="0" w:color="auto"/>
        <w:left w:val="none" w:sz="0" w:space="0" w:color="auto"/>
        <w:bottom w:val="none" w:sz="0" w:space="0" w:color="auto"/>
        <w:right w:val="none" w:sz="0" w:space="0" w:color="auto"/>
      </w:divBdr>
    </w:div>
    <w:div w:id="613637126">
      <w:marLeft w:val="0"/>
      <w:marRight w:val="0"/>
      <w:marTop w:val="0"/>
      <w:marBottom w:val="0"/>
      <w:divBdr>
        <w:top w:val="none" w:sz="0" w:space="0" w:color="auto"/>
        <w:left w:val="none" w:sz="0" w:space="0" w:color="auto"/>
        <w:bottom w:val="none" w:sz="0" w:space="0" w:color="auto"/>
        <w:right w:val="none" w:sz="0" w:space="0" w:color="auto"/>
      </w:divBdr>
    </w:div>
    <w:div w:id="613637127">
      <w:marLeft w:val="0"/>
      <w:marRight w:val="0"/>
      <w:marTop w:val="0"/>
      <w:marBottom w:val="0"/>
      <w:divBdr>
        <w:top w:val="none" w:sz="0" w:space="0" w:color="auto"/>
        <w:left w:val="none" w:sz="0" w:space="0" w:color="auto"/>
        <w:bottom w:val="none" w:sz="0" w:space="0" w:color="auto"/>
        <w:right w:val="none" w:sz="0" w:space="0" w:color="auto"/>
      </w:divBdr>
    </w:div>
    <w:div w:id="613637128">
      <w:marLeft w:val="0"/>
      <w:marRight w:val="0"/>
      <w:marTop w:val="0"/>
      <w:marBottom w:val="0"/>
      <w:divBdr>
        <w:top w:val="none" w:sz="0" w:space="0" w:color="auto"/>
        <w:left w:val="none" w:sz="0" w:space="0" w:color="auto"/>
        <w:bottom w:val="none" w:sz="0" w:space="0" w:color="auto"/>
        <w:right w:val="none" w:sz="0" w:space="0" w:color="auto"/>
      </w:divBdr>
    </w:div>
    <w:div w:id="613637129">
      <w:marLeft w:val="0"/>
      <w:marRight w:val="0"/>
      <w:marTop w:val="0"/>
      <w:marBottom w:val="0"/>
      <w:divBdr>
        <w:top w:val="none" w:sz="0" w:space="0" w:color="auto"/>
        <w:left w:val="none" w:sz="0" w:space="0" w:color="auto"/>
        <w:bottom w:val="none" w:sz="0" w:space="0" w:color="auto"/>
        <w:right w:val="none" w:sz="0" w:space="0" w:color="auto"/>
      </w:divBdr>
    </w:div>
    <w:div w:id="613637130">
      <w:marLeft w:val="0"/>
      <w:marRight w:val="0"/>
      <w:marTop w:val="0"/>
      <w:marBottom w:val="0"/>
      <w:divBdr>
        <w:top w:val="none" w:sz="0" w:space="0" w:color="auto"/>
        <w:left w:val="none" w:sz="0" w:space="0" w:color="auto"/>
        <w:bottom w:val="none" w:sz="0" w:space="0" w:color="auto"/>
        <w:right w:val="none" w:sz="0" w:space="0" w:color="auto"/>
      </w:divBdr>
    </w:div>
    <w:div w:id="613637131">
      <w:marLeft w:val="0"/>
      <w:marRight w:val="0"/>
      <w:marTop w:val="0"/>
      <w:marBottom w:val="0"/>
      <w:divBdr>
        <w:top w:val="none" w:sz="0" w:space="0" w:color="auto"/>
        <w:left w:val="none" w:sz="0" w:space="0" w:color="auto"/>
        <w:bottom w:val="none" w:sz="0" w:space="0" w:color="auto"/>
        <w:right w:val="none" w:sz="0" w:space="0" w:color="auto"/>
      </w:divBdr>
    </w:div>
    <w:div w:id="613637132">
      <w:marLeft w:val="0"/>
      <w:marRight w:val="0"/>
      <w:marTop w:val="0"/>
      <w:marBottom w:val="0"/>
      <w:divBdr>
        <w:top w:val="none" w:sz="0" w:space="0" w:color="auto"/>
        <w:left w:val="none" w:sz="0" w:space="0" w:color="auto"/>
        <w:bottom w:val="none" w:sz="0" w:space="0" w:color="auto"/>
        <w:right w:val="none" w:sz="0" w:space="0" w:color="auto"/>
      </w:divBdr>
    </w:div>
    <w:div w:id="613637133">
      <w:marLeft w:val="0"/>
      <w:marRight w:val="0"/>
      <w:marTop w:val="0"/>
      <w:marBottom w:val="0"/>
      <w:divBdr>
        <w:top w:val="none" w:sz="0" w:space="0" w:color="auto"/>
        <w:left w:val="none" w:sz="0" w:space="0" w:color="auto"/>
        <w:bottom w:val="none" w:sz="0" w:space="0" w:color="auto"/>
        <w:right w:val="none" w:sz="0" w:space="0" w:color="auto"/>
      </w:divBdr>
    </w:div>
    <w:div w:id="613637134">
      <w:marLeft w:val="0"/>
      <w:marRight w:val="0"/>
      <w:marTop w:val="0"/>
      <w:marBottom w:val="0"/>
      <w:divBdr>
        <w:top w:val="none" w:sz="0" w:space="0" w:color="auto"/>
        <w:left w:val="none" w:sz="0" w:space="0" w:color="auto"/>
        <w:bottom w:val="none" w:sz="0" w:space="0" w:color="auto"/>
        <w:right w:val="none" w:sz="0" w:space="0" w:color="auto"/>
      </w:divBdr>
    </w:div>
    <w:div w:id="613637135">
      <w:marLeft w:val="0"/>
      <w:marRight w:val="0"/>
      <w:marTop w:val="0"/>
      <w:marBottom w:val="0"/>
      <w:divBdr>
        <w:top w:val="none" w:sz="0" w:space="0" w:color="auto"/>
        <w:left w:val="none" w:sz="0" w:space="0" w:color="auto"/>
        <w:bottom w:val="none" w:sz="0" w:space="0" w:color="auto"/>
        <w:right w:val="none" w:sz="0" w:space="0" w:color="auto"/>
      </w:divBdr>
    </w:div>
    <w:div w:id="613637136">
      <w:marLeft w:val="0"/>
      <w:marRight w:val="0"/>
      <w:marTop w:val="0"/>
      <w:marBottom w:val="0"/>
      <w:divBdr>
        <w:top w:val="none" w:sz="0" w:space="0" w:color="auto"/>
        <w:left w:val="none" w:sz="0" w:space="0" w:color="auto"/>
        <w:bottom w:val="none" w:sz="0" w:space="0" w:color="auto"/>
        <w:right w:val="none" w:sz="0" w:space="0" w:color="auto"/>
      </w:divBdr>
    </w:div>
    <w:div w:id="613637137">
      <w:marLeft w:val="0"/>
      <w:marRight w:val="0"/>
      <w:marTop w:val="0"/>
      <w:marBottom w:val="0"/>
      <w:divBdr>
        <w:top w:val="none" w:sz="0" w:space="0" w:color="auto"/>
        <w:left w:val="none" w:sz="0" w:space="0" w:color="auto"/>
        <w:bottom w:val="none" w:sz="0" w:space="0" w:color="auto"/>
        <w:right w:val="none" w:sz="0" w:space="0" w:color="auto"/>
      </w:divBdr>
    </w:div>
    <w:div w:id="613637138">
      <w:marLeft w:val="0"/>
      <w:marRight w:val="0"/>
      <w:marTop w:val="0"/>
      <w:marBottom w:val="0"/>
      <w:divBdr>
        <w:top w:val="none" w:sz="0" w:space="0" w:color="auto"/>
        <w:left w:val="none" w:sz="0" w:space="0" w:color="auto"/>
        <w:bottom w:val="none" w:sz="0" w:space="0" w:color="auto"/>
        <w:right w:val="none" w:sz="0" w:space="0" w:color="auto"/>
      </w:divBdr>
    </w:div>
    <w:div w:id="613637139">
      <w:marLeft w:val="0"/>
      <w:marRight w:val="0"/>
      <w:marTop w:val="0"/>
      <w:marBottom w:val="0"/>
      <w:divBdr>
        <w:top w:val="none" w:sz="0" w:space="0" w:color="auto"/>
        <w:left w:val="none" w:sz="0" w:space="0" w:color="auto"/>
        <w:bottom w:val="none" w:sz="0" w:space="0" w:color="auto"/>
        <w:right w:val="none" w:sz="0" w:space="0" w:color="auto"/>
      </w:divBdr>
    </w:div>
    <w:div w:id="613637140">
      <w:marLeft w:val="0"/>
      <w:marRight w:val="0"/>
      <w:marTop w:val="0"/>
      <w:marBottom w:val="0"/>
      <w:divBdr>
        <w:top w:val="none" w:sz="0" w:space="0" w:color="auto"/>
        <w:left w:val="none" w:sz="0" w:space="0" w:color="auto"/>
        <w:bottom w:val="none" w:sz="0" w:space="0" w:color="auto"/>
        <w:right w:val="none" w:sz="0" w:space="0" w:color="auto"/>
      </w:divBdr>
    </w:div>
    <w:div w:id="613637141">
      <w:marLeft w:val="0"/>
      <w:marRight w:val="0"/>
      <w:marTop w:val="0"/>
      <w:marBottom w:val="0"/>
      <w:divBdr>
        <w:top w:val="none" w:sz="0" w:space="0" w:color="auto"/>
        <w:left w:val="none" w:sz="0" w:space="0" w:color="auto"/>
        <w:bottom w:val="none" w:sz="0" w:space="0" w:color="auto"/>
        <w:right w:val="none" w:sz="0" w:space="0" w:color="auto"/>
      </w:divBdr>
    </w:div>
    <w:div w:id="613637142">
      <w:marLeft w:val="0"/>
      <w:marRight w:val="0"/>
      <w:marTop w:val="0"/>
      <w:marBottom w:val="0"/>
      <w:divBdr>
        <w:top w:val="none" w:sz="0" w:space="0" w:color="auto"/>
        <w:left w:val="none" w:sz="0" w:space="0" w:color="auto"/>
        <w:bottom w:val="none" w:sz="0" w:space="0" w:color="auto"/>
        <w:right w:val="none" w:sz="0" w:space="0" w:color="auto"/>
      </w:divBdr>
    </w:div>
    <w:div w:id="613637143">
      <w:marLeft w:val="0"/>
      <w:marRight w:val="0"/>
      <w:marTop w:val="0"/>
      <w:marBottom w:val="0"/>
      <w:divBdr>
        <w:top w:val="none" w:sz="0" w:space="0" w:color="auto"/>
        <w:left w:val="none" w:sz="0" w:space="0" w:color="auto"/>
        <w:bottom w:val="none" w:sz="0" w:space="0" w:color="auto"/>
        <w:right w:val="none" w:sz="0" w:space="0" w:color="auto"/>
      </w:divBdr>
    </w:div>
    <w:div w:id="613637144">
      <w:marLeft w:val="0"/>
      <w:marRight w:val="0"/>
      <w:marTop w:val="0"/>
      <w:marBottom w:val="0"/>
      <w:divBdr>
        <w:top w:val="none" w:sz="0" w:space="0" w:color="auto"/>
        <w:left w:val="none" w:sz="0" w:space="0" w:color="auto"/>
        <w:bottom w:val="none" w:sz="0" w:space="0" w:color="auto"/>
        <w:right w:val="none" w:sz="0" w:space="0" w:color="auto"/>
      </w:divBdr>
    </w:div>
    <w:div w:id="613637145">
      <w:marLeft w:val="0"/>
      <w:marRight w:val="0"/>
      <w:marTop w:val="0"/>
      <w:marBottom w:val="0"/>
      <w:divBdr>
        <w:top w:val="none" w:sz="0" w:space="0" w:color="auto"/>
        <w:left w:val="none" w:sz="0" w:space="0" w:color="auto"/>
        <w:bottom w:val="none" w:sz="0" w:space="0" w:color="auto"/>
        <w:right w:val="none" w:sz="0" w:space="0" w:color="auto"/>
      </w:divBdr>
    </w:div>
    <w:div w:id="613637146">
      <w:marLeft w:val="0"/>
      <w:marRight w:val="0"/>
      <w:marTop w:val="0"/>
      <w:marBottom w:val="0"/>
      <w:divBdr>
        <w:top w:val="none" w:sz="0" w:space="0" w:color="auto"/>
        <w:left w:val="none" w:sz="0" w:space="0" w:color="auto"/>
        <w:bottom w:val="none" w:sz="0" w:space="0" w:color="auto"/>
        <w:right w:val="none" w:sz="0" w:space="0" w:color="auto"/>
      </w:divBdr>
    </w:div>
    <w:div w:id="613637147">
      <w:marLeft w:val="0"/>
      <w:marRight w:val="0"/>
      <w:marTop w:val="0"/>
      <w:marBottom w:val="0"/>
      <w:divBdr>
        <w:top w:val="none" w:sz="0" w:space="0" w:color="auto"/>
        <w:left w:val="none" w:sz="0" w:space="0" w:color="auto"/>
        <w:bottom w:val="none" w:sz="0" w:space="0" w:color="auto"/>
        <w:right w:val="none" w:sz="0" w:space="0" w:color="auto"/>
      </w:divBdr>
    </w:div>
    <w:div w:id="613637148">
      <w:marLeft w:val="0"/>
      <w:marRight w:val="0"/>
      <w:marTop w:val="0"/>
      <w:marBottom w:val="0"/>
      <w:divBdr>
        <w:top w:val="none" w:sz="0" w:space="0" w:color="auto"/>
        <w:left w:val="none" w:sz="0" w:space="0" w:color="auto"/>
        <w:bottom w:val="none" w:sz="0" w:space="0" w:color="auto"/>
        <w:right w:val="none" w:sz="0" w:space="0" w:color="auto"/>
      </w:divBdr>
    </w:div>
    <w:div w:id="613637149">
      <w:marLeft w:val="0"/>
      <w:marRight w:val="0"/>
      <w:marTop w:val="0"/>
      <w:marBottom w:val="0"/>
      <w:divBdr>
        <w:top w:val="none" w:sz="0" w:space="0" w:color="auto"/>
        <w:left w:val="none" w:sz="0" w:space="0" w:color="auto"/>
        <w:bottom w:val="none" w:sz="0" w:space="0" w:color="auto"/>
        <w:right w:val="none" w:sz="0" w:space="0" w:color="auto"/>
      </w:divBdr>
    </w:div>
    <w:div w:id="613637150">
      <w:marLeft w:val="0"/>
      <w:marRight w:val="0"/>
      <w:marTop w:val="0"/>
      <w:marBottom w:val="0"/>
      <w:divBdr>
        <w:top w:val="none" w:sz="0" w:space="0" w:color="auto"/>
        <w:left w:val="none" w:sz="0" w:space="0" w:color="auto"/>
        <w:bottom w:val="none" w:sz="0" w:space="0" w:color="auto"/>
        <w:right w:val="none" w:sz="0" w:space="0" w:color="auto"/>
      </w:divBdr>
    </w:div>
    <w:div w:id="613637151">
      <w:marLeft w:val="0"/>
      <w:marRight w:val="0"/>
      <w:marTop w:val="0"/>
      <w:marBottom w:val="0"/>
      <w:divBdr>
        <w:top w:val="none" w:sz="0" w:space="0" w:color="auto"/>
        <w:left w:val="none" w:sz="0" w:space="0" w:color="auto"/>
        <w:bottom w:val="none" w:sz="0" w:space="0" w:color="auto"/>
        <w:right w:val="none" w:sz="0" w:space="0" w:color="auto"/>
      </w:divBdr>
    </w:div>
    <w:div w:id="613637152">
      <w:marLeft w:val="0"/>
      <w:marRight w:val="0"/>
      <w:marTop w:val="0"/>
      <w:marBottom w:val="0"/>
      <w:divBdr>
        <w:top w:val="none" w:sz="0" w:space="0" w:color="auto"/>
        <w:left w:val="none" w:sz="0" w:space="0" w:color="auto"/>
        <w:bottom w:val="none" w:sz="0" w:space="0" w:color="auto"/>
        <w:right w:val="none" w:sz="0" w:space="0" w:color="auto"/>
      </w:divBdr>
    </w:div>
    <w:div w:id="613637153">
      <w:marLeft w:val="0"/>
      <w:marRight w:val="0"/>
      <w:marTop w:val="0"/>
      <w:marBottom w:val="0"/>
      <w:divBdr>
        <w:top w:val="none" w:sz="0" w:space="0" w:color="auto"/>
        <w:left w:val="none" w:sz="0" w:space="0" w:color="auto"/>
        <w:bottom w:val="none" w:sz="0" w:space="0" w:color="auto"/>
        <w:right w:val="none" w:sz="0" w:space="0" w:color="auto"/>
      </w:divBdr>
    </w:div>
    <w:div w:id="613637154">
      <w:marLeft w:val="0"/>
      <w:marRight w:val="0"/>
      <w:marTop w:val="0"/>
      <w:marBottom w:val="0"/>
      <w:divBdr>
        <w:top w:val="none" w:sz="0" w:space="0" w:color="auto"/>
        <w:left w:val="none" w:sz="0" w:space="0" w:color="auto"/>
        <w:bottom w:val="none" w:sz="0" w:space="0" w:color="auto"/>
        <w:right w:val="none" w:sz="0" w:space="0" w:color="auto"/>
      </w:divBdr>
    </w:div>
    <w:div w:id="613637155">
      <w:marLeft w:val="0"/>
      <w:marRight w:val="0"/>
      <w:marTop w:val="0"/>
      <w:marBottom w:val="0"/>
      <w:divBdr>
        <w:top w:val="none" w:sz="0" w:space="0" w:color="auto"/>
        <w:left w:val="none" w:sz="0" w:space="0" w:color="auto"/>
        <w:bottom w:val="none" w:sz="0" w:space="0" w:color="auto"/>
        <w:right w:val="none" w:sz="0" w:space="0" w:color="auto"/>
      </w:divBdr>
    </w:div>
    <w:div w:id="613637156">
      <w:marLeft w:val="0"/>
      <w:marRight w:val="0"/>
      <w:marTop w:val="0"/>
      <w:marBottom w:val="0"/>
      <w:divBdr>
        <w:top w:val="none" w:sz="0" w:space="0" w:color="auto"/>
        <w:left w:val="none" w:sz="0" w:space="0" w:color="auto"/>
        <w:bottom w:val="none" w:sz="0" w:space="0" w:color="auto"/>
        <w:right w:val="none" w:sz="0" w:space="0" w:color="auto"/>
      </w:divBdr>
    </w:div>
    <w:div w:id="613637157">
      <w:marLeft w:val="0"/>
      <w:marRight w:val="0"/>
      <w:marTop w:val="0"/>
      <w:marBottom w:val="0"/>
      <w:divBdr>
        <w:top w:val="none" w:sz="0" w:space="0" w:color="auto"/>
        <w:left w:val="none" w:sz="0" w:space="0" w:color="auto"/>
        <w:bottom w:val="none" w:sz="0" w:space="0" w:color="auto"/>
        <w:right w:val="none" w:sz="0" w:space="0" w:color="auto"/>
      </w:divBdr>
    </w:div>
    <w:div w:id="613637158">
      <w:marLeft w:val="0"/>
      <w:marRight w:val="0"/>
      <w:marTop w:val="0"/>
      <w:marBottom w:val="0"/>
      <w:divBdr>
        <w:top w:val="none" w:sz="0" w:space="0" w:color="auto"/>
        <w:left w:val="none" w:sz="0" w:space="0" w:color="auto"/>
        <w:bottom w:val="none" w:sz="0" w:space="0" w:color="auto"/>
        <w:right w:val="none" w:sz="0" w:space="0" w:color="auto"/>
      </w:divBdr>
    </w:div>
    <w:div w:id="185048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FD410-E70D-49F0-8FBC-114F9D1C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1022</Words>
  <Characters>584</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LRVK</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2021-08-11T04:21:00Z</dcterms:created>
  <dc:creator>lrvk</dc:creator>
  <cp:lastModifiedBy>Bankauskaitė Rūta</cp:lastModifiedBy>
  <cp:lastPrinted>2020-03-23T07:35:00Z</cp:lastPrinted>
  <dcterms:modified xsi:type="dcterms:W3CDTF">2021-08-11T04:21:00Z</dcterms:modified>
  <cp:revision>2</cp:revision>
</cp:coreProperties>
</file>