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FDD717" w14:textId="685957FF" w:rsidR="007A1318" w:rsidRDefault="007A1318" w:rsidP="007A1318">
      <w:pPr>
        <w:jc w:val="center"/>
        <w:rPr>
          <w:b/>
          <w:szCs w:val="24"/>
        </w:rPr>
      </w:pPr>
      <w:bookmarkStart w:id="0" w:name="_GoBack"/>
      <w:r w:rsidRPr="008811E5">
        <w:rPr>
          <w:b/>
          <w:szCs w:val="24"/>
        </w:rPr>
        <w:t xml:space="preserve">PARAMOS </w:t>
      </w:r>
      <w:r>
        <w:rPr>
          <w:b/>
          <w:szCs w:val="24"/>
        </w:rPr>
        <w:t>KIAULININKYSTĖS</w:t>
      </w:r>
      <w:r w:rsidRPr="008811E5">
        <w:rPr>
          <w:b/>
          <w:szCs w:val="24"/>
        </w:rPr>
        <w:t xml:space="preserve"> SEKTORIUI TEIKIMO SĄLYGOS</w:t>
      </w:r>
    </w:p>
    <w:p w14:paraId="5B0334E5" w14:textId="77777777" w:rsidR="007A1318" w:rsidRDefault="007A1318" w:rsidP="0083419D">
      <w:pPr>
        <w:spacing w:line="360" w:lineRule="auto"/>
        <w:ind w:firstLine="720"/>
        <w:jc w:val="both"/>
        <w:rPr>
          <w:szCs w:val="24"/>
          <w:lang w:val="lt-LT"/>
        </w:rPr>
      </w:pPr>
    </w:p>
    <w:p w14:paraId="64FFF6F6" w14:textId="77777777" w:rsidR="0083419D" w:rsidRPr="0083419D" w:rsidRDefault="0083419D" w:rsidP="0083419D">
      <w:pPr>
        <w:tabs>
          <w:tab w:val="left" w:pos="993"/>
        </w:tabs>
        <w:spacing w:line="360" w:lineRule="auto"/>
        <w:ind w:firstLine="720"/>
        <w:jc w:val="both"/>
        <w:rPr>
          <w:bCs/>
          <w:szCs w:val="24"/>
          <w:lang w:val="lt-LT" w:bidi="lt-LT"/>
        </w:rPr>
      </w:pPr>
      <w:bookmarkStart w:id="1" w:name="_Hlk64446387"/>
      <w:bookmarkEnd w:id="0"/>
      <w:r w:rsidRPr="0083419D">
        <w:rPr>
          <w:bCs/>
          <w:szCs w:val="24"/>
          <w:lang w:val="lt-LT"/>
        </w:rPr>
        <w:t xml:space="preserve">1. Priemonės tikslas – </w:t>
      </w:r>
      <w:bookmarkEnd w:id="1"/>
      <w:r w:rsidRPr="0083419D">
        <w:rPr>
          <w:bCs/>
          <w:szCs w:val="24"/>
          <w:lang w:val="lt-LT" w:bidi="lt-LT"/>
        </w:rPr>
        <w:t>padėti išlaikyti gyvybingumą veiklos sutrikdymus</w:t>
      </w:r>
      <w:r w:rsidRPr="0083419D">
        <w:rPr>
          <w:bCs/>
          <w:szCs w:val="24"/>
          <w:lang w:val="lt-LT"/>
        </w:rPr>
        <w:t xml:space="preserve"> </w:t>
      </w:r>
      <w:r w:rsidRPr="0083419D">
        <w:rPr>
          <w:bCs/>
          <w:szCs w:val="24"/>
          <w:lang w:val="lt-LT" w:bidi="lt-LT"/>
        </w:rPr>
        <w:t xml:space="preserve">patiriantiems </w:t>
      </w:r>
      <w:r w:rsidRPr="0083419D">
        <w:rPr>
          <w:bCs/>
          <w:szCs w:val="24"/>
          <w:lang w:val="lt-LT"/>
        </w:rPr>
        <w:t>pirmine žemės ūkio produkcijos gamyba užsiimantiems kiaulių laikytojams</w:t>
      </w:r>
      <w:r w:rsidRPr="0083419D">
        <w:rPr>
          <w:bCs/>
          <w:szCs w:val="24"/>
          <w:lang w:val="lt-LT" w:bidi="lt-LT"/>
        </w:rPr>
        <w:t xml:space="preserve"> ir užkirsti kelią jų veiklos nutraukimui.</w:t>
      </w:r>
    </w:p>
    <w:p w14:paraId="6DDE25DF" w14:textId="5494C69B" w:rsidR="0083419D" w:rsidRPr="0083419D" w:rsidRDefault="0083419D" w:rsidP="0083419D">
      <w:pPr>
        <w:spacing w:line="360" w:lineRule="auto"/>
        <w:ind w:firstLine="720"/>
        <w:jc w:val="both"/>
        <w:rPr>
          <w:rFonts w:eastAsia="Calibri"/>
          <w:bCs/>
          <w:szCs w:val="24"/>
          <w:lang w:val="lt-LT"/>
        </w:rPr>
      </w:pPr>
      <w:r w:rsidRPr="0083419D">
        <w:rPr>
          <w:bCs/>
          <w:szCs w:val="24"/>
          <w:lang w:val="lt-LT"/>
        </w:rPr>
        <w:t xml:space="preserve">2. Teisinis pagrindas – </w:t>
      </w:r>
      <w:r w:rsidRPr="0083419D">
        <w:rPr>
          <w:rFonts w:eastAsia="Calibri"/>
          <w:bCs/>
          <w:szCs w:val="24"/>
          <w:lang w:val="lt-LT"/>
        </w:rPr>
        <w:t xml:space="preserve">SESV 107 str. 3 dalies c punktas (pagalba, skirta tam tikros ekonomikos sričių plėtrai skatinti, jei ji netrikdo prekybos sąlygų taip, kad prieštarautų bendram interesui). </w:t>
      </w:r>
      <w:r w:rsidRPr="0083419D">
        <w:rPr>
          <w:bCs/>
          <w:szCs w:val="24"/>
          <w:lang w:val="lt-LT"/>
        </w:rPr>
        <w:t>Valstybės pagalba laikytina skatinanti veiklos plėtrą, jei ji užkerta kelią paslaugos teikimo nutraukimui, atkurdama ilgalaikį įmonės, kuri be pagalbos būtų pasitraukusi iš rinkos, gyvybingumą.</w:t>
      </w:r>
      <w:r w:rsidRPr="0083419D">
        <w:rPr>
          <w:rFonts w:eastAsia="Calibri"/>
          <w:bCs/>
          <w:szCs w:val="24"/>
          <w:lang w:val="lt-LT"/>
        </w:rPr>
        <w:t xml:space="preserve"> </w:t>
      </w:r>
    </w:p>
    <w:p w14:paraId="7E5FC668" w14:textId="77777777" w:rsidR="0083419D" w:rsidRPr="0083419D" w:rsidRDefault="0083419D" w:rsidP="0083419D">
      <w:pPr>
        <w:spacing w:line="360" w:lineRule="auto"/>
        <w:ind w:firstLine="720"/>
        <w:jc w:val="both"/>
        <w:rPr>
          <w:szCs w:val="24"/>
          <w:lang w:val="lt-LT"/>
        </w:rPr>
      </w:pPr>
      <w:r w:rsidRPr="0083419D">
        <w:rPr>
          <w:bCs/>
          <w:szCs w:val="24"/>
          <w:lang w:val="lt-LT"/>
        </w:rPr>
        <w:t xml:space="preserve">3. Tinkami pareiškėjai – pirmine žemės ūkio produkcijos gamyba užsiimantys kiaulių laikytojai, </w:t>
      </w:r>
      <w:r w:rsidRPr="0083419D">
        <w:rPr>
          <w:szCs w:val="24"/>
          <w:lang w:val="lt-LT"/>
        </w:rPr>
        <w:t xml:space="preserve">pardavę rinkai kiaules. </w:t>
      </w:r>
    </w:p>
    <w:p w14:paraId="3B4B8149" w14:textId="77777777" w:rsidR="0083419D" w:rsidRPr="0083419D" w:rsidRDefault="0083419D" w:rsidP="0083419D">
      <w:pPr>
        <w:spacing w:line="360" w:lineRule="auto"/>
        <w:ind w:firstLine="720"/>
        <w:jc w:val="both"/>
        <w:rPr>
          <w:szCs w:val="24"/>
          <w:lang w:val="lt-LT"/>
        </w:rPr>
      </w:pPr>
      <w:r w:rsidRPr="0083419D">
        <w:rPr>
          <w:szCs w:val="24"/>
          <w:lang w:val="lt-LT"/>
        </w:rPr>
        <w:t>Sąvoka „parduotas rinkai“ suprantama tik kaip susijusi su pirmuoju pardavimu iš pirminio gamintojo įmonei, užsiimančiai žemės ūkio produktų perdirbimu, arba perpardavėjui. Pagalba būtų neteikiama, kai ūkininkas pats parduoda savo kiaulių mėsą vietos rinkoje galutiniams vartotojams, ir parduodant kiaules iš ūkio į ūkį, t. y., kai ūkininkas parduoda kiaules kitam ūkininkui veisimui arba reguliariai pirminiam mėsos gaminimui ir pan.</w:t>
      </w:r>
    </w:p>
    <w:p w14:paraId="07B0358B" w14:textId="77777777" w:rsidR="0083419D" w:rsidRPr="0083419D" w:rsidRDefault="0083419D" w:rsidP="0083419D">
      <w:pPr>
        <w:tabs>
          <w:tab w:val="left" w:pos="993"/>
        </w:tabs>
        <w:spacing w:line="360" w:lineRule="auto"/>
        <w:ind w:left="720"/>
        <w:jc w:val="both"/>
        <w:rPr>
          <w:szCs w:val="24"/>
          <w:lang w:val="lt-LT"/>
        </w:rPr>
      </w:pPr>
      <w:r w:rsidRPr="0083419D">
        <w:rPr>
          <w:szCs w:val="24"/>
          <w:lang w:val="lt-LT"/>
        </w:rPr>
        <w:t>4. Reikalavimai pareiškėjams:</w:t>
      </w:r>
    </w:p>
    <w:p w14:paraId="0E02D21E" w14:textId="77777777" w:rsidR="0083419D" w:rsidRPr="0083419D" w:rsidRDefault="0083419D" w:rsidP="0083419D">
      <w:pPr>
        <w:tabs>
          <w:tab w:val="left" w:pos="993"/>
        </w:tabs>
        <w:spacing w:line="360" w:lineRule="auto"/>
        <w:ind w:firstLine="720"/>
        <w:jc w:val="both"/>
        <w:rPr>
          <w:szCs w:val="24"/>
          <w:lang w:val="lt-LT"/>
        </w:rPr>
      </w:pPr>
      <w:r w:rsidRPr="0083419D">
        <w:rPr>
          <w:szCs w:val="24"/>
          <w:lang w:val="lt-LT"/>
        </w:rPr>
        <w:t>4.1. pareiškėjas turi tvarkyti a</w:t>
      </w:r>
      <w:r w:rsidRPr="0083419D">
        <w:rPr>
          <w:rStyle w:val="Emfaz"/>
          <w:szCs w:val="24"/>
          <w:shd w:val="clear" w:color="auto" w:fill="FFFFFF"/>
          <w:lang w:val="lt-LT"/>
        </w:rPr>
        <w:t xml:space="preserve">pskaitą dvejybinio </w:t>
      </w:r>
      <w:r w:rsidRPr="0083419D">
        <w:rPr>
          <w:szCs w:val="24"/>
          <w:shd w:val="clear" w:color="auto" w:fill="FFFFFF"/>
          <w:lang w:val="lt-LT"/>
        </w:rPr>
        <w:t>įrašo būdu;</w:t>
      </w:r>
    </w:p>
    <w:p w14:paraId="1D437A5B" w14:textId="77777777" w:rsidR="0083419D" w:rsidRPr="0083419D" w:rsidRDefault="0083419D" w:rsidP="0083419D">
      <w:pPr>
        <w:tabs>
          <w:tab w:val="left" w:pos="993"/>
        </w:tabs>
        <w:spacing w:line="360" w:lineRule="auto"/>
        <w:ind w:firstLine="720"/>
        <w:jc w:val="both"/>
        <w:rPr>
          <w:szCs w:val="24"/>
          <w:lang w:val="lt-LT"/>
        </w:rPr>
      </w:pPr>
      <w:r w:rsidRPr="0083419D">
        <w:rPr>
          <w:szCs w:val="24"/>
          <w:lang w:val="lt-LT"/>
        </w:rPr>
        <w:t>4.2. pareiškėjas 2019 m. gruodžio 31 d. nebuvo laikomas sunkumų patiriančia įmone (kaip apibrėžta Reglamento Nr. 702/2014 2 straipsnio 14 punkte).</w:t>
      </w:r>
    </w:p>
    <w:p w14:paraId="2CD6E934" w14:textId="5CA2DB43" w:rsidR="0083419D" w:rsidRPr="0083419D" w:rsidRDefault="0083419D" w:rsidP="0083419D">
      <w:pPr>
        <w:tabs>
          <w:tab w:val="left" w:pos="993"/>
        </w:tabs>
        <w:spacing w:line="360" w:lineRule="auto"/>
        <w:ind w:firstLine="720"/>
        <w:jc w:val="both"/>
        <w:rPr>
          <w:szCs w:val="24"/>
          <w:lang w:val="lt-LT"/>
        </w:rPr>
      </w:pPr>
      <w:r w:rsidRPr="0083419D">
        <w:rPr>
          <w:szCs w:val="24"/>
          <w:lang w:val="lt-LT"/>
        </w:rPr>
        <w:t>5. Laikotarpis, už kurį teikiama parama – nuo 2021 m. spalio 1 d. iki 202</w:t>
      </w:r>
      <w:r w:rsidR="003E1DBA">
        <w:rPr>
          <w:szCs w:val="24"/>
          <w:lang w:val="lt-LT"/>
        </w:rPr>
        <w:t>2</w:t>
      </w:r>
      <w:r w:rsidRPr="0083419D">
        <w:rPr>
          <w:szCs w:val="24"/>
          <w:lang w:val="lt-LT"/>
        </w:rPr>
        <w:t xml:space="preserve"> m. </w:t>
      </w:r>
      <w:r w:rsidR="003E1DBA">
        <w:rPr>
          <w:szCs w:val="24"/>
          <w:lang w:val="lt-LT"/>
        </w:rPr>
        <w:t>sausio</w:t>
      </w:r>
      <w:r w:rsidRPr="0083419D">
        <w:rPr>
          <w:szCs w:val="24"/>
          <w:lang w:val="lt-LT"/>
        </w:rPr>
        <w:t xml:space="preserve"> 31 d.</w:t>
      </w:r>
    </w:p>
    <w:p w14:paraId="3480C21C" w14:textId="77777777" w:rsidR="0083419D" w:rsidRPr="0083419D" w:rsidRDefault="0083419D" w:rsidP="0083419D">
      <w:pPr>
        <w:tabs>
          <w:tab w:val="left" w:pos="993"/>
        </w:tabs>
        <w:spacing w:line="360" w:lineRule="auto"/>
        <w:ind w:firstLine="720"/>
        <w:jc w:val="both"/>
        <w:rPr>
          <w:szCs w:val="24"/>
          <w:lang w:val="lt-LT"/>
        </w:rPr>
      </w:pPr>
      <w:r w:rsidRPr="0083419D">
        <w:rPr>
          <w:szCs w:val="24"/>
          <w:lang w:val="lt-LT"/>
        </w:rPr>
        <w:t xml:space="preserve">6 Paramos dydis – 35 </w:t>
      </w:r>
      <w:proofErr w:type="spellStart"/>
      <w:r w:rsidRPr="0083419D">
        <w:rPr>
          <w:szCs w:val="24"/>
          <w:lang w:val="lt-LT"/>
        </w:rPr>
        <w:t>Eur</w:t>
      </w:r>
      <w:proofErr w:type="spellEnd"/>
      <w:r w:rsidRPr="0083419D">
        <w:rPr>
          <w:szCs w:val="24"/>
          <w:lang w:val="lt-LT"/>
        </w:rPr>
        <w:t xml:space="preserve"> už vieną paskerstą kiaulę, t. y. kompensuojama 80 proc. vienai parduotai kiaulei tenkančios nuostolių sumos, apskaičiuotos pagal 2021 m. IV </w:t>
      </w:r>
      <w:proofErr w:type="spellStart"/>
      <w:r w:rsidRPr="0083419D">
        <w:rPr>
          <w:szCs w:val="24"/>
          <w:lang w:val="lt-LT"/>
        </w:rPr>
        <w:t>ketv</w:t>
      </w:r>
      <w:proofErr w:type="spellEnd"/>
      <w:r w:rsidRPr="0083419D">
        <w:rPr>
          <w:szCs w:val="24"/>
          <w:lang w:val="lt-LT"/>
        </w:rPr>
        <w:t xml:space="preserve">. vidutinės savikainos ir vidutinės supirkimo kainos skirtumą ((128,90 </w:t>
      </w:r>
      <w:proofErr w:type="spellStart"/>
      <w:r w:rsidRPr="0083419D">
        <w:rPr>
          <w:szCs w:val="24"/>
          <w:lang w:val="lt-LT"/>
        </w:rPr>
        <w:t>Eur</w:t>
      </w:r>
      <w:proofErr w:type="spellEnd"/>
      <w:r w:rsidRPr="0083419D">
        <w:rPr>
          <w:szCs w:val="24"/>
          <w:lang w:val="lt-LT"/>
        </w:rPr>
        <w:t xml:space="preserve"> – 84,81 </w:t>
      </w:r>
      <w:proofErr w:type="spellStart"/>
      <w:r w:rsidRPr="0083419D">
        <w:rPr>
          <w:szCs w:val="24"/>
          <w:lang w:val="lt-LT"/>
        </w:rPr>
        <w:t>Eur</w:t>
      </w:r>
      <w:proofErr w:type="spellEnd"/>
      <w:r w:rsidRPr="0083419D">
        <w:rPr>
          <w:szCs w:val="24"/>
          <w:lang w:val="lt-LT"/>
        </w:rPr>
        <w:t>) x 0,8).</w:t>
      </w:r>
    </w:p>
    <w:p w14:paraId="7F27E972" w14:textId="766A374A" w:rsidR="0083419D" w:rsidRPr="00D476A5" w:rsidRDefault="0083419D" w:rsidP="00061188">
      <w:pPr>
        <w:tabs>
          <w:tab w:val="left" w:pos="993"/>
        </w:tabs>
        <w:spacing w:line="360" w:lineRule="auto"/>
        <w:ind w:firstLine="720"/>
        <w:jc w:val="both"/>
        <w:rPr>
          <w:szCs w:val="24"/>
          <w:lang w:val="lt-LT"/>
        </w:rPr>
      </w:pPr>
      <w:r w:rsidRPr="0083419D">
        <w:rPr>
          <w:szCs w:val="24"/>
          <w:lang w:val="lt-LT"/>
        </w:rPr>
        <w:t xml:space="preserve">7. </w:t>
      </w:r>
      <w:r w:rsidRPr="00D476A5">
        <w:rPr>
          <w:szCs w:val="24"/>
          <w:lang w:val="lt-LT"/>
        </w:rPr>
        <w:t>Paramos schemai skiriama lėšų suma – 6</w:t>
      </w:r>
      <w:r w:rsidR="00E57A71">
        <w:rPr>
          <w:szCs w:val="24"/>
          <w:lang w:val="lt-LT"/>
        </w:rPr>
        <w:t>,</w:t>
      </w:r>
      <w:r w:rsidR="00867B79">
        <w:rPr>
          <w:szCs w:val="24"/>
          <w:lang w:val="lt-LT"/>
        </w:rPr>
        <w:t>1</w:t>
      </w:r>
      <w:r w:rsidRPr="00D476A5">
        <w:rPr>
          <w:szCs w:val="24"/>
          <w:lang w:val="lt-LT"/>
        </w:rPr>
        <w:t xml:space="preserve"> mln. </w:t>
      </w:r>
      <w:proofErr w:type="spellStart"/>
      <w:r w:rsidRPr="00D476A5">
        <w:rPr>
          <w:szCs w:val="24"/>
          <w:lang w:val="lt-LT"/>
        </w:rPr>
        <w:t>Eur</w:t>
      </w:r>
      <w:proofErr w:type="spellEnd"/>
      <w:r w:rsidRPr="00D476A5">
        <w:rPr>
          <w:szCs w:val="24"/>
          <w:lang w:val="lt-LT"/>
        </w:rPr>
        <w:t>.</w:t>
      </w:r>
    </w:p>
    <w:p w14:paraId="1200C056" w14:textId="6AB7FFDC" w:rsidR="0083419D" w:rsidRPr="00D476A5" w:rsidRDefault="0083419D" w:rsidP="00061188">
      <w:pPr>
        <w:tabs>
          <w:tab w:val="left" w:pos="993"/>
        </w:tabs>
        <w:spacing w:line="360" w:lineRule="auto"/>
        <w:ind w:firstLine="720"/>
        <w:jc w:val="both"/>
        <w:rPr>
          <w:szCs w:val="24"/>
          <w:lang w:val="lt-LT"/>
        </w:rPr>
      </w:pPr>
      <w:r w:rsidRPr="00D476A5">
        <w:rPr>
          <w:szCs w:val="24"/>
          <w:lang w:val="lt-LT"/>
        </w:rPr>
        <w:t xml:space="preserve">8. Maksimali paramos suma subjektui – </w:t>
      </w:r>
      <w:r w:rsidR="00DA15D0">
        <w:rPr>
          <w:szCs w:val="24"/>
          <w:lang w:val="lt-LT"/>
        </w:rPr>
        <w:t>700</w:t>
      </w:r>
      <w:r w:rsidR="009252EA">
        <w:rPr>
          <w:szCs w:val="24"/>
          <w:lang w:val="lt-LT"/>
        </w:rPr>
        <w:t xml:space="preserve"> 000 </w:t>
      </w:r>
      <w:proofErr w:type="spellStart"/>
      <w:r w:rsidRPr="00D476A5">
        <w:rPr>
          <w:szCs w:val="24"/>
          <w:lang w:val="lt-LT"/>
        </w:rPr>
        <w:t>Eur</w:t>
      </w:r>
      <w:proofErr w:type="spellEnd"/>
      <w:r w:rsidRPr="00D476A5">
        <w:rPr>
          <w:szCs w:val="24"/>
          <w:lang w:val="lt-LT"/>
        </w:rPr>
        <w:t>, įskaitant su juo Reglamento Nr</w:t>
      </w:r>
      <w:r w:rsidRPr="00C84443">
        <w:rPr>
          <w:szCs w:val="24"/>
          <w:lang w:val="lt-LT"/>
        </w:rPr>
        <w:t>. 702/2014 I priedo 3 straipsnyje nurodytais ryšiais susijusius ūkio subjektus.</w:t>
      </w:r>
    </w:p>
    <w:p w14:paraId="4D31250C" w14:textId="6BB2C49A" w:rsidR="00D476A5" w:rsidRPr="00E57A71" w:rsidRDefault="0083419D" w:rsidP="00D476A5">
      <w:pPr>
        <w:spacing w:line="360" w:lineRule="auto"/>
        <w:ind w:firstLine="709"/>
        <w:jc w:val="both"/>
        <w:rPr>
          <w:sz w:val="22"/>
          <w:lang w:val="lt-LT"/>
        </w:rPr>
      </w:pPr>
      <w:r w:rsidRPr="00D476A5">
        <w:rPr>
          <w:szCs w:val="24"/>
          <w:lang w:val="lt-LT"/>
        </w:rPr>
        <w:t xml:space="preserve">9. </w:t>
      </w:r>
      <w:r w:rsidR="00E57A71" w:rsidRPr="00E57A71">
        <w:rPr>
          <w:bCs/>
          <w:szCs w:val="24"/>
          <w:lang w:val="lt-LT"/>
        </w:rPr>
        <w:t>Jeigu apskaičiuota pagalbos suma viršija tinkamam finansuoti laikotarpiui skirtą sumą, Nacionalinė mokėjimo agentūra prie Žemės ūkio ministerijos kreipiasi į Žemės ūkio ministeriją dėl papildomo finansavimo skyrimo galimybės. Jeigu papildomo finansavimo galimybės nėra, pagalbos suma visiems pareiškėjams proporcingai mažinama.</w:t>
      </w:r>
    </w:p>
    <w:p w14:paraId="1394F3BC" w14:textId="4651B141" w:rsidR="00061188" w:rsidRPr="00D476A5" w:rsidRDefault="00D476A5" w:rsidP="00D476A5">
      <w:pPr>
        <w:spacing w:line="360" w:lineRule="auto"/>
        <w:ind w:firstLine="709"/>
        <w:jc w:val="both"/>
        <w:rPr>
          <w:sz w:val="22"/>
          <w:lang w:val="lt-LT"/>
        </w:rPr>
      </w:pPr>
      <w:r>
        <w:rPr>
          <w:sz w:val="22"/>
          <w:lang w:val="lt-LT"/>
        </w:rPr>
        <w:t xml:space="preserve">10. </w:t>
      </w:r>
      <w:r w:rsidR="00061188" w:rsidRPr="00D476A5">
        <w:rPr>
          <w:lang w:val="lt-LT"/>
        </w:rPr>
        <w:t>Kiaulių laikytojas pasinaudojęs parama pagal Lietuvos Respublikos žemės ūkio ministro 2020 m. liepos 27 d. įsakymą Nr. 3D-557 negali pretenduoti į išmoką už tą pačią kiaulę pagal šias taisykles.</w:t>
      </w:r>
    </w:p>
    <w:p w14:paraId="313C74F0" w14:textId="3A6E40FE" w:rsidR="0083419D" w:rsidRPr="0083419D" w:rsidRDefault="00D476A5" w:rsidP="00061188">
      <w:pPr>
        <w:tabs>
          <w:tab w:val="left" w:pos="993"/>
        </w:tabs>
        <w:spacing w:line="360" w:lineRule="auto"/>
        <w:ind w:firstLine="720"/>
        <w:jc w:val="both"/>
        <w:rPr>
          <w:szCs w:val="24"/>
          <w:lang w:val="lt-LT"/>
        </w:rPr>
      </w:pPr>
      <w:r>
        <w:rPr>
          <w:szCs w:val="24"/>
          <w:lang w:val="lt-LT"/>
        </w:rPr>
        <w:t xml:space="preserve">11. </w:t>
      </w:r>
      <w:r w:rsidR="0083419D" w:rsidRPr="00D476A5">
        <w:rPr>
          <w:szCs w:val="24"/>
          <w:lang w:val="lt-LT"/>
        </w:rPr>
        <w:t>Jei paaiškėja, kad yra paramos permoka</w:t>
      </w:r>
      <w:r w:rsidR="0083419D" w:rsidRPr="00D476A5">
        <w:rPr>
          <w:szCs w:val="24"/>
          <w:shd w:val="clear" w:color="auto" w:fill="FFFFFF"/>
          <w:lang w:val="lt-LT"/>
        </w:rPr>
        <w:t xml:space="preserve"> arba paramai gauti buvo pateikti neteisingi arba žinomai klaidingi duomenys</w:t>
      </w:r>
      <w:r w:rsidR="0083419D" w:rsidRPr="00D476A5">
        <w:rPr>
          <w:szCs w:val="24"/>
          <w:lang w:val="lt-LT"/>
        </w:rPr>
        <w:t>, n</w:t>
      </w:r>
      <w:r w:rsidR="0083419D" w:rsidRPr="0083419D">
        <w:rPr>
          <w:szCs w:val="24"/>
          <w:lang w:val="lt-LT"/>
        </w:rPr>
        <w:t xml:space="preserve">eteisėtai gauta paramos suma susigrąžinama ir su minėtomis lėšomis susijusios palūkanos skaičiuojamos Valstybės pagalbos žemės ūkiui, maisto ūkiui, žuvininkystei ir </w:t>
      </w:r>
      <w:r w:rsidR="0083419D" w:rsidRPr="0083419D">
        <w:rPr>
          <w:szCs w:val="24"/>
          <w:lang w:val="lt-LT"/>
        </w:rPr>
        <w:lastRenderedPageBreak/>
        <w:t>kaimo plėtrai ir kitų iš valstybės biudžeto lėšų finansuojamų priemonių bendrosiose administravimo taisyklėse, patvirtintose Lietuvos Respublikos žemės ūkio ministro 2010 m. lapkričio 8 d. įsakymu Nr. 3D-979 „Dėl Valstybės pagalbos žemės ūkiui, maisto ūkiui, žuvininkystei ir kaimo plėtrai ir kitų iš valstybės biudžeto lėšų finansuojamų priemonių bendrųjų administravimo taisyklių patvirtinimo“, (toliau – Bendrosios administravimo taisyklės) nustatyta tvarka valstybės pagalbai</w:t>
      </w:r>
      <w:r w:rsidR="0083419D" w:rsidRPr="0083419D">
        <w:rPr>
          <w:szCs w:val="24"/>
          <w:shd w:val="clear" w:color="auto" w:fill="FFFFFF"/>
          <w:lang w:val="lt-LT"/>
        </w:rPr>
        <w:t>.</w:t>
      </w:r>
    </w:p>
    <w:p w14:paraId="4B81D6F1" w14:textId="264C8C4E" w:rsidR="0083419D" w:rsidRDefault="0083419D" w:rsidP="0083419D">
      <w:pPr>
        <w:spacing w:line="360" w:lineRule="auto"/>
        <w:ind w:firstLine="720"/>
        <w:jc w:val="both"/>
        <w:rPr>
          <w:szCs w:val="24"/>
          <w:lang w:val="lt-LT"/>
        </w:rPr>
      </w:pPr>
      <w:r w:rsidRPr="0083419D">
        <w:rPr>
          <w:szCs w:val="24"/>
          <w:lang w:val="lt-LT"/>
        </w:rPr>
        <w:t>1</w:t>
      </w:r>
      <w:r w:rsidR="00D476A5">
        <w:rPr>
          <w:szCs w:val="24"/>
          <w:lang w:val="lt-LT"/>
        </w:rPr>
        <w:t>2</w:t>
      </w:r>
      <w:r w:rsidRPr="0083419D">
        <w:rPr>
          <w:szCs w:val="24"/>
          <w:lang w:val="lt-LT"/>
        </w:rPr>
        <w:t xml:space="preserve">. Paramą administruoja </w:t>
      </w:r>
      <w:r>
        <w:rPr>
          <w:szCs w:val="24"/>
          <w:lang w:val="lt-LT"/>
        </w:rPr>
        <w:t>Savivaldybės, V</w:t>
      </w:r>
      <w:r w:rsidR="0052226F">
        <w:rPr>
          <w:szCs w:val="24"/>
          <w:lang w:val="lt-LT"/>
        </w:rPr>
        <w:t>Į</w:t>
      </w:r>
      <w:r>
        <w:rPr>
          <w:szCs w:val="24"/>
          <w:lang w:val="lt-LT"/>
        </w:rPr>
        <w:t xml:space="preserve"> „Žemės ūkio informacijos ir kaimo verslo centras“ ir </w:t>
      </w:r>
      <w:r w:rsidRPr="0083419D">
        <w:rPr>
          <w:szCs w:val="24"/>
          <w:lang w:val="lt-LT"/>
        </w:rPr>
        <w:t>Nacionalinė mokėjimo agentūra prie Žemės ūkio ministerijos.</w:t>
      </w:r>
    </w:p>
    <w:p w14:paraId="06C8680A" w14:textId="5B512894" w:rsidR="0032584C" w:rsidRDefault="0032584C" w:rsidP="0032584C">
      <w:pPr>
        <w:spacing w:line="360" w:lineRule="auto"/>
        <w:jc w:val="center"/>
        <w:rPr>
          <w:szCs w:val="24"/>
          <w:lang w:val="lt-LT"/>
        </w:rPr>
      </w:pPr>
      <w:r>
        <w:rPr>
          <w:szCs w:val="24"/>
          <w:lang w:val="lt-LT"/>
        </w:rPr>
        <w:t>______________</w:t>
      </w:r>
    </w:p>
    <w:sectPr w:rsidR="0032584C" w:rsidSect="00C86937">
      <w:headerReference w:type="default" r:id="rId11"/>
      <w:pgSz w:w="11907" w:h="16840"/>
      <w:pgMar w:top="1134" w:right="567" w:bottom="567" w:left="1418" w:header="567" w:footer="567"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C72F9B" w14:textId="77777777" w:rsidR="003765D1" w:rsidRDefault="003765D1">
      <w:r>
        <w:separator/>
      </w:r>
    </w:p>
  </w:endnote>
  <w:endnote w:type="continuationSeparator" w:id="0">
    <w:p w14:paraId="29C0BD05" w14:textId="77777777" w:rsidR="003765D1" w:rsidRDefault="003765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Segoe UI">
    <w:panose1 w:val="020B0502040204020203"/>
    <w:charset w:val="BA"/>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352632" w14:textId="77777777" w:rsidR="003765D1" w:rsidRDefault="003765D1">
      <w:r>
        <w:separator/>
      </w:r>
    </w:p>
  </w:footnote>
  <w:footnote w:type="continuationSeparator" w:id="0">
    <w:p w14:paraId="2AA6446E" w14:textId="77777777" w:rsidR="003765D1" w:rsidRDefault="003765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3090307"/>
      <w:docPartObj>
        <w:docPartGallery w:val="Page Numbers (Top of Page)"/>
        <w:docPartUnique/>
      </w:docPartObj>
    </w:sdtPr>
    <w:sdtEndPr>
      <w:rPr>
        <w:noProof/>
      </w:rPr>
    </w:sdtEndPr>
    <w:sdtContent>
      <w:p w14:paraId="7ED8B293" w14:textId="2E75C2C9" w:rsidR="00123D0F" w:rsidRDefault="00123D0F">
        <w:pPr>
          <w:pStyle w:val="Antrats"/>
          <w:jc w:val="center"/>
        </w:pPr>
        <w:r>
          <w:fldChar w:fldCharType="begin"/>
        </w:r>
        <w:r>
          <w:instrText xml:space="preserve"> PAGE   \* MERGEFORMAT </w:instrText>
        </w:r>
        <w:r>
          <w:fldChar w:fldCharType="separate"/>
        </w:r>
        <w:r w:rsidR="009D4277">
          <w:rPr>
            <w:noProof/>
          </w:rPr>
          <w:t>2</w:t>
        </w:r>
        <w:r>
          <w:rPr>
            <w:noProof/>
          </w:rPr>
          <w:fldChar w:fldCharType="end"/>
        </w:r>
      </w:p>
    </w:sdtContent>
  </w:sdt>
  <w:p w14:paraId="230F7714" w14:textId="77777777" w:rsidR="002C2713" w:rsidRDefault="002C2713">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42EC4"/>
    <w:multiLevelType w:val="hybridMultilevel"/>
    <w:tmpl w:val="AE98B3C4"/>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
    <w:nsid w:val="0281305E"/>
    <w:multiLevelType w:val="hybridMultilevel"/>
    <w:tmpl w:val="9D78B50A"/>
    <w:lvl w:ilvl="0" w:tplc="EB92F48C">
      <w:start w:val="1"/>
      <w:numFmt w:val="bullet"/>
      <w:lvlText w:val=""/>
      <w:lvlJc w:val="left"/>
      <w:pPr>
        <w:tabs>
          <w:tab w:val="num" w:pos="720"/>
        </w:tabs>
        <w:ind w:left="720" w:hanging="360"/>
      </w:pPr>
      <w:rPr>
        <w:rFonts w:ascii="Wingdings 3" w:hAnsi="Wingdings 3" w:hint="default"/>
      </w:rPr>
    </w:lvl>
    <w:lvl w:ilvl="1" w:tplc="6582C2C6" w:tentative="1">
      <w:start w:val="1"/>
      <w:numFmt w:val="bullet"/>
      <w:lvlText w:val=""/>
      <w:lvlJc w:val="left"/>
      <w:pPr>
        <w:tabs>
          <w:tab w:val="num" w:pos="1440"/>
        </w:tabs>
        <w:ind w:left="1440" w:hanging="360"/>
      </w:pPr>
      <w:rPr>
        <w:rFonts w:ascii="Wingdings 3" w:hAnsi="Wingdings 3" w:hint="default"/>
      </w:rPr>
    </w:lvl>
    <w:lvl w:ilvl="2" w:tplc="AEBE2592" w:tentative="1">
      <w:start w:val="1"/>
      <w:numFmt w:val="bullet"/>
      <w:lvlText w:val=""/>
      <w:lvlJc w:val="left"/>
      <w:pPr>
        <w:tabs>
          <w:tab w:val="num" w:pos="2160"/>
        </w:tabs>
        <w:ind w:left="2160" w:hanging="360"/>
      </w:pPr>
      <w:rPr>
        <w:rFonts w:ascii="Wingdings 3" w:hAnsi="Wingdings 3" w:hint="default"/>
      </w:rPr>
    </w:lvl>
    <w:lvl w:ilvl="3" w:tplc="959E43BC" w:tentative="1">
      <w:start w:val="1"/>
      <w:numFmt w:val="bullet"/>
      <w:lvlText w:val=""/>
      <w:lvlJc w:val="left"/>
      <w:pPr>
        <w:tabs>
          <w:tab w:val="num" w:pos="2880"/>
        </w:tabs>
        <w:ind w:left="2880" w:hanging="360"/>
      </w:pPr>
      <w:rPr>
        <w:rFonts w:ascii="Wingdings 3" w:hAnsi="Wingdings 3" w:hint="default"/>
      </w:rPr>
    </w:lvl>
    <w:lvl w:ilvl="4" w:tplc="F0E4E9CA" w:tentative="1">
      <w:start w:val="1"/>
      <w:numFmt w:val="bullet"/>
      <w:lvlText w:val=""/>
      <w:lvlJc w:val="left"/>
      <w:pPr>
        <w:tabs>
          <w:tab w:val="num" w:pos="3600"/>
        </w:tabs>
        <w:ind w:left="3600" w:hanging="360"/>
      </w:pPr>
      <w:rPr>
        <w:rFonts w:ascii="Wingdings 3" w:hAnsi="Wingdings 3" w:hint="default"/>
      </w:rPr>
    </w:lvl>
    <w:lvl w:ilvl="5" w:tplc="931AE758" w:tentative="1">
      <w:start w:val="1"/>
      <w:numFmt w:val="bullet"/>
      <w:lvlText w:val=""/>
      <w:lvlJc w:val="left"/>
      <w:pPr>
        <w:tabs>
          <w:tab w:val="num" w:pos="4320"/>
        </w:tabs>
        <w:ind w:left="4320" w:hanging="360"/>
      </w:pPr>
      <w:rPr>
        <w:rFonts w:ascii="Wingdings 3" w:hAnsi="Wingdings 3" w:hint="default"/>
      </w:rPr>
    </w:lvl>
    <w:lvl w:ilvl="6" w:tplc="C58C0AEC" w:tentative="1">
      <w:start w:val="1"/>
      <w:numFmt w:val="bullet"/>
      <w:lvlText w:val=""/>
      <w:lvlJc w:val="left"/>
      <w:pPr>
        <w:tabs>
          <w:tab w:val="num" w:pos="5040"/>
        </w:tabs>
        <w:ind w:left="5040" w:hanging="360"/>
      </w:pPr>
      <w:rPr>
        <w:rFonts w:ascii="Wingdings 3" w:hAnsi="Wingdings 3" w:hint="default"/>
      </w:rPr>
    </w:lvl>
    <w:lvl w:ilvl="7" w:tplc="5AD656AE" w:tentative="1">
      <w:start w:val="1"/>
      <w:numFmt w:val="bullet"/>
      <w:lvlText w:val=""/>
      <w:lvlJc w:val="left"/>
      <w:pPr>
        <w:tabs>
          <w:tab w:val="num" w:pos="5760"/>
        </w:tabs>
        <w:ind w:left="5760" w:hanging="360"/>
      </w:pPr>
      <w:rPr>
        <w:rFonts w:ascii="Wingdings 3" w:hAnsi="Wingdings 3" w:hint="default"/>
      </w:rPr>
    </w:lvl>
    <w:lvl w:ilvl="8" w:tplc="EDC425A6" w:tentative="1">
      <w:start w:val="1"/>
      <w:numFmt w:val="bullet"/>
      <w:lvlText w:val=""/>
      <w:lvlJc w:val="left"/>
      <w:pPr>
        <w:tabs>
          <w:tab w:val="num" w:pos="6480"/>
        </w:tabs>
        <w:ind w:left="6480" w:hanging="360"/>
      </w:pPr>
      <w:rPr>
        <w:rFonts w:ascii="Wingdings 3" w:hAnsi="Wingdings 3" w:hint="default"/>
      </w:rPr>
    </w:lvl>
  </w:abstractNum>
  <w:abstractNum w:abstractNumId="2">
    <w:nsid w:val="07881BFB"/>
    <w:multiLevelType w:val="hybridMultilevel"/>
    <w:tmpl w:val="A89CEFB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23B475D9"/>
    <w:multiLevelType w:val="hybridMultilevel"/>
    <w:tmpl w:val="8B8A8D48"/>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4">
    <w:nsid w:val="25C94C31"/>
    <w:multiLevelType w:val="hybridMultilevel"/>
    <w:tmpl w:val="80388234"/>
    <w:lvl w:ilvl="0" w:tplc="C382C9DC">
      <w:start w:val="1"/>
      <w:numFmt w:val="decimal"/>
      <w:lvlText w:val="%1."/>
      <w:lvlJc w:val="left"/>
      <w:pPr>
        <w:ind w:left="1080" w:hanging="360"/>
      </w:pPr>
      <w:rPr>
        <w:rFonts w:eastAsia="Calibr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6EF33A0"/>
    <w:multiLevelType w:val="hybridMultilevel"/>
    <w:tmpl w:val="5016E412"/>
    <w:lvl w:ilvl="0" w:tplc="37BEFE5A">
      <w:start w:val="1"/>
      <w:numFmt w:val="decimal"/>
      <w:lvlText w:val="%1."/>
      <w:lvlJc w:val="left"/>
      <w:pPr>
        <w:ind w:left="1069" w:hanging="360"/>
      </w:pPr>
      <w:rPr>
        <w:rFonts w:hint="default"/>
      </w:rPr>
    </w:lvl>
    <w:lvl w:ilvl="1" w:tplc="04270019">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
    <w:nsid w:val="3B9503D8"/>
    <w:multiLevelType w:val="hybridMultilevel"/>
    <w:tmpl w:val="3100561A"/>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7">
    <w:nsid w:val="7BB2294B"/>
    <w:multiLevelType w:val="hybridMultilevel"/>
    <w:tmpl w:val="D7D0CF6A"/>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1"/>
  </w:num>
  <w:num w:numId="4">
    <w:abstractNumId w:val="2"/>
  </w:num>
  <w:num w:numId="5">
    <w:abstractNumId w:val="3"/>
  </w:num>
  <w:num w:numId="6">
    <w:abstractNumId w:val="0"/>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rawingGridHorizontalSpacing w:val="6"/>
  <w:drawingGridVerticalSpacing w:val="6"/>
  <w:displayVerticalDrawingGridEvery w:val="0"/>
  <w:doNotUseMarginsForDrawingGridOrigin/>
  <w:drawingGridVerticalOrigin w:val="198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8CC"/>
    <w:rsid w:val="000078DC"/>
    <w:rsid w:val="00007D6B"/>
    <w:rsid w:val="000110A4"/>
    <w:rsid w:val="000170B7"/>
    <w:rsid w:val="000256C0"/>
    <w:rsid w:val="00027387"/>
    <w:rsid w:val="00030953"/>
    <w:rsid w:val="00036BE6"/>
    <w:rsid w:val="00040040"/>
    <w:rsid w:val="000413FC"/>
    <w:rsid w:val="0004513B"/>
    <w:rsid w:val="000460D7"/>
    <w:rsid w:val="000608EA"/>
    <w:rsid w:val="00061086"/>
    <w:rsid w:val="00061188"/>
    <w:rsid w:val="000616B4"/>
    <w:rsid w:val="00066344"/>
    <w:rsid w:val="00067961"/>
    <w:rsid w:val="000806CD"/>
    <w:rsid w:val="00082F8F"/>
    <w:rsid w:val="00086E3B"/>
    <w:rsid w:val="00090CA6"/>
    <w:rsid w:val="00094B75"/>
    <w:rsid w:val="00097DC1"/>
    <w:rsid w:val="000A05C3"/>
    <w:rsid w:val="000A0626"/>
    <w:rsid w:val="000A0EE2"/>
    <w:rsid w:val="000A2E8D"/>
    <w:rsid w:val="000B37EF"/>
    <w:rsid w:val="000B39C6"/>
    <w:rsid w:val="000B3C54"/>
    <w:rsid w:val="000B76C5"/>
    <w:rsid w:val="000C181B"/>
    <w:rsid w:val="000C3700"/>
    <w:rsid w:val="000C6844"/>
    <w:rsid w:val="000D3F3A"/>
    <w:rsid w:val="000E136D"/>
    <w:rsid w:val="000E6A25"/>
    <w:rsid w:val="000F1E18"/>
    <w:rsid w:val="000F4F5A"/>
    <w:rsid w:val="00100547"/>
    <w:rsid w:val="00106762"/>
    <w:rsid w:val="00107B16"/>
    <w:rsid w:val="001106E7"/>
    <w:rsid w:val="001225F7"/>
    <w:rsid w:val="00123D0F"/>
    <w:rsid w:val="0012448F"/>
    <w:rsid w:val="00126B36"/>
    <w:rsid w:val="00135DF2"/>
    <w:rsid w:val="00140462"/>
    <w:rsid w:val="00142011"/>
    <w:rsid w:val="00143CC7"/>
    <w:rsid w:val="00155519"/>
    <w:rsid w:val="00160F46"/>
    <w:rsid w:val="00171A0F"/>
    <w:rsid w:val="00175BA1"/>
    <w:rsid w:val="001833DA"/>
    <w:rsid w:val="00185BBB"/>
    <w:rsid w:val="001871D2"/>
    <w:rsid w:val="00190583"/>
    <w:rsid w:val="001922E7"/>
    <w:rsid w:val="001955C7"/>
    <w:rsid w:val="001B1A47"/>
    <w:rsid w:val="001C539A"/>
    <w:rsid w:val="001D59E6"/>
    <w:rsid w:val="001D5A78"/>
    <w:rsid w:val="001D5C35"/>
    <w:rsid w:val="001F172B"/>
    <w:rsid w:val="001F2EBB"/>
    <w:rsid w:val="001F4D13"/>
    <w:rsid w:val="001F6E68"/>
    <w:rsid w:val="001F7D4D"/>
    <w:rsid w:val="00202D2C"/>
    <w:rsid w:val="00204C4B"/>
    <w:rsid w:val="00211AD0"/>
    <w:rsid w:val="00212FDB"/>
    <w:rsid w:val="0022218E"/>
    <w:rsid w:val="00222E03"/>
    <w:rsid w:val="00224F66"/>
    <w:rsid w:val="00226ECC"/>
    <w:rsid w:val="0022758C"/>
    <w:rsid w:val="00227E83"/>
    <w:rsid w:val="00242185"/>
    <w:rsid w:val="00244A0A"/>
    <w:rsid w:val="0024664E"/>
    <w:rsid w:val="00250C46"/>
    <w:rsid w:val="0025101C"/>
    <w:rsid w:val="00252CED"/>
    <w:rsid w:val="002561AE"/>
    <w:rsid w:val="002607D5"/>
    <w:rsid w:val="0026307B"/>
    <w:rsid w:val="002761A6"/>
    <w:rsid w:val="00276810"/>
    <w:rsid w:val="00276AE3"/>
    <w:rsid w:val="0027751D"/>
    <w:rsid w:val="00280675"/>
    <w:rsid w:val="00280DBA"/>
    <w:rsid w:val="0029115E"/>
    <w:rsid w:val="00294D30"/>
    <w:rsid w:val="00295316"/>
    <w:rsid w:val="00295D5B"/>
    <w:rsid w:val="002A2CB3"/>
    <w:rsid w:val="002A63E6"/>
    <w:rsid w:val="002B286C"/>
    <w:rsid w:val="002B5512"/>
    <w:rsid w:val="002B7AC5"/>
    <w:rsid w:val="002C17FC"/>
    <w:rsid w:val="002C2713"/>
    <w:rsid w:val="002C3A80"/>
    <w:rsid w:val="002C3C65"/>
    <w:rsid w:val="002C4F66"/>
    <w:rsid w:val="002D7B58"/>
    <w:rsid w:val="002E179F"/>
    <w:rsid w:val="002E3DD7"/>
    <w:rsid w:val="002F078C"/>
    <w:rsid w:val="002F2957"/>
    <w:rsid w:val="002F4139"/>
    <w:rsid w:val="00306A8F"/>
    <w:rsid w:val="00306B77"/>
    <w:rsid w:val="003076F7"/>
    <w:rsid w:val="00307FEF"/>
    <w:rsid w:val="00311120"/>
    <w:rsid w:val="003148EB"/>
    <w:rsid w:val="00316116"/>
    <w:rsid w:val="003202EF"/>
    <w:rsid w:val="0032041D"/>
    <w:rsid w:val="0032584C"/>
    <w:rsid w:val="00327828"/>
    <w:rsid w:val="0033251D"/>
    <w:rsid w:val="00333783"/>
    <w:rsid w:val="00334F13"/>
    <w:rsid w:val="00342966"/>
    <w:rsid w:val="00347F01"/>
    <w:rsid w:val="00350B06"/>
    <w:rsid w:val="003533BE"/>
    <w:rsid w:val="00353B93"/>
    <w:rsid w:val="003546CE"/>
    <w:rsid w:val="00356415"/>
    <w:rsid w:val="00360395"/>
    <w:rsid w:val="003608D3"/>
    <w:rsid w:val="00365BF9"/>
    <w:rsid w:val="00370C44"/>
    <w:rsid w:val="0037262F"/>
    <w:rsid w:val="00375F64"/>
    <w:rsid w:val="003765D1"/>
    <w:rsid w:val="00381758"/>
    <w:rsid w:val="00384A81"/>
    <w:rsid w:val="0038647B"/>
    <w:rsid w:val="00387D8C"/>
    <w:rsid w:val="003915B0"/>
    <w:rsid w:val="00391C46"/>
    <w:rsid w:val="00391E17"/>
    <w:rsid w:val="0039288F"/>
    <w:rsid w:val="00393984"/>
    <w:rsid w:val="00394A8D"/>
    <w:rsid w:val="003973F3"/>
    <w:rsid w:val="003A3E20"/>
    <w:rsid w:val="003A5639"/>
    <w:rsid w:val="003A7B81"/>
    <w:rsid w:val="003B0A54"/>
    <w:rsid w:val="003B3225"/>
    <w:rsid w:val="003C2F79"/>
    <w:rsid w:val="003C5B43"/>
    <w:rsid w:val="003C6B4D"/>
    <w:rsid w:val="003D1C29"/>
    <w:rsid w:val="003D2773"/>
    <w:rsid w:val="003D3BBC"/>
    <w:rsid w:val="003D5EBD"/>
    <w:rsid w:val="003D791D"/>
    <w:rsid w:val="003E1DBA"/>
    <w:rsid w:val="003F0DE2"/>
    <w:rsid w:val="003F19AC"/>
    <w:rsid w:val="003F62C4"/>
    <w:rsid w:val="003F7687"/>
    <w:rsid w:val="004018F0"/>
    <w:rsid w:val="004058B5"/>
    <w:rsid w:val="004070C3"/>
    <w:rsid w:val="00407438"/>
    <w:rsid w:val="00411002"/>
    <w:rsid w:val="00422A9D"/>
    <w:rsid w:val="00424770"/>
    <w:rsid w:val="00431345"/>
    <w:rsid w:val="00432F01"/>
    <w:rsid w:val="00433AFA"/>
    <w:rsid w:val="00434C23"/>
    <w:rsid w:val="00437A72"/>
    <w:rsid w:val="00444AD9"/>
    <w:rsid w:val="00447D9D"/>
    <w:rsid w:val="00451083"/>
    <w:rsid w:val="0045263D"/>
    <w:rsid w:val="00462D42"/>
    <w:rsid w:val="004718BB"/>
    <w:rsid w:val="0047342C"/>
    <w:rsid w:val="00474985"/>
    <w:rsid w:val="00481F54"/>
    <w:rsid w:val="00483C69"/>
    <w:rsid w:val="00486FEF"/>
    <w:rsid w:val="0049483E"/>
    <w:rsid w:val="00497629"/>
    <w:rsid w:val="004A4437"/>
    <w:rsid w:val="004A7367"/>
    <w:rsid w:val="004B46AE"/>
    <w:rsid w:val="004D6A1A"/>
    <w:rsid w:val="004D6F4D"/>
    <w:rsid w:val="004E1D67"/>
    <w:rsid w:val="004E723E"/>
    <w:rsid w:val="004E7B1C"/>
    <w:rsid w:val="004F32CE"/>
    <w:rsid w:val="004F5866"/>
    <w:rsid w:val="00500999"/>
    <w:rsid w:val="005028A8"/>
    <w:rsid w:val="00504DFA"/>
    <w:rsid w:val="0050671A"/>
    <w:rsid w:val="00510A8F"/>
    <w:rsid w:val="0051258B"/>
    <w:rsid w:val="005153E4"/>
    <w:rsid w:val="005159CA"/>
    <w:rsid w:val="005207A3"/>
    <w:rsid w:val="0052226F"/>
    <w:rsid w:val="005278E6"/>
    <w:rsid w:val="0053786B"/>
    <w:rsid w:val="00543B97"/>
    <w:rsid w:val="00546629"/>
    <w:rsid w:val="005542C3"/>
    <w:rsid w:val="005556D9"/>
    <w:rsid w:val="00556413"/>
    <w:rsid w:val="005610F9"/>
    <w:rsid w:val="00564BF6"/>
    <w:rsid w:val="0058042E"/>
    <w:rsid w:val="00582C66"/>
    <w:rsid w:val="00584CF5"/>
    <w:rsid w:val="00594050"/>
    <w:rsid w:val="005A4C0B"/>
    <w:rsid w:val="005A4EDF"/>
    <w:rsid w:val="005A70A8"/>
    <w:rsid w:val="005A7C33"/>
    <w:rsid w:val="005B118E"/>
    <w:rsid w:val="005B28AA"/>
    <w:rsid w:val="005D099C"/>
    <w:rsid w:val="005D1D70"/>
    <w:rsid w:val="005D2DA5"/>
    <w:rsid w:val="005D4928"/>
    <w:rsid w:val="005E0530"/>
    <w:rsid w:val="005E11B3"/>
    <w:rsid w:val="005E706F"/>
    <w:rsid w:val="005F094D"/>
    <w:rsid w:val="005F56FA"/>
    <w:rsid w:val="0060487A"/>
    <w:rsid w:val="00605976"/>
    <w:rsid w:val="00605D72"/>
    <w:rsid w:val="006200D7"/>
    <w:rsid w:val="006422D1"/>
    <w:rsid w:val="006468CD"/>
    <w:rsid w:val="00650B0C"/>
    <w:rsid w:val="00651475"/>
    <w:rsid w:val="006535AE"/>
    <w:rsid w:val="00653611"/>
    <w:rsid w:val="00654F78"/>
    <w:rsid w:val="00656621"/>
    <w:rsid w:val="006620DF"/>
    <w:rsid w:val="00662577"/>
    <w:rsid w:val="00663108"/>
    <w:rsid w:val="00681580"/>
    <w:rsid w:val="00682C2E"/>
    <w:rsid w:val="00685670"/>
    <w:rsid w:val="00693344"/>
    <w:rsid w:val="00693638"/>
    <w:rsid w:val="006A56A0"/>
    <w:rsid w:val="006A607F"/>
    <w:rsid w:val="006A6C6A"/>
    <w:rsid w:val="006B16F9"/>
    <w:rsid w:val="006C3D95"/>
    <w:rsid w:val="006C5C8B"/>
    <w:rsid w:val="006D7539"/>
    <w:rsid w:val="006E1DB3"/>
    <w:rsid w:val="006E54B1"/>
    <w:rsid w:val="006E5E22"/>
    <w:rsid w:val="006F2917"/>
    <w:rsid w:val="006F5BB1"/>
    <w:rsid w:val="006F77A6"/>
    <w:rsid w:val="00700C3C"/>
    <w:rsid w:val="00701816"/>
    <w:rsid w:val="00707D52"/>
    <w:rsid w:val="00707FEF"/>
    <w:rsid w:val="007135A8"/>
    <w:rsid w:val="00722587"/>
    <w:rsid w:val="00722AB7"/>
    <w:rsid w:val="0072512D"/>
    <w:rsid w:val="00726C0E"/>
    <w:rsid w:val="00730946"/>
    <w:rsid w:val="00733A3E"/>
    <w:rsid w:val="00745DF0"/>
    <w:rsid w:val="007522E5"/>
    <w:rsid w:val="00753C07"/>
    <w:rsid w:val="00756BD6"/>
    <w:rsid w:val="00760BA1"/>
    <w:rsid w:val="00766910"/>
    <w:rsid w:val="00772B53"/>
    <w:rsid w:val="0077485B"/>
    <w:rsid w:val="0077632B"/>
    <w:rsid w:val="0077642D"/>
    <w:rsid w:val="007810D1"/>
    <w:rsid w:val="0078121A"/>
    <w:rsid w:val="00782926"/>
    <w:rsid w:val="00782F84"/>
    <w:rsid w:val="0079144A"/>
    <w:rsid w:val="00794BFA"/>
    <w:rsid w:val="00795962"/>
    <w:rsid w:val="00796123"/>
    <w:rsid w:val="007A1318"/>
    <w:rsid w:val="007A50D1"/>
    <w:rsid w:val="007B0BE3"/>
    <w:rsid w:val="007B13BD"/>
    <w:rsid w:val="007B1C33"/>
    <w:rsid w:val="007B43FA"/>
    <w:rsid w:val="007B5358"/>
    <w:rsid w:val="007B6ED9"/>
    <w:rsid w:val="007B7559"/>
    <w:rsid w:val="007C2057"/>
    <w:rsid w:val="007C3B1D"/>
    <w:rsid w:val="007C684C"/>
    <w:rsid w:val="007D6172"/>
    <w:rsid w:val="007E1DDD"/>
    <w:rsid w:val="007E75F8"/>
    <w:rsid w:val="007F030D"/>
    <w:rsid w:val="007F0E34"/>
    <w:rsid w:val="008078E8"/>
    <w:rsid w:val="00815B51"/>
    <w:rsid w:val="008174B9"/>
    <w:rsid w:val="00817ABB"/>
    <w:rsid w:val="00822B4A"/>
    <w:rsid w:val="008247A6"/>
    <w:rsid w:val="0083419D"/>
    <w:rsid w:val="0083697C"/>
    <w:rsid w:val="00837E9D"/>
    <w:rsid w:val="0084119A"/>
    <w:rsid w:val="00844CDC"/>
    <w:rsid w:val="00864B66"/>
    <w:rsid w:val="00867B79"/>
    <w:rsid w:val="00880F53"/>
    <w:rsid w:val="00884F27"/>
    <w:rsid w:val="00892A9C"/>
    <w:rsid w:val="00893F74"/>
    <w:rsid w:val="00895A81"/>
    <w:rsid w:val="00896DD6"/>
    <w:rsid w:val="008A0E65"/>
    <w:rsid w:val="008A1F1D"/>
    <w:rsid w:val="008A286C"/>
    <w:rsid w:val="008A2C3E"/>
    <w:rsid w:val="008A4840"/>
    <w:rsid w:val="008B333E"/>
    <w:rsid w:val="008B411A"/>
    <w:rsid w:val="008C5537"/>
    <w:rsid w:val="008D70C8"/>
    <w:rsid w:val="008D78A3"/>
    <w:rsid w:val="008F07A6"/>
    <w:rsid w:val="008F2735"/>
    <w:rsid w:val="008F5DF3"/>
    <w:rsid w:val="008F79E3"/>
    <w:rsid w:val="0090012A"/>
    <w:rsid w:val="0090096E"/>
    <w:rsid w:val="00903F86"/>
    <w:rsid w:val="00907449"/>
    <w:rsid w:val="00907701"/>
    <w:rsid w:val="009135AD"/>
    <w:rsid w:val="00917643"/>
    <w:rsid w:val="00920A82"/>
    <w:rsid w:val="009252EA"/>
    <w:rsid w:val="00931319"/>
    <w:rsid w:val="00945997"/>
    <w:rsid w:val="009533C1"/>
    <w:rsid w:val="009578C6"/>
    <w:rsid w:val="00963805"/>
    <w:rsid w:val="00963E77"/>
    <w:rsid w:val="00964F13"/>
    <w:rsid w:val="00966CE3"/>
    <w:rsid w:val="0097025A"/>
    <w:rsid w:val="0097276D"/>
    <w:rsid w:val="009802A9"/>
    <w:rsid w:val="0098419F"/>
    <w:rsid w:val="00986C81"/>
    <w:rsid w:val="00991293"/>
    <w:rsid w:val="00995470"/>
    <w:rsid w:val="009A10B7"/>
    <w:rsid w:val="009A5095"/>
    <w:rsid w:val="009A7F8A"/>
    <w:rsid w:val="009B0B05"/>
    <w:rsid w:val="009B46E3"/>
    <w:rsid w:val="009C0B7E"/>
    <w:rsid w:val="009C12DA"/>
    <w:rsid w:val="009C43FF"/>
    <w:rsid w:val="009C4F2B"/>
    <w:rsid w:val="009C7109"/>
    <w:rsid w:val="009C7D9B"/>
    <w:rsid w:val="009D4277"/>
    <w:rsid w:val="009F1987"/>
    <w:rsid w:val="009F6DDD"/>
    <w:rsid w:val="00A045C1"/>
    <w:rsid w:val="00A06DE1"/>
    <w:rsid w:val="00A205FD"/>
    <w:rsid w:val="00A21303"/>
    <w:rsid w:val="00A2359F"/>
    <w:rsid w:val="00A27A40"/>
    <w:rsid w:val="00A30B38"/>
    <w:rsid w:val="00A31AC2"/>
    <w:rsid w:val="00A31B43"/>
    <w:rsid w:val="00A35ACA"/>
    <w:rsid w:val="00A371DD"/>
    <w:rsid w:val="00A42138"/>
    <w:rsid w:val="00A42D7F"/>
    <w:rsid w:val="00A439A3"/>
    <w:rsid w:val="00A510EC"/>
    <w:rsid w:val="00A52702"/>
    <w:rsid w:val="00A52E76"/>
    <w:rsid w:val="00A57279"/>
    <w:rsid w:val="00A6202D"/>
    <w:rsid w:val="00A646BC"/>
    <w:rsid w:val="00A7051A"/>
    <w:rsid w:val="00A72622"/>
    <w:rsid w:val="00A82A7B"/>
    <w:rsid w:val="00A836F3"/>
    <w:rsid w:val="00A95C23"/>
    <w:rsid w:val="00A96281"/>
    <w:rsid w:val="00AA1EBB"/>
    <w:rsid w:val="00AA2A36"/>
    <w:rsid w:val="00AD0879"/>
    <w:rsid w:val="00AD1168"/>
    <w:rsid w:val="00AD1A44"/>
    <w:rsid w:val="00AD57D7"/>
    <w:rsid w:val="00AE4856"/>
    <w:rsid w:val="00AE7D93"/>
    <w:rsid w:val="00AF37B0"/>
    <w:rsid w:val="00AF3F7E"/>
    <w:rsid w:val="00AF57C8"/>
    <w:rsid w:val="00AF7C85"/>
    <w:rsid w:val="00AF7CB6"/>
    <w:rsid w:val="00B029E2"/>
    <w:rsid w:val="00B0402B"/>
    <w:rsid w:val="00B04BC8"/>
    <w:rsid w:val="00B05A3D"/>
    <w:rsid w:val="00B118AA"/>
    <w:rsid w:val="00B1730F"/>
    <w:rsid w:val="00B17DC4"/>
    <w:rsid w:val="00B17FD7"/>
    <w:rsid w:val="00B21430"/>
    <w:rsid w:val="00B23333"/>
    <w:rsid w:val="00B25024"/>
    <w:rsid w:val="00B2620E"/>
    <w:rsid w:val="00B30FD5"/>
    <w:rsid w:val="00B351C6"/>
    <w:rsid w:val="00B4432A"/>
    <w:rsid w:val="00B45DCA"/>
    <w:rsid w:val="00B46C13"/>
    <w:rsid w:val="00B52E26"/>
    <w:rsid w:val="00B54904"/>
    <w:rsid w:val="00B61316"/>
    <w:rsid w:val="00B7055E"/>
    <w:rsid w:val="00B77680"/>
    <w:rsid w:val="00B8197A"/>
    <w:rsid w:val="00B82C28"/>
    <w:rsid w:val="00B90C53"/>
    <w:rsid w:val="00B91A7B"/>
    <w:rsid w:val="00B953AF"/>
    <w:rsid w:val="00BA0A6B"/>
    <w:rsid w:val="00BA6888"/>
    <w:rsid w:val="00BB0ADD"/>
    <w:rsid w:val="00BD482D"/>
    <w:rsid w:val="00BF1C67"/>
    <w:rsid w:val="00BF4C72"/>
    <w:rsid w:val="00C037F4"/>
    <w:rsid w:val="00C11C1A"/>
    <w:rsid w:val="00C13CBC"/>
    <w:rsid w:val="00C149BF"/>
    <w:rsid w:val="00C17A86"/>
    <w:rsid w:val="00C20735"/>
    <w:rsid w:val="00C2373B"/>
    <w:rsid w:val="00C262D2"/>
    <w:rsid w:val="00C268B9"/>
    <w:rsid w:val="00C33A09"/>
    <w:rsid w:val="00C355C3"/>
    <w:rsid w:val="00C36A38"/>
    <w:rsid w:val="00C44303"/>
    <w:rsid w:val="00C5032D"/>
    <w:rsid w:val="00C563EE"/>
    <w:rsid w:val="00C66F70"/>
    <w:rsid w:val="00C71FFC"/>
    <w:rsid w:val="00C73415"/>
    <w:rsid w:val="00C74A0B"/>
    <w:rsid w:val="00C76BA1"/>
    <w:rsid w:val="00C7794D"/>
    <w:rsid w:val="00C8343B"/>
    <w:rsid w:val="00C84443"/>
    <w:rsid w:val="00C86937"/>
    <w:rsid w:val="00C92B04"/>
    <w:rsid w:val="00C97214"/>
    <w:rsid w:val="00CA3DE8"/>
    <w:rsid w:val="00CB00BF"/>
    <w:rsid w:val="00CB3AB7"/>
    <w:rsid w:val="00CC14DB"/>
    <w:rsid w:val="00CC5387"/>
    <w:rsid w:val="00CC5D3C"/>
    <w:rsid w:val="00CC6FFA"/>
    <w:rsid w:val="00CD1C46"/>
    <w:rsid w:val="00CD1C98"/>
    <w:rsid w:val="00CD2522"/>
    <w:rsid w:val="00CE5269"/>
    <w:rsid w:val="00CF1848"/>
    <w:rsid w:val="00D00CFB"/>
    <w:rsid w:val="00D05750"/>
    <w:rsid w:val="00D125A1"/>
    <w:rsid w:val="00D15434"/>
    <w:rsid w:val="00D20C71"/>
    <w:rsid w:val="00D216C8"/>
    <w:rsid w:val="00D22276"/>
    <w:rsid w:val="00D22A12"/>
    <w:rsid w:val="00D23E7B"/>
    <w:rsid w:val="00D27930"/>
    <w:rsid w:val="00D336F5"/>
    <w:rsid w:val="00D42A1C"/>
    <w:rsid w:val="00D4330C"/>
    <w:rsid w:val="00D44D57"/>
    <w:rsid w:val="00D476A5"/>
    <w:rsid w:val="00D51167"/>
    <w:rsid w:val="00D5208E"/>
    <w:rsid w:val="00D637A1"/>
    <w:rsid w:val="00D6539C"/>
    <w:rsid w:val="00D67245"/>
    <w:rsid w:val="00D7023D"/>
    <w:rsid w:val="00D74437"/>
    <w:rsid w:val="00D77795"/>
    <w:rsid w:val="00D823CA"/>
    <w:rsid w:val="00D8456F"/>
    <w:rsid w:val="00D84E77"/>
    <w:rsid w:val="00D93143"/>
    <w:rsid w:val="00DA15D0"/>
    <w:rsid w:val="00DA589E"/>
    <w:rsid w:val="00DC6199"/>
    <w:rsid w:val="00DC6292"/>
    <w:rsid w:val="00DD2067"/>
    <w:rsid w:val="00DD2462"/>
    <w:rsid w:val="00DD3AC4"/>
    <w:rsid w:val="00DD48B3"/>
    <w:rsid w:val="00DE0924"/>
    <w:rsid w:val="00DE1539"/>
    <w:rsid w:val="00DE36D4"/>
    <w:rsid w:val="00DE6DFD"/>
    <w:rsid w:val="00DF16CC"/>
    <w:rsid w:val="00DF6258"/>
    <w:rsid w:val="00E00A60"/>
    <w:rsid w:val="00E011A3"/>
    <w:rsid w:val="00E02719"/>
    <w:rsid w:val="00E05D07"/>
    <w:rsid w:val="00E1149D"/>
    <w:rsid w:val="00E11C2E"/>
    <w:rsid w:val="00E136A1"/>
    <w:rsid w:val="00E16081"/>
    <w:rsid w:val="00E17CB5"/>
    <w:rsid w:val="00E23E15"/>
    <w:rsid w:val="00E328FA"/>
    <w:rsid w:val="00E42772"/>
    <w:rsid w:val="00E4284A"/>
    <w:rsid w:val="00E42B26"/>
    <w:rsid w:val="00E50300"/>
    <w:rsid w:val="00E53D81"/>
    <w:rsid w:val="00E55EC8"/>
    <w:rsid w:val="00E56D83"/>
    <w:rsid w:val="00E57A71"/>
    <w:rsid w:val="00E66828"/>
    <w:rsid w:val="00E7033A"/>
    <w:rsid w:val="00E70DA4"/>
    <w:rsid w:val="00E73E08"/>
    <w:rsid w:val="00E7779C"/>
    <w:rsid w:val="00E82907"/>
    <w:rsid w:val="00E926A6"/>
    <w:rsid w:val="00E92735"/>
    <w:rsid w:val="00E9683F"/>
    <w:rsid w:val="00E96E4D"/>
    <w:rsid w:val="00EA02DA"/>
    <w:rsid w:val="00EA5504"/>
    <w:rsid w:val="00EB425B"/>
    <w:rsid w:val="00EB62A8"/>
    <w:rsid w:val="00EC46E0"/>
    <w:rsid w:val="00EC68FB"/>
    <w:rsid w:val="00EC6F41"/>
    <w:rsid w:val="00ED63DC"/>
    <w:rsid w:val="00EF379E"/>
    <w:rsid w:val="00EF4ACF"/>
    <w:rsid w:val="00EF746B"/>
    <w:rsid w:val="00F11626"/>
    <w:rsid w:val="00F14B7E"/>
    <w:rsid w:val="00F20A9C"/>
    <w:rsid w:val="00F258A7"/>
    <w:rsid w:val="00F267EF"/>
    <w:rsid w:val="00F27D24"/>
    <w:rsid w:val="00F32E0F"/>
    <w:rsid w:val="00F358CC"/>
    <w:rsid w:val="00F421A0"/>
    <w:rsid w:val="00F422F0"/>
    <w:rsid w:val="00F44069"/>
    <w:rsid w:val="00F44E82"/>
    <w:rsid w:val="00F546C9"/>
    <w:rsid w:val="00F64F63"/>
    <w:rsid w:val="00F65B4F"/>
    <w:rsid w:val="00F668A7"/>
    <w:rsid w:val="00F67A91"/>
    <w:rsid w:val="00F70F17"/>
    <w:rsid w:val="00F74BF9"/>
    <w:rsid w:val="00F83AF8"/>
    <w:rsid w:val="00F86AB9"/>
    <w:rsid w:val="00F902FE"/>
    <w:rsid w:val="00F90CA7"/>
    <w:rsid w:val="00F92970"/>
    <w:rsid w:val="00F95C2D"/>
    <w:rsid w:val="00FA0398"/>
    <w:rsid w:val="00FA41FA"/>
    <w:rsid w:val="00FA5428"/>
    <w:rsid w:val="00FA6954"/>
    <w:rsid w:val="00FA700A"/>
    <w:rsid w:val="00FB23EA"/>
    <w:rsid w:val="00FB4164"/>
    <w:rsid w:val="00FB4881"/>
    <w:rsid w:val="00FC4CB2"/>
    <w:rsid w:val="00FD2A53"/>
    <w:rsid w:val="00FD44E3"/>
    <w:rsid w:val="00FD6E52"/>
    <w:rsid w:val="00FE5D47"/>
    <w:rsid w:val="00FF57AD"/>
    <w:rsid w:val="00FF65B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A87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rmal (Web)"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4119A"/>
    <w:pPr>
      <w:overflowPunct w:val="0"/>
      <w:autoSpaceDE w:val="0"/>
      <w:autoSpaceDN w:val="0"/>
      <w:adjustRightInd w:val="0"/>
      <w:textAlignment w:val="baseline"/>
    </w:pPr>
    <w:rPr>
      <w:sz w:val="24"/>
      <w:lang w:val="en-GB"/>
    </w:rPr>
  </w:style>
  <w:style w:type="paragraph" w:styleId="Antrat1">
    <w:name w:val="heading 1"/>
    <w:basedOn w:val="prastasis"/>
    <w:next w:val="prastasis"/>
    <w:qFormat/>
    <w:pPr>
      <w:keepNext/>
      <w:jc w:val="center"/>
      <w:outlineLvl w:val="0"/>
    </w:pPr>
    <w:rPr>
      <w:b/>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pPr>
      <w:tabs>
        <w:tab w:val="center" w:pos="4153"/>
        <w:tab w:val="right" w:pos="8306"/>
      </w:tabs>
    </w:pPr>
  </w:style>
  <w:style w:type="paragraph" w:customStyle="1" w:styleId="paveikslas">
    <w:name w:val="paveikslas"/>
    <w:basedOn w:val="prastasis"/>
    <w:pPr>
      <w:framePr w:hSpace="180" w:wrap="auto" w:vAnchor="text" w:hAnchor="page" w:x="2881" w:y="-271"/>
    </w:pPr>
    <w:rPr>
      <w:sz w:val="8"/>
      <w:lang w:val="lt-LT"/>
    </w:rPr>
  </w:style>
  <w:style w:type="paragraph" w:customStyle="1" w:styleId="remas1">
    <w:name w:val="remas1"/>
    <w:basedOn w:val="prastasis"/>
    <w:pPr>
      <w:framePr w:w="3385" w:h="857" w:hSpace="181" w:wrap="auto" w:vAnchor="text" w:hAnchor="page" w:x="1728" w:y="794"/>
      <w:jc w:val="center"/>
    </w:pPr>
    <w:rPr>
      <w:rFonts w:ascii="TimesLT" w:hAnsi="TimesLT"/>
      <w:b/>
      <w:sz w:val="28"/>
    </w:rPr>
  </w:style>
  <w:style w:type="paragraph" w:customStyle="1" w:styleId="REMAS2">
    <w:name w:val="REMAS2"/>
    <w:basedOn w:val="prastasis"/>
    <w:pPr>
      <w:framePr w:w="4820" w:h="289" w:hSpace="181" w:wrap="auto" w:vAnchor="page" w:hAnchor="page" w:x="1008" w:y="2737" w:anchorLock="1"/>
      <w:jc w:val="center"/>
    </w:pPr>
    <w:rPr>
      <w:rFonts w:ascii="TimesLT" w:hAnsi="TimesLT"/>
      <w:sz w:val="20"/>
    </w:rPr>
  </w:style>
  <w:style w:type="paragraph" w:customStyle="1" w:styleId="k1">
    <w:name w:val="k1"/>
    <w:basedOn w:val="prastasis"/>
    <w:pPr>
      <w:framePr w:w="352" w:h="431" w:hSpace="181" w:wrap="auto" w:vAnchor="page" w:hAnchor="page" w:x="1296" w:y="3169" w:anchorLock="1"/>
    </w:pPr>
    <w:rPr>
      <w:rFonts w:ascii="TimesLT" w:hAnsi="TimesLT"/>
      <w:b/>
    </w:rPr>
  </w:style>
  <w:style w:type="paragraph" w:customStyle="1" w:styleId="k2">
    <w:name w:val="k2"/>
    <w:basedOn w:val="prastasis"/>
    <w:pPr>
      <w:framePr w:w="352" w:h="289" w:hSpace="181" w:wrap="auto" w:vAnchor="page" w:hAnchor="page" w:x="5328" w:y="3169" w:anchorLock="1"/>
    </w:pPr>
    <w:rPr>
      <w:rFonts w:ascii="TimesLT" w:hAnsi="TimesLT"/>
      <w:b/>
    </w:rPr>
  </w:style>
  <w:style w:type="paragraph" w:customStyle="1" w:styleId="k3">
    <w:name w:val="k3"/>
    <w:basedOn w:val="prastasis"/>
    <w:pPr>
      <w:framePr w:w="499" w:h="284" w:hSpace="181" w:wrap="auto" w:vAnchor="page" w:hAnchor="page" w:x="761" w:y="4900" w:anchorLock="1"/>
      <w:jc w:val="right"/>
    </w:pPr>
    <w:rPr>
      <w:b/>
    </w:rPr>
  </w:style>
  <w:style w:type="paragraph" w:customStyle="1" w:styleId="k4">
    <w:name w:val="k4"/>
    <w:basedOn w:val="prastasis"/>
    <w:pPr>
      <w:framePr w:w="499" w:h="284" w:hSpace="181" w:wrap="auto" w:vAnchor="page" w:hAnchor="page" w:x="720" w:y="5617" w:anchorLock="1"/>
      <w:jc w:val="right"/>
    </w:pPr>
    <w:rPr>
      <w:b/>
    </w:rPr>
  </w:style>
  <w:style w:type="paragraph" w:customStyle="1" w:styleId="remas4">
    <w:name w:val="remas4"/>
    <w:basedOn w:val="prastasis"/>
    <w:pPr>
      <w:framePr w:w="3663" w:h="1735" w:hSpace="181" w:wrap="auto" w:vAnchor="page" w:hAnchor="page" w:x="1583" w:y="3312" w:anchorLock="1"/>
    </w:pPr>
    <w:rPr>
      <w:rFonts w:ascii="TimesLT" w:hAnsi="TimesLT"/>
      <w:sz w:val="22"/>
    </w:rPr>
  </w:style>
  <w:style w:type="paragraph" w:customStyle="1" w:styleId="remas5">
    <w:name w:val="remas5"/>
    <w:basedOn w:val="prastasis"/>
    <w:pPr>
      <w:framePr w:w="2376" w:h="289" w:hSpace="181" w:wrap="auto" w:vAnchor="page" w:hAnchor="page" w:x="8931" w:y="721" w:anchorLock="1"/>
    </w:pPr>
    <w:rPr>
      <w:rFonts w:ascii="TimesLT" w:hAnsi="TimesLT"/>
      <w:sz w:val="22"/>
    </w:rPr>
  </w:style>
  <w:style w:type="paragraph" w:customStyle="1" w:styleId="k10">
    <w:name w:val="k10"/>
    <w:basedOn w:val="prastasis"/>
    <w:pPr>
      <w:framePr w:w="227" w:h="147" w:hSpace="181" w:wrap="auto" w:vAnchor="page" w:hAnchor="page" w:x="8784" w:y="438" w:anchorLock="1"/>
    </w:pPr>
    <w:rPr>
      <w:b/>
    </w:rPr>
  </w:style>
  <w:style w:type="paragraph" w:customStyle="1" w:styleId="k11">
    <w:name w:val="k11"/>
    <w:basedOn w:val="prastasis"/>
    <w:pPr>
      <w:framePr w:w="51" w:h="289" w:hSpace="181" w:wrap="auto" w:vAnchor="page" w:hAnchor="page" w:x="8784" w:y="1005" w:anchorLock="1"/>
    </w:pPr>
    <w:rPr>
      <w:b/>
    </w:rPr>
  </w:style>
  <w:style w:type="paragraph" w:customStyle="1" w:styleId="k12">
    <w:name w:val="k12"/>
    <w:basedOn w:val="prastasis"/>
    <w:pPr>
      <w:framePr w:w="51" w:h="289" w:hSpace="181" w:wrap="auto" w:vAnchor="page" w:hAnchor="page" w:x="11233" w:y="438" w:anchorLock="1"/>
    </w:pPr>
    <w:rPr>
      <w:b/>
    </w:rPr>
  </w:style>
  <w:style w:type="paragraph" w:customStyle="1" w:styleId="k15">
    <w:name w:val="k15"/>
    <w:basedOn w:val="prastasis"/>
    <w:pPr>
      <w:framePr w:w="51" w:h="289" w:hSpace="181" w:wrap="auto" w:vAnchor="page" w:hAnchor="page" w:x="11233" w:y="1005" w:anchorLock="1"/>
    </w:pPr>
    <w:rPr>
      <w:b/>
    </w:rPr>
  </w:style>
  <w:style w:type="paragraph" w:customStyle="1" w:styleId="k20">
    <w:name w:val="k20"/>
    <w:basedOn w:val="prastasis"/>
    <w:pPr>
      <w:framePr w:w="227" w:h="289" w:hSpace="181" w:wrap="auto" w:vAnchor="page" w:hAnchor="page" w:x="6510" w:y="1299" w:anchorLock="1"/>
    </w:pPr>
    <w:rPr>
      <w:rFonts w:ascii="TimesLT" w:hAnsi="TimesLT"/>
      <w:b/>
    </w:rPr>
  </w:style>
  <w:style w:type="paragraph" w:customStyle="1" w:styleId="k21">
    <w:name w:val="k21"/>
    <w:basedOn w:val="prastasis"/>
    <w:pPr>
      <w:framePr w:w="227" w:h="289" w:hSpace="181" w:wrap="auto" w:vAnchor="page" w:hAnchor="page" w:x="6510" w:y="1725" w:anchorLock="1"/>
    </w:pPr>
    <w:rPr>
      <w:rFonts w:ascii="TimesLT" w:hAnsi="TimesLT"/>
    </w:rPr>
  </w:style>
  <w:style w:type="paragraph" w:customStyle="1" w:styleId="k22">
    <w:name w:val="k22"/>
    <w:basedOn w:val="prastasis"/>
    <w:pPr>
      <w:framePr w:w="227" w:h="289" w:hSpace="181" w:wrap="auto" w:vAnchor="page" w:hAnchor="page" w:x="10513" w:y="1299" w:anchorLock="1"/>
    </w:pPr>
    <w:rPr>
      <w:b/>
    </w:rPr>
  </w:style>
  <w:style w:type="paragraph" w:customStyle="1" w:styleId="k25">
    <w:name w:val="k25"/>
    <w:basedOn w:val="prastasis"/>
    <w:pPr>
      <w:framePr w:w="227" w:h="289" w:hSpace="181" w:wrap="auto" w:vAnchor="page" w:hAnchor="page" w:x="10513" w:y="1730" w:anchorLock="1"/>
    </w:pPr>
    <w:rPr>
      <w:rFonts w:ascii="TimesLT" w:hAnsi="TimesLT"/>
    </w:rPr>
  </w:style>
  <w:style w:type="paragraph" w:customStyle="1" w:styleId="remas20">
    <w:name w:val="remas20"/>
    <w:basedOn w:val="prastasis"/>
    <w:pPr>
      <w:framePr w:w="3855" w:h="431" w:hSpace="181" w:wrap="auto" w:vAnchor="page" w:hAnchor="page" w:x="6658" w:y="1441" w:anchorLock="1"/>
    </w:pPr>
    <w:rPr>
      <w:rFonts w:ascii="TimesLT" w:hAnsi="TimesLT"/>
      <w:sz w:val="22"/>
    </w:rPr>
  </w:style>
  <w:style w:type="paragraph" w:customStyle="1" w:styleId="daturemas">
    <w:name w:val="datu remas"/>
    <w:basedOn w:val="prastasis"/>
    <w:pPr>
      <w:framePr w:w="4173" w:h="714" w:hSpace="181" w:wrap="auto" w:vAnchor="page" w:hAnchor="page" w:x="6624" w:y="2305" w:anchorLock="1"/>
      <w:spacing w:line="360" w:lineRule="auto"/>
    </w:pPr>
    <w:rPr>
      <w:rFonts w:ascii="TimesLT" w:hAnsi="TimesLT"/>
      <w:sz w:val="20"/>
    </w:rPr>
  </w:style>
  <w:style w:type="paragraph" w:customStyle="1" w:styleId="kkk">
    <w:name w:val="kkk"/>
    <w:basedOn w:val="prastasis"/>
    <w:pPr>
      <w:framePr w:w="2223" w:h="147" w:hSpace="181" w:wrap="notBeside" w:vAnchor="text" w:hAnchor="page" w:x="6765" w:y="630" w:anchorLock="1"/>
    </w:pPr>
    <w:rPr>
      <w:rFonts w:ascii="TimesLT" w:hAnsi="TimesLT"/>
      <w:sz w:val="22"/>
    </w:rPr>
  </w:style>
  <w:style w:type="paragraph" w:customStyle="1" w:styleId="lll">
    <w:name w:val="lll"/>
    <w:basedOn w:val="prastasis"/>
    <w:pPr>
      <w:framePr w:w="1939" w:h="289" w:hSpace="181" w:wrap="auto" w:vAnchor="page" w:hAnchor="page" w:x="9072" w:y="2161" w:anchorLock="1"/>
    </w:pPr>
    <w:rPr>
      <w:rFonts w:ascii="TimesLT" w:hAnsi="TimesLT"/>
      <w:sz w:val="22"/>
    </w:rPr>
  </w:style>
  <w:style w:type="paragraph" w:styleId="Porat">
    <w:name w:val="footer"/>
    <w:basedOn w:val="prastasis"/>
    <w:pPr>
      <w:tabs>
        <w:tab w:val="center" w:pos="4153"/>
        <w:tab w:val="right" w:pos="8306"/>
      </w:tabs>
    </w:pPr>
  </w:style>
  <w:style w:type="paragraph" w:customStyle="1" w:styleId="apacia">
    <w:name w:val="apacia"/>
    <w:basedOn w:val="prastasis"/>
    <w:pPr>
      <w:framePr w:w="10251" w:h="1159" w:hSpace="181" w:wrap="auto" w:vAnchor="page" w:hAnchor="page" w:x="1152" w:y="15409" w:anchorLock="1"/>
    </w:pPr>
    <w:rPr>
      <w:sz w:val="20"/>
    </w:rPr>
  </w:style>
  <w:style w:type="character" w:styleId="Hipersaitas">
    <w:name w:val="Hyperlink"/>
    <w:basedOn w:val="Numatytasispastraiposriftas"/>
    <w:uiPriority w:val="99"/>
    <w:unhideWhenUsed/>
    <w:rsid w:val="00F358CC"/>
    <w:rPr>
      <w:color w:val="0000FF" w:themeColor="hyperlink"/>
      <w:u w:val="single"/>
    </w:rPr>
  </w:style>
  <w:style w:type="paragraph" w:styleId="Debesliotekstas">
    <w:name w:val="Balloon Text"/>
    <w:basedOn w:val="prastasis"/>
    <w:link w:val="DebesliotekstasDiagrama"/>
    <w:semiHidden/>
    <w:unhideWhenUsed/>
    <w:rsid w:val="00693638"/>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693638"/>
    <w:rPr>
      <w:rFonts w:ascii="Segoe UI" w:hAnsi="Segoe UI" w:cs="Segoe UI"/>
      <w:sz w:val="18"/>
      <w:szCs w:val="18"/>
      <w:lang w:val="en-GB"/>
    </w:rPr>
  </w:style>
  <w:style w:type="character" w:customStyle="1" w:styleId="AntratsDiagrama">
    <w:name w:val="Antraštės Diagrama"/>
    <w:basedOn w:val="Numatytasispastraiposriftas"/>
    <w:link w:val="Antrats"/>
    <w:uiPriority w:val="99"/>
    <w:rsid w:val="0077632B"/>
    <w:rPr>
      <w:sz w:val="24"/>
      <w:lang w:val="en-GB"/>
    </w:rPr>
  </w:style>
  <w:style w:type="paragraph" w:styleId="Sraopastraipa">
    <w:name w:val="List Paragraph"/>
    <w:aliases w:val="Su numeracija"/>
    <w:basedOn w:val="prastasis"/>
    <w:link w:val="SraopastraipaDiagrama"/>
    <w:uiPriority w:val="34"/>
    <w:qFormat/>
    <w:rsid w:val="003973F3"/>
    <w:pPr>
      <w:ind w:left="720"/>
      <w:contextualSpacing/>
    </w:pPr>
  </w:style>
  <w:style w:type="table" w:styleId="Lentelstinklelis">
    <w:name w:val="Table Grid"/>
    <w:basedOn w:val="prastojilentel"/>
    <w:uiPriority w:val="39"/>
    <w:rsid w:val="00E027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Su numeracija Diagrama"/>
    <w:link w:val="Sraopastraipa"/>
    <w:uiPriority w:val="34"/>
    <w:locked/>
    <w:rsid w:val="009A10B7"/>
    <w:rPr>
      <w:sz w:val="24"/>
      <w:lang w:val="en-GB"/>
    </w:rPr>
  </w:style>
  <w:style w:type="character" w:styleId="Komentaronuoroda">
    <w:name w:val="annotation reference"/>
    <w:basedOn w:val="Numatytasispastraiposriftas"/>
    <w:semiHidden/>
    <w:unhideWhenUsed/>
    <w:rsid w:val="00DE36D4"/>
    <w:rPr>
      <w:sz w:val="16"/>
      <w:szCs w:val="16"/>
    </w:rPr>
  </w:style>
  <w:style w:type="paragraph" w:styleId="Komentarotekstas">
    <w:name w:val="annotation text"/>
    <w:basedOn w:val="prastasis"/>
    <w:link w:val="KomentarotekstasDiagrama"/>
    <w:semiHidden/>
    <w:unhideWhenUsed/>
    <w:rsid w:val="00DE36D4"/>
    <w:rPr>
      <w:sz w:val="20"/>
    </w:rPr>
  </w:style>
  <w:style w:type="character" w:customStyle="1" w:styleId="KomentarotekstasDiagrama">
    <w:name w:val="Komentaro tekstas Diagrama"/>
    <w:basedOn w:val="Numatytasispastraiposriftas"/>
    <w:link w:val="Komentarotekstas"/>
    <w:semiHidden/>
    <w:rsid w:val="00DE36D4"/>
    <w:rPr>
      <w:lang w:val="en-GB"/>
    </w:rPr>
  </w:style>
  <w:style w:type="paragraph" w:styleId="Komentarotema">
    <w:name w:val="annotation subject"/>
    <w:basedOn w:val="Komentarotekstas"/>
    <w:next w:val="Komentarotekstas"/>
    <w:link w:val="KomentarotemaDiagrama"/>
    <w:semiHidden/>
    <w:unhideWhenUsed/>
    <w:rsid w:val="00DE36D4"/>
    <w:rPr>
      <w:b/>
      <w:bCs/>
    </w:rPr>
  </w:style>
  <w:style w:type="character" w:customStyle="1" w:styleId="KomentarotemaDiagrama">
    <w:name w:val="Komentaro tema Diagrama"/>
    <w:basedOn w:val="KomentarotekstasDiagrama"/>
    <w:link w:val="Komentarotema"/>
    <w:semiHidden/>
    <w:rsid w:val="00DE36D4"/>
    <w:rPr>
      <w:b/>
      <w:bCs/>
      <w:lang w:val="en-GB"/>
    </w:rPr>
  </w:style>
  <w:style w:type="character" w:customStyle="1" w:styleId="UnresolvedMention">
    <w:name w:val="Unresolved Mention"/>
    <w:basedOn w:val="Numatytasispastraiposriftas"/>
    <w:uiPriority w:val="99"/>
    <w:semiHidden/>
    <w:unhideWhenUsed/>
    <w:rsid w:val="00424770"/>
    <w:rPr>
      <w:color w:val="605E5C"/>
      <w:shd w:val="clear" w:color="auto" w:fill="E1DFDD"/>
    </w:rPr>
  </w:style>
  <w:style w:type="character" w:customStyle="1" w:styleId="dlxnowrap1">
    <w:name w:val="dlxnowrap1"/>
    <w:basedOn w:val="Numatytasispastraiposriftas"/>
    <w:rsid w:val="002561AE"/>
  </w:style>
  <w:style w:type="paragraph" w:styleId="prastasistinklapis">
    <w:name w:val="Normal (Web)"/>
    <w:basedOn w:val="prastasis"/>
    <w:uiPriority w:val="99"/>
    <w:semiHidden/>
    <w:unhideWhenUsed/>
    <w:rsid w:val="00CC14DB"/>
    <w:pPr>
      <w:overflowPunct/>
      <w:autoSpaceDE/>
      <w:autoSpaceDN/>
      <w:adjustRightInd/>
      <w:spacing w:before="180" w:after="180"/>
      <w:textAlignment w:val="auto"/>
    </w:pPr>
    <w:rPr>
      <w:rFonts w:ascii="Open Sans" w:hAnsi="Open Sans" w:cs="Open Sans"/>
      <w:color w:val="444444"/>
      <w:szCs w:val="24"/>
      <w:lang w:val="en-US" w:eastAsia="en-US"/>
    </w:rPr>
  </w:style>
  <w:style w:type="paragraph" w:customStyle="1" w:styleId="DarbPavadinimas">
    <w:name w:val="DarbPavadinimas"/>
    <w:basedOn w:val="prastasis"/>
    <w:link w:val="DarbPavadinimasDiagrama"/>
    <w:rsid w:val="00FF65B6"/>
    <w:pPr>
      <w:overflowPunct/>
      <w:autoSpaceDE/>
      <w:autoSpaceDN/>
      <w:adjustRightInd/>
      <w:jc w:val="center"/>
      <w:textAlignment w:val="auto"/>
    </w:pPr>
    <w:rPr>
      <w:b/>
      <w:caps/>
      <w:sz w:val="22"/>
      <w:lang w:val="lt-LT" w:eastAsia="en-US"/>
    </w:rPr>
  </w:style>
  <w:style w:type="character" w:customStyle="1" w:styleId="DarbPavadinimasDiagrama">
    <w:name w:val="DarbPavadinimas Diagrama"/>
    <w:basedOn w:val="Numatytasispastraiposriftas"/>
    <w:link w:val="DarbPavadinimas"/>
    <w:rsid w:val="00FF65B6"/>
    <w:rPr>
      <w:b/>
      <w:caps/>
      <w:sz w:val="22"/>
      <w:lang w:eastAsia="en-US"/>
    </w:rPr>
  </w:style>
  <w:style w:type="paragraph" w:customStyle="1" w:styleId="patvirtinta">
    <w:name w:val="patvirtinta"/>
    <w:basedOn w:val="prastasis"/>
    <w:rsid w:val="00945997"/>
    <w:pPr>
      <w:overflowPunct/>
      <w:autoSpaceDE/>
      <w:autoSpaceDN/>
      <w:adjustRightInd/>
      <w:spacing w:before="100" w:beforeAutospacing="1" w:after="100" w:afterAutospacing="1"/>
      <w:textAlignment w:val="auto"/>
    </w:pPr>
    <w:rPr>
      <w:szCs w:val="24"/>
      <w:lang w:val="lt-LT"/>
    </w:rPr>
  </w:style>
  <w:style w:type="paragraph" w:styleId="Pataisymai">
    <w:name w:val="Revision"/>
    <w:hidden/>
    <w:uiPriority w:val="99"/>
    <w:semiHidden/>
    <w:rsid w:val="00A57279"/>
    <w:rPr>
      <w:sz w:val="24"/>
      <w:lang w:val="en-GB"/>
    </w:rPr>
  </w:style>
  <w:style w:type="character" w:styleId="Emfaz">
    <w:name w:val="Emphasis"/>
    <w:basedOn w:val="Numatytasispastraiposriftas"/>
    <w:uiPriority w:val="20"/>
    <w:qFormat/>
    <w:rsid w:val="0083419D"/>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rmal (Web)"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4119A"/>
    <w:pPr>
      <w:overflowPunct w:val="0"/>
      <w:autoSpaceDE w:val="0"/>
      <w:autoSpaceDN w:val="0"/>
      <w:adjustRightInd w:val="0"/>
      <w:textAlignment w:val="baseline"/>
    </w:pPr>
    <w:rPr>
      <w:sz w:val="24"/>
      <w:lang w:val="en-GB"/>
    </w:rPr>
  </w:style>
  <w:style w:type="paragraph" w:styleId="Antrat1">
    <w:name w:val="heading 1"/>
    <w:basedOn w:val="prastasis"/>
    <w:next w:val="prastasis"/>
    <w:qFormat/>
    <w:pPr>
      <w:keepNext/>
      <w:jc w:val="center"/>
      <w:outlineLvl w:val="0"/>
    </w:pPr>
    <w:rPr>
      <w:b/>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pPr>
      <w:tabs>
        <w:tab w:val="center" w:pos="4153"/>
        <w:tab w:val="right" w:pos="8306"/>
      </w:tabs>
    </w:pPr>
  </w:style>
  <w:style w:type="paragraph" w:customStyle="1" w:styleId="paveikslas">
    <w:name w:val="paveikslas"/>
    <w:basedOn w:val="prastasis"/>
    <w:pPr>
      <w:framePr w:hSpace="180" w:wrap="auto" w:vAnchor="text" w:hAnchor="page" w:x="2881" w:y="-271"/>
    </w:pPr>
    <w:rPr>
      <w:sz w:val="8"/>
      <w:lang w:val="lt-LT"/>
    </w:rPr>
  </w:style>
  <w:style w:type="paragraph" w:customStyle="1" w:styleId="remas1">
    <w:name w:val="remas1"/>
    <w:basedOn w:val="prastasis"/>
    <w:pPr>
      <w:framePr w:w="3385" w:h="857" w:hSpace="181" w:wrap="auto" w:vAnchor="text" w:hAnchor="page" w:x="1728" w:y="794"/>
      <w:jc w:val="center"/>
    </w:pPr>
    <w:rPr>
      <w:rFonts w:ascii="TimesLT" w:hAnsi="TimesLT"/>
      <w:b/>
      <w:sz w:val="28"/>
    </w:rPr>
  </w:style>
  <w:style w:type="paragraph" w:customStyle="1" w:styleId="REMAS2">
    <w:name w:val="REMAS2"/>
    <w:basedOn w:val="prastasis"/>
    <w:pPr>
      <w:framePr w:w="4820" w:h="289" w:hSpace="181" w:wrap="auto" w:vAnchor="page" w:hAnchor="page" w:x="1008" w:y="2737" w:anchorLock="1"/>
      <w:jc w:val="center"/>
    </w:pPr>
    <w:rPr>
      <w:rFonts w:ascii="TimesLT" w:hAnsi="TimesLT"/>
      <w:sz w:val="20"/>
    </w:rPr>
  </w:style>
  <w:style w:type="paragraph" w:customStyle="1" w:styleId="k1">
    <w:name w:val="k1"/>
    <w:basedOn w:val="prastasis"/>
    <w:pPr>
      <w:framePr w:w="352" w:h="431" w:hSpace="181" w:wrap="auto" w:vAnchor="page" w:hAnchor="page" w:x="1296" w:y="3169" w:anchorLock="1"/>
    </w:pPr>
    <w:rPr>
      <w:rFonts w:ascii="TimesLT" w:hAnsi="TimesLT"/>
      <w:b/>
    </w:rPr>
  </w:style>
  <w:style w:type="paragraph" w:customStyle="1" w:styleId="k2">
    <w:name w:val="k2"/>
    <w:basedOn w:val="prastasis"/>
    <w:pPr>
      <w:framePr w:w="352" w:h="289" w:hSpace="181" w:wrap="auto" w:vAnchor="page" w:hAnchor="page" w:x="5328" w:y="3169" w:anchorLock="1"/>
    </w:pPr>
    <w:rPr>
      <w:rFonts w:ascii="TimesLT" w:hAnsi="TimesLT"/>
      <w:b/>
    </w:rPr>
  </w:style>
  <w:style w:type="paragraph" w:customStyle="1" w:styleId="k3">
    <w:name w:val="k3"/>
    <w:basedOn w:val="prastasis"/>
    <w:pPr>
      <w:framePr w:w="499" w:h="284" w:hSpace="181" w:wrap="auto" w:vAnchor="page" w:hAnchor="page" w:x="761" w:y="4900" w:anchorLock="1"/>
      <w:jc w:val="right"/>
    </w:pPr>
    <w:rPr>
      <w:b/>
    </w:rPr>
  </w:style>
  <w:style w:type="paragraph" w:customStyle="1" w:styleId="k4">
    <w:name w:val="k4"/>
    <w:basedOn w:val="prastasis"/>
    <w:pPr>
      <w:framePr w:w="499" w:h="284" w:hSpace="181" w:wrap="auto" w:vAnchor="page" w:hAnchor="page" w:x="720" w:y="5617" w:anchorLock="1"/>
      <w:jc w:val="right"/>
    </w:pPr>
    <w:rPr>
      <w:b/>
    </w:rPr>
  </w:style>
  <w:style w:type="paragraph" w:customStyle="1" w:styleId="remas4">
    <w:name w:val="remas4"/>
    <w:basedOn w:val="prastasis"/>
    <w:pPr>
      <w:framePr w:w="3663" w:h="1735" w:hSpace="181" w:wrap="auto" w:vAnchor="page" w:hAnchor="page" w:x="1583" w:y="3312" w:anchorLock="1"/>
    </w:pPr>
    <w:rPr>
      <w:rFonts w:ascii="TimesLT" w:hAnsi="TimesLT"/>
      <w:sz w:val="22"/>
    </w:rPr>
  </w:style>
  <w:style w:type="paragraph" w:customStyle="1" w:styleId="remas5">
    <w:name w:val="remas5"/>
    <w:basedOn w:val="prastasis"/>
    <w:pPr>
      <w:framePr w:w="2376" w:h="289" w:hSpace="181" w:wrap="auto" w:vAnchor="page" w:hAnchor="page" w:x="8931" w:y="721" w:anchorLock="1"/>
    </w:pPr>
    <w:rPr>
      <w:rFonts w:ascii="TimesLT" w:hAnsi="TimesLT"/>
      <w:sz w:val="22"/>
    </w:rPr>
  </w:style>
  <w:style w:type="paragraph" w:customStyle="1" w:styleId="k10">
    <w:name w:val="k10"/>
    <w:basedOn w:val="prastasis"/>
    <w:pPr>
      <w:framePr w:w="227" w:h="147" w:hSpace="181" w:wrap="auto" w:vAnchor="page" w:hAnchor="page" w:x="8784" w:y="438" w:anchorLock="1"/>
    </w:pPr>
    <w:rPr>
      <w:b/>
    </w:rPr>
  </w:style>
  <w:style w:type="paragraph" w:customStyle="1" w:styleId="k11">
    <w:name w:val="k11"/>
    <w:basedOn w:val="prastasis"/>
    <w:pPr>
      <w:framePr w:w="51" w:h="289" w:hSpace="181" w:wrap="auto" w:vAnchor="page" w:hAnchor="page" w:x="8784" w:y="1005" w:anchorLock="1"/>
    </w:pPr>
    <w:rPr>
      <w:b/>
    </w:rPr>
  </w:style>
  <w:style w:type="paragraph" w:customStyle="1" w:styleId="k12">
    <w:name w:val="k12"/>
    <w:basedOn w:val="prastasis"/>
    <w:pPr>
      <w:framePr w:w="51" w:h="289" w:hSpace="181" w:wrap="auto" w:vAnchor="page" w:hAnchor="page" w:x="11233" w:y="438" w:anchorLock="1"/>
    </w:pPr>
    <w:rPr>
      <w:b/>
    </w:rPr>
  </w:style>
  <w:style w:type="paragraph" w:customStyle="1" w:styleId="k15">
    <w:name w:val="k15"/>
    <w:basedOn w:val="prastasis"/>
    <w:pPr>
      <w:framePr w:w="51" w:h="289" w:hSpace="181" w:wrap="auto" w:vAnchor="page" w:hAnchor="page" w:x="11233" w:y="1005" w:anchorLock="1"/>
    </w:pPr>
    <w:rPr>
      <w:b/>
    </w:rPr>
  </w:style>
  <w:style w:type="paragraph" w:customStyle="1" w:styleId="k20">
    <w:name w:val="k20"/>
    <w:basedOn w:val="prastasis"/>
    <w:pPr>
      <w:framePr w:w="227" w:h="289" w:hSpace="181" w:wrap="auto" w:vAnchor="page" w:hAnchor="page" w:x="6510" w:y="1299" w:anchorLock="1"/>
    </w:pPr>
    <w:rPr>
      <w:rFonts w:ascii="TimesLT" w:hAnsi="TimesLT"/>
      <w:b/>
    </w:rPr>
  </w:style>
  <w:style w:type="paragraph" w:customStyle="1" w:styleId="k21">
    <w:name w:val="k21"/>
    <w:basedOn w:val="prastasis"/>
    <w:pPr>
      <w:framePr w:w="227" w:h="289" w:hSpace="181" w:wrap="auto" w:vAnchor="page" w:hAnchor="page" w:x="6510" w:y="1725" w:anchorLock="1"/>
    </w:pPr>
    <w:rPr>
      <w:rFonts w:ascii="TimesLT" w:hAnsi="TimesLT"/>
    </w:rPr>
  </w:style>
  <w:style w:type="paragraph" w:customStyle="1" w:styleId="k22">
    <w:name w:val="k22"/>
    <w:basedOn w:val="prastasis"/>
    <w:pPr>
      <w:framePr w:w="227" w:h="289" w:hSpace="181" w:wrap="auto" w:vAnchor="page" w:hAnchor="page" w:x="10513" w:y="1299" w:anchorLock="1"/>
    </w:pPr>
    <w:rPr>
      <w:b/>
    </w:rPr>
  </w:style>
  <w:style w:type="paragraph" w:customStyle="1" w:styleId="k25">
    <w:name w:val="k25"/>
    <w:basedOn w:val="prastasis"/>
    <w:pPr>
      <w:framePr w:w="227" w:h="289" w:hSpace="181" w:wrap="auto" w:vAnchor="page" w:hAnchor="page" w:x="10513" w:y="1730" w:anchorLock="1"/>
    </w:pPr>
    <w:rPr>
      <w:rFonts w:ascii="TimesLT" w:hAnsi="TimesLT"/>
    </w:rPr>
  </w:style>
  <w:style w:type="paragraph" w:customStyle="1" w:styleId="remas20">
    <w:name w:val="remas20"/>
    <w:basedOn w:val="prastasis"/>
    <w:pPr>
      <w:framePr w:w="3855" w:h="431" w:hSpace="181" w:wrap="auto" w:vAnchor="page" w:hAnchor="page" w:x="6658" w:y="1441" w:anchorLock="1"/>
    </w:pPr>
    <w:rPr>
      <w:rFonts w:ascii="TimesLT" w:hAnsi="TimesLT"/>
      <w:sz w:val="22"/>
    </w:rPr>
  </w:style>
  <w:style w:type="paragraph" w:customStyle="1" w:styleId="daturemas">
    <w:name w:val="datu remas"/>
    <w:basedOn w:val="prastasis"/>
    <w:pPr>
      <w:framePr w:w="4173" w:h="714" w:hSpace="181" w:wrap="auto" w:vAnchor="page" w:hAnchor="page" w:x="6624" w:y="2305" w:anchorLock="1"/>
      <w:spacing w:line="360" w:lineRule="auto"/>
    </w:pPr>
    <w:rPr>
      <w:rFonts w:ascii="TimesLT" w:hAnsi="TimesLT"/>
      <w:sz w:val="20"/>
    </w:rPr>
  </w:style>
  <w:style w:type="paragraph" w:customStyle="1" w:styleId="kkk">
    <w:name w:val="kkk"/>
    <w:basedOn w:val="prastasis"/>
    <w:pPr>
      <w:framePr w:w="2223" w:h="147" w:hSpace="181" w:wrap="notBeside" w:vAnchor="text" w:hAnchor="page" w:x="6765" w:y="630" w:anchorLock="1"/>
    </w:pPr>
    <w:rPr>
      <w:rFonts w:ascii="TimesLT" w:hAnsi="TimesLT"/>
      <w:sz w:val="22"/>
    </w:rPr>
  </w:style>
  <w:style w:type="paragraph" w:customStyle="1" w:styleId="lll">
    <w:name w:val="lll"/>
    <w:basedOn w:val="prastasis"/>
    <w:pPr>
      <w:framePr w:w="1939" w:h="289" w:hSpace="181" w:wrap="auto" w:vAnchor="page" w:hAnchor="page" w:x="9072" w:y="2161" w:anchorLock="1"/>
    </w:pPr>
    <w:rPr>
      <w:rFonts w:ascii="TimesLT" w:hAnsi="TimesLT"/>
      <w:sz w:val="22"/>
    </w:rPr>
  </w:style>
  <w:style w:type="paragraph" w:styleId="Porat">
    <w:name w:val="footer"/>
    <w:basedOn w:val="prastasis"/>
    <w:pPr>
      <w:tabs>
        <w:tab w:val="center" w:pos="4153"/>
        <w:tab w:val="right" w:pos="8306"/>
      </w:tabs>
    </w:pPr>
  </w:style>
  <w:style w:type="paragraph" w:customStyle="1" w:styleId="apacia">
    <w:name w:val="apacia"/>
    <w:basedOn w:val="prastasis"/>
    <w:pPr>
      <w:framePr w:w="10251" w:h="1159" w:hSpace="181" w:wrap="auto" w:vAnchor="page" w:hAnchor="page" w:x="1152" w:y="15409" w:anchorLock="1"/>
    </w:pPr>
    <w:rPr>
      <w:sz w:val="20"/>
    </w:rPr>
  </w:style>
  <w:style w:type="character" w:styleId="Hipersaitas">
    <w:name w:val="Hyperlink"/>
    <w:basedOn w:val="Numatytasispastraiposriftas"/>
    <w:uiPriority w:val="99"/>
    <w:unhideWhenUsed/>
    <w:rsid w:val="00F358CC"/>
    <w:rPr>
      <w:color w:val="0000FF" w:themeColor="hyperlink"/>
      <w:u w:val="single"/>
    </w:rPr>
  </w:style>
  <w:style w:type="paragraph" w:styleId="Debesliotekstas">
    <w:name w:val="Balloon Text"/>
    <w:basedOn w:val="prastasis"/>
    <w:link w:val="DebesliotekstasDiagrama"/>
    <w:semiHidden/>
    <w:unhideWhenUsed/>
    <w:rsid w:val="00693638"/>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693638"/>
    <w:rPr>
      <w:rFonts w:ascii="Segoe UI" w:hAnsi="Segoe UI" w:cs="Segoe UI"/>
      <w:sz w:val="18"/>
      <w:szCs w:val="18"/>
      <w:lang w:val="en-GB"/>
    </w:rPr>
  </w:style>
  <w:style w:type="character" w:customStyle="1" w:styleId="AntratsDiagrama">
    <w:name w:val="Antraštės Diagrama"/>
    <w:basedOn w:val="Numatytasispastraiposriftas"/>
    <w:link w:val="Antrats"/>
    <w:uiPriority w:val="99"/>
    <w:rsid w:val="0077632B"/>
    <w:rPr>
      <w:sz w:val="24"/>
      <w:lang w:val="en-GB"/>
    </w:rPr>
  </w:style>
  <w:style w:type="paragraph" w:styleId="Sraopastraipa">
    <w:name w:val="List Paragraph"/>
    <w:aliases w:val="Su numeracija"/>
    <w:basedOn w:val="prastasis"/>
    <w:link w:val="SraopastraipaDiagrama"/>
    <w:uiPriority w:val="34"/>
    <w:qFormat/>
    <w:rsid w:val="003973F3"/>
    <w:pPr>
      <w:ind w:left="720"/>
      <w:contextualSpacing/>
    </w:pPr>
  </w:style>
  <w:style w:type="table" w:styleId="Lentelstinklelis">
    <w:name w:val="Table Grid"/>
    <w:basedOn w:val="prastojilentel"/>
    <w:uiPriority w:val="39"/>
    <w:rsid w:val="00E027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Su numeracija Diagrama"/>
    <w:link w:val="Sraopastraipa"/>
    <w:uiPriority w:val="34"/>
    <w:locked/>
    <w:rsid w:val="009A10B7"/>
    <w:rPr>
      <w:sz w:val="24"/>
      <w:lang w:val="en-GB"/>
    </w:rPr>
  </w:style>
  <w:style w:type="character" w:styleId="Komentaronuoroda">
    <w:name w:val="annotation reference"/>
    <w:basedOn w:val="Numatytasispastraiposriftas"/>
    <w:semiHidden/>
    <w:unhideWhenUsed/>
    <w:rsid w:val="00DE36D4"/>
    <w:rPr>
      <w:sz w:val="16"/>
      <w:szCs w:val="16"/>
    </w:rPr>
  </w:style>
  <w:style w:type="paragraph" w:styleId="Komentarotekstas">
    <w:name w:val="annotation text"/>
    <w:basedOn w:val="prastasis"/>
    <w:link w:val="KomentarotekstasDiagrama"/>
    <w:semiHidden/>
    <w:unhideWhenUsed/>
    <w:rsid w:val="00DE36D4"/>
    <w:rPr>
      <w:sz w:val="20"/>
    </w:rPr>
  </w:style>
  <w:style w:type="character" w:customStyle="1" w:styleId="KomentarotekstasDiagrama">
    <w:name w:val="Komentaro tekstas Diagrama"/>
    <w:basedOn w:val="Numatytasispastraiposriftas"/>
    <w:link w:val="Komentarotekstas"/>
    <w:semiHidden/>
    <w:rsid w:val="00DE36D4"/>
    <w:rPr>
      <w:lang w:val="en-GB"/>
    </w:rPr>
  </w:style>
  <w:style w:type="paragraph" w:styleId="Komentarotema">
    <w:name w:val="annotation subject"/>
    <w:basedOn w:val="Komentarotekstas"/>
    <w:next w:val="Komentarotekstas"/>
    <w:link w:val="KomentarotemaDiagrama"/>
    <w:semiHidden/>
    <w:unhideWhenUsed/>
    <w:rsid w:val="00DE36D4"/>
    <w:rPr>
      <w:b/>
      <w:bCs/>
    </w:rPr>
  </w:style>
  <w:style w:type="character" w:customStyle="1" w:styleId="KomentarotemaDiagrama">
    <w:name w:val="Komentaro tema Diagrama"/>
    <w:basedOn w:val="KomentarotekstasDiagrama"/>
    <w:link w:val="Komentarotema"/>
    <w:semiHidden/>
    <w:rsid w:val="00DE36D4"/>
    <w:rPr>
      <w:b/>
      <w:bCs/>
      <w:lang w:val="en-GB"/>
    </w:rPr>
  </w:style>
  <w:style w:type="character" w:customStyle="1" w:styleId="UnresolvedMention">
    <w:name w:val="Unresolved Mention"/>
    <w:basedOn w:val="Numatytasispastraiposriftas"/>
    <w:uiPriority w:val="99"/>
    <w:semiHidden/>
    <w:unhideWhenUsed/>
    <w:rsid w:val="00424770"/>
    <w:rPr>
      <w:color w:val="605E5C"/>
      <w:shd w:val="clear" w:color="auto" w:fill="E1DFDD"/>
    </w:rPr>
  </w:style>
  <w:style w:type="character" w:customStyle="1" w:styleId="dlxnowrap1">
    <w:name w:val="dlxnowrap1"/>
    <w:basedOn w:val="Numatytasispastraiposriftas"/>
    <w:rsid w:val="002561AE"/>
  </w:style>
  <w:style w:type="paragraph" w:styleId="prastasistinklapis">
    <w:name w:val="Normal (Web)"/>
    <w:basedOn w:val="prastasis"/>
    <w:uiPriority w:val="99"/>
    <w:semiHidden/>
    <w:unhideWhenUsed/>
    <w:rsid w:val="00CC14DB"/>
    <w:pPr>
      <w:overflowPunct/>
      <w:autoSpaceDE/>
      <w:autoSpaceDN/>
      <w:adjustRightInd/>
      <w:spacing w:before="180" w:after="180"/>
      <w:textAlignment w:val="auto"/>
    </w:pPr>
    <w:rPr>
      <w:rFonts w:ascii="Open Sans" w:hAnsi="Open Sans" w:cs="Open Sans"/>
      <w:color w:val="444444"/>
      <w:szCs w:val="24"/>
      <w:lang w:val="en-US" w:eastAsia="en-US"/>
    </w:rPr>
  </w:style>
  <w:style w:type="paragraph" w:customStyle="1" w:styleId="DarbPavadinimas">
    <w:name w:val="DarbPavadinimas"/>
    <w:basedOn w:val="prastasis"/>
    <w:link w:val="DarbPavadinimasDiagrama"/>
    <w:rsid w:val="00FF65B6"/>
    <w:pPr>
      <w:overflowPunct/>
      <w:autoSpaceDE/>
      <w:autoSpaceDN/>
      <w:adjustRightInd/>
      <w:jc w:val="center"/>
      <w:textAlignment w:val="auto"/>
    </w:pPr>
    <w:rPr>
      <w:b/>
      <w:caps/>
      <w:sz w:val="22"/>
      <w:lang w:val="lt-LT" w:eastAsia="en-US"/>
    </w:rPr>
  </w:style>
  <w:style w:type="character" w:customStyle="1" w:styleId="DarbPavadinimasDiagrama">
    <w:name w:val="DarbPavadinimas Diagrama"/>
    <w:basedOn w:val="Numatytasispastraiposriftas"/>
    <w:link w:val="DarbPavadinimas"/>
    <w:rsid w:val="00FF65B6"/>
    <w:rPr>
      <w:b/>
      <w:caps/>
      <w:sz w:val="22"/>
      <w:lang w:eastAsia="en-US"/>
    </w:rPr>
  </w:style>
  <w:style w:type="paragraph" w:customStyle="1" w:styleId="patvirtinta">
    <w:name w:val="patvirtinta"/>
    <w:basedOn w:val="prastasis"/>
    <w:rsid w:val="00945997"/>
    <w:pPr>
      <w:overflowPunct/>
      <w:autoSpaceDE/>
      <w:autoSpaceDN/>
      <w:adjustRightInd/>
      <w:spacing w:before="100" w:beforeAutospacing="1" w:after="100" w:afterAutospacing="1"/>
      <w:textAlignment w:val="auto"/>
    </w:pPr>
    <w:rPr>
      <w:szCs w:val="24"/>
      <w:lang w:val="lt-LT"/>
    </w:rPr>
  </w:style>
  <w:style w:type="paragraph" w:styleId="Pataisymai">
    <w:name w:val="Revision"/>
    <w:hidden/>
    <w:uiPriority w:val="99"/>
    <w:semiHidden/>
    <w:rsid w:val="00A57279"/>
    <w:rPr>
      <w:sz w:val="24"/>
      <w:lang w:val="en-GB"/>
    </w:rPr>
  </w:style>
  <w:style w:type="character" w:styleId="Emfaz">
    <w:name w:val="Emphasis"/>
    <w:basedOn w:val="Numatytasispastraiposriftas"/>
    <w:uiPriority w:val="20"/>
    <w:qFormat/>
    <w:rsid w:val="0083419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379143">
      <w:bodyDiv w:val="1"/>
      <w:marLeft w:val="0"/>
      <w:marRight w:val="0"/>
      <w:marTop w:val="0"/>
      <w:marBottom w:val="0"/>
      <w:divBdr>
        <w:top w:val="none" w:sz="0" w:space="0" w:color="auto"/>
        <w:left w:val="none" w:sz="0" w:space="0" w:color="auto"/>
        <w:bottom w:val="none" w:sz="0" w:space="0" w:color="auto"/>
        <w:right w:val="none" w:sz="0" w:space="0" w:color="auto"/>
      </w:divBdr>
    </w:div>
    <w:div w:id="271401743">
      <w:bodyDiv w:val="1"/>
      <w:marLeft w:val="0"/>
      <w:marRight w:val="0"/>
      <w:marTop w:val="0"/>
      <w:marBottom w:val="0"/>
      <w:divBdr>
        <w:top w:val="none" w:sz="0" w:space="0" w:color="auto"/>
        <w:left w:val="none" w:sz="0" w:space="0" w:color="auto"/>
        <w:bottom w:val="none" w:sz="0" w:space="0" w:color="auto"/>
        <w:right w:val="none" w:sz="0" w:space="0" w:color="auto"/>
      </w:divBdr>
    </w:div>
    <w:div w:id="667563616">
      <w:bodyDiv w:val="1"/>
      <w:marLeft w:val="0"/>
      <w:marRight w:val="0"/>
      <w:marTop w:val="0"/>
      <w:marBottom w:val="0"/>
      <w:divBdr>
        <w:top w:val="none" w:sz="0" w:space="0" w:color="auto"/>
        <w:left w:val="none" w:sz="0" w:space="0" w:color="auto"/>
        <w:bottom w:val="none" w:sz="0" w:space="0" w:color="auto"/>
        <w:right w:val="none" w:sz="0" w:space="0" w:color="auto"/>
      </w:divBdr>
    </w:div>
    <w:div w:id="894002558">
      <w:bodyDiv w:val="1"/>
      <w:marLeft w:val="0"/>
      <w:marRight w:val="0"/>
      <w:marTop w:val="0"/>
      <w:marBottom w:val="0"/>
      <w:divBdr>
        <w:top w:val="none" w:sz="0" w:space="0" w:color="auto"/>
        <w:left w:val="none" w:sz="0" w:space="0" w:color="auto"/>
        <w:bottom w:val="none" w:sz="0" w:space="0" w:color="auto"/>
        <w:right w:val="none" w:sz="0" w:space="0" w:color="auto"/>
      </w:divBdr>
    </w:div>
    <w:div w:id="995961025">
      <w:bodyDiv w:val="1"/>
      <w:marLeft w:val="0"/>
      <w:marRight w:val="0"/>
      <w:marTop w:val="0"/>
      <w:marBottom w:val="0"/>
      <w:divBdr>
        <w:top w:val="none" w:sz="0" w:space="0" w:color="auto"/>
        <w:left w:val="none" w:sz="0" w:space="0" w:color="auto"/>
        <w:bottom w:val="none" w:sz="0" w:space="0" w:color="auto"/>
        <w:right w:val="none" w:sz="0" w:space="0" w:color="auto"/>
      </w:divBdr>
    </w:div>
    <w:div w:id="1013873523">
      <w:bodyDiv w:val="1"/>
      <w:marLeft w:val="0"/>
      <w:marRight w:val="0"/>
      <w:marTop w:val="0"/>
      <w:marBottom w:val="0"/>
      <w:divBdr>
        <w:top w:val="none" w:sz="0" w:space="0" w:color="auto"/>
        <w:left w:val="none" w:sz="0" w:space="0" w:color="auto"/>
        <w:bottom w:val="none" w:sz="0" w:space="0" w:color="auto"/>
        <w:right w:val="none" w:sz="0" w:space="0" w:color="auto"/>
      </w:divBdr>
      <w:divsChild>
        <w:div w:id="830409737">
          <w:marLeft w:val="547"/>
          <w:marRight w:val="0"/>
          <w:marTop w:val="200"/>
          <w:marBottom w:val="0"/>
          <w:divBdr>
            <w:top w:val="none" w:sz="0" w:space="0" w:color="auto"/>
            <w:left w:val="none" w:sz="0" w:space="0" w:color="auto"/>
            <w:bottom w:val="none" w:sz="0" w:space="0" w:color="auto"/>
            <w:right w:val="none" w:sz="0" w:space="0" w:color="auto"/>
          </w:divBdr>
        </w:div>
        <w:div w:id="1231116319">
          <w:marLeft w:val="547"/>
          <w:marRight w:val="0"/>
          <w:marTop w:val="200"/>
          <w:marBottom w:val="0"/>
          <w:divBdr>
            <w:top w:val="none" w:sz="0" w:space="0" w:color="auto"/>
            <w:left w:val="none" w:sz="0" w:space="0" w:color="auto"/>
            <w:bottom w:val="none" w:sz="0" w:space="0" w:color="auto"/>
            <w:right w:val="none" w:sz="0" w:space="0" w:color="auto"/>
          </w:divBdr>
        </w:div>
      </w:divsChild>
    </w:div>
    <w:div w:id="1050155192">
      <w:bodyDiv w:val="1"/>
      <w:marLeft w:val="0"/>
      <w:marRight w:val="0"/>
      <w:marTop w:val="0"/>
      <w:marBottom w:val="0"/>
      <w:divBdr>
        <w:top w:val="none" w:sz="0" w:space="0" w:color="auto"/>
        <w:left w:val="none" w:sz="0" w:space="0" w:color="auto"/>
        <w:bottom w:val="none" w:sz="0" w:space="0" w:color="auto"/>
        <w:right w:val="none" w:sz="0" w:space="0" w:color="auto"/>
      </w:divBdr>
    </w:div>
    <w:div w:id="1242326925">
      <w:bodyDiv w:val="1"/>
      <w:marLeft w:val="0"/>
      <w:marRight w:val="0"/>
      <w:marTop w:val="0"/>
      <w:marBottom w:val="0"/>
      <w:divBdr>
        <w:top w:val="none" w:sz="0" w:space="0" w:color="auto"/>
        <w:left w:val="none" w:sz="0" w:space="0" w:color="auto"/>
        <w:bottom w:val="none" w:sz="0" w:space="0" w:color="auto"/>
        <w:right w:val="none" w:sz="0" w:space="0" w:color="auto"/>
      </w:divBdr>
      <w:divsChild>
        <w:div w:id="1258714903">
          <w:marLeft w:val="0"/>
          <w:marRight w:val="0"/>
          <w:marTop w:val="0"/>
          <w:marBottom w:val="0"/>
          <w:divBdr>
            <w:top w:val="none" w:sz="0" w:space="0" w:color="auto"/>
            <w:left w:val="none" w:sz="0" w:space="0" w:color="auto"/>
            <w:bottom w:val="none" w:sz="0" w:space="0" w:color="auto"/>
            <w:right w:val="none" w:sz="0" w:space="0" w:color="auto"/>
          </w:divBdr>
          <w:divsChild>
            <w:div w:id="2062288425">
              <w:marLeft w:val="0"/>
              <w:marRight w:val="0"/>
              <w:marTop w:val="0"/>
              <w:marBottom w:val="0"/>
              <w:divBdr>
                <w:top w:val="none" w:sz="0" w:space="0" w:color="auto"/>
                <w:left w:val="none" w:sz="0" w:space="0" w:color="auto"/>
                <w:bottom w:val="none" w:sz="0" w:space="0" w:color="auto"/>
                <w:right w:val="none" w:sz="0" w:space="0" w:color="auto"/>
              </w:divBdr>
              <w:divsChild>
                <w:div w:id="642469746">
                  <w:marLeft w:val="0"/>
                  <w:marRight w:val="0"/>
                  <w:marTop w:val="0"/>
                  <w:marBottom w:val="0"/>
                  <w:divBdr>
                    <w:top w:val="none" w:sz="0" w:space="0" w:color="auto"/>
                    <w:left w:val="none" w:sz="0" w:space="0" w:color="auto"/>
                    <w:bottom w:val="none" w:sz="0" w:space="0" w:color="auto"/>
                    <w:right w:val="none" w:sz="0" w:space="0" w:color="auto"/>
                  </w:divBdr>
                  <w:divsChild>
                    <w:div w:id="184335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3731787">
      <w:bodyDiv w:val="1"/>
      <w:marLeft w:val="0"/>
      <w:marRight w:val="0"/>
      <w:marTop w:val="0"/>
      <w:marBottom w:val="0"/>
      <w:divBdr>
        <w:top w:val="none" w:sz="0" w:space="0" w:color="auto"/>
        <w:left w:val="none" w:sz="0" w:space="0" w:color="auto"/>
        <w:bottom w:val="none" w:sz="0" w:space="0" w:color="auto"/>
        <w:right w:val="none" w:sz="0" w:space="0" w:color="auto"/>
      </w:divBdr>
      <w:divsChild>
        <w:div w:id="611787227">
          <w:marLeft w:val="0"/>
          <w:marRight w:val="0"/>
          <w:marTop w:val="0"/>
          <w:marBottom w:val="0"/>
          <w:divBdr>
            <w:top w:val="none" w:sz="0" w:space="0" w:color="auto"/>
            <w:left w:val="none" w:sz="0" w:space="0" w:color="auto"/>
            <w:bottom w:val="none" w:sz="0" w:space="0" w:color="auto"/>
            <w:right w:val="none" w:sz="0" w:space="0" w:color="auto"/>
          </w:divBdr>
          <w:divsChild>
            <w:div w:id="1655526677">
              <w:marLeft w:val="0"/>
              <w:marRight w:val="0"/>
              <w:marTop w:val="0"/>
              <w:marBottom w:val="0"/>
              <w:divBdr>
                <w:top w:val="none" w:sz="0" w:space="0" w:color="auto"/>
                <w:left w:val="none" w:sz="0" w:space="0" w:color="auto"/>
                <w:bottom w:val="none" w:sz="0" w:space="0" w:color="auto"/>
                <w:right w:val="none" w:sz="0" w:space="0" w:color="auto"/>
              </w:divBdr>
              <w:divsChild>
                <w:div w:id="1407265390">
                  <w:marLeft w:val="0"/>
                  <w:marRight w:val="0"/>
                  <w:marTop w:val="0"/>
                  <w:marBottom w:val="0"/>
                  <w:divBdr>
                    <w:top w:val="none" w:sz="0" w:space="0" w:color="auto"/>
                    <w:left w:val="none" w:sz="0" w:space="0" w:color="auto"/>
                    <w:bottom w:val="none" w:sz="0" w:space="0" w:color="auto"/>
                    <w:right w:val="none" w:sz="0" w:space="0" w:color="auto"/>
                  </w:divBdr>
                  <w:divsChild>
                    <w:div w:id="339893760">
                      <w:marLeft w:val="0"/>
                      <w:marRight w:val="0"/>
                      <w:marTop w:val="0"/>
                      <w:marBottom w:val="0"/>
                      <w:divBdr>
                        <w:top w:val="none" w:sz="0" w:space="0" w:color="auto"/>
                        <w:left w:val="none" w:sz="0" w:space="0" w:color="auto"/>
                        <w:bottom w:val="none" w:sz="0" w:space="0" w:color="auto"/>
                        <w:right w:val="none" w:sz="0" w:space="0" w:color="auto"/>
                      </w:divBdr>
                      <w:divsChild>
                        <w:div w:id="556477561">
                          <w:marLeft w:val="0"/>
                          <w:marRight w:val="0"/>
                          <w:marTop w:val="0"/>
                          <w:marBottom w:val="0"/>
                          <w:divBdr>
                            <w:top w:val="none" w:sz="0" w:space="0" w:color="auto"/>
                            <w:left w:val="none" w:sz="0" w:space="0" w:color="auto"/>
                            <w:bottom w:val="none" w:sz="0" w:space="0" w:color="auto"/>
                            <w:right w:val="none" w:sz="0" w:space="0" w:color="auto"/>
                          </w:divBdr>
                        </w:div>
                        <w:div w:id="1164248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9927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C8E533-5D03-4374-A640-AEB4BCFB4E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07C3D36-49C6-4EE8-8E2D-B5D45B663077}">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ADC655CC-2FFA-4E21-969A-AE44A750E31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458</Words>
  <Characters>3016</Characters>
  <Application>Microsoft Office Word</Application>
  <DocSecurity>0</DocSecurity>
  <Lines>25</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LinksUpToDate>false</LinksUpToDate>
  <CharactersWithSpaces>3468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2022-02-24T16:28:00Z</dcterms:created>
  <dcterms:modified xsi:type="dcterms:W3CDTF">2022-02-24T16:28:00Z</dcterms:modified>
</cp:coreProperties>
</file>