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5131" w14:textId="5DAAC439" w:rsidR="00FD051B" w:rsidRDefault="00995314" w:rsidP="00995314">
      <w:pPr>
        <w:ind w:left="1386" w:firstLine="5814"/>
        <w:rPr>
          <w:b/>
          <w:bCs/>
          <w:szCs w:val="24"/>
        </w:rPr>
      </w:pPr>
      <w:r>
        <w:rPr>
          <w:b/>
          <w:bCs/>
          <w:sz w:val="22"/>
          <w:szCs w:val="22"/>
        </w:rPr>
        <w:t xml:space="preserve">          </w:t>
      </w:r>
      <w:r w:rsidR="00C840C3">
        <w:rPr>
          <w:b/>
          <w:bCs/>
          <w:sz w:val="22"/>
          <w:szCs w:val="22"/>
        </w:rPr>
        <w:t>P</w:t>
      </w:r>
      <w:r w:rsidR="00C840C3">
        <w:rPr>
          <w:b/>
          <w:bCs/>
          <w:szCs w:val="24"/>
        </w:rPr>
        <w:t xml:space="preserve">rojekto </w:t>
      </w:r>
    </w:p>
    <w:p w14:paraId="4267B5F1" w14:textId="6F90E491" w:rsidR="00FD051B" w:rsidRDefault="00730C6E">
      <w:pPr>
        <w:ind w:firstLine="720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  </w:t>
      </w:r>
      <w:r w:rsidR="00C840C3">
        <w:rPr>
          <w:b/>
          <w:bCs/>
          <w:szCs w:val="24"/>
        </w:rPr>
        <w:t xml:space="preserve">lyginamasis variantas </w:t>
      </w:r>
    </w:p>
    <w:p w14:paraId="1FBBC32F" w14:textId="77777777" w:rsidR="00FD051B" w:rsidRDefault="00FD051B">
      <w:pPr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013B9362" w14:textId="77777777" w:rsidR="00FD051B" w:rsidRDefault="00FD051B">
      <w:pPr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6591B7A5" w14:textId="77777777" w:rsidR="00FD051B" w:rsidRPr="00730C6E" w:rsidRDefault="00C840C3">
      <w:pPr>
        <w:ind w:firstLine="720"/>
        <w:jc w:val="center"/>
        <w:rPr>
          <w:b/>
          <w:bCs/>
          <w:szCs w:val="24"/>
        </w:rPr>
      </w:pPr>
      <w:r w:rsidRPr="00730C6E">
        <w:rPr>
          <w:b/>
          <w:bCs/>
          <w:szCs w:val="24"/>
        </w:rPr>
        <w:t xml:space="preserve">LIETUVOS RESPUBLIKOS </w:t>
      </w:r>
    </w:p>
    <w:p w14:paraId="223F12C1" w14:textId="77777777" w:rsidR="00FD051B" w:rsidRPr="00730C6E" w:rsidRDefault="00C840C3">
      <w:pPr>
        <w:jc w:val="center"/>
        <w:rPr>
          <w:b/>
          <w:bCs/>
          <w:szCs w:val="24"/>
        </w:rPr>
      </w:pPr>
      <w:r w:rsidRPr="00730C6E">
        <w:rPr>
          <w:b/>
          <w:bCs/>
          <w:szCs w:val="24"/>
        </w:rPr>
        <w:t xml:space="preserve">PELNO MOKESČIO </w:t>
      </w:r>
      <w:r w:rsidRPr="00730C6E">
        <w:rPr>
          <w:b/>
          <w:bCs/>
          <w:caps/>
          <w:spacing w:val="20"/>
          <w:szCs w:val="24"/>
        </w:rPr>
        <w:t xml:space="preserve">ĮSTATYMO </w:t>
      </w:r>
      <w:r w:rsidRPr="00730C6E">
        <w:rPr>
          <w:b/>
          <w:bCs/>
          <w:szCs w:val="24"/>
        </w:rPr>
        <w:t>NR. IX-675</w:t>
      </w:r>
    </w:p>
    <w:p w14:paraId="68BF44F0" w14:textId="77777777" w:rsidR="00FD051B" w:rsidRPr="00730C6E" w:rsidRDefault="00C840C3">
      <w:pPr>
        <w:jc w:val="center"/>
        <w:rPr>
          <w:b/>
          <w:bCs/>
          <w:szCs w:val="24"/>
        </w:rPr>
      </w:pPr>
      <w:r w:rsidRPr="00730C6E">
        <w:rPr>
          <w:b/>
          <w:bCs/>
          <w:szCs w:val="24"/>
        </w:rPr>
        <w:t xml:space="preserve">12 STRAIPSNIO PAKEITIMO </w:t>
      </w:r>
    </w:p>
    <w:p w14:paraId="0CC48854" w14:textId="77777777" w:rsidR="00FD051B" w:rsidRPr="00730C6E" w:rsidRDefault="00C840C3">
      <w:pPr>
        <w:jc w:val="center"/>
        <w:rPr>
          <w:szCs w:val="24"/>
        </w:rPr>
      </w:pPr>
      <w:r w:rsidRPr="00730C6E">
        <w:rPr>
          <w:b/>
          <w:bCs/>
          <w:szCs w:val="24"/>
        </w:rPr>
        <w:t>ĮSTATYMAS</w:t>
      </w:r>
    </w:p>
    <w:p w14:paraId="6AAEA986" w14:textId="77777777" w:rsidR="00FD051B" w:rsidRDefault="00FD051B">
      <w:pPr>
        <w:spacing w:line="276" w:lineRule="auto"/>
        <w:ind w:firstLine="720"/>
        <w:jc w:val="center"/>
        <w:rPr>
          <w:szCs w:val="24"/>
        </w:rPr>
      </w:pPr>
    </w:p>
    <w:p w14:paraId="49AA5D8F" w14:textId="77777777" w:rsidR="00FD051B" w:rsidRDefault="00C840C3">
      <w:pPr>
        <w:spacing w:line="276" w:lineRule="auto"/>
        <w:ind w:firstLine="720"/>
        <w:jc w:val="center"/>
        <w:rPr>
          <w:szCs w:val="24"/>
        </w:rPr>
      </w:pPr>
      <w:r>
        <w:rPr>
          <w:szCs w:val="24"/>
        </w:rPr>
        <w:t xml:space="preserve">2021 m.                          d. Nr. </w:t>
      </w:r>
    </w:p>
    <w:p w14:paraId="27D415A9" w14:textId="77777777" w:rsidR="00FD051B" w:rsidRDefault="00C840C3">
      <w:pPr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0E4FBEA7" w14:textId="77777777" w:rsidR="00FD051B" w:rsidRDefault="00FD051B">
      <w:pPr>
        <w:rPr>
          <w:sz w:val="14"/>
          <w:szCs w:val="14"/>
        </w:rPr>
      </w:pPr>
    </w:p>
    <w:p w14:paraId="2451C05F" w14:textId="77777777" w:rsidR="00FD051B" w:rsidRDefault="00FD051B">
      <w:pPr>
        <w:spacing w:line="276" w:lineRule="auto"/>
        <w:ind w:firstLine="720"/>
        <w:jc w:val="center"/>
        <w:rPr>
          <w:szCs w:val="24"/>
        </w:rPr>
      </w:pPr>
    </w:p>
    <w:p w14:paraId="6F4DBCB9" w14:textId="77777777" w:rsidR="00FD051B" w:rsidRDefault="00FD051B">
      <w:pPr>
        <w:spacing w:line="276" w:lineRule="auto"/>
        <w:ind w:firstLine="720"/>
        <w:jc w:val="both"/>
        <w:rPr>
          <w:b/>
          <w:bCs/>
          <w:szCs w:val="24"/>
        </w:rPr>
      </w:pPr>
    </w:p>
    <w:p w14:paraId="144DF899" w14:textId="77777777" w:rsidR="00FD051B" w:rsidRDefault="00C840C3">
      <w:pPr>
        <w:shd w:val="clear" w:color="auto" w:fill="FFFFFF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 straipsnis. 12 straipsnio pakeitimas </w:t>
      </w:r>
    </w:p>
    <w:p w14:paraId="0E46D4EF" w14:textId="77777777" w:rsidR="00FD051B" w:rsidRDefault="00C840C3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Papildyti 12 straipsnį 19 punktu:</w:t>
      </w:r>
    </w:p>
    <w:p w14:paraId="4E639603" w14:textId="77777777" w:rsidR="00FD051B" w:rsidRDefault="00C840C3">
      <w:pPr>
        <w:shd w:val="clear" w:color="auto" w:fill="FFFFFF"/>
        <w:ind w:firstLine="720"/>
        <w:jc w:val="both"/>
        <w:rPr>
          <w:b/>
          <w:bCs/>
          <w:szCs w:val="24"/>
        </w:rPr>
      </w:pPr>
      <w:r>
        <w:rPr>
          <w:szCs w:val="24"/>
        </w:rPr>
        <w:t>„</w:t>
      </w:r>
      <w:r>
        <w:rPr>
          <w:b/>
          <w:bCs/>
          <w:szCs w:val="24"/>
        </w:rPr>
        <w:t>19) atlyginimas už visuomenės poreikiams paimtą žemę ir (ar) kitą turtą.</w:t>
      </w:r>
      <w:r>
        <w:rPr>
          <w:szCs w:val="24"/>
        </w:rPr>
        <w:t>“</w:t>
      </w:r>
    </w:p>
    <w:p w14:paraId="5D7ECBFA" w14:textId="77777777" w:rsidR="00FD051B" w:rsidRDefault="00FD051B">
      <w:pPr>
        <w:spacing w:line="276" w:lineRule="auto"/>
        <w:ind w:firstLine="720"/>
        <w:jc w:val="both"/>
        <w:rPr>
          <w:szCs w:val="24"/>
        </w:rPr>
      </w:pPr>
    </w:p>
    <w:p w14:paraId="64641C52" w14:textId="77777777" w:rsidR="00FD051B" w:rsidRDefault="00C840C3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 straipsnis. Įstatymo įsigaliojimas </w:t>
      </w:r>
    </w:p>
    <w:p w14:paraId="6F9F6235" w14:textId="603C6FEA" w:rsidR="00FD051B" w:rsidRDefault="00C840C3">
      <w:pPr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Šis įstatymas įsigalioja </w:t>
      </w:r>
      <w:r>
        <w:rPr>
          <w:color w:val="000000"/>
          <w:szCs w:val="24"/>
          <w:lang w:eastAsia="lt-LT"/>
        </w:rPr>
        <w:t xml:space="preserve">2022 m. </w:t>
      </w:r>
      <w:r w:rsidR="00ED616C">
        <w:rPr>
          <w:color w:val="000000"/>
          <w:szCs w:val="24"/>
          <w:lang w:eastAsia="lt-LT"/>
        </w:rPr>
        <w:t>liepos</w:t>
      </w:r>
      <w:r>
        <w:rPr>
          <w:color w:val="000000"/>
          <w:szCs w:val="24"/>
          <w:lang w:eastAsia="lt-LT"/>
        </w:rPr>
        <w:t xml:space="preserve"> 1 d.</w:t>
      </w:r>
    </w:p>
    <w:p w14:paraId="50878516" w14:textId="77777777" w:rsidR="00FD051B" w:rsidRDefault="00FD051B">
      <w:pPr>
        <w:spacing w:line="276" w:lineRule="auto"/>
        <w:ind w:firstLine="720"/>
        <w:jc w:val="both"/>
        <w:rPr>
          <w:szCs w:val="24"/>
        </w:rPr>
      </w:pPr>
    </w:p>
    <w:p w14:paraId="7A098451" w14:textId="77777777" w:rsidR="00FD051B" w:rsidRDefault="00FD051B">
      <w:pPr>
        <w:spacing w:line="276" w:lineRule="auto"/>
        <w:ind w:firstLine="720"/>
        <w:jc w:val="both"/>
        <w:rPr>
          <w:szCs w:val="24"/>
        </w:rPr>
      </w:pPr>
    </w:p>
    <w:p w14:paraId="5A2603C5" w14:textId="77777777" w:rsidR="00FD051B" w:rsidRDefault="00C840C3">
      <w:pPr>
        <w:spacing w:line="276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7F6B8F94" w14:textId="77777777" w:rsidR="00FD051B" w:rsidRDefault="00FD051B">
      <w:pPr>
        <w:rPr>
          <w:sz w:val="14"/>
          <w:szCs w:val="14"/>
        </w:rPr>
      </w:pPr>
    </w:p>
    <w:p w14:paraId="5C701A00" w14:textId="77777777" w:rsidR="00FD051B" w:rsidRDefault="00FD051B">
      <w:pPr>
        <w:spacing w:line="276" w:lineRule="auto"/>
        <w:rPr>
          <w:szCs w:val="24"/>
        </w:rPr>
      </w:pPr>
    </w:p>
    <w:p w14:paraId="53A247F1" w14:textId="77777777" w:rsidR="00FD051B" w:rsidRDefault="00FD051B">
      <w:pPr>
        <w:rPr>
          <w:sz w:val="14"/>
          <w:szCs w:val="14"/>
        </w:rPr>
      </w:pPr>
    </w:p>
    <w:p w14:paraId="13AECF81" w14:textId="77777777" w:rsidR="00FD051B" w:rsidRDefault="00FD051B">
      <w:pPr>
        <w:spacing w:line="276" w:lineRule="auto"/>
        <w:rPr>
          <w:szCs w:val="24"/>
        </w:rPr>
      </w:pPr>
    </w:p>
    <w:p w14:paraId="345B515E" w14:textId="77777777" w:rsidR="00FD051B" w:rsidRDefault="00FD051B">
      <w:pPr>
        <w:rPr>
          <w:sz w:val="14"/>
          <w:szCs w:val="14"/>
        </w:rPr>
      </w:pPr>
    </w:p>
    <w:p w14:paraId="2E4D6442" w14:textId="77777777" w:rsidR="00FD051B" w:rsidRDefault="00C840C3">
      <w:pPr>
        <w:spacing w:line="276" w:lineRule="auto"/>
        <w:jc w:val="both"/>
        <w:rPr>
          <w:b/>
          <w:i/>
          <w:szCs w:val="24"/>
        </w:rPr>
      </w:pPr>
      <w:r>
        <w:rPr>
          <w:szCs w:val="24"/>
        </w:rPr>
        <w:t>Respublikos Prezidentas</w:t>
      </w:r>
    </w:p>
    <w:p w14:paraId="6A0BFB09" w14:textId="77777777" w:rsidR="00FD051B" w:rsidRDefault="00FD051B">
      <w:pPr>
        <w:rPr>
          <w:sz w:val="14"/>
          <w:szCs w:val="14"/>
        </w:rPr>
      </w:pPr>
    </w:p>
    <w:p w14:paraId="68AA77E9" w14:textId="77777777" w:rsidR="00FD051B" w:rsidRDefault="00FD051B">
      <w:pPr>
        <w:spacing w:line="276" w:lineRule="auto"/>
        <w:rPr>
          <w:szCs w:val="24"/>
        </w:rPr>
      </w:pPr>
    </w:p>
    <w:sectPr w:rsidR="00FD051B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E8"/>
    <w:rsid w:val="005C55E8"/>
    <w:rsid w:val="006710BC"/>
    <w:rsid w:val="00730C6E"/>
    <w:rsid w:val="00995314"/>
    <w:rsid w:val="00C840C3"/>
    <w:rsid w:val="00DC4430"/>
    <w:rsid w:val="00ED616C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9F0A"/>
  <w15:docId w15:val="{B3152011-C070-4282-A759-DD31DBE1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2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6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0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1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6766-C54B-4CAD-8370-99B65416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2021-09-17T08:14:00Z</dcterms:created>
  <dc:creator>Asta Balevičiūtė</dc:creator>
  <cp:lastModifiedBy>Asta Balevičiūtė</cp:lastModifiedBy>
  <dcterms:modified xsi:type="dcterms:W3CDTF">2021-11-04T13:18:00Z</dcterms:modified>
  <cp:revision>5</cp:revision>
</cp:coreProperties>
</file>