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A5E5F" w14:textId="56FA2262" w:rsidR="00646D06" w:rsidRDefault="00BB6125">
      <w:pPr>
        <w:pStyle w:val="Adresas"/>
      </w:pPr>
      <w:r>
        <w:t xml:space="preserve">Lietuvos </w:t>
      </w:r>
      <w:r w:rsidR="00833F5D">
        <w:t>Respublikos finansų ministerijai</w:t>
      </w:r>
      <w:r w:rsidR="003701A2">
        <w:tab/>
      </w:r>
      <w:r w:rsidR="003701A2">
        <w:tab/>
      </w:r>
      <w:r w:rsidR="00833F5D">
        <w:t xml:space="preserve">  </w:t>
      </w:r>
      <w:r w:rsidR="003701A2">
        <w:t>2021-01-</w:t>
      </w:r>
      <w:r w:rsidR="00762901">
        <w:t>26</w:t>
      </w:r>
      <w:r w:rsidR="003701A2">
        <w:t xml:space="preserve">    </w:t>
      </w:r>
      <w:r>
        <w:t xml:space="preserve"> Nr.</w:t>
      </w:r>
      <w:r w:rsidR="00762901">
        <w:t>(1.86Mr)2T-53</w:t>
      </w:r>
      <w:bookmarkStart w:id="0" w:name="_GoBack"/>
      <w:bookmarkEnd w:id="0"/>
    </w:p>
    <w:p w14:paraId="50BA5E60" w14:textId="1431E83F" w:rsidR="00646D06" w:rsidRDefault="00BB6125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Į 202</w:t>
      </w:r>
      <w:r w:rsidR="00833F5D">
        <w:t>1</w:t>
      </w:r>
      <w:r w:rsidR="003701A2">
        <w:t>-</w:t>
      </w:r>
      <w:r w:rsidR="00833F5D">
        <w:t>01</w:t>
      </w:r>
      <w:r>
        <w:t>-</w:t>
      </w:r>
      <w:r w:rsidR="003E17D3">
        <w:t>20</w:t>
      </w:r>
      <w:r>
        <w:t xml:space="preserve"> Nr. </w:t>
      </w:r>
      <w:r w:rsidR="003E17D3" w:rsidRPr="003E17D3">
        <w:t>(25.13Mr-02)-6K-2100550</w:t>
      </w:r>
      <w:r w:rsidR="00833F5D" w:rsidRPr="00833F5D">
        <w:cr/>
      </w:r>
    </w:p>
    <w:p w14:paraId="50BA5E61" w14:textId="77777777" w:rsidR="00646D06" w:rsidRDefault="00BB6125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14:paraId="365455DA" w14:textId="77777777" w:rsidR="00833F5D" w:rsidRDefault="00833F5D" w:rsidP="00833F5D">
      <w:pPr>
        <w:spacing w:line="276" w:lineRule="auto"/>
        <w:jc w:val="both"/>
        <w:rPr>
          <w:b/>
          <w:caps/>
        </w:rPr>
      </w:pPr>
    </w:p>
    <w:p w14:paraId="593E0262" w14:textId="19D7B04D" w:rsidR="00833F5D" w:rsidRDefault="00833F5D" w:rsidP="003E17D3">
      <w:pPr>
        <w:spacing w:line="276" w:lineRule="auto"/>
        <w:jc w:val="both"/>
        <w:rPr>
          <w:b/>
          <w:caps/>
        </w:rPr>
      </w:pPr>
      <w:r w:rsidRPr="00833F5D">
        <w:rPr>
          <w:b/>
          <w:caps/>
        </w:rPr>
        <w:t xml:space="preserve">DĖL </w:t>
      </w:r>
      <w:r w:rsidR="003E17D3" w:rsidRPr="003E17D3">
        <w:rPr>
          <w:b/>
          <w:caps/>
        </w:rPr>
        <w:t>Lie</w:t>
      </w:r>
      <w:r w:rsidR="003E17D3">
        <w:rPr>
          <w:b/>
          <w:caps/>
        </w:rPr>
        <w:t xml:space="preserve">tuvos Respublikos įstatymo „Dėl </w:t>
      </w:r>
      <w:r w:rsidR="003E17D3" w:rsidRPr="003E17D3">
        <w:rPr>
          <w:b/>
          <w:caps/>
        </w:rPr>
        <w:t>2020 m. gruodžio 14 d. Tarybos sprendimo (ES, Euratomas)</w:t>
      </w:r>
      <w:r w:rsidR="003E17D3">
        <w:rPr>
          <w:b/>
          <w:caps/>
        </w:rPr>
        <w:t xml:space="preserve"> 2020/2053 dėl Europos Sąjungos </w:t>
      </w:r>
      <w:r w:rsidR="003E17D3" w:rsidRPr="003E17D3">
        <w:rPr>
          <w:b/>
          <w:caps/>
        </w:rPr>
        <w:t>nuosavų išteklių sistemos, kuriuo panai</w:t>
      </w:r>
      <w:r w:rsidR="003E17D3">
        <w:rPr>
          <w:b/>
          <w:caps/>
        </w:rPr>
        <w:t xml:space="preserve">kinamas Sprendimas 2014/335/ES, Euratomas, </w:t>
      </w:r>
      <w:r w:rsidR="003E17D3" w:rsidRPr="003E17D3">
        <w:rPr>
          <w:b/>
          <w:caps/>
        </w:rPr>
        <w:t>patvirtinimo“ projekt</w:t>
      </w:r>
      <w:r w:rsidR="003E17D3">
        <w:rPr>
          <w:b/>
          <w:caps/>
        </w:rPr>
        <w:t>o derinimo</w:t>
      </w:r>
    </w:p>
    <w:p w14:paraId="7B8B9EB4" w14:textId="77777777" w:rsidR="00833F5D" w:rsidRDefault="00833F5D" w:rsidP="00833F5D">
      <w:pPr>
        <w:spacing w:line="276" w:lineRule="auto"/>
        <w:jc w:val="both"/>
        <w:rPr>
          <w:b/>
          <w:caps/>
        </w:rPr>
      </w:pPr>
    </w:p>
    <w:p w14:paraId="5CDC7FA9" w14:textId="091E19EE" w:rsidR="00833F5D" w:rsidRDefault="00BB6125" w:rsidP="003E17D3">
      <w:pPr>
        <w:spacing w:line="276" w:lineRule="auto"/>
        <w:ind w:firstLine="851"/>
        <w:jc w:val="both"/>
        <w:rPr>
          <w:lang w:eastAsia="lt-LT"/>
        </w:rPr>
      </w:pPr>
      <w:r>
        <w:t xml:space="preserve"> </w:t>
      </w:r>
      <w:r>
        <w:tab/>
      </w:r>
      <w:r w:rsidR="003701A2" w:rsidRPr="00B5728B">
        <w:rPr>
          <w:lang w:eastAsia="lt-LT"/>
        </w:rPr>
        <w:t xml:space="preserve">Lietuvos Respublikos teisingumo ministerija, išnagrinėjusi Lietuvos </w:t>
      </w:r>
      <w:r w:rsidR="00833F5D">
        <w:rPr>
          <w:lang w:eastAsia="lt-LT"/>
        </w:rPr>
        <w:t>Respublikos finansų ministerijos</w:t>
      </w:r>
      <w:r w:rsidR="003701A2" w:rsidRPr="00B5728B">
        <w:rPr>
          <w:lang w:eastAsia="lt-LT"/>
        </w:rPr>
        <w:t xml:space="preserve"> 202</w:t>
      </w:r>
      <w:r w:rsidR="00833F5D">
        <w:rPr>
          <w:lang w:eastAsia="lt-LT"/>
        </w:rPr>
        <w:t>1</w:t>
      </w:r>
      <w:r w:rsidR="003701A2" w:rsidRPr="00B5728B">
        <w:rPr>
          <w:lang w:eastAsia="lt-LT"/>
        </w:rPr>
        <w:t xml:space="preserve"> m. </w:t>
      </w:r>
      <w:r w:rsidR="00833F5D">
        <w:rPr>
          <w:lang w:eastAsia="lt-LT"/>
        </w:rPr>
        <w:t>sausio</w:t>
      </w:r>
      <w:r w:rsidR="003701A2" w:rsidRPr="00B5728B">
        <w:rPr>
          <w:lang w:eastAsia="lt-LT"/>
        </w:rPr>
        <w:t xml:space="preserve"> </w:t>
      </w:r>
      <w:r w:rsidR="003E17D3">
        <w:rPr>
          <w:lang w:eastAsia="lt-LT"/>
        </w:rPr>
        <w:t>20</w:t>
      </w:r>
      <w:r w:rsidR="003701A2" w:rsidRPr="00B5728B">
        <w:rPr>
          <w:lang w:eastAsia="lt-LT"/>
        </w:rPr>
        <w:t xml:space="preserve"> d. raštu Nr. </w:t>
      </w:r>
      <w:r w:rsidR="003E17D3" w:rsidRPr="003E17D3">
        <w:t>(25.13Mr-02)-6K-2100550</w:t>
      </w:r>
      <w:r w:rsidR="003E17D3">
        <w:t xml:space="preserve"> </w:t>
      </w:r>
      <w:r w:rsidR="003701A2" w:rsidRPr="00B5728B">
        <w:rPr>
          <w:lang w:eastAsia="lt-LT"/>
        </w:rPr>
        <w:t>pateikt</w:t>
      </w:r>
      <w:r w:rsidR="003E17D3">
        <w:rPr>
          <w:lang w:eastAsia="lt-LT"/>
        </w:rPr>
        <w:t>us</w:t>
      </w:r>
      <w:r w:rsidR="003701A2" w:rsidRPr="00B5728B">
        <w:rPr>
          <w:lang w:eastAsia="lt-LT"/>
        </w:rPr>
        <w:t xml:space="preserve"> derinti</w:t>
      </w:r>
      <w:r w:rsidR="003E17D3">
        <w:rPr>
          <w:lang w:eastAsia="lt-LT"/>
        </w:rPr>
        <w:t xml:space="preserve"> </w:t>
      </w:r>
      <w:hyperlink r:id="rId10" w:history="1">
        <w:r w:rsidR="003E17D3" w:rsidRPr="003E17D3">
          <w:rPr>
            <w:rStyle w:val="Hipersaitas"/>
            <w:lang w:eastAsia="lt-LT"/>
          </w:rPr>
          <w:t>Lietuvos Respublikos įstatymo „Dėl 2020 m. gruodžio 14 d. Tarybos sprendimo (ES, Euratomas) 2020/2053 dėl Europos Sąjungos nuosavų išteklių sistemos, kuriuo panaikinamas Sprendimas 2014/335/ES, Euratomas, patvirtinimo“ bei Lietuvos Respublikos Vyriausybės nutarimo „Dėl Lietuvos Respublikos įstatymo „Dėl 2020 m. gruodžio 14 d. Tarybos sprendimo (ES, Euratomas) 2020/2053 dėl Europos Sąjungos nuosavų išteklių sistemos, kuriuo panaikinamas Sprendimas 2014/335/ES, Euratomas, patvirtinimo“ projektus</w:t>
        </w:r>
      </w:hyperlink>
      <w:r w:rsidR="003E17D3">
        <w:rPr>
          <w:lang w:eastAsia="lt-LT"/>
        </w:rPr>
        <w:t>, informuoja kad pastabų ir pasiūlymų šiems teisės aktų projektas neturi.</w:t>
      </w:r>
    </w:p>
    <w:p w14:paraId="50BA5E66" w14:textId="77777777" w:rsidR="00646D06" w:rsidRDefault="00646D06">
      <w:pPr>
        <w:tabs>
          <w:tab w:val="left" w:pos="720"/>
          <w:tab w:val="left" w:pos="1260"/>
        </w:tabs>
        <w:spacing w:line="360" w:lineRule="atLeast"/>
        <w:ind w:firstLine="720"/>
        <w:jc w:val="both"/>
        <w:rPr>
          <w:rFonts w:ascii="Times New (W1)" w:hAnsi="Times New (W1)" w:hint="eastAsia"/>
          <w:lang w:eastAsia="lt-LT"/>
        </w:rPr>
      </w:pPr>
    </w:p>
    <w:p w14:paraId="50BA5E68" w14:textId="128476A3" w:rsidR="00646D06" w:rsidRDefault="00833F5D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 w:rsidRPr="00833F5D">
        <w:rPr>
          <w:rFonts w:ascii="Times New Roman;serif;serif" w:hAnsi="Times New Roman;serif;serif"/>
          <w:color w:val="000000"/>
          <w:szCs w:val="20"/>
        </w:rPr>
        <w:t xml:space="preserve">Teisingumo ministerijos kanclerė                                                             </w:t>
      </w:r>
      <w:r>
        <w:rPr>
          <w:rFonts w:ascii="Times New Roman;serif;serif" w:hAnsi="Times New Roman;serif;serif"/>
          <w:color w:val="000000"/>
          <w:szCs w:val="20"/>
        </w:rPr>
        <w:t xml:space="preserve">     </w:t>
      </w:r>
      <w:r w:rsidRPr="00833F5D">
        <w:rPr>
          <w:rFonts w:ascii="Times New Roman;serif;serif" w:hAnsi="Times New Roman;serif;serif"/>
          <w:color w:val="000000"/>
          <w:szCs w:val="20"/>
        </w:rPr>
        <w:t xml:space="preserve"> Gabija Grigaitė-</w:t>
      </w:r>
      <w:proofErr w:type="spellStart"/>
      <w:r w:rsidRPr="00833F5D">
        <w:rPr>
          <w:rFonts w:ascii="Times New Roman;serif;serif" w:hAnsi="Times New Roman;serif;serif"/>
          <w:color w:val="000000"/>
          <w:szCs w:val="20"/>
        </w:rPr>
        <w:t>Daugirdė</w:t>
      </w:r>
      <w:proofErr w:type="spellEnd"/>
      <w:r w:rsidR="00BB6125">
        <w:t xml:space="preserve">                                          </w:t>
      </w:r>
      <w:r w:rsidR="00BB6125">
        <w:rPr>
          <w:sz w:val="20"/>
          <w:szCs w:val="20"/>
        </w:rPr>
        <w:t xml:space="preserve"> </w:t>
      </w:r>
    </w:p>
    <w:p w14:paraId="50BA5E69" w14:textId="77777777" w:rsidR="00646D06" w:rsidRDefault="00646D0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0BA5E6A" w14:textId="77777777" w:rsidR="00646D06" w:rsidRDefault="00646D0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0BA5E6B" w14:textId="77777777" w:rsidR="00646D06" w:rsidRDefault="00646D0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0BA5E6C" w14:textId="77777777" w:rsidR="00646D06" w:rsidRDefault="00646D0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AC31B5E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9FDC14F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46EDDD93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E5A1D21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21C54D4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3EF1AB1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6DFAB54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2325C76" w14:textId="77777777" w:rsidR="00833F5D" w:rsidRDefault="00833F5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4DDCCFD1" w14:textId="77777777" w:rsidR="00833F5D" w:rsidRDefault="00833F5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B1D704D" w14:textId="77777777" w:rsidR="00833F5D" w:rsidRDefault="00833F5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369F89D" w14:textId="77777777" w:rsidR="00833F5D" w:rsidRDefault="00833F5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373732E" w14:textId="77777777" w:rsidR="00833F5D" w:rsidRDefault="00833F5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67C9A3C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7535A78A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6695EBB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36400AE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1E7AD766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9A622C4" w14:textId="77777777" w:rsidR="003E17D3" w:rsidRDefault="003E17D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4AEE32B6" w14:textId="77777777" w:rsidR="000110AD" w:rsidRDefault="000110A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0BA5E7E" w14:textId="7EC81816" w:rsidR="00646D06" w:rsidRDefault="000110AD">
      <w:pPr>
        <w:tabs>
          <w:tab w:val="left" w:pos="709"/>
          <w:tab w:val="left" w:pos="993"/>
          <w:tab w:val="left" w:pos="1134"/>
        </w:tabs>
        <w:textAlignment w:val="top"/>
      </w:pPr>
      <w:bookmarkStart w:id="1" w:name="_GoBack1"/>
      <w:bookmarkEnd w:id="1"/>
      <w:r>
        <w:rPr>
          <w:rFonts w:ascii="Times New Roman;serif;serif" w:hAnsi="Times New Roman;serif;serif"/>
          <w:color w:val="000000"/>
          <w:sz w:val="20"/>
        </w:rPr>
        <w:t>Petras Butrimas, (8 5) 266 28 88, el. p. petras.butrimas@tm.lt</w:t>
      </w:r>
      <w:r>
        <w:t xml:space="preserve"> </w:t>
      </w:r>
    </w:p>
    <w:p w14:paraId="48618089" w14:textId="719954CC" w:rsidR="002C667C" w:rsidRDefault="002C667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rFonts w:ascii="Times New Roman;serif;serif" w:hAnsi="Times New Roman;serif;serif"/>
          <w:color w:val="000000"/>
          <w:sz w:val="20"/>
        </w:rPr>
        <w:t xml:space="preserve">Darius Trinkūnas, (8 5) </w:t>
      </w:r>
      <w:r w:rsidRPr="002C667C">
        <w:rPr>
          <w:rFonts w:ascii="Times New Roman;serif;serif" w:hAnsi="Times New Roman;serif;serif"/>
          <w:color w:val="000000"/>
          <w:sz w:val="20"/>
        </w:rPr>
        <w:t>266</w:t>
      </w:r>
      <w:r>
        <w:rPr>
          <w:rFonts w:ascii="Times New Roman;serif;serif" w:hAnsi="Times New Roman;serif;serif"/>
          <w:color w:val="000000"/>
          <w:sz w:val="20"/>
        </w:rPr>
        <w:t xml:space="preserve"> </w:t>
      </w:r>
      <w:r w:rsidRPr="002C667C">
        <w:rPr>
          <w:rFonts w:ascii="Times New Roman;serif;serif" w:hAnsi="Times New Roman;serif;serif"/>
          <w:color w:val="000000"/>
          <w:sz w:val="20"/>
        </w:rPr>
        <w:t>2912</w:t>
      </w:r>
      <w:r>
        <w:rPr>
          <w:rFonts w:ascii="Times New Roman;serif;serif" w:hAnsi="Times New Roman;serif;serif"/>
          <w:color w:val="000000"/>
          <w:sz w:val="20"/>
        </w:rPr>
        <w:t>, el. p. darius.trinkunas@tm.lt</w:t>
      </w:r>
    </w:p>
    <w:sectPr w:rsidR="002C667C">
      <w:headerReference w:type="default" r:id="rId11"/>
      <w:headerReference w:type="first" r:id="rId12"/>
      <w:footerReference w:type="first" r:id="rId13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D82D5" w14:textId="77777777" w:rsidR="00294F09" w:rsidRDefault="00294F09">
      <w:r>
        <w:separator/>
      </w:r>
    </w:p>
  </w:endnote>
  <w:endnote w:type="continuationSeparator" w:id="0">
    <w:p w14:paraId="282B6D31" w14:textId="77777777" w:rsidR="00294F09" w:rsidRDefault="0029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A5E8B" w14:textId="1B17FC2F" w:rsidR="00646D06" w:rsidRDefault="00BB6125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14:paraId="50BA5E8C" w14:textId="77777777" w:rsidR="00646D06" w:rsidRDefault="00646D0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66C9B" w14:textId="77777777" w:rsidR="00294F09" w:rsidRDefault="00294F09">
      <w:r>
        <w:separator/>
      </w:r>
    </w:p>
  </w:footnote>
  <w:footnote w:type="continuationSeparator" w:id="0">
    <w:p w14:paraId="39E88F57" w14:textId="77777777" w:rsidR="00294F09" w:rsidRDefault="00294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317931"/>
      <w:docPartObj>
        <w:docPartGallery w:val="AutoText"/>
      </w:docPartObj>
    </w:sdtPr>
    <w:sdtEndPr/>
    <w:sdtContent>
      <w:p w14:paraId="50BA5E7F" w14:textId="77777777" w:rsidR="00646D06" w:rsidRDefault="00BB612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E17D3">
          <w:rPr>
            <w:noProof/>
          </w:rPr>
          <w:t>2</w:t>
        </w:r>
        <w:r>
          <w:fldChar w:fldCharType="end"/>
        </w:r>
      </w:p>
    </w:sdtContent>
  </w:sdt>
  <w:p w14:paraId="50BA5E80" w14:textId="77777777" w:rsidR="00646D06" w:rsidRDefault="00646D06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A5E82" w14:textId="77777777" w:rsidR="00646D06" w:rsidRDefault="00BB6125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50BA5E8D" wp14:editId="50BA5E8E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A5E83" w14:textId="77777777" w:rsidR="00646D06" w:rsidRDefault="00646D06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0BA5E84" w14:textId="77777777" w:rsidR="00646D06" w:rsidRDefault="00BB6125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0BA5E85" w14:textId="77777777" w:rsidR="00646D06" w:rsidRDefault="00646D06">
    <w:pPr>
      <w:suppressAutoHyphens w:val="0"/>
      <w:jc w:val="center"/>
      <w:rPr>
        <w:b/>
        <w:bCs/>
        <w:sz w:val="26"/>
        <w:lang w:eastAsia="en-US"/>
      </w:rPr>
    </w:pPr>
  </w:p>
  <w:p w14:paraId="50BA5E86" w14:textId="77777777" w:rsidR="00646D06" w:rsidRDefault="00BB61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0BA5E87" w14:textId="77777777" w:rsidR="00646D06" w:rsidRDefault="00BB61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50BA5E88" w14:textId="77777777" w:rsidR="00646D06" w:rsidRDefault="00BB61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atsisk.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AS, banko kodas 40100</w:t>
    </w:r>
  </w:p>
  <w:p w14:paraId="50BA5E89" w14:textId="77777777" w:rsidR="00646D06" w:rsidRDefault="00BB61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0BA5E8A" w14:textId="77777777" w:rsidR="00646D06" w:rsidRDefault="00646D06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1867"/>
    <w:multiLevelType w:val="multilevel"/>
    <w:tmpl w:val="9DA094D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06"/>
    <w:rsid w:val="000110AD"/>
    <w:rsid w:val="001272DB"/>
    <w:rsid w:val="00127DB0"/>
    <w:rsid w:val="001B57A5"/>
    <w:rsid w:val="00294F09"/>
    <w:rsid w:val="002C667C"/>
    <w:rsid w:val="003701A2"/>
    <w:rsid w:val="0039383F"/>
    <w:rsid w:val="003E17D3"/>
    <w:rsid w:val="005323DB"/>
    <w:rsid w:val="0055745B"/>
    <w:rsid w:val="00646D06"/>
    <w:rsid w:val="006658C8"/>
    <w:rsid w:val="00694F82"/>
    <w:rsid w:val="00762901"/>
    <w:rsid w:val="00833F5D"/>
    <w:rsid w:val="00885465"/>
    <w:rsid w:val="008A4191"/>
    <w:rsid w:val="009B55A0"/>
    <w:rsid w:val="00B11BAF"/>
    <w:rsid w:val="00BB6125"/>
    <w:rsid w:val="00C10925"/>
    <w:rsid w:val="00D93860"/>
    <w:rsid w:val="00DB3878"/>
    <w:rsid w:val="00DC45AC"/>
    <w:rsid w:val="00DF61D0"/>
    <w:rsid w:val="00EE0E15"/>
    <w:rsid w:val="00F000CC"/>
    <w:rsid w:val="00F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A5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e-seimas.lrs.lt/portal/legalAct/lt/TAK/373ec8215bbd11eba1f8b445a2cb2bc7?jfwid=-1dsl9kb7z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21A7D-5AF1-4E5A-93B2-DA315132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Rasa Guligauskienė</cp:lastModifiedBy>
  <cp:revision>3</cp:revision>
  <cp:lastPrinted>2019-08-27T12:58:00Z</cp:lastPrinted>
  <dcterms:created xsi:type="dcterms:W3CDTF">2021-01-27T09:16:00Z</dcterms:created>
  <dcterms:modified xsi:type="dcterms:W3CDTF">2021-01-28T14:05:00Z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