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5E5" w:rsidRPr="008C4ACD" w:rsidRDefault="009545E5" w:rsidP="00C059C1">
      <w:pPr>
        <w:widowControl w:val="0"/>
        <w:shd w:val="clear" w:color="auto" w:fill="FFFFFF"/>
        <w:spacing w:after="0"/>
        <w:ind w:firstLine="0"/>
        <w:jc w:val="center"/>
        <w:textAlignment w:val="baseline"/>
        <w:rPr>
          <w:rFonts w:ascii="Times New Roman" w:hAnsi="Times New Roman" w:cs="Times New Roman"/>
          <w:b/>
          <w:sz w:val="22"/>
          <w:szCs w:val="22"/>
          <w:lang w:eastAsia="lt-LT"/>
        </w:rPr>
      </w:pPr>
      <w:bookmarkStart w:id="0" w:name="_GoBack"/>
      <w:bookmarkEnd w:id="0"/>
    </w:p>
    <w:p w:rsidR="00F5283C" w:rsidRPr="008C4ACD" w:rsidRDefault="00F5283C" w:rsidP="00C059C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ind w:right="402"/>
        <w:jc w:val="center"/>
        <w:rPr>
          <w:rFonts w:ascii="Times New Roman" w:hAnsi="Times New Roman" w:cs="Times New Roman"/>
          <w:b/>
          <w:snapToGrid w:val="0"/>
          <w:sz w:val="22"/>
          <w:szCs w:val="22"/>
        </w:rPr>
      </w:pPr>
      <w:r w:rsidRPr="008C4ACD">
        <w:rPr>
          <w:rFonts w:ascii="Times New Roman" w:hAnsi="Times New Roman" w:cs="Times New Roman"/>
          <w:b/>
          <w:snapToGrid w:val="0"/>
          <w:sz w:val="22"/>
          <w:szCs w:val="22"/>
        </w:rPr>
        <w:t>LIETUVOS RESPUBLIKOS VYRIAUSYBĖS KANCELIARIJA</w:t>
      </w:r>
    </w:p>
    <w:p w:rsidR="00F5283C" w:rsidRPr="008C4ACD" w:rsidRDefault="00F5283C" w:rsidP="00C059C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ind w:right="402"/>
        <w:jc w:val="center"/>
        <w:rPr>
          <w:rFonts w:ascii="Times New Roman" w:hAnsi="Times New Roman" w:cs="Times New Roman"/>
          <w:b/>
          <w:snapToGrid w:val="0"/>
          <w:sz w:val="22"/>
          <w:szCs w:val="22"/>
        </w:rPr>
      </w:pPr>
      <w:r w:rsidRPr="008C4ACD">
        <w:rPr>
          <w:rFonts w:ascii="Times New Roman" w:hAnsi="Times New Roman" w:cs="Times New Roman"/>
          <w:b/>
          <w:snapToGrid w:val="0"/>
          <w:sz w:val="22"/>
          <w:szCs w:val="22"/>
        </w:rPr>
        <w:t>EKONOMIKOS POLITIKOS GRUPĖ</w:t>
      </w:r>
    </w:p>
    <w:p w:rsidR="00F5283C" w:rsidRPr="008C4ACD" w:rsidRDefault="00F5283C" w:rsidP="00C059C1">
      <w:pPr>
        <w:pStyle w:val="Antraste"/>
        <w:ind w:right="402"/>
        <w:rPr>
          <w:sz w:val="22"/>
          <w:szCs w:val="22"/>
        </w:rPr>
      </w:pPr>
    </w:p>
    <w:p w:rsidR="00F5283C" w:rsidRPr="008C4ACD" w:rsidRDefault="00F5283C" w:rsidP="00C059C1">
      <w:pPr>
        <w:pStyle w:val="Antraste"/>
        <w:ind w:right="402"/>
        <w:rPr>
          <w:sz w:val="22"/>
          <w:szCs w:val="22"/>
        </w:rPr>
      </w:pPr>
      <w:r w:rsidRPr="008C4ACD">
        <w:rPr>
          <w:sz w:val="22"/>
          <w:szCs w:val="22"/>
        </w:rPr>
        <w:t>PAŽYMA</w:t>
      </w:r>
    </w:p>
    <w:p w:rsidR="00BB408E" w:rsidRPr="008C4ACD" w:rsidRDefault="00121984" w:rsidP="00C059C1">
      <w:pPr>
        <w:widowControl w:val="0"/>
        <w:shd w:val="clear" w:color="auto" w:fill="FFFFFF"/>
        <w:spacing w:after="0"/>
        <w:ind w:left="540" w:firstLine="0"/>
        <w:jc w:val="center"/>
        <w:textAlignment w:val="baseline"/>
        <w:rPr>
          <w:rFonts w:ascii="Times New Roman" w:hAnsi="Times New Roman" w:cs="Times New Roman"/>
          <w:b/>
          <w:color w:val="000000"/>
          <w:sz w:val="22"/>
          <w:szCs w:val="22"/>
          <w:lang w:eastAsia="lt-LT"/>
        </w:rPr>
      </w:pPr>
      <w:r w:rsidRPr="008C4ACD">
        <w:rPr>
          <w:rFonts w:ascii="Times New Roman" w:hAnsi="Times New Roman" w:cs="Times New Roman"/>
          <w:b/>
          <w:sz w:val="22"/>
          <w:szCs w:val="22"/>
          <w:lang w:eastAsia="lt-LT"/>
        </w:rPr>
        <w:t xml:space="preserve">DĖL </w:t>
      </w:r>
      <w:r w:rsidR="001E4BDD" w:rsidRPr="001E4BDD">
        <w:rPr>
          <w:rFonts w:ascii="Times New Roman" w:hAnsi="Times New Roman" w:cs="Times New Roman"/>
          <w:b/>
          <w:bCs/>
          <w:color w:val="000000"/>
          <w:sz w:val="22"/>
          <w:szCs w:val="22"/>
        </w:rPr>
        <w:t>PRISITAIKYMO PRIE BREXIT‘O REZERVO LĖŠŲ NAUDOJIMO</w:t>
      </w:r>
    </w:p>
    <w:p w:rsidR="00BE3806" w:rsidRPr="008C4ACD" w:rsidRDefault="00BE3806" w:rsidP="00C059C1">
      <w:pPr>
        <w:widowControl w:val="0"/>
        <w:shd w:val="clear" w:color="auto" w:fill="FFFFFF"/>
        <w:spacing w:after="0"/>
        <w:ind w:firstLine="0"/>
        <w:jc w:val="center"/>
        <w:textAlignment w:val="baseline"/>
        <w:rPr>
          <w:rFonts w:ascii="Times New Roman" w:hAnsi="Times New Roman" w:cs="Times New Roman"/>
          <w:sz w:val="22"/>
          <w:szCs w:val="22"/>
          <w:u w:val="single"/>
          <w:lang w:eastAsia="lt-LT"/>
        </w:rPr>
      </w:pPr>
    </w:p>
    <w:p w:rsidR="00F20122" w:rsidRPr="008C4ACD" w:rsidRDefault="00F20122" w:rsidP="00C059C1">
      <w:pPr>
        <w:widowControl w:val="0"/>
        <w:shd w:val="clear" w:color="auto" w:fill="FFFFFF"/>
        <w:spacing w:after="0"/>
        <w:ind w:left="540" w:firstLine="0"/>
        <w:jc w:val="center"/>
        <w:textAlignment w:val="baseline"/>
        <w:rPr>
          <w:rFonts w:ascii="Times New Roman" w:hAnsi="Times New Roman" w:cs="Times New Roman"/>
          <w:b/>
          <w:i/>
          <w:sz w:val="22"/>
          <w:szCs w:val="22"/>
          <w:lang w:eastAsia="lt-LT"/>
        </w:rPr>
      </w:pPr>
    </w:p>
    <w:p w:rsidR="001A55B9" w:rsidRPr="008C4ACD" w:rsidRDefault="001E4BDD"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Pr>
          <w:rFonts w:ascii="Times New Roman" w:hAnsi="Times New Roman" w:cs="Times New Roman"/>
          <w:b/>
          <w:bCs/>
          <w:sz w:val="22"/>
          <w:szCs w:val="22"/>
          <w:lang w:eastAsia="lt-LT"/>
        </w:rPr>
        <w:t>Protokolinio sprendimo</w:t>
      </w:r>
      <w:r w:rsidR="001A55B9" w:rsidRPr="008C4ACD">
        <w:rPr>
          <w:rFonts w:ascii="Times New Roman" w:hAnsi="Times New Roman" w:cs="Times New Roman"/>
          <w:b/>
          <w:bCs/>
          <w:sz w:val="22"/>
          <w:szCs w:val="22"/>
          <w:lang w:eastAsia="lt-LT"/>
        </w:rPr>
        <w:t xml:space="preserve"> teikėjas</w:t>
      </w:r>
      <w:r w:rsidR="001A55B9" w:rsidRPr="008C4ACD">
        <w:rPr>
          <w:rFonts w:ascii="Times New Roman" w:hAnsi="Times New Roman" w:cs="Times New Roman"/>
          <w:sz w:val="22"/>
          <w:szCs w:val="22"/>
          <w:lang w:eastAsia="lt-LT"/>
        </w:rPr>
        <w:t>: Finansų ministerija</w:t>
      </w:r>
    </w:p>
    <w:p w:rsidR="001A55B9" w:rsidRDefault="001E4BDD"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b/>
          <w:bCs/>
          <w:sz w:val="22"/>
          <w:szCs w:val="22"/>
          <w:lang w:eastAsia="lt-LT"/>
        </w:rPr>
        <w:t>Protokolinio sprendimo</w:t>
      </w:r>
      <w:r w:rsidR="001A55B9" w:rsidRPr="008C4ACD">
        <w:rPr>
          <w:rFonts w:ascii="Times New Roman" w:hAnsi="Times New Roman" w:cs="Times New Roman"/>
          <w:b/>
          <w:bCs/>
          <w:sz w:val="22"/>
          <w:szCs w:val="22"/>
          <w:lang w:eastAsia="lt-LT"/>
        </w:rPr>
        <w:t xml:space="preserve"> tikslas</w:t>
      </w:r>
      <w:r w:rsidR="001A55B9" w:rsidRPr="008C4ACD">
        <w:rPr>
          <w:rFonts w:ascii="Times New Roman" w:hAnsi="Times New Roman" w:cs="Times New Roman"/>
          <w:sz w:val="22"/>
          <w:szCs w:val="22"/>
          <w:lang w:eastAsia="lt-LT"/>
        </w:rPr>
        <w:t>:</w:t>
      </w:r>
      <w:r>
        <w:rPr>
          <w:rFonts w:ascii="Times New Roman" w:hAnsi="Times New Roman" w:cs="Times New Roman"/>
          <w:sz w:val="22"/>
          <w:szCs w:val="22"/>
          <w:lang w:eastAsia="lt-LT"/>
        </w:rPr>
        <w:t xml:space="preserve"> sudaryti teisines sąlygas </w:t>
      </w:r>
      <w:r w:rsidRPr="001E4BDD">
        <w:rPr>
          <w:rFonts w:ascii="Times New Roman" w:hAnsi="Times New Roman" w:cs="Times New Roman"/>
          <w:sz w:val="22"/>
          <w:szCs w:val="22"/>
          <w:lang w:eastAsia="lt-LT"/>
        </w:rPr>
        <w:t>prisitaikymo prie „</w:t>
      </w:r>
      <w:proofErr w:type="spellStart"/>
      <w:r w:rsidRPr="001E4BDD">
        <w:rPr>
          <w:rFonts w:ascii="Times New Roman" w:hAnsi="Times New Roman" w:cs="Times New Roman"/>
          <w:sz w:val="22"/>
          <w:szCs w:val="22"/>
          <w:lang w:eastAsia="lt-LT"/>
        </w:rPr>
        <w:t>Brexit’o</w:t>
      </w:r>
      <w:proofErr w:type="spellEnd"/>
      <w:r w:rsidRPr="001E4BDD">
        <w:rPr>
          <w:rFonts w:ascii="Times New Roman" w:hAnsi="Times New Roman" w:cs="Times New Roman"/>
          <w:sz w:val="22"/>
          <w:szCs w:val="22"/>
          <w:lang w:eastAsia="lt-LT"/>
        </w:rPr>
        <w:t>“ rezerv</w:t>
      </w:r>
      <w:r>
        <w:rPr>
          <w:rFonts w:ascii="Times New Roman" w:hAnsi="Times New Roman" w:cs="Times New Roman"/>
          <w:sz w:val="22"/>
          <w:szCs w:val="22"/>
          <w:lang w:eastAsia="lt-LT"/>
        </w:rPr>
        <w:t xml:space="preserve">o  lėšų panaudojimui Lietuvoje. </w:t>
      </w:r>
    </w:p>
    <w:p w:rsidR="001E4BDD" w:rsidRDefault="001E4BDD"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b/>
          <w:bCs/>
          <w:sz w:val="22"/>
          <w:szCs w:val="22"/>
          <w:lang w:eastAsia="lt-LT"/>
        </w:rPr>
        <w:t>Dabartinė situacija</w:t>
      </w:r>
      <w:r>
        <w:rPr>
          <w:rFonts w:ascii="Times New Roman" w:hAnsi="Times New Roman" w:cs="Times New Roman"/>
          <w:sz w:val="22"/>
          <w:szCs w:val="22"/>
          <w:lang w:eastAsia="lt-LT"/>
        </w:rPr>
        <w:t>:</w:t>
      </w:r>
    </w:p>
    <w:p w:rsidR="001E4BDD" w:rsidRDefault="001E4BDD"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Š.</w:t>
      </w:r>
      <w:r>
        <w:rPr>
          <w:rFonts w:ascii="Times New Roman" w:hAnsi="Times New Roman" w:cs="Times New Roman"/>
          <w:sz w:val="22"/>
          <w:szCs w:val="22"/>
          <w:lang w:eastAsia="lt-LT"/>
        </w:rPr>
        <w:t xml:space="preserve"> </w:t>
      </w:r>
      <w:r w:rsidRPr="001E4BDD">
        <w:rPr>
          <w:rFonts w:ascii="Times New Roman" w:hAnsi="Times New Roman" w:cs="Times New Roman"/>
          <w:sz w:val="22"/>
          <w:szCs w:val="22"/>
          <w:lang w:eastAsia="lt-LT"/>
        </w:rPr>
        <w:t>m. spalio 6 d. patvirtintas Europos Parlamento ir Tarybos reglamentas (ES) 2021/1755, kuriuo sukuriamas prisitaikymo prie „</w:t>
      </w:r>
      <w:proofErr w:type="spellStart"/>
      <w:r w:rsidRPr="001E4BDD">
        <w:rPr>
          <w:rFonts w:ascii="Times New Roman" w:hAnsi="Times New Roman" w:cs="Times New Roman"/>
          <w:sz w:val="22"/>
          <w:szCs w:val="22"/>
          <w:lang w:eastAsia="lt-LT"/>
        </w:rPr>
        <w:t>Brexit’o</w:t>
      </w:r>
      <w:proofErr w:type="spellEnd"/>
      <w:r w:rsidRPr="001E4BDD">
        <w:rPr>
          <w:rFonts w:ascii="Times New Roman" w:hAnsi="Times New Roman" w:cs="Times New Roman"/>
          <w:sz w:val="22"/>
          <w:szCs w:val="22"/>
          <w:lang w:eastAsia="lt-LT"/>
        </w:rPr>
        <w:t xml:space="preserve">“ rezervas (toliau – Rezervas). Teikiant paramą iš Rezervo siekiama reaguoti į neigiamus ekonominius, socialinius, teritorinius ir, kai tinkama, aplinkosauginius Jungtinės Karalystės (toliau – JK) išstojimo iš </w:t>
      </w:r>
      <w:r>
        <w:rPr>
          <w:rFonts w:ascii="Times New Roman" w:hAnsi="Times New Roman" w:cs="Times New Roman"/>
          <w:sz w:val="22"/>
          <w:szCs w:val="22"/>
          <w:lang w:eastAsia="lt-LT"/>
        </w:rPr>
        <w:t>ES</w:t>
      </w:r>
      <w:r w:rsidRPr="001E4BDD">
        <w:rPr>
          <w:rFonts w:ascii="Times New Roman" w:hAnsi="Times New Roman" w:cs="Times New Roman"/>
          <w:sz w:val="22"/>
          <w:szCs w:val="22"/>
          <w:lang w:eastAsia="lt-LT"/>
        </w:rPr>
        <w:t xml:space="preserve"> padarinius valstybėse narėse, ir švelninti atitinkamą neigiamą poveikį ekonominei, socialinei ir teritorinei sanglaudai. Iš Rezervo Lietuvai skirta 12,2 mln. eurų.</w:t>
      </w:r>
    </w:p>
    <w:p w:rsidR="001E4BDD" w:rsidRDefault="001E4BDD"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 xml:space="preserve">Per 2 mėn. nuo reglamento įsigaliojimo Lietuva turi pranešti Komisijai apie pagrindines institucijas, kurios administruos Rezervo lėšas. Bus kompensuojamos išlaidos nuo 2020-01-01 iki 2023-12-31 su sąlyga, kad jos yra tiesiogiai susijusios su </w:t>
      </w:r>
      <w:proofErr w:type="spellStart"/>
      <w:r w:rsidRPr="001E4BDD">
        <w:rPr>
          <w:rFonts w:ascii="Times New Roman" w:hAnsi="Times New Roman" w:cs="Times New Roman"/>
          <w:sz w:val="22"/>
          <w:szCs w:val="22"/>
          <w:lang w:eastAsia="lt-LT"/>
        </w:rPr>
        <w:t>Brexit‘o</w:t>
      </w:r>
      <w:proofErr w:type="spellEnd"/>
      <w:r w:rsidRPr="001E4BDD">
        <w:rPr>
          <w:rFonts w:ascii="Times New Roman" w:hAnsi="Times New Roman" w:cs="Times New Roman"/>
          <w:sz w:val="22"/>
          <w:szCs w:val="22"/>
          <w:lang w:eastAsia="lt-LT"/>
        </w:rPr>
        <w:t xml:space="preserve"> padarinių švelninimu. Finansuojamos sritys iš anksto nederinamos su Komisija, paraišką Komisijai Lietuva turės pateikti iki 2024-09-30 nurodydama visas turėtas išlaidas. Komisija teiks šalims narėms avansus iš Rezervo (Lietuva gali gauti avansą 2022 ir 2023 metais).</w:t>
      </w:r>
    </w:p>
    <w:p w:rsidR="001E4BDD" w:rsidRDefault="001E4BDD"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 xml:space="preserve">VšĮ Versli Lietuva užsakymu UAB RAIT Group atliko įmonių, eksportuojančių į JK, tyrimą (apklausta reprezentatyvi smulkaus ir vidutinio verslo (SVV), prekiaujančio su JK, imtis). Apklausa parodė, kad </w:t>
      </w:r>
      <w:proofErr w:type="spellStart"/>
      <w:r w:rsidRPr="001E4BDD">
        <w:rPr>
          <w:rFonts w:ascii="Times New Roman" w:hAnsi="Times New Roman" w:cs="Times New Roman"/>
          <w:sz w:val="22"/>
          <w:szCs w:val="22"/>
          <w:lang w:eastAsia="lt-LT"/>
        </w:rPr>
        <w:t>Brexit‘as</w:t>
      </w:r>
      <w:proofErr w:type="spellEnd"/>
      <w:r w:rsidRPr="001E4BDD">
        <w:rPr>
          <w:rFonts w:ascii="Times New Roman" w:hAnsi="Times New Roman" w:cs="Times New Roman"/>
          <w:sz w:val="22"/>
          <w:szCs w:val="22"/>
          <w:lang w:eastAsia="lt-LT"/>
        </w:rPr>
        <w:t xml:space="preserve"> turėjo įtaką įmonių eksportui, bet ji nėra labai žymi (tik 24 proc. SVV įmonių eksporto apimtys į JK sumažėjo, 16 proc. padidėjo, 60 proc. nepakito; eksporto apimčių mažėjimui įtakos galėjo turėti ir </w:t>
      </w:r>
      <w:proofErr w:type="spellStart"/>
      <w:r w:rsidRPr="001E4BDD">
        <w:rPr>
          <w:rFonts w:ascii="Times New Roman" w:hAnsi="Times New Roman" w:cs="Times New Roman"/>
          <w:sz w:val="22"/>
          <w:szCs w:val="22"/>
          <w:lang w:eastAsia="lt-LT"/>
        </w:rPr>
        <w:t>Covid</w:t>
      </w:r>
      <w:proofErr w:type="spellEnd"/>
      <w:r w:rsidRPr="001E4BDD">
        <w:rPr>
          <w:rFonts w:ascii="Times New Roman" w:hAnsi="Times New Roman" w:cs="Times New Roman"/>
          <w:sz w:val="22"/>
          <w:szCs w:val="22"/>
          <w:lang w:eastAsia="lt-LT"/>
        </w:rPr>
        <w:t xml:space="preserve">). Didžiausias įmonių nurodytas iššūkis </w:t>
      </w:r>
      <w:r w:rsidR="00763D16">
        <w:rPr>
          <w:rFonts w:ascii="Times New Roman" w:hAnsi="Times New Roman" w:cs="Times New Roman"/>
          <w:sz w:val="22"/>
          <w:szCs w:val="22"/>
          <w:lang w:eastAsia="lt-LT"/>
        </w:rPr>
        <w:t>–</w:t>
      </w:r>
      <w:r w:rsidRPr="001E4BDD">
        <w:rPr>
          <w:rFonts w:ascii="Times New Roman" w:hAnsi="Times New Roman" w:cs="Times New Roman"/>
          <w:sz w:val="22"/>
          <w:szCs w:val="22"/>
          <w:lang w:eastAsia="lt-LT"/>
        </w:rPr>
        <w:t xml:space="preserve"> reikalingos informacijos prieinamumas</w:t>
      </w:r>
      <w:r>
        <w:rPr>
          <w:rFonts w:ascii="Times New Roman" w:hAnsi="Times New Roman" w:cs="Times New Roman"/>
          <w:sz w:val="22"/>
          <w:szCs w:val="22"/>
          <w:lang w:eastAsia="lt-LT"/>
        </w:rPr>
        <w:t xml:space="preserve"> apie pasikeitimus ir naujus reikalavimus vieno langelio principu. </w:t>
      </w:r>
    </w:p>
    <w:p w:rsidR="001E4BDD" w:rsidRDefault="001E4BDD"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Pr>
          <w:rFonts w:ascii="Times New Roman" w:hAnsi="Times New Roman" w:cs="Times New Roman"/>
          <w:sz w:val="22"/>
          <w:szCs w:val="22"/>
          <w:lang w:eastAsia="lt-LT"/>
        </w:rPr>
        <w:t xml:space="preserve">Atsižvelgdama į tai, ir į gana trumpą išlaidų tinkamumo laikotarpį (liko dveji metai projektų įgyvendinimui), </w:t>
      </w:r>
      <w:r w:rsidRPr="001E4BDD">
        <w:rPr>
          <w:rFonts w:ascii="Times New Roman" w:hAnsi="Times New Roman" w:cs="Times New Roman"/>
          <w:sz w:val="22"/>
          <w:szCs w:val="22"/>
          <w:lang w:eastAsia="lt-LT"/>
        </w:rPr>
        <w:t xml:space="preserve">Finansų ministerija 2021 m. II-III </w:t>
      </w:r>
      <w:proofErr w:type="spellStart"/>
      <w:r w:rsidRPr="001E4BDD">
        <w:rPr>
          <w:rFonts w:ascii="Times New Roman" w:hAnsi="Times New Roman" w:cs="Times New Roman"/>
          <w:sz w:val="22"/>
          <w:szCs w:val="22"/>
          <w:lang w:eastAsia="lt-LT"/>
        </w:rPr>
        <w:t>ketv</w:t>
      </w:r>
      <w:proofErr w:type="spellEnd"/>
      <w:r w:rsidRPr="001E4BDD">
        <w:rPr>
          <w:rFonts w:ascii="Times New Roman" w:hAnsi="Times New Roman" w:cs="Times New Roman"/>
          <w:sz w:val="22"/>
          <w:szCs w:val="22"/>
          <w:lang w:eastAsia="lt-LT"/>
        </w:rPr>
        <w:t>.</w:t>
      </w:r>
      <w:r>
        <w:rPr>
          <w:rFonts w:ascii="Times New Roman" w:hAnsi="Times New Roman" w:cs="Times New Roman"/>
          <w:sz w:val="22"/>
          <w:szCs w:val="22"/>
          <w:lang w:eastAsia="lt-LT"/>
        </w:rPr>
        <w:t xml:space="preserve"> </w:t>
      </w:r>
      <w:r w:rsidRPr="001E4BDD">
        <w:rPr>
          <w:rFonts w:ascii="Times New Roman" w:hAnsi="Times New Roman" w:cs="Times New Roman"/>
          <w:sz w:val="22"/>
          <w:szCs w:val="22"/>
          <w:lang w:eastAsia="lt-LT"/>
        </w:rPr>
        <w:t xml:space="preserve">surinko informaciją iš ministerijų, kurios kuruojamose valstybės veiklos srityse įžvelgė </w:t>
      </w:r>
      <w:proofErr w:type="spellStart"/>
      <w:r w:rsidRPr="001E4BDD">
        <w:rPr>
          <w:rFonts w:ascii="Times New Roman" w:hAnsi="Times New Roman" w:cs="Times New Roman"/>
          <w:sz w:val="22"/>
          <w:szCs w:val="22"/>
          <w:lang w:eastAsia="lt-LT"/>
        </w:rPr>
        <w:t>Brexit‘o</w:t>
      </w:r>
      <w:proofErr w:type="spellEnd"/>
      <w:r w:rsidRPr="001E4BDD">
        <w:rPr>
          <w:rFonts w:ascii="Times New Roman" w:hAnsi="Times New Roman" w:cs="Times New Roman"/>
          <w:sz w:val="22"/>
          <w:szCs w:val="22"/>
          <w:lang w:eastAsia="lt-LT"/>
        </w:rPr>
        <w:t xml:space="preserve"> padarinių ir galėjo pasiūlyti priemonių jiems švelninti. Siūlymus pateikė Ekonomikos ir inovacijų, Žemės ūkio, Sveikatos apsaugos, Užsienio reikalų, Vidaus reikalų ir Finansų ministerijos. Šiuos siūlymus Finansų ministerija š.</w:t>
      </w:r>
      <w:r>
        <w:rPr>
          <w:rFonts w:ascii="Times New Roman" w:hAnsi="Times New Roman" w:cs="Times New Roman"/>
          <w:sz w:val="22"/>
          <w:szCs w:val="22"/>
          <w:lang w:eastAsia="lt-LT"/>
        </w:rPr>
        <w:t xml:space="preserve"> </w:t>
      </w:r>
      <w:r w:rsidRPr="001E4BDD">
        <w:rPr>
          <w:rFonts w:ascii="Times New Roman" w:hAnsi="Times New Roman" w:cs="Times New Roman"/>
          <w:sz w:val="22"/>
          <w:szCs w:val="22"/>
          <w:lang w:eastAsia="lt-LT"/>
        </w:rPr>
        <w:t>m. birželio mėn. pristatė Vyriausybės Europos Sąjungos komisijai (VESK)</w:t>
      </w:r>
      <w:r>
        <w:rPr>
          <w:rFonts w:ascii="Times New Roman" w:hAnsi="Times New Roman" w:cs="Times New Roman"/>
          <w:sz w:val="22"/>
          <w:szCs w:val="22"/>
          <w:lang w:eastAsia="lt-LT"/>
        </w:rPr>
        <w:t xml:space="preserve">. Atlikus viešąja konsultaciją, pasiūlymų, ketinimų dalyvauti iš verslo pusės negauta. </w:t>
      </w:r>
    </w:p>
    <w:p w:rsidR="001E4BDD" w:rsidRDefault="001E4BDD"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 xml:space="preserve">Atsižvelgdama į ministerijų kartu su pavaldžiomis ir kitomis institucijomis pateiktus projektinius pasiūlymus, kaip spręsti su </w:t>
      </w:r>
      <w:proofErr w:type="spellStart"/>
      <w:r w:rsidRPr="001E4BDD">
        <w:rPr>
          <w:rFonts w:ascii="Times New Roman" w:hAnsi="Times New Roman" w:cs="Times New Roman"/>
          <w:sz w:val="22"/>
          <w:szCs w:val="22"/>
          <w:lang w:eastAsia="lt-LT"/>
        </w:rPr>
        <w:t>Brexit‘u</w:t>
      </w:r>
      <w:proofErr w:type="spellEnd"/>
      <w:r w:rsidRPr="001E4BDD">
        <w:rPr>
          <w:rFonts w:ascii="Times New Roman" w:hAnsi="Times New Roman" w:cs="Times New Roman"/>
          <w:sz w:val="22"/>
          <w:szCs w:val="22"/>
          <w:lang w:eastAsia="lt-LT"/>
        </w:rPr>
        <w:t xml:space="preserve"> susijusius klausimus ir švelninti </w:t>
      </w:r>
      <w:proofErr w:type="spellStart"/>
      <w:r w:rsidRPr="001E4BDD">
        <w:rPr>
          <w:rFonts w:ascii="Times New Roman" w:hAnsi="Times New Roman" w:cs="Times New Roman"/>
          <w:sz w:val="22"/>
          <w:szCs w:val="22"/>
          <w:lang w:eastAsia="lt-LT"/>
        </w:rPr>
        <w:t>Brexit‘o</w:t>
      </w:r>
      <w:proofErr w:type="spellEnd"/>
      <w:r w:rsidRPr="001E4BDD">
        <w:rPr>
          <w:rFonts w:ascii="Times New Roman" w:hAnsi="Times New Roman" w:cs="Times New Roman"/>
          <w:sz w:val="22"/>
          <w:szCs w:val="22"/>
          <w:lang w:eastAsia="lt-LT"/>
        </w:rPr>
        <w:t xml:space="preserve"> padarinius, Finansų ministerija teikia Vyriausybei informaciją, kaip galėtų būti naudojamos Lietuvai skirtos Rezervo lėšos</w:t>
      </w:r>
      <w:r>
        <w:rPr>
          <w:rFonts w:ascii="Times New Roman" w:hAnsi="Times New Roman" w:cs="Times New Roman"/>
          <w:sz w:val="22"/>
          <w:szCs w:val="22"/>
          <w:lang w:eastAsia="lt-LT"/>
        </w:rPr>
        <w:t xml:space="preserve"> ir protokolinį Vyriausybės sprendimą. </w:t>
      </w:r>
    </w:p>
    <w:p w:rsidR="001E4BDD" w:rsidRDefault="001E4BDD"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b/>
          <w:bCs/>
          <w:sz w:val="22"/>
          <w:szCs w:val="22"/>
          <w:lang w:eastAsia="lt-LT"/>
        </w:rPr>
        <w:t>Protokolinio sprendimo esmė</w:t>
      </w:r>
      <w:r>
        <w:rPr>
          <w:rFonts w:ascii="Times New Roman" w:hAnsi="Times New Roman" w:cs="Times New Roman"/>
          <w:sz w:val="22"/>
          <w:szCs w:val="22"/>
          <w:lang w:eastAsia="lt-LT"/>
        </w:rPr>
        <w:t xml:space="preserve">: </w:t>
      </w:r>
    </w:p>
    <w:p w:rsidR="001E4BDD" w:rsidRPr="001E4BDD" w:rsidRDefault="001E4BDD" w:rsidP="001E4BDD">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1. Pritarti, kad Rezervo lėšos būtų naudojamos kompensuoti išlaidas šiose srityse:</w:t>
      </w:r>
    </w:p>
    <w:p w:rsidR="001E4BDD" w:rsidRPr="001E4BDD" w:rsidRDefault="001E4BDD" w:rsidP="001E4BDD">
      <w:pPr>
        <w:widowControl w:val="0"/>
        <w:shd w:val="clear" w:color="auto" w:fill="FFFFFF"/>
        <w:spacing w:after="60"/>
        <w:ind w:hanging="426"/>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ab/>
        <w:t xml:space="preserve">1.1. informavimas ir konsultacijos Lietuvos verslui apie eksporto, sertifikavimo ir kitus pokyčius po </w:t>
      </w:r>
      <w:proofErr w:type="spellStart"/>
      <w:r w:rsidRPr="001E4BDD">
        <w:rPr>
          <w:rFonts w:ascii="Times New Roman" w:hAnsi="Times New Roman" w:cs="Times New Roman"/>
          <w:sz w:val="22"/>
          <w:szCs w:val="22"/>
          <w:lang w:eastAsia="lt-LT"/>
        </w:rPr>
        <w:t>Brexit‘o</w:t>
      </w:r>
      <w:proofErr w:type="spellEnd"/>
      <w:r w:rsidRPr="001E4BDD">
        <w:rPr>
          <w:rFonts w:ascii="Times New Roman" w:hAnsi="Times New Roman" w:cs="Times New Roman"/>
          <w:sz w:val="22"/>
          <w:szCs w:val="22"/>
          <w:lang w:eastAsia="lt-LT"/>
        </w:rPr>
        <w:t>;</w:t>
      </w:r>
    </w:p>
    <w:p w:rsidR="001E4BDD" w:rsidRPr="001E4BDD" w:rsidRDefault="001E4BDD" w:rsidP="001E4BDD">
      <w:pPr>
        <w:widowControl w:val="0"/>
        <w:shd w:val="clear" w:color="auto" w:fill="FFFFFF"/>
        <w:spacing w:after="60"/>
        <w:ind w:hanging="426"/>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ab/>
        <w:t>1.2. muitinės kontrolės pritaikymas ir išaugusių patikrų srautų valdymas;</w:t>
      </w:r>
    </w:p>
    <w:p w:rsidR="001E4BDD" w:rsidRPr="001E4BDD" w:rsidRDefault="001E4BDD" w:rsidP="001E4BDD">
      <w:pPr>
        <w:widowControl w:val="0"/>
        <w:shd w:val="clear" w:color="auto" w:fill="FFFFFF"/>
        <w:spacing w:after="60"/>
        <w:ind w:hanging="426"/>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ab/>
        <w:t>1.3. mokesčių informacinių sistemų pritaikymas;</w:t>
      </w:r>
    </w:p>
    <w:p w:rsidR="001E4BDD" w:rsidRPr="001E4BDD" w:rsidRDefault="001E4BDD" w:rsidP="001E4BDD">
      <w:pPr>
        <w:widowControl w:val="0"/>
        <w:shd w:val="clear" w:color="auto" w:fill="FFFFFF"/>
        <w:spacing w:after="60"/>
        <w:ind w:hanging="426"/>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ab/>
        <w:t>1.4. fitosanitarinio tikrinimo, sertifikavimo pritaikymas ir išaugusių kontrolės srautų valdymas;</w:t>
      </w:r>
    </w:p>
    <w:p w:rsidR="001E4BDD" w:rsidRPr="001E4BDD" w:rsidRDefault="001E4BDD" w:rsidP="001E4BDD">
      <w:pPr>
        <w:widowControl w:val="0"/>
        <w:shd w:val="clear" w:color="auto" w:fill="FFFFFF"/>
        <w:spacing w:after="60"/>
        <w:ind w:left="-142" w:hanging="284"/>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ab/>
        <w:t xml:space="preserve"> </w:t>
      </w:r>
      <w:r>
        <w:rPr>
          <w:rFonts w:ascii="Times New Roman" w:hAnsi="Times New Roman" w:cs="Times New Roman"/>
          <w:sz w:val="22"/>
          <w:szCs w:val="22"/>
          <w:lang w:eastAsia="lt-LT"/>
        </w:rPr>
        <w:t xml:space="preserve">  </w:t>
      </w:r>
      <w:r w:rsidRPr="001E4BDD">
        <w:rPr>
          <w:rFonts w:ascii="Times New Roman" w:hAnsi="Times New Roman" w:cs="Times New Roman"/>
          <w:sz w:val="22"/>
          <w:szCs w:val="22"/>
          <w:lang w:eastAsia="lt-LT"/>
        </w:rPr>
        <w:t xml:space="preserve">1.5. gyvūninės kilmės produktų siuntų kontrolės, sertifikavimo pritaikymas ir išaugusių srautų valdymas; </w:t>
      </w:r>
    </w:p>
    <w:p w:rsidR="001E4BDD" w:rsidRPr="001E4BDD" w:rsidRDefault="001E4BDD" w:rsidP="001E4BDD">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1.6. vaistinių preparatų registravimo procesų pritaikymas, užtikrinant kokybę išaugus apimtims;</w:t>
      </w:r>
    </w:p>
    <w:p w:rsidR="001E4BDD" w:rsidRPr="001E4BDD" w:rsidRDefault="001E4BDD" w:rsidP="001E4BDD">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 xml:space="preserve">1.7. Lietuvos Respublikos piliečių asmens tapatybės dokumentų išdavimas </w:t>
      </w:r>
      <w:r w:rsidR="00763D16">
        <w:rPr>
          <w:rFonts w:ascii="Times New Roman" w:hAnsi="Times New Roman" w:cs="Times New Roman"/>
          <w:sz w:val="22"/>
          <w:szCs w:val="22"/>
          <w:lang w:eastAsia="lt-LT"/>
        </w:rPr>
        <w:t>JK</w:t>
      </w:r>
      <w:r w:rsidRPr="001E4BDD">
        <w:rPr>
          <w:rFonts w:ascii="Times New Roman" w:hAnsi="Times New Roman" w:cs="Times New Roman"/>
          <w:sz w:val="22"/>
          <w:szCs w:val="22"/>
          <w:lang w:eastAsia="lt-LT"/>
        </w:rPr>
        <w:t>;</w:t>
      </w:r>
    </w:p>
    <w:p w:rsidR="001E4BDD" w:rsidRPr="001E4BDD" w:rsidRDefault="001E4BDD" w:rsidP="001E4BDD">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 xml:space="preserve">1.8. Lietuvos policijos bendradarbiavimas su </w:t>
      </w:r>
      <w:r w:rsidR="00763D16">
        <w:rPr>
          <w:rFonts w:ascii="Times New Roman" w:hAnsi="Times New Roman" w:cs="Times New Roman"/>
          <w:sz w:val="22"/>
          <w:szCs w:val="22"/>
          <w:lang w:eastAsia="lt-LT"/>
        </w:rPr>
        <w:t>JK</w:t>
      </w:r>
      <w:r w:rsidRPr="001E4BDD">
        <w:rPr>
          <w:rFonts w:ascii="Times New Roman" w:hAnsi="Times New Roman" w:cs="Times New Roman"/>
          <w:sz w:val="22"/>
          <w:szCs w:val="22"/>
          <w:lang w:eastAsia="lt-LT"/>
        </w:rPr>
        <w:t xml:space="preserve"> teisėsaugos institucijomis, teisinė pagalba Jungtinėje Karalystėje gyvenantiems Lietuvos Respublikos piliečiams. </w:t>
      </w:r>
    </w:p>
    <w:p w:rsidR="001E4BDD" w:rsidRPr="001E4BDD" w:rsidRDefault="001E4BDD" w:rsidP="00087632">
      <w:pPr>
        <w:widowControl w:val="0"/>
        <w:shd w:val="clear" w:color="auto" w:fill="FFFFFF"/>
        <w:spacing w:after="60"/>
        <w:ind w:hanging="142"/>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ab/>
        <w:t>2. Pavesti Finansų ministerijai:</w:t>
      </w:r>
    </w:p>
    <w:p w:rsidR="001E4BDD" w:rsidRPr="001E4BDD" w:rsidRDefault="001E4BDD" w:rsidP="00087632">
      <w:pPr>
        <w:widowControl w:val="0"/>
        <w:shd w:val="clear" w:color="auto" w:fill="FFFFFF"/>
        <w:spacing w:after="60"/>
        <w:ind w:hanging="142"/>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ab/>
        <w:t>2.1. koordinuoti pasirengimą panaudoti Rezervo lėšas ir iki 2022 m. kovo 1 d. pateikti Vyriausybei tvirtinti Rezervo administravimą reglamentuojančių taisyklių projektą;</w:t>
      </w:r>
    </w:p>
    <w:p w:rsidR="001E4BDD" w:rsidRPr="008C4ACD" w:rsidRDefault="001E4BDD" w:rsidP="00087632">
      <w:pPr>
        <w:widowControl w:val="0"/>
        <w:shd w:val="clear" w:color="auto" w:fill="FFFFFF"/>
        <w:spacing w:after="60"/>
        <w:ind w:hanging="142"/>
        <w:jc w:val="both"/>
        <w:textAlignment w:val="baseline"/>
        <w:rPr>
          <w:rFonts w:ascii="Times New Roman" w:hAnsi="Times New Roman" w:cs="Times New Roman"/>
          <w:sz w:val="22"/>
          <w:szCs w:val="22"/>
          <w:lang w:eastAsia="lt-LT"/>
        </w:rPr>
      </w:pPr>
      <w:r w:rsidRPr="001E4BDD">
        <w:rPr>
          <w:rFonts w:ascii="Times New Roman" w:hAnsi="Times New Roman" w:cs="Times New Roman"/>
          <w:sz w:val="22"/>
          <w:szCs w:val="22"/>
          <w:lang w:eastAsia="lt-LT"/>
        </w:rPr>
        <w:tab/>
        <w:t>2.2. iki 2021 m. gruodžio 31 d. kartu su VšĮ Centrine projektų valdymo agentūra įvertinti ministerijų kartu su pavaldžiomis ir kitomis institucijomis pateiktų projektinių pasiūlymų išlaidų iš Rezervo tinkamumą ir apie vertinimo išvadas informuoti atitinkamas ministerijas.</w:t>
      </w:r>
    </w:p>
    <w:p w:rsidR="00C059C1" w:rsidRPr="008C4ACD" w:rsidRDefault="00C059C1" w:rsidP="00131D80">
      <w:pPr>
        <w:widowControl w:val="0"/>
        <w:shd w:val="clear" w:color="auto" w:fill="FFFFFF"/>
        <w:spacing w:after="0"/>
        <w:ind w:firstLine="0"/>
        <w:jc w:val="both"/>
        <w:textAlignment w:val="baseline"/>
        <w:rPr>
          <w:rFonts w:ascii="Times New Roman" w:hAnsi="Times New Roman" w:cs="Times New Roman"/>
          <w:b/>
          <w:bCs/>
          <w:iCs/>
          <w:sz w:val="22"/>
          <w:szCs w:val="22"/>
          <w:lang w:eastAsia="lt-LT"/>
        </w:rPr>
      </w:pPr>
      <w:r w:rsidRPr="008C4ACD">
        <w:rPr>
          <w:rFonts w:ascii="Times New Roman" w:hAnsi="Times New Roman" w:cs="Times New Roman"/>
          <w:b/>
          <w:bCs/>
          <w:iCs/>
          <w:sz w:val="22"/>
          <w:szCs w:val="22"/>
          <w:lang w:eastAsia="lt-LT"/>
        </w:rPr>
        <w:lastRenderedPageBreak/>
        <w:t>Dalykinio vertinimo išvada:</w:t>
      </w: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r w:rsidRPr="008C4ACD">
        <w:rPr>
          <w:rFonts w:ascii="Times New Roman" w:hAnsi="Times New Roman" w:cs="Times New Roman"/>
          <w:iCs/>
          <w:sz w:val="22"/>
          <w:szCs w:val="22"/>
          <w:lang w:eastAsia="lt-LT"/>
        </w:rPr>
        <w:t xml:space="preserve">Siūlytina </w:t>
      </w:r>
      <w:r w:rsidR="00763D16">
        <w:rPr>
          <w:rFonts w:ascii="Times New Roman" w:hAnsi="Times New Roman" w:cs="Times New Roman"/>
          <w:iCs/>
          <w:sz w:val="22"/>
          <w:szCs w:val="22"/>
          <w:lang w:eastAsia="lt-LT"/>
        </w:rPr>
        <w:t>pateiktą medžiagą</w:t>
      </w:r>
      <w:r w:rsidRPr="008C4ACD">
        <w:rPr>
          <w:rFonts w:ascii="Times New Roman" w:hAnsi="Times New Roman" w:cs="Times New Roman"/>
          <w:iCs/>
          <w:sz w:val="22"/>
          <w:szCs w:val="22"/>
          <w:lang w:eastAsia="lt-LT"/>
        </w:rPr>
        <w:t xml:space="preserve"> svarstyti Vyriausybės pasitarime, atsižvelgti į Finansų ministerijos pateiktą informaciją ir pritarti</w:t>
      </w:r>
      <w:r w:rsidR="007D2DD1" w:rsidRPr="008C4ACD">
        <w:rPr>
          <w:rFonts w:ascii="Times New Roman" w:hAnsi="Times New Roman" w:cs="Times New Roman"/>
          <w:iCs/>
          <w:sz w:val="22"/>
          <w:szCs w:val="22"/>
          <w:lang w:eastAsia="lt-LT"/>
        </w:rPr>
        <w:t xml:space="preserve"> protokoliniame sprendime pateiktiems pasiūlymams. </w:t>
      </w:r>
      <w:r w:rsidRPr="008C4ACD">
        <w:rPr>
          <w:rFonts w:ascii="Times New Roman" w:hAnsi="Times New Roman" w:cs="Times New Roman"/>
          <w:iCs/>
          <w:sz w:val="22"/>
          <w:szCs w:val="22"/>
          <w:lang w:eastAsia="lt-LT"/>
        </w:rPr>
        <w:t xml:space="preserve"> </w:t>
      </w: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r w:rsidRPr="008C4ACD">
        <w:rPr>
          <w:rFonts w:ascii="Times New Roman" w:hAnsi="Times New Roman" w:cs="Times New Roman"/>
          <w:iCs/>
          <w:sz w:val="22"/>
          <w:szCs w:val="22"/>
          <w:lang w:eastAsia="lt-LT"/>
        </w:rPr>
        <w:t>Grupės patarėja                                                                               Šarūnė Navickaitė-</w:t>
      </w:r>
      <w:proofErr w:type="spellStart"/>
      <w:r w:rsidRPr="008C4ACD">
        <w:rPr>
          <w:rFonts w:ascii="Times New Roman" w:hAnsi="Times New Roman" w:cs="Times New Roman"/>
          <w:iCs/>
          <w:sz w:val="22"/>
          <w:szCs w:val="22"/>
          <w:lang w:eastAsia="lt-LT"/>
        </w:rPr>
        <w:t>Dulaitienė</w:t>
      </w:r>
      <w:proofErr w:type="spellEnd"/>
      <w:r w:rsidRPr="008C4ACD">
        <w:rPr>
          <w:rFonts w:ascii="Times New Roman" w:hAnsi="Times New Roman" w:cs="Times New Roman"/>
          <w:iCs/>
          <w:sz w:val="22"/>
          <w:szCs w:val="22"/>
          <w:lang w:eastAsia="lt-LT"/>
        </w:rPr>
        <w:t xml:space="preserve">                                              </w:t>
      </w: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
          <w:sz w:val="22"/>
          <w:szCs w:val="22"/>
          <w:lang w:eastAsia="lt-LT"/>
        </w:rPr>
      </w:pPr>
    </w:p>
    <w:sectPr w:rsidR="00C059C1" w:rsidRPr="008C4ACD" w:rsidSect="008C4ACD">
      <w:headerReference w:type="default" r:id="rId9"/>
      <w:footerReference w:type="first" r:id="rId10"/>
      <w:pgSz w:w="11907" w:h="16839" w:code="9"/>
      <w:pgMar w:top="284" w:right="454" w:bottom="284" w:left="1276" w:header="561" w:footer="686"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53" w:rsidRDefault="00E62753">
      <w:pPr>
        <w:rPr>
          <w:sz w:val="22"/>
          <w:szCs w:val="22"/>
        </w:rPr>
      </w:pPr>
      <w:r>
        <w:rPr>
          <w:sz w:val="22"/>
          <w:szCs w:val="22"/>
        </w:rPr>
        <w:separator/>
      </w:r>
    </w:p>
  </w:endnote>
  <w:endnote w:type="continuationSeparator" w:id="0">
    <w:p w:rsidR="00E62753" w:rsidRDefault="00E6275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dale Sans UI">
    <w:altName w:val="Times New Roman"/>
    <w:charset w:val="BA"/>
    <w:family w:val="auto"/>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B3" w:rsidRPr="001D2F53" w:rsidRDefault="00671AB3" w:rsidP="001D2F53">
    <w:pPr>
      <w:pStyle w:val="Footer"/>
      <w:jc w:val="both"/>
      <w:rPr>
        <w:rFonts w:ascii="Times New Roman" w:hAnsi="Times New Roman" w:cs="Times New Roman"/>
        <w:sz w:val="24"/>
        <w:szCs w:val="24"/>
      </w:rPr>
    </w:pPr>
  </w:p>
  <w:p w:rsidR="00671AB3" w:rsidRDefault="00671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53" w:rsidRDefault="00E62753">
      <w:pPr>
        <w:rPr>
          <w:sz w:val="22"/>
          <w:szCs w:val="22"/>
        </w:rPr>
      </w:pPr>
      <w:r>
        <w:rPr>
          <w:sz w:val="22"/>
          <w:szCs w:val="22"/>
        </w:rPr>
        <w:separator/>
      </w:r>
    </w:p>
  </w:footnote>
  <w:footnote w:type="continuationSeparator" w:id="0">
    <w:p w:rsidR="00E62753" w:rsidRDefault="00E62753">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62" w:rsidRPr="002F076F" w:rsidRDefault="00534562" w:rsidP="002F076F">
    <w:pPr>
      <w:pStyle w:val="Header"/>
      <w:framePr w:wrap="around" w:vAnchor="text" w:hAnchor="margin" w:xAlign="center" w:y="1"/>
      <w:ind w:firstLine="0"/>
      <w:rPr>
        <w:rStyle w:val="PageNumber"/>
      </w:rPr>
    </w:pPr>
    <w:r w:rsidRPr="002F076F">
      <w:rPr>
        <w:rStyle w:val="PageNumber"/>
      </w:rPr>
      <w:fldChar w:fldCharType="begin"/>
    </w:r>
    <w:r w:rsidRPr="002F076F">
      <w:rPr>
        <w:rStyle w:val="PageNumber"/>
      </w:rPr>
      <w:instrText xml:space="preserve">PAGE  </w:instrText>
    </w:r>
    <w:r w:rsidRPr="002F076F">
      <w:rPr>
        <w:rStyle w:val="PageNumber"/>
      </w:rPr>
      <w:fldChar w:fldCharType="separate"/>
    </w:r>
    <w:r w:rsidR="00F717DA">
      <w:rPr>
        <w:rStyle w:val="PageNumber"/>
        <w:noProof/>
      </w:rPr>
      <w:t>2</w:t>
    </w:r>
    <w:r w:rsidRPr="002F076F">
      <w:rPr>
        <w:rStyle w:val="PageNumber"/>
      </w:rPr>
      <w:fldChar w:fldCharType="end"/>
    </w:r>
  </w:p>
  <w:p w:rsidR="00534562" w:rsidRPr="002F076F" w:rsidRDefault="00534562" w:rsidP="002F076F">
    <w:pPr>
      <w:pStyle w:val="Header"/>
      <w:ind w:firstLine="0"/>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CC251A"/>
    <w:lvl w:ilvl="0">
      <w:start w:val="1"/>
      <w:numFmt w:val="decimal"/>
      <w:lvlText w:val="%1."/>
      <w:lvlJc w:val="left"/>
      <w:pPr>
        <w:tabs>
          <w:tab w:val="num" w:pos="1492"/>
        </w:tabs>
        <w:ind w:left="1492" w:hanging="360"/>
      </w:pPr>
    </w:lvl>
  </w:abstractNum>
  <w:abstractNum w:abstractNumId="1">
    <w:nsid w:val="FFFFFF7D"/>
    <w:multiLevelType w:val="singleLevel"/>
    <w:tmpl w:val="34527756"/>
    <w:lvl w:ilvl="0">
      <w:start w:val="1"/>
      <w:numFmt w:val="decimal"/>
      <w:lvlText w:val="%1."/>
      <w:lvlJc w:val="left"/>
      <w:pPr>
        <w:tabs>
          <w:tab w:val="num" w:pos="1209"/>
        </w:tabs>
        <w:ind w:left="1209" w:hanging="360"/>
      </w:pPr>
    </w:lvl>
  </w:abstractNum>
  <w:abstractNum w:abstractNumId="2">
    <w:nsid w:val="FFFFFF7E"/>
    <w:multiLevelType w:val="singleLevel"/>
    <w:tmpl w:val="6FD833F2"/>
    <w:lvl w:ilvl="0">
      <w:start w:val="1"/>
      <w:numFmt w:val="decimal"/>
      <w:lvlText w:val="%1."/>
      <w:lvlJc w:val="left"/>
      <w:pPr>
        <w:tabs>
          <w:tab w:val="num" w:pos="926"/>
        </w:tabs>
        <w:ind w:left="926" w:hanging="360"/>
      </w:pPr>
    </w:lvl>
  </w:abstractNum>
  <w:abstractNum w:abstractNumId="3">
    <w:nsid w:val="FFFFFF7F"/>
    <w:multiLevelType w:val="singleLevel"/>
    <w:tmpl w:val="E7B476A8"/>
    <w:lvl w:ilvl="0">
      <w:start w:val="1"/>
      <w:numFmt w:val="decimal"/>
      <w:lvlText w:val="%1."/>
      <w:lvlJc w:val="left"/>
      <w:pPr>
        <w:tabs>
          <w:tab w:val="num" w:pos="643"/>
        </w:tabs>
        <w:ind w:left="643" w:hanging="360"/>
      </w:pPr>
    </w:lvl>
  </w:abstractNum>
  <w:abstractNum w:abstractNumId="4">
    <w:nsid w:val="FFFFFF80"/>
    <w:multiLevelType w:val="singleLevel"/>
    <w:tmpl w:val="2D2420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28AF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3526E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9E2B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04FAE6"/>
    <w:lvl w:ilvl="0">
      <w:start w:val="1"/>
      <w:numFmt w:val="decimal"/>
      <w:lvlText w:val="%1."/>
      <w:lvlJc w:val="left"/>
      <w:pPr>
        <w:tabs>
          <w:tab w:val="num" w:pos="360"/>
        </w:tabs>
        <w:ind w:left="360" w:hanging="360"/>
      </w:pPr>
    </w:lvl>
  </w:abstractNum>
  <w:abstractNum w:abstractNumId="9">
    <w:nsid w:val="FFFFFF89"/>
    <w:multiLevelType w:val="singleLevel"/>
    <w:tmpl w:val="4EDE1EB8"/>
    <w:lvl w:ilvl="0">
      <w:start w:val="1"/>
      <w:numFmt w:val="bullet"/>
      <w:lvlText w:val=""/>
      <w:lvlJc w:val="left"/>
      <w:pPr>
        <w:tabs>
          <w:tab w:val="num" w:pos="360"/>
        </w:tabs>
        <w:ind w:left="360" w:hanging="360"/>
      </w:pPr>
      <w:rPr>
        <w:rFonts w:ascii="Symbol" w:hAnsi="Symbol" w:hint="default"/>
      </w:rPr>
    </w:lvl>
  </w:abstractNum>
  <w:abstractNum w:abstractNumId="10">
    <w:nsid w:val="05A715D6"/>
    <w:multiLevelType w:val="hybridMultilevel"/>
    <w:tmpl w:val="ED6034B8"/>
    <w:lvl w:ilvl="0" w:tplc="0CA096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07C71877"/>
    <w:multiLevelType w:val="hybridMultilevel"/>
    <w:tmpl w:val="74D23718"/>
    <w:lvl w:ilvl="0" w:tplc="F06AD1EC">
      <w:start w:val="1"/>
      <w:numFmt w:val="bullet"/>
      <w:lvlText w:val="•"/>
      <w:lvlJc w:val="left"/>
      <w:pPr>
        <w:tabs>
          <w:tab w:val="num" w:pos="720"/>
        </w:tabs>
        <w:ind w:left="720" w:hanging="360"/>
      </w:pPr>
      <w:rPr>
        <w:rFonts w:ascii="Arial" w:hAnsi="Arial" w:hint="default"/>
      </w:rPr>
    </w:lvl>
    <w:lvl w:ilvl="1" w:tplc="E8F0C604" w:tentative="1">
      <w:start w:val="1"/>
      <w:numFmt w:val="bullet"/>
      <w:lvlText w:val="•"/>
      <w:lvlJc w:val="left"/>
      <w:pPr>
        <w:tabs>
          <w:tab w:val="num" w:pos="1440"/>
        </w:tabs>
        <w:ind w:left="1440" w:hanging="360"/>
      </w:pPr>
      <w:rPr>
        <w:rFonts w:ascii="Arial" w:hAnsi="Arial" w:hint="default"/>
      </w:rPr>
    </w:lvl>
    <w:lvl w:ilvl="2" w:tplc="034E4704" w:tentative="1">
      <w:start w:val="1"/>
      <w:numFmt w:val="bullet"/>
      <w:lvlText w:val="•"/>
      <w:lvlJc w:val="left"/>
      <w:pPr>
        <w:tabs>
          <w:tab w:val="num" w:pos="2160"/>
        </w:tabs>
        <w:ind w:left="2160" w:hanging="360"/>
      </w:pPr>
      <w:rPr>
        <w:rFonts w:ascii="Arial" w:hAnsi="Arial" w:hint="default"/>
      </w:rPr>
    </w:lvl>
    <w:lvl w:ilvl="3" w:tplc="E8E8CC92" w:tentative="1">
      <w:start w:val="1"/>
      <w:numFmt w:val="bullet"/>
      <w:lvlText w:val="•"/>
      <w:lvlJc w:val="left"/>
      <w:pPr>
        <w:tabs>
          <w:tab w:val="num" w:pos="2880"/>
        </w:tabs>
        <w:ind w:left="2880" w:hanging="360"/>
      </w:pPr>
      <w:rPr>
        <w:rFonts w:ascii="Arial" w:hAnsi="Arial" w:hint="default"/>
      </w:rPr>
    </w:lvl>
    <w:lvl w:ilvl="4" w:tplc="83165A10" w:tentative="1">
      <w:start w:val="1"/>
      <w:numFmt w:val="bullet"/>
      <w:lvlText w:val="•"/>
      <w:lvlJc w:val="left"/>
      <w:pPr>
        <w:tabs>
          <w:tab w:val="num" w:pos="3600"/>
        </w:tabs>
        <w:ind w:left="3600" w:hanging="360"/>
      </w:pPr>
      <w:rPr>
        <w:rFonts w:ascii="Arial" w:hAnsi="Arial" w:hint="default"/>
      </w:rPr>
    </w:lvl>
    <w:lvl w:ilvl="5" w:tplc="8A9C1850" w:tentative="1">
      <w:start w:val="1"/>
      <w:numFmt w:val="bullet"/>
      <w:lvlText w:val="•"/>
      <w:lvlJc w:val="left"/>
      <w:pPr>
        <w:tabs>
          <w:tab w:val="num" w:pos="4320"/>
        </w:tabs>
        <w:ind w:left="4320" w:hanging="360"/>
      </w:pPr>
      <w:rPr>
        <w:rFonts w:ascii="Arial" w:hAnsi="Arial" w:hint="default"/>
      </w:rPr>
    </w:lvl>
    <w:lvl w:ilvl="6" w:tplc="2154E25E" w:tentative="1">
      <w:start w:val="1"/>
      <w:numFmt w:val="bullet"/>
      <w:lvlText w:val="•"/>
      <w:lvlJc w:val="left"/>
      <w:pPr>
        <w:tabs>
          <w:tab w:val="num" w:pos="5040"/>
        </w:tabs>
        <w:ind w:left="5040" w:hanging="360"/>
      </w:pPr>
      <w:rPr>
        <w:rFonts w:ascii="Arial" w:hAnsi="Arial" w:hint="default"/>
      </w:rPr>
    </w:lvl>
    <w:lvl w:ilvl="7" w:tplc="B178BF54" w:tentative="1">
      <w:start w:val="1"/>
      <w:numFmt w:val="bullet"/>
      <w:lvlText w:val="•"/>
      <w:lvlJc w:val="left"/>
      <w:pPr>
        <w:tabs>
          <w:tab w:val="num" w:pos="5760"/>
        </w:tabs>
        <w:ind w:left="5760" w:hanging="360"/>
      </w:pPr>
      <w:rPr>
        <w:rFonts w:ascii="Arial" w:hAnsi="Arial" w:hint="default"/>
      </w:rPr>
    </w:lvl>
    <w:lvl w:ilvl="8" w:tplc="91863168" w:tentative="1">
      <w:start w:val="1"/>
      <w:numFmt w:val="bullet"/>
      <w:lvlText w:val="•"/>
      <w:lvlJc w:val="left"/>
      <w:pPr>
        <w:tabs>
          <w:tab w:val="num" w:pos="6480"/>
        </w:tabs>
        <w:ind w:left="6480" w:hanging="360"/>
      </w:pPr>
      <w:rPr>
        <w:rFonts w:ascii="Arial" w:hAnsi="Arial" w:hint="default"/>
      </w:rPr>
    </w:lvl>
  </w:abstractNum>
  <w:abstractNum w:abstractNumId="12">
    <w:nsid w:val="09CF6F23"/>
    <w:multiLevelType w:val="hybridMultilevel"/>
    <w:tmpl w:val="E762516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nsid w:val="0A244208"/>
    <w:multiLevelType w:val="hybridMultilevel"/>
    <w:tmpl w:val="D8EC93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0BEE6A91"/>
    <w:multiLevelType w:val="hybridMultilevel"/>
    <w:tmpl w:val="0B9EED7A"/>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5">
    <w:nsid w:val="0E562A7D"/>
    <w:multiLevelType w:val="hybridMultilevel"/>
    <w:tmpl w:val="506A4922"/>
    <w:lvl w:ilvl="0" w:tplc="1F66F102">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0E6B3FE5"/>
    <w:multiLevelType w:val="hybridMultilevel"/>
    <w:tmpl w:val="9F1C90B2"/>
    <w:lvl w:ilvl="0" w:tplc="BC628DAC">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7">
    <w:nsid w:val="1292299C"/>
    <w:multiLevelType w:val="hybridMultilevel"/>
    <w:tmpl w:val="0C70A3B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nsid w:val="13170D01"/>
    <w:multiLevelType w:val="hybridMultilevel"/>
    <w:tmpl w:val="1304BD8C"/>
    <w:lvl w:ilvl="0" w:tplc="04270001">
      <w:start w:val="1"/>
      <w:numFmt w:val="bullet"/>
      <w:lvlText w:val=""/>
      <w:lvlJc w:val="left"/>
      <w:pPr>
        <w:ind w:left="2055" w:hanging="360"/>
      </w:pPr>
      <w:rPr>
        <w:rFonts w:ascii="Symbol" w:hAnsi="Symbol" w:hint="default"/>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19">
    <w:nsid w:val="15B5086B"/>
    <w:multiLevelType w:val="hybridMultilevel"/>
    <w:tmpl w:val="4C46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18E82556"/>
    <w:multiLevelType w:val="hybridMultilevel"/>
    <w:tmpl w:val="31F016BC"/>
    <w:lvl w:ilvl="0" w:tplc="8B84AFA8">
      <w:start w:val="2019"/>
      <w:numFmt w:val="bullet"/>
      <w:lvlText w:val="-"/>
      <w:lvlJc w:val="left"/>
      <w:pPr>
        <w:ind w:left="712" w:hanging="360"/>
      </w:pPr>
      <w:rPr>
        <w:rFonts w:ascii="Times New Roman" w:eastAsia="Times New Roman" w:hAnsi="Times New Roman" w:cs="Times New Roman" w:hint="default"/>
        <w:i/>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21">
    <w:nsid w:val="1A107CBF"/>
    <w:multiLevelType w:val="hybridMultilevel"/>
    <w:tmpl w:val="E72E7D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1B3F047E"/>
    <w:multiLevelType w:val="hybridMultilevel"/>
    <w:tmpl w:val="F05A52FC"/>
    <w:lvl w:ilvl="0" w:tplc="0EF678E2">
      <w:start w:val="2019"/>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1E6A7DF1"/>
    <w:multiLevelType w:val="hybridMultilevel"/>
    <w:tmpl w:val="AE046CAA"/>
    <w:lvl w:ilvl="0" w:tplc="EBA4A5A8">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4">
    <w:nsid w:val="1F08265A"/>
    <w:multiLevelType w:val="hybridMultilevel"/>
    <w:tmpl w:val="12F6AF04"/>
    <w:lvl w:ilvl="0" w:tplc="AA80A5DC">
      <w:start w:val="1"/>
      <w:numFmt w:val="bullet"/>
      <w:lvlText w:val="•"/>
      <w:lvlJc w:val="left"/>
      <w:pPr>
        <w:tabs>
          <w:tab w:val="num" w:pos="720"/>
        </w:tabs>
        <w:ind w:left="720" w:hanging="360"/>
      </w:pPr>
      <w:rPr>
        <w:rFonts w:ascii="Arial" w:hAnsi="Arial" w:hint="default"/>
      </w:rPr>
    </w:lvl>
    <w:lvl w:ilvl="1" w:tplc="66B004EE" w:tentative="1">
      <w:start w:val="1"/>
      <w:numFmt w:val="bullet"/>
      <w:lvlText w:val="•"/>
      <w:lvlJc w:val="left"/>
      <w:pPr>
        <w:tabs>
          <w:tab w:val="num" w:pos="1440"/>
        </w:tabs>
        <w:ind w:left="1440" w:hanging="360"/>
      </w:pPr>
      <w:rPr>
        <w:rFonts w:ascii="Arial" w:hAnsi="Arial" w:hint="default"/>
      </w:rPr>
    </w:lvl>
    <w:lvl w:ilvl="2" w:tplc="7B2A661A" w:tentative="1">
      <w:start w:val="1"/>
      <w:numFmt w:val="bullet"/>
      <w:lvlText w:val="•"/>
      <w:lvlJc w:val="left"/>
      <w:pPr>
        <w:tabs>
          <w:tab w:val="num" w:pos="2160"/>
        </w:tabs>
        <w:ind w:left="2160" w:hanging="360"/>
      </w:pPr>
      <w:rPr>
        <w:rFonts w:ascii="Arial" w:hAnsi="Arial" w:hint="default"/>
      </w:rPr>
    </w:lvl>
    <w:lvl w:ilvl="3" w:tplc="5A5616C8" w:tentative="1">
      <w:start w:val="1"/>
      <w:numFmt w:val="bullet"/>
      <w:lvlText w:val="•"/>
      <w:lvlJc w:val="left"/>
      <w:pPr>
        <w:tabs>
          <w:tab w:val="num" w:pos="2880"/>
        </w:tabs>
        <w:ind w:left="2880" w:hanging="360"/>
      </w:pPr>
      <w:rPr>
        <w:rFonts w:ascii="Arial" w:hAnsi="Arial" w:hint="default"/>
      </w:rPr>
    </w:lvl>
    <w:lvl w:ilvl="4" w:tplc="6C0CA646" w:tentative="1">
      <w:start w:val="1"/>
      <w:numFmt w:val="bullet"/>
      <w:lvlText w:val="•"/>
      <w:lvlJc w:val="left"/>
      <w:pPr>
        <w:tabs>
          <w:tab w:val="num" w:pos="3600"/>
        </w:tabs>
        <w:ind w:left="3600" w:hanging="360"/>
      </w:pPr>
      <w:rPr>
        <w:rFonts w:ascii="Arial" w:hAnsi="Arial" w:hint="default"/>
      </w:rPr>
    </w:lvl>
    <w:lvl w:ilvl="5" w:tplc="73CA9A12" w:tentative="1">
      <w:start w:val="1"/>
      <w:numFmt w:val="bullet"/>
      <w:lvlText w:val="•"/>
      <w:lvlJc w:val="left"/>
      <w:pPr>
        <w:tabs>
          <w:tab w:val="num" w:pos="4320"/>
        </w:tabs>
        <w:ind w:left="4320" w:hanging="360"/>
      </w:pPr>
      <w:rPr>
        <w:rFonts w:ascii="Arial" w:hAnsi="Arial" w:hint="default"/>
      </w:rPr>
    </w:lvl>
    <w:lvl w:ilvl="6" w:tplc="378C403E" w:tentative="1">
      <w:start w:val="1"/>
      <w:numFmt w:val="bullet"/>
      <w:lvlText w:val="•"/>
      <w:lvlJc w:val="left"/>
      <w:pPr>
        <w:tabs>
          <w:tab w:val="num" w:pos="5040"/>
        </w:tabs>
        <w:ind w:left="5040" w:hanging="360"/>
      </w:pPr>
      <w:rPr>
        <w:rFonts w:ascii="Arial" w:hAnsi="Arial" w:hint="default"/>
      </w:rPr>
    </w:lvl>
    <w:lvl w:ilvl="7" w:tplc="F034A2CE" w:tentative="1">
      <w:start w:val="1"/>
      <w:numFmt w:val="bullet"/>
      <w:lvlText w:val="•"/>
      <w:lvlJc w:val="left"/>
      <w:pPr>
        <w:tabs>
          <w:tab w:val="num" w:pos="5760"/>
        </w:tabs>
        <w:ind w:left="5760" w:hanging="360"/>
      </w:pPr>
      <w:rPr>
        <w:rFonts w:ascii="Arial" w:hAnsi="Arial" w:hint="default"/>
      </w:rPr>
    </w:lvl>
    <w:lvl w:ilvl="8" w:tplc="6152126C" w:tentative="1">
      <w:start w:val="1"/>
      <w:numFmt w:val="bullet"/>
      <w:lvlText w:val="•"/>
      <w:lvlJc w:val="left"/>
      <w:pPr>
        <w:tabs>
          <w:tab w:val="num" w:pos="6480"/>
        </w:tabs>
        <w:ind w:left="6480" w:hanging="360"/>
      </w:pPr>
      <w:rPr>
        <w:rFonts w:ascii="Arial" w:hAnsi="Arial" w:hint="default"/>
      </w:rPr>
    </w:lvl>
  </w:abstractNum>
  <w:abstractNum w:abstractNumId="25">
    <w:nsid w:val="1F083DA8"/>
    <w:multiLevelType w:val="hybridMultilevel"/>
    <w:tmpl w:val="C75E06B4"/>
    <w:lvl w:ilvl="0" w:tplc="DEA852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215D20F4"/>
    <w:multiLevelType w:val="hybridMultilevel"/>
    <w:tmpl w:val="E57C7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21DE73A8"/>
    <w:multiLevelType w:val="hybridMultilevel"/>
    <w:tmpl w:val="34760888"/>
    <w:lvl w:ilvl="0" w:tplc="04270003">
      <w:start w:val="1"/>
      <w:numFmt w:val="bullet"/>
      <w:lvlText w:val="o"/>
      <w:lvlJc w:val="left"/>
      <w:pPr>
        <w:ind w:left="1440"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nsid w:val="23BB6CCF"/>
    <w:multiLevelType w:val="hybridMultilevel"/>
    <w:tmpl w:val="A3DA91EE"/>
    <w:lvl w:ilvl="0" w:tplc="5A6EBBE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9">
    <w:nsid w:val="2B2F5EDA"/>
    <w:multiLevelType w:val="hybridMultilevel"/>
    <w:tmpl w:val="24C4F56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0">
    <w:nsid w:val="38E73873"/>
    <w:multiLevelType w:val="hybridMultilevel"/>
    <w:tmpl w:val="63D2C890"/>
    <w:lvl w:ilvl="0" w:tplc="0ECE64A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390C363B"/>
    <w:multiLevelType w:val="multilevel"/>
    <w:tmpl w:val="81FC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AA34B11"/>
    <w:multiLevelType w:val="hybridMultilevel"/>
    <w:tmpl w:val="6CE298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3">
    <w:nsid w:val="40A37CAC"/>
    <w:multiLevelType w:val="hybridMultilevel"/>
    <w:tmpl w:val="4E4C4B3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nsid w:val="42516CD8"/>
    <w:multiLevelType w:val="hybridMultilevel"/>
    <w:tmpl w:val="E716FD3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5">
    <w:nsid w:val="45B27F1B"/>
    <w:multiLevelType w:val="hybridMultilevel"/>
    <w:tmpl w:val="479EEA2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nsid w:val="4F344D97"/>
    <w:multiLevelType w:val="hybridMultilevel"/>
    <w:tmpl w:val="9EEC58F8"/>
    <w:lvl w:ilvl="0" w:tplc="A8A2D9FA">
      <w:start w:val="3"/>
      <w:numFmt w:val="decimal"/>
      <w:lvlText w:val="%1."/>
      <w:lvlJc w:val="left"/>
      <w:pPr>
        <w:ind w:left="786" w:hanging="360"/>
      </w:pPr>
      <w:rPr>
        <w:rFonts w:hint="default"/>
        <w:b/>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7">
    <w:nsid w:val="50701E40"/>
    <w:multiLevelType w:val="hybridMultilevel"/>
    <w:tmpl w:val="46E4F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5E163ACA"/>
    <w:multiLevelType w:val="hybridMultilevel"/>
    <w:tmpl w:val="3CF032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5D8615D"/>
    <w:multiLevelType w:val="hybridMultilevel"/>
    <w:tmpl w:val="122434C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66872E7"/>
    <w:multiLevelType w:val="hybridMultilevel"/>
    <w:tmpl w:val="D14CE38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41">
    <w:nsid w:val="68AB2B12"/>
    <w:multiLevelType w:val="hybridMultilevel"/>
    <w:tmpl w:val="25020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6BD172C5"/>
    <w:multiLevelType w:val="hybridMultilevel"/>
    <w:tmpl w:val="8D2AE4F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43">
    <w:nsid w:val="6D7C7312"/>
    <w:multiLevelType w:val="hybridMultilevel"/>
    <w:tmpl w:val="90F8E68E"/>
    <w:lvl w:ilvl="0" w:tplc="6ED6969A">
      <w:start w:val="1"/>
      <w:numFmt w:val="bullet"/>
      <w:lvlText w:val="•"/>
      <w:lvlJc w:val="left"/>
      <w:pPr>
        <w:tabs>
          <w:tab w:val="num" w:pos="720"/>
        </w:tabs>
        <w:ind w:left="720" w:hanging="360"/>
      </w:pPr>
      <w:rPr>
        <w:rFonts w:ascii="Arial" w:hAnsi="Arial" w:hint="default"/>
      </w:rPr>
    </w:lvl>
    <w:lvl w:ilvl="1" w:tplc="0BEA4A34" w:tentative="1">
      <w:start w:val="1"/>
      <w:numFmt w:val="bullet"/>
      <w:lvlText w:val="•"/>
      <w:lvlJc w:val="left"/>
      <w:pPr>
        <w:tabs>
          <w:tab w:val="num" w:pos="1440"/>
        </w:tabs>
        <w:ind w:left="1440" w:hanging="360"/>
      </w:pPr>
      <w:rPr>
        <w:rFonts w:ascii="Arial" w:hAnsi="Arial" w:hint="default"/>
      </w:rPr>
    </w:lvl>
    <w:lvl w:ilvl="2" w:tplc="038EA4B4" w:tentative="1">
      <w:start w:val="1"/>
      <w:numFmt w:val="bullet"/>
      <w:lvlText w:val="•"/>
      <w:lvlJc w:val="left"/>
      <w:pPr>
        <w:tabs>
          <w:tab w:val="num" w:pos="2160"/>
        </w:tabs>
        <w:ind w:left="2160" w:hanging="360"/>
      </w:pPr>
      <w:rPr>
        <w:rFonts w:ascii="Arial" w:hAnsi="Arial" w:hint="default"/>
      </w:rPr>
    </w:lvl>
    <w:lvl w:ilvl="3" w:tplc="F7949D80" w:tentative="1">
      <w:start w:val="1"/>
      <w:numFmt w:val="bullet"/>
      <w:lvlText w:val="•"/>
      <w:lvlJc w:val="left"/>
      <w:pPr>
        <w:tabs>
          <w:tab w:val="num" w:pos="2880"/>
        </w:tabs>
        <w:ind w:left="2880" w:hanging="360"/>
      </w:pPr>
      <w:rPr>
        <w:rFonts w:ascii="Arial" w:hAnsi="Arial" w:hint="default"/>
      </w:rPr>
    </w:lvl>
    <w:lvl w:ilvl="4" w:tplc="A88812E4" w:tentative="1">
      <w:start w:val="1"/>
      <w:numFmt w:val="bullet"/>
      <w:lvlText w:val="•"/>
      <w:lvlJc w:val="left"/>
      <w:pPr>
        <w:tabs>
          <w:tab w:val="num" w:pos="3600"/>
        </w:tabs>
        <w:ind w:left="3600" w:hanging="360"/>
      </w:pPr>
      <w:rPr>
        <w:rFonts w:ascii="Arial" w:hAnsi="Arial" w:hint="default"/>
      </w:rPr>
    </w:lvl>
    <w:lvl w:ilvl="5" w:tplc="2AF434AE" w:tentative="1">
      <w:start w:val="1"/>
      <w:numFmt w:val="bullet"/>
      <w:lvlText w:val="•"/>
      <w:lvlJc w:val="left"/>
      <w:pPr>
        <w:tabs>
          <w:tab w:val="num" w:pos="4320"/>
        </w:tabs>
        <w:ind w:left="4320" w:hanging="360"/>
      </w:pPr>
      <w:rPr>
        <w:rFonts w:ascii="Arial" w:hAnsi="Arial" w:hint="default"/>
      </w:rPr>
    </w:lvl>
    <w:lvl w:ilvl="6" w:tplc="6DF8224A" w:tentative="1">
      <w:start w:val="1"/>
      <w:numFmt w:val="bullet"/>
      <w:lvlText w:val="•"/>
      <w:lvlJc w:val="left"/>
      <w:pPr>
        <w:tabs>
          <w:tab w:val="num" w:pos="5040"/>
        </w:tabs>
        <w:ind w:left="5040" w:hanging="360"/>
      </w:pPr>
      <w:rPr>
        <w:rFonts w:ascii="Arial" w:hAnsi="Arial" w:hint="default"/>
      </w:rPr>
    </w:lvl>
    <w:lvl w:ilvl="7" w:tplc="E8467130" w:tentative="1">
      <w:start w:val="1"/>
      <w:numFmt w:val="bullet"/>
      <w:lvlText w:val="•"/>
      <w:lvlJc w:val="left"/>
      <w:pPr>
        <w:tabs>
          <w:tab w:val="num" w:pos="5760"/>
        </w:tabs>
        <w:ind w:left="5760" w:hanging="360"/>
      </w:pPr>
      <w:rPr>
        <w:rFonts w:ascii="Arial" w:hAnsi="Arial" w:hint="default"/>
      </w:rPr>
    </w:lvl>
    <w:lvl w:ilvl="8" w:tplc="C6DEC0B0" w:tentative="1">
      <w:start w:val="1"/>
      <w:numFmt w:val="bullet"/>
      <w:lvlText w:val="•"/>
      <w:lvlJc w:val="left"/>
      <w:pPr>
        <w:tabs>
          <w:tab w:val="num" w:pos="6480"/>
        </w:tabs>
        <w:ind w:left="6480" w:hanging="360"/>
      </w:pPr>
      <w:rPr>
        <w:rFonts w:ascii="Arial" w:hAnsi="Arial" w:hint="default"/>
      </w:rPr>
    </w:lvl>
  </w:abstractNum>
  <w:abstractNum w:abstractNumId="44">
    <w:nsid w:val="6EDF319A"/>
    <w:multiLevelType w:val="hybridMultilevel"/>
    <w:tmpl w:val="9206832E"/>
    <w:lvl w:ilvl="0" w:tplc="04270001">
      <w:start w:val="6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71550DB2"/>
    <w:multiLevelType w:val="hybridMultilevel"/>
    <w:tmpl w:val="24FC39DA"/>
    <w:lvl w:ilvl="0" w:tplc="212E6292">
      <w:numFmt w:val="bullet"/>
      <w:lvlText w:val="-"/>
      <w:lvlJc w:val="left"/>
      <w:pPr>
        <w:ind w:left="1146" w:hanging="360"/>
      </w:pPr>
      <w:rPr>
        <w:rFonts w:ascii="Times New Roman" w:eastAsia="Times New Roman" w:hAnsi="Times New Roman" w:cs="Times New Roman" w:hint="default"/>
        <w:b/>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6">
    <w:nsid w:val="741757E2"/>
    <w:multiLevelType w:val="hybridMultilevel"/>
    <w:tmpl w:val="9C668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8756C23"/>
    <w:multiLevelType w:val="hybridMultilevel"/>
    <w:tmpl w:val="2DA8EB3E"/>
    <w:lvl w:ilvl="0" w:tplc="26223478">
      <w:start w:val="1"/>
      <w:numFmt w:val="bullet"/>
      <w:lvlText w:val="–"/>
      <w:lvlJc w:val="left"/>
      <w:pPr>
        <w:ind w:left="765" w:hanging="360"/>
      </w:pPr>
      <w:rPr>
        <w:rFonts w:ascii="Times New Roman" w:eastAsia="Times New Roman" w:hAnsi="Times New Roman" w:cs="Times New Roman"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8">
    <w:nsid w:val="795E5963"/>
    <w:multiLevelType w:val="hybridMultilevel"/>
    <w:tmpl w:val="83189516"/>
    <w:lvl w:ilvl="0" w:tplc="6CE032D6">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9">
    <w:nsid w:val="7AA27EA7"/>
    <w:multiLevelType w:val="hybridMultilevel"/>
    <w:tmpl w:val="BF965F5C"/>
    <w:lvl w:ilvl="0" w:tplc="23CEF4E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num>
  <w:num w:numId="13">
    <w:abstractNumId w:val="31"/>
  </w:num>
  <w:num w:numId="14">
    <w:abstractNumId w:val="44"/>
  </w:num>
  <w:num w:numId="15">
    <w:abstractNumId w:val="49"/>
  </w:num>
  <w:num w:numId="16">
    <w:abstractNumId w:val="10"/>
  </w:num>
  <w:num w:numId="17">
    <w:abstractNumId w:val="30"/>
  </w:num>
  <w:num w:numId="18">
    <w:abstractNumId w:val="47"/>
  </w:num>
  <w:num w:numId="19">
    <w:abstractNumId w:val="33"/>
  </w:num>
  <w:num w:numId="20">
    <w:abstractNumId w:val="12"/>
  </w:num>
  <w:num w:numId="21">
    <w:abstractNumId w:val="19"/>
  </w:num>
  <w:num w:numId="22">
    <w:abstractNumId w:val="28"/>
  </w:num>
  <w:num w:numId="23">
    <w:abstractNumId w:val="36"/>
  </w:num>
  <w:num w:numId="24">
    <w:abstractNumId w:val="14"/>
  </w:num>
  <w:num w:numId="25">
    <w:abstractNumId w:val="48"/>
  </w:num>
  <w:num w:numId="26">
    <w:abstractNumId w:val="17"/>
  </w:num>
  <w:num w:numId="27">
    <w:abstractNumId w:val="34"/>
  </w:num>
  <w:num w:numId="28">
    <w:abstractNumId w:val="42"/>
  </w:num>
  <w:num w:numId="29">
    <w:abstractNumId w:val="29"/>
  </w:num>
  <w:num w:numId="30">
    <w:abstractNumId w:val="40"/>
  </w:num>
  <w:num w:numId="31">
    <w:abstractNumId w:val="16"/>
  </w:num>
  <w:num w:numId="32">
    <w:abstractNumId w:val="18"/>
  </w:num>
  <w:num w:numId="33">
    <w:abstractNumId w:val="35"/>
  </w:num>
  <w:num w:numId="34">
    <w:abstractNumId w:val="32"/>
  </w:num>
  <w:num w:numId="35">
    <w:abstractNumId w:val="38"/>
  </w:num>
  <w:num w:numId="36">
    <w:abstractNumId w:val="24"/>
  </w:num>
  <w:num w:numId="37">
    <w:abstractNumId w:val="11"/>
  </w:num>
  <w:num w:numId="38">
    <w:abstractNumId w:val="20"/>
  </w:num>
  <w:num w:numId="39">
    <w:abstractNumId w:val="22"/>
  </w:num>
  <w:num w:numId="40">
    <w:abstractNumId w:val="41"/>
  </w:num>
  <w:num w:numId="41">
    <w:abstractNumId w:val="43"/>
  </w:num>
  <w:num w:numId="42">
    <w:abstractNumId w:val="46"/>
  </w:num>
  <w:num w:numId="43">
    <w:abstractNumId w:val="45"/>
  </w:num>
  <w:num w:numId="44">
    <w:abstractNumId w:val="27"/>
  </w:num>
  <w:num w:numId="45">
    <w:abstractNumId w:val="26"/>
  </w:num>
  <w:num w:numId="46">
    <w:abstractNumId w:val="25"/>
  </w:num>
  <w:num w:numId="47">
    <w:abstractNumId w:val="37"/>
  </w:num>
  <w:num w:numId="48">
    <w:abstractNumId w:val="21"/>
  </w:num>
  <w:num w:numId="49">
    <w:abstractNumId w:val="39"/>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025A"/>
    <w:rsid w:val="00000983"/>
    <w:rsid w:val="000012C3"/>
    <w:rsid w:val="000016D9"/>
    <w:rsid w:val="00002CA8"/>
    <w:rsid w:val="000039DC"/>
    <w:rsid w:val="00003C82"/>
    <w:rsid w:val="00003E27"/>
    <w:rsid w:val="00004788"/>
    <w:rsid w:val="00004847"/>
    <w:rsid w:val="00004B3D"/>
    <w:rsid w:val="00005E4D"/>
    <w:rsid w:val="000073DD"/>
    <w:rsid w:val="000103CD"/>
    <w:rsid w:val="00010C58"/>
    <w:rsid w:val="00012339"/>
    <w:rsid w:val="00012B25"/>
    <w:rsid w:val="00015080"/>
    <w:rsid w:val="00015CB1"/>
    <w:rsid w:val="00016859"/>
    <w:rsid w:val="00016E01"/>
    <w:rsid w:val="000173E9"/>
    <w:rsid w:val="0001770C"/>
    <w:rsid w:val="000205FE"/>
    <w:rsid w:val="00020766"/>
    <w:rsid w:val="000221D6"/>
    <w:rsid w:val="0002251A"/>
    <w:rsid w:val="00023BE6"/>
    <w:rsid w:val="00024014"/>
    <w:rsid w:val="000243F0"/>
    <w:rsid w:val="00024820"/>
    <w:rsid w:val="00024AEA"/>
    <w:rsid w:val="00025238"/>
    <w:rsid w:val="000255F1"/>
    <w:rsid w:val="00025956"/>
    <w:rsid w:val="00026D97"/>
    <w:rsid w:val="000276BC"/>
    <w:rsid w:val="000302E6"/>
    <w:rsid w:val="0003038A"/>
    <w:rsid w:val="000313D3"/>
    <w:rsid w:val="00031804"/>
    <w:rsid w:val="0003191D"/>
    <w:rsid w:val="00031ABB"/>
    <w:rsid w:val="00031C42"/>
    <w:rsid w:val="000321B4"/>
    <w:rsid w:val="0003428B"/>
    <w:rsid w:val="000346C2"/>
    <w:rsid w:val="00034D66"/>
    <w:rsid w:val="00034DD9"/>
    <w:rsid w:val="00035D27"/>
    <w:rsid w:val="00036283"/>
    <w:rsid w:val="00036AD5"/>
    <w:rsid w:val="00036BAB"/>
    <w:rsid w:val="000370E6"/>
    <w:rsid w:val="0004115D"/>
    <w:rsid w:val="000421EF"/>
    <w:rsid w:val="000428E7"/>
    <w:rsid w:val="00043354"/>
    <w:rsid w:val="00044803"/>
    <w:rsid w:val="00044D6C"/>
    <w:rsid w:val="0004576F"/>
    <w:rsid w:val="0004590E"/>
    <w:rsid w:val="0004677B"/>
    <w:rsid w:val="0004775E"/>
    <w:rsid w:val="00051605"/>
    <w:rsid w:val="000530BC"/>
    <w:rsid w:val="00053BCB"/>
    <w:rsid w:val="0005477C"/>
    <w:rsid w:val="000573FD"/>
    <w:rsid w:val="00057660"/>
    <w:rsid w:val="00060595"/>
    <w:rsid w:val="00060E5B"/>
    <w:rsid w:val="00061031"/>
    <w:rsid w:val="00061041"/>
    <w:rsid w:val="00062589"/>
    <w:rsid w:val="000628C7"/>
    <w:rsid w:val="00062F81"/>
    <w:rsid w:val="000636C6"/>
    <w:rsid w:val="00063F16"/>
    <w:rsid w:val="000708FD"/>
    <w:rsid w:val="00071D90"/>
    <w:rsid w:val="00073ADE"/>
    <w:rsid w:val="00073D22"/>
    <w:rsid w:val="00074288"/>
    <w:rsid w:val="0007464B"/>
    <w:rsid w:val="00075EBF"/>
    <w:rsid w:val="0007775E"/>
    <w:rsid w:val="00080577"/>
    <w:rsid w:val="00080D48"/>
    <w:rsid w:val="00081520"/>
    <w:rsid w:val="000815F4"/>
    <w:rsid w:val="000821C6"/>
    <w:rsid w:val="000827DB"/>
    <w:rsid w:val="0008285D"/>
    <w:rsid w:val="00083991"/>
    <w:rsid w:val="00084BA8"/>
    <w:rsid w:val="00085102"/>
    <w:rsid w:val="000853D9"/>
    <w:rsid w:val="000863AE"/>
    <w:rsid w:val="000864BE"/>
    <w:rsid w:val="00086A76"/>
    <w:rsid w:val="00087632"/>
    <w:rsid w:val="0009037F"/>
    <w:rsid w:val="00091DC3"/>
    <w:rsid w:val="000923FC"/>
    <w:rsid w:val="00092665"/>
    <w:rsid w:val="00092BD6"/>
    <w:rsid w:val="000935A1"/>
    <w:rsid w:val="000937ED"/>
    <w:rsid w:val="00093D6C"/>
    <w:rsid w:val="000941C6"/>
    <w:rsid w:val="00094DCE"/>
    <w:rsid w:val="00095100"/>
    <w:rsid w:val="00095695"/>
    <w:rsid w:val="00095CA1"/>
    <w:rsid w:val="0009754D"/>
    <w:rsid w:val="00097738"/>
    <w:rsid w:val="000A05EE"/>
    <w:rsid w:val="000A0847"/>
    <w:rsid w:val="000A149A"/>
    <w:rsid w:val="000A14AF"/>
    <w:rsid w:val="000A15E0"/>
    <w:rsid w:val="000A1740"/>
    <w:rsid w:val="000A1C86"/>
    <w:rsid w:val="000A2E99"/>
    <w:rsid w:val="000A3B5D"/>
    <w:rsid w:val="000A5A58"/>
    <w:rsid w:val="000A5C0B"/>
    <w:rsid w:val="000A7968"/>
    <w:rsid w:val="000B073E"/>
    <w:rsid w:val="000B0A8A"/>
    <w:rsid w:val="000B1E55"/>
    <w:rsid w:val="000B1FE7"/>
    <w:rsid w:val="000B2426"/>
    <w:rsid w:val="000B29A1"/>
    <w:rsid w:val="000B4866"/>
    <w:rsid w:val="000B4B61"/>
    <w:rsid w:val="000B52B4"/>
    <w:rsid w:val="000B5D24"/>
    <w:rsid w:val="000B6070"/>
    <w:rsid w:val="000B69B8"/>
    <w:rsid w:val="000B7B5B"/>
    <w:rsid w:val="000C09E7"/>
    <w:rsid w:val="000C1C0A"/>
    <w:rsid w:val="000C1F00"/>
    <w:rsid w:val="000C232A"/>
    <w:rsid w:val="000C3146"/>
    <w:rsid w:val="000C3E54"/>
    <w:rsid w:val="000C4371"/>
    <w:rsid w:val="000C696A"/>
    <w:rsid w:val="000D01AD"/>
    <w:rsid w:val="000D0482"/>
    <w:rsid w:val="000D093D"/>
    <w:rsid w:val="000D0E8C"/>
    <w:rsid w:val="000D13D7"/>
    <w:rsid w:val="000D151B"/>
    <w:rsid w:val="000D1A67"/>
    <w:rsid w:val="000D1E50"/>
    <w:rsid w:val="000D1E95"/>
    <w:rsid w:val="000D228A"/>
    <w:rsid w:val="000D2B8F"/>
    <w:rsid w:val="000D56AE"/>
    <w:rsid w:val="000E01C6"/>
    <w:rsid w:val="000E023F"/>
    <w:rsid w:val="000E1755"/>
    <w:rsid w:val="000E2192"/>
    <w:rsid w:val="000E2BEC"/>
    <w:rsid w:val="000E301F"/>
    <w:rsid w:val="000E53B8"/>
    <w:rsid w:val="000E5E66"/>
    <w:rsid w:val="000E616B"/>
    <w:rsid w:val="000E65C0"/>
    <w:rsid w:val="000E7160"/>
    <w:rsid w:val="000F10FE"/>
    <w:rsid w:val="000F3321"/>
    <w:rsid w:val="000F47E3"/>
    <w:rsid w:val="000F4A95"/>
    <w:rsid w:val="000F5C8C"/>
    <w:rsid w:val="000F65C6"/>
    <w:rsid w:val="000F6CDA"/>
    <w:rsid w:val="00100A79"/>
    <w:rsid w:val="0010197A"/>
    <w:rsid w:val="00101B26"/>
    <w:rsid w:val="00101E86"/>
    <w:rsid w:val="001047E7"/>
    <w:rsid w:val="00104F79"/>
    <w:rsid w:val="00106286"/>
    <w:rsid w:val="00106A0D"/>
    <w:rsid w:val="00107063"/>
    <w:rsid w:val="001117A6"/>
    <w:rsid w:val="001121C2"/>
    <w:rsid w:val="0011267C"/>
    <w:rsid w:val="001147F1"/>
    <w:rsid w:val="00114904"/>
    <w:rsid w:val="00114D67"/>
    <w:rsid w:val="00115B3A"/>
    <w:rsid w:val="001160B6"/>
    <w:rsid w:val="00116ACA"/>
    <w:rsid w:val="00116D4F"/>
    <w:rsid w:val="0011707B"/>
    <w:rsid w:val="001205EB"/>
    <w:rsid w:val="00121984"/>
    <w:rsid w:val="00121DB8"/>
    <w:rsid w:val="00122368"/>
    <w:rsid w:val="00122898"/>
    <w:rsid w:val="00122978"/>
    <w:rsid w:val="00124B1F"/>
    <w:rsid w:val="0012546E"/>
    <w:rsid w:val="00126901"/>
    <w:rsid w:val="001273D8"/>
    <w:rsid w:val="0012790A"/>
    <w:rsid w:val="00127D0D"/>
    <w:rsid w:val="001312C2"/>
    <w:rsid w:val="00131D80"/>
    <w:rsid w:val="00131F29"/>
    <w:rsid w:val="0013242B"/>
    <w:rsid w:val="00132B34"/>
    <w:rsid w:val="001338FB"/>
    <w:rsid w:val="00134731"/>
    <w:rsid w:val="0013534C"/>
    <w:rsid w:val="00135979"/>
    <w:rsid w:val="00137772"/>
    <w:rsid w:val="00137B72"/>
    <w:rsid w:val="0014379B"/>
    <w:rsid w:val="00144D85"/>
    <w:rsid w:val="00145908"/>
    <w:rsid w:val="001465FC"/>
    <w:rsid w:val="00147F04"/>
    <w:rsid w:val="00152048"/>
    <w:rsid w:val="00152211"/>
    <w:rsid w:val="00152D39"/>
    <w:rsid w:val="001530CE"/>
    <w:rsid w:val="00154474"/>
    <w:rsid w:val="00155EFF"/>
    <w:rsid w:val="001564CF"/>
    <w:rsid w:val="0016011B"/>
    <w:rsid w:val="00160F6B"/>
    <w:rsid w:val="0016189D"/>
    <w:rsid w:val="00161A1C"/>
    <w:rsid w:val="00162B16"/>
    <w:rsid w:val="00163080"/>
    <w:rsid w:val="0016355C"/>
    <w:rsid w:val="00164FBA"/>
    <w:rsid w:val="001655E1"/>
    <w:rsid w:val="001659B4"/>
    <w:rsid w:val="00166E6F"/>
    <w:rsid w:val="001672F3"/>
    <w:rsid w:val="00171C54"/>
    <w:rsid w:val="00172067"/>
    <w:rsid w:val="00172FB7"/>
    <w:rsid w:val="00173252"/>
    <w:rsid w:val="00174DAB"/>
    <w:rsid w:val="00175988"/>
    <w:rsid w:val="00175E52"/>
    <w:rsid w:val="0017642C"/>
    <w:rsid w:val="00176FEF"/>
    <w:rsid w:val="001807BD"/>
    <w:rsid w:val="001811E0"/>
    <w:rsid w:val="00181311"/>
    <w:rsid w:val="00181473"/>
    <w:rsid w:val="0018151B"/>
    <w:rsid w:val="00181724"/>
    <w:rsid w:val="00181B83"/>
    <w:rsid w:val="0018224E"/>
    <w:rsid w:val="00182875"/>
    <w:rsid w:val="0018328B"/>
    <w:rsid w:val="00183321"/>
    <w:rsid w:val="00185019"/>
    <w:rsid w:val="0018565C"/>
    <w:rsid w:val="00185FE2"/>
    <w:rsid w:val="001867A7"/>
    <w:rsid w:val="0018741B"/>
    <w:rsid w:val="001877C0"/>
    <w:rsid w:val="001900EA"/>
    <w:rsid w:val="00190D4F"/>
    <w:rsid w:val="00190EB7"/>
    <w:rsid w:val="0019183E"/>
    <w:rsid w:val="00191870"/>
    <w:rsid w:val="00194C9A"/>
    <w:rsid w:val="00194D6E"/>
    <w:rsid w:val="00194E97"/>
    <w:rsid w:val="00194ED7"/>
    <w:rsid w:val="001957F9"/>
    <w:rsid w:val="00196E5D"/>
    <w:rsid w:val="001979A9"/>
    <w:rsid w:val="001A0133"/>
    <w:rsid w:val="001A16B9"/>
    <w:rsid w:val="001A1FF3"/>
    <w:rsid w:val="001A55B9"/>
    <w:rsid w:val="001A56F7"/>
    <w:rsid w:val="001A5E7A"/>
    <w:rsid w:val="001B0058"/>
    <w:rsid w:val="001B0C18"/>
    <w:rsid w:val="001B217B"/>
    <w:rsid w:val="001B2343"/>
    <w:rsid w:val="001B3041"/>
    <w:rsid w:val="001B4AF2"/>
    <w:rsid w:val="001B57AC"/>
    <w:rsid w:val="001B5EFF"/>
    <w:rsid w:val="001B6053"/>
    <w:rsid w:val="001B6596"/>
    <w:rsid w:val="001B65B3"/>
    <w:rsid w:val="001B67C3"/>
    <w:rsid w:val="001B74F6"/>
    <w:rsid w:val="001B7671"/>
    <w:rsid w:val="001C0346"/>
    <w:rsid w:val="001C0822"/>
    <w:rsid w:val="001C0C3A"/>
    <w:rsid w:val="001C2369"/>
    <w:rsid w:val="001C2D08"/>
    <w:rsid w:val="001C3B67"/>
    <w:rsid w:val="001C3CBB"/>
    <w:rsid w:val="001C3F4D"/>
    <w:rsid w:val="001C5712"/>
    <w:rsid w:val="001D00BA"/>
    <w:rsid w:val="001D14AC"/>
    <w:rsid w:val="001D1A48"/>
    <w:rsid w:val="001D2F53"/>
    <w:rsid w:val="001D4F87"/>
    <w:rsid w:val="001D5168"/>
    <w:rsid w:val="001D64CD"/>
    <w:rsid w:val="001D6A06"/>
    <w:rsid w:val="001D6E0D"/>
    <w:rsid w:val="001D7670"/>
    <w:rsid w:val="001D7756"/>
    <w:rsid w:val="001E224E"/>
    <w:rsid w:val="001E3199"/>
    <w:rsid w:val="001E3F9A"/>
    <w:rsid w:val="001E463B"/>
    <w:rsid w:val="001E4BDD"/>
    <w:rsid w:val="001E4C4F"/>
    <w:rsid w:val="001E4D48"/>
    <w:rsid w:val="001E6BCF"/>
    <w:rsid w:val="001E735D"/>
    <w:rsid w:val="001E73A3"/>
    <w:rsid w:val="001E7B52"/>
    <w:rsid w:val="001E7B87"/>
    <w:rsid w:val="001F04CF"/>
    <w:rsid w:val="001F09CB"/>
    <w:rsid w:val="001F11FD"/>
    <w:rsid w:val="001F200C"/>
    <w:rsid w:val="001F2897"/>
    <w:rsid w:val="001F2944"/>
    <w:rsid w:val="001F2D9F"/>
    <w:rsid w:val="001F4D12"/>
    <w:rsid w:val="001F4F28"/>
    <w:rsid w:val="001F55E0"/>
    <w:rsid w:val="001F618F"/>
    <w:rsid w:val="001F63AD"/>
    <w:rsid w:val="001F7829"/>
    <w:rsid w:val="00200162"/>
    <w:rsid w:val="00200501"/>
    <w:rsid w:val="002027D4"/>
    <w:rsid w:val="00202B5B"/>
    <w:rsid w:val="002031E9"/>
    <w:rsid w:val="00203DFE"/>
    <w:rsid w:val="00204DCF"/>
    <w:rsid w:val="0020661F"/>
    <w:rsid w:val="0020668F"/>
    <w:rsid w:val="002067E0"/>
    <w:rsid w:val="00206A34"/>
    <w:rsid w:val="00207E05"/>
    <w:rsid w:val="00210935"/>
    <w:rsid w:val="0021214E"/>
    <w:rsid w:val="00212707"/>
    <w:rsid w:val="002139B1"/>
    <w:rsid w:val="0021403E"/>
    <w:rsid w:val="002146E0"/>
    <w:rsid w:val="00215E21"/>
    <w:rsid w:val="002211AA"/>
    <w:rsid w:val="002216A4"/>
    <w:rsid w:val="00221AF2"/>
    <w:rsid w:val="00222A90"/>
    <w:rsid w:val="00222C52"/>
    <w:rsid w:val="00223663"/>
    <w:rsid w:val="00225C7A"/>
    <w:rsid w:val="00225ED6"/>
    <w:rsid w:val="0022627A"/>
    <w:rsid w:val="0022676E"/>
    <w:rsid w:val="002267FE"/>
    <w:rsid w:val="00227130"/>
    <w:rsid w:val="00227295"/>
    <w:rsid w:val="0022732C"/>
    <w:rsid w:val="00227ABE"/>
    <w:rsid w:val="00230192"/>
    <w:rsid w:val="0023168B"/>
    <w:rsid w:val="00232B98"/>
    <w:rsid w:val="00232CAA"/>
    <w:rsid w:val="002330E3"/>
    <w:rsid w:val="0023354C"/>
    <w:rsid w:val="002353EB"/>
    <w:rsid w:val="00235977"/>
    <w:rsid w:val="002361CC"/>
    <w:rsid w:val="002365F4"/>
    <w:rsid w:val="00240497"/>
    <w:rsid w:val="00241B21"/>
    <w:rsid w:val="00241DA5"/>
    <w:rsid w:val="00242580"/>
    <w:rsid w:val="002429CE"/>
    <w:rsid w:val="002434B4"/>
    <w:rsid w:val="00243500"/>
    <w:rsid w:val="00243647"/>
    <w:rsid w:val="00243A08"/>
    <w:rsid w:val="002450D6"/>
    <w:rsid w:val="00246CC8"/>
    <w:rsid w:val="00246CF7"/>
    <w:rsid w:val="002476B7"/>
    <w:rsid w:val="00247752"/>
    <w:rsid w:val="00247EF4"/>
    <w:rsid w:val="00250199"/>
    <w:rsid w:val="00250381"/>
    <w:rsid w:val="00251672"/>
    <w:rsid w:val="002522C4"/>
    <w:rsid w:val="00252360"/>
    <w:rsid w:val="00254726"/>
    <w:rsid w:val="00255067"/>
    <w:rsid w:val="00255C86"/>
    <w:rsid w:val="00255E0B"/>
    <w:rsid w:val="00256B03"/>
    <w:rsid w:val="002601C2"/>
    <w:rsid w:val="00261A58"/>
    <w:rsid w:val="00262CA9"/>
    <w:rsid w:val="00264648"/>
    <w:rsid w:val="00264952"/>
    <w:rsid w:val="00264B94"/>
    <w:rsid w:val="00264F6B"/>
    <w:rsid w:val="002651FF"/>
    <w:rsid w:val="002652AD"/>
    <w:rsid w:val="002715FD"/>
    <w:rsid w:val="00271B5F"/>
    <w:rsid w:val="002724CE"/>
    <w:rsid w:val="00272B2A"/>
    <w:rsid w:val="00275396"/>
    <w:rsid w:val="00277332"/>
    <w:rsid w:val="002802BB"/>
    <w:rsid w:val="002803F0"/>
    <w:rsid w:val="0028104B"/>
    <w:rsid w:val="0028124D"/>
    <w:rsid w:val="002814AD"/>
    <w:rsid w:val="00281A94"/>
    <w:rsid w:val="00281F3F"/>
    <w:rsid w:val="00282085"/>
    <w:rsid w:val="002824D4"/>
    <w:rsid w:val="002833C5"/>
    <w:rsid w:val="00283D9E"/>
    <w:rsid w:val="00285402"/>
    <w:rsid w:val="00285A08"/>
    <w:rsid w:val="00285DAB"/>
    <w:rsid w:val="00286DAF"/>
    <w:rsid w:val="00287C01"/>
    <w:rsid w:val="00290414"/>
    <w:rsid w:val="00290BA1"/>
    <w:rsid w:val="00291CB0"/>
    <w:rsid w:val="00292C4C"/>
    <w:rsid w:val="00293ABE"/>
    <w:rsid w:val="0029413A"/>
    <w:rsid w:val="002941DB"/>
    <w:rsid w:val="00294386"/>
    <w:rsid w:val="00295E9D"/>
    <w:rsid w:val="00296326"/>
    <w:rsid w:val="002979E2"/>
    <w:rsid w:val="002A0187"/>
    <w:rsid w:val="002A0435"/>
    <w:rsid w:val="002A0BA4"/>
    <w:rsid w:val="002A364A"/>
    <w:rsid w:val="002A3B6F"/>
    <w:rsid w:val="002A6F76"/>
    <w:rsid w:val="002B096A"/>
    <w:rsid w:val="002B0FCC"/>
    <w:rsid w:val="002B1B66"/>
    <w:rsid w:val="002B4FB7"/>
    <w:rsid w:val="002B51DB"/>
    <w:rsid w:val="002B5352"/>
    <w:rsid w:val="002B7EBA"/>
    <w:rsid w:val="002B7F64"/>
    <w:rsid w:val="002C2D21"/>
    <w:rsid w:val="002C3397"/>
    <w:rsid w:val="002C3A7E"/>
    <w:rsid w:val="002C3E8E"/>
    <w:rsid w:val="002C479C"/>
    <w:rsid w:val="002C5699"/>
    <w:rsid w:val="002C599C"/>
    <w:rsid w:val="002C6606"/>
    <w:rsid w:val="002C663B"/>
    <w:rsid w:val="002C7724"/>
    <w:rsid w:val="002D0D9D"/>
    <w:rsid w:val="002D2D51"/>
    <w:rsid w:val="002D3253"/>
    <w:rsid w:val="002D40F5"/>
    <w:rsid w:val="002D4C03"/>
    <w:rsid w:val="002D5018"/>
    <w:rsid w:val="002D61BE"/>
    <w:rsid w:val="002D64AD"/>
    <w:rsid w:val="002D66D5"/>
    <w:rsid w:val="002D734F"/>
    <w:rsid w:val="002E0032"/>
    <w:rsid w:val="002E0420"/>
    <w:rsid w:val="002E1A8D"/>
    <w:rsid w:val="002E2137"/>
    <w:rsid w:val="002E2197"/>
    <w:rsid w:val="002E41C6"/>
    <w:rsid w:val="002E479B"/>
    <w:rsid w:val="002E479D"/>
    <w:rsid w:val="002E496C"/>
    <w:rsid w:val="002E4E41"/>
    <w:rsid w:val="002E6258"/>
    <w:rsid w:val="002F0756"/>
    <w:rsid w:val="002F076F"/>
    <w:rsid w:val="002F093B"/>
    <w:rsid w:val="002F0A02"/>
    <w:rsid w:val="002F1B91"/>
    <w:rsid w:val="002F2844"/>
    <w:rsid w:val="002F2FBA"/>
    <w:rsid w:val="002F55DA"/>
    <w:rsid w:val="002F64D8"/>
    <w:rsid w:val="002F678A"/>
    <w:rsid w:val="003001E8"/>
    <w:rsid w:val="003003F1"/>
    <w:rsid w:val="00301069"/>
    <w:rsid w:val="00301135"/>
    <w:rsid w:val="00302C54"/>
    <w:rsid w:val="00304DA0"/>
    <w:rsid w:val="00305047"/>
    <w:rsid w:val="00305486"/>
    <w:rsid w:val="003058CD"/>
    <w:rsid w:val="00305A36"/>
    <w:rsid w:val="00306721"/>
    <w:rsid w:val="00310213"/>
    <w:rsid w:val="00311099"/>
    <w:rsid w:val="00311D16"/>
    <w:rsid w:val="003130A1"/>
    <w:rsid w:val="003130C6"/>
    <w:rsid w:val="00314583"/>
    <w:rsid w:val="0031479C"/>
    <w:rsid w:val="00314BE3"/>
    <w:rsid w:val="0031660F"/>
    <w:rsid w:val="00317C4D"/>
    <w:rsid w:val="00320289"/>
    <w:rsid w:val="0032156D"/>
    <w:rsid w:val="00321D1F"/>
    <w:rsid w:val="00321D3F"/>
    <w:rsid w:val="003223B2"/>
    <w:rsid w:val="00322764"/>
    <w:rsid w:val="00322E42"/>
    <w:rsid w:val="003233C6"/>
    <w:rsid w:val="00323BBF"/>
    <w:rsid w:val="00323BEC"/>
    <w:rsid w:val="003250AB"/>
    <w:rsid w:val="00325DF6"/>
    <w:rsid w:val="00326649"/>
    <w:rsid w:val="00326972"/>
    <w:rsid w:val="003270B2"/>
    <w:rsid w:val="003275B7"/>
    <w:rsid w:val="003278F1"/>
    <w:rsid w:val="00327C0E"/>
    <w:rsid w:val="00327FAA"/>
    <w:rsid w:val="00330391"/>
    <w:rsid w:val="00330A8C"/>
    <w:rsid w:val="003310AB"/>
    <w:rsid w:val="00332E06"/>
    <w:rsid w:val="00332EE8"/>
    <w:rsid w:val="00333415"/>
    <w:rsid w:val="003338DB"/>
    <w:rsid w:val="00333A93"/>
    <w:rsid w:val="003364FB"/>
    <w:rsid w:val="00337019"/>
    <w:rsid w:val="00340D9B"/>
    <w:rsid w:val="0034195F"/>
    <w:rsid w:val="0034266E"/>
    <w:rsid w:val="00343607"/>
    <w:rsid w:val="003443A1"/>
    <w:rsid w:val="00344443"/>
    <w:rsid w:val="00344B39"/>
    <w:rsid w:val="00344EDC"/>
    <w:rsid w:val="003451A8"/>
    <w:rsid w:val="003456C5"/>
    <w:rsid w:val="0034574F"/>
    <w:rsid w:val="00346756"/>
    <w:rsid w:val="00346807"/>
    <w:rsid w:val="0034692B"/>
    <w:rsid w:val="00346DAB"/>
    <w:rsid w:val="00347684"/>
    <w:rsid w:val="00347C3E"/>
    <w:rsid w:val="00347CAF"/>
    <w:rsid w:val="00350AC5"/>
    <w:rsid w:val="00350DC2"/>
    <w:rsid w:val="00351005"/>
    <w:rsid w:val="00351B00"/>
    <w:rsid w:val="00351CF3"/>
    <w:rsid w:val="003520C2"/>
    <w:rsid w:val="003521D1"/>
    <w:rsid w:val="00353105"/>
    <w:rsid w:val="00353469"/>
    <w:rsid w:val="003547C8"/>
    <w:rsid w:val="00354FA9"/>
    <w:rsid w:val="003565E9"/>
    <w:rsid w:val="00356765"/>
    <w:rsid w:val="00356E94"/>
    <w:rsid w:val="00362B65"/>
    <w:rsid w:val="00363CDC"/>
    <w:rsid w:val="00363D3C"/>
    <w:rsid w:val="00365BA9"/>
    <w:rsid w:val="00366D38"/>
    <w:rsid w:val="003670D0"/>
    <w:rsid w:val="003675FC"/>
    <w:rsid w:val="00367600"/>
    <w:rsid w:val="00371374"/>
    <w:rsid w:val="0037166D"/>
    <w:rsid w:val="00371B62"/>
    <w:rsid w:val="0037205D"/>
    <w:rsid w:val="00372523"/>
    <w:rsid w:val="00372ED2"/>
    <w:rsid w:val="0037467E"/>
    <w:rsid w:val="003748E8"/>
    <w:rsid w:val="00374C6D"/>
    <w:rsid w:val="003762AF"/>
    <w:rsid w:val="00376675"/>
    <w:rsid w:val="00376816"/>
    <w:rsid w:val="00376BA1"/>
    <w:rsid w:val="00381711"/>
    <w:rsid w:val="00381A3A"/>
    <w:rsid w:val="00381B46"/>
    <w:rsid w:val="0038255B"/>
    <w:rsid w:val="00382D85"/>
    <w:rsid w:val="00383C1A"/>
    <w:rsid w:val="00385550"/>
    <w:rsid w:val="00386CEE"/>
    <w:rsid w:val="003874E0"/>
    <w:rsid w:val="00387511"/>
    <w:rsid w:val="00391044"/>
    <w:rsid w:val="00391055"/>
    <w:rsid w:val="0039195E"/>
    <w:rsid w:val="00391F3D"/>
    <w:rsid w:val="00391FD8"/>
    <w:rsid w:val="00394624"/>
    <w:rsid w:val="0039535B"/>
    <w:rsid w:val="00395723"/>
    <w:rsid w:val="00396975"/>
    <w:rsid w:val="00397159"/>
    <w:rsid w:val="0039715B"/>
    <w:rsid w:val="00397CCC"/>
    <w:rsid w:val="003A0492"/>
    <w:rsid w:val="003A07EF"/>
    <w:rsid w:val="003A1346"/>
    <w:rsid w:val="003A2D1F"/>
    <w:rsid w:val="003A2E1C"/>
    <w:rsid w:val="003A4014"/>
    <w:rsid w:val="003A6A73"/>
    <w:rsid w:val="003A7E69"/>
    <w:rsid w:val="003B0655"/>
    <w:rsid w:val="003B0983"/>
    <w:rsid w:val="003B180D"/>
    <w:rsid w:val="003B18F1"/>
    <w:rsid w:val="003B2DF5"/>
    <w:rsid w:val="003B4545"/>
    <w:rsid w:val="003B490C"/>
    <w:rsid w:val="003B53DC"/>
    <w:rsid w:val="003B5863"/>
    <w:rsid w:val="003B772F"/>
    <w:rsid w:val="003C0003"/>
    <w:rsid w:val="003C0AEF"/>
    <w:rsid w:val="003C0FD6"/>
    <w:rsid w:val="003C1DD7"/>
    <w:rsid w:val="003C2092"/>
    <w:rsid w:val="003C3EBB"/>
    <w:rsid w:val="003C46AA"/>
    <w:rsid w:val="003C4E29"/>
    <w:rsid w:val="003C5E0A"/>
    <w:rsid w:val="003C6028"/>
    <w:rsid w:val="003C61DB"/>
    <w:rsid w:val="003C776A"/>
    <w:rsid w:val="003C7C0E"/>
    <w:rsid w:val="003D0185"/>
    <w:rsid w:val="003D0D36"/>
    <w:rsid w:val="003D13A7"/>
    <w:rsid w:val="003D2D02"/>
    <w:rsid w:val="003D31A5"/>
    <w:rsid w:val="003D46D7"/>
    <w:rsid w:val="003D4EB4"/>
    <w:rsid w:val="003D6BC3"/>
    <w:rsid w:val="003D7C13"/>
    <w:rsid w:val="003D7C33"/>
    <w:rsid w:val="003E0781"/>
    <w:rsid w:val="003E3D80"/>
    <w:rsid w:val="003E616A"/>
    <w:rsid w:val="003E6E3F"/>
    <w:rsid w:val="003E7D74"/>
    <w:rsid w:val="003E7EBB"/>
    <w:rsid w:val="003F1060"/>
    <w:rsid w:val="003F1907"/>
    <w:rsid w:val="003F20E7"/>
    <w:rsid w:val="003F453E"/>
    <w:rsid w:val="003F4A16"/>
    <w:rsid w:val="003F58A9"/>
    <w:rsid w:val="003F5D26"/>
    <w:rsid w:val="003F6137"/>
    <w:rsid w:val="003F6159"/>
    <w:rsid w:val="003F749D"/>
    <w:rsid w:val="003F7BAA"/>
    <w:rsid w:val="004003F7"/>
    <w:rsid w:val="00400407"/>
    <w:rsid w:val="004009F7"/>
    <w:rsid w:val="0040114B"/>
    <w:rsid w:val="00401407"/>
    <w:rsid w:val="00402793"/>
    <w:rsid w:val="004034DE"/>
    <w:rsid w:val="0040490E"/>
    <w:rsid w:val="004049CB"/>
    <w:rsid w:val="0040642A"/>
    <w:rsid w:val="00406C0E"/>
    <w:rsid w:val="004116EC"/>
    <w:rsid w:val="004125F6"/>
    <w:rsid w:val="00416384"/>
    <w:rsid w:val="00417221"/>
    <w:rsid w:val="0042006C"/>
    <w:rsid w:val="00420309"/>
    <w:rsid w:val="00421107"/>
    <w:rsid w:val="004216C4"/>
    <w:rsid w:val="004237A5"/>
    <w:rsid w:val="004240A7"/>
    <w:rsid w:val="004252FA"/>
    <w:rsid w:val="00426222"/>
    <w:rsid w:val="00426231"/>
    <w:rsid w:val="00427F95"/>
    <w:rsid w:val="00430349"/>
    <w:rsid w:val="00430511"/>
    <w:rsid w:val="00430E95"/>
    <w:rsid w:val="0043177A"/>
    <w:rsid w:val="00431EE5"/>
    <w:rsid w:val="00432288"/>
    <w:rsid w:val="004334F7"/>
    <w:rsid w:val="004340A1"/>
    <w:rsid w:val="004344B2"/>
    <w:rsid w:val="00435E30"/>
    <w:rsid w:val="004361A5"/>
    <w:rsid w:val="00436D4A"/>
    <w:rsid w:val="00436EED"/>
    <w:rsid w:val="0043733C"/>
    <w:rsid w:val="004431B1"/>
    <w:rsid w:val="00445B3B"/>
    <w:rsid w:val="00445C2A"/>
    <w:rsid w:val="00446F33"/>
    <w:rsid w:val="0044744C"/>
    <w:rsid w:val="00447470"/>
    <w:rsid w:val="00450031"/>
    <w:rsid w:val="00450247"/>
    <w:rsid w:val="0045025D"/>
    <w:rsid w:val="0045076D"/>
    <w:rsid w:val="00451A03"/>
    <w:rsid w:val="00451EA1"/>
    <w:rsid w:val="00452348"/>
    <w:rsid w:val="00452D7D"/>
    <w:rsid w:val="00455BD0"/>
    <w:rsid w:val="00456D8F"/>
    <w:rsid w:val="0045728E"/>
    <w:rsid w:val="0045737A"/>
    <w:rsid w:val="0045782C"/>
    <w:rsid w:val="004604EF"/>
    <w:rsid w:val="004609E7"/>
    <w:rsid w:val="0046105F"/>
    <w:rsid w:val="0046144E"/>
    <w:rsid w:val="004617EA"/>
    <w:rsid w:val="00461FB3"/>
    <w:rsid w:val="00462D7B"/>
    <w:rsid w:val="00463630"/>
    <w:rsid w:val="00463A06"/>
    <w:rsid w:val="004645DF"/>
    <w:rsid w:val="0046489D"/>
    <w:rsid w:val="0046640B"/>
    <w:rsid w:val="0046670B"/>
    <w:rsid w:val="00466CF4"/>
    <w:rsid w:val="00466F78"/>
    <w:rsid w:val="00467FC9"/>
    <w:rsid w:val="00470F95"/>
    <w:rsid w:val="0047220A"/>
    <w:rsid w:val="004728E8"/>
    <w:rsid w:val="00472923"/>
    <w:rsid w:val="00473EE1"/>
    <w:rsid w:val="00473F96"/>
    <w:rsid w:val="00474712"/>
    <w:rsid w:val="00474981"/>
    <w:rsid w:val="00474D3B"/>
    <w:rsid w:val="0047530C"/>
    <w:rsid w:val="00475D6F"/>
    <w:rsid w:val="0047665B"/>
    <w:rsid w:val="00476B2F"/>
    <w:rsid w:val="0047703F"/>
    <w:rsid w:val="0048049F"/>
    <w:rsid w:val="0048122C"/>
    <w:rsid w:val="00481C2A"/>
    <w:rsid w:val="00483450"/>
    <w:rsid w:val="0048482E"/>
    <w:rsid w:val="00484EEE"/>
    <w:rsid w:val="00486628"/>
    <w:rsid w:val="0048794A"/>
    <w:rsid w:val="00487B74"/>
    <w:rsid w:val="00487E02"/>
    <w:rsid w:val="00491DBF"/>
    <w:rsid w:val="00492F87"/>
    <w:rsid w:val="0049379A"/>
    <w:rsid w:val="00494CFB"/>
    <w:rsid w:val="004956BE"/>
    <w:rsid w:val="004958E2"/>
    <w:rsid w:val="00497A6E"/>
    <w:rsid w:val="004A14FB"/>
    <w:rsid w:val="004A26A9"/>
    <w:rsid w:val="004A2784"/>
    <w:rsid w:val="004A302A"/>
    <w:rsid w:val="004A3C75"/>
    <w:rsid w:val="004A42C7"/>
    <w:rsid w:val="004A5083"/>
    <w:rsid w:val="004A5159"/>
    <w:rsid w:val="004A6068"/>
    <w:rsid w:val="004B0535"/>
    <w:rsid w:val="004B104A"/>
    <w:rsid w:val="004B12FF"/>
    <w:rsid w:val="004B1340"/>
    <w:rsid w:val="004B1766"/>
    <w:rsid w:val="004B57A7"/>
    <w:rsid w:val="004B619A"/>
    <w:rsid w:val="004B6334"/>
    <w:rsid w:val="004C06CB"/>
    <w:rsid w:val="004C12D6"/>
    <w:rsid w:val="004C2350"/>
    <w:rsid w:val="004C243D"/>
    <w:rsid w:val="004C2BA3"/>
    <w:rsid w:val="004C3C2D"/>
    <w:rsid w:val="004C4CA0"/>
    <w:rsid w:val="004C6190"/>
    <w:rsid w:val="004C67DC"/>
    <w:rsid w:val="004C6A8D"/>
    <w:rsid w:val="004C754D"/>
    <w:rsid w:val="004D16B8"/>
    <w:rsid w:val="004D28B7"/>
    <w:rsid w:val="004D3176"/>
    <w:rsid w:val="004D5712"/>
    <w:rsid w:val="004D6DA9"/>
    <w:rsid w:val="004D709C"/>
    <w:rsid w:val="004D7A9B"/>
    <w:rsid w:val="004E0858"/>
    <w:rsid w:val="004E2054"/>
    <w:rsid w:val="004E414A"/>
    <w:rsid w:val="004E5AD3"/>
    <w:rsid w:val="004E5E78"/>
    <w:rsid w:val="004E61C4"/>
    <w:rsid w:val="004E64CE"/>
    <w:rsid w:val="004E6FE2"/>
    <w:rsid w:val="004E7F73"/>
    <w:rsid w:val="004F0074"/>
    <w:rsid w:val="004F1AD7"/>
    <w:rsid w:val="004F1BE8"/>
    <w:rsid w:val="004F31E1"/>
    <w:rsid w:val="004F44A7"/>
    <w:rsid w:val="004F476B"/>
    <w:rsid w:val="004F4E13"/>
    <w:rsid w:val="004F526E"/>
    <w:rsid w:val="004F633B"/>
    <w:rsid w:val="00503A59"/>
    <w:rsid w:val="0050448F"/>
    <w:rsid w:val="0050450F"/>
    <w:rsid w:val="00504F1F"/>
    <w:rsid w:val="00505A20"/>
    <w:rsid w:val="00505EF0"/>
    <w:rsid w:val="0050661A"/>
    <w:rsid w:val="0050768E"/>
    <w:rsid w:val="00510105"/>
    <w:rsid w:val="00510261"/>
    <w:rsid w:val="005102B9"/>
    <w:rsid w:val="005104D9"/>
    <w:rsid w:val="005106A5"/>
    <w:rsid w:val="0051104C"/>
    <w:rsid w:val="00511BC3"/>
    <w:rsid w:val="00512641"/>
    <w:rsid w:val="005137CA"/>
    <w:rsid w:val="005148BA"/>
    <w:rsid w:val="005150D2"/>
    <w:rsid w:val="00515A25"/>
    <w:rsid w:val="00515B05"/>
    <w:rsid w:val="00516565"/>
    <w:rsid w:val="0052107B"/>
    <w:rsid w:val="00522141"/>
    <w:rsid w:val="0052459E"/>
    <w:rsid w:val="00524C57"/>
    <w:rsid w:val="005259A8"/>
    <w:rsid w:val="00527567"/>
    <w:rsid w:val="00527F87"/>
    <w:rsid w:val="00530968"/>
    <w:rsid w:val="00531892"/>
    <w:rsid w:val="005318AE"/>
    <w:rsid w:val="00531F7A"/>
    <w:rsid w:val="005325F4"/>
    <w:rsid w:val="0053270D"/>
    <w:rsid w:val="00533D38"/>
    <w:rsid w:val="00533D91"/>
    <w:rsid w:val="00534529"/>
    <w:rsid w:val="00534562"/>
    <w:rsid w:val="00534643"/>
    <w:rsid w:val="005346EE"/>
    <w:rsid w:val="005349B5"/>
    <w:rsid w:val="00536A90"/>
    <w:rsid w:val="00536CA3"/>
    <w:rsid w:val="0053720F"/>
    <w:rsid w:val="00537229"/>
    <w:rsid w:val="005423AD"/>
    <w:rsid w:val="005428E0"/>
    <w:rsid w:val="0054394F"/>
    <w:rsid w:val="00543CDE"/>
    <w:rsid w:val="00544FE3"/>
    <w:rsid w:val="00550132"/>
    <w:rsid w:val="00550D1C"/>
    <w:rsid w:val="00551B84"/>
    <w:rsid w:val="005520C8"/>
    <w:rsid w:val="00552AF9"/>
    <w:rsid w:val="00552D57"/>
    <w:rsid w:val="0055362B"/>
    <w:rsid w:val="00554E7A"/>
    <w:rsid w:val="00556082"/>
    <w:rsid w:val="00556C7A"/>
    <w:rsid w:val="00557210"/>
    <w:rsid w:val="0055782F"/>
    <w:rsid w:val="005579FC"/>
    <w:rsid w:val="005605C7"/>
    <w:rsid w:val="005615F8"/>
    <w:rsid w:val="00564864"/>
    <w:rsid w:val="00564DD8"/>
    <w:rsid w:val="00565870"/>
    <w:rsid w:val="005660B0"/>
    <w:rsid w:val="0056664D"/>
    <w:rsid w:val="0056700F"/>
    <w:rsid w:val="00567308"/>
    <w:rsid w:val="00567463"/>
    <w:rsid w:val="00567F79"/>
    <w:rsid w:val="005700E2"/>
    <w:rsid w:val="00570245"/>
    <w:rsid w:val="005723B1"/>
    <w:rsid w:val="00572688"/>
    <w:rsid w:val="00572B36"/>
    <w:rsid w:val="00572DB9"/>
    <w:rsid w:val="00574325"/>
    <w:rsid w:val="00574D1D"/>
    <w:rsid w:val="00581022"/>
    <w:rsid w:val="0058494D"/>
    <w:rsid w:val="00585035"/>
    <w:rsid w:val="00585444"/>
    <w:rsid w:val="00585EFF"/>
    <w:rsid w:val="00586B76"/>
    <w:rsid w:val="00586EF2"/>
    <w:rsid w:val="00590CA0"/>
    <w:rsid w:val="005910E0"/>
    <w:rsid w:val="005911F7"/>
    <w:rsid w:val="005929B1"/>
    <w:rsid w:val="00593A3A"/>
    <w:rsid w:val="00593B39"/>
    <w:rsid w:val="00594520"/>
    <w:rsid w:val="00594757"/>
    <w:rsid w:val="00596429"/>
    <w:rsid w:val="00597583"/>
    <w:rsid w:val="00597916"/>
    <w:rsid w:val="005A115A"/>
    <w:rsid w:val="005A152C"/>
    <w:rsid w:val="005A332F"/>
    <w:rsid w:val="005A39CE"/>
    <w:rsid w:val="005A41D3"/>
    <w:rsid w:val="005A649F"/>
    <w:rsid w:val="005B0E24"/>
    <w:rsid w:val="005B0F0F"/>
    <w:rsid w:val="005B1433"/>
    <w:rsid w:val="005B1D9A"/>
    <w:rsid w:val="005B298B"/>
    <w:rsid w:val="005B3297"/>
    <w:rsid w:val="005B436B"/>
    <w:rsid w:val="005B63DD"/>
    <w:rsid w:val="005B6A74"/>
    <w:rsid w:val="005B6DD7"/>
    <w:rsid w:val="005B7C01"/>
    <w:rsid w:val="005B7F9E"/>
    <w:rsid w:val="005C112B"/>
    <w:rsid w:val="005C158A"/>
    <w:rsid w:val="005C17E1"/>
    <w:rsid w:val="005C18E1"/>
    <w:rsid w:val="005C3586"/>
    <w:rsid w:val="005C5C23"/>
    <w:rsid w:val="005C69D3"/>
    <w:rsid w:val="005C6E10"/>
    <w:rsid w:val="005D083A"/>
    <w:rsid w:val="005D0B05"/>
    <w:rsid w:val="005D15B4"/>
    <w:rsid w:val="005D292A"/>
    <w:rsid w:val="005D2BFB"/>
    <w:rsid w:val="005D2FAC"/>
    <w:rsid w:val="005D4D2B"/>
    <w:rsid w:val="005D699A"/>
    <w:rsid w:val="005D7023"/>
    <w:rsid w:val="005D79CF"/>
    <w:rsid w:val="005E1C97"/>
    <w:rsid w:val="005E344A"/>
    <w:rsid w:val="005E3BE3"/>
    <w:rsid w:val="005E68DC"/>
    <w:rsid w:val="005E6BE2"/>
    <w:rsid w:val="005E72BB"/>
    <w:rsid w:val="005E72E6"/>
    <w:rsid w:val="005E7641"/>
    <w:rsid w:val="005F1537"/>
    <w:rsid w:val="005F1B71"/>
    <w:rsid w:val="005F27B9"/>
    <w:rsid w:val="005F68F7"/>
    <w:rsid w:val="005F6FEF"/>
    <w:rsid w:val="006009BB"/>
    <w:rsid w:val="006027C2"/>
    <w:rsid w:val="00603352"/>
    <w:rsid w:val="00604922"/>
    <w:rsid w:val="00605485"/>
    <w:rsid w:val="00605663"/>
    <w:rsid w:val="0060587B"/>
    <w:rsid w:val="0060607C"/>
    <w:rsid w:val="00607CDA"/>
    <w:rsid w:val="006100A9"/>
    <w:rsid w:val="00611A62"/>
    <w:rsid w:val="00611DBA"/>
    <w:rsid w:val="0061204A"/>
    <w:rsid w:val="0061281F"/>
    <w:rsid w:val="00613250"/>
    <w:rsid w:val="00614242"/>
    <w:rsid w:val="00614902"/>
    <w:rsid w:val="00615A96"/>
    <w:rsid w:val="00616C7F"/>
    <w:rsid w:val="0062008B"/>
    <w:rsid w:val="00621054"/>
    <w:rsid w:val="00621F6B"/>
    <w:rsid w:val="006225C3"/>
    <w:rsid w:val="00622B16"/>
    <w:rsid w:val="006238D4"/>
    <w:rsid w:val="00624AB6"/>
    <w:rsid w:val="006258A3"/>
    <w:rsid w:val="00626D85"/>
    <w:rsid w:val="00627189"/>
    <w:rsid w:val="006309EC"/>
    <w:rsid w:val="006315D8"/>
    <w:rsid w:val="00631D5B"/>
    <w:rsid w:val="00632191"/>
    <w:rsid w:val="006324FA"/>
    <w:rsid w:val="00633C36"/>
    <w:rsid w:val="00633D47"/>
    <w:rsid w:val="00634C4B"/>
    <w:rsid w:val="00636514"/>
    <w:rsid w:val="00641B5C"/>
    <w:rsid w:val="00641DAD"/>
    <w:rsid w:val="00642637"/>
    <w:rsid w:val="00643310"/>
    <w:rsid w:val="0064639B"/>
    <w:rsid w:val="006466B1"/>
    <w:rsid w:val="0065001C"/>
    <w:rsid w:val="0065072A"/>
    <w:rsid w:val="0065117C"/>
    <w:rsid w:val="00653AD9"/>
    <w:rsid w:val="0065571D"/>
    <w:rsid w:val="00655DF2"/>
    <w:rsid w:val="006564A6"/>
    <w:rsid w:val="00656F41"/>
    <w:rsid w:val="00657B88"/>
    <w:rsid w:val="00660166"/>
    <w:rsid w:val="00661754"/>
    <w:rsid w:val="00662D92"/>
    <w:rsid w:val="00662F61"/>
    <w:rsid w:val="0066551E"/>
    <w:rsid w:val="00665AEE"/>
    <w:rsid w:val="00665B3A"/>
    <w:rsid w:val="00665D63"/>
    <w:rsid w:val="00667457"/>
    <w:rsid w:val="006675BB"/>
    <w:rsid w:val="006706FE"/>
    <w:rsid w:val="0067096D"/>
    <w:rsid w:val="00670EDE"/>
    <w:rsid w:val="00671130"/>
    <w:rsid w:val="00671208"/>
    <w:rsid w:val="00671AB3"/>
    <w:rsid w:val="00674E8C"/>
    <w:rsid w:val="006751F3"/>
    <w:rsid w:val="00675BC5"/>
    <w:rsid w:val="006770BE"/>
    <w:rsid w:val="00681045"/>
    <w:rsid w:val="00681BE4"/>
    <w:rsid w:val="00683204"/>
    <w:rsid w:val="006836C4"/>
    <w:rsid w:val="00683A49"/>
    <w:rsid w:val="0068469B"/>
    <w:rsid w:val="00685FB3"/>
    <w:rsid w:val="00690A29"/>
    <w:rsid w:val="00690AA2"/>
    <w:rsid w:val="00690D25"/>
    <w:rsid w:val="006927B7"/>
    <w:rsid w:val="00692E9B"/>
    <w:rsid w:val="0069351F"/>
    <w:rsid w:val="00693A00"/>
    <w:rsid w:val="00693CF7"/>
    <w:rsid w:val="00694CBB"/>
    <w:rsid w:val="006955D4"/>
    <w:rsid w:val="00696386"/>
    <w:rsid w:val="006A10E4"/>
    <w:rsid w:val="006A35A1"/>
    <w:rsid w:val="006A3FB8"/>
    <w:rsid w:val="006A46BE"/>
    <w:rsid w:val="006A4852"/>
    <w:rsid w:val="006A54FF"/>
    <w:rsid w:val="006A598B"/>
    <w:rsid w:val="006A62D8"/>
    <w:rsid w:val="006A67CA"/>
    <w:rsid w:val="006A705C"/>
    <w:rsid w:val="006A7CEC"/>
    <w:rsid w:val="006A7F4A"/>
    <w:rsid w:val="006B03FD"/>
    <w:rsid w:val="006B0637"/>
    <w:rsid w:val="006B328A"/>
    <w:rsid w:val="006B54E6"/>
    <w:rsid w:val="006B574C"/>
    <w:rsid w:val="006B740A"/>
    <w:rsid w:val="006B794A"/>
    <w:rsid w:val="006C0391"/>
    <w:rsid w:val="006C040B"/>
    <w:rsid w:val="006C13D8"/>
    <w:rsid w:val="006C1947"/>
    <w:rsid w:val="006C1E94"/>
    <w:rsid w:val="006C34DE"/>
    <w:rsid w:val="006C419D"/>
    <w:rsid w:val="006C55A0"/>
    <w:rsid w:val="006C5B45"/>
    <w:rsid w:val="006C5DCB"/>
    <w:rsid w:val="006C64DC"/>
    <w:rsid w:val="006D0067"/>
    <w:rsid w:val="006D0A13"/>
    <w:rsid w:val="006D1373"/>
    <w:rsid w:val="006D4708"/>
    <w:rsid w:val="006D48BB"/>
    <w:rsid w:val="006D5E68"/>
    <w:rsid w:val="006D5EEA"/>
    <w:rsid w:val="006D6065"/>
    <w:rsid w:val="006D61D0"/>
    <w:rsid w:val="006D6543"/>
    <w:rsid w:val="006E0122"/>
    <w:rsid w:val="006E0B74"/>
    <w:rsid w:val="006E19BC"/>
    <w:rsid w:val="006E1B11"/>
    <w:rsid w:val="006E1C2C"/>
    <w:rsid w:val="006E3A30"/>
    <w:rsid w:val="006E3C18"/>
    <w:rsid w:val="006E4451"/>
    <w:rsid w:val="006E5E4B"/>
    <w:rsid w:val="006E7A11"/>
    <w:rsid w:val="006F0860"/>
    <w:rsid w:val="006F1199"/>
    <w:rsid w:val="006F1B56"/>
    <w:rsid w:val="006F25C3"/>
    <w:rsid w:val="006F2784"/>
    <w:rsid w:val="006F2A4B"/>
    <w:rsid w:val="006F300A"/>
    <w:rsid w:val="006F4ABF"/>
    <w:rsid w:val="006F51D4"/>
    <w:rsid w:val="006F5FD4"/>
    <w:rsid w:val="006F61AF"/>
    <w:rsid w:val="006F6AE0"/>
    <w:rsid w:val="006F7EB1"/>
    <w:rsid w:val="00701EED"/>
    <w:rsid w:val="00701F07"/>
    <w:rsid w:val="00701F98"/>
    <w:rsid w:val="007026DE"/>
    <w:rsid w:val="007032AC"/>
    <w:rsid w:val="007039FF"/>
    <w:rsid w:val="007048C5"/>
    <w:rsid w:val="007048E9"/>
    <w:rsid w:val="00705333"/>
    <w:rsid w:val="00705672"/>
    <w:rsid w:val="00706635"/>
    <w:rsid w:val="00707EC6"/>
    <w:rsid w:val="00710BD1"/>
    <w:rsid w:val="00711273"/>
    <w:rsid w:val="007126F2"/>
    <w:rsid w:val="007131C1"/>
    <w:rsid w:val="00713553"/>
    <w:rsid w:val="007146FF"/>
    <w:rsid w:val="007151EC"/>
    <w:rsid w:val="007152CA"/>
    <w:rsid w:val="00716FC3"/>
    <w:rsid w:val="007171C9"/>
    <w:rsid w:val="00721343"/>
    <w:rsid w:val="00722335"/>
    <w:rsid w:val="00722485"/>
    <w:rsid w:val="00722FB7"/>
    <w:rsid w:val="007233B2"/>
    <w:rsid w:val="00723879"/>
    <w:rsid w:val="00724D6B"/>
    <w:rsid w:val="007269AA"/>
    <w:rsid w:val="00726F61"/>
    <w:rsid w:val="007303F9"/>
    <w:rsid w:val="00730987"/>
    <w:rsid w:val="00730D22"/>
    <w:rsid w:val="00731C04"/>
    <w:rsid w:val="0073224F"/>
    <w:rsid w:val="00732314"/>
    <w:rsid w:val="00732E2F"/>
    <w:rsid w:val="007331BE"/>
    <w:rsid w:val="00733219"/>
    <w:rsid w:val="0073564D"/>
    <w:rsid w:val="0073684C"/>
    <w:rsid w:val="00737449"/>
    <w:rsid w:val="00737C39"/>
    <w:rsid w:val="00740E0C"/>
    <w:rsid w:val="00740F1E"/>
    <w:rsid w:val="00741447"/>
    <w:rsid w:val="00741815"/>
    <w:rsid w:val="007427D7"/>
    <w:rsid w:val="00743C8C"/>
    <w:rsid w:val="00745E73"/>
    <w:rsid w:val="0074612F"/>
    <w:rsid w:val="0074656B"/>
    <w:rsid w:val="007465BB"/>
    <w:rsid w:val="0075131C"/>
    <w:rsid w:val="0075198C"/>
    <w:rsid w:val="007519AF"/>
    <w:rsid w:val="00751F76"/>
    <w:rsid w:val="0075303F"/>
    <w:rsid w:val="007553D3"/>
    <w:rsid w:val="007559AA"/>
    <w:rsid w:val="007564F7"/>
    <w:rsid w:val="00756B25"/>
    <w:rsid w:val="00757D9B"/>
    <w:rsid w:val="00757E73"/>
    <w:rsid w:val="007608D1"/>
    <w:rsid w:val="0076292C"/>
    <w:rsid w:val="00763D16"/>
    <w:rsid w:val="00764D6E"/>
    <w:rsid w:val="007654E5"/>
    <w:rsid w:val="007672FE"/>
    <w:rsid w:val="0076766B"/>
    <w:rsid w:val="00767DE0"/>
    <w:rsid w:val="00767EF1"/>
    <w:rsid w:val="00770D14"/>
    <w:rsid w:val="00771FD0"/>
    <w:rsid w:val="00772AAD"/>
    <w:rsid w:val="007734F1"/>
    <w:rsid w:val="00774995"/>
    <w:rsid w:val="00774B65"/>
    <w:rsid w:val="00776259"/>
    <w:rsid w:val="0077638E"/>
    <w:rsid w:val="00776590"/>
    <w:rsid w:val="00776802"/>
    <w:rsid w:val="00776E46"/>
    <w:rsid w:val="007779A0"/>
    <w:rsid w:val="00781959"/>
    <w:rsid w:val="00781D97"/>
    <w:rsid w:val="007821A2"/>
    <w:rsid w:val="00782875"/>
    <w:rsid w:val="007864ED"/>
    <w:rsid w:val="007900F0"/>
    <w:rsid w:val="007901E4"/>
    <w:rsid w:val="00792E0B"/>
    <w:rsid w:val="007934CA"/>
    <w:rsid w:val="00793AFF"/>
    <w:rsid w:val="00795A85"/>
    <w:rsid w:val="00795B65"/>
    <w:rsid w:val="00795D8F"/>
    <w:rsid w:val="00796A89"/>
    <w:rsid w:val="007975CA"/>
    <w:rsid w:val="007A0026"/>
    <w:rsid w:val="007A02A9"/>
    <w:rsid w:val="007A0FF0"/>
    <w:rsid w:val="007A1301"/>
    <w:rsid w:val="007A1646"/>
    <w:rsid w:val="007A3697"/>
    <w:rsid w:val="007A39BB"/>
    <w:rsid w:val="007A4125"/>
    <w:rsid w:val="007A611C"/>
    <w:rsid w:val="007A681A"/>
    <w:rsid w:val="007A6B70"/>
    <w:rsid w:val="007A6C19"/>
    <w:rsid w:val="007A71B2"/>
    <w:rsid w:val="007A79EC"/>
    <w:rsid w:val="007A7ACB"/>
    <w:rsid w:val="007A7B3B"/>
    <w:rsid w:val="007A7DAC"/>
    <w:rsid w:val="007B1836"/>
    <w:rsid w:val="007B1869"/>
    <w:rsid w:val="007B2131"/>
    <w:rsid w:val="007B3041"/>
    <w:rsid w:val="007B33D8"/>
    <w:rsid w:val="007B3661"/>
    <w:rsid w:val="007B373C"/>
    <w:rsid w:val="007B526F"/>
    <w:rsid w:val="007B533C"/>
    <w:rsid w:val="007B6D86"/>
    <w:rsid w:val="007B7C4A"/>
    <w:rsid w:val="007B7C6E"/>
    <w:rsid w:val="007C0418"/>
    <w:rsid w:val="007C18A0"/>
    <w:rsid w:val="007C1A48"/>
    <w:rsid w:val="007C1D16"/>
    <w:rsid w:val="007C216B"/>
    <w:rsid w:val="007C34D5"/>
    <w:rsid w:val="007C438E"/>
    <w:rsid w:val="007C43A1"/>
    <w:rsid w:val="007C48F9"/>
    <w:rsid w:val="007C503A"/>
    <w:rsid w:val="007C6065"/>
    <w:rsid w:val="007C7707"/>
    <w:rsid w:val="007D1597"/>
    <w:rsid w:val="007D2DD1"/>
    <w:rsid w:val="007D61DF"/>
    <w:rsid w:val="007D6312"/>
    <w:rsid w:val="007D6394"/>
    <w:rsid w:val="007D656A"/>
    <w:rsid w:val="007E1647"/>
    <w:rsid w:val="007E2F9F"/>
    <w:rsid w:val="007E409C"/>
    <w:rsid w:val="007E4700"/>
    <w:rsid w:val="007E4F11"/>
    <w:rsid w:val="007E57FB"/>
    <w:rsid w:val="007E7288"/>
    <w:rsid w:val="007E7D72"/>
    <w:rsid w:val="007F011F"/>
    <w:rsid w:val="007F0440"/>
    <w:rsid w:val="007F0D4F"/>
    <w:rsid w:val="007F0E73"/>
    <w:rsid w:val="007F128E"/>
    <w:rsid w:val="007F13DD"/>
    <w:rsid w:val="007F2B2A"/>
    <w:rsid w:val="007F37B0"/>
    <w:rsid w:val="007F3D63"/>
    <w:rsid w:val="007F4316"/>
    <w:rsid w:val="007F4395"/>
    <w:rsid w:val="007F4563"/>
    <w:rsid w:val="007F4CC7"/>
    <w:rsid w:val="007F5F72"/>
    <w:rsid w:val="007F74F3"/>
    <w:rsid w:val="007F75E0"/>
    <w:rsid w:val="008007AC"/>
    <w:rsid w:val="0080169B"/>
    <w:rsid w:val="00801F02"/>
    <w:rsid w:val="00802651"/>
    <w:rsid w:val="00803D65"/>
    <w:rsid w:val="00803D94"/>
    <w:rsid w:val="008047BC"/>
    <w:rsid w:val="00804D25"/>
    <w:rsid w:val="00804F83"/>
    <w:rsid w:val="008050EB"/>
    <w:rsid w:val="00805995"/>
    <w:rsid w:val="008070EC"/>
    <w:rsid w:val="008071BB"/>
    <w:rsid w:val="0080722E"/>
    <w:rsid w:val="0081177A"/>
    <w:rsid w:val="008119D8"/>
    <w:rsid w:val="00811D78"/>
    <w:rsid w:val="00812CA8"/>
    <w:rsid w:val="0081370A"/>
    <w:rsid w:val="008156D8"/>
    <w:rsid w:val="008158B8"/>
    <w:rsid w:val="00816277"/>
    <w:rsid w:val="00820136"/>
    <w:rsid w:val="00820377"/>
    <w:rsid w:val="00821DB0"/>
    <w:rsid w:val="008239EB"/>
    <w:rsid w:val="008250A4"/>
    <w:rsid w:val="0082586E"/>
    <w:rsid w:val="00826547"/>
    <w:rsid w:val="008268C8"/>
    <w:rsid w:val="00827E3A"/>
    <w:rsid w:val="008302E5"/>
    <w:rsid w:val="00830963"/>
    <w:rsid w:val="0083254F"/>
    <w:rsid w:val="008326B0"/>
    <w:rsid w:val="00832857"/>
    <w:rsid w:val="008334B7"/>
    <w:rsid w:val="0083355B"/>
    <w:rsid w:val="008339FA"/>
    <w:rsid w:val="00834362"/>
    <w:rsid w:val="00835679"/>
    <w:rsid w:val="0083586E"/>
    <w:rsid w:val="00835BD7"/>
    <w:rsid w:val="00836444"/>
    <w:rsid w:val="0083740D"/>
    <w:rsid w:val="0084024B"/>
    <w:rsid w:val="00840B33"/>
    <w:rsid w:val="00841B81"/>
    <w:rsid w:val="00841FA5"/>
    <w:rsid w:val="00842489"/>
    <w:rsid w:val="00842556"/>
    <w:rsid w:val="00842A8A"/>
    <w:rsid w:val="0084340D"/>
    <w:rsid w:val="0084460D"/>
    <w:rsid w:val="00845F8C"/>
    <w:rsid w:val="008463F8"/>
    <w:rsid w:val="00846CD4"/>
    <w:rsid w:val="00846D41"/>
    <w:rsid w:val="008471F7"/>
    <w:rsid w:val="00847594"/>
    <w:rsid w:val="008504BC"/>
    <w:rsid w:val="00850BAE"/>
    <w:rsid w:val="0085362B"/>
    <w:rsid w:val="00854E5E"/>
    <w:rsid w:val="008553BC"/>
    <w:rsid w:val="008561BD"/>
    <w:rsid w:val="0085648F"/>
    <w:rsid w:val="00856B49"/>
    <w:rsid w:val="00856EA8"/>
    <w:rsid w:val="008606D9"/>
    <w:rsid w:val="0086126A"/>
    <w:rsid w:val="008629E3"/>
    <w:rsid w:val="00862D0C"/>
    <w:rsid w:val="00862F66"/>
    <w:rsid w:val="00863AAD"/>
    <w:rsid w:val="00863E3D"/>
    <w:rsid w:val="008651E9"/>
    <w:rsid w:val="008655F6"/>
    <w:rsid w:val="008672D8"/>
    <w:rsid w:val="008707FF"/>
    <w:rsid w:val="00870F00"/>
    <w:rsid w:val="008712F9"/>
    <w:rsid w:val="00872D00"/>
    <w:rsid w:val="008748C3"/>
    <w:rsid w:val="00874934"/>
    <w:rsid w:val="00874E22"/>
    <w:rsid w:val="008764D2"/>
    <w:rsid w:val="00876DCA"/>
    <w:rsid w:val="00877367"/>
    <w:rsid w:val="00883A1B"/>
    <w:rsid w:val="008841E0"/>
    <w:rsid w:val="00884299"/>
    <w:rsid w:val="00884FF1"/>
    <w:rsid w:val="00885E07"/>
    <w:rsid w:val="008918C3"/>
    <w:rsid w:val="0089312B"/>
    <w:rsid w:val="00896237"/>
    <w:rsid w:val="00896D56"/>
    <w:rsid w:val="008A164C"/>
    <w:rsid w:val="008A2874"/>
    <w:rsid w:val="008A2FC7"/>
    <w:rsid w:val="008A3001"/>
    <w:rsid w:val="008A7238"/>
    <w:rsid w:val="008B1E97"/>
    <w:rsid w:val="008B2DCC"/>
    <w:rsid w:val="008B2F65"/>
    <w:rsid w:val="008B3C2D"/>
    <w:rsid w:val="008B3EC5"/>
    <w:rsid w:val="008B564D"/>
    <w:rsid w:val="008B5D06"/>
    <w:rsid w:val="008B600B"/>
    <w:rsid w:val="008B6606"/>
    <w:rsid w:val="008B6F88"/>
    <w:rsid w:val="008C1B73"/>
    <w:rsid w:val="008C35CE"/>
    <w:rsid w:val="008C4ACD"/>
    <w:rsid w:val="008C60B7"/>
    <w:rsid w:val="008C64C3"/>
    <w:rsid w:val="008C6586"/>
    <w:rsid w:val="008D037F"/>
    <w:rsid w:val="008D0EAE"/>
    <w:rsid w:val="008D17B6"/>
    <w:rsid w:val="008D2448"/>
    <w:rsid w:val="008D3FB5"/>
    <w:rsid w:val="008D6107"/>
    <w:rsid w:val="008D65C3"/>
    <w:rsid w:val="008E007F"/>
    <w:rsid w:val="008E040A"/>
    <w:rsid w:val="008E1027"/>
    <w:rsid w:val="008E1BC8"/>
    <w:rsid w:val="008E254D"/>
    <w:rsid w:val="008E2A81"/>
    <w:rsid w:val="008E3ABD"/>
    <w:rsid w:val="008E41F7"/>
    <w:rsid w:val="008E4A60"/>
    <w:rsid w:val="008E5989"/>
    <w:rsid w:val="008E7F9F"/>
    <w:rsid w:val="008F11B2"/>
    <w:rsid w:val="008F16DF"/>
    <w:rsid w:val="008F2EA4"/>
    <w:rsid w:val="008F38BB"/>
    <w:rsid w:val="008F3CFF"/>
    <w:rsid w:val="008F4F60"/>
    <w:rsid w:val="008F52BF"/>
    <w:rsid w:val="008F7363"/>
    <w:rsid w:val="008F77C1"/>
    <w:rsid w:val="008F7A6E"/>
    <w:rsid w:val="00900108"/>
    <w:rsid w:val="009001DC"/>
    <w:rsid w:val="009016DE"/>
    <w:rsid w:val="00901C09"/>
    <w:rsid w:val="00901E12"/>
    <w:rsid w:val="009020FC"/>
    <w:rsid w:val="00902266"/>
    <w:rsid w:val="00902357"/>
    <w:rsid w:val="0090353B"/>
    <w:rsid w:val="00903CBE"/>
    <w:rsid w:val="00903F04"/>
    <w:rsid w:val="00903F3E"/>
    <w:rsid w:val="00904C5B"/>
    <w:rsid w:val="00905459"/>
    <w:rsid w:val="00906098"/>
    <w:rsid w:val="009060D7"/>
    <w:rsid w:val="00906C5C"/>
    <w:rsid w:val="00906F7A"/>
    <w:rsid w:val="0090795C"/>
    <w:rsid w:val="00910F3B"/>
    <w:rsid w:val="00911998"/>
    <w:rsid w:val="009121AB"/>
    <w:rsid w:val="009128F5"/>
    <w:rsid w:val="009139FD"/>
    <w:rsid w:val="00913E7F"/>
    <w:rsid w:val="00915058"/>
    <w:rsid w:val="00916310"/>
    <w:rsid w:val="00916877"/>
    <w:rsid w:val="00920C2A"/>
    <w:rsid w:val="00921A24"/>
    <w:rsid w:val="0092248D"/>
    <w:rsid w:val="0092401F"/>
    <w:rsid w:val="00924724"/>
    <w:rsid w:val="00925498"/>
    <w:rsid w:val="0092589B"/>
    <w:rsid w:val="00925BE3"/>
    <w:rsid w:val="00925E18"/>
    <w:rsid w:val="00926DF2"/>
    <w:rsid w:val="009277FB"/>
    <w:rsid w:val="009300BF"/>
    <w:rsid w:val="00932D8F"/>
    <w:rsid w:val="0093363D"/>
    <w:rsid w:val="00933FA8"/>
    <w:rsid w:val="0093409B"/>
    <w:rsid w:val="009345C6"/>
    <w:rsid w:val="00935584"/>
    <w:rsid w:val="00935894"/>
    <w:rsid w:val="0093626D"/>
    <w:rsid w:val="0093630A"/>
    <w:rsid w:val="00936688"/>
    <w:rsid w:val="009375B3"/>
    <w:rsid w:val="00937886"/>
    <w:rsid w:val="009432B7"/>
    <w:rsid w:val="0094401B"/>
    <w:rsid w:val="0094421C"/>
    <w:rsid w:val="009447D5"/>
    <w:rsid w:val="00947043"/>
    <w:rsid w:val="00947733"/>
    <w:rsid w:val="0095037D"/>
    <w:rsid w:val="00950F13"/>
    <w:rsid w:val="0095147F"/>
    <w:rsid w:val="00951734"/>
    <w:rsid w:val="009545E5"/>
    <w:rsid w:val="00954EE1"/>
    <w:rsid w:val="0095528E"/>
    <w:rsid w:val="00955D90"/>
    <w:rsid w:val="009602E9"/>
    <w:rsid w:val="00961A94"/>
    <w:rsid w:val="00961BAF"/>
    <w:rsid w:val="00961F99"/>
    <w:rsid w:val="009627D8"/>
    <w:rsid w:val="009634CC"/>
    <w:rsid w:val="00965CC6"/>
    <w:rsid w:val="009665F2"/>
    <w:rsid w:val="009676BC"/>
    <w:rsid w:val="00967EBC"/>
    <w:rsid w:val="00970B5B"/>
    <w:rsid w:val="0097155B"/>
    <w:rsid w:val="00971689"/>
    <w:rsid w:val="00974111"/>
    <w:rsid w:val="00974ABB"/>
    <w:rsid w:val="009757F6"/>
    <w:rsid w:val="0097590C"/>
    <w:rsid w:val="00976637"/>
    <w:rsid w:val="009771BB"/>
    <w:rsid w:val="009773F4"/>
    <w:rsid w:val="00980856"/>
    <w:rsid w:val="00980E95"/>
    <w:rsid w:val="00984227"/>
    <w:rsid w:val="009842AA"/>
    <w:rsid w:val="0098661A"/>
    <w:rsid w:val="00986748"/>
    <w:rsid w:val="00986DD3"/>
    <w:rsid w:val="009872AD"/>
    <w:rsid w:val="00987A58"/>
    <w:rsid w:val="00987AB9"/>
    <w:rsid w:val="00990DF7"/>
    <w:rsid w:val="00991549"/>
    <w:rsid w:val="00991F68"/>
    <w:rsid w:val="009925F3"/>
    <w:rsid w:val="0099289D"/>
    <w:rsid w:val="00993F1B"/>
    <w:rsid w:val="00994718"/>
    <w:rsid w:val="009954B2"/>
    <w:rsid w:val="009963F9"/>
    <w:rsid w:val="00997029"/>
    <w:rsid w:val="009971F5"/>
    <w:rsid w:val="009A071B"/>
    <w:rsid w:val="009A0775"/>
    <w:rsid w:val="009A088F"/>
    <w:rsid w:val="009A097F"/>
    <w:rsid w:val="009A17DB"/>
    <w:rsid w:val="009A1936"/>
    <w:rsid w:val="009A238B"/>
    <w:rsid w:val="009A2D2F"/>
    <w:rsid w:val="009A3210"/>
    <w:rsid w:val="009A3BB4"/>
    <w:rsid w:val="009A47EA"/>
    <w:rsid w:val="009A5B5F"/>
    <w:rsid w:val="009A63F2"/>
    <w:rsid w:val="009B1276"/>
    <w:rsid w:val="009B2011"/>
    <w:rsid w:val="009B47D0"/>
    <w:rsid w:val="009B4A85"/>
    <w:rsid w:val="009B5B82"/>
    <w:rsid w:val="009B6F2A"/>
    <w:rsid w:val="009B7323"/>
    <w:rsid w:val="009B77A3"/>
    <w:rsid w:val="009B7CF1"/>
    <w:rsid w:val="009C0573"/>
    <w:rsid w:val="009C06BA"/>
    <w:rsid w:val="009C0ADD"/>
    <w:rsid w:val="009C0D59"/>
    <w:rsid w:val="009C1416"/>
    <w:rsid w:val="009C1EDE"/>
    <w:rsid w:val="009C1EED"/>
    <w:rsid w:val="009C3E31"/>
    <w:rsid w:val="009C4015"/>
    <w:rsid w:val="009C4CBF"/>
    <w:rsid w:val="009C5F2F"/>
    <w:rsid w:val="009C7797"/>
    <w:rsid w:val="009D09C9"/>
    <w:rsid w:val="009D3347"/>
    <w:rsid w:val="009D3ED8"/>
    <w:rsid w:val="009D4513"/>
    <w:rsid w:val="009D7270"/>
    <w:rsid w:val="009D74D7"/>
    <w:rsid w:val="009E0DAE"/>
    <w:rsid w:val="009E23C6"/>
    <w:rsid w:val="009E344D"/>
    <w:rsid w:val="009E38ED"/>
    <w:rsid w:val="009E3B9B"/>
    <w:rsid w:val="009E4E70"/>
    <w:rsid w:val="009E77F1"/>
    <w:rsid w:val="009F02A4"/>
    <w:rsid w:val="009F153C"/>
    <w:rsid w:val="009F25FA"/>
    <w:rsid w:val="009F276B"/>
    <w:rsid w:val="009F2B40"/>
    <w:rsid w:val="009F2B7B"/>
    <w:rsid w:val="009F31E4"/>
    <w:rsid w:val="009F3668"/>
    <w:rsid w:val="009F493D"/>
    <w:rsid w:val="009F54FF"/>
    <w:rsid w:val="009F73F7"/>
    <w:rsid w:val="009F7437"/>
    <w:rsid w:val="00A01636"/>
    <w:rsid w:val="00A01840"/>
    <w:rsid w:val="00A01C23"/>
    <w:rsid w:val="00A01F47"/>
    <w:rsid w:val="00A01FE8"/>
    <w:rsid w:val="00A02110"/>
    <w:rsid w:val="00A03AD0"/>
    <w:rsid w:val="00A05553"/>
    <w:rsid w:val="00A1122C"/>
    <w:rsid w:val="00A117BD"/>
    <w:rsid w:val="00A11BCA"/>
    <w:rsid w:val="00A127B2"/>
    <w:rsid w:val="00A12A0F"/>
    <w:rsid w:val="00A12C81"/>
    <w:rsid w:val="00A1357E"/>
    <w:rsid w:val="00A13F70"/>
    <w:rsid w:val="00A147D2"/>
    <w:rsid w:val="00A14AC3"/>
    <w:rsid w:val="00A14E9F"/>
    <w:rsid w:val="00A15EB8"/>
    <w:rsid w:val="00A166B7"/>
    <w:rsid w:val="00A1701C"/>
    <w:rsid w:val="00A2065E"/>
    <w:rsid w:val="00A21ED8"/>
    <w:rsid w:val="00A237F8"/>
    <w:rsid w:val="00A25963"/>
    <w:rsid w:val="00A25BED"/>
    <w:rsid w:val="00A26CC2"/>
    <w:rsid w:val="00A27BE5"/>
    <w:rsid w:val="00A30881"/>
    <w:rsid w:val="00A309C3"/>
    <w:rsid w:val="00A30DCD"/>
    <w:rsid w:val="00A3110E"/>
    <w:rsid w:val="00A31858"/>
    <w:rsid w:val="00A32AD9"/>
    <w:rsid w:val="00A355E5"/>
    <w:rsid w:val="00A357F9"/>
    <w:rsid w:val="00A358B8"/>
    <w:rsid w:val="00A36119"/>
    <w:rsid w:val="00A37844"/>
    <w:rsid w:val="00A40CDD"/>
    <w:rsid w:val="00A41B73"/>
    <w:rsid w:val="00A4283E"/>
    <w:rsid w:val="00A42CAE"/>
    <w:rsid w:val="00A435FB"/>
    <w:rsid w:val="00A43B5B"/>
    <w:rsid w:val="00A43C96"/>
    <w:rsid w:val="00A43DD1"/>
    <w:rsid w:val="00A44037"/>
    <w:rsid w:val="00A44D8F"/>
    <w:rsid w:val="00A45094"/>
    <w:rsid w:val="00A45D80"/>
    <w:rsid w:val="00A46B4C"/>
    <w:rsid w:val="00A50556"/>
    <w:rsid w:val="00A5069B"/>
    <w:rsid w:val="00A50870"/>
    <w:rsid w:val="00A51088"/>
    <w:rsid w:val="00A514E3"/>
    <w:rsid w:val="00A52AA9"/>
    <w:rsid w:val="00A52DC6"/>
    <w:rsid w:val="00A556E0"/>
    <w:rsid w:val="00A606A5"/>
    <w:rsid w:val="00A60A58"/>
    <w:rsid w:val="00A61012"/>
    <w:rsid w:val="00A6112A"/>
    <w:rsid w:val="00A61B06"/>
    <w:rsid w:val="00A64897"/>
    <w:rsid w:val="00A64A6B"/>
    <w:rsid w:val="00A650CC"/>
    <w:rsid w:val="00A6550E"/>
    <w:rsid w:val="00A65D46"/>
    <w:rsid w:val="00A713ED"/>
    <w:rsid w:val="00A71487"/>
    <w:rsid w:val="00A71864"/>
    <w:rsid w:val="00A7285C"/>
    <w:rsid w:val="00A74818"/>
    <w:rsid w:val="00A74FBD"/>
    <w:rsid w:val="00A7548F"/>
    <w:rsid w:val="00A75FC3"/>
    <w:rsid w:val="00A766DF"/>
    <w:rsid w:val="00A76C2B"/>
    <w:rsid w:val="00A77046"/>
    <w:rsid w:val="00A7740F"/>
    <w:rsid w:val="00A77BBC"/>
    <w:rsid w:val="00A80B5C"/>
    <w:rsid w:val="00A8244C"/>
    <w:rsid w:val="00A85B5C"/>
    <w:rsid w:val="00A85F04"/>
    <w:rsid w:val="00A86765"/>
    <w:rsid w:val="00A86C18"/>
    <w:rsid w:val="00A86F75"/>
    <w:rsid w:val="00A87E75"/>
    <w:rsid w:val="00A90CA2"/>
    <w:rsid w:val="00A915F4"/>
    <w:rsid w:val="00A93EF6"/>
    <w:rsid w:val="00A96A92"/>
    <w:rsid w:val="00A97644"/>
    <w:rsid w:val="00A97E0A"/>
    <w:rsid w:val="00AA0D05"/>
    <w:rsid w:val="00AA0E1C"/>
    <w:rsid w:val="00AA10AF"/>
    <w:rsid w:val="00AA2B62"/>
    <w:rsid w:val="00AA3898"/>
    <w:rsid w:val="00AA45BA"/>
    <w:rsid w:val="00AA4740"/>
    <w:rsid w:val="00AA590E"/>
    <w:rsid w:val="00AA5CCD"/>
    <w:rsid w:val="00AA60A8"/>
    <w:rsid w:val="00AA6B46"/>
    <w:rsid w:val="00AA7993"/>
    <w:rsid w:val="00AA7D6C"/>
    <w:rsid w:val="00AA7E33"/>
    <w:rsid w:val="00AB070F"/>
    <w:rsid w:val="00AB0D55"/>
    <w:rsid w:val="00AB0F28"/>
    <w:rsid w:val="00AB2BC2"/>
    <w:rsid w:val="00AB2FF2"/>
    <w:rsid w:val="00AB3351"/>
    <w:rsid w:val="00AB33B3"/>
    <w:rsid w:val="00AB3818"/>
    <w:rsid w:val="00AB3B49"/>
    <w:rsid w:val="00AB3CB2"/>
    <w:rsid w:val="00AB7032"/>
    <w:rsid w:val="00AB71B4"/>
    <w:rsid w:val="00AC18EC"/>
    <w:rsid w:val="00AC24A0"/>
    <w:rsid w:val="00AC281D"/>
    <w:rsid w:val="00AC40BF"/>
    <w:rsid w:val="00AC4DC9"/>
    <w:rsid w:val="00AC544D"/>
    <w:rsid w:val="00AC6EFD"/>
    <w:rsid w:val="00AC779A"/>
    <w:rsid w:val="00AC782D"/>
    <w:rsid w:val="00AD0529"/>
    <w:rsid w:val="00AD0974"/>
    <w:rsid w:val="00AD152D"/>
    <w:rsid w:val="00AD303E"/>
    <w:rsid w:val="00AD3293"/>
    <w:rsid w:val="00AD3599"/>
    <w:rsid w:val="00AD53D7"/>
    <w:rsid w:val="00AE0DA3"/>
    <w:rsid w:val="00AE0FCD"/>
    <w:rsid w:val="00AE1E0E"/>
    <w:rsid w:val="00AE295F"/>
    <w:rsid w:val="00AE349A"/>
    <w:rsid w:val="00AE361E"/>
    <w:rsid w:val="00AE44EC"/>
    <w:rsid w:val="00AE6670"/>
    <w:rsid w:val="00AE6DA7"/>
    <w:rsid w:val="00AE7235"/>
    <w:rsid w:val="00AE7925"/>
    <w:rsid w:val="00AF28F2"/>
    <w:rsid w:val="00AF3C5B"/>
    <w:rsid w:val="00AF5221"/>
    <w:rsid w:val="00AF5349"/>
    <w:rsid w:val="00AF666D"/>
    <w:rsid w:val="00B00015"/>
    <w:rsid w:val="00B00C2F"/>
    <w:rsid w:val="00B00ED4"/>
    <w:rsid w:val="00B0187B"/>
    <w:rsid w:val="00B01B05"/>
    <w:rsid w:val="00B01D2C"/>
    <w:rsid w:val="00B01D59"/>
    <w:rsid w:val="00B0299E"/>
    <w:rsid w:val="00B04278"/>
    <w:rsid w:val="00B0610E"/>
    <w:rsid w:val="00B069CB"/>
    <w:rsid w:val="00B06A29"/>
    <w:rsid w:val="00B10313"/>
    <w:rsid w:val="00B108CC"/>
    <w:rsid w:val="00B109E7"/>
    <w:rsid w:val="00B10B92"/>
    <w:rsid w:val="00B10D2D"/>
    <w:rsid w:val="00B1171F"/>
    <w:rsid w:val="00B14357"/>
    <w:rsid w:val="00B14E3A"/>
    <w:rsid w:val="00B14EC7"/>
    <w:rsid w:val="00B1559F"/>
    <w:rsid w:val="00B1575D"/>
    <w:rsid w:val="00B157D0"/>
    <w:rsid w:val="00B15C99"/>
    <w:rsid w:val="00B1691B"/>
    <w:rsid w:val="00B1763C"/>
    <w:rsid w:val="00B17E12"/>
    <w:rsid w:val="00B17E6F"/>
    <w:rsid w:val="00B225F5"/>
    <w:rsid w:val="00B22892"/>
    <w:rsid w:val="00B22FC5"/>
    <w:rsid w:val="00B23C75"/>
    <w:rsid w:val="00B23F43"/>
    <w:rsid w:val="00B2580F"/>
    <w:rsid w:val="00B26C11"/>
    <w:rsid w:val="00B27FE8"/>
    <w:rsid w:val="00B30E87"/>
    <w:rsid w:val="00B3168C"/>
    <w:rsid w:val="00B31CA0"/>
    <w:rsid w:val="00B32F95"/>
    <w:rsid w:val="00B3491B"/>
    <w:rsid w:val="00B359AC"/>
    <w:rsid w:val="00B35ED1"/>
    <w:rsid w:val="00B40195"/>
    <w:rsid w:val="00B416AA"/>
    <w:rsid w:val="00B431AB"/>
    <w:rsid w:val="00B437DA"/>
    <w:rsid w:val="00B43A15"/>
    <w:rsid w:val="00B45224"/>
    <w:rsid w:val="00B45F8E"/>
    <w:rsid w:val="00B45FE3"/>
    <w:rsid w:val="00B50C00"/>
    <w:rsid w:val="00B51999"/>
    <w:rsid w:val="00B528E9"/>
    <w:rsid w:val="00B5381C"/>
    <w:rsid w:val="00B53BD7"/>
    <w:rsid w:val="00B546FB"/>
    <w:rsid w:val="00B54A1F"/>
    <w:rsid w:val="00B57EDB"/>
    <w:rsid w:val="00B57F56"/>
    <w:rsid w:val="00B60370"/>
    <w:rsid w:val="00B607F3"/>
    <w:rsid w:val="00B611D3"/>
    <w:rsid w:val="00B612EB"/>
    <w:rsid w:val="00B6155E"/>
    <w:rsid w:val="00B61718"/>
    <w:rsid w:val="00B61EAD"/>
    <w:rsid w:val="00B649A3"/>
    <w:rsid w:val="00B65054"/>
    <w:rsid w:val="00B65D05"/>
    <w:rsid w:val="00B65D5A"/>
    <w:rsid w:val="00B6639F"/>
    <w:rsid w:val="00B66FD4"/>
    <w:rsid w:val="00B67DA1"/>
    <w:rsid w:val="00B704A2"/>
    <w:rsid w:val="00B721E9"/>
    <w:rsid w:val="00B72802"/>
    <w:rsid w:val="00B72F3B"/>
    <w:rsid w:val="00B731F0"/>
    <w:rsid w:val="00B73B57"/>
    <w:rsid w:val="00B747ED"/>
    <w:rsid w:val="00B7480A"/>
    <w:rsid w:val="00B76787"/>
    <w:rsid w:val="00B77022"/>
    <w:rsid w:val="00B770C7"/>
    <w:rsid w:val="00B80AE4"/>
    <w:rsid w:val="00B828D4"/>
    <w:rsid w:val="00B82A7C"/>
    <w:rsid w:val="00B83428"/>
    <w:rsid w:val="00B870C5"/>
    <w:rsid w:val="00B90091"/>
    <w:rsid w:val="00B902A7"/>
    <w:rsid w:val="00B90FD6"/>
    <w:rsid w:val="00B91EFA"/>
    <w:rsid w:val="00B924B3"/>
    <w:rsid w:val="00B92A54"/>
    <w:rsid w:val="00B938FC"/>
    <w:rsid w:val="00B940AB"/>
    <w:rsid w:val="00B94B91"/>
    <w:rsid w:val="00B95250"/>
    <w:rsid w:val="00B95343"/>
    <w:rsid w:val="00B958E7"/>
    <w:rsid w:val="00B95CD0"/>
    <w:rsid w:val="00B9613D"/>
    <w:rsid w:val="00B966DD"/>
    <w:rsid w:val="00B96775"/>
    <w:rsid w:val="00B9750C"/>
    <w:rsid w:val="00B97689"/>
    <w:rsid w:val="00BA04FA"/>
    <w:rsid w:val="00BA050F"/>
    <w:rsid w:val="00BA09B5"/>
    <w:rsid w:val="00BA2DEC"/>
    <w:rsid w:val="00BA2F08"/>
    <w:rsid w:val="00BA4030"/>
    <w:rsid w:val="00BA571D"/>
    <w:rsid w:val="00BA5EC7"/>
    <w:rsid w:val="00BA6D93"/>
    <w:rsid w:val="00BA6E15"/>
    <w:rsid w:val="00BB0407"/>
    <w:rsid w:val="00BB0D00"/>
    <w:rsid w:val="00BB1166"/>
    <w:rsid w:val="00BB31D4"/>
    <w:rsid w:val="00BB37E1"/>
    <w:rsid w:val="00BB408E"/>
    <w:rsid w:val="00BB42D8"/>
    <w:rsid w:val="00BB51E5"/>
    <w:rsid w:val="00BB5F7D"/>
    <w:rsid w:val="00BC027E"/>
    <w:rsid w:val="00BC0CED"/>
    <w:rsid w:val="00BC2B11"/>
    <w:rsid w:val="00BC3639"/>
    <w:rsid w:val="00BC3A3B"/>
    <w:rsid w:val="00BC3AC1"/>
    <w:rsid w:val="00BC3D67"/>
    <w:rsid w:val="00BC46DB"/>
    <w:rsid w:val="00BC500D"/>
    <w:rsid w:val="00BC6501"/>
    <w:rsid w:val="00BC6C13"/>
    <w:rsid w:val="00BC7427"/>
    <w:rsid w:val="00BC75F8"/>
    <w:rsid w:val="00BC7825"/>
    <w:rsid w:val="00BD0544"/>
    <w:rsid w:val="00BD0647"/>
    <w:rsid w:val="00BD11B1"/>
    <w:rsid w:val="00BD2513"/>
    <w:rsid w:val="00BD29EB"/>
    <w:rsid w:val="00BD2A39"/>
    <w:rsid w:val="00BD3083"/>
    <w:rsid w:val="00BD62B7"/>
    <w:rsid w:val="00BD7950"/>
    <w:rsid w:val="00BE1572"/>
    <w:rsid w:val="00BE2DE0"/>
    <w:rsid w:val="00BE3020"/>
    <w:rsid w:val="00BE3806"/>
    <w:rsid w:val="00BE4662"/>
    <w:rsid w:val="00BE6099"/>
    <w:rsid w:val="00BE65C3"/>
    <w:rsid w:val="00BE674F"/>
    <w:rsid w:val="00BE7058"/>
    <w:rsid w:val="00BF06FC"/>
    <w:rsid w:val="00BF262A"/>
    <w:rsid w:val="00BF26C8"/>
    <w:rsid w:val="00BF2BD5"/>
    <w:rsid w:val="00BF3AA2"/>
    <w:rsid w:val="00BF435C"/>
    <w:rsid w:val="00BF44D3"/>
    <w:rsid w:val="00BF4840"/>
    <w:rsid w:val="00BF4DA4"/>
    <w:rsid w:val="00BF55BF"/>
    <w:rsid w:val="00BF5CFF"/>
    <w:rsid w:val="00BF6328"/>
    <w:rsid w:val="00C01481"/>
    <w:rsid w:val="00C018AB"/>
    <w:rsid w:val="00C03EEF"/>
    <w:rsid w:val="00C04096"/>
    <w:rsid w:val="00C059C1"/>
    <w:rsid w:val="00C05C1B"/>
    <w:rsid w:val="00C06EBF"/>
    <w:rsid w:val="00C075AA"/>
    <w:rsid w:val="00C10D43"/>
    <w:rsid w:val="00C110C2"/>
    <w:rsid w:val="00C11245"/>
    <w:rsid w:val="00C11E0F"/>
    <w:rsid w:val="00C123E8"/>
    <w:rsid w:val="00C12451"/>
    <w:rsid w:val="00C1305E"/>
    <w:rsid w:val="00C13F95"/>
    <w:rsid w:val="00C14400"/>
    <w:rsid w:val="00C14E4A"/>
    <w:rsid w:val="00C15F3C"/>
    <w:rsid w:val="00C16CD1"/>
    <w:rsid w:val="00C213EA"/>
    <w:rsid w:val="00C21AA1"/>
    <w:rsid w:val="00C21FD2"/>
    <w:rsid w:val="00C2302C"/>
    <w:rsid w:val="00C23492"/>
    <w:rsid w:val="00C246CD"/>
    <w:rsid w:val="00C251F3"/>
    <w:rsid w:val="00C2539C"/>
    <w:rsid w:val="00C25614"/>
    <w:rsid w:val="00C25E65"/>
    <w:rsid w:val="00C278CF"/>
    <w:rsid w:val="00C320A2"/>
    <w:rsid w:val="00C3311D"/>
    <w:rsid w:val="00C348A2"/>
    <w:rsid w:val="00C34BAE"/>
    <w:rsid w:val="00C4012E"/>
    <w:rsid w:val="00C402C8"/>
    <w:rsid w:val="00C405C1"/>
    <w:rsid w:val="00C4118C"/>
    <w:rsid w:val="00C41940"/>
    <w:rsid w:val="00C419B6"/>
    <w:rsid w:val="00C420A5"/>
    <w:rsid w:val="00C46370"/>
    <w:rsid w:val="00C47E05"/>
    <w:rsid w:val="00C47EC3"/>
    <w:rsid w:val="00C509F4"/>
    <w:rsid w:val="00C509FB"/>
    <w:rsid w:val="00C50B2C"/>
    <w:rsid w:val="00C51A2E"/>
    <w:rsid w:val="00C5305E"/>
    <w:rsid w:val="00C54D9E"/>
    <w:rsid w:val="00C54E5D"/>
    <w:rsid w:val="00C552D2"/>
    <w:rsid w:val="00C5555B"/>
    <w:rsid w:val="00C56722"/>
    <w:rsid w:val="00C57679"/>
    <w:rsid w:val="00C57CAD"/>
    <w:rsid w:val="00C61099"/>
    <w:rsid w:val="00C611B7"/>
    <w:rsid w:val="00C61665"/>
    <w:rsid w:val="00C61EFF"/>
    <w:rsid w:val="00C6353D"/>
    <w:rsid w:val="00C64C1A"/>
    <w:rsid w:val="00C65AC1"/>
    <w:rsid w:val="00C66D54"/>
    <w:rsid w:val="00C702B7"/>
    <w:rsid w:val="00C729BB"/>
    <w:rsid w:val="00C72E69"/>
    <w:rsid w:val="00C733DE"/>
    <w:rsid w:val="00C73FFE"/>
    <w:rsid w:val="00C747B4"/>
    <w:rsid w:val="00C7579F"/>
    <w:rsid w:val="00C75CC7"/>
    <w:rsid w:val="00C80F2D"/>
    <w:rsid w:val="00C812F6"/>
    <w:rsid w:val="00C856C6"/>
    <w:rsid w:val="00C85D48"/>
    <w:rsid w:val="00C87A0C"/>
    <w:rsid w:val="00C87DD6"/>
    <w:rsid w:val="00C9122B"/>
    <w:rsid w:val="00C91A7D"/>
    <w:rsid w:val="00C92727"/>
    <w:rsid w:val="00C94644"/>
    <w:rsid w:val="00C949A2"/>
    <w:rsid w:val="00C9559D"/>
    <w:rsid w:val="00C97A3B"/>
    <w:rsid w:val="00CA0BE2"/>
    <w:rsid w:val="00CA0DD8"/>
    <w:rsid w:val="00CA14F5"/>
    <w:rsid w:val="00CA310B"/>
    <w:rsid w:val="00CA3C5A"/>
    <w:rsid w:val="00CA3D85"/>
    <w:rsid w:val="00CA453E"/>
    <w:rsid w:val="00CA4853"/>
    <w:rsid w:val="00CA4CED"/>
    <w:rsid w:val="00CA5602"/>
    <w:rsid w:val="00CA627F"/>
    <w:rsid w:val="00CA65EC"/>
    <w:rsid w:val="00CA6F78"/>
    <w:rsid w:val="00CA72B6"/>
    <w:rsid w:val="00CB09E6"/>
    <w:rsid w:val="00CB0D25"/>
    <w:rsid w:val="00CB2070"/>
    <w:rsid w:val="00CB22CB"/>
    <w:rsid w:val="00CB2755"/>
    <w:rsid w:val="00CB2985"/>
    <w:rsid w:val="00CB2B9B"/>
    <w:rsid w:val="00CB2EE2"/>
    <w:rsid w:val="00CB34A2"/>
    <w:rsid w:val="00CB34FA"/>
    <w:rsid w:val="00CB4321"/>
    <w:rsid w:val="00CB5023"/>
    <w:rsid w:val="00CB56EF"/>
    <w:rsid w:val="00CB5F7E"/>
    <w:rsid w:val="00CB6A0D"/>
    <w:rsid w:val="00CB72B9"/>
    <w:rsid w:val="00CC00A0"/>
    <w:rsid w:val="00CC0CB1"/>
    <w:rsid w:val="00CC19BD"/>
    <w:rsid w:val="00CC19BF"/>
    <w:rsid w:val="00CC1F47"/>
    <w:rsid w:val="00CC47BD"/>
    <w:rsid w:val="00CC4DB7"/>
    <w:rsid w:val="00CC4EB7"/>
    <w:rsid w:val="00CC5BF4"/>
    <w:rsid w:val="00CC6208"/>
    <w:rsid w:val="00CC7EB8"/>
    <w:rsid w:val="00CD0286"/>
    <w:rsid w:val="00CD2EF8"/>
    <w:rsid w:val="00CD3ED1"/>
    <w:rsid w:val="00CD74F8"/>
    <w:rsid w:val="00CD7F40"/>
    <w:rsid w:val="00CE008F"/>
    <w:rsid w:val="00CE0231"/>
    <w:rsid w:val="00CE1017"/>
    <w:rsid w:val="00CE14E8"/>
    <w:rsid w:val="00CE19E0"/>
    <w:rsid w:val="00CE1E4F"/>
    <w:rsid w:val="00CE1EDB"/>
    <w:rsid w:val="00CE63D3"/>
    <w:rsid w:val="00CE7B8A"/>
    <w:rsid w:val="00CF066C"/>
    <w:rsid w:val="00CF1271"/>
    <w:rsid w:val="00CF1B49"/>
    <w:rsid w:val="00CF2D87"/>
    <w:rsid w:val="00CF3A2E"/>
    <w:rsid w:val="00CF3FCF"/>
    <w:rsid w:val="00CF6A60"/>
    <w:rsid w:val="00CF6BD8"/>
    <w:rsid w:val="00CF7169"/>
    <w:rsid w:val="00D008A4"/>
    <w:rsid w:val="00D00A8F"/>
    <w:rsid w:val="00D02195"/>
    <w:rsid w:val="00D029F0"/>
    <w:rsid w:val="00D03168"/>
    <w:rsid w:val="00D03546"/>
    <w:rsid w:val="00D0366F"/>
    <w:rsid w:val="00D044CD"/>
    <w:rsid w:val="00D04FBD"/>
    <w:rsid w:val="00D062B2"/>
    <w:rsid w:val="00D0702D"/>
    <w:rsid w:val="00D10088"/>
    <w:rsid w:val="00D11029"/>
    <w:rsid w:val="00D11875"/>
    <w:rsid w:val="00D1289B"/>
    <w:rsid w:val="00D138F9"/>
    <w:rsid w:val="00D140F5"/>
    <w:rsid w:val="00D14966"/>
    <w:rsid w:val="00D14D46"/>
    <w:rsid w:val="00D157A2"/>
    <w:rsid w:val="00D167C5"/>
    <w:rsid w:val="00D178AF"/>
    <w:rsid w:val="00D2137C"/>
    <w:rsid w:val="00D21AF4"/>
    <w:rsid w:val="00D23734"/>
    <w:rsid w:val="00D2415B"/>
    <w:rsid w:val="00D2493D"/>
    <w:rsid w:val="00D24ED2"/>
    <w:rsid w:val="00D25370"/>
    <w:rsid w:val="00D3031E"/>
    <w:rsid w:val="00D3204D"/>
    <w:rsid w:val="00D32860"/>
    <w:rsid w:val="00D33984"/>
    <w:rsid w:val="00D339F0"/>
    <w:rsid w:val="00D33C1F"/>
    <w:rsid w:val="00D344FF"/>
    <w:rsid w:val="00D34A4E"/>
    <w:rsid w:val="00D35261"/>
    <w:rsid w:val="00D35546"/>
    <w:rsid w:val="00D35BF3"/>
    <w:rsid w:val="00D36227"/>
    <w:rsid w:val="00D37111"/>
    <w:rsid w:val="00D37890"/>
    <w:rsid w:val="00D400CD"/>
    <w:rsid w:val="00D40BF1"/>
    <w:rsid w:val="00D414ED"/>
    <w:rsid w:val="00D41981"/>
    <w:rsid w:val="00D4268E"/>
    <w:rsid w:val="00D43813"/>
    <w:rsid w:val="00D43D65"/>
    <w:rsid w:val="00D43DE4"/>
    <w:rsid w:val="00D440BF"/>
    <w:rsid w:val="00D446F0"/>
    <w:rsid w:val="00D463FF"/>
    <w:rsid w:val="00D50567"/>
    <w:rsid w:val="00D52291"/>
    <w:rsid w:val="00D52F53"/>
    <w:rsid w:val="00D54508"/>
    <w:rsid w:val="00D54834"/>
    <w:rsid w:val="00D55434"/>
    <w:rsid w:val="00D55B31"/>
    <w:rsid w:val="00D56169"/>
    <w:rsid w:val="00D56376"/>
    <w:rsid w:val="00D567A3"/>
    <w:rsid w:val="00D56BFD"/>
    <w:rsid w:val="00D56C8A"/>
    <w:rsid w:val="00D57387"/>
    <w:rsid w:val="00D606BB"/>
    <w:rsid w:val="00D60AFE"/>
    <w:rsid w:val="00D6114E"/>
    <w:rsid w:val="00D62BFD"/>
    <w:rsid w:val="00D62C63"/>
    <w:rsid w:val="00D63B40"/>
    <w:rsid w:val="00D64C19"/>
    <w:rsid w:val="00D65194"/>
    <w:rsid w:val="00D66931"/>
    <w:rsid w:val="00D66C69"/>
    <w:rsid w:val="00D67472"/>
    <w:rsid w:val="00D70F30"/>
    <w:rsid w:val="00D71D8E"/>
    <w:rsid w:val="00D71E66"/>
    <w:rsid w:val="00D71E68"/>
    <w:rsid w:val="00D726E4"/>
    <w:rsid w:val="00D72BB2"/>
    <w:rsid w:val="00D73069"/>
    <w:rsid w:val="00D738C5"/>
    <w:rsid w:val="00D73C04"/>
    <w:rsid w:val="00D73EB8"/>
    <w:rsid w:val="00D742A6"/>
    <w:rsid w:val="00D746E4"/>
    <w:rsid w:val="00D74E8D"/>
    <w:rsid w:val="00D75D89"/>
    <w:rsid w:val="00D75E81"/>
    <w:rsid w:val="00D803CD"/>
    <w:rsid w:val="00D81496"/>
    <w:rsid w:val="00D818DA"/>
    <w:rsid w:val="00D82913"/>
    <w:rsid w:val="00D837B0"/>
    <w:rsid w:val="00D83C0F"/>
    <w:rsid w:val="00D84BEC"/>
    <w:rsid w:val="00D86306"/>
    <w:rsid w:val="00D878D8"/>
    <w:rsid w:val="00D90C61"/>
    <w:rsid w:val="00D90D72"/>
    <w:rsid w:val="00D927FC"/>
    <w:rsid w:val="00D92E8C"/>
    <w:rsid w:val="00D93D92"/>
    <w:rsid w:val="00D93ECE"/>
    <w:rsid w:val="00D94E5E"/>
    <w:rsid w:val="00DA1123"/>
    <w:rsid w:val="00DA131B"/>
    <w:rsid w:val="00DA1659"/>
    <w:rsid w:val="00DA211B"/>
    <w:rsid w:val="00DA3907"/>
    <w:rsid w:val="00DA3E91"/>
    <w:rsid w:val="00DA3F5C"/>
    <w:rsid w:val="00DA447E"/>
    <w:rsid w:val="00DA529E"/>
    <w:rsid w:val="00DA6783"/>
    <w:rsid w:val="00DA738E"/>
    <w:rsid w:val="00DB0BEE"/>
    <w:rsid w:val="00DB0EDB"/>
    <w:rsid w:val="00DB4C73"/>
    <w:rsid w:val="00DB5BE3"/>
    <w:rsid w:val="00DB5C9E"/>
    <w:rsid w:val="00DB64D5"/>
    <w:rsid w:val="00DC093C"/>
    <w:rsid w:val="00DC0A7E"/>
    <w:rsid w:val="00DC13D3"/>
    <w:rsid w:val="00DC1B68"/>
    <w:rsid w:val="00DC33BD"/>
    <w:rsid w:val="00DC3AD2"/>
    <w:rsid w:val="00DC4BD2"/>
    <w:rsid w:val="00DC5A89"/>
    <w:rsid w:val="00DC5C2D"/>
    <w:rsid w:val="00DC6868"/>
    <w:rsid w:val="00DD07B5"/>
    <w:rsid w:val="00DD0B4D"/>
    <w:rsid w:val="00DD2B6F"/>
    <w:rsid w:val="00DD4448"/>
    <w:rsid w:val="00DD49A3"/>
    <w:rsid w:val="00DD4CD1"/>
    <w:rsid w:val="00DD5053"/>
    <w:rsid w:val="00DD51D1"/>
    <w:rsid w:val="00DD5412"/>
    <w:rsid w:val="00DD5AD6"/>
    <w:rsid w:val="00DD5DCF"/>
    <w:rsid w:val="00DD7807"/>
    <w:rsid w:val="00DE07FF"/>
    <w:rsid w:val="00DE0999"/>
    <w:rsid w:val="00DE18E2"/>
    <w:rsid w:val="00DE1BB5"/>
    <w:rsid w:val="00DE2272"/>
    <w:rsid w:val="00DE262D"/>
    <w:rsid w:val="00DE280C"/>
    <w:rsid w:val="00DE2DE4"/>
    <w:rsid w:val="00DE2EE3"/>
    <w:rsid w:val="00DE3580"/>
    <w:rsid w:val="00DE3ABF"/>
    <w:rsid w:val="00DE4453"/>
    <w:rsid w:val="00DE5969"/>
    <w:rsid w:val="00DE5D1F"/>
    <w:rsid w:val="00DE6456"/>
    <w:rsid w:val="00DE6F5C"/>
    <w:rsid w:val="00DF0F2A"/>
    <w:rsid w:val="00DF361D"/>
    <w:rsid w:val="00DF4258"/>
    <w:rsid w:val="00DF5A5F"/>
    <w:rsid w:val="00DF6E9B"/>
    <w:rsid w:val="00DF6EE2"/>
    <w:rsid w:val="00DF791E"/>
    <w:rsid w:val="00E0005C"/>
    <w:rsid w:val="00E01039"/>
    <w:rsid w:val="00E0114B"/>
    <w:rsid w:val="00E03768"/>
    <w:rsid w:val="00E058DC"/>
    <w:rsid w:val="00E05EEE"/>
    <w:rsid w:val="00E063C9"/>
    <w:rsid w:val="00E06CA3"/>
    <w:rsid w:val="00E10115"/>
    <w:rsid w:val="00E113F2"/>
    <w:rsid w:val="00E115F1"/>
    <w:rsid w:val="00E12555"/>
    <w:rsid w:val="00E127CE"/>
    <w:rsid w:val="00E1293B"/>
    <w:rsid w:val="00E12BE6"/>
    <w:rsid w:val="00E15B3E"/>
    <w:rsid w:val="00E15C99"/>
    <w:rsid w:val="00E16C4A"/>
    <w:rsid w:val="00E17567"/>
    <w:rsid w:val="00E17FEB"/>
    <w:rsid w:val="00E205EA"/>
    <w:rsid w:val="00E22733"/>
    <w:rsid w:val="00E254F6"/>
    <w:rsid w:val="00E25ADB"/>
    <w:rsid w:val="00E266B4"/>
    <w:rsid w:val="00E26D6D"/>
    <w:rsid w:val="00E27CC7"/>
    <w:rsid w:val="00E27D16"/>
    <w:rsid w:val="00E30358"/>
    <w:rsid w:val="00E310D8"/>
    <w:rsid w:val="00E337AE"/>
    <w:rsid w:val="00E33FE3"/>
    <w:rsid w:val="00E3456E"/>
    <w:rsid w:val="00E34C0A"/>
    <w:rsid w:val="00E35854"/>
    <w:rsid w:val="00E369FF"/>
    <w:rsid w:val="00E36A9C"/>
    <w:rsid w:val="00E36BCA"/>
    <w:rsid w:val="00E36D15"/>
    <w:rsid w:val="00E37C11"/>
    <w:rsid w:val="00E40676"/>
    <w:rsid w:val="00E40C13"/>
    <w:rsid w:val="00E421EF"/>
    <w:rsid w:val="00E42E30"/>
    <w:rsid w:val="00E42E72"/>
    <w:rsid w:val="00E47325"/>
    <w:rsid w:val="00E50B9D"/>
    <w:rsid w:val="00E510A4"/>
    <w:rsid w:val="00E51746"/>
    <w:rsid w:val="00E52B90"/>
    <w:rsid w:val="00E56269"/>
    <w:rsid w:val="00E606CA"/>
    <w:rsid w:val="00E608A7"/>
    <w:rsid w:val="00E60934"/>
    <w:rsid w:val="00E609F5"/>
    <w:rsid w:val="00E61B51"/>
    <w:rsid w:val="00E61DD1"/>
    <w:rsid w:val="00E62753"/>
    <w:rsid w:val="00E64B4B"/>
    <w:rsid w:val="00E65373"/>
    <w:rsid w:val="00E655B1"/>
    <w:rsid w:val="00E665B4"/>
    <w:rsid w:val="00E66C29"/>
    <w:rsid w:val="00E676A8"/>
    <w:rsid w:val="00E677CE"/>
    <w:rsid w:val="00E705BA"/>
    <w:rsid w:val="00E711F2"/>
    <w:rsid w:val="00E719BB"/>
    <w:rsid w:val="00E71F17"/>
    <w:rsid w:val="00E72A53"/>
    <w:rsid w:val="00E7383F"/>
    <w:rsid w:val="00E77CF7"/>
    <w:rsid w:val="00E808C2"/>
    <w:rsid w:val="00E81109"/>
    <w:rsid w:val="00E8141F"/>
    <w:rsid w:val="00E823BA"/>
    <w:rsid w:val="00E82FE5"/>
    <w:rsid w:val="00E83D4F"/>
    <w:rsid w:val="00E856EE"/>
    <w:rsid w:val="00E860E6"/>
    <w:rsid w:val="00E902EF"/>
    <w:rsid w:val="00E91CE9"/>
    <w:rsid w:val="00E92179"/>
    <w:rsid w:val="00E9302C"/>
    <w:rsid w:val="00E93268"/>
    <w:rsid w:val="00E936E1"/>
    <w:rsid w:val="00E947F3"/>
    <w:rsid w:val="00E974C2"/>
    <w:rsid w:val="00E9754D"/>
    <w:rsid w:val="00EA0706"/>
    <w:rsid w:val="00EA15A3"/>
    <w:rsid w:val="00EA2370"/>
    <w:rsid w:val="00EA2940"/>
    <w:rsid w:val="00EA5644"/>
    <w:rsid w:val="00EA5A13"/>
    <w:rsid w:val="00EA673E"/>
    <w:rsid w:val="00EB014E"/>
    <w:rsid w:val="00EB11D5"/>
    <w:rsid w:val="00EB397E"/>
    <w:rsid w:val="00EB3B40"/>
    <w:rsid w:val="00EB3EBA"/>
    <w:rsid w:val="00EB5083"/>
    <w:rsid w:val="00EB6705"/>
    <w:rsid w:val="00EB72A2"/>
    <w:rsid w:val="00EB75A9"/>
    <w:rsid w:val="00EB75C2"/>
    <w:rsid w:val="00EC18D7"/>
    <w:rsid w:val="00EC2258"/>
    <w:rsid w:val="00EC2C56"/>
    <w:rsid w:val="00EC42ED"/>
    <w:rsid w:val="00ED0B0E"/>
    <w:rsid w:val="00ED1842"/>
    <w:rsid w:val="00ED3257"/>
    <w:rsid w:val="00ED384A"/>
    <w:rsid w:val="00ED4EAA"/>
    <w:rsid w:val="00ED67FB"/>
    <w:rsid w:val="00ED7218"/>
    <w:rsid w:val="00ED7AC4"/>
    <w:rsid w:val="00ED7C1A"/>
    <w:rsid w:val="00ED7C34"/>
    <w:rsid w:val="00EE0A3B"/>
    <w:rsid w:val="00EE15DF"/>
    <w:rsid w:val="00EE48A7"/>
    <w:rsid w:val="00EE567F"/>
    <w:rsid w:val="00EE5A02"/>
    <w:rsid w:val="00EF0B7C"/>
    <w:rsid w:val="00EF1505"/>
    <w:rsid w:val="00EF29C8"/>
    <w:rsid w:val="00EF2CD2"/>
    <w:rsid w:val="00EF3B5E"/>
    <w:rsid w:val="00EF3FD0"/>
    <w:rsid w:val="00EF5345"/>
    <w:rsid w:val="00EF6C64"/>
    <w:rsid w:val="00F01019"/>
    <w:rsid w:val="00F026B5"/>
    <w:rsid w:val="00F029BB"/>
    <w:rsid w:val="00F02FF7"/>
    <w:rsid w:val="00F03798"/>
    <w:rsid w:val="00F03A76"/>
    <w:rsid w:val="00F03B05"/>
    <w:rsid w:val="00F04D14"/>
    <w:rsid w:val="00F05140"/>
    <w:rsid w:val="00F05C40"/>
    <w:rsid w:val="00F0723A"/>
    <w:rsid w:val="00F105A8"/>
    <w:rsid w:val="00F107B0"/>
    <w:rsid w:val="00F11662"/>
    <w:rsid w:val="00F124E3"/>
    <w:rsid w:val="00F13099"/>
    <w:rsid w:val="00F13372"/>
    <w:rsid w:val="00F13D1A"/>
    <w:rsid w:val="00F14032"/>
    <w:rsid w:val="00F15725"/>
    <w:rsid w:val="00F160EB"/>
    <w:rsid w:val="00F16CCA"/>
    <w:rsid w:val="00F20122"/>
    <w:rsid w:val="00F20628"/>
    <w:rsid w:val="00F20B22"/>
    <w:rsid w:val="00F21A02"/>
    <w:rsid w:val="00F22596"/>
    <w:rsid w:val="00F22E0C"/>
    <w:rsid w:val="00F22E80"/>
    <w:rsid w:val="00F2323C"/>
    <w:rsid w:val="00F23457"/>
    <w:rsid w:val="00F256DE"/>
    <w:rsid w:val="00F25D82"/>
    <w:rsid w:val="00F25E05"/>
    <w:rsid w:val="00F27A23"/>
    <w:rsid w:val="00F27AD3"/>
    <w:rsid w:val="00F31422"/>
    <w:rsid w:val="00F32157"/>
    <w:rsid w:val="00F32CC0"/>
    <w:rsid w:val="00F33A57"/>
    <w:rsid w:val="00F33F64"/>
    <w:rsid w:val="00F34D8D"/>
    <w:rsid w:val="00F34E56"/>
    <w:rsid w:val="00F35700"/>
    <w:rsid w:val="00F358CA"/>
    <w:rsid w:val="00F376F0"/>
    <w:rsid w:val="00F40BC1"/>
    <w:rsid w:val="00F435F1"/>
    <w:rsid w:val="00F43C57"/>
    <w:rsid w:val="00F44687"/>
    <w:rsid w:val="00F44CD7"/>
    <w:rsid w:val="00F45077"/>
    <w:rsid w:val="00F4518A"/>
    <w:rsid w:val="00F45CA0"/>
    <w:rsid w:val="00F45E44"/>
    <w:rsid w:val="00F46722"/>
    <w:rsid w:val="00F47948"/>
    <w:rsid w:val="00F47DB7"/>
    <w:rsid w:val="00F51E4F"/>
    <w:rsid w:val="00F5283C"/>
    <w:rsid w:val="00F52C15"/>
    <w:rsid w:val="00F52CDA"/>
    <w:rsid w:val="00F53353"/>
    <w:rsid w:val="00F533FA"/>
    <w:rsid w:val="00F5398D"/>
    <w:rsid w:val="00F5520B"/>
    <w:rsid w:val="00F55849"/>
    <w:rsid w:val="00F57981"/>
    <w:rsid w:val="00F606B5"/>
    <w:rsid w:val="00F6269E"/>
    <w:rsid w:val="00F626E0"/>
    <w:rsid w:val="00F62E0A"/>
    <w:rsid w:val="00F63C93"/>
    <w:rsid w:val="00F661D0"/>
    <w:rsid w:val="00F6626F"/>
    <w:rsid w:val="00F668F5"/>
    <w:rsid w:val="00F67DB9"/>
    <w:rsid w:val="00F717DA"/>
    <w:rsid w:val="00F7193D"/>
    <w:rsid w:val="00F720AE"/>
    <w:rsid w:val="00F731CF"/>
    <w:rsid w:val="00F7590B"/>
    <w:rsid w:val="00F75C62"/>
    <w:rsid w:val="00F77503"/>
    <w:rsid w:val="00F81E57"/>
    <w:rsid w:val="00F82056"/>
    <w:rsid w:val="00F82C4F"/>
    <w:rsid w:val="00F83FBB"/>
    <w:rsid w:val="00F8403D"/>
    <w:rsid w:val="00F8468F"/>
    <w:rsid w:val="00F84849"/>
    <w:rsid w:val="00F86486"/>
    <w:rsid w:val="00F867BA"/>
    <w:rsid w:val="00F90C7F"/>
    <w:rsid w:val="00F911A1"/>
    <w:rsid w:val="00F9216D"/>
    <w:rsid w:val="00F95BDB"/>
    <w:rsid w:val="00F967D7"/>
    <w:rsid w:val="00F96E2A"/>
    <w:rsid w:val="00FA0108"/>
    <w:rsid w:val="00FA1AD8"/>
    <w:rsid w:val="00FA241B"/>
    <w:rsid w:val="00FA39CC"/>
    <w:rsid w:val="00FA3AA7"/>
    <w:rsid w:val="00FA3DBB"/>
    <w:rsid w:val="00FA3EB5"/>
    <w:rsid w:val="00FA4338"/>
    <w:rsid w:val="00FA4531"/>
    <w:rsid w:val="00FA4AFD"/>
    <w:rsid w:val="00FA4E72"/>
    <w:rsid w:val="00FA5B80"/>
    <w:rsid w:val="00FA5F4F"/>
    <w:rsid w:val="00FA73FB"/>
    <w:rsid w:val="00FA77C1"/>
    <w:rsid w:val="00FB28DD"/>
    <w:rsid w:val="00FB3241"/>
    <w:rsid w:val="00FB330C"/>
    <w:rsid w:val="00FB3A71"/>
    <w:rsid w:val="00FB5310"/>
    <w:rsid w:val="00FB57CD"/>
    <w:rsid w:val="00FB5E1B"/>
    <w:rsid w:val="00FB5E8E"/>
    <w:rsid w:val="00FB680C"/>
    <w:rsid w:val="00FB7590"/>
    <w:rsid w:val="00FB774D"/>
    <w:rsid w:val="00FB79C0"/>
    <w:rsid w:val="00FC1167"/>
    <w:rsid w:val="00FC20D9"/>
    <w:rsid w:val="00FC40AD"/>
    <w:rsid w:val="00FC45D2"/>
    <w:rsid w:val="00FC56C9"/>
    <w:rsid w:val="00FC5769"/>
    <w:rsid w:val="00FC5800"/>
    <w:rsid w:val="00FC6023"/>
    <w:rsid w:val="00FC6B0A"/>
    <w:rsid w:val="00FC7484"/>
    <w:rsid w:val="00FC7C58"/>
    <w:rsid w:val="00FC7DDF"/>
    <w:rsid w:val="00FD11B8"/>
    <w:rsid w:val="00FD1969"/>
    <w:rsid w:val="00FD204B"/>
    <w:rsid w:val="00FD2FDD"/>
    <w:rsid w:val="00FD6891"/>
    <w:rsid w:val="00FE0B9D"/>
    <w:rsid w:val="00FE0CB3"/>
    <w:rsid w:val="00FE1689"/>
    <w:rsid w:val="00FE172A"/>
    <w:rsid w:val="00FE179F"/>
    <w:rsid w:val="00FE31CC"/>
    <w:rsid w:val="00FE3BD0"/>
    <w:rsid w:val="00FE4228"/>
    <w:rsid w:val="00FE4744"/>
    <w:rsid w:val="00FE510F"/>
    <w:rsid w:val="00FE5768"/>
    <w:rsid w:val="00FE5B95"/>
    <w:rsid w:val="00FE61D5"/>
    <w:rsid w:val="00FE6BFF"/>
    <w:rsid w:val="00FE6E77"/>
    <w:rsid w:val="00FE77A1"/>
    <w:rsid w:val="00FE7938"/>
    <w:rsid w:val="00FF0414"/>
    <w:rsid w:val="00FF0609"/>
    <w:rsid w:val="00FF13F9"/>
    <w:rsid w:val="00FF1EF3"/>
    <w:rsid w:val="00FF2DE7"/>
    <w:rsid w:val="00FF34A7"/>
    <w:rsid w:val="00FF405F"/>
    <w:rsid w:val="00FF4233"/>
    <w:rsid w:val="00FF4981"/>
    <w:rsid w:val="00FF7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C4"/>
    <w:pPr>
      <w:spacing w:after="120"/>
      <w:ind w:firstLine="720"/>
    </w:pPr>
    <w:rPr>
      <w:rFonts w:ascii="Arial" w:hAnsi="Arial"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2272"/>
    <w:rPr>
      <w:rFonts w:ascii="Tahoma" w:hAnsi="Tahoma" w:cs="Times New Roman"/>
      <w:sz w:val="16"/>
      <w:szCs w:val="16"/>
    </w:rPr>
  </w:style>
  <w:style w:type="character" w:customStyle="1" w:styleId="BalloonTextChar">
    <w:name w:val="Balloon Text Char"/>
    <w:link w:val="BalloonText"/>
    <w:locked/>
    <w:rsid w:val="00DE2272"/>
    <w:rPr>
      <w:rFonts w:ascii="Tahoma" w:hAnsi="Tahoma" w:cs="Tahoma"/>
      <w:sz w:val="16"/>
      <w:szCs w:val="16"/>
    </w:rPr>
  </w:style>
  <w:style w:type="character" w:styleId="PlaceholderText">
    <w:name w:val="Placeholder Text"/>
    <w:rsid w:val="00DE2272"/>
    <w:rPr>
      <w:rFonts w:cs="Times New Roman"/>
      <w:color w:val="808080"/>
    </w:rPr>
  </w:style>
  <w:style w:type="paragraph" w:styleId="Header">
    <w:name w:val="header"/>
    <w:basedOn w:val="Normal"/>
    <w:link w:val="HeaderChar"/>
    <w:uiPriority w:val="99"/>
    <w:rsid w:val="002F076F"/>
    <w:pPr>
      <w:tabs>
        <w:tab w:val="center" w:pos="4819"/>
        <w:tab w:val="right" w:pos="9638"/>
      </w:tabs>
    </w:pPr>
  </w:style>
  <w:style w:type="paragraph" w:styleId="Footer">
    <w:name w:val="footer"/>
    <w:basedOn w:val="Normal"/>
    <w:link w:val="FooterChar"/>
    <w:uiPriority w:val="99"/>
    <w:rsid w:val="002F076F"/>
    <w:pPr>
      <w:tabs>
        <w:tab w:val="center" w:pos="4819"/>
        <w:tab w:val="right" w:pos="9638"/>
      </w:tabs>
    </w:pPr>
  </w:style>
  <w:style w:type="character" w:styleId="PageNumber">
    <w:name w:val="page number"/>
    <w:basedOn w:val="DefaultParagraphFont"/>
    <w:rsid w:val="002F076F"/>
  </w:style>
  <w:style w:type="table" w:styleId="TableGrid">
    <w:name w:val="Table Grid"/>
    <w:basedOn w:val="TableNormal"/>
    <w:uiPriority w:val="3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363D3C"/>
    <w:pPr>
      <w:spacing w:before="100" w:beforeAutospacing="1" w:after="100" w:afterAutospacing="1"/>
      <w:ind w:firstLine="0"/>
    </w:pPr>
    <w:rPr>
      <w:rFonts w:ascii="Times New Roman" w:hAnsi="Times New Roman" w:cs="Times New Roman"/>
      <w:sz w:val="24"/>
      <w:szCs w:val="24"/>
      <w:lang w:eastAsia="lt-LT"/>
    </w:rPr>
  </w:style>
  <w:style w:type="character" w:styleId="CommentReference">
    <w:name w:val="annotation reference"/>
    <w:uiPriority w:val="99"/>
    <w:rsid w:val="00974ABB"/>
    <w:rPr>
      <w:sz w:val="16"/>
      <w:szCs w:val="16"/>
    </w:rPr>
  </w:style>
  <w:style w:type="paragraph" w:styleId="CommentText">
    <w:name w:val="annotation text"/>
    <w:basedOn w:val="Normal"/>
    <w:link w:val="CommentTextChar"/>
    <w:uiPriority w:val="99"/>
    <w:rsid w:val="00974ABB"/>
    <w:rPr>
      <w:rFonts w:cs="Times New Roman"/>
    </w:rPr>
  </w:style>
  <w:style w:type="character" w:customStyle="1" w:styleId="CommentTextChar">
    <w:name w:val="Comment Text Char"/>
    <w:link w:val="CommentText"/>
    <w:uiPriority w:val="99"/>
    <w:rsid w:val="00974ABB"/>
    <w:rPr>
      <w:rFonts w:ascii="Arial" w:hAnsi="Arial" w:cs="Arial"/>
      <w:lang w:eastAsia="en-US"/>
    </w:rPr>
  </w:style>
  <w:style w:type="paragraph" w:styleId="CommentSubject">
    <w:name w:val="annotation subject"/>
    <w:basedOn w:val="CommentText"/>
    <w:next w:val="CommentText"/>
    <w:link w:val="CommentSubjectChar"/>
    <w:rsid w:val="00974ABB"/>
    <w:rPr>
      <w:b/>
      <w:bCs/>
    </w:rPr>
  </w:style>
  <w:style w:type="character" w:customStyle="1" w:styleId="CommentSubjectChar">
    <w:name w:val="Comment Subject Char"/>
    <w:link w:val="CommentSubject"/>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Revision">
    <w:name w:val="Revision"/>
    <w:hidden/>
    <w:uiPriority w:val="99"/>
    <w:semiHidden/>
    <w:rsid w:val="000346C2"/>
    <w:pPr>
      <w:spacing w:after="120"/>
    </w:pPr>
    <w:rPr>
      <w:rFonts w:ascii="Arial" w:hAnsi="Arial" w:cs="Arial"/>
      <w:lang w:eastAsia="en-US"/>
    </w:rPr>
  </w:style>
  <w:style w:type="character" w:styleId="Hyperlink">
    <w:name w:val="Hyperlink"/>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LightList-Accent3">
    <w:name w:val="Light List Accent 3"/>
    <w:basedOn w:val="TableNorma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34"/>
    <w:qFormat/>
    <w:rsid w:val="00A26CC2"/>
    <w:pPr>
      <w:ind w:left="720"/>
      <w:contextualSpacing/>
    </w:pPr>
  </w:style>
  <w:style w:type="paragraph" w:customStyle="1" w:styleId="Heading">
    <w:name w:val="Heading"/>
    <w:next w:val="BodyText"/>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NormalWeb">
    <w:name w:val="Normal (Web)"/>
    <w:basedOn w:val="Normal"/>
    <w:uiPriority w:val="99"/>
    <w:semiHidden/>
    <w:unhideWhenUsed/>
    <w:rsid w:val="00452D7D"/>
    <w:pPr>
      <w:spacing w:before="103" w:after="103"/>
      <w:ind w:firstLine="0"/>
    </w:pPr>
    <w:rPr>
      <w:rFonts w:ascii="Times New Roman" w:hAnsi="Times New Roman" w:cs="Times New Roman"/>
      <w:sz w:val="24"/>
      <w:szCs w:val="24"/>
      <w:lang w:eastAsia="lt-LT"/>
    </w:rPr>
  </w:style>
  <w:style w:type="paragraph" w:styleId="BodyText">
    <w:name w:val="Body Text"/>
    <w:basedOn w:val="Normal"/>
    <w:link w:val="BodyTextChar"/>
    <w:semiHidden/>
    <w:unhideWhenUsed/>
    <w:rsid w:val="00452D7D"/>
  </w:style>
  <w:style w:type="character" w:customStyle="1" w:styleId="BodyTextChar">
    <w:name w:val="Body Text Char"/>
    <w:link w:val="BodyText"/>
    <w:semiHidden/>
    <w:rsid w:val="00452D7D"/>
    <w:rPr>
      <w:rFonts w:ascii="Arial" w:hAnsi="Arial" w:cs="Arial"/>
      <w:lang w:eastAsia="en-US"/>
    </w:rPr>
  </w:style>
  <w:style w:type="character" w:customStyle="1" w:styleId="HeaderChar">
    <w:name w:val="Header Char"/>
    <w:link w:val="Header"/>
    <w:uiPriority w:val="99"/>
    <w:rsid w:val="005259A8"/>
    <w:rPr>
      <w:rFonts w:ascii="Arial" w:hAnsi="Arial" w:cs="Arial"/>
      <w:lang w:eastAsia="en-US"/>
    </w:rPr>
  </w:style>
  <w:style w:type="character" w:styleId="Emphasis">
    <w:name w:val="Emphasis"/>
    <w:qFormat/>
    <w:rsid w:val="008651E9"/>
    <w:rPr>
      <w:i/>
      <w:iCs/>
    </w:rPr>
  </w:style>
  <w:style w:type="character" w:customStyle="1" w:styleId="FooterChar">
    <w:name w:val="Footer Char"/>
    <w:link w:val="Footer"/>
    <w:uiPriority w:val="99"/>
    <w:rsid w:val="00671AB3"/>
    <w:rPr>
      <w:rFonts w:ascii="Arial" w:hAnsi="Arial" w:cs="Arial"/>
      <w:lang w:eastAsia="en-US"/>
    </w:rPr>
  </w:style>
  <w:style w:type="paragraph" w:styleId="FootnoteText">
    <w:name w:val="footnote text"/>
    <w:basedOn w:val="Normal"/>
    <w:link w:val="FootnoteTextChar"/>
    <w:semiHidden/>
    <w:unhideWhenUsed/>
    <w:rsid w:val="002E479B"/>
  </w:style>
  <w:style w:type="character" w:customStyle="1" w:styleId="FootnoteTextChar">
    <w:name w:val="Footnote Text Char"/>
    <w:link w:val="FootnoteText"/>
    <w:semiHidden/>
    <w:rsid w:val="002E479B"/>
    <w:rPr>
      <w:rFonts w:ascii="Arial" w:hAnsi="Arial" w:cs="Arial"/>
      <w:lang w:eastAsia="en-US"/>
    </w:rPr>
  </w:style>
  <w:style w:type="character" w:styleId="FootnoteReference">
    <w:name w:val="footnote reference"/>
    <w:semiHidden/>
    <w:unhideWhenUsed/>
    <w:rsid w:val="002E479B"/>
    <w:rPr>
      <w:vertAlign w:val="superscript"/>
    </w:rPr>
  </w:style>
  <w:style w:type="paragraph" w:customStyle="1" w:styleId="tekstas">
    <w:name w:val="tekstas"/>
    <w:basedOn w:val="Normal"/>
    <w:link w:val="tekstasDiagrama"/>
    <w:qFormat/>
    <w:rsid w:val="00E27CC7"/>
    <w:pPr>
      <w:spacing w:after="0"/>
      <w:ind w:firstLine="426"/>
      <w:jc w:val="both"/>
    </w:pPr>
    <w:rPr>
      <w:rFonts w:ascii="Calibri" w:hAnsi="Calibri" w:cs="Times New Roman"/>
      <w:color w:val="666666"/>
      <w:sz w:val="24"/>
      <w:szCs w:val="24"/>
    </w:rPr>
  </w:style>
  <w:style w:type="character" w:customStyle="1" w:styleId="tekstasDiagrama">
    <w:name w:val="tekstas Diagrama"/>
    <w:link w:val="tekstas"/>
    <w:rsid w:val="00E27CC7"/>
    <w:rPr>
      <w:rFonts w:ascii="Calibri" w:hAnsi="Calibri"/>
      <w:color w:val="666666"/>
      <w:sz w:val="24"/>
      <w:szCs w:val="24"/>
      <w:lang w:eastAsia="en-US"/>
    </w:rPr>
  </w:style>
  <w:style w:type="table" w:styleId="MediumGrid3-Accent2">
    <w:name w:val="Medium Grid 3 Accent 2"/>
    <w:basedOn w:val="TableNormal"/>
    <w:uiPriority w:val="69"/>
    <w:rsid w:val="003E7D74"/>
    <w:rPr>
      <w:rFonts w:eastAsia="Calibri"/>
      <w:sz w:val="24"/>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ntraste">
    <w:name w:val="Antraste"/>
    <w:basedOn w:val="Normal"/>
    <w:link w:val="AntrasteChar"/>
    <w:qFormat/>
    <w:rsid w:val="00F5283C"/>
    <w:pPr>
      <w:spacing w:after="0"/>
      <w:ind w:firstLine="0"/>
      <w:jc w:val="center"/>
    </w:pPr>
    <w:rPr>
      <w:rFonts w:ascii="Times New Roman" w:hAnsi="Times New Roman" w:cs="Times New Roman"/>
      <w:b/>
      <w:caps/>
      <w:spacing w:val="-6"/>
      <w:sz w:val="24"/>
      <w:lang w:eastAsia="ru-RU"/>
    </w:rPr>
  </w:style>
  <w:style w:type="character" w:customStyle="1" w:styleId="AntrasteChar">
    <w:name w:val="Antraste Char"/>
    <w:link w:val="Antraste"/>
    <w:rsid w:val="00F5283C"/>
    <w:rPr>
      <w:b/>
      <w:caps/>
      <w:spacing w:val="-6"/>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C4"/>
    <w:pPr>
      <w:spacing w:after="120"/>
      <w:ind w:firstLine="720"/>
    </w:pPr>
    <w:rPr>
      <w:rFonts w:ascii="Arial" w:hAnsi="Arial"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2272"/>
    <w:rPr>
      <w:rFonts w:ascii="Tahoma" w:hAnsi="Tahoma" w:cs="Times New Roman"/>
      <w:sz w:val="16"/>
      <w:szCs w:val="16"/>
    </w:rPr>
  </w:style>
  <w:style w:type="character" w:customStyle="1" w:styleId="BalloonTextChar">
    <w:name w:val="Balloon Text Char"/>
    <w:link w:val="BalloonText"/>
    <w:locked/>
    <w:rsid w:val="00DE2272"/>
    <w:rPr>
      <w:rFonts w:ascii="Tahoma" w:hAnsi="Tahoma" w:cs="Tahoma"/>
      <w:sz w:val="16"/>
      <w:szCs w:val="16"/>
    </w:rPr>
  </w:style>
  <w:style w:type="character" w:styleId="PlaceholderText">
    <w:name w:val="Placeholder Text"/>
    <w:rsid w:val="00DE2272"/>
    <w:rPr>
      <w:rFonts w:cs="Times New Roman"/>
      <w:color w:val="808080"/>
    </w:rPr>
  </w:style>
  <w:style w:type="paragraph" w:styleId="Header">
    <w:name w:val="header"/>
    <w:basedOn w:val="Normal"/>
    <w:link w:val="HeaderChar"/>
    <w:uiPriority w:val="99"/>
    <w:rsid w:val="002F076F"/>
    <w:pPr>
      <w:tabs>
        <w:tab w:val="center" w:pos="4819"/>
        <w:tab w:val="right" w:pos="9638"/>
      </w:tabs>
    </w:pPr>
  </w:style>
  <w:style w:type="paragraph" w:styleId="Footer">
    <w:name w:val="footer"/>
    <w:basedOn w:val="Normal"/>
    <w:link w:val="FooterChar"/>
    <w:uiPriority w:val="99"/>
    <w:rsid w:val="002F076F"/>
    <w:pPr>
      <w:tabs>
        <w:tab w:val="center" w:pos="4819"/>
        <w:tab w:val="right" w:pos="9638"/>
      </w:tabs>
    </w:pPr>
  </w:style>
  <w:style w:type="character" w:styleId="PageNumber">
    <w:name w:val="page number"/>
    <w:basedOn w:val="DefaultParagraphFont"/>
    <w:rsid w:val="002F076F"/>
  </w:style>
  <w:style w:type="table" w:styleId="TableGrid">
    <w:name w:val="Table Grid"/>
    <w:basedOn w:val="TableNormal"/>
    <w:uiPriority w:val="3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363D3C"/>
    <w:pPr>
      <w:spacing w:before="100" w:beforeAutospacing="1" w:after="100" w:afterAutospacing="1"/>
      <w:ind w:firstLine="0"/>
    </w:pPr>
    <w:rPr>
      <w:rFonts w:ascii="Times New Roman" w:hAnsi="Times New Roman" w:cs="Times New Roman"/>
      <w:sz w:val="24"/>
      <w:szCs w:val="24"/>
      <w:lang w:eastAsia="lt-LT"/>
    </w:rPr>
  </w:style>
  <w:style w:type="character" w:styleId="CommentReference">
    <w:name w:val="annotation reference"/>
    <w:uiPriority w:val="99"/>
    <w:rsid w:val="00974ABB"/>
    <w:rPr>
      <w:sz w:val="16"/>
      <w:szCs w:val="16"/>
    </w:rPr>
  </w:style>
  <w:style w:type="paragraph" w:styleId="CommentText">
    <w:name w:val="annotation text"/>
    <w:basedOn w:val="Normal"/>
    <w:link w:val="CommentTextChar"/>
    <w:uiPriority w:val="99"/>
    <w:rsid w:val="00974ABB"/>
    <w:rPr>
      <w:rFonts w:cs="Times New Roman"/>
    </w:rPr>
  </w:style>
  <w:style w:type="character" w:customStyle="1" w:styleId="CommentTextChar">
    <w:name w:val="Comment Text Char"/>
    <w:link w:val="CommentText"/>
    <w:uiPriority w:val="99"/>
    <w:rsid w:val="00974ABB"/>
    <w:rPr>
      <w:rFonts w:ascii="Arial" w:hAnsi="Arial" w:cs="Arial"/>
      <w:lang w:eastAsia="en-US"/>
    </w:rPr>
  </w:style>
  <w:style w:type="paragraph" w:styleId="CommentSubject">
    <w:name w:val="annotation subject"/>
    <w:basedOn w:val="CommentText"/>
    <w:next w:val="CommentText"/>
    <w:link w:val="CommentSubjectChar"/>
    <w:rsid w:val="00974ABB"/>
    <w:rPr>
      <w:b/>
      <w:bCs/>
    </w:rPr>
  </w:style>
  <w:style w:type="character" w:customStyle="1" w:styleId="CommentSubjectChar">
    <w:name w:val="Comment Subject Char"/>
    <w:link w:val="CommentSubject"/>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Revision">
    <w:name w:val="Revision"/>
    <w:hidden/>
    <w:uiPriority w:val="99"/>
    <w:semiHidden/>
    <w:rsid w:val="000346C2"/>
    <w:pPr>
      <w:spacing w:after="120"/>
    </w:pPr>
    <w:rPr>
      <w:rFonts w:ascii="Arial" w:hAnsi="Arial" w:cs="Arial"/>
      <w:lang w:eastAsia="en-US"/>
    </w:rPr>
  </w:style>
  <w:style w:type="character" w:styleId="Hyperlink">
    <w:name w:val="Hyperlink"/>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LightList-Accent3">
    <w:name w:val="Light List Accent 3"/>
    <w:basedOn w:val="TableNorma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34"/>
    <w:qFormat/>
    <w:rsid w:val="00A26CC2"/>
    <w:pPr>
      <w:ind w:left="720"/>
      <w:contextualSpacing/>
    </w:pPr>
  </w:style>
  <w:style w:type="paragraph" w:customStyle="1" w:styleId="Heading">
    <w:name w:val="Heading"/>
    <w:next w:val="BodyText"/>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NormalWeb">
    <w:name w:val="Normal (Web)"/>
    <w:basedOn w:val="Normal"/>
    <w:uiPriority w:val="99"/>
    <w:semiHidden/>
    <w:unhideWhenUsed/>
    <w:rsid w:val="00452D7D"/>
    <w:pPr>
      <w:spacing w:before="103" w:after="103"/>
      <w:ind w:firstLine="0"/>
    </w:pPr>
    <w:rPr>
      <w:rFonts w:ascii="Times New Roman" w:hAnsi="Times New Roman" w:cs="Times New Roman"/>
      <w:sz w:val="24"/>
      <w:szCs w:val="24"/>
      <w:lang w:eastAsia="lt-LT"/>
    </w:rPr>
  </w:style>
  <w:style w:type="paragraph" w:styleId="BodyText">
    <w:name w:val="Body Text"/>
    <w:basedOn w:val="Normal"/>
    <w:link w:val="BodyTextChar"/>
    <w:semiHidden/>
    <w:unhideWhenUsed/>
    <w:rsid w:val="00452D7D"/>
  </w:style>
  <w:style w:type="character" w:customStyle="1" w:styleId="BodyTextChar">
    <w:name w:val="Body Text Char"/>
    <w:link w:val="BodyText"/>
    <w:semiHidden/>
    <w:rsid w:val="00452D7D"/>
    <w:rPr>
      <w:rFonts w:ascii="Arial" w:hAnsi="Arial" w:cs="Arial"/>
      <w:lang w:eastAsia="en-US"/>
    </w:rPr>
  </w:style>
  <w:style w:type="character" w:customStyle="1" w:styleId="HeaderChar">
    <w:name w:val="Header Char"/>
    <w:link w:val="Header"/>
    <w:uiPriority w:val="99"/>
    <w:rsid w:val="005259A8"/>
    <w:rPr>
      <w:rFonts w:ascii="Arial" w:hAnsi="Arial" w:cs="Arial"/>
      <w:lang w:eastAsia="en-US"/>
    </w:rPr>
  </w:style>
  <w:style w:type="character" w:styleId="Emphasis">
    <w:name w:val="Emphasis"/>
    <w:qFormat/>
    <w:rsid w:val="008651E9"/>
    <w:rPr>
      <w:i/>
      <w:iCs/>
    </w:rPr>
  </w:style>
  <w:style w:type="character" w:customStyle="1" w:styleId="FooterChar">
    <w:name w:val="Footer Char"/>
    <w:link w:val="Footer"/>
    <w:uiPriority w:val="99"/>
    <w:rsid w:val="00671AB3"/>
    <w:rPr>
      <w:rFonts w:ascii="Arial" w:hAnsi="Arial" w:cs="Arial"/>
      <w:lang w:eastAsia="en-US"/>
    </w:rPr>
  </w:style>
  <w:style w:type="paragraph" w:styleId="FootnoteText">
    <w:name w:val="footnote text"/>
    <w:basedOn w:val="Normal"/>
    <w:link w:val="FootnoteTextChar"/>
    <w:semiHidden/>
    <w:unhideWhenUsed/>
    <w:rsid w:val="002E479B"/>
  </w:style>
  <w:style w:type="character" w:customStyle="1" w:styleId="FootnoteTextChar">
    <w:name w:val="Footnote Text Char"/>
    <w:link w:val="FootnoteText"/>
    <w:semiHidden/>
    <w:rsid w:val="002E479B"/>
    <w:rPr>
      <w:rFonts w:ascii="Arial" w:hAnsi="Arial" w:cs="Arial"/>
      <w:lang w:eastAsia="en-US"/>
    </w:rPr>
  </w:style>
  <w:style w:type="character" w:styleId="FootnoteReference">
    <w:name w:val="footnote reference"/>
    <w:semiHidden/>
    <w:unhideWhenUsed/>
    <w:rsid w:val="002E479B"/>
    <w:rPr>
      <w:vertAlign w:val="superscript"/>
    </w:rPr>
  </w:style>
  <w:style w:type="paragraph" w:customStyle="1" w:styleId="tekstas">
    <w:name w:val="tekstas"/>
    <w:basedOn w:val="Normal"/>
    <w:link w:val="tekstasDiagrama"/>
    <w:qFormat/>
    <w:rsid w:val="00E27CC7"/>
    <w:pPr>
      <w:spacing w:after="0"/>
      <w:ind w:firstLine="426"/>
      <w:jc w:val="both"/>
    </w:pPr>
    <w:rPr>
      <w:rFonts w:ascii="Calibri" w:hAnsi="Calibri" w:cs="Times New Roman"/>
      <w:color w:val="666666"/>
      <w:sz w:val="24"/>
      <w:szCs w:val="24"/>
    </w:rPr>
  </w:style>
  <w:style w:type="character" w:customStyle="1" w:styleId="tekstasDiagrama">
    <w:name w:val="tekstas Diagrama"/>
    <w:link w:val="tekstas"/>
    <w:rsid w:val="00E27CC7"/>
    <w:rPr>
      <w:rFonts w:ascii="Calibri" w:hAnsi="Calibri"/>
      <w:color w:val="666666"/>
      <w:sz w:val="24"/>
      <w:szCs w:val="24"/>
      <w:lang w:eastAsia="en-US"/>
    </w:rPr>
  </w:style>
  <w:style w:type="table" w:styleId="MediumGrid3-Accent2">
    <w:name w:val="Medium Grid 3 Accent 2"/>
    <w:basedOn w:val="TableNormal"/>
    <w:uiPriority w:val="69"/>
    <w:rsid w:val="003E7D74"/>
    <w:rPr>
      <w:rFonts w:eastAsia="Calibri"/>
      <w:sz w:val="24"/>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ntraste">
    <w:name w:val="Antraste"/>
    <w:basedOn w:val="Normal"/>
    <w:link w:val="AntrasteChar"/>
    <w:qFormat/>
    <w:rsid w:val="00F5283C"/>
    <w:pPr>
      <w:spacing w:after="0"/>
      <w:ind w:firstLine="0"/>
      <w:jc w:val="center"/>
    </w:pPr>
    <w:rPr>
      <w:rFonts w:ascii="Times New Roman" w:hAnsi="Times New Roman" w:cs="Times New Roman"/>
      <w:b/>
      <w:caps/>
      <w:spacing w:val="-6"/>
      <w:sz w:val="24"/>
      <w:lang w:eastAsia="ru-RU"/>
    </w:rPr>
  </w:style>
  <w:style w:type="character" w:customStyle="1" w:styleId="AntrasteChar">
    <w:name w:val="Antraste Char"/>
    <w:link w:val="Antraste"/>
    <w:rsid w:val="00F5283C"/>
    <w:rPr>
      <w:b/>
      <w:caps/>
      <w:spacing w:val="-6"/>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2340">
      <w:bodyDiv w:val="1"/>
      <w:marLeft w:val="0"/>
      <w:marRight w:val="0"/>
      <w:marTop w:val="0"/>
      <w:marBottom w:val="0"/>
      <w:divBdr>
        <w:top w:val="none" w:sz="0" w:space="0" w:color="auto"/>
        <w:left w:val="none" w:sz="0" w:space="0" w:color="auto"/>
        <w:bottom w:val="none" w:sz="0" w:space="0" w:color="auto"/>
        <w:right w:val="none" w:sz="0" w:space="0" w:color="auto"/>
      </w:divBdr>
    </w:div>
    <w:div w:id="128744170">
      <w:bodyDiv w:val="1"/>
      <w:marLeft w:val="0"/>
      <w:marRight w:val="0"/>
      <w:marTop w:val="0"/>
      <w:marBottom w:val="0"/>
      <w:divBdr>
        <w:top w:val="none" w:sz="0" w:space="0" w:color="auto"/>
        <w:left w:val="none" w:sz="0" w:space="0" w:color="auto"/>
        <w:bottom w:val="none" w:sz="0" w:space="0" w:color="auto"/>
        <w:right w:val="none" w:sz="0" w:space="0" w:color="auto"/>
      </w:divBdr>
    </w:div>
    <w:div w:id="208955508">
      <w:bodyDiv w:val="1"/>
      <w:marLeft w:val="0"/>
      <w:marRight w:val="0"/>
      <w:marTop w:val="0"/>
      <w:marBottom w:val="0"/>
      <w:divBdr>
        <w:top w:val="none" w:sz="0" w:space="0" w:color="auto"/>
        <w:left w:val="none" w:sz="0" w:space="0" w:color="auto"/>
        <w:bottom w:val="none" w:sz="0" w:space="0" w:color="auto"/>
        <w:right w:val="none" w:sz="0" w:space="0" w:color="auto"/>
      </w:divBdr>
      <w:divsChild>
        <w:div w:id="66271814">
          <w:marLeft w:val="274"/>
          <w:marRight w:val="0"/>
          <w:marTop w:val="0"/>
          <w:marBottom w:val="0"/>
          <w:divBdr>
            <w:top w:val="none" w:sz="0" w:space="0" w:color="auto"/>
            <w:left w:val="none" w:sz="0" w:space="0" w:color="auto"/>
            <w:bottom w:val="none" w:sz="0" w:space="0" w:color="auto"/>
            <w:right w:val="none" w:sz="0" w:space="0" w:color="auto"/>
          </w:divBdr>
        </w:div>
        <w:div w:id="175314633">
          <w:marLeft w:val="274"/>
          <w:marRight w:val="0"/>
          <w:marTop w:val="0"/>
          <w:marBottom w:val="0"/>
          <w:divBdr>
            <w:top w:val="none" w:sz="0" w:space="0" w:color="auto"/>
            <w:left w:val="none" w:sz="0" w:space="0" w:color="auto"/>
            <w:bottom w:val="none" w:sz="0" w:space="0" w:color="auto"/>
            <w:right w:val="none" w:sz="0" w:space="0" w:color="auto"/>
          </w:divBdr>
        </w:div>
        <w:div w:id="180898382">
          <w:marLeft w:val="274"/>
          <w:marRight w:val="0"/>
          <w:marTop w:val="0"/>
          <w:marBottom w:val="0"/>
          <w:divBdr>
            <w:top w:val="none" w:sz="0" w:space="0" w:color="auto"/>
            <w:left w:val="none" w:sz="0" w:space="0" w:color="auto"/>
            <w:bottom w:val="none" w:sz="0" w:space="0" w:color="auto"/>
            <w:right w:val="none" w:sz="0" w:space="0" w:color="auto"/>
          </w:divBdr>
        </w:div>
        <w:div w:id="554119066">
          <w:marLeft w:val="274"/>
          <w:marRight w:val="0"/>
          <w:marTop w:val="0"/>
          <w:marBottom w:val="0"/>
          <w:divBdr>
            <w:top w:val="none" w:sz="0" w:space="0" w:color="auto"/>
            <w:left w:val="none" w:sz="0" w:space="0" w:color="auto"/>
            <w:bottom w:val="none" w:sz="0" w:space="0" w:color="auto"/>
            <w:right w:val="none" w:sz="0" w:space="0" w:color="auto"/>
          </w:divBdr>
        </w:div>
        <w:div w:id="945846703">
          <w:marLeft w:val="274"/>
          <w:marRight w:val="0"/>
          <w:marTop w:val="0"/>
          <w:marBottom w:val="0"/>
          <w:divBdr>
            <w:top w:val="none" w:sz="0" w:space="0" w:color="auto"/>
            <w:left w:val="none" w:sz="0" w:space="0" w:color="auto"/>
            <w:bottom w:val="none" w:sz="0" w:space="0" w:color="auto"/>
            <w:right w:val="none" w:sz="0" w:space="0" w:color="auto"/>
          </w:divBdr>
        </w:div>
        <w:div w:id="1904482983">
          <w:marLeft w:val="274"/>
          <w:marRight w:val="0"/>
          <w:marTop w:val="0"/>
          <w:marBottom w:val="0"/>
          <w:divBdr>
            <w:top w:val="none" w:sz="0" w:space="0" w:color="auto"/>
            <w:left w:val="none" w:sz="0" w:space="0" w:color="auto"/>
            <w:bottom w:val="none" w:sz="0" w:space="0" w:color="auto"/>
            <w:right w:val="none" w:sz="0" w:space="0" w:color="auto"/>
          </w:divBdr>
        </w:div>
      </w:divsChild>
    </w:div>
    <w:div w:id="622880541">
      <w:bodyDiv w:val="1"/>
      <w:marLeft w:val="0"/>
      <w:marRight w:val="0"/>
      <w:marTop w:val="0"/>
      <w:marBottom w:val="0"/>
      <w:divBdr>
        <w:top w:val="none" w:sz="0" w:space="0" w:color="auto"/>
        <w:left w:val="none" w:sz="0" w:space="0" w:color="auto"/>
        <w:bottom w:val="none" w:sz="0" w:space="0" w:color="auto"/>
        <w:right w:val="none" w:sz="0" w:space="0" w:color="auto"/>
      </w:divBdr>
    </w:div>
    <w:div w:id="696345849">
      <w:bodyDiv w:val="1"/>
      <w:marLeft w:val="0"/>
      <w:marRight w:val="0"/>
      <w:marTop w:val="0"/>
      <w:marBottom w:val="0"/>
      <w:divBdr>
        <w:top w:val="none" w:sz="0" w:space="0" w:color="auto"/>
        <w:left w:val="none" w:sz="0" w:space="0" w:color="auto"/>
        <w:bottom w:val="none" w:sz="0" w:space="0" w:color="auto"/>
        <w:right w:val="none" w:sz="0" w:space="0" w:color="auto"/>
      </w:divBdr>
      <w:divsChild>
        <w:div w:id="958297069">
          <w:marLeft w:val="0"/>
          <w:marRight w:val="0"/>
          <w:marTop w:val="0"/>
          <w:marBottom w:val="0"/>
          <w:divBdr>
            <w:top w:val="none" w:sz="0" w:space="0" w:color="auto"/>
            <w:left w:val="none" w:sz="0" w:space="0" w:color="auto"/>
            <w:bottom w:val="none" w:sz="0" w:space="0" w:color="auto"/>
            <w:right w:val="none" w:sz="0" w:space="0" w:color="auto"/>
          </w:divBdr>
        </w:div>
        <w:div w:id="1785421922">
          <w:marLeft w:val="0"/>
          <w:marRight w:val="0"/>
          <w:marTop w:val="0"/>
          <w:marBottom w:val="0"/>
          <w:divBdr>
            <w:top w:val="none" w:sz="0" w:space="0" w:color="auto"/>
            <w:left w:val="none" w:sz="0" w:space="0" w:color="auto"/>
            <w:bottom w:val="none" w:sz="0" w:space="0" w:color="auto"/>
            <w:right w:val="none" w:sz="0" w:space="0" w:color="auto"/>
          </w:divBdr>
        </w:div>
      </w:divsChild>
    </w:div>
    <w:div w:id="699859995">
      <w:bodyDiv w:val="1"/>
      <w:marLeft w:val="0"/>
      <w:marRight w:val="0"/>
      <w:marTop w:val="0"/>
      <w:marBottom w:val="0"/>
      <w:divBdr>
        <w:top w:val="none" w:sz="0" w:space="0" w:color="auto"/>
        <w:left w:val="none" w:sz="0" w:space="0" w:color="auto"/>
        <w:bottom w:val="none" w:sz="0" w:space="0" w:color="auto"/>
        <w:right w:val="none" w:sz="0" w:space="0" w:color="auto"/>
      </w:divBdr>
    </w:div>
    <w:div w:id="754088663">
      <w:bodyDiv w:val="1"/>
      <w:marLeft w:val="0"/>
      <w:marRight w:val="0"/>
      <w:marTop w:val="0"/>
      <w:marBottom w:val="0"/>
      <w:divBdr>
        <w:top w:val="none" w:sz="0" w:space="0" w:color="auto"/>
        <w:left w:val="none" w:sz="0" w:space="0" w:color="auto"/>
        <w:bottom w:val="none" w:sz="0" w:space="0" w:color="auto"/>
        <w:right w:val="none" w:sz="0" w:space="0" w:color="auto"/>
      </w:divBdr>
    </w:div>
    <w:div w:id="831602628">
      <w:bodyDiv w:val="1"/>
      <w:marLeft w:val="0"/>
      <w:marRight w:val="0"/>
      <w:marTop w:val="0"/>
      <w:marBottom w:val="0"/>
      <w:divBdr>
        <w:top w:val="none" w:sz="0" w:space="0" w:color="auto"/>
        <w:left w:val="none" w:sz="0" w:space="0" w:color="auto"/>
        <w:bottom w:val="none" w:sz="0" w:space="0" w:color="auto"/>
        <w:right w:val="none" w:sz="0" w:space="0" w:color="auto"/>
      </w:divBdr>
    </w:div>
    <w:div w:id="1318417613">
      <w:bodyDiv w:val="1"/>
      <w:marLeft w:val="0"/>
      <w:marRight w:val="0"/>
      <w:marTop w:val="0"/>
      <w:marBottom w:val="0"/>
      <w:divBdr>
        <w:top w:val="none" w:sz="0" w:space="0" w:color="auto"/>
        <w:left w:val="none" w:sz="0" w:space="0" w:color="auto"/>
        <w:bottom w:val="none" w:sz="0" w:space="0" w:color="auto"/>
        <w:right w:val="none" w:sz="0" w:space="0" w:color="auto"/>
      </w:divBdr>
    </w:div>
    <w:div w:id="1447580288">
      <w:bodyDiv w:val="1"/>
      <w:marLeft w:val="0"/>
      <w:marRight w:val="0"/>
      <w:marTop w:val="0"/>
      <w:marBottom w:val="0"/>
      <w:divBdr>
        <w:top w:val="none" w:sz="0" w:space="0" w:color="auto"/>
        <w:left w:val="none" w:sz="0" w:space="0" w:color="auto"/>
        <w:bottom w:val="none" w:sz="0" w:space="0" w:color="auto"/>
        <w:right w:val="none" w:sz="0" w:space="0" w:color="auto"/>
      </w:divBdr>
      <w:divsChild>
        <w:div w:id="1955869989">
          <w:marLeft w:val="274"/>
          <w:marRight w:val="0"/>
          <w:marTop w:val="0"/>
          <w:marBottom w:val="0"/>
          <w:divBdr>
            <w:top w:val="none" w:sz="0" w:space="0" w:color="auto"/>
            <w:left w:val="none" w:sz="0" w:space="0" w:color="auto"/>
            <w:bottom w:val="none" w:sz="0" w:space="0" w:color="auto"/>
            <w:right w:val="none" w:sz="0" w:space="0" w:color="auto"/>
          </w:divBdr>
        </w:div>
      </w:divsChild>
    </w:div>
    <w:div w:id="1504398583">
      <w:bodyDiv w:val="1"/>
      <w:marLeft w:val="0"/>
      <w:marRight w:val="0"/>
      <w:marTop w:val="0"/>
      <w:marBottom w:val="0"/>
      <w:divBdr>
        <w:top w:val="none" w:sz="0" w:space="0" w:color="auto"/>
        <w:left w:val="none" w:sz="0" w:space="0" w:color="auto"/>
        <w:bottom w:val="none" w:sz="0" w:space="0" w:color="auto"/>
        <w:right w:val="none" w:sz="0" w:space="0" w:color="auto"/>
      </w:divBdr>
      <w:divsChild>
        <w:div w:id="2115398105">
          <w:marLeft w:val="274"/>
          <w:marRight w:val="0"/>
          <w:marTop w:val="0"/>
          <w:marBottom w:val="0"/>
          <w:divBdr>
            <w:top w:val="none" w:sz="0" w:space="0" w:color="auto"/>
            <w:left w:val="none" w:sz="0" w:space="0" w:color="auto"/>
            <w:bottom w:val="none" w:sz="0" w:space="0" w:color="auto"/>
            <w:right w:val="none" w:sz="0" w:space="0" w:color="auto"/>
          </w:divBdr>
        </w:div>
      </w:divsChild>
    </w:div>
    <w:div w:id="1675495279">
      <w:bodyDiv w:val="1"/>
      <w:marLeft w:val="0"/>
      <w:marRight w:val="0"/>
      <w:marTop w:val="0"/>
      <w:marBottom w:val="0"/>
      <w:divBdr>
        <w:top w:val="none" w:sz="0" w:space="0" w:color="auto"/>
        <w:left w:val="none" w:sz="0" w:space="0" w:color="auto"/>
        <w:bottom w:val="none" w:sz="0" w:space="0" w:color="auto"/>
        <w:right w:val="none" w:sz="0" w:space="0" w:color="auto"/>
      </w:divBdr>
    </w:div>
    <w:div w:id="1783185718">
      <w:bodyDiv w:val="1"/>
      <w:marLeft w:val="0"/>
      <w:marRight w:val="0"/>
      <w:marTop w:val="0"/>
      <w:marBottom w:val="0"/>
      <w:divBdr>
        <w:top w:val="none" w:sz="0" w:space="0" w:color="auto"/>
        <w:left w:val="none" w:sz="0" w:space="0" w:color="auto"/>
        <w:bottom w:val="none" w:sz="0" w:space="0" w:color="auto"/>
        <w:right w:val="none" w:sz="0" w:space="0" w:color="auto"/>
      </w:divBdr>
    </w:div>
    <w:div w:id="1828940966">
      <w:bodyDiv w:val="1"/>
      <w:marLeft w:val="0"/>
      <w:marRight w:val="0"/>
      <w:marTop w:val="0"/>
      <w:marBottom w:val="0"/>
      <w:divBdr>
        <w:top w:val="none" w:sz="0" w:space="0" w:color="auto"/>
        <w:left w:val="none" w:sz="0" w:space="0" w:color="auto"/>
        <w:bottom w:val="none" w:sz="0" w:space="0" w:color="auto"/>
        <w:right w:val="none" w:sz="0" w:space="0" w:color="auto"/>
      </w:divBdr>
      <w:divsChild>
        <w:div w:id="1584558815">
          <w:marLeft w:val="0"/>
          <w:marRight w:val="0"/>
          <w:marTop w:val="0"/>
          <w:marBottom w:val="0"/>
          <w:divBdr>
            <w:top w:val="none" w:sz="0" w:space="0" w:color="auto"/>
            <w:left w:val="none" w:sz="0" w:space="0" w:color="auto"/>
            <w:bottom w:val="none" w:sz="0" w:space="0" w:color="auto"/>
            <w:right w:val="none" w:sz="0" w:space="0" w:color="auto"/>
          </w:divBdr>
        </w:div>
      </w:divsChild>
    </w:div>
    <w:div w:id="1843206321">
      <w:bodyDiv w:val="1"/>
      <w:marLeft w:val="0"/>
      <w:marRight w:val="0"/>
      <w:marTop w:val="0"/>
      <w:marBottom w:val="0"/>
      <w:divBdr>
        <w:top w:val="none" w:sz="0" w:space="0" w:color="auto"/>
        <w:left w:val="none" w:sz="0" w:space="0" w:color="auto"/>
        <w:bottom w:val="none" w:sz="0" w:space="0" w:color="auto"/>
        <w:right w:val="none" w:sz="0" w:space="0" w:color="auto"/>
      </w:divBdr>
    </w:div>
    <w:div w:id="1851141956">
      <w:bodyDiv w:val="1"/>
      <w:marLeft w:val="0"/>
      <w:marRight w:val="0"/>
      <w:marTop w:val="0"/>
      <w:marBottom w:val="0"/>
      <w:divBdr>
        <w:top w:val="none" w:sz="0" w:space="0" w:color="auto"/>
        <w:left w:val="none" w:sz="0" w:space="0" w:color="auto"/>
        <w:bottom w:val="none" w:sz="0" w:space="0" w:color="auto"/>
        <w:right w:val="none" w:sz="0" w:space="0" w:color="auto"/>
      </w:divBdr>
      <w:divsChild>
        <w:div w:id="180434427">
          <w:marLeft w:val="0"/>
          <w:marRight w:val="0"/>
          <w:marTop w:val="0"/>
          <w:marBottom w:val="0"/>
          <w:divBdr>
            <w:top w:val="none" w:sz="0" w:space="0" w:color="auto"/>
            <w:left w:val="none" w:sz="0" w:space="0" w:color="auto"/>
            <w:bottom w:val="none" w:sz="0" w:space="0" w:color="auto"/>
            <w:right w:val="none" w:sz="0" w:space="0" w:color="auto"/>
          </w:divBdr>
        </w:div>
        <w:div w:id="266475287">
          <w:marLeft w:val="0"/>
          <w:marRight w:val="0"/>
          <w:marTop w:val="0"/>
          <w:marBottom w:val="0"/>
          <w:divBdr>
            <w:top w:val="none" w:sz="0" w:space="0" w:color="auto"/>
            <w:left w:val="none" w:sz="0" w:space="0" w:color="auto"/>
            <w:bottom w:val="none" w:sz="0" w:space="0" w:color="auto"/>
            <w:right w:val="none" w:sz="0" w:space="0" w:color="auto"/>
          </w:divBdr>
        </w:div>
        <w:div w:id="867524427">
          <w:marLeft w:val="0"/>
          <w:marRight w:val="0"/>
          <w:marTop w:val="0"/>
          <w:marBottom w:val="0"/>
          <w:divBdr>
            <w:top w:val="none" w:sz="0" w:space="0" w:color="auto"/>
            <w:left w:val="none" w:sz="0" w:space="0" w:color="auto"/>
            <w:bottom w:val="none" w:sz="0" w:space="0" w:color="auto"/>
            <w:right w:val="none" w:sz="0" w:space="0" w:color="auto"/>
          </w:divBdr>
        </w:div>
        <w:div w:id="1306593202">
          <w:marLeft w:val="0"/>
          <w:marRight w:val="0"/>
          <w:marTop w:val="0"/>
          <w:marBottom w:val="0"/>
          <w:divBdr>
            <w:top w:val="none" w:sz="0" w:space="0" w:color="auto"/>
            <w:left w:val="none" w:sz="0" w:space="0" w:color="auto"/>
            <w:bottom w:val="none" w:sz="0" w:space="0" w:color="auto"/>
            <w:right w:val="none" w:sz="0" w:space="0" w:color="auto"/>
          </w:divBdr>
        </w:div>
        <w:div w:id="1523282241">
          <w:marLeft w:val="0"/>
          <w:marRight w:val="0"/>
          <w:marTop w:val="0"/>
          <w:marBottom w:val="0"/>
          <w:divBdr>
            <w:top w:val="none" w:sz="0" w:space="0" w:color="auto"/>
            <w:left w:val="none" w:sz="0" w:space="0" w:color="auto"/>
            <w:bottom w:val="none" w:sz="0" w:space="0" w:color="auto"/>
            <w:right w:val="none" w:sz="0" w:space="0" w:color="auto"/>
          </w:divBdr>
        </w:div>
        <w:div w:id="1575165944">
          <w:marLeft w:val="0"/>
          <w:marRight w:val="0"/>
          <w:marTop w:val="0"/>
          <w:marBottom w:val="0"/>
          <w:divBdr>
            <w:top w:val="none" w:sz="0" w:space="0" w:color="auto"/>
            <w:left w:val="none" w:sz="0" w:space="0" w:color="auto"/>
            <w:bottom w:val="none" w:sz="0" w:space="0" w:color="auto"/>
            <w:right w:val="none" w:sz="0" w:space="0" w:color="auto"/>
          </w:divBdr>
        </w:div>
        <w:div w:id="1717392912">
          <w:marLeft w:val="0"/>
          <w:marRight w:val="0"/>
          <w:marTop w:val="0"/>
          <w:marBottom w:val="0"/>
          <w:divBdr>
            <w:top w:val="none" w:sz="0" w:space="0" w:color="auto"/>
            <w:left w:val="none" w:sz="0" w:space="0" w:color="auto"/>
            <w:bottom w:val="none" w:sz="0" w:space="0" w:color="auto"/>
            <w:right w:val="none" w:sz="0" w:space="0" w:color="auto"/>
          </w:divBdr>
        </w:div>
        <w:div w:id="1864711406">
          <w:marLeft w:val="0"/>
          <w:marRight w:val="0"/>
          <w:marTop w:val="0"/>
          <w:marBottom w:val="0"/>
          <w:divBdr>
            <w:top w:val="none" w:sz="0" w:space="0" w:color="auto"/>
            <w:left w:val="none" w:sz="0" w:space="0" w:color="auto"/>
            <w:bottom w:val="none" w:sz="0" w:space="0" w:color="auto"/>
            <w:right w:val="none" w:sz="0" w:space="0" w:color="auto"/>
          </w:divBdr>
        </w:div>
      </w:divsChild>
    </w:div>
    <w:div w:id="1857621026">
      <w:bodyDiv w:val="1"/>
      <w:marLeft w:val="0"/>
      <w:marRight w:val="0"/>
      <w:marTop w:val="0"/>
      <w:marBottom w:val="0"/>
      <w:divBdr>
        <w:top w:val="none" w:sz="0" w:space="0" w:color="auto"/>
        <w:left w:val="none" w:sz="0" w:space="0" w:color="auto"/>
        <w:bottom w:val="none" w:sz="0" w:space="0" w:color="auto"/>
        <w:right w:val="none" w:sz="0" w:space="0" w:color="auto"/>
      </w:divBdr>
    </w:div>
    <w:div w:id="2042630636">
      <w:bodyDiv w:val="1"/>
      <w:marLeft w:val="0"/>
      <w:marRight w:val="0"/>
      <w:marTop w:val="0"/>
      <w:marBottom w:val="0"/>
      <w:divBdr>
        <w:top w:val="none" w:sz="0" w:space="0" w:color="auto"/>
        <w:left w:val="none" w:sz="0" w:space="0" w:color="auto"/>
        <w:bottom w:val="none" w:sz="0" w:space="0" w:color="auto"/>
        <w:right w:val="none" w:sz="0" w:space="0" w:color="auto"/>
      </w:divBdr>
    </w:div>
    <w:div w:id="2072344846">
      <w:bodyDiv w:val="1"/>
      <w:marLeft w:val="0"/>
      <w:marRight w:val="0"/>
      <w:marTop w:val="0"/>
      <w:marBottom w:val="0"/>
      <w:divBdr>
        <w:top w:val="none" w:sz="0" w:space="0" w:color="auto"/>
        <w:left w:val="none" w:sz="0" w:space="0" w:color="auto"/>
        <w:bottom w:val="none" w:sz="0" w:space="0" w:color="auto"/>
        <w:right w:val="none" w:sz="0" w:space="0" w:color="auto"/>
      </w:divBdr>
      <w:divsChild>
        <w:div w:id="634412779">
          <w:marLeft w:val="274"/>
          <w:marRight w:val="0"/>
          <w:marTop w:val="0"/>
          <w:marBottom w:val="0"/>
          <w:divBdr>
            <w:top w:val="none" w:sz="0" w:space="0" w:color="auto"/>
            <w:left w:val="none" w:sz="0" w:space="0" w:color="auto"/>
            <w:bottom w:val="none" w:sz="0" w:space="0" w:color="auto"/>
            <w:right w:val="none" w:sz="0" w:space="0" w:color="auto"/>
          </w:divBdr>
        </w:div>
        <w:div w:id="1301576200">
          <w:marLeft w:val="274"/>
          <w:marRight w:val="0"/>
          <w:marTop w:val="0"/>
          <w:marBottom w:val="0"/>
          <w:divBdr>
            <w:top w:val="none" w:sz="0" w:space="0" w:color="auto"/>
            <w:left w:val="none" w:sz="0" w:space="0" w:color="auto"/>
            <w:bottom w:val="none" w:sz="0" w:space="0" w:color="auto"/>
            <w:right w:val="none" w:sz="0" w:space="0" w:color="auto"/>
          </w:divBdr>
        </w:div>
        <w:div w:id="1536695545">
          <w:marLeft w:val="274"/>
          <w:marRight w:val="0"/>
          <w:marTop w:val="0"/>
          <w:marBottom w:val="0"/>
          <w:divBdr>
            <w:top w:val="none" w:sz="0" w:space="0" w:color="auto"/>
            <w:left w:val="none" w:sz="0" w:space="0" w:color="auto"/>
            <w:bottom w:val="none" w:sz="0" w:space="0" w:color="auto"/>
            <w:right w:val="none" w:sz="0" w:space="0" w:color="auto"/>
          </w:divBdr>
        </w:div>
        <w:div w:id="1870102181">
          <w:marLeft w:val="274"/>
          <w:marRight w:val="0"/>
          <w:marTop w:val="0"/>
          <w:marBottom w:val="0"/>
          <w:divBdr>
            <w:top w:val="none" w:sz="0" w:space="0" w:color="auto"/>
            <w:left w:val="none" w:sz="0" w:space="0" w:color="auto"/>
            <w:bottom w:val="none" w:sz="0" w:space="0" w:color="auto"/>
            <w:right w:val="none" w:sz="0" w:space="0" w:color="auto"/>
          </w:divBdr>
        </w:div>
      </w:divsChild>
    </w:div>
    <w:div w:id="2110925039">
      <w:bodyDiv w:val="1"/>
      <w:marLeft w:val="0"/>
      <w:marRight w:val="0"/>
      <w:marTop w:val="0"/>
      <w:marBottom w:val="0"/>
      <w:divBdr>
        <w:top w:val="none" w:sz="0" w:space="0" w:color="auto"/>
        <w:left w:val="none" w:sz="0" w:space="0" w:color="auto"/>
        <w:bottom w:val="none" w:sz="0" w:space="0" w:color="auto"/>
        <w:right w:val="none" w:sz="0" w:space="0" w:color="auto"/>
      </w:divBdr>
    </w:div>
    <w:div w:id="2131508676">
      <w:bodyDiv w:val="1"/>
      <w:marLeft w:val="0"/>
      <w:marRight w:val="0"/>
      <w:marTop w:val="0"/>
      <w:marBottom w:val="0"/>
      <w:divBdr>
        <w:top w:val="none" w:sz="0" w:space="0" w:color="auto"/>
        <w:left w:val="none" w:sz="0" w:space="0" w:color="auto"/>
        <w:bottom w:val="none" w:sz="0" w:space="0" w:color="auto"/>
        <w:right w:val="none" w:sz="0" w:space="0" w:color="auto"/>
      </w:divBdr>
    </w:div>
    <w:div w:id="21458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5632D-12A3-44D9-A877-286F6D06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4118</Characters>
  <Application>Microsoft Office Word</Application>
  <DocSecurity>4</DocSecurity>
  <Lines>152</Lines>
  <Paragraphs>68</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Dėl 2014-2020 m. Europos Sąjungos struktūrinių fondų investicijų veiksmų programos administravimo taisyklių įgyvendinimo (Dėl 2014–2020 m. Europos Sąjungos fondų investicijų veiksmų programos administravimo taisyklių įgyvendinimo)</vt:lpstr>
      <vt:lpstr>Dėl 2014-2020 m. Europos Sąjungos struktūrinių fondų investicijų veiksmų programos administravimo taisyklių įgyvendinimo (Dėl 2014–2020 m. Europos Sąjungos fondų investicijų veiksmų programos administravimo taisyklių įgyvendinimo)</vt:lpstr>
      <vt:lpstr>Dėl 2014-2020 m. Europos Sąjungos struktūrinių fondų investicijų veiksmų programos administravimo taisyklių įgyvendinimo (Dėl 2014–2020 m. Europos Sąjungos fondų investicijų veiksmų programos administravimo taisyklių įgyvendinimo)</vt:lpstr>
    </vt:vector>
  </TitlesOfParts>
  <Company>Infolex</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2021-12-09T11:54:00Z</dcterms:created>
  <dc:creator>Infolex</dc:creator>
  <cp:lastModifiedBy>Asseco</cp:lastModifiedBy>
  <cp:lastPrinted>2019-11-15T13:25:00Z</cp:lastPrinted>
  <dcterms:modified xsi:type="dcterms:W3CDTF">2021-12-09T11:54:00Z</dcterms:modified>
  <cp:revision>2</cp:revision>
  <dc:title>Dėl 2014-2020 m. Europos Sąjungos struktūrinių fondų investicijų veiksmų programos administravimo taisyklių įgyvendinimo (Dėl 2014–2020 m. Europos Sąjungos fondų investicijų veiksmų programos administravimo taisyklių įgyvendinimo)</dc:title>
</cp:coreProperties>
</file>