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670FF" w14:textId="77777777" w:rsidR="001B52DB" w:rsidRPr="00E25F03" w:rsidRDefault="001B52DB">
      <w:pPr>
        <w:tabs>
          <w:tab w:val="center" w:pos="4819"/>
          <w:tab w:val="right" w:pos="9638"/>
        </w:tabs>
        <w:rPr>
          <w:sz w:val="22"/>
          <w:szCs w:val="22"/>
          <w:lang w:val="en-GB"/>
        </w:rPr>
      </w:pPr>
    </w:p>
    <w:p w14:paraId="0F89DC94" w14:textId="77777777" w:rsidR="009A661C" w:rsidRDefault="009A661C" w:rsidP="009A661C">
      <w:pPr>
        <w:ind w:left="5670"/>
      </w:pPr>
      <w:r>
        <w:rPr>
          <w:lang w:eastAsia="ar-SA"/>
        </w:rPr>
        <w:t>PATVIRTINTA</w:t>
      </w:r>
      <w:r>
        <w:rPr>
          <w:lang w:eastAsia="ar-SA"/>
        </w:rPr>
        <w:br/>
        <w:t>Lietuvos Respublikos Vyriausybės</w:t>
      </w:r>
      <w:r>
        <w:rPr>
          <w:lang w:eastAsia="ar-SA"/>
        </w:rPr>
        <w:br/>
      </w:r>
      <w:bookmarkStart w:id="0" w:name="OLE_LINK9"/>
      <w:bookmarkStart w:id="1" w:name="OLE_LINK10"/>
      <w:bookmarkStart w:id="2" w:name="OLE_LINK6"/>
      <w:bookmarkStart w:id="3" w:name="OLE_LINK7"/>
      <w:sdt>
        <w:sdtPr>
          <w:tag w:val="registravimoData"/>
          <w:id w:val="-278879082"/>
          <w:placeholder>
            <w:docPart w:val="4CB67D8A43584149974A21863DB48CDF"/>
          </w:placeholder>
          <w:showingPlcHdr/>
        </w:sdtPr>
        <w:sdtEndPr/>
        <w:sdtContent>
          <w:r>
            <w:t/>
          </w:r>
        </w:sdtContent>
      </w:sdt>
      <w:bookmarkEnd w:id="0"/>
      <w:bookmarkEnd w:id="1"/>
      <w:r>
        <w:t xml:space="preserve"> </w:t>
      </w:r>
      <w:r>
        <w:rPr>
          <w:lang w:eastAsia="ar-SA"/>
        </w:rPr>
        <w:t xml:space="preserve">nutarimu </w:t>
      </w:r>
      <w:r>
        <w:t>Nr.</w:t>
      </w:r>
      <w:bookmarkEnd w:id="2"/>
      <w:bookmarkEnd w:id="3"/>
      <w:r w:rsidRPr="00B62188">
        <w:t xml:space="preserve"> </w:t>
      </w:r>
      <w:sdt>
        <w:sdtPr>
          <w:tag w:val="registravimoNr"/>
          <w:id w:val="-1182505853"/>
          <w:placeholder>
            <w:docPart w:val="90A74C233658425486760202897E7AA6"/>
          </w:placeholder>
          <w:showingPlcHdr/>
        </w:sdtPr>
        <w:sdtEndPr/>
        <w:sdtContent>
          <w:r>
            <w:t/>
          </w:r>
        </w:sdtContent>
      </w:sdt>
      <w:r>
        <w:t xml:space="preserve">  </w:t>
      </w:r>
    </w:p>
    <w:p w14:paraId="36DFC97F" w14:textId="77777777" w:rsidR="001B52DB" w:rsidRDefault="001B52DB">
      <w:pPr>
        <w:rPr>
          <w:sz w:val="14"/>
          <w:szCs w:val="14"/>
        </w:rPr>
      </w:pPr>
    </w:p>
    <w:p w14:paraId="4241DBA9" w14:textId="77777777" w:rsidR="001B52DB" w:rsidRDefault="001B52DB">
      <w:pPr>
        <w:spacing w:line="276" w:lineRule="auto"/>
        <w:jc w:val="center"/>
        <w:rPr>
          <w:rFonts w:eastAsia="Arial Unicode MS"/>
          <w:b/>
          <w:color w:val="000000"/>
          <w:szCs w:val="24"/>
        </w:rPr>
      </w:pPr>
    </w:p>
    <w:p w14:paraId="7394CA04" w14:textId="77777777" w:rsidR="001B52DB" w:rsidRDefault="0013508B">
      <w:pPr>
        <w:jc w:val="center"/>
        <w:rPr>
          <w:rFonts w:eastAsia="Arial Unicode MS"/>
          <w:b/>
          <w:bCs/>
          <w:caps/>
          <w:szCs w:val="24"/>
        </w:rPr>
      </w:pPr>
      <w:r>
        <w:rPr>
          <w:rFonts w:eastAsia="Arial Unicode MS"/>
          <w:b/>
          <w:color w:val="000000"/>
          <w:szCs w:val="24"/>
        </w:rPr>
        <w:t xml:space="preserve">VALSTYBĖS MOBILIZACINIŲ GALIMYBIŲ KATALOGO SUDARYMO IR TVARKYMO, JAME KAUPIAMOS INFORMACIJOS TEIKIMO MOBILIZACIJOS SISTEMOS SUBJEKTAMS IR KITIEMS SUBJEKTAMS, KURIEMS TOKIA INFORMACIJA TEIKIAMA PAGAL TARPTAUTINIUS ĮSIPAREIGOJIMUS, </w:t>
      </w:r>
      <w:r>
        <w:rPr>
          <w:rFonts w:eastAsia="Arial Unicode MS"/>
          <w:b/>
          <w:bCs/>
          <w:caps/>
          <w:szCs w:val="24"/>
        </w:rPr>
        <w:t>Tvarkos APRAŠAS</w:t>
      </w:r>
    </w:p>
    <w:p w14:paraId="2E1703AD" w14:textId="77777777" w:rsidR="001B52DB" w:rsidRDefault="001B52DB">
      <w:pPr>
        <w:spacing w:line="276" w:lineRule="auto"/>
        <w:ind w:firstLine="62"/>
        <w:jc w:val="both"/>
        <w:rPr>
          <w:rFonts w:eastAsia="Arial Unicode MS"/>
          <w:szCs w:val="24"/>
        </w:rPr>
      </w:pPr>
    </w:p>
    <w:p w14:paraId="43F4C004" w14:textId="77777777" w:rsidR="001B52DB" w:rsidRDefault="0013508B">
      <w:pPr>
        <w:jc w:val="center"/>
        <w:rPr>
          <w:rFonts w:eastAsia="Arial Unicode MS"/>
          <w:b/>
          <w:bCs/>
          <w:szCs w:val="24"/>
        </w:rPr>
      </w:pPr>
      <w:r>
        <w:rPr>
          <w:rFonts w:eastAsia="Arial Unicode MS"/>
          <w:b/>
          <w:bCs/>
          <w:szCs w:val="24"/>
        </w:rPr>
        <w:t>I SKYRIUS</w:t>
      </w:r>
    </w:p>
    <w:p w14:paraId="1F772DD3" w14:textId="77777777" w:rsidR="001B52DB" w:rsidRDefault="0013508B">
      <w:pPr>
        <w:jc w:val="center"/>
        <w:rPr>
          <w:rFonts w:eastAsia="Arial Unicode MS"/>
          <w:b/>
          <w:bCs/>
          <w:szCs w:val="24"/>
        </w:rPr>
      </w:pPr>
      <w:r>
        <w:rPr>
          <w:rFonts w:eastAsia="Arial Unicode MS"/>
          <w:b/>
          <w:bCs/>
          <w:szCs w:val="24"/>
        </w:rPr>
        <w:t xml:space="preserve">BENDROSIOS NUOSTATOS </w:t>
      </w:r>
    </w:p>
    <w:p w14:paraId="3A25BF5C" w14:textId="77777777" w:rsidR="001B52DB" w:rsidRDefault="001B52DB">
      <w:pPr>
        <w:tabs>
          <w:tab w:val="left" w:pos="4383"/>
        </w:tabs>
        <w:spacing w:line="276" w:lineRule="auto"/>
        <w:ind w:firstLine="4383"/>
        <w:jc w:val="both"/>
        <w:rPr>
          <w:rFonts w:eastAsia="Arial Unicode MS"/>
          <w:szCs w:val="24"/>
        </w:rPr>
      </w:pPr>
    </w:p>
    <w:p w14:paraId="552AFFBE" w14:textId="77777777" w:rsidR="001B52DB" w:rsidRDefault="0013508B" w:rsidP="003957B0">
      <w:pPr>
        <w:tabs>
          <w:tab w:val="left" w:pos="142"/>
          <w:tab w:val="left" w:pos="851"/>
          <w:tab w:val="num" w:pos="1070"/>
        </w:tabs>
        <w:spacing w:line="360" w:lineRule="atLeast"/>
        <w:ind w:firstLine="720"/>
        <w:jc w:val="both"/>
        <w:rPr>
          <w:szCs w:val="24"/>
        </w:rPr>
      </w:pPr>
      <w:r>
        <w:rPr>
          <w:szCs w:val="24"/>
        </w:rPr>
        <w:t>1.</w:t>
      </w:r>
      <w:r>
        <w:rPr>
          <w:szCs w:val="24"/>
        </w:rPr>
        <w:tab/>
        <w:t xml:space="preserve">Valstybės mobilizacinių galimybių katalogo sudarymo ir tvarkymo, </w:t>
      </w:r>
      <w:r>
        <w:rPr>
          <w:color w:val="000000"/>
          <w:szCs w:val="24"/>
        </w:rPr>
        <w:t xml:space="preserve">jame kaupiamos informacijos teikimo mobilizacijos sistemos subjektams ir kitiems subjektams, kuriems tokia informacija teikiama pagal tarptautinius įsipareigojimus, </w:t>
      </w:r>
      <w:r>
        <w:rPr>
          <w:bCs/>
          <w:szCs w:val="24"/>
        </w:rPr>
        <w:t>tvarkos</w:t>
      </w:r>
      <w:r>
        <w:rPr>
          <w:b/>
          <w:bCs/>
          <w:szCs w:val="24"/>
        </w:rPr>
        <w:t xml:space="preserve"> </w:t>
      </w:r>
      <w:r>
        <w:rPr>
          <w:szCs w:val="24"/>
        </w:rPr>
        <w:t xml:space="preserve">aprašas (toliau – Aprašas) </w:t>
      </w:r>
      <w:r w:rsidRPr="001137AC">
        <w:rPr>
          <w:szCs w:val="24"/>
        </w:rPr>
        <w:t>reglamentuoja V</w:t>
      </w:r>
      <w:r>
        <w:rPr>
          <w:szCs w:val="24"/>
        </w:rPr>
        <w:t xml:space="preserve">alstybės mobilizacinių galimybių katalogo (toliau – Katalogas) sudarymo, tvarkymo, taip pat Katalogui parengti reikalingos informacijos gavimo ir jame esančios informacijos teikimo tvarką. </w:t>
      </w:r>
    </w:p>
    <w:p w14:paraId="6DA1F543" w14:textId="77777777" w:rsidR="001B52DB" w:rsidRDefault="0013508B" w:rsidP="001137AC">
      <w:pPr>
        <w:spacing w:line="360" w:lineRule="atLeast"/>
        <w:ind w:firstLine="720"/>
        <w:jc w:val="both"/>
        <w:rPr>
          <w:szCs w:val="24"/>
        </w:rPr>
      </w:pPr>
      <w:r w:rsidRPr="009C2531">
        <w:rPr>
          <w:szCs w:val="24"/>
        </w:rPr>
        <w:t>2.</w:t>
      </w:r>
      <w:r w:rsidR="00E25F03" w:rsidRPr="009C2531">
        <w:rPr>
          <w:szCs w:val="24"/>
        </w:rPr>
        <w:t xml:space="preserve"> </w:t>
      </w:r>
      <w:r w:rsidRPr="009C2531">
        <w:rPr>
          <w:szCs w:val="24"/>
        </w:rPr>
        <w:t xml:space="preserve">Duomenis į Katalogą suveda </w:t>
      </w:r>
      <w:r w:rsidR="00FB1CB3">
        <w:rPr>
          <w:szCs w:val="24"/>
          <w:lang w:eastAsia="lt-LT"/>
        </w:rPr>
        <w:t>i</w:t>
      </w:r>
      <w:r w:rsidR="004E2C46" w:rsidRPr="009C2531">
        <w:rPr>
          <w:szCs w:val="24"/>
          <w:lang w:eastAsia="lt-LT"/>
        </w:rPr>
        <w:t>nstitucija</w:t>
      </w:r>
      <w:r w:rsidR="009F6A46">
        <w:rPr>
          <w:szCs w:val="24"/>
          <w:lang w:eastAsia="lt-LT"/>
        </w:rPr>
        <w:t>,</w:t>
      </w:r>
      <w:r w:rsidR="004E2C46" w:rsidRPr="009C2531">
        <w:rPr>
          <w:szCs w:val="24"/>
          <w:lang w:eastAsia="lt-LT"/>
        </w:rPr>
        <w:t xml:space="preserve"> dalyvaujanti formuojant mobilizacijos politiką </w:t>
      </w:r>
      <w:r w:rsidR="009F6A46">
        <w:rPr>
          <w:szCs w:val="24"/>
          <w:lang w:eastAsia="lt-LT"/>
        </w:rPr>
        <w:t>–</w:t>
      </w:r>
      <w:r w:rsidR="004E2C46" w:rsidRPr="009C2531">
        <w:rPr>
          <w:szCs w:val="24"/>
          <w:lang w:eastAsia="lt-LT"/>
        </w:rPr>
        <w:t xml:space="preserve"> Mobilizacijos ir pilietinio pasipriešinimo departamentas prie Krašto apsaugos ministerijos (toliau – Institucija)</w:t>
      </w:r>
      <w:r w:rsidR="00E25F03" w:rsidRPr="009C2531">
        <w:rPr>
          <w:szCs w:val="24"/>
          <w:lang w:eastAsia="lt-LT"/>
        </w:rPr>
        <w:t>.</w:t>
      </w:r>
      <w:r>
        <w:rPr>
          <w:szCs w:val="24"/>
        </w:rPr>
        <w:t xml:space="preserve"> </w:t>
      </w:r>
    </w:p>
    <w:p w14:paraId="794AF1FD" w14:textId="77777777" w:rsidR="001B52DB" w:rsidRDefault="0013508B">
      <w:pPr>
        <w:tabs>
          <w:tab w:val="left" w:pos="142"/>
          <w:tab w:val="left" w:pos="851"/>
          <w:tab w:val="num" w:pos="1070"/>
        </w:tabs>
        <w:spacing w:line="360" w:lineRule="atLeast"/>
        <w:ind w:firstLine="720"/>
        <w:jc w:val="both"/>
        <w:rPr>
          <w:szCs w:val="24"/>
        </w:rPr>
      </w:pPr>
      <w:r>
        <w:rPr>
          <w:szCs w:val="24"/>
        </w:rPr>
        <w:t>3.</w:t>
      </w:r>
      <w:r>
        <w:rPr>
          <w:szCs w:val="24"/>
        </w:rPr>
        <w:tab/>
        <w:t xml:space="preserve">Apraše vartojamos sąvokos atitinka Lietuvos Respublikos mobilizacijos ir priimančiosios šalies paramos įstatyme ir Lietuvos Respublikos valstybės informacinių išteklių valdymo įstatyme apibrėžtas sąvokas. </w:t>
      </w:r>
    </w:p>
    <w:p w14:paraId="4B32716B" w14:textId="77777777" w:rsidR="001B52DB" w:rsidRDefault="0013508B">
      <w:pPr>
        <w:tabs>
          <w:tab w:val="left" w:pos="851"/>
          <w:tab w:val="num" w:pos="1070"/>
        </w:tabs>
        <w:spacing w:line="360" w:lineRule="atLeast"/>
        <w:ind w:firstLine="720"/>
        <w:jc w:val="both"/>
        <w:rPr>
          <w:szCs w:val="24"/>
        </w:rPr>
      </w:pPr>
      <w:r>
        <w:rPr>
          <w:szCs w:val="24"/>
        </w:rPr>
        <w:t>4. Katalogas įslaptinamas, saugomas ir išslaptinamas Lietuvos Respublikos teisės aktų, reglamentuojančių įslaptintų dokumentų apsaugą ir administravimą, nustatyta tvarka.</w:t>
      </w:r>
    </w:p>
    <w:p w14:paraId="6935EF1C" w14:textId="77777777" w:rsidR="001B52DB" w:rsidRDefault="0013508B">
      <w:pPr>
        <w:tabs>
          <w:tab w:val="left" w:pos="851"/>
          <w:tab w:val="num" w:pos="5104"/>
        </w:tabs>
        <w:spacing w:line="360" w:lineRule="atLeast"/>
        <w:ind w:firstLine="720"/>
        <w:jc w:val="both"/>
        <w:rPr>
          <w:szCs w:val="24"/>
        </w:rPr>
      </w:pPr>
      <w:r>
        <w:rPr>
          <w:szCs w:val="24"/>
        </w:rPr>
        <w:t xml:space="preserve">5. Katalogą sudaro Valstybės mobilizacinių išteklių katalogas (toliau – Mobilizacijos katalogas) ir Priimančiosios šalies paramos galimybių katalogas (toliau – </w:t>
      </w:r>
      <w:r w:rsidR="00057B9D">
        <w:rPr>
          <w:szCs w:val="24"/>
        </w:rPr>
        <w:t xml:space="preserve">Paramos </w:t>
      </w:r>
      <w:r>
        <w:rPr>
          <w:szCs w:val="24"/>
        </w:rPr>
        <w:t>katalogas).</w:t>
      </w:r>
    </w:p>
    <w:p w14:paraId="5522EBD3" w14:textId="77777777" w:rsidR="001B52DB" w:rsidRDefault="001B52DB">
      <w:pPr>
        <w:spacing w:line="259" w:lineRule="auto"/>
        <w:jc w:val="both"/>
        <w:rPr>
          <w:szCs w:val="24"/>
        </w:rPr>
      </w:pPr>
    </w:p>
    <w:p w14:paraId="37BDD1A6" w14:textId="77777777" w:rsidR="001B52DB" w:rsidRDefault="001B52DB">
      <w:pPr>
        <w:rPr>
          <w:sz w:val="14"/>
          <w:szCs w:val="14"/>
        </w:rPr>
      </w:pPr>
    </w:p>
    <w:p w14:paraId="08209889" w14:textId="77777777" w:rsidR="001B52DB" w:rsidRDefault="0013508B">
      <w:pPr>
        <w:tabs>
          <w:tab w:val="left" w:pos="-142"/>
          <w:tab w:val="num" w:pos="142"/>
          <w:tab w:val="left" w:pos="1134"/>
        </w:tabs>
        <w:jc w:val="center"/>
        <w:rPr>
          <w:b/>
          <w:szCs w:val="24"/>
        </w:rPr>
      </w:pPr>
      <w:r>
        <w:rPr>
          <w:b/>
          <w:szCs w:val="24"/>
        </w:rPr>
        <w:t>II SKYRIUS</w:t>
      </w:r>
    </w:p>
    <w:p w14:paraId="65888154" w14:textId="77777777" w:rsidR="001B52DB" w:rsidRDefault="0013508B">
      <w:pPr>
        <w:tabs>
          <w:tab w:val="left" w:pos="-142"/>
          <w:tab w:val="num" w:pos="142"/>
          <w:tab w:val="left" w:pos="1134"/>
        </w:tabs>
        <w:jc w:val="center"/>
        <w:rPr>
          <w:b/>
          <w:szCs w:val="24"/>
        </w:rPr>
      </w:pPr>
      <w:r>
        <w:rPr>
          <w:b/>
          <w:szCs w:val="24"/>
        </w:rPr>
        <w:t>MOBILIZACIJOS KATALOGO SUDARYMAS, TVARKYMAS</w:t>
      </w:r>
      <w:r>
        <w:rPr>
          <w:rFonts w:ascii="Calibri" w:eastAsia="Calibri" w:hAnsi="Calibri"/>
          <w:sz w:val="22"/>
          <w:szCs w:val="22"/>
        </w:rPr>
        <w:t xml:space="preserve"> </w:t>
      </w:r>
      <w:r>
        <w:rPr>
          <w:b/>
          <w:szCs w:val="24"/>
        </w:rPr>
        <w:t xml:space="preserve">IR JAME </w:t>
      </w:r>
    </w:p>
    <w:p w14:paraId="40D6713F" w14:textId="77777777" w:rsidR="001B52DB" w:rsidRDefault="0013508B">
      <w:pPr>
        <w:tabs>
          <w:tab w:val="left" w:pos="-142"/>
          <w:tab w:val="num" w:pos="142"/>
          <w:tab w:val="left" w:pos="1134"/>
        </w:tabs>
        <w:jc w:val="center"/>
        <w:rPr>
          <w:b/>
          <w:szCs w:val="24"/>
        </w:rPr>
      </w:pPr>
      <w:r>
        <w:rPr>
          <w:b/>
          <w:szCs w:val="24"/>
        </w:rPr>
        <w:t>KAUPIAMOS INFORMACIJOS TEIKIMAS KITIEMS SUBJEKTAMS</w:t>
      </w:r>
    </w:p>
    <w:p w14:paraId="7DC34FC8" w14:textId="77777777" w:rsidR="001B52DB" w:rsidRDefault="001B52DB">
      <w:pPr>
        <w:tabs>
          <w:tab w:val="left" w:pos="-142"/>
          <w:tab w:val="num" w:pos="142"/>
          <w:tab w:val="left" w:pos="1134"/>
        </w:tabs>
        <w:spacing w:line="276" w:lineRule="auto"/>
        <w:ind w:firstLine="567"/>
        <w:jc w:val="center"/>
        <w:rPr>
          <w:b/>
          <w:szCs w:val="24"/>
        </w:rPr>
      </w:pPr>
    </w:p>
    <w:p w14:paraId="48D899F3" w14:textId="77777777" w:rsidR="001B52DB" w:rsidRPr="00E6199B" w:rsidRDefault="0013508B">
      <w:pPr>
        <w:tabs>
          <w:tab w:val="left" w:pos="851"/>
          <w:tab w:val="left" w:pos="993"/>
        </w:tabs>
        <w:spacing w:line="360" w:lineRule="atLeast"/>
        <w:ind w:firstLine="720"/>
        <w:jc w:val="both"/>
        <w:rPr>
          <w:szCs w:val="24"/>
        </w:rPr>
      </w:pPr>
      <w:r>
        <w:rPr>
          <w:szCs w:val="24"/>
        </w:rPr>
        <w:t>6</w:t>
      </w:r>
      <w:r w:rsidRPr="00E6199B">
        <w:rPr>
          <w:szCs w:val="24"/>
        </w:rPr>
        <w:t xml:space="preserve">. Institucija Mobilizacijos kataloge kaupia informaciją apie rengiantis mobilizacijai ir (ar) ją vykdant reikalingus valstybės ir savivaldybių institucijų ir įstaigų, ūkio subjektų materialinius išteklius, gaminamą produkciją ir parduodamas prekes, nurodo jų kiekius, buvimo vietas; valstybės ir savivaldybių institucijų ir įstaigų, ūkio subjektų teikiamas paslaugas, nurodo paslaugų teikimo vietas ir apimtis, taip pat nurodo mobilizacijos sistemos subjektus, kuriems į Mobilizacijos katalogą įtraukti materialiniai ištekliai, gaminama produkcija, parduodamos prekės ir (ar) paslaugos (toliau kartu – Resursai) skirti.  </w:t>
      </w:r>
    </w:p>
    <w:p w14:paraId="3896E781" w14:textId="77777777" w:rsidR="001B52DB" w:rsidRPr="00E6199B" w:rsidRDefault="0013508B">
      <w:pPr>
        <w:tabs>
          <w:tab w:val="left" w:pos="993"/>
        </w:tabs>
        <w:spacing w:line="360" w:lineRule="atLeast"/>
        <w:ind w:firstLine="720"/>
        <w:jc w:val="both"/>
        <w:rPr>
          <w:szCs w:val="24"/>
        </w:rPr>
      </w:pPr>
      <w:r w:rsidRPr="00E6199B">
        <w:rPr>
          <w:szCs w:val="24"/>
        </w:rPr>
        <w:lastRenderedPageBreak/>
        <w:t>7. Mobilizacijos katalogo formą ir jo pildymo tvarką nustato Institucijos vadovas, atsižvelgdamas į ginkluotosioms pajėgoms reikalingų Resursų poreikį ir į civilinių mobilizacijos institucijų (toliau – CMI) mobilizacijos planuose numatytus mobilizacinius išteklius.</w:t>
      </w:r>
    </w:p>
    <w:p w14:paraId="103C0CBE" w14:textId="77777777" w:rsidR="001B52DB" w:rsidRPr="00E6199B" w:rsidRDefault="0013508B">
      <w:pPr>
        <w:tabs>
          <w:tab w:val="left" w:pos="851"/>
          <w:tab w:val="left" w:pos="993"/>
        </w:tabs>
        <w:spacing w:line="360" w:lineRule="atLeast"/>
        <w:ind w:firstLine="720"/>
        <w:jc w:val="both"/>
        <w:rPr>
          <w:szCs w:val="24"/>
        </w:rPr>
      </w:pPr>
      <w:r w:rsidRPr="00E6199B">
        <w:rPr>
          <w:szCs w:val="24"/>
        </w:rPr>
        <w:t>8. Mobilizacijos katalogas sudaromas ir tvarkomas krašto apsaugos sistemos Riboto naudojimo tinkle kaip elektroninis dokumentas.</w:t>
      </w:r>
    </w:p>
    <w:p w14:paraId="6AC1966F" w14:textId="77777777" w:rsidR="001B52DB" w:rsidRPr="00E6199B" w:rsidRDefault="0013508B">
      <w:pPr>
        <w:tabs>
          <w:tab w:val="left" w:pos="851"/>
        </w:tabs>
        <w:spacing w:line="360" w:lineRule="atLeast"/>
        <w:ind w:firstLine="720"/>
        <w:jc w:val="both"/>
        <w:rPr>
          <w:szCs w:val="24"/>
        </w:rPr>
      </w:pPr>
      <w:r w:rsidRPr="00E6199B">
        <w:rPr>
          <w:szCs w:val="24"/>
        </w:rPr>
        <w:t xml:space="preserve">9. Institucija Mobilizacijos katalogą sudaro ir informaciją apie reikalingus Resursus papildo atsižvelgdama į: </w:t>
      </w:r>
    </w:p>
    <w:p w14:paraId="1FB5101F" w14:textId="77777777" w:rsidR="001B52DB" w:rsidRPr="00E6199B" w:rsidRDefault="0013508B">
      <w:pPr>
        <w:tabs>
          <w:tab w:val="left" w:pos="851"/>
          <w:tab w:val="left" w:pos="993"/>
        </w:tabs>
        <w:spacing w:line="360" w:lineRule="atLeast"/>
        <w:ind w:firstLine="720"/>
        <w:jc w:val="both"/>
        <w:rPr>
          <w:szCs w:val="24"/>
        </w:rPr>
      </w:pPr>
      <w:r w:rsidRPr="00E6199B">
        <w:rPr>
          <w:szCs w:val="24"/>
        </w:rPr>
        <w:t>9.1. ginkluotosioms pajėgoms reikalingų  Resursų poreikį, kuris Institucijai pateikiamas Aprašo 10 punkte nustatyta tvarka;</w:t>
      </w:r>
    </w:p>
    <w:p w14:paraId="0038290B" w14:textId="77777777" w:rsidR="001B52DB" w:rsidRPr="00E6199B" w:rsidRDefault="0013508B">
      <w:pPr>
        <w:tabs>
          <w:tab w:val="left" w:pos="851"/>
          <w:tab w:val="num" w:pos="993"/>
        </w:tabs>
        <w:spacing w:line="360" w:lineRule="atLeast"/>
        <w:ind w:firstLine="720"/>
        <w:jc w:val="both"/>
        <w:rPr>
          <w:szCs w:val="24"/>
        </w:rPr>
      </w:pPr>
      <w:r w:rsidRPr="00E6199B">
        <w:rPr>
          <w:szCs w:val="24"/>
        </w:rPr>
        <w:t>9.2. CMI mobilizacijos planuose numatytus Resursus.</w:t>
      </w:r>
    </w:p>
    <w:p w14:paraId="058B2BD2" w14:textId="77777777" w:rsidR="001B52DB" w:rsidRPr="00E6199B" w:rsidRDefault="0013508B">
      <w:pPr>
        <w:tabs>
          <w:tab w:val="left" w:pos="851"/>
        </w:tabs>
        <w:spacing w:line="360" w:lineRule="atLeast"/>
        <w:ind w:firstLine="720"/>
        <w:jc w:val="both"/>
        <w:rPr>
          <w:szCs w:val="24"/>
        </w:rPr>
      </w:pPr>
      <w:r w:rsidRPr="00E6199B">
        <w:rPr>
          <w:szCs w:val="24"/>
        </w:rPr>
        <w:t xml:space="preserve">10. Informaciją apie reikalingų Resursų poreikį Lietuvos kariuomenė Institucijai pateikia iki einamųjų metų gegužės 1 dienos, nurodydama Resursų pavadinimus, paskirtį ir kitus susijusius duomenis (materialinių išteklių kiekius, paslaugų teikimo vietas ir apimtis). </w:t>
      </w:r>
    </w:p>
    <w:p w14:paraId="471CB9D5" w14:textId="77777777" w:rsidR="001B52DB" w:rsidRPr="00E6199B" w:rsidRDefault="0013508B">
      <w:pPr>
        <w:tabs>
          <w:tab w:val="left" w:pos="851"/>
          <w:tab w:val="num" w:pos="1070"/>
        </w:tabs>
        <w:spacing w:line="360" w:lineRule="atLeast"/>
        <w:ind w:firstLine="720"/>
        <w:jc w:val="both"/>
        <w:rPr>
          <w:szCs w:val="24"/>
        </w:rPr>
      </w:pPr>
      <w:r w:rsidRPr="00E6199B">
        <w:rPr>
          <w:szCs w:val="24"/>
        </w:rPr>
        <w:t>11. Institucija, iš Lietuvos kariuomenės gavusi informaciją apie ginkluotosioms pajėgoms reikalingų Resursų poreikį, Mobilizacijos kataloge prie šių Resursų pažymi jų paskirtį ginkluotosioms pajėgoms bei nurodo kitus susijusius duomenis (materialinių išteklių kiekius, paslaugų teikimo vietas ir apimtis)</w:t>
      </w:r>
      <w:r w:rsidR="001C068C" w:rsidRPr="00E6199B">
        <w:rPr>
          <w:szCs w:val="24"/>
        </w:rPr>
        <w:t>, išskyrus šiuos atvejus</w:t>
      </w:r>
      <w:r w:rsidRPr="00E6199B">
        <w:rPr>
          <w:szCs w:val="24"/>
        </w:rPr>
        <w:t xml:space="preserve">: </w:t>
      </w:r>
    </w:p>
    <w:p w14:paraId="3411FE7A" w14:textId="77777777" w:rsidR="001B52DB" w:rsidRPr="00E6199B" w:rsidRDefault="0013508B">
      <w:pPr>
        <w:tabs>
          <w:tab w:val="num" w:pos="1070"/>
        </w:tabs>
        <w:spacing w:line="360" w:lineRule="atLeast"/>
        <w:ind w:firstLine="720"/>
        <w:jc w:val="both"/>
        <w:rPr>
          <w:szCs w:val="24"/>
        </w:rPr>
      </w:pPr>
      <w:r w:rsidRPr="00E6199B">
        <w:rPr>
          <w:szCs w:val="24"/>
        </w:rPr>
        <w:t>11.1. informacijos apie reikalingus Resursus Mobilizacijos kataloge nėra</w:t>
      </w:r>
      <w:r w:rsidR="001C068C" w:rsidRPr="00E6199B">
        <w:rPr>
          <w:szCs w:val="24"/>
        </w:rPr>
        <w:t>.</w:t>
      </w:r>
      <w:r w:rsidR="001C068C" w:rsidRPr="00E6199B">
        <w:rPr>
          <w:b/>
          <w:szCs w:val="24"/>
        </w:rPr>
        <w:t xml:space="preserve"> </w:t>
      </w:r>
      <w:r w:rsidR="001C068C" w:rsidRPr="00E6199B">
        <w:rPr>
          <w:szCs w:val="24"/>
        </w:rPr>
        <w:t xml:space="preserve">Tokiais atvejais </w:t>
      </w:r>
      <w:r w:rsidRPr="00E6199B">
        <w:rPr>
          <w:szCs w:val="24"/>
        </w:rPr>
        <w:t>Institucija Aprašo 14.1 ir 14.2 papunkčiuose nustatyta tvarka suranda informaciją apie reikalingus  Resursus, atitinkamai papildo Mobilizacijos katalogą, o informaciją apie surastus Resursus pateikia Lietuvos kariuomenei;</w:t>
      </w:r>
    </w:p>
    <w:p w14:paraId="315C56B4" w14:textId="77777777" w:rsidR="001B52DB" w:rsidRPr="00E6199B" w:rsidRDefault="0013508B">
      <w:pPr>
        <w:tabs>
          <w:tab w:val="left" w:pos="851"/>
          <w:tab w:val="num" w:pos="1134"/>
        </w:tabs>
        <w:spacing w:line="360" w:lineRule="atLeast"/>
        <w:ind w:firstLine="720"/>
        <w:jc w:val="both"/>
        <w:rPr>
          <w:szCs w:val="24"/>
        </w:rPr>
      </w:pPr>
      <w:r w:rsidRPr="00E6199B">
        <w:rPr>
          <w:szCs w:val="24"/>
        </w:rPr>
        <w:t>11.2. ginkluotosioms pajėgoms reikalingi Resursai skirti kitiems mobilizacijos sistemos subjektams</w:t>
      </w:r>
      <w:r w:rsidR="001C068C" w:rsidRPr="00E6199B">
        <w:rPr>
          <w:szCs w:val="24"/>
        </w:rPr>
        <w:t xml:space="preserve">. Tokiais atvejais </w:t>
      </w:r>
      <w:r w:rsidRPr="00E6199B">
        <w:rPr>
          <w:szCs w:val="24"/>
        </w:rPr>
        <w:t xml:space="preserve">Institucija prie Mobilizacijos kataloge nurodytų kitiems mobilizacinės sistemos subjektams skirtų Resursų pažymi ginkluotųjų pajėgų poreikį ir apie tai informuoja Lietuvos kariuomenę. </w:t>
      </w:r>
    </w:p>
    <w:p w14:paraId="3E76FCB3" w14:textId="49DD23E2" w:rsidR="001B52DB" w:rsidRPr="00E6199B" w:rsidRDefault="0013508B">
      <w:pPr>
        <w:tabs>
          <w:tab w:val="left" w:pos="851"/>
          <w:tab w:val="num" w:pos="1070"/>
        </w:tabs>
        <w:spacing w:line="360" w:lineRule="atLeast"/>
        <w:ind w:firstLine="720"/>
        <w:jc w:val="both"/>
        <w:rPr>
          <w:szCs w:val="24"/>
        </w:rPr>
      </w:pPr>
      <w:r w:rsidRPr="00E6199B">
        <w:rPr>
          <w:szCs w:val="24"/>
        </w:rPr>
        <w:t xml:space="preserve">12. CMI mobilizacijos planuose numatytus mobilizacinius išteklius Institucija į Mobilizacijos katalogą įtraukia per mėnesį nuo CMI patvirtinto mobilizacijos plano </w:t>
      </w:r>
      <w:r w:rsidR="009E410E" w:rsidRPr="00E6199B">
        <w:rPr>
          <w:szCs w:val="24"/>
        </w:rPr>
        <w:t xml:space="preserve">gavimo </w:t>
      </w:r>
      <w:r w:rsidRPr="00E6199B">
        <w:rPr>
          <w:szCs w:val="24"/>
        </w:rPr>
        <w:t xml:space="preserve">dienos, prie jų pažymi paskirtį CMI (nurodydama CMI pavadinimą, materialinių išteklių kiekio ar paslaugų apimties poreikį). Jei į Mobilizacijos katalogą šie mobilizaciniai ištekliai jau yra įtraukti, prie jų Institucija pažymi jų paskirtį CMI (nurodydama CMI pavadinimą, materialinių išteklių kiekio ar paslaugų apimties poreikį), jei tai nebuvo pažymėta. </w:t>
      </w:r>
    </w:p>
    <w:p w14:paraId="75C9398A" w14:textId="77777777" w:rsidR="001B52DB" w:rsidRPr="00E6199B" w:rsidRDefault="0013508B">
      <w:pPr>
        <w:tabs>
          <w:tab w:val="left" w:pos="491"/>
          <w:tab w:val="left" w:pos="993"/>
        </w:tabs>
        <w:spacing w:line="360" w:lineRule="atLeast"/>
        <w:ind w:firstLine="720"/>
        <w:jc w:val="both"/>
        <w:rPr>
          <w:szCs w:val="24"/>
        </w:rPr>
      </w:pPr>
      <w:r w:rsidRPr="00E6199B">
        <w:rPr>
          <w:szCs w:val="24"/>
        </w:rPr>
        <w:t>13. Jei CMI mobilizacijos planuose numatytiems veiksmams ir (ar) priemonėms neturi reikiamų mobilizacinių išteklių, Institucija Mobilizacijos kataloge pažymi atitinkamoms CMI skirtus mobilizacinius išteklius (nurodydama CMI pavadinimą, materialinių išteklių kiekio ar paslaugų apimties poreikį) ir apie tai informuoja CMI</w:t>
      </w:r>
      <w:r w:rsidRPr="00E6199B">
        <w:rPr>
          <w:sz w:val="22"/>
          <w:szCs w:val="22"/>
        </w:rPr>
        <w:t xml:space="preserve"> </w:t>
      </w:r>
      <w:r w:rsidRPr="00E6199B">
        <w:rPr>
          <w:szCs w:val="24"/>
        </w:rPr>
        <w:t>per 5 darbo dienas (mobilizacijos ir (ar) karo padėties metu – nedels</w:t>
      </w:r>
      <w:r w:rsidR="003A4FC9" w:rsidRPr="00E6199B">
        <w:rPr>
          <w:szCs w:val="24"/>
        </w:rPr>
        <w:t>dama</w:t>
      </w:r>
      <w:r w:rsidRPr="00E6199B">
        <w:rPr>
          <w:szCs w:val="24"/>
        </w:rPr>
        <w:t>, bet ne vėliau kaip per vieną dieną) nuo CMI patvirtinto mobilizacijos plano gavimo dienos</w:t>
      </w:r>
      <w:r w:rsidR="001C068C" w:rsidRPr="00E6199B">
        <w:rPr>
          <w:szCs w:val="24"/>
        </w:rPr>
        <w:t>, išskyrus šiuos atvejus</w:t>
      </w:r>
      <w:r w:rsidRPr="00E6199B">
        <w:rPr>
          <w:szCs w:val="24"/>
        </w:rPr>
        <w:t>:</w:t>
      </w:r>
    </w:p>
    <w:p w14:paraId="43B14D28" w14:textId="77777777" w:rsidR="001B52DB" w:rsidRPr="00E6199B" w:rsidRDefault="0013508B">
      <w:pPr>
        <w:tabs>
          <w:tab w:val="left" w:pos="851"/>
          <w:tab w:val="num" w:pos="1070"/>
        </w:tabs>
        <w:spacing w:line="360" w:lineRule="atLeast"/>
        <w:ind w:firstLine="720"/>
        <w:jc w:val="both"/>
        <w:rPr>
          <w:szCs w:val="24"/>
        </w:rPr>
      </w:pPr>
      <w:r w:rsidRPr="00E6199B">
        <w:rPr>
          <w:szCs w:val="24"/>
        </w:rPr>
        <w:t>13.1. informacijos apie reikalingus Resursus Mobilizacijos kataloge nėra</w:t>
      </w:r>
      <w:r w:rsidR="001C068C" w:rsidRPr="00E6199B">
        <w:rPr>
          <w:szCs w:val="24"/>
        </w:rPr>
        <w:t xml:space="preserve">. Tokiais atvejais </w:t>
      </w:r>
      <w:r w:rsidRPr="00E6199B">
        <w:rPr>
          <w:szCs w:val="24"/>
        </w:rPr>
        <w:t xml:space="preserve">Institucija Aprašo 14.1 ir 14.2 papunkčiuose nustatyta tvarka suranda informaciją apie </w:t>
      </w:r>
      <w:r w:rsidRPr="00E6199B">
        <w:rPr>
          <w:szCs w:val="24"/>
        </w:rPr>
        <w:lastRenderedPageBreak/>
        <w:t xml:space="preserve">CMI reikalingus mobilizacinius išteklius, atitinkamai papildo Mobilizacijos katalogą, o informaciją apie surastus mobilizacinius išteklius pateikia CMI per 15 darbo dienų (mobilizacijos ir (ar) karo padėties metu – </w:t>
      </w:r>
      <w:r w:rsidR="006D5570" w:rsidRPr="00E6199B">
        <w:rPr>
          <w:szCs w:val="24"/>
        </w:rPr>
        <w:t>nedelsdama</w:t>
      </w:r>
      <w:r w:rsidRPr="00E6199B">
        <w:rPr>
          <w:szCs w:val="24"/>
        </w:rPr>
        <w:t xml:space="preserve">, bet ne vėliau kaip per vieną dieną) nuo CMI patvirtinto mobilizacijos plano gavimo dienos; </w:t>
      </w:r>
    </w:p>
    <w:p w14:paraId="03E9D246" w14:textId="77777777" w:rsidR="001B52DB" w:rsidRPr="00E6199B" w:rsidRDefault="0013508B">
      <w:pPr>
        <w:tabs>
          <w:tab w:val="left" w:pos="851"/>
          <w:tab w:val="num" w:pos="1070"/>
        </w:tabs>
        <w:spacing w:line="360" w:lineRule="atLeast"/>
        <w:ind w:firstLine="720"/>
        <w:jc w:val="both"/>
        <w:rPr>
          <w:szCs w:val="24"/>
        </w:rPr>
      </w:pPr>
      <w:r w:rsidRPr="00E6199B">
        <w:rPr>
          <w:szCs w:val="24"/>
        </w:rPr>
        <w:t>13.2. CMI reikalingi mobilizaciniai ištekliai numatyti kitiems mobilizacinės sistemos subjektams</w:t>
      </w:r>
      <w:r w:rsidR="001C068C" w:rsidRPr="00E6199B">
        <w:rPr>
          <w:szCs w:val="24"/>
        </w:rPr>
        <w:t>. Tokiais atvejais</w:t>
      </w:r>
      <w:r w:rsidRPr="00E6199B">
        <w:rPr>
          <w:szCs w:val="24"/>
        </w:rPr>
        <w:t xml:space="preserve"> Institucija prie šių išteklių pažymi CMI poreikį ir apie tai informuoja CMI per 5 darbo dienas (mobilizacijos ir (ar) karo padėties metu – </w:t>
      </w:r>
      <w:r w:rsidR="006D5570" w:rsidRPr="00E6199B">
        <w:rPr>
          <w:szCs w:val="24"/>
        </w:rPr>
        <w:t>nedelsdama</w:t>
      </w:r>
      <w:r w:rsidRPr="00E6199B">
        <w:rPr>
          <w:szCs w:val="24"/>
        </w:rPr>
        <w:t>, bet ne vėliau kaip per vieną dieną) nuo</w:t>
      </w:r>
      <w:r w:rsidRPr="00E6199B">
        <w:rPr>
          <w:sz w:val="22"/>
          <w:szCs w:val="22"/>
        </w:rPr>
        <w:t xml:space="preserve"> </w:t>
      </w:r>
      <w:r w:rsidRPr="00E6199B">
        <w:rPr>
          <w:szCs w:val="24"/>
        </w:rPr>
        <w:t xml:space="preserve">CMI patvirtinto mobilizacijos plano gavimo dienos. </w:t>
      </w:r>
    </w:p>
    <w:p w14:paraId="3C3479A2" w14:textId="77777777" w:rsidR="001B52DB" w:rsidRPr="00E6199B" w:rsidRDefault="0013508B">
      <w:pPr>
        <w:tabs>
          <w:tab w:val="left" w:pos="851"/>
          <w:tab w:val="num" w:pos="1070"/>
        </w:tabs>
        <w:spacing w:line="360" w:lineRule="atLeast"/>
        <w:ind w:firstLine="720"/>
        <w:jc w:val="both"/>
        <w:rPr>
          <w:szCs w:val="24"/>
        </w:rPr>
      </w:pPr>
      <w:r w:rsidRPr="00E6199B">
        <w:rPr>
          <w:szCs w:val="24"/>
        </w:rPr>
        <w:t>14. Mobilizacijos katalogui sudaryti ir atnaujinti reikalingą informaciją apie Resursus Institucija gauna iš:</w:t>
      </w:r>
    </w:p>
    <w:p w14:paraId="442B0A27" w14:textId="521873DD" w:rsidR="001B52DB" w:rsidRPr="00E6199B" w:rsidRDefault="0013508B">
      <w:pPr>
        <w:tabs>
          <w:tab w:val="left" w:pos="851"/>
          <w:tab w:val="left" w:pos="993"/>
          <w:tab w:val="left" w:pos="1134"/>
          <w:tab w:val="num" w:pos="1418"/>
        </w:tabs>
        <w:spacing w:line="360" w:lineRule="atLeast"/>
        <w:ind w:firstLine="720"/>
        <w:jc w:val="both"/>
        <w:rPr>
          <w:szCs w:val="24"/>
        </w:rPr>
      </w:pPr>
      <w:bookmarkStart w:id="4" w:name="_GoBack"/>
      <w:r w:rsidRPr="00E6199B">
        <w:rPr>
          <w:szCs w:val="24"/>
        </w:rPr>
        <w:t xml:space="preserve">14.1. </w:t>
      </w:r>
      <w:r w:rsidR="00244DFD" w:rsidRPr="00E6199B">
        <w:rPr>
          <w:szCs w:val="24"/>
        </w:rPr>
        <w:t>valstybės informacinių</w:t>
      </w:r>
      <w:r w:rsidR="002E766B" w:rsidRPr="00E6199B">
        <w:rPr>
          <w:szCs w:val="24"/>
        </w:rPr>
        <w:t xml:space="preserve"> sistemų</w:t>
      </w:r>
      <w:r w:rsidR="007741DB" w:rsidRPr="00E6199B">
        <w:rPr>
          <w:szCs w:val="24"/>
        </w:rPr>
        <w:t>,</w:t>
      </w:r>
      <w:r w:rsidR="007B393F" w:rsidRPr="00E6199B">
        <w:rPr>
          <w:szCs w:val="24"/>
        </w:rPr>
        <w:t xml:space="preserve"> </w:t>
      </w:r>
      <w:r w:rsidRPr="00E6199B">
        <w:rPr>
          <w:szCs w:val="24"/>
        </w:rPr>
        <w:t>valstybės ir žinybinių registrų (toliau – Registrai);</w:t>
      </w:r>
    </w:p>
    <w:p w14:paraId="42314CE4" w14:textId="77777777" w:rsidR="001B52DB" w:rsidRPr="00E6199B" w:rsidRDefault="0013508B">
      <w:pPr>
        <w:tabs>
          <w:tab w:val="left" w:pos="851"/>
          <w:tab w:val="left" w:pos="993"/>
          <w:tab w:val="num" w:pos="1134"/>
          <w:tab w:val="left" w:pos="1560"/>
        </w:tabs>
        <w:spacing w:line="360" w:lineRule="atLeast"/>
        <w:ind w:firstLine="720"/>
        <w:jc w:val="both"/>
        <w:rPr>
          <w:szCs w:val="24"/>
        </w:rPr>
      </w:pPr>
      <w:r w:rsidRPr="00E6199B">
        <w:rPr>
          <w:szCs w:val="24"/>
        </w:rPr>
        <w:t xml:space="preserve">14.2. CMI ir kitų valstybės ir savivaldybių institucijų </w:t>
      </w:r>
      <w:bookmarkEnd w:id="4"/>
      <w:r w:rsidRPr="00E6199B">
        <w:rPr>
          <w:szCs w:val="24"/>
        </w:rPr>
        <w:t xml:space="preserve">ir įstaigų, ūkio subjektų, jeigu iš Registrų nėra galimybės gauti reikalingos informacijos. </w:t>
      </w:r>
    </w:p>
    <w:p w14:paraId="785F8EAE" w14:textId="77777777" w:rsidR="001B52DB" w:rsidRPr="00E6199B" w:rsidRDefault="0013508B">
      <w:pPr>
        <w:tabs>
          <w:tab w:val="left" w:pos="851"/>
          <w:tab w:val="left" w:pos="993"/>
        </w:tabs>
        <w:spacing w:line="360" w:lineRule="atLeast"/>
        <w:ind w:firstLine="720"/>
        <w:jc w:val="both"/>
        <w:rPr>
          <w:szCs w:val="24"/>
        </w:rPr>
      </w:pPr>
      <w:r w:rsidRPr="00E6199B">
        <w:rPr>
          <w:szCs w:val="24"/>
        </w:rPr>
        <w:t xml:space="preserve">15. Mobilizacijos kataloge esančią informaciją Institucija atnaujina naudodamasi </w:t>
      </w:r>
      <w:r w:rsidRPr="00E6199B">
        <w:rPr>
          <w:szCs w:val="24"/>
        </w:rPr>
        <w:br/>
        <w:t xml:space="preserve">Aprašo 14.1 papunktyje nurodytais Registrais ir valstybės informacinėmis sistemomis ir </w:t>
      </w:r>
      <w:r w:rsidRPr="00E6199B">
        <w:rPr>
          <w:szCs w:val="24"/>
        </w:rPr>
        <w:br/>
        <w:t xml:space="preserve">Aprašo 14.2 papunktyje nurodytu būdu iki einamųjų metų rugsėjo 1 dienos, o mobilizacijos metu – </w:t>
      </w:r>
      <w:r w:rsidR="006D5570" w:rsidRPr="00E6199B">
        <w:rPr>
          <w:szCs w:val="24"/>
        </w:rPr>
        <w:t>nedelsdama</w:t>
      </w:r>
      <w:r w:rsidRPr="00E6199B">
        <w:rPr>
          <w:szCs w:val="24"/>
        </w:rPr>
        <w:t xml:space="preserve">, bet ne vėliau kaip per vieną dieną nuo informacijos gavimo dienos. </w:t>
      </w:r>
    </w:p>
    <w:p w14:paraId="04F1B0D6" w14:textId="77777777" w:rsidR="001B52DB" w:rsidRPr="00E6199B" w:rsidRDefault="0013508B">
      <w:pPr>
        <w:tabs>
          <w:tab w:val="left" w:pos="851"/>
          <w:tab w:val="num" w:pos="1070"/>
        </w:tabs>
        <w:spacing w:line="360" w:lineRule="atLeast"/>
        <w:ind w:firstLine="720"/>
        <w:jc w:val="both"/>
        <w:rPr>
          <w:szCs w:val="24"/>
        </w:rPr>
      </w:pPr>
      <w:r w:rsidRPr="00E6199B">
        <w:rPr>
          <w:szCs w:val="24"/>
        </w:rPr>
        <w:t>16. Institucija Mobilizacijos kataloge kaupiamą informaciją apie Resursus Aprašo 17 punkte nustatyta tvarka teikia mobilizacijos sistemos subjektams, kitiems subjektams, jei tai numatyta tarptautiniuose įsipareigojimuose, gavusi rašytinį jų prašymą. Prašyme turi būti nurodyti reikalingi Resursai (pavadinimas, kiekiai, vieta ir kita su Resursais susijusi informacija), taip pat Resursų,</w:t>
      </w:r>
      <w:r w:rsidRPr="00E6199B">
        <w:rPr>
          <w:sz w:val="16"/>
          <w:szCs w:val="16"/>
        </w:rPr>
        <w:t xml:space="preserve"> </w:t>
      </w:r>
      <w:r w:rsidRPr="00E6199B">
        <w:rPr>
          <w:szCs w:val="24"/>
        </w:rPr>
        <w:t xml:space="preserve">reikalingų rengiantis mobilizacijai ir (ar) ją vykdant, naudojimo paskirtis.   </w:t>
      </w:r>
    </w:p>
    <w:p w14:paraId="4719AC87" w14:textId="77777777" w:rsidR="001B52DB" w:rsidRPr="00E6199B" w:rsidRDefault="0013508B">
      <w:pPr>
        <w:tabs>
          <w:tab w:val="left" w:pos="851"/>
          <w:tab w:val="left" w:pos="993"/>
        </w:tabs>
        <w:spacing w:line="360" w:lineRule="atLeast"/>
        <w:ind w:firstLine="720"/>
        <w:jc w:val="both"/>
        <w:rPr>
          <w:szCs w:val="24"/>
        </w:rPr>
      </w:pPr>
      <w:r w:rsidRPr="00E6199B">
        <w:rPr>
          <w:szCs w:val="24"/>
        </w:rPr>
        <w:t xml:space="preserve">17. Institucija, gavusi Aprašo 16 punkte nurodyto mobilizacijos sistemos subjekto prašymą, Mobilizacijos kataloge kaupiamą informaciją apie Resursus subjektui pateikia per 5 darbo dienas (mobilizacijos ir (ar) karo padėties metu – </w:t>
      </w:r>
      <w:r w:rsidR="006D5570" w:rsidRPr="00E6199B">
        <w:rPr>
          <w:szCs w:val="24"/>
        </w:rPr>
        <w:t>nedelsdama</w:t>
      </w:r>
      <w:r w:rsidRPr="00E6199B">
        <w:rPr>
          <w:szCs w:val="24"/>
        </w:rPr>
        <w:t xml:space="preserve">, bet ne vėliau kaip per vieną dieną) nuo prašymo gavimo dienos ir Mobilizacijos kataloge prie Resursų patikslina informaciją, pažymėdama jų paskirtį, nurodydama mobilizacijos sistemos subjekto pavadinimą ir kiekio poreikį. Jeigu subjektui reikalingi Resursai Mobilizacijos kataloge jau yra numatyti kitiems mobilizacijos sistemos subjektams, Institucija prie Mobilizacijos kataloge nurodytų Resursų pažymi ir prašymą pateikusio subjekto poreikį ir apie tai jį informuoja. </w:t>
      </w:r>
      <w:r w:rsidRPr="00E6199B">
        <w:rPr>
          <w:szCs w:val="24"/>
          <w:lang w:eastAsia="lt-LT"/>
        </w:rPr>
        <w:t>Kai mobilizacijos sistemos subjektui reikalingi Resursai Mobilizacijos kataloge numatyti ginkluotosioms pajėgoms, Institucija, teikdama informaciją apie Resursus, kartu pateikia  informaciją ir apie ginkluotųjų pajėgų Resursų poreikio dalį, kuri susijusi su ginkluotųjų pajėgų šiam mobilizacijos subjektui skirtų užduočių vykdymu.</w:t>
      </w:r>
      <w:r w:rsidRPr="00E6199B">
        <w:rPr>
          <w:szCs w:val="24"/>
        </w:rPr>
        <w:t xml:space="preserve"> Mobilizacinių išteklių panaudojimo prioritetas mobilizacijos metu nustatomas vadovaujantis Mobilizacijos ir priimančiosios šalies paramos įstatymo 6 straipsnio 8 punkto nuostatomis.</w:t>
      </w:r>
    </w:p>
    <w:p w14:paraId="3EFC8605" w14:textId="77777777" w:rsidR="001B52DB" w:rsidRPr="00E6199B" w:rsidRDefault="0013508B">
      <w:pPr>
        <w:tabs>
          <w:tab w:val="left" w:pos="851"/>
          <w:tab w:val="left" w:pos="993"/>
        </w:tabs>
        <w:spacing w:line="360" w:lineRule="atLeast"/>
        <w:ind w:firstLine="720"/>
        <w:jc w:val="both"/>
        <w:rPr>
          <w:szCs w:val="24"/>
        </w:rPr>
      </w:pPr>
      <w:r w:rsidRPr="00E6199B">
        <w:rPr>
          <w:szCs w:val="24"/>
        </w:rPr>
        <w:t>18. Jeigu prašomos informacijos apie Resursus Mobilizacijos kataloge nėra, Institucija per 30 darbo dienų</w:t>
      </w:r>
      <w:r w:rsidRPr="00E6199B">
        <w:rPr>
          <w:sz w:val="22"/>
          <w:szCs w:val="22"/>
        </w:rPr>
        <w:t xml:space="preserve"> </w:t>
      </w:r>
      <w:r w:rsidRPr="00E6199B">
        <w:rPr>
          <w:szCs w:val="24"/>
        </w:rPr>
        <w:t xml:space="preserve"> (mobilizacijos ir (ar) karo padėties metu – </w:t>
      </w:r>
      <w:r w:rsidR="006D5570" w:rsidRPr="00E6199B">
        <w:rPr>
          <w:szCs w:val="24"/>
        </w:rPr>
        <w:t>nedelsdama</w:t>
      </w:r>
      <w:r w:rsidRPr="00E6199B">
        <w:rPr>
          <w:szCs w:val="24"/>
        </w:rPr>
        <w:t xml:space="preserve">, bet ne vėliau kaip per vieną dieną) nuo prašymo gavimo dienos Aprašo 14.1 ir 14.2 papunkčiuose nustatyta tvarka </w:t>
      </w:r>
      <w:r w:rsidRPr="00E6199B">
        <w:rPr>
          <w:szCs w:val="24"/>
        </w:rPr>
        <w:lastRenderedPageBreak/>
        <w:t>ją suranda, atitinkamai papildo Mobilizacijos katalogą, apie surastus Resursus informuoja prašymą pateikusį subjektą, o Mobilizacijos kataloge prie šių Resursų pažymi jų paskirtį, nurodydama mobilizacijos sistemos subjekto pavadinimą ir kiekio poreikį. Prašymą pateikęs subjektas informuojamas ir tuo atveju, jei prašomos informacijos nerandama.</w:t>
      </w:r>
    </w:p>
    <w:p w14:paraId="78AE3286" w14:textId="77777777" w:rsidR="001B52DB" w:rsidRPr="00E6199B" w:rsidRDefault="001B52DB">
      <w:pPr>
        <w:tabs>
          <w:tab w:val="left" w:pos="851"/>
          <w:tab w:val="num" w:pos="993"/>
          <w:tab w:val="left" w:pos="2790"/>
        </w:tabs>
        <w:spacing w:line="276" w:lineRule="auto"/>
        <w:rPr>
          <w:szCs w:val="24"/>
        </w:rPr>
      </w:pPr>
    </w:p>
    <w:p w14:paraId="4DD52E2C" w14:textId="77777777" w:rsidR="001B52DB" w:rsidRPr="00E6199B" w:rsidRDefault="0013508B">
      <w:pPr>
        <w:tabs>
          <w:tab w:val="left" w:pos="851"/>
          <w:tab w:val="num" w:pos="993"/>
        </w:tabs>
        <w:jc w:val="center"/>
        <w:rPr>
          <w:b/>
          <w:szCs w:val="24"/>
        </w:rPr>
      </w:pPr>
      <w:r w:rsidRPr="00E6199B">
        <w:rPr>
          <w:b/>
          <w:szCs w:val="24"/>
        </w:rPr>
        <w:t>III SKYRIUS</w:t>
      </w:r>
    </w:p>
    <w:p w14:paraId="0659329E" w14:textId="77777777" w:rsidR="001B52DB" w:rsidRPr="00E6199B" w:rsidRDefault="00057B9D">
      <w:pPr>
        <w:tabs>
          <w:tab w:val="left" w:pos="851"/>
          <w:tab w:val="num" w:pos="993"/>
        </w:tabs>
        <w:jc w:val="center"/>
        <w:rPr>
          <w:b/>
          <w:szCs w:val="24"/>
        </w:rPr>
      </w:pPr>
      <w:r w:rsidRPr="00E6199B">
        <w:rPr>
          <w:b/>
          <w:szCs w:val="24"/>
        </w:rPr>
        <w:t xml:space="preserve">PARAMOS </w:t>
      </w:r>
      <w:r w:rsidR="0013508B" w:rsidRPr="00E6199B">
        <w:rPr>
          <w:b/>
          <w:szCs w:val="24"/>
        </w:rPr>
        <w:t>KATALOGO SUDARYMAS, TVARKYMAS IR JAME KAUPIAMOS INFORMACIJOS TEIKIMAS KITIEMS SUBJEKTAMS</w:t>
      </w:r>
    </w:p>
    <w:p w14:paraId="26F788B4" w14:textId="77777777" w:rsidR="001B52DB" w:rsidRPr="00E6199B" w:rsidRDefault="001B52DB">
      <w:pPr>
        <w:tabs>
          <w:tab w:val="left" w:pos="851"/>
          <w:tab w:val="num" w:pos="993"/>
        </w:tabs>
        <w:spacing w:line="276" w:lineRule="auto"/>
        <w:ind w:left="567"/>
        <w:jc w:val="center"/>
        <w:rPr>
          <w:szCs w:val="24"/>
        </w:rPr>
      </w:pPr>
    </w:p>
    <w:p w14:paraId="014428CD" w14:textId="77777777" w:rsidR="001B52DB" w:rsidRPr="00E6199B" w:rsidRDefault="0013508B">
      <w:pPr>
        <w:tabs>
          <w:tab w:val="left" w:pos="142"/>
          <w:tab w:val="left" w:pos="851"/>
          <w:tab w:val="left" w:pos="993"/>
        </w:tabs>
        <w:suppressAutoHyphens/>
        <w:spacing w:line="360" w:lineRule="atLeast"/>
        <w:ind w:firstLine="720"/>
        <w:jc w:val="both"/>
        <w:rPr>
          <w:sz w:val="22"/>
          <w:szCs w:val="22"/>
        </w:rPr>
      </w:pPr>
      <w:r w:rsidRPr="00E6199B">
        <w:rPr>
          <w:szCs w:val="24"/>
        </w:rPr>
        <w:t xml:space="preserve">19. </w:t>
      </w:r>
      <w:r w:rsidR="00057B9D" w:rsidRPr="00E6199B">
        <w:rPr>
          <w:szCs w:val="24"/>
        </w:rPr>
        <w:t xml:space="preserve">Paramos </w:t>
      </w:r>
      <w:r w:rsidRPr="00E6199B">
        <w:rPr>
          <w:szCs w:val="24"/>
        </w:rPr>
        <w:t>katalogą sudaro:</w:t>
      </w:r>
    </w:p>
    <w:p w14:paraId="2EDDF7EC" w14:textId="77777777" w:rsidR="001B52DB" w:rsidRPr="00E6199B" w:rsidRDefault="0013508B">
      <w:pPr>
        <w:tabs>
          <w:tab w:val="left" w:pos="142"/>
          <w:tab w:val="left" w:pos="851"/>
          <w:tab w:val="left" w:pos="993"/>
        </w:tabs>
        <w:suppressAutoHyphens/>
        <w:spacing w:line="360" w:lineRule="atLeast"/>
        <w:ind w:firstLine="720"/>
        <w:jc w:val="both"/>
        <w:rPr>
          <w:sz w:val="22"/>
          <w:szCs w:val="22"/>
        </w:rPr>
      </w:pPr>
      <w:r w:rsidRPr="00E6199B">
        <w:rPr>
          <w:szCs w:val="24"/>
        </w:rPr>
        <w:t xml:space="preserve">19.1. </w:t>
      </w:r>
      <w:r w:rsidR="00057B9D" w:rsidRPr="00E6199B">
        <w:rPr>
          <w:szCs w:val="24"/>
        </w:rPr>
        <w:t>Paramos</w:t>
      </w:r>
      <w:r w:rsidRPr="00E6199B">
        <w:rPr>
          <w:szCs w:val="24"/>
        </w:rPr>
        <w:t xml:space="preserve"> katalogo karinė dalis, kurioje pateikiama informacija apie Lietuvos kariuomenės galimybes teikti apgyvendinimo, ryšių, maitinimo, transporto, sandėliavimo, medicinos, mokymo, atliekų šalinimo ir kitas paslaugas,</w:t>
      </w:r>
      <w:r w:rsidRPr="00E6199B">
        <w:rPr>
          <w:sz w:val="22"/>
          <w:szCs w:val="22"/>
        </w:rPr>
        <w:t xml:space="preserve"> </w:t>
      </w:r>
      <w:r w:rsidRPr="00E6199B">
        <w:rPr>
          <w:szCs w:val="24"/>
        </w:rPr>
        <w:t xml:space="preserve">reikalingas teikiant </w:t>
      </w:r>
      <w:r w:rsidR="00057B9D" w:rsidRPr="00E6199B">
        <w:rPr>
          <w:szCs w:val="24"/>
        </w:rPr>
        <w:t>priimančios</w:t>
      </w:r>
      <w:r w:rsidR="009F6A46" w:rsidRPr="00E6199B">
        <w:rPr>
          <w:szCs w:val="24"/>
        </w:rPr>
        <w:t>ios</w:t>
      </w:r>
      <w:r w:rsidR="00057B9D" w:rsidRPr="00E6199B">
        <w:rPr>
          <w:szCs w:val="24"/>
        </w:rPr>
        <w:t xml:space="preserve"> šalies paramą</w:t>
      </w:r>
      <w:r w:rsidRPr="00E6199B">
        <w:rPr>
          <w:szCs w:val="24"/>
        </w:rPr>
        <w:t>;</w:t>
      </w:r>
    </w:p>
    <w:p w14:paraId="147CDC19" w14:textId="77777777" w:rsidR="001B52DB" w:rsidRPr="00E6199B" w:rsidRDefault="0013508B">
      <w:pPr>
        <w:tabs>
          <w:tab w:val="left" w:pos="142"/>
          <w:tab w:val="left" w:pos="851"/>
          <w:tab w:val="left" w:pos="993"/>
          <w:tab w:val="left" w:pos="1276"/>
        </w:tabs>
        <w:suppressAutoHyphens/>
        <w:spacing w:line="360" w:lineRule="atLeast"/>
        <w:ind w:firstLine="720"/>
        <w:jc w:val="both"/>
        <w:rPr>
          <w:sz w:val="22"/>
          <w:szCs w:val="22"/>
        </w:rPr>
      </w:pPr>
      <w:r w:rsidRPr="00E6199B">
        <w:rPr>
          <w:szCs w:val="24"/>
        </w:rPr>
        <w:t xml:space="preserve">19.2. </w:t>
      </w:r>
      <w:r w:rsidR="00057B9D" w:rsidRPr="00E6199B">
        <w:rPr>
          <w:szCs w:val="24"/>
        </w:rPr>
        <w:t>Paramos</w:t>
      </w:r>
      <w:r w:rsidRPr="00E6199B">
        <w:rPr>
          <w:color w:val="000000"/>
          <w:szCs w:val="24"/>
          <w:lang w:eastAsia="lt-LT"/>
        </w:rPr>
        <w:t xml:space="preserve"> katalogo civilinė dalis, kurioje pateikiama informacija apie valstybės ir savivaldybių institucijų ir įstaigų, ūkio subjektų galimybes teikti apgyvendinimo, maitinimo, ryšių, komunalines, transportavimo, medicinos, sandėliavimo, pavojingų, medicininių ir kitų atliekų šalinimo, remonto, priežiūros ir kitas paslaugas, reikalingas rengiantis teikti </w:t>
      </w:r>
      <w:r w:rsidR="00057B9D" w:rsidRPr="00E6199B">
        <w:rPr>
          <w:szCs w:val="24"/>
        </w:rPr>
        <w:t>priimančios</w:t>
      </w:r>
      <w:r w:rsidR="009F6A46" w:rsidRPr="00E6199B">
        <w:rPr>
          <w:szCs w:val="24"/>
        </w:rPr>
        <w:t>ios</w:t>
      </w:r>
      <w:r w:rsidR="00057B9D" w:rsidRPr="00E6199B">
        <w:rPr>
          <w:szCs w:val="24"/>
        </w:rPr>
        <w:t xml:space="preserve"> šalies paramą</w:t>
      </w:r>
      <w:r w:rsidRPr="00E6199B">
        <w:rPr>
          <w:color w:val="000000"/>
          <w:szCs w:val="24"/>
          <w:lang w:eastAsia="lt-LT"/>
        </w:rPr>
        <w:t xml:space="preserve"> ir (ar) ją teikiant, kuro, elektros energijos tiekimą, transporto infrastruktūrą (oro uost</w:t>
      </w:r>
      <w:r w:rsidR="00A212DE" w:rsidRPr="00E6199B">
        <w:rPr>
          <w:color w:val="000000"/>
          <w:szCs w:val="24"/>
          <w:lang w:eastAsia="lt-LT"/>
        </w:rPr>
        <w:t>us</w:t>
      </w:r>
      <w:r w:rsidRPr="00E6199B">
        <w:rPr>
          <w:color w:val="000000"/>
          <w:szCs w:val="24"/>
          <w:lang w:eastAsia="lt-LT"/>
        </w:rPr>
        <w:t>, jūrų uost</w:t>
      </w:r>
      <w:r w:rsidR="00A212DE" w:rsidRPr="00E6199B">
        <w:rPr>
          <w:color w:val="000000"/>
          <w:szCs w:val="24"/>
          <w:lang w:eastAsia="lt-LT"/>
        </w:rPr>
        <w:t>us</w:t>
      </w:r>
      <w:r w:rsidRPr="00E6199B">
        <w:rPr>
          <w:color w:val="000000"/>
          <w:szCs w:val="24"/>
          <w:lang w:eastAsia="lt-LT"/>
        </w:rPr>
        <w:t xml:space="preserve"> ir prieplauk</w:t>
      </w:r>
      <w:r w:rsidR="00A212DE" w:rsidRPr="00E6199B">
        <w:rPr>
          <w:color w:val="000000"/>
          <w:szCs w:val="24"/>
          <w:lang w:eastAsia="lt-LT"/>
        </w:rPr>
        <w:t>a</w:t>
      </w:r>
      <w:r w:rsidRPr="00E6199B">
        <w:rPr>
          <w:color w:val="000000"/>
          <w:szCs w:val="24"/>
          <w:lang w:eastAsia="lt-LT"/>
        </w:rPr>
        <w:t>s, visuomenini</w:t>
      </w:r>
      <w:r w:rsidR="00A212DE" w:rsidRPr="00E6199B">
        <w:rPr>
          <w:color w:val="000000"/>
          <w:szCs w:val="24"/>
          <w:lang w:eastAsia="lt-LT"/>
        </w:rPr>
        <w:t>us</w:t>
      </w:r>
      <w:r w:rsidRPr="00E6199B">
        <w:rPr>
          <w:color w:val="000000"/>
          <w:szCs w:val="24"/>
          <w:lang w:eastAsia="lt-LT"/>
        </w:rPr>
        <w:t xml:space="preserve"> civilinės ir sportinės aviacijos aerodrom</w:t>
      </w:r>
      <w:r w:rsidR="00A212DE" w:rsidRPr="00E6199B">
        <w:rPr>
          <w:color w:val="000000"/>
          <w:szCs w:val="24"/>
          <w:lang w:eastAsia="lt-LT"/>
        </w:rPr>
        <w:t>us</w:t>
      </w:r>
      <w:r w:rsidRPr="00E6199B">
        <w:rPr>
          <w:color w:val="000000"/>
          <w:szCs w:val="24"/>
          <w:lang w:eastAsia="lt-LT"/>
        </w:rPr>
        <w:t xml:space="preserve">, vandens, automobilių kelių, geležinkelių, tiltų, tunelių infrastruktūrą) ir kitus duomenis, susijusius su </w:t>
      </w:r>
      <w:r w:rsidR="00057B9D" w:rsidRPr="00E6199B">
        <w:rPr>
          <w:szCs w:val="24"/>
        </w:rPr>
        <w:t>priimančios</w:t>
      </w:r>
      <w:r w:rsidR="009F6A46" w:rsidRPr="00E6199B">
        <w:rPr>
          <w:szCs w:val="24"/>
        </w:rPr>
        <w:t>ios</w:t>
      </w:r>
      <w:r w:rsidR="00057B9D" w:rsidRPr="00E6199B">
        <w:rPr>
          <w:szCs w:val="24"/>
        </w:rPr>
        <w:t xml:space="preserve"> šalies paramos</w:t>
      </w:r>
      <w:r w:rsidRPr="00E6199B">
        <w:rPr>
          <w:color w:val="000000"/>
          <w:szCs w:val="24"/>
          <w:lang w:eastAsia="lt-LT"/>
        </w:rPr>
        <w:t xml:space="preserve"> teikimu.</w:t>
      </w:r>
    </w:p>
    <w:p w14:paraId="15147560" w14:textId="77777777" w:rsidR="001B52DB" w:rsidRPr="00E6199B" w:rsidRDefault="0013508B">
      <w:pPr>
        <w:tabs>
          <w:tab w:val="left" w:pos="142"/>
          <w:tab w:val="left" w:pos="851"/>
          <w:tab w:val="left" w:pos="993"/>
        </w:tabs>
        <w:suppressAutoHyphens/>
        <w:spacing w:line="360" w:lineRule="atLeast"/>
        <w:ind w:firstLine="720"/>
        <w:jc w:val="both"/>
        <w:rPr>
          <w:szCs w:val="24"/>
        </w:rPr>
      </w:pPr>
      <w:r w:rsidRPr="00E6199B">
        <w:rPr>
          <w:szCs w:val="24"/>
        </w:rPr>
        <w:t xml:space="preserve">20. </w:t>
      </w:r>
      <w:r w:rsidR="00057B9D" w:rsidRPr="00E6199B">
        <w:rPr>
          <w:szCs w:val="24"/>
        </w:rPr>
        <w:t>Paramos</w:t>
      </w:r>
      <w:r w:rsidRPr="00E6199B">
        <w:rPr>
          <w:szCs w:val="24"/>
        </w:rPr>
        <w:t xml:space="preserve"> katalogas sudaromas kiekvienais metais lietuvių ir anglų kalbomis. </w:t>
      </w:r>
    </w:p>
    <w:p w14:paraId="4CE7AE3E" w14:textId="77777777" w:rsidR="001B52DB" w:rsidRPr="00E6199B" w:rsidRDefault="0013508B">
      <w:pPr>
        <w:tabs>
          <w:tab w:val="left" w:pos="142"/>
          <w:tab w:val="left" w:pos="851"/>
          <w:tab w:val="left" w:pos="993"/>
        </w:tabs>
        <w:suppressAutoHyphens/>
        <w:spacing w:line="360" w:lineRule="atLeast"/>
        <w:ind w:firstLine="720"/>
        <w:jc w:val="both"/>
        <w:rPr>
          <w:sz w:val="22"/>
          <w:szCs w:val="22"/>
        </w:rPr>
      </w:pPr>
      <w:r w:rsidRPr="00E6199B">
        <w:rPr>
          <w:szCs w:val="24"/>
        </w:rPr>
        <w:t xml:space="preserve">21. </w:t>
      </w:r>
      <w:r w:rsidR="00057B9D" w:rsidRPr="00E6199B">
        <w:rPr>
          <w:szCs w:val="24"/>
        </w:rPr>
        <w:t>Paramos</w:t>
      </w:r>
      <w:r w:rsidRPr="00E6199B">
        <w:rPr>
          <w:szCs w:val="24"/>
        </w:rPr>
        <w:t xml:space="preserve"> katalogo formą ir jo pildymo tvarką nustato Institucijos vadovas, atsižvelgdamas į Šiaurės Atlanto sutarties organizacijos (toliau – NATO) </w:t>
      </w:r>
      <w:r w:rsidRPr="00E6199B">
        <w:rPr>
          <w:bCs/>
          <w:szCs w:val="24"/>
        </w:rPr>
        <w:t xml:space="preserve">Jungtinių sąjungininkų pajėgų Europoje vadavietės (SHAPE) nustatytus </w:t>
      </w:r>
      <w:r w:rsidRPr="00E6199B">
        <w:rPr>
          <w:szCs w:val="24"/>
        </w:rPr>
        <w:t xml:space="preserve">reikalavimus. </w:t>
      </w:r>
    </w:p>
    <w:p w14:paraId="6F1451DB" w14:textId="77777777" w:rsidR="001B52DB" w:rsidRPr="00E6199B" w:rsidRDefault="0013508B">
      <w:pPr>
        <w:tabs>
          <w:tab w:val="left" w:pos="142"/>
          <w:tab w:val="left" w:pos="851"/>
          <w:tab w:val="left" w:pos="993"/>
        </w:tabs>
        <w:suppressAutoHyphens/>
        <w:spacing w:line="360" w:lineRule="atLeast"/>
        <w:ind w:firstLine="720"/>
        <w:jc w:val="both"/>
        <w:rPr>
          <w:sz w:val="22"/>
          <w:szCs w:val="22"/>
        </w:rPr>
      </w:pPr>
      <w:r w:rsidRPr="00E6199B">
        <w:rPr>
          <w:szCs w:val="24"/>
        </w:rPr>
        <w:t xml:space="preserve">22. Lietuvos kariuomenė surenka Aprašo 19.1 papunktyje nurodytą informaciją, parengia elektroninį </w:t>
      </w:r>
      <w:r w:rsidR="00057B9D" w:rsidRPr="00E6199B">
        <w:rPr>
          <w:szCs w:val="24"/>
        </w:rPr>
        <w:t>Paramos</w:t>
      </w:r>
      <w:r w:rsidRPr="00E6199B">
        <w:rPr>
          <w:szCs w:val="24"/>
        </w:rPr>
        <w:t xml:space="preserve"> katalogo karinės dalies projektą ir iki einamųjų metų rugsėjo 1 dienos pateikia Institucijai. </w:t>
      </w:r>
    </w:p>
    <w:p w14:paraId="79953218" w14:textId="77777777" w:rsidR="001B52DB" w:rsidRPr="00E6199B" w:rsidRDefault="0013508B">
      <w:pPr>
        <w:tabs>
          <w:tab w:val="left" w:pos="142"/>
          <w:tab w:val="left" w:pos="540"/>
          <w:tab w:val="left" w:pos="786"/>
          <w:tab w:val="left" w:pos="993"/>
        </w:tabs>
        <w:suppressAutoHyphens/>
        <w:spacing w:line="360" w:lineRule="atLeast"/>
        <w:ind w:firstLine="720"/>
        <w:jc w:val="both"/>
        <w:rPr>
          <w:sz w:val="22"/>
          <w:szCs w:val="22"/>
        </w:rPr>
      </w:pPr>
      <w:r w:rsidRPr="00E6199B">
        <w:rPr>
          <w:szCs w:val="24"/>
        </w:rPr>
        <w:t xml:space="preserve">23. CMI, kitos valstybės ir savivaldybių institucijos ir įstaigos, mobilizacijos ūkio subjektai, gavę Institucijos prašymą, iki einamųjų metų liepos 1 d. pateikia jų turimą Aprašo 19.2 papunktyje nurodytą informaciją užpildydami Institucijos pateiktą </w:t>
      </w:r>
      <w:r w:rsidR="00057B9D" w:rsidRPr="00E6199B">
        <w:rPr>
          <w:szCs w:val="24"/>
        </w:rPr>
        <w:t>Paramos</w:t>
      </w:r>
      <w:r w:rsidRPr="00E6199B">
        <w:rPr>
          <w:szCs w:val="24"/>
        </w:rPr>
        <w:t xml:space="preserve"> katalogo formą.</w:t>
      </w:r>
    </w:p>
    <w:p w14:paraId="6BAFC684" w14:textId="77777777" w:rsidR="001B52DB" w:rsidRPr="00E6199B" w:rsidRDefault="0013508B">
      <w:pPr>
        <w:tabs>
          <w:tab w:val="left" w:pos="142"/>
          <w:tab w:val="left" w:pos="540"/>
          <w:tab w:val="left" w:pos="786"/>
          <w:tab w:val="left" w:pos="993"/>
        </w:tabs>
        <w:suppressAutoHyphens/>
        <w:spacing w:line="360" w:lineRule="atLeast"/>
        <w:ind w:firstLine="720"/>
        <w:jc w:val="both"/>
        <w:rPr>
          <w:sz w:val="22"/>
          <w:szCs w:val="22"/>
        </w:rPr>
      </w:pPr>
      <w:r w:rsidRPr="00E6199B">
        <w:rPr>
          <w:szCs w:val="24"/>
        </w:rPr>
        <w:t xml:space="preserve">24. Institucija, gavusi Aprašo 22, 23 punktuose nurodytą informaciją, parengia </w:t>
      </w:r>
      <w:r w:rsidR="00057B9D" w:rsidRPr="00E6199B">
        <w:rPr>
          <w:szCs w:val="24"/>
        </w:rPr>
        <w:t>Paramos</w:t>
      </w:r>
      <w:r w:rsidRPr="00E6199B">
        <w:rPr>
          <w:szCs w:val="24"/>
        </w:rPr>
        <w:t xml:space="preserve"> katalogo projektą ir ne vėliau kaip iki einamųjų metų gruodžio 1 d. pateikia derinti Lietuvos Respublikos krašto apsaugos ministerijai.</w:t>
      </w:r>
    </w:p>
    <w:p w14:paraId="515FA346" w14:textId="77777777" w:rsidR="001B52DB" w:rsidRPr="00E6199B" w:rsidRDefault="0013508B">
      <w:pPr>
        <w:tabs>
          <w:tab w:val="left" w:pos="142"/>
          <w:tab w:val="left" w:pos="540"/>
          <w:tab w:val="left" w:pos="786"/>
          <w:tab w:val="left" w:pos="993"/>
        </w:tabs>
        <w:suppressAutoHyphens/>
        <w:spacing w:line="360" w:lineRule="atLeast"/>
        <w:ind w:firstLine="720"/>
        <w:jc w:val="both"/>
        <w:rPr>
          <w:szCs w:val="24"/>
        </w:rPr>
      </w:pPr>
      <w:r w:rsidRPr="00E6199B">
        <w:rPr>
          <w:szCs w:val="24"/>
        </w:rPr>
        <w:t xml:space="preserve">25. Krašto apsaugos ministerija per 15 darbo dienų nuo </w:t>
      </w:r>
      <w:r w:rsidR="00057B9D" w:rsidRPr="00E6199B">
        <w:rPr>
          <w:szCs w:val="24"/>
        </w:rPr>
        <w:t>Paramos</w:t>
      </w:r>
      <w:r w:rsidRPr="00E6199B">
        <w:rPr>
          <w:szCs w:val="24"/>
        </w:rPr>
        <w:t xml:space="preserve"> katalogo projekto gavimo dienos pateikia išvadas.</w:t>
      </w:r>
    </w:p>
    <w:p w14:paraId="5D078EDE" w14:textId="77777777" w:rsidR="009B6A43" w:rsidRPr="00E6199B" w:rsidRDefault="0013508B" w:rsidP="0013508B">
      <w:pPr>
        <w:tabs>
          <w:tab w:val="left" w:pos="142"/>
          <w:tab w:val="left" w:pos="540"/>
          <w:tab w:val="left" w:pos="786"/>
          <w:tab w:val="left" w:pos="993"/>
        </w:tabs>
        <w:suppressAutoHyphens/>
        <w:spacing w:line="360" w:lineRule="atLeast"/>
        <w:ind w:firstLine="720"/>
        <w:jc w:val="both"/>
        <w:rPr>
          <w:bCs/>
          <w:szCs w:val="24"/>
          <w:lang w:eastAsia="lt-LT"/>
        </w:rPr>
      </w:pPr>
      <w:r w:rsidRPr="00E6199B">
        <w:rPr>
          <w:szCs w:val="24"/>
        </w:rPr>
        <w:t xml:space="preserve">26. </w:t>
      </w:r>
      <w:r w:rsidRPr="00E6199B">
        <w:rPr>
          <w:bCs/>
          <w:szCs w:val="24"/>
          <w:lang w:eastAsia="lt-LT"/>
        </w:rPr>
        <w:t xml:space="preserve">Gavus </w:t>
      </w:r>
      <w:r w:rsidRPr="00E6199B">
        <w:rPr>
          <w:szCs w:val="24"/>
        </w:rPr>
        <w:t xml:space="preserve">Krašto apsaugos ministerijos </w:t>
      </w:r>
      <w:r w:rsidRPr="00E6199B">
        <w:rPr>
          <w:bCs/>
          <w:szCs w:val="24"/>
          <w:lang w:eastAsia="lt-LT"/>
        </w:rPr>
        <w:t>išvadą</w:t>
      </w:r>
      <w:r w:rsidR="00A8744F" w:rsidRPr="00E6199B">
        <w:rPr>
          <w:bCs/>
          <w:szCs w:val="24"/>
          <w:lang w:eastAsia="lt-LT"/>
        </w:rPr>
        <w:t>,</w:t>
      </w:r>
      <w:r w:rsidRPr="00E6199B">
        <w:rPr>
          <w:bCs/>
          <w:szCs w:val="24"/>
          <w:lang w:eastAsia="lt-LT"/>
        </w:rPr>
        <w:t xml:space="preserve"> </w:t>
      </w:r>
      <w:r w:rsidR="00A8744F" w:rsidRPr="00E6199B">
        <w:rPr>
          <w:bCs/>
          <w:szCs w:val="24"/>
          <w:lang w:eastAsia="lt-LT"/>
        </w:rPr>
        <w:t>kurioje teikiamos</w:t>
      </w:r>
      <w:r w:rsidRPr="00E6199B">
        <w:rPr>
          <w:bCs/>
          <w:szCs w:val="24"/>
          <w:lang w:eastAsia="lt-LT"/>
        </w:rPr>
        <w:t xml:space="preserve"> </w:t>
      </w:r>
      <w:r w:rsidR="00A8744F" w:rsidRPr="00E6199B">
        <w:rPr>
          <w:bCs/>
          <w:szCs w:val="24"/>
          <w:lang w:eastAsia="lt-LT"/>
        </w:rPr>
        <w:t>pastabos</w:t>
      </w:r>
      <w:r w:rsidRPr="00E6199B">
        <w:rPr>
          <w:bCs/>
          <w:szCs w:val="24"/>
          <w:lang w:eastAsia="lt-LT"/>
        </w:rPr>
        <w:t xml:space="preserve"> </w:t>
      </w:r>
      <w:r w:rsidR="000D420A" w:rsidRPr="00E6199B">
        <w:rPr>
          <w:bCs/>
          <w:szCs w:val="24"/>
          <w:lang w:eastAsia="lt-LT"/>
        </w:rPr>
        <w:t xml:space="preserve">dėl </w:t>
      </w:r>
      <w:r w:rsidRPr="00E6199B">
        <w:rPr>
          <w:bCs/>
          <w:szCs w:val="24"/>
          <w:lang w:eastAsia="lt-LT"/>
        </w:rPr>
        <w:t>Paramos katalogo projekt</w:t>
      </w:r>
      <w:r w:rsidR="000D420A" w:rsidRPr="00E6199B">
        <w:rPr>
          <w:bCs/>
          <w:szCs w:val="24"/>
          <w:lang w:eastAsia="lt-LT"/>
        </w:rPr>
        <w:t>o</w:t>
      </w:r>
      <w:r w:rsidRPr="00E6199B">
        <w:rPr>
          <w:bCs/>
          <w:szCs w:val="24"/>
          <w:lang w:eastAsia="lt-LT"/>
        </w:rPr>
        <w:t xml:space="preserve">, </w:t>
      </w:r>
      <w:r w:rsidR="00057B9D" w:rsidRPr="00E6199B">
        <w:rPr>
          <w:szCs w:val="24"/>
        </w:rPr>
        <w:t>Paramos</w:t>
      </w:r>
      <w:r w:rsidRPr="00E6199B">
        <w:rPr>
          <w:bCs/>
          <w:szCs w:val="24"/>
          <w:lang w:eastAsia="lt-LT"/>
        </w:rPr>
        <w:t xml:space="preserve"> katalogo projektas yra patikslinamas arba</w:t>
      </w:r>
      <w:r w:rsidR="009B6A43" w:rsidRPr="00E6199B">
        <w:rPr>
          <w:bCs/>
          <w:szCs w:val="24"/>
          <w:lang w:eastAsia="lt-LT"/>
        </w:rPr>
        <w:t xml:space="preserve">, jeigu Institucija nesutinka su išvadoje pateiktomis pastabomis ir šių nesutarimų nepavyksta pašalinti kitais </w:t>
      </w:r>
      <w:r w:rsidR="009B6A43" w:rsidRPr="00E6199B">
        <w:rPr>
          <w:bCs/>
          <w:szCs w:val="24"/>
          <w:lang w:eastAsia="lt-LT"/>
        </w:rPr>
        <w:lastRenderedPageBreak/>
        <w:t>būdais, Institucija organizuoja pasitarimą su Krašto apsaugos ministerija.</w:t>
      </w:r>
      <w:r w:rsidRPr="00E6199B">
        <w:rPr>
          <w:bCs/>
          <w:szCs w:val="24"/>
          <w:lang w:eastAsia="lt-LT"/>
        </w:rPr>
        <w:t xml:space="preserve"> </w:t>
      </w:r>
      <w:r w:rsidR="009B6A43" w:rsidRPr="00E6199B">
        <w:rPr>
          <w:bCs/>
          <w:szCs w:val="24"/>
          <w:lang w:eastAsia="lt-LT"/>
        </w:rPr>
        <w:t xml:space="preserve">Ne vėliau kaip prieš 2 darbo dienas iki pasitarimo Institucija pateikia Krašto apsaugos ministerijai argumentus, </w:t>
      </w:r>
      <w:r w:rsidR="009B6A43" w:rsidRPr="00E6199B">
        <w:rPr>
          <w:color w:val="000000"/>
        </w:rPr>
        <w:t xml:space="preserve">kodėl nesutinka su </w:t>
      </w:r>
      <w:r w:rsidR="009B6A43" w:rsidRPr="00E6199B">
        <w:rPr>
          <w:bCs/>
          <w:szCs w:val="24"/>
          <w:lang w:eastAsia="lt-LT"/>
        </w:rPr>
        <w:t xml:space="preserve">išvadoje pateiktomis pastabomis. </w:t>
      </w:r>
      <w:r w:rsidR="00124D90" w:rsidRPr="00E6199B">
        <w:rPr>
          <w:bCs/>
          <w:szCs w:val="24"/>
          <w:lang w:eastAsia="lt-LT"/>
        </w:rPr>
        <w:t xml:space="preserve">Pagal Krašto apsaugos ministerijos pastabas ir (arba) pasitarimo su Krašto apsaugos ministerija rezultatus patikslintas </w:t>
      </w:r>
      <w:r w:rsidR="009B6A43" w:rsidRPr="00E6199B">
        <w:rPr>
          <w:szCs w:val="24"/>
        </w:rPr>
        <w:t>Paramos</w:t>
      </w:r>
      <w:r w:rsidR="009B6A43" w:rsidRPr="00E6199B">
        <w:rPr>
          <w:bCs/>
          <w:szCs w:val="24"/>
          <w:lang w:eastAsia="lt-LT"/>
        </w:rPr>
        <w:t xml:space="preserve"> katalogo projekt</w:t>
      </w:r>
      <w:r w:rsidR="00124D90" w:rsidRPr="00E6199B">
        <w:rPr>
          <w:bCs/>
          <w:szCs w:val="24"/>
          <w:lang w:eastAsia="lt-LT"/>
        </w:rPr>
        <w:t>as</w:t>
      </w:r>
      <w:r w:rsidR="009B6A43" w:rsidRPr="00E6199B">
        <w:rPr>
          <w:bCs/>
          <w:szCs w:val="24"/>
          <w:lang w:eastAsia="lt-LT"/>
        </w:rPr>
        <w:t xml:space="preserve"> </w:t>
      </w:r>
      <w:r w:rsidR="00124D90" w:rsidRPr="00E6199B">
        <w:t>teikiamas pakartotin</w:t>
      </w:r>
      <w:r w:rsidR="000D420A" w:rsidRPr="00E6199B">
        <w:t>ai</w:t>
      </w:r>
      <w:r w:rsidR="00124D90" w:rsidRPr="00E6199B">
        <w:t xml:space="preserve"> derin</w:t>
      </w:r>
      <w:r w:rsidR="000D420A" w:rsidRPr="00E6199B">
        <w:t>ti</w:t>
      </w:r>
      <w:r w:rsidR="00124D90" w:rsidRPr="00E6199B">
        <w:t xml:space="preserve"> Krašto apsaugos ministerijai.</w:t>
      </w:r>
    </w:p>
    <w:p w14:paraId="0600BDB5" w14:textId="77777777" w:rsidR="001B52DB" w:rsidRPr="00E6199B" w:rsidRDefault="0013508B">
      <w:pPr>
        <w:tabs>
          <w:tab w:val="left" w:pos="142"/>
          <w:tab w:val="left" w:pos="540"/>
          <w:tab w:val="left" w:pos="786"/>
          <w:tab w:val="left" w:pos="993"/>
        </w:tabs>
        <w:suppressAutoHyphens/>
        <w:spacing w:line="360" w:lineRule="atLeast"/>
        <w:ind w:firstLine="720"/>
        <w:jc w:val="both"/>
        <w:rPr>
          <w:rFonts w:ascii="Calibri" w:eastAsia="Calibri" w:hAnsi="Calibri"/>
          <w:sz w:val="22"/>
          <w:szCs w:val="22"/>
        </w:rPr>
      </w:pPr>
      <w:r w:rsidRPr="00E6199B">
        <w:rPr>
          <w:szCs w:val="24"/>
        </w:rPr>
        <w:t xml:space="preserve">27. </w:t>
      </w:r>
      <w:r w:rsidR="00057B9D" w:rsidRPr="00E6199B">
        <w:rPr>
          <w:szCs w:val="24"/>
        </w:rPr>
        <w:t>Paramos</w:t>
      </w:r>
      <w:r w:rsidRPr="00E6199B">
        <w:rPr>
          <w:szCs w:val="24"/>
        </w:rPr>
        <w:t xml:space="preserve"> katalogas laikomas sudarytu gavus Krašto apsaugos ministerijos išvadą, kurioje nurodoma, kad Krašto apsaugos ministerija </w:t>
      </w:r>
      <w:r w:rsidR="000D420A" w:rsidRPr="00E6199B">
        <w:rPr>
          <w:szCs w:val="24"/>
        </w:rPr>
        <w:t>neturi pastabų</w:t>
      </w:r>
      <w:r w:rsidR="000D420A" w:rsidRPr="00E6199B">
        <w:rPr>
          <w:bCs/>
          <w:szCs w:val="24"/>
          <w:lang w:eastAsia="lt-LT"/>
        </w:rPr>
        <w:t xml:space="preserve"> dėl </w:t>
      </w:r>
      <w:r w:rsidRPr="00E6199B">
        <w:rPr>
          <w:bCs/>
          <w:szCs w:val="24"/>
          <w:lang w:eastAsia="lt-LT"/>
        </w:rPr>
        <w:t>Paramos katalogo projekt</w:t>
      </w:r>
      <w:r w:rsidR="000D420A" w:rsidRPr="00E6199B">
        <w:rPr>
          <w:bCs/>
          <w:szCs w:val="24"/>
          <w:lang w:eastAsia="lt-LT"/>
        </w:rPr>
        <w:t>o</w:t>
      </w:r>
      <w:r w:rsidRPr="00E6199B">
        <w:rPr>
          <w:szCs w:val="24"/>
        </w:rPr>
        <w:t xml:space="preserve">, </w:t>
      </w:r>
      <w:r w:rsidRPr="00E6199B">
        <w:rPr>
          <w:color w:val="000000"/>
          <w:szCs w:val="24"/>
        </w:rPr>
        <w:t xml:space="preserve">ir Paramos katalogą patvirtinus Institucijos vadovui. </w:t>
      </w:r>
    </w:p>
    <w:p w14:paraId="657A812C" w14:textId="3408DE86" w:rsidR="001B52DB" w:rsidRPr="00E6199B" w:rsidRDefault="0013508B">
      <w:pPr>
        <w:tabs>
          <w:tab w:val="left" w:pos="142"/>
          <w:tab w:val="left" w:pos="540"/>
          <w:tab w:val="left" w:pos="786"/>
          <w:tab w:val="left" w:pos="993"/>
        </w:tabs>
        <w:suppressAutoHyphens/>
        <w:spacing w:line="360" w:lineRule="atLeast"/>
        <w:ind w:firstLine="720"/>
        <w:jc w:val="both"/>
        <w:rPr>
          <w:sz w:val="22"/>
          <w:szCs w:val="22"/>
        </w:rPr>
      </w:pPr>
      <w:r w:rsidRPr="00E6199B">
        <w:rPr>
          <w:szCs w:val="24"/>
        </w:rPr>
        <w:t xml:space="preserve">28. Institucija per 10 darbo dienų nuo </w:t>
      </w:r>
      <w:r w:rsidR="00057B9D" w:rsidRPr="00E6199B">
        <w:rPr>
          <w:szCs w:val="24"/>
        </w:rPr>
        <w:t>Paramos</w:t>
      </w:r>
      <w:r w:rsidRPr="00E6199B">
        <w:rPr>
          <w:szCs w:val="24"/>
        </w:rPr>
        <w:t xml:space="preserve"> katalogo </w:t>
      </w:r>
      <w:r w:rsidR="00A00227" w:rsidRPr="00E6199B">
        <w:rPr>
          <w:szCs w:val="24"/>
        </w:rPr>
        <w:t>patvirtinimo</w:t>
      </w:r>
      <w:r w:rsidRPr="00E6199B">
        <w:rPr>
          <w:szCs w:val="24"/>
        </w:rPr>
        <w:t xml:space="preserve"> jo elektroninę versiją pateikia Krašto apsaugos ministerijai, Lietuvos kariuomenei, </w:t>
      </w:r>
      <w:r w:rsidR="00057B9D" w:rsidRPr="00E6199B">
        <w:rPr>
          <w:szCs w:val="24"/>
        </w:rPr>
        <w:t>Paramos</w:t>
      </w:r>
      <w:r w:rsidRPr="00E6199B">
        <w:rPr>
          <w:szCs w:val="24"/>
        </w:rPr>
        <w:t xml:space="preserve"> katalogo anglišką elektroninę versiją – NATO vadavietėms: </w:t>
      </w:r>
      <w:r w:rsidRPr="00E6199B">
        <w:rPr>
          <w:color w:val="000000"/>
          <w:szCs w:val="24"/>
        </w:rPr>
        <w:t>Jungtinių sąjungininkų pajėgų Europoje vadavietei</w:t>
      </w:r>
      <w:r w:rsidRPr="00E6199B">
        <w:rPr>
          <w:szCs w:val="24"/>
        </w:rPr>
        <w:t xml:space="preserve"> (SHAPE), </w:t>
      </w:r>
      <w:r w:rsidRPr="00E6199B">
        <w:rPr>
          <w:color w:val="000000"/>
          <w:szCs w:val="24"/>
        </w:rPr>
        <w:t>Jungtinių Amerikos Valstijų pajėgų Europoje vadavietei (EUCOM)</w:t>
      </w:r>
      <w:r w:rsidRPr="00E6199B">
        <w:rPr>
          <w:szCs w:val="24"/>
        </w:rPr>
        <w:t>, J</w:t>
      </w:r>
      <w:r w:rsidRPr="00E6199B">
        <w:rPr>
          <w:color w:val="000000"/>
          <w:szCs w:val="24"/>
        </w:rPr>
        <w:t xml:space="preserve">ungtinei sąjungininkų pajėgų vadavietei </w:t>
      </w:r>
      <w:proofErr w:type="spellStart"/>
      <w:r w:rsidRPr="00E6199B">
        <w:rPr>
          <w:color w:val="000000"/>
          <w:szCs w:val="24"/>
        </w:rPr>
        <w:t>Briunsiume</w:t>
      </w:r>
      <w:proofErr w:type="spellEnd"/>
      <w:r w:rsidRPr="00E6199B">
        <w:rPr>
          <w:color w:val="000000"/>
          <w:szCs w:val="24"/>
        </w:rPr>
        <w:t xml:space="preserve"> (JFC </w:t>
      </w:r>
      <w:proofErr w:type="spellStart"/>
      <w:r w:rsidRPr="00E6199B">
        <w:rPr>
          <w:color w:val="000000"/>
          <w:szCs w:val="24"/>
        </w:rPr>
        <w:t>Brunssum</w:t>
      </w:r>
      <w:proofErr w:type="spellEnd"/>
      <w:r w:rsidRPr="00E6199B">
        <w:rPr>
          <w:color w:val="000000"/>
          <w:szCs w:val="24"/>
        </w:rPr>
        <w:t xml:space="preserve">), Neapolyje (JFC </w:t>
      </w:r>
      <w:proofErr w:type="spellStart"/>
      <w:r w:rsidRPr="00E6199B">
        <w:rPr>
          <w:color w:val="000000"/>
          <w:szCs w:val="24"/>
        </w:rPr>
        <w:t>Naples</w:t>
      </w:r>
      <w:proofErr w:type="spellEnd"/>
      <w:r w:rsidRPr="00E6199B">
        <w:rPr>
          <w:szCs w:val="24"/>
        </w:rPr>
        <w:t xml:space="preserve">) ir  NATO pajėgų integravimo vienetui Lietuvoje (LTU NFIU). </w:t>
      </w:r>
    </w:p>
    <w:p w14:paraId="27BA6C92" w14:textId="77777777" w:rsidR="001B52DB" w:rsidRPr="00E6199B" w:rsidRDefault="001B52DB">
      <w:pPr>
        <w:tabs>
          <w:tab w:val="left" w:pos="851"/>
          <w:tab w:val="num" w:pos="993"/>
        </w:tabs>
        <w:spacing w:line="276" w:lineRule="auto"/>
        <w:ind w:left="567"/>
        <w:jc w:val="both"/>
        <w:rPr>
          <w:szCs w:val="24"/>
        </w:rPr>
      </w:pPr>
    </w:p>
    <w:p w14:paraId="35E3F2FC" w14:textId="77777777" w:rsidR="001B52DB" w:rsidRDefault="0013508B">
      <w:pPr>
        <w:spacing w:line="276" w:lineRule="auto"/>
        <w:jc w:val="center"/>
        <w:rPr>
          <w:sz w:val="22"/>
          <w:szCs w:val="22"/>
        </w:rPr>
      </w:pPr>
      <w:r w:rsidRPr="00E6199B">
        <w:rPr>
          <w:sz w:val="22"/>
          <w:szCs w:val="22"/>
        </w:rPr>
        <w:t>_________________</w:t>
      </w:r>
    </w:p>
    <w:p w14:paraId="04ED6E24" w14:textId="77777777" w:rsidR="001B52DB" w:rsidRDefault="001B52DB">
      <w:pPr>
        <w:rPr>
          <w:sz w:val="14"/>
          <w:szCs w:val="14"/>
        </w:rPr>
      </w:pPr>
    </w:p>
    <w:p w14:paraId="23A6FE39" w14:textId="77777777" w:rsidR="001B52DB" w:rsidRDefault="001B52DB">
      <w:pPr>
        <w:spacing w:line="276" w:lineRule="auto"/>
        <w:jc w:val="center"/>
        <w:rPr>
          <w:sz w:val="22"/>
          <w:szCs w:val="22"/>
        </w:rPr>
      </w:pPr>
    </w:p>
    <w:sectPr w:rsidR="001B52D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D965E" w16cex:dateUtc="2021-09-28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38706C" w16cid:durableId="24FD965E"/>
  <w16cid:commentId w16cid:paraId="063C2CE0" w16cid:durableId="24FD79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235AD" w14:textId="77777777" w:rsidR="004D2788" w:rsidRDefault="004D2788">
      <w:pPr>
        <w:rPr>
          <w:sz w:val="22"/>
          <w:szCs w:val="22"/>
        </w:rPr>
      </w:pPr>
      <w:r>
        <w:rPr>
          <w:sz w:val="22"/>
          <w:szCs w:val="22"/>
        </w:rPr>
        <w:separator/>
      </w:r>
    </w:p>
  </w:endnote>
  <w:endnote w:type="continuationSeparator" w:id="0">
    <w:p w14:paraId="18954EAA" w14:textId="77777777" w:rsidR="004D2788" w:rsidRDefault="004D278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D4B1A" w14:textId="77777777" w:rsidR="001B52DB" w:rsidRDefault="001B52D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1289" w14:textId="77777777" w:rsidR="001B52DB" w:rsidRDefault="001B52D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C1226" w14:textId="77777777" w:rsidR="001B52DB" w:rsidRDefault="001B52D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D5705" w14:textId="77777777" w:rsidR="004D2788" w:rsidRDefault="004D2788">
      <w:pPr>
        <w:rPr>
          <w:sz w:val="22"/>
          <w:szCs w:val="22"/>
        </w:rPr>
      </w:pPr>
      <w:r>
        <w:rPr>
          <w:sz w:val="22"/>
          <w:szCs w:val="22"/>
        </w:rPr>
        <w:separator/>
      </w:r>
    </w:p>
  </w:footnote>
  <w:footnote w:type="continuationSeparator" w:id="0">
    <w:p w14:paraId="37C6DE82" w14:textId="77777777" w:rsidR="004D2788" w:rsidRDefault="004D2788">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DB1E" w14:textId="77777777" w:rsidR="001B52DB" w:rsidRDefault="001B52DB">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4073F" w14:textId="387D291A" w:rsidR="001B52DB" w:rsidRDefault="0013508B">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E6199B">
      <w:rPr>
        <w:noProof/>
        <w:szCs w:val="24"/>
        <w:lang w:eastAsia="lt-LT"/>
      </w:rPr>
      <w:t>5</w:t>
    </w:r>
    <w:r>
      <w:rPr>
        <w:szCs w:val="24"/>
        <w:lang w:eastAsia="lt-LT"/>
      </w:rPr>
      <w:fldChar w:fldCharType="end"/>
    </w:r>
  </w:p>
  <w:p w14:paraId="27D6B822" w14:textId="77777777" w:rsidR="001B52DB" w:rsidRDefault="001B52DB">
    <w:pPr>
      <w:tabs>
        <w:tab w:val="center" w:pos="4819"/>
        <w:tab w:val="right" w:pos="9638"/>
      </w:tabs>
      <w:jc w:val="center"/>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2ACD" w14:textId="77777777" w:rsidR="001B52DB" w:rsidRDefault="001B52DB">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6C"/>
    <w:rsid w:val="00005C58"/>
    <w:rsid w:val="00046517"/>
    <w:rsid w:val="00057B9D"/>
    <w:rsid w:val="000D420A"/>
    <w:rsid w:val="001137AC"/>
    <w:rsid w:val="00124D90"/>
    <w:rsid w:val="0013508B"/>
    <w:rsid w:val="001447F0"/>
    <w:rsid w:val="00192BBE"/>
    <w:rsid w:val="001B52DB"/>
    <w:rsid w:val="001C068C"/>
    <w:rsid w:val="002219B7"/>
    <w:rsid w:val="00244DFD"/>
    <w:rsid w:val="0025603F"/>
    <w:rsid w:val="002621BE"/>
    <w:rsid w:val="002E766B"/>
    <w:rsid w:val="002F75A2"/>
    <w:rsid w:val="00310312"/>
    <w:rsid w:val="0032181A"/>
    <w:rsid w:val="0033718C"/>
    <w:rsid w:val="00341590"/>
    <w:rsid w:val="00387078"/>
    <w:rsid w:val="003957B0"/>
    <w:rsid w:val="003A43B2"/>
    <w:rsid w:val="003A4FC9"/>
    <w:rsid w:val="00426457"/>
    <w:rsid w:val="004402D0"/>
    <w:rsid w:val="0048181C"/>
    <w:rsid w:val="004C1B9E"/>
    <w:rsid w:val="004D1992"/>
    <w:rsid w:val="004D2788"/>
    <w:rsid w:val="004E2C46"/>
    <w:rsid w:val="005A6DC4"/>
    <w:rsid w:val="005C43C0"/>
    <w:rsid w:val="00605014"/>
    <w:rsid w:val="00662C6E"/>
    <w:rsid w:val="006C2A17"/>
    <w:rsid w:val="006D5570"/>
    <w:rsid w:val="006D57FE"/>
    <w:rsid w:val="00711086"/>
    <w:rsid w:val="007741DB"/>
    <w:rsid w:val="007B393F"/>
    <w:rsid w:val="0083745E"/>
    <w:rsid w:val="008553A8"/>
    <w:rsid w:val="008B75CE"/>
    <w:rsid w:val="008F1C7D"/>
    <w:rsid w:val="00994862"/>
    <w:rsid w:val="009A661C"/>
    <w:rsid w:val="009B6A43"/>
    <w:rsid w:val="009C2531"/>
    <w:rsid w:val="009E410E"/>
    <w:rsid w:val="009F6A46"/>
    <w:rsid w:val="00A00227"/>
    <w:rsid w:val="00A212DE"/>
    <w:rsid w:val="00A2256C"/>
    <w:rsid w:val="00A71CEC"/>
    <w:rsid w:val="00A77CA9"/>
    <w:rsid w:val="00A805FD"/>
    <w:rsid w:val="00A8744F"/>
    <w:rsid w:val="00A87792"/>
    <w:rsid w:val="00AA218C"/>
    <w:rsid w:val="00AC6C5B"/>
    <w:rsid w:val="00B7397C"/>
    <w:rsid w:val="00BA79F8"/>
    <w:rsid w:val="00BC36BB"/>
    <w:rsid w:val="00BD3DC5"/>
    <w:rsid w:val="00C671CF"/>
    <w:rsid w:val="00C76854"/>
    <w:rsid w:val="00CD0A0F"/>
    <w:rsid w:val="00D262CD"/>
    <w:rsid w:val="00D72A2E"/>
    <w:rsid w:val="00DA730C"/>
    <w:rsid w:val="00E04A73"/>
    <w:rsid w:val="00E25F03"/>
    <w:rsid w:val="00E45065"/>
    <w:rsid w:val="00E6199B"/>
    <w:rsid w:val="00E660FC"/>
    <w:rsid w:val="00F83D60"/>
    <w:rsid w:val="00F85870"/>
    <w:rsid w:val="00FB1CB3"/>
    <w:rsid w:val="00FD4651"/>
    <w:rsid w:val="00FE35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C7A8"/>
  <w15:docId w15:val="{18D0D37C-BD7D-45F3-8C17-EE1163F1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3508B"/>
    <w:rPr>
      <w:rFonts w:ascii="Segoe UI" w:hAnsi="Segoe UI" w:cs="Segoe UI"/>
      <w:sz w:val="18"/>
      <w:szCs w:val="18"/>
    </w:rPr>
  </w:style>
  <w:style w:type="character" w:customStyle="1" w:styleId="BalloonTextChar">
    <w:name w:val="Balloon Text Char"/>
    <w:basedOn w:val="DefaultParagraphFont"/>
    <w:link w:val="BalloonText"/>
    <w:semiHidden/>
    <w:rsid w:val="0013508B"/>
    <w:rPr>
      <w:rFonts w:ascii="Segoe UI" w:hAnsi="Segoe UI" w:cs="Segoe UI"/>
      <w:sz w:val="18"/>
      <w:szCs w:val="18"/>
    </w:rPr>
  </w:style>
  <w:style w:type="paragraph" w:styleId="CommentText">
    <w:name w:val="annotation text"/>
    <w:basedOn w:val="Normal"/>
    <w:link w:val="CommentTextChar"/>
    <w:semiHidden/>
    <w:unhideWhenUsed/>
    <w:rsid w:val="004E2C46"/>
    <w:rPr>
      <w:sz w:val="20"/>
    </w:rPr>
  </w:style>
  <w:style w:type="character" w:customStyle="1" w:styleId="CommentTextChar">
    <w:name w:val="Comment Text Char"/>
    <w:basedOn w:val="DefaultParagraphFont"/>
    <w:link w:val="CommentText"/>
    <w:semiHidden/>
    <w:rsid w:val="004E2C46"/>
    <w:rPr>
      <w:sz w:val="20"/>
    </w:rPr>
  </w:style>
  <w:style w:type="character" w:styleId="CommentReference">
    <w:name w:val="annotation reference"/>
    <w:basedOn w:val="DefaultParagraphFont"/>
    <w:semiHidden/>
    <w:unhideWhenUsed/>
    <w:rsid w:val="004E2C46"/>
    <w:rPr>
      <w:sz w:val="16"/>
      <w:szCs w:val="16"/>
    </w:rPr>
  </w:style>
  <w:style w:type="paragraph" w:styleId="CommentSubject">
    <w:name w:val="annotation subject"/>
    <w:basedOn w:val="CommentText"/>
    <w:next w:val="CommentText"/>
    <w:link w:val="CommentSubjectChar"/>
    <w:semiHidden/>
    <w:unhideWhenUsed/>
    <w:rsid w:val="00426457"/>
    <w:rPr>
      <w:b/>
      <w:bCs/>
    </w:rPr>
  </w:style>
  <w:style w:type="character" w:customStyle="1" w:styleId="CommentSubjectChar">
    <w:name w:val="Comment Subject Char"/>
    <w:basedOn w:val="CommentTextChar"/>
    <w:link w:val="CommentSubject"/>
    <w:semiHidden/>
    <w:rsid w:val="0042645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2827">
      <w:bodyDiv w:val="1"/>
      <w:marLeft w:val="0"/>
      <w:marRight w:val="0"/>
      <w:marTop w:val="0"/>
      <w:marBottom w:val="0"/>
      <w:divBdr>
        <w:top w:val="none" w:sz="0" w:space="0" w:color="auto"/>
        <w:left w:val="none" w:sz="0" w:space="0" w:color="auto"/>
        <w:bottom w:val="none" w:sz="0" w:space="0" w:color="auto"/>
        <w:right w:val="none" w:sz="0" w:space="0" w:color="auto"/>
      </w:divBdr>
    </w:div>
    <w:div w:id="408354982">
      <w:bodyDiv w:val="1"/>
      <w:marLeft w:val="0"/>
      <w:marRight w:val="0"/>
      <w:marTop w:val="0"/>
      <w:marBottom w:val="0"/>
      <w:divBdr>
        <w:top w:val="none" w:sz="0" w:space="0" w:color="auto"/>
        <w:left w:val="none" w:sz="0" w:space="0" w:color="auto"/>
        <w:bottom w:val="none" w:sz="0" w:space="0" w:color="auto"/>
        <w:right w:val="none" w:sz="0" w:space="0" w:color="auto"/>
      </w:divBdr>
    </w:div>
    <w:div w:id="1056122332">
      <w:bodyDiv w:val="1"/>
      <w:marLeft w:val="0"/>
      <w:marRight w:val="0"/>
      <w:marTop w:val="0"/>
      <w:marBottom w:val="0"/>
      <w:divBdr>
        <w:top w:val="none" w:sz="0" w:space="0" w:color="auto"/>
        <w:left w:val="none" w:sz="0" w:space="0" w:color="auto"/>
        <w:bottom w:val="none" w:sz="0" w:space="0" w:color="auto"/>
        <w:right w:val="none" w:sz="0" w:space="0" w:color="auto"/>
      </w:divBdr>
    </w:div>
    <w:div w:id="1381242282">
      <w:bodyDiv w:val="1"/>
      <w:marLeft w:val="0"/>
      <w:marRight w:val="0"/>
      <w:marTop w:val="0"/>
      <w:marBottom w:val="0"/>
      <w:divBdr>
        <w:top w:val="none" w:sz="0" w:space="0" w:color="auto"/>
        <w:left w:val="none" w:sz="0" w:space="0" w:color="auto"/>
        <w:bottom w:val="none" w:sz="0" w:space="0" w:color="auto"/>
        <w:right w:val="none" w:sz="0" w:space="0" w:color="auto"/>
      </w:divBdr>
    </w:div>
    <w:div w:id="21329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19" Target="commentsExtensible.xml"
                 Type="http://schemas.microsoft.com/office/2018/08/relationships/commentsExtensible"/>
   <Relationship Id="rId2" Target="styles.xml"
                 Type="http://schemas.openxmlformats.org/officeDocument/2006/relationships/styles"/>
   <Relationship Id="rId20" Target="commentsIds.xml"
                 Type="http://schemas.microsoft.com/office/2016/09/relationships/commentsId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B67D8A43584149974A21863DB48CDF"/>
        <w:category>
          <w:name w:val="General"/>
          <w:gallery w:val="placeholder"/>
        </w:category>
        <w:types>
          <w:type w:val="bbPlcHdr"/>
        </w:types>
        <w:behaviors>
          <w:behavior w:val="content"/>
        </w:behaviors>
        <w:guid w:val="{1275CB87-A756-4566-9F91-FE1221B34B5B}"/>
      </w:docPartPr>
      <w:docPartBody>
        <w:p w:rsidR="001001CB" w:rsidRDefault="00B03179" w:rsidP="00B03179">
          <w:pPr>
            <w:pStyle w:val="4CB67D8A43584149974A21863DB48CDF"/>
          </w:pPr>
          <w:r>
            <w:rPr>
              <w:rStyle w:val="PlaceholderText"/>
              <w:color w:val="808080"/>
            </w:rPr>
            <w:t>Click here to enter text.</w:t>
          </w:r>
        </w:p>
      </w:docPartBody>
    </w:docPart>
    <w:docPart>
      <w:docPartPr>
        <w:name w:val="90A74C233658425486760202897E7AA6"/>
        <w:category>
          <w:name w:val="General"/>
          <w:gallery w:val="placeholder"/>
        </w:category>
        <w:types>
          <w:type w:val="bbPlcHdr"/>
        </w:types>
        <w:behaviors>
          <w:behavior w:val="content"/>
        </w:behaviors>
        <w:guid w:val="{0EA878ED-896A-4C41-B14A-2D08E74824DC}"/>
      </w:docPartPr>
      <w:docPartBody>
        <w:p w:rsidR="001001CB" w:rsidRDefault="00B03179" w:rsidP="00B03179">
          <w:pPr>
            <w:pStyle w:val="90A74C233658425486760202897E7AA6"/>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79"/>
    <w:rsid w:val="00022A59"/>
    <w:rsid w:val="001001CB"/>
    <w:rsid w:val="003D0B7F"/>
    <w:rsid w:val="006227AE"/>
    <w:rsid w:val="00766F91"/>
    <w:rsid w:val="00810088"/>
    <w:rsid w:val="00853CE9"/>
    <w:rsid w:val="00AC538D"/>
    <w:rsid w:val="00B03179"/>
    <w:rsid w:val="00B51D48"/>
    <w:rsid w:val="00DE23A1"/>
    <w:rsid w:val="00EA1671"/>
    <w:rsid w:val="00EC4580"/>
    <w:rsid w:val="00F36F88"/>
    <w:rsid w:val="00F75D5D"/>
    <w:rsid w:val="00FE0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179"/>
  </w:style>
  <w:style w:type="paragraph" w:customStyle="1" w:styleId="4CB67D8A43584149974A21863DB48CDF">
    <w:name w:val="4CB67D8A43584149974A21863DB48CDF"/>
    <w:rsid w:val="00B03179"/>
  </w:style>
  <w:style w:type="paragraph" w:customStyle="1" w:styleId="90A74C233658425486760202897E7AA6">
    <w:name w:val="90A74C233658425486760202897E7AA6"/>
    <w:rsid w:val="00B03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D7C0-D117-4F19-91FD-623C5174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8187</Words>
  <Characters>4668</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12830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2021-12-10T10:43:00Z</dcterms:created>
  <dc:creator>Justina Januškienė</dc:creator>
  <cp:lastModifiedBy>Windows User</cp:lastModifiedBy>
  <cp:lastPrinted>2021-02-08T09:11:00Z</cp:lastPrinted>
  <dcterms:modified xsi:type="dcterms:W3CDTF">2021-12-30T09:35:00Z</dcterms:modified>
  <cp:revision>4</cp:revision>
</cp:coreProperties>
</file>