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0E51" w14:textId="77777777" w:rsidR="006E3D25" w:rsidRPr="00C97FE4" w:rsidRDefault="00132001" w:rsidP="004C08F6">
      <w:pPr>
        <w:pStyle w:val="paveikslas"/>
        <w:framePr w:w="1575" w:h="1080" w:hRule="exact" w:wrap="auto" w:x="5662" w:y="14"/>
        <w:jc w:val="both"/>
        <w:rPr>
          <w:rFonts w:ascii="Times New Roman" w:hAnsi="Times New Roman"/>
        </w:rPr>
      </w:pPr>
      <w:r w:rsidRPr="00C97FE4">
        <w:rPr>
          <w:rFonts w:ascii="Times New Roman" w:hAnsi="Times New Roman"/>
          <w:noProof/>
          <w:lang w:eastAsia="lt-LT"/>
        </w:rPr>
        <w:drawing>
          <wp:inline distT="0" distB="0" distL="0" distR="0" wp14:anchorId="40AC9792" wp14:editId="383F8099">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14:paraId="4DB70075" w14:textId="77777777" w:rsidR="006E3D25" w:rsidRPr="00C97FE4" w:rsidRDefault="006E3D25">
      <w:pPr>
        <w:jc w:val="both"/>
        <w:rPr>
          <w:rFonts w:ascii="Times New Roman" w:hAnsi="Times New Roman"/>
          <w:lang w:val="lt-LT"/>
        </w:rPr>
      </w:pPr>
    </w:p>
    <w:p w14:paraId="009969D7" w14:textId="77777777" w:rsidR="006E3D25" w:rsidRPr="00C97FE4" w:rsidRDefault="006E3D25">
      <w:pPr>
        <w:jc w:val="both"/>
        <w:rPr>
          <w:rFonts w:ascii="Times New Roman" w:hAnsi="Times New Roman"/>
          <w:lang w:val="lt-LT"/>
        </w:rPr>
      </w:pPr>
    </w:p>
    <w:p w14:paraId="187E0EB6" w14:textId="77777777" w:rsidR="006A5859" w:rsidRPr="00C97FE4" w:rsidRDefault="006A5859">
      <w:pPr>
        <w:jc w:val="both"/>
        <w:rPr>
          <w:rFonts w:ascii="Times New Roman" w:hAnsi="Times New Roman"/>
          <w:lang w:val="lt-LT"/>
        </w:rPr>
      </w:pPr>
    </w:p>
    <w:p w14:paraId="37071909" w14:textId="77777777" w:rsidR="006A5859" w:rsidRPr="00C97FE4" w:rsidRDefault="006A5859">
      <w:pPr>
        <w:jc w:val="both"/>
        <w:rPr>
          <w:rFonts w:ascii="Times New Roman" w:hAnsi="Times New Roman"/>
          <w:lang w:val="lt-LT"/>
        </w:rPr>
      </w:pPr>
    </w:p>
    <w:p w14:paraId="26584719" w14:textId="77777777"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14:paraId="23AC5D8E" w14:textId="77777777" w:rsidR="006A5859" w:rsidRPr="00C97FE4" w:rsidRDefault="006A5859">
      <w:pPr>
        <w:jc w:val="both"/>
        <w:rPr>
          <w:rFonts w:ascii="Times New Roman" w:hAnsi="Times New Roman"/>
          <w:lang w:val="lt-LT"/>
        </w:rPr>
      </w:pPr>
    </w:p>
    <w:p w14:paraId="268DD167" w14:textId="0F2D6A7E" w:rsidR="00D46316" w:rsidRPr="00C97FE4" w:rsidRDefault="00D46316" w:rsidP="006C4DA1">
      <w:pPr>
        <w:pStyle w:val="apacia"/>
        <w:framePr w:w="9991" w:h="1460" w:hRule="exact" w:wrap="notBeside" w:x="1392" w:y="14725"/>
        <w:rPr>
          <w:rFonts w:ascii="Times New Roman" w:hAnsi="Times New Roman"/>
          <w:lang w:val="lt-LT"/>
        </w:rPr>
      </w:pPr>
      <w:r w:rsidRPr="00C97FE4">
        <w:rPr>
          <w:rFonts w:ascii="Times New Roman" w:hAnsi="Times New Roman"/>
          <w:lang w:val="lt-LT"/>
        </w:rPr>
        <w:t>____________________________________________________________</w:t>
      </w:r>
      <w:r>
        <w:rPr>
          <w:rFonts w:ascii="Times New Roman" w:hAnsi="Times New Roman"/>
          <w:lang w:val="lt-LT"/>
        </w:rPr>
        <w:t>__</w:t>
      </w:r>
      <w:r w:rsidRPr="00C97FE4">
        <w:rPr>
          <w:rFonts w:ascii="Times New Roman" w:hAnsi="Times New Roman"/>
          <w:lang w:val="lt-LT"/>
        </w:rPr>
        <w:t>________________________________</w:t>
      </w:r>
    </w:p>
    <w:p w14:paraId="29A71477" w14:textId="77777777" w:rsidR="00D46316" w:rsidRPr="00C97FE4" w:rsidRDefault="00D46316" w:rsidP="008165CC">
      <w:pPr>
        <w:pStyle w:val="apacia"/>
        <w:framePr w:w="9991" w:h="1456" w:wrap="notBeside" w:x="1392" w:y="14725"/>
        <w:rPr>
          <w:rFonts w:ascii="Times New Roman" w:hAnsi="Times New Roman"/>
          <w:lang w:val="lt-LT"/>
        </w:rPr>
      </w:pPr>
    </w:p>
    <w:p w14:paraId="09C8EDFA" w14:textId="77777777" w:rsidR="00D46316" w:rsidRPr="00C97FE4" w:rsidRDefault="00D46316" w:rsidP="008165CC">
      <w:pPr>
        <w:pStyle w:val="apacia"/>
        <w:framePr w:w="9991" w:h="1456" w:wrap="notBeside" w:x="1392" w:y="14725"/>
        <w:rPr>
          <w:rFonts w:ascii="Times New Roman" w:hAnsi="Times New Roman"/>
          <w:lang w:val="lt-LT"/>
        </w:rPr>
      </w:pP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p>
    <w:p w14:paraId="7C5E5400" w14:textId="77777777" w:rsidR="006E3D25" w:rsidRDefault="006E3D25">
      <w:pPr>
        <w:jc w:val="both"/>
        <w:rPr>
          <w:rFonts w:ascii="Times New Roman" w:hAnsi="Times New Roman"/>
          <w:lang w:val="lt-LT"/>
        </w:rPr>
      </w:pPr>
    </w:p>
    <w:p w14:paraId="49C98F71" w14:textId="77777777" w:rsidR="0006585C" w:rsidRDefault="0006585C">
      <w:pPr>
        <w:jc w:val="both"/>
        <w:rPr>
          <w:rFonts w:ascii="Times New Roman" w:hAnsi="Times New Roman"/>
          <w:lang w:val="lt-LT"/>
        </w:rPr>
      </w:pPr>
    </w:p>
    <w:tbl>
      <w:tblPr>
        <w:tblStyle w:val="Lentelstinklelis"/>
        <w:tblW w:w="113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2551"/>
        <w:gridCol w:w="2289"/>
        <w:gridCol w:w="2531"/>
        <w:gridCol w:w="2291"/>
      </w:tblGrid>
      <w:tr w:rsidR="00D46316" w:rsidRPr="00D46316" w14:paraId="2F51E30E" w14:textId="77777777" w:rsidTr="008165CC">
        <w:tc>
          <w:tcPr>
            <w:tcW w:w="1736" w:type="dxa"/>
          </w:tcPr>
          <w:p w14:paraId="5490BD3D"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Biudžetinė įstaiga</w:t>
            </w:r>
          </w:p>
          <w:p w14:paraId="4FB8A92C"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Gedimino pr. 19</w:t>
            </w:r>
          </w:p>
          <w:p w14:paraId="7A3ED8EB"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01103  Vilnius</w:t>
            </w:r>
          </w:p>
          <w:p w14:paraId="5814AAB4"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 </w:t>
            </w:r>
          </w:p>
        </w:tc>
        <w:tc>
          <w:tcPr>
            <w:tcW w:w="2551" w:type="dxa"/>
          </w:tcPr>
          <w:p w14:paraId="2BE594A2"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Tel.    (8 5)  239 1001 </w:t>
            </w:r>
          </w:p>
          <w:p w14:paraId="2183CB24" w14:textId="77777777" w:rsidR="00D46316" w:rsidRPr="00D46316" w:rsidRDefault="008165CC" w:rsidP="008165CC">
            <w:pPr>
              <w:framePr w:w="9492" w:h="896" w:hSpace="181" w:wrap="around" w:vAnchor="page" w:hAnchor="page" w:x="1651" w:y="15032" w:anchorLock="1"/>
              <w:rPr>
                <w:rStyle w:val="Hipersaitas"/>
                <w:rFonts w:ascii="Times New Roman" w:hAnsi="Times New Roman"/>
                <w:sz w:val="14"/>
                <w:lang w:val="lt-LT"/>
              </w:rPr>
            </w:pPr>
            <w:r w:rsidRPr="00D46316">
              <w:rPr>
                <w:rFonts w:ascii="Times New Roman" w:hAnsi="Times New Roman"/>
                <w:sz w:val="14"/>
                <w:lang w:val="lt-LT"/>
              </w:rPr>
              <w:t xml:space="preserve">Faks.  (8 5)  239 1212  </w:t>
            </w:r>
            <w:r w:rsidR="00D46316" w:rsidRPr="00D46316">
              <w:rPr>
                <w:rFonts w:ascii="Times New Roman" w:hAnsi="Times New Roman"/>
                <w:sz w:val="14"/>
                <w:lang w:val="lt-LT"/>
              </w:rPr>
              <w:t xml:space="preserve">El. paštas </w:t>
            </w:r>
            <w:hyperlink r:id="rId9" w:history="1">
              <w:r w:rsidR="00D46316" w:rsidRPr="00D46316">
                <w:rPr>
                  <w:rStyle w:val="Hipersaitas"/>
                  <w:rFonts w:ascii="Times New Roman" w:hAnsi="Times New Roman"/>
                  <w:sz w:val="14"/>
                  <w:lang w:val="lt-LT"/>
                </w:rPr>
                <w:t>zum@zum.lt</w:t>
              </w:r>
            </w:hyperlink>
          </w:p>
          <w:p w14:paraId="5814F812" w14:textId="77777777" w:rsidR="00D46316" w:rsidRPr="00D46316" w:rsidRDefault="00BF59FF" w:rsidP="00D46316">
            <w:pPr>
              <w:framePr w:w="9492" w:h="896" w:hSpace="181" w:wrap="around" w:vAnchor="page" w:hAnchor="page" w:x="1651" w:y="15032" w:anchorLock="1"/>
              <w:rPr>
                <w:rFonts w:ascii="Times New Roman" w:hAnsi="Times New Roman"/>
                <w:sz w:val="14"/>
                <w:lang w:val="lt-LT"/>
              </w:rPr>
            </w:pPr>
            <w:hyperlink r:id="rId10" w:history="1">
              <w:r w:rsidR="00D46316" w:rsidRPr="00D46316">
                <w:rPr>
                  <w:rStyle w:val="Hipersaitas"/>
                  <w:rFonts w:ascii="Times New Roman" w:hAnsi="Times New Roman"/>
                  <w:sz w:val="14"/>
                  <w:lang w:val="lt-LT"/>
                </w:rPr>
                <w:t>http://www.zum.lt</w:t>
              </w:r>
            </w:hyperlink>
          </w:p>
          <w:p w14:paraId="377DBC22"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tc>
        <w:tc>
          <w:tcPr>
            <w:tcW w:w="2289" w:type="dxa"/>
          </w:tcPr>
          <w:p w14:paraId="6DA725E9"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bookmarkStart w:id="1" w:name="OLE_LINK1"/>
            <w:bookmarkStart w:id="2" w:name="OLE_LINK2"/>
            <w:r w:rsidRPr="00D46316">
              <w:rPr>
                <w:rFonts w:ascii="Times New Roman" w:hAnsi="Times New Roman"/>
                <w:sz w:val="14"/>
                <w:lang w:val="lt-LT"/>
              </w:rPr>
              <w:t>Duomenys kaupiami ir saugomi</w:t>
            </w:r>
          </w:p>
          <w:p w14:paraId="40665960"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Juridinių asmenų registre</w:t>
            </w:r>
          </w:p>
          <w:bookmarkEnd w:id="1"/>
          <w:bookmarkEnd w:id="2"/>
          <w:p w14:paraId="317F89EC" w14:textId="77777777" w:rsidR="00D46316"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Kodas 188675190</w:t>
            </w:r>
          </w:p>
        </w:tc>
        <w:tc>
          <w:tcPr>
            <w:tcW w:w="2531" w:type="dxa"/>
          </w:tcPr>
          <w:p w14:paraId="04DAF89B"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Atsiskait</w:t>
            </w:r>
            <w:r>
              <w:rPr>
                <w:rFonts w:ascii="Times New Roman" w:hAnsi="Times New Roman"/>
                <w:sz w:val="14"/>
                <w:lang w:val="lt-LT"/>
              </w:rPr>
              <w:t xml:space="preserve">omoji </w:t>
            </w:r>
            <w:r w:rsidRPr="00D46316">
              <w:rPr>
                <w:rFonts w:ascii="Times New Roman" w:hAnsi="Times New Roman"/>
                <w:sz w:val="14"/>
                <w:lang w:val="lt-LT"/>
              </w:rPr>
              <w:t xml:space="preserve">sąskaita </w:t>
            </w:r>
          </w:p>
          <w:p w14:paraId="5F800BED"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LT674010042400070079</w:t>
            </w:r>
          </w:p>
          <w:p w14:paraId="4E567716"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proofErr w:type="spellStart"/>
            <w:r>
              <w:rPr>
                <w:rFonts w:ascii="Times New Roman" w:hAnsi="Times New Roman"/>
                <w:sz w:val="14"/>
                <w:lang w:val="lt-LT"/>
              </w:rPr>
              <w:t>Luminor</w:t>
            </w:r>
            <w:proofErr w:type="spellEnd"/>
            <w:r>
              <w:rPr>
                <w:rFonts w:ascii="Times New Roman" w:hAnsi="Times New Roman"/>
                <w:sz w:val="14"/>
                <w:lang w:val="lt-LT"/>
              </w:rPr>
              <w:t xml:space="preserve"> Bank AB</w:t>
            </w:r>
            <w:r w:rsidRPr="00D46316">
              <w:rPr>
                <w:rFonts w:ascii="Times New Roman" w:hAnsi="Times New Roman"/>
                <w:sz w:val="14"/>
                <w:lang w:val="lt-LT"/>
              </w:rPr>
              <w:t xml:space="preserve"> </w:t>
            </w:r>
          </w:p>
          <w:p w14:paraId="662367B9" w14:textId="77777777" w:rsidR="00D46316" w:rsidRPr="0038755D" w:rsidRDefault="00D46316" w:rsidP="008165CC">
            <w:pPr>
              <w:framePr w:w="9492" w:h="896" w:hSpace="181" w:wrap="around" w:vAnchor="page" w:hAnchor="page" w:x="1651" w:y="15032" w:anchorLock="1"/>
              <w:ind w:right="-246"/>
              <w:jc w:val="center"/>
              <w:rPr>
                <w:rFonts w:ascii="Times New Roman" w:hAnsi="Times New Roman"/>
                <w:sz w:val="14"/>
                <w:lang w:val="lt-LT"/>
              </w:rPr>
            </w:pPr>
          </w:p>
        </w:tc>
        <w:tc>
          <w:tcPr>
            <w:tcW w:w="2291" w:type="dxa"/>
          </w:tcPr>
          <w:p w14:paraId="774F1126" w14:textId="77777777" w:rsidR="00D46316" w:rsidRPr="00D46316" w:rsidRDefault="00D46316" w:rsidP="004E4C91">
            <w:pPr>
              <w:framePr w:w="9492" w:h="896" w:hSpace="181" w:wrap="around" w:vAnchor="page" w:hAnchor="page" w:x="1651" w:y="15032" w:anchorLock="1"/>
              <w:jc w:val="both"/>
              <w:rPr>
                <w:rFonts w:ascii="Times New Roman" w:hAnsi="Times New Roman"/>
                <w:sz w:val="14"/>
                <w:lang w:val="lt-LT"/>
              </w:rPr>
            </w:pPr>
          </w:p>
        </w:tc>
      </w:tr>
    </w:tbl>
    <w:p w14:paraId="73805A7D"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p w14:paraId="1E1C556A" w14:textId="77777777" w:rsidR="0006585C" w:rsidRDefault="0006585C">
      <w:pPr>
        <w:jc w:val="both"/>
        <w:rPr>
          <w:rFonts w:ascii="Times New Roman" w:hAnsi="Times New Roman"/>
          <w:lang w:val="lt-LT"/>
        </w:rPr>
      </w:pPr>
    </w:p>
    <w:p w14:paraId="40057B7B" w14:textId="77777777" w:rsidR="0006585C" w:rsidRDefault="0006585C">
      <w:pPr>
        <w:jc w:val="both"/>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296"/>
        <w:gridCol w:w="1659"/>
        <w:gridCol w:w="530"/>
        <w:gridCol w:w="2216"/>
      </w:tblGrid>
      <w:tr w:rsidR="001E15F2" w14:paraId="3F39B3C3" w14:textId="77777777" w:rsidTr="00C75336">
        <w:tc>
          <w:tcPr>
            <w:tcW w:w="4654" w:type="dxa"/>
            <w:vMerge w:val="restart"/>
          </w:tcPr>
          <w:p w14:paraId="6ED522AD" w14:textId="1AB55B3F" w:rsidR="001778D0" w:rsidRDefault="00727B7B" w:rsidP="00161F78">
            <w:pPr>
              <w:jc w:val="both"/>
              <w:rPr>
                <w:rFonts w:ascii="Times New Roman" w:hAnsi="Times New Roman"/>
                <w:lang w:val="lt-LT"/>
              </w:rPr>
            </w:pPr>
            <w:bookmarkStart w:id="3" w:name="_Hlk65048819"/>
            <w:r>
              <w:rPr>
                <w:rFonts w:ascii="Times New Roman" w:hAnsi="Times New Roman"/>
                <w:lang w:val="lt-LT"/>
              </w:rPr>
              <w:t>Ekonomikos ir inovacijų</w:t>
            </w:r>
            <w:r w:rsidR="00950420">
              <w:rPr>
                <w:rFonts w:ascii="Times New Roman" w:hAnsi="Times New Roman"/>
                <w:lang w:val="lt-LT"/>
              </w:rPr>
              <w:t xml:space="preserve"> ministerijai</w:t>
            </w:r>
          </w:p>
          <w:p w14:paraId="2209AF45" w14:textId="77777777" w:rsidR="008127DB" w:rsidRDefault="008127DB" w:rsidP="00161F78">
            <w:pPr>
              <w:jc w:val="both"/>
              <w:rPr>
                <w:rFonts w:ascii="Times New Roman" w:hAnsi="Times New Roman"/>
                <w:lang w:val="lt-LT"/>
              </w:rPr>
            </w:pPr>
          </w:p>
          <w:bookmarkEnd w:id="3"/>
          <w:p w14:paraId="0F23A8C9" w14:textId="0E3FD70F" w:rsidR="008A47E1" w:rsidRDefault="008A47E1" w:rsidP="008A47E1">
            <w:pPr>
              <w:rPr>
                <w:lang w:val="lt-LT"/>
              </w:rPr>
            </w:pPr>
          </w:p>
          <w:p w14:paraId="2D7BD62D" w14:textId="77777777" w:rsidR="001E15F2" w:rsidRDefault="001E15F2" w:rsidP="001E15F2">
            <w:pPr>
              <w:jc w:val="both"/>
              <w:rPr>
                <w:rFonts w:ascii="Times New Roman" w:hAnsi="Times New Roman"/>
                <w:lang w:val="lt-LT"/>
              </w:rPr>
            </w:pPr>
          </w:p>
        </w:tc>
        <w:tc>
          <w:tcPr>
            <w:tcW w:w="296" w:type="dxa"/>
          </w:tcPr>
          <w:p w14:paraId="02D43AB1" w14:textId="77777777" w:rsidR="001E15F2" w:rsidRDefault="001E15F2">
            <w:pPr>
              <w:jc w:val="both"/>
              <w:rPr>
                <w:rFonts w:ascii="Times New Roman" w:hAnsi="Times New Roman"/>
                <w:lang w:val="lt-LT"/>
              </w:rPr>
            </w:pPr>
          </w:p>
        </w:tc>
        <w:tc>
          <w:tcPr>
            <w:tcW w:w="1659" w:type="dxa"/>
            <w:tcBorders>
              <w:bottom w:val="single" w:sz="4" w:space="0" w:color="auto"/>
            </w:tcBorders>
          </w:tcPr>
          <w:p w14:paraId="22DC5093" w14:textId="75513C41" w:rsidR="001E15F2" w:rsidRDefault="001E15F2">
            <w:pPr>
              <w:jc w:val="both"/>
              <w:rPr>
                <w:rFonts w:ascii="Times New Roman" w:hAnsi="Times New Roman"/>
                <w:lang w:val="lt-LT"/>
              </w:rPr>
            </w:pPr>
          </w:p>
        </w:tc>
        <w:tc>
          <w:tcPr>
            <w:tcW w:w="530" w:type="dxa"/>
          </w:tcPr>
          <w:p w14:paraId="790BDAB0" w14:textId="77777777" w:rsidR="001E15F2" w:rsidRDefault="001E15F2">
            <w:pPr>
              <w:jc w:val="both"/>
              <w:rPr>
                <w:rFonts w:ascii="Times New Roman" w:hAnsi="Times New Roman"/>
                <w:lang w:val="lt-LT"/>
              </w:rPr>
            </w:pPr>
            <w:r>
              <w:rPr>
                <w:rFonts w:ascii="Times New Roman" w:hAnsi="Times New Roman"/>
                <w:lang w:val="lt-LT"/>
              </w:rPr>
              <w:t>Nr.</w:t>
            </w:r>
          </w:p>
        </w:tc>
        <w:tc>
          <w:tcPr>
            <w:tcW w:w="2216" w:type="dxa"/>
            <w:tcBorders>
              <w:bottom w:val="single" w:sz="4" w:space="0" w:color="auto"/>
            </w:tcBorders>
          </w:tcPr>
          <w:p w14:paraId="56D18720" w14:textId="2E2C51F7" w:rsidR="001E15F2" w:rsidRDefault="001E15F2">
            <w:pPr>
              <w:jc w:val="both"/>
              <w:rPr>
                <w:rFonts w:ascii="Times New Roman" w:hAnsi="Times New Roman"/>
                <w:lang w:val="lt-LT"/>
              </w:rPr>
            </w:pPr>
          </w:p>
        </w:tc>
      </w:tr>
      <w:tr w:rsidR="001E15F2" w14:paraId="62F1C6E0" w14:textId="77777777" w:rsidTr="00C75336">
        <w:tc>
          <w:tcPr>
            <w:tcW w:w="4654" w:type="dxa"/>
            <w:vMerge/>
          </w:tcPr>
          <w:p w14:paraId="23B21137" w14:textId="77777777" w:rsidR="001E15F2" w:rsidRDefault="001E15F2">
            <w:pPr>
              <w:jc w:val="both"/>
              <w:rPr>
                <w:rFonts w:ascii="Times New Roman" w:hAnsi="Times New Roman"/>
                <w:lang w:val="lt-LT"/>
              </w:rPr>
            </w:pPr>
          </w:p>
        </w:tc>
        <w:tc>
          <w:tcPr>
            <w:tcW w:w="296" w:type="dxa"/>
          </w:tcPr>
          <w:p w14:paraId="014B2880" w14:textId="77777777" w:rsidR="001E15F2" w:rsidRDefault="001E15F2" w:rsidP="0006585C">
            <w:pPr>
              <w:spacing w:before="120"/>
              <w:jc w:val="both"/>
              <w:rPr>
                <w:rFonts w:ascii="Times New Roman" w:hAnsi="Times New Roman"/>
                <w:lang w:val="lt-LT"/>
              </w:rPr>
            </w:pPr>
            <w:r>
              <w:rPr>
                <w:rFonts w:ascii="Times New Roman" w:hAnsi="Times New Roman"/>
                <w:lang w:val="lt-LT"/>
              </w:rPr>
              <w:t>Į</w:t>
            </w:r>
          </w:p>
        </w:tc>
        <w:tc>
          <w:tcPr>
            <w:tcW w:w="1659" w:type="dxa"/>
            <w:tcBorders>
              <w:top w:val="single" w:sz="4" w:space="0" w:color="auto"/>
              <w:bottom w:val="single" w:sz="4" w:space="0" w:color="auto"/>
            </w:tcBorders>
          </w:tcPr>
          <w:p w14:paraId="3B5D6ED9" w14:textId="63920312" w:rsidR="001E15F2" w:rsidRDefault="007A79EF" w:rsidP="0006585C">
            <w:pPr>
              <w:spacing w:before="120"/>
              <w:jc w:val="both"/>
              <w:rPr>
                <w:rFonts w:ascii="Times New Roman" w:hAnsi="Times New Roman"/>
                <w:lang w:val="lt-LT"/>
              </w:rPr>
            </w:pPr>
            <w:r w:rsidRPr="007A79EF">
              <w:rPr>
                <w:rFonts w:ascii="Times New Roman" w:hAnsi="Times New Roman"/>
                <w:lang w:val="lt-LT"/>
              </w:rPr>
              <w:t>2021-0</w:t>
            </w:r>
            <w:r w:rsidR="00727B7B">
              <w:rPr>
                <w:rFonts w:ascii="Times New Roman" w:hAnsi="Times New Roman"/>
                <w:lang w:val="lt-LT"/>
              </w:rPr>
              <w:t>5</w:t>
            </w:r>
            <w:r w:rsidRPr="007A79EF">
              <w:rPr>
                <w:rFonts w:ascii="Times New Roman" w:hAnsi="Times New Roman"/>
                <w:lang w:val="lt-LT"/>
              </w:rPr>
              <w:t>-</w:t>
            </w:r>
            <w:r w:rsidR="00727B7B">
              <w:rPr>
                <w:rFonts w:ascii="Times New Roman" w:hAnsi="Times New Roman"/>
                <w:lang w:val="lt-LT"/>
              </w:rPr>
              <w:t>06</w:t>
            </w:r>
          </w:p>
        </w:tc>
        <w:tc>
          <w:tcPr>
            <w:tcW w:w="530" w:type="dxa"/>
          </w:tcPr>
          <w:p w14:paraId="0A724517" w14:textId="77777777" w:rsidR="001E15F2" w:rsidRDefault="001E15F2" w:rsidP="0006585C">
            <w:pPr>
              <w:spacing w:before="120"/>
              <w:jc w:val="both"/>
              <w:rPr>
                <w:rFonts w:ascii="Times New Roman" w:hAnsi="Times New Roman"/>
                <w:lang w:val="lt-LT"/>
              </w:rPr>
            </w:pPr>
            <w:r>
              <w:rPr>
                <w:rFonts w:ascii="Times New Roman" w:hAnsi="Times New Roman"/>
                <w:lang w:val="lt-LT"/>
              </w:rPr>
              <w:t>Nr.</w:t>
            </w:r>
          </w:p>
        </w:tc>
        <w:tc>
          <w:tcPr>
            <w:tcW w:w="2216" w:type="dxa"/>
            <w:tcBorders>
              <w:top w:val="single" w:sz="4" w:space="0" w:color="auto"/>
              <w:bottom w:val="single" w:sz="4" w:space="0" w:color="auto"/>
            </w:tcBorders>
          </w:tcPr>
          <w:p w14:paraId="5CD14285" w14:textId="33DFB1DB" w:rsidR="001E15F2" w:rsidRDefault="00727B7B" w:rsidP="0006585C">
            <w:pPr>
              <w:spacing w:before="120"/>
              <w:jc w:val="both"/>
              <w:rPr>
                <w:rFonts w:ascii="Times New Roman" w:hAnsi="Times New Roman"/>
                <w:lang w:val="lt-LT"/>
              </w:rPr>
            </w:pPr>
            <w:r w:rsidRPr="00727B7B">
              <w:rPr>
                <w:rFonts w:ascii="Times New Roman" w:hAnsi="Times New Roman"/>
                <w:lang w:val="lt-LT"/>
              </w:rPr>
              <w:t>3-2118</w:t>
            </w:r>
          </w:p>
        </w:tc>
      </w:tr>
      <w:tr w:rsidR="001E15F2" w14:paraId="4C12C7E2" w14:textId="77777777" w:rsidTr="00C75336">
        <w:trPr>
          <w:trHeight w:val="113"/>
        </w:trPr>
        <w:tc>
          <w:tcPr>
            <w:tcW w:w="4654" w:type="dxa"/>
            <w:vMerge/>
          </w:tcPr>
          <w:p w14:paraId="7067620E" w14:textId="77777777" w:rsidR="001E15F2" w:rsidRDefault="001E15F2">
            <w:pPr>
              <w:jc w:val="both"/>
              <w:rPr>
                <w:rFonts w:ascii="Times New Roman" w:hAnsi="Times New Roman"/>
                <w:lang w:val="lt-LT"/>
              </w:rPr>
            </w:pPr>
          </w:p>
        </w:tc>
        <w:tc>
          <w:tcPr>
            <w:tcW w:w="296" w:type="dxa"/>
          </w:tcPr>
          <w:p w14:paraId="49299564" w14:textId="77777777" w:rsidR="001E15F2" w:rsidRDefault="001E15F2" w:rsidP="0006585C">
            <w:pPr>
              <w:spacing w:before="120"/>
              <w:jc w:val="both"/>
              <w:rPr>
                <w:rFonts w:ascii="Times New Roman" w:hAnsi="Times New Roman"/>
                <w:lang w:val="lt-LT"/>
              </w:rPr>
            </w:pPr>
          </w:p>
        </w:tc>
        <w:tc>
          <w:tcPr>
            <w:tcW w:w="1659" w:type="dxa"/>
            <w:tcBorders>
              <w:top w:val="single" w:sz="4" w:space="0" w:color="auto"/>
            </w:tcBorders>
          </w:tcPr>
          <w:p w14:paraId="5B550328" w14:textId="77777777" w:rsidR="001E15F2" w:rsidRDefault="001E15F2" w:rsidP="0006585C">
            <w:pPr>
              <w:spacing w:before="120"/>
              <w:jc w:val="both"/>
              <w:rPr>
                <w:rFonts w:ascii="Times New Roman" w:hAnsi="Times New Roman"/>
                <w:lang w:val="lt-LT"/>
              </w:rPr>
            </w:pPr>
          </w:p>
        </w:tc>
        <w:tc>
          <w:tcPr>
            <w:tcW w:w="530" w:type="dxa"/>
          </w:tcPr>
          <w:p w14:paraId="6766E999" w14:textId="77777777" w:rsidR="001E15F2" w:rsidRDefault="001E15F2" w:rsidP="0006585C">
            <w:pPr>
              <w:spacing w:before="120"/>
              <w:jc w:val="both"/>
              <w:rPr>
                <w:rFonts w:ascii="Times New Roman" w:hAnsi="Times New Roman"/>
                <w:lang w:val="lt-LT"/>
              </w:rPr>
            </w:pPr>
          </w:p>
        </w:tc>
        <w:tc>
          <w:tcPr>
            <w:tcW w:w="2216" w:type="dxa"/>
            <w:tcBorders>
              <w:top w:val="single" w:sz="4" w:space="0" w:color="auto"/>
            </w:tcBorders>
          </w:tcPr>
          <w:p w14:paraId="721C8B24" w14:textId="77777777" w:rsidR="001E15F2" w:rsidRDefault="001E15F2" w:rsidP="0006585C">
            <w:pPr>
              <w:spacing w:before="120"/>
              <w:jc w:val="both"/>
              <w:rPr>
                <w:rFonts w:ascii="Times New Roman" w:hAnsi="Times New Roman"/>
                <w:lang w:val="lt-LT"/>
              </w:rPr>
            </w:pPr>
          </w:p>
        </w:tc>
      </w:tr>
    </w:tbl>
    <w:p w14:paraId="70CB5757" w14:textId="77777777" w:rsidR="003B3EEE" w:rsidRDefault="003B3EEE" w:rsidP="00C75336">
      <w:pPr>
        <w:pStyle w:val="TableContents"/>
        <w:jc w:val="both"/>
        <w:rPr>
          <w:b/>
        </w:rPr>
      </w:pPr>
    </w:p>
    <w:p w14:paraId="3A413429" w14:textId="76283D13" w:rsidR="004F6DFE" w:rsidRPr="0057270C" w:rsidRDefault="00950420" w:rsidP="006A5859">
      <w:pPr>
        <w:jc w:val="both"/>
        <w:rPr>
          <w:rFonts w:ascii="Times New Roman" w:hAnsi="Times New Roman"/>
          <w:b/>
          <w:bCs/>
          <w:lang w:val="lt-LT"/>
        </w:rPr>
      </w:pPr>
      <w:r w:rsidRPr="00065B3E">
        <w:rPr>
          <w:rFonts w:ascii="Times New Roman" w:hAnsi="Times New Roman"/>
          <w:b/>
        </w:rPr>
        <w:t xml:space="preserve">DĖL </w:t>
      </w:r>
      <w:r w:rsidR="00727B7B" w:rsidRPr="00727B7B">
        <w:rPr>
          <w:rFonts w:ascii="Times New Roman" w:hAnsi="Times New Roman"/>
          <w:b/>
          <w:bCs/>
        </w:rPr>
        <w:t>LIETUVOS RESPUBLIKOS VYRIAUSYBĖS IR EUROPOS KOSMOSO AGENTŪROS SUSITARIMO</w:t>
      </w:r>
    </w:p>
    <w:p w14:paraId="727ACCB4" w14:textId="77777777" w:rsidR="004F6DFE" w:rsidRPr="00C97FE4" w:rsidRDefault="004F6DFE" w:rsidP="006A5859">
      <w:pPr>
        <w:jc w:val="both"/>
        <w:rPr>
          <w:rFonts w:ascii="Times New Roman" w:hAnsi="Times New Roman"/>
          <w:lang w:val="lt-LT"/>
        </w:rPr>
      </w:pPr>
    </w:p>
    <w:p w14:paraId="6E58F10C" w14:textId="77777777" w:rsidR="00E04682" w:rsidRDefault="00E04682" w:rsidP="00F446F4">
      <w:pPr>
        <w:spacing w:line="276" w:lineRule="auto"/>
        <w:ind w:firstLine="720"/>
        <w:jc w:val="both"/>
        <w:rPr>
          <w:rFonts w:ascii="Times New Roman" w:hAnsi="Times New Roman"/>
          <w:strike/>
          <w:szCs w:val="24"/>
          <w:lang w:val="lt-LT" w:eastAsia="lt-LT"/>
        </w:rPr>
      </w:pPr>
    </w:p>
    <w:p w14:paraId="68301149" w14:textId="77777777" w:rsidR="0057270C" w:rsidRDefault="0057270C" w:rsidP="0057270C">
      <w:pPr>
        <w:spacing w:line="360" w:lineRule="auto"/>
        <w:ind w:firstLine="720"/>
        <w:jc w:val="both"/>
        <w:rPr>
          <w:rFonts w:ascii="Times New Roman" w:hAnsi="Times New Roman"/>
          <w:szCs w:val="24"/>
          <w:lang w:val="lt-LT" w:eastAsia="lt-LT"/>
        </w:rPr>
      </w:pPr>
    </w:p>
    <w:p w14:paraId="40FE2D69" w14:textId="5B21F8CC" w:rsidR="00697C21" w:rsidRPr="0057270C" w:rsidRDefault="007A79EF" w:rsidP="0057270C">
      <w:pPr>
        <w:spacing w:line="360" w:lineRule="auto"/>
        <w:ind w:firstLine="720"/>
        <w:jc w:val="both"/>
        <w:rPr>
          <w:rFonts w:ascii="Times New Roman" w:hAnsi="Times New Roman"/>
          <w:lang w:val="lt-LT"/>
        </w:rPr>
      </w:pPr>
      <w:r w:rsidRPr="0057270C">
        <w:rPr>
          <w:rFonts w:ascii="Times New Roman" w:hAnsi="Times New Roman"/>
          <w:szCs w:val="24"/>
          <w:lang w:val="lt-LT" w:eastAsia="lt-LT"/>
        </w:rPr>
        <w:t xml:space="preserve">Išnagrinėję </w:t>
      </w:r>
      <w:r w:rsidR="00727B7B" w:rsidRPr="00727B7B">
        <w:rPr>
          <w:rFonts w:ascii="Times New Roman" w:hAnsi="Times New Roman"/>
          <w:lang w:val="lt-LT"/>
        </w:rPr>
        <w:t>Lietuvos Respublikos Vyriausybės nutarimo „Dėl kreipimosi į Respublikos Prezidentą su prašymu pateikti Lietuvos Respublikos Seimui ratifikuoti Lietuvos Respublikos Vyriausybės ir Europos kosmoso agentūros susitarimą dėl asocijuotos narystės“ projektą, Lietuvos Respublikos Prezidento dekreto „Dėl teikimo Lietuvos Respublikos Seimui ratifikuoti Lietuvos Respublikos Vyriausybės ir Europos kosmoso agentūros susitarimą dėl asocijuotos narystės“ projektą ir Lietuvos Respublikos įstatymo dėl Lietuvos Respublikos Vyriausybės ir Europos kosmoso agentūros susitarimo dėl asocijuotos narystės ratifikavimo projektą</w:t>
      </w:r>
      <w:r w:rsidR="00727B7B">
        <w:rPr>
          <w:rFonts w:ascii="Times New Roman" w:hAnsi="Times New Roman"/>
          <w:lang w:val="lt-LT"/>
        </w:rPr>
        <w:t xml:space="preserve"> </w:t>
      </w:r>
      <w:r w:rsidRPr="0057270C">
        <w:rPr>
          <w:rFonts w:ascii="Times New Roman" w:hAnsi="Times New Roman"/>
          <w:szCs w:val="24"/>
          <w:lang w:val="lt-LT"/>
        </w:rPr>
        <w:t xml:space="preserve">informuojame, kad </w:t>
      </w:r>
      <w:r w:rsidRPr="0057270C">
        <w:rPr>
          <w:rFonts w:ascii="Times New Roman" w:hAnsi="Times New Roman"/>
          <w:szCs w:val="24"/>
          <w:lang w:val="lt-LT" w:eastAsia="lt-LT"/>
        </w:rPr>
        <w:t>pagal kompetenciją pastabų ir pasiūlymų neturime.</w:t>
      </w:r>
    </w:p>
    <w:p w14:paraId="69B4EAB9" w14:textId="77777777" w:rsidR="003B3EEE" w:rsidRDefault="003B3EEE" w:rsidP="008A47E1">
      <w:pPr>
        <w:jc w:val="both"/>
        <w:rPr>
          <w:szCs w:val="24"/>
          <w:lang w:val="lt-LT"/>
        </w:rPr>
      </w:pPr>
    </w:p>
    <w:p w14:paraId="0E3AF20F" w14:textId="1E5E6CD5" w:rsidR="008127DB" w:rsidRDefault="008127DB" w:rsidP="008A47E1">
      <w:pPr>
        <w:jc w:val="both"/>
        <w:rPr>
          <w:rFonts w:ascii="Times New Roman" w:hAnsi="Times New Roman"/>
          <w:szCs w:val="24"/>
          <w:lang w:val="lt-LT"/>
        </w:rPr>
      </w:pPr>
    </w:p>
    <w:p w14:paraId="2781EAF7" w14:textId="77777777" w:rsidR="007A79EF" w:rsidRDefault="007A79EF" w:rsidP="008A47E1">
      <w:pPr>
        <w:jc w:val="both"/>
        <w:rPr>
          <w:rFonts w:ascii="Times New Roman" w:hAnsi="Times New Roman"/>
          <w:szCs w:val="24"/>
          <w:lang w:val="lt-LT"/>
        </w:rPr>
      </w:pPr>
    </w:p>
    <w:p w14:paraId="0B7A7CA7" w14:textId="7A960F39" w:rsidR="008A47E1" w:rsidRPr="00950420" w:rsidRDefault="003C56BC" w:rsidP="008A47E1">
      <w:pPr>
        <w:jc w:val="both"/>
        <w:rPr>
          <w:rFonts w:ascii="Times New Roman" w:hAnsi="Times New Roman"/>
          <w:szCs w:val="24"/>
          <w:lang w:val="lt-LT"/>
        </w:rPr>
      </w:pPr>
      <w:r w:rsidRPr="00950420">
        <w:rPr>
          <w:rFonts w:ascii="Times New Roman" w:hAnsi="Times New Roman"/>
          <w:szCs w:val="24"/>
          <w:lang w:val="lt-LT"/>
        </w:rPr>
        <w:t>Vicem</w:t>
      </w:r>
      <w:r w:rsidR="008A47E1" w:rsidRPr="00950420">
        <w:rPr>
          <w:rFonts w:ascii="Times New Roman" w:hAnsi="Times New Roman"/>
          <w:szCs w:val="24"/>
          <w:lang w:val="lt-LT"/>
        </w:rPr>
        <w:t>inistras</w:t>
      </w:r>
      <w:r w:rsidR="008A47E1" w:rsidRPr="00950420">
        <w:rPr>
          <w:rFonts w:ascii="Times New Roman" w:hAnsi="Times New Roman"/>
          <w:szCs w:val="24"/>
          <w:lang w:val="lt-LT"/>
        </w:rPr>
        <w:tab/>
      </w:r>
      <w:r w:rsidR="008A47E1" w:rsidRPr="00950420">
        <w:rPr>
          <w:rFonts w:ascii="Times New Roman" w:hAnsi="Times New Roman"/>
          <w:szCs w:val="24"/>
          <w:lang w:val="lt-LT"/>
        </w:rPr>
        <w:tab/>
      </w:r>
      <w:r w:rsidR="008A47E1" w:rsidRPr="00950420">
        <w:rPr>
          <w:rFonts w:ascii="Times New Roman" w:hAnsi="Times New Roman"/>
          <w:szCs w:val="24"/>
          <w:lang w:val="lt-LT"/>
        </w:rPr>
        <w:tab/>
      </w:r>
      <w:r w:rsidR="008A47E1" w:rsidRPr="00950420">
        <w:rPr>
          <w:rFonts w:ascii="Times New Roman" w:hAnsi="Times New Roman"/>
          <w:szCs w:val="24"/>
          <w:lang w:val="lt-LT"/>
        </w:rPr>
        <w:tab/>
      </w:r>
      <w:r w:rsidR="008A47E1" w:rsidRPr="00950420">
        <w:rPr>
          <w:rFonts w:ascii="Times New Roman" w:hAnsi="Times New Roman"/>
          <w:szCs w:val="24"/>
          <w:lang w:val="lt-LT"/>
        </w:rPr>
        <w:tab/>
      </w:r>
      <w:r w:rsidR="008A47E1" w:rsidRPr="00950420">
        <w:rPr>
          <w:rFonts w:ascii="Times New Roman" w:hAnsi="Times New Roman"/>
          <w:szCs w:val="24"/>
          <w:lang w:val="lt-LT"/>
        </w:rPr>
        <w:tab/>
      </w:r>
      <w:r w:rsidR="008A47E1" w:rsidRPr="00950420">
        <w:rPr>
          <w:rFonts w:ascii="Times New Roman" w:hAnsi="Times New Roman"/>
          <w:szCs w:val="24"/>
          <w:lang w:val="lt-LT"/>
        </w:rPr>
        <w:tab/>
      </w:r>
      <w:r w:rsidR="008A47E1" w:rsidRPr="00950420">
        <w:rPr>
          <w:rFonts w:ascii="Times New Roman" w:hAnsi="Times New Roman"/>
          <w:szCs w:val="24"/>
          <w:lang w:val="lt-LT"/>
        </w:rPr>
        <w:tab/>
      </w:r>
      <w:r w:rsidR="008A47E1" w:rsidRPr="00950420">
        <w:rPr>
          <w:rFonts w:ascii="Times New Roman" w:hAnsi="Times New Roman"/>
          <w:szCs w:val="24"/>
          <w:lang w:val="lt-LT"/>
        </w:rPr>
        <w:tab/>
      </w:r>
      <w:r w:rsidR="003D03E2" w:rsidRPr="00950420">
        <w:rPr>
          <w:rFonts w:ascii="Times New Roman" w:hAnsi="Times New Roman"/>
          <w:szCs w:val="24"/>
          <w:lang w:val="lt-LT"/>
        </w:rPr>
        <w:t xml:space="preserve">       </w:t>
      </w:r>
      <w:r w:rsidR="00027B19" w:rsidRPr="00950420">
        <w:rPr>
          <w:rFonts w:ascii="Times New Roman" w:hAnsi="Times New Roman"/>
          <w:szCs w:val="24"/>
          <w:lang w:val="lt-LT"/>
        </w:rPr>
        <w:t xml:space="preserve">Donatas </w:t>
      </w:r>
      <w:r w:rsidRPr="00950420">
        <w:rPr>
          <w:rFonts w:ascii="Times New Roman" w:hAnsi="Times New Roman"/>
          <w:szCs w:val="24"/>
          <w:lang w:val="lt-LT"/>
        </w:rPr>
        <w:t>Dudutis</w:t>
      </w:r>
    </w:p>
    <w:p w14:paraId="2EA5F7C4" w14:textId="1F3810A4" w:rsidR="003D03E2" w:rsidRPr="00950420" w:rsidRDefault="003D03E2" w:rsidP="008A47E1">
      <w:pPr>
        <w:rPr>
          <w:rFonts w:ascii="Times New Roman" w:hAnsi="Times New Roman"/>
          <w:szCs w:val="24"/>
          <w:lang w:val="lt-LT"/>
        </w:rPr>
      </w:pPr>
    </w:p>
    <w:p w14:paraId="5D2CDDE1" w14:textId="5C9DA78D" w:rsidR="00494B99" w:rsidRDefault="00494B99" w:rsidP="00DC3CC7">
      <w:pPr>
        <w:rPr>
          <w:rFonts w:ascii="Times New Roman" w:hAnsi="Times New Roman"/>
          <w:szCs w:val="24"/>
          <w:lang w:val="lt-LT"/>
        </w:rPr>
      </w:pPr>
    </w:p>
    <w:p w14:paraId="2731BF17" w14:textId="3A7C9A4A" w:rsidR="003B3EEE" w:rsidRDefault="003B3EEE" w:rsidP="00DC3CC7">
      <w:pPr>
        <w:rPr>
          <w:rFonts w:ascii="Times New Roman" w:hAnsi="Times New Roman"/>
          <w:szCs w:val="24"/>
          <w:lang w:val="lt-LT"/>
        </w:rPr>
      </w:pPr>
    </w:p>
    <w:p w14:paraId="5937E6EB" w14:textId="50A29DA3" w:rsidR="003B3EEE" w:rsidRDefault="003B3EEE" w:rsidP="00DC3CC7">
      <w:pPr>
        <w:rPr>
          <w:rFonts w:ascii="Times New Roman" w:hAnsi="Times New Roman"/>
          <w:szCs w:val="24"/>
          <w:lang w:val="lt-LT"/>
        </w:rPr>
      </w:pPr>
    </w:p>
    <w:p w14:paraId="3825AF0D" w14:textId="18B96A6E" w:rsidR="006708DE" w:rsidRDefault="006708DE" w:rsidP="00DC3CC7">
      <w:pPr>
        <w:rPr>
          <w:rFonts w:ascii="Times New Roman" w:hAnsi="Times New Roman"/>
          <w:szCs w:val="24"/>
          <w:lang w:val="lt-LT"/>
        </w:rPr>
      </w:pPr>
    </w:p>
    <w:p w14:paraId="1C34B63C" w14:textId="2D3FDF15" w:rsidR="006708DE" w:rsidRDefault="006708DE" w:rsidP="00DC3CC7">
      <w:pPr>
        <w:rPr>
          <w:rFonts w:ascii="Times New Roman" w:hAnsi="Times New Roman"/>
          <w:szCs w:val="24"/>
          <w:lang w:val="lt-LT"/>
        </w:rPr>
      </w:pPr>
    </w:p>
    <w:p w14:paraId="065E06D1" w14:textId="5B8AB447" w:rsidR="006708DE" w:rsidRDefault="006708DE" w:rsidP="00DC3CC7">
      <w:pPr>
        <w:rPr>
          <w:rFonts w:ascii="Times New Roman" w:hAnsi="Times New Roman"/>
          <w:szCs w:val="24"/>
          <w:lang w:val="lt-LT"/>
        </w:rPr>
      </w:pPr>
    </w:p>
    <w:p w14:paraId="7332DBDC" w14:textId="01297F7C" w:rsidR="000B0FB2" w:rsidRDefault="000B0FB2" w:rsidP="00DC3CC7">
      <w:pPr>
        <w:rPr>
          <w:rFonts w:ascii="Times New Roman" w:hAnsi="Times New Roman"/>
          <w:szCs w:val="24"/>
          <w:lang w:val="lt-LT"/>
        </w:rPr>
      </w:pPr>
    </w:p>
    <w:p w14:paraId="4ACC5FEF" w14:textId="637A99C7" w:rsidR="000B0FB2" w:rsidRDefault="000B0FB2" w:rsidP="00DC3CC7">
      <w:pPr>
        <w:rPr>
          <w:rFonts w:ascii="Times New Roman" w:hAnsi="Times New Roman"/>
          <w:szCs w:val="24"/>
          <w:lang w:val="lt-LT"/>
        </w:rPr>
      </w:pPr>
    </w:p>
    <w:p w14:paraId="0073BDC5" w14:textId="1714067F" w:rsidR="008127DB" w:rsidRDefault="008127DB" w:rsidP="00DC3CC7">
      <w:pPr>
        <w:rPr>
          <w:rFonts w:ascii="Times New Roman" w:hAnsi="Times New Roman"/>
          <w:szCs w:val="24"/>
          <w:lang w:val="lt-LT"/>
        </w:rPr>
      </w:pPr>
    </w:p>
    <w:p w14:paraId="7649FBF8" w14:textId="0F543E07" w:rsidR="0057270C" w:rsidRDefault="0057270C" w:rsidP="00DC3CC7">
      <w:pPr>
        <w:rPr>
          <w:rFonts w:ascii="Times New Roman" w:hAnsi="Times New Roman"/>
          <w:szCs w:val="24"/>
          <w:lang w:val="lt-LT"/>
        </w:rPr>
      </w:pPr>
    </w:p>
    <w:p w14:paraId="03D58096" w14:textId="7396071C" w:rsidR="003D03E2" w:rsidRPr="005E6309" w:rsidRDefault="00027B19" w:rsidP="006708DE">
      <w:pPr>
        <w:rPr>
          <w:rStyle w:val="Hipersaitas"/>
          <w:rFonts w:ascii="Times New Roman" w:hAnsi="Times New Roman"/>
          <w:color w:val="auto"/>
          <w:szCs w:val="24"/>
          <w:lang w:val="lt-LT"/>
        </w:rPr>
      </w:pPr>
      <w:r w:rsidRPr="00697C21">
        <w:rPr>
          <w:rFonts w:ascii="Times New Roman" w:hAnsi="Times New Roman"/>
          <w:szCs w:val="24"/>
          <w:lang w:val="lt-LT"/>
        </w:rPr>
        <w:t xml:space="preserve">Palmira </w:t>
      </w:r>
      <w:r w:rsidR="0044675F" w:rsidRPr="00697C21">
        <w:rPr>
          <w:rFonts w:ascii="Times New Roman" w:hAnsi="Times New Roman"/>
          <w:szCs w:val="24"/>
          <w:lang w:val="lt-LT"/>
        </w:rPr>
        <w:t>Petniūnienė</w:t>
      </w:r>
      <w:r w:rsidR="001C01D2" w:rsidRPr="00697C21">
        <w:rPr>
          <w:rFonts w:ascii="Times New Roman" w:hAnsi="Times New Roman"/>
          <w:szCs w:val="24"/>
          <w:lang w:val="lt-LT"/>
        </w:rPr>
        <w:t>,</w:t>
      </w:r>
      <w:r w:rsidR="0044675F" w:rsidRPr="00697C21">
        <w:rPr>
          <w:rFonts w:ascii="Times New Roman" w:hAnsi="Times New Roman"/>
          <w:szCs w:val="24"/>
          <w:lang w:val="lt-LT"/>
        </w:rPr>
        <w:t xml:space="preserve"> </w:t>
      </w:r>
      <w:r w:rsidR="006708DE" w:rsidRPr="00697C21">
        <w:rPr>
          <w:rFonts w:ascii="Times New Roman" w:hAnsi="Times New Roman"/>
          <w:szCs w:val="24"/>
          <w:lang w:val="lt-LT"/>
        </w:rPr>
        <w:t>tel. 210 052</w:t>
      </w:r>
      <w:r w:rsidRPr="00697C21">
        <w:rPr>
          <w:rFonts w:ascii="Times New Roman" w:hAnsi="Times New Roman"/>
          <w:szCs w:val="24"/>
          <w:lang w:val="lt-LT"/>
        </w:rPr>
        <w:t>5</w:t>
      </w:r>
      <w:r w:rsidR="006708DE" w:rsidRPr="00697C21">
        <w:rPr>
          <w:rFonts w:ascii="Times New Roman" w:hAnsi="Times New Roman"/>
          <w:szCs w:val="24"/>
          <w:lang w:val="lt-LT"/>
        </w:rPr>
        <w:t xml:space="preserve">, el. </w:t>
      </w:r>
      <w:r w:rsidR="006708DE" w:rsidRPr="005E6309">
        <w:rPr>
          <w:rFonts w:ascii="Times New Roman" w:hAnsi="Times New Roman"/>
          <w:szCs w:val="24"/>
          <w:lang w:val="lt-LT"/>
        </w:rPr>
        <w:t>p</w:t>
      </w:r>
      <w:r w:rsidR="00881B70" w:rsidRPr="005E6309">
        <w:rPr>
          <w:rFonts w:ascii="Times New Roman" w:hAnsi="Times New Roman"/>
          <w:szCs w:val="24"/>
          <w:lang w:val="lt-LT"/>
        </w:rPr>
        <w:t>.</w:t>
      </w:r>
      <w:r w:rsidR="006708DE" w:rsidRPr="005E6309">
        <w:rPr>
          <w:rFonts w:ascii="Times New Roman" w:hAnsi="Times New Roman"/>
          <w:szCs w:val="24"/>
          <w:lang w:val="lt-LT"/>
        </w:rPr>
        <w:t xml:space="preserve"> </w:t>
      </w:r>
      <w:hyperlink r:id="rId11" w:history="1">
        <w:r w:rsidRPr="005E6309">
          <w:rPr>
            <w:rStyle w:val="Hipersaitas"/>
            <w:rFonts w:ascii="Times New Roman" w:hAnsi="Times New Roman"/>
            <w:color w:val="auto"/>
            <w:szCs w:val="24"/>
            <w:lang w:val="lt-LT"/>
          </w:rPr>
          <w:t>palmira.petniuniene@zum.lt</w:t>
        </w:r>
      </w:hyperlink>
    </w:p>
    <w:sectPr w:rsidR="003D03E2" w:rsidRPr="005E6309" w:rsidSect="00882BF7">
      <w:headerReference w:type="default" r:id="rId12"/>
      <w:footerReference w:type="default" r:id="rId13"/>
      <w:pgSz w:w="11907" w:h="16840" w:code="9"/>
      <w:pgMar w:top="1247" w:right="851" w:bottom="2126" w:left="1701" w:header="28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F8413" w14:textId="77777777" w:rsidR="00E97E54" w:rsidRDefault="00E97E54">
      <w:r>
        <w:separator/>
      </w:r>
    </w:p>
  </w:endnote>
  <w:endnote w:type="continuationSeparator" w:id="0">
    <w:p w14:paraId="25D41D5A" w14:textId="77777777" w:rsidR="00E97E54" w:rsidRDefault="00E9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ndale Sans UI">
    <w:charset w:val="BA"/>
    <w:family w:val="auto"/>
    <w:pitch w:val="variable"/>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E48D"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0E81" w14:textId="77777777" w:rsidR="00E97E54" w:rsidRDefault="00E97E54">
      <w:bookmarkStart w:id="0" w:name="_Hlk483820012"/>
      <w:bookmarkEnd w:id="0"/>
      <w:r>
        <w:separator/>
      </w:r>
    </w:p>
  </w:footnote>
  <w:footnote w:type="continuationSeparator" w:id="0">
    <w:p w14:paraId="1C869D12" w14:textId="77777777" w:rsidR="00E97E54" w:rsidRDefault="00E97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08157"/>
      <w:docPartObj>
        <w:docPartGallery w:val="Page Numbers (Top of Page)"/>
        <w:docPartUnique/>
      </w:docPartObj>
    </w:sdtPr>
    <w:sdtEndPr/>
    <w:sdtContent>
      <w:p w14:paraId="3544DAC8" w14:textId="20D8C4F6" w:rsidR="007A180A" w:rsidRDefault="007A180A">
        <w:pPr>
          <w:pStyle w:val="Antrats"/>
          <w:jc w:val="center"/>
        </w:pPr>
        <w:r>
          <w:fldChar w:fldCharType="begin"/>
        </w:r>
        <w:r>
          <w:instrText>PAGE   \* MERGEFORMAT</w:instrText>
        </w:r>
        <w:r>
          <w:fldChar w:fldCharType="separate"/>
        </w:r>
        <w:r>
          <w:rPr>
            <w:lang w:val="lt-LT"/>
          </w:rPr>
          <w:t>2</w:t>
        </w:r>
        <w:r>
          <w:fldChar w:fldCharType="end"/>
        </w:r>
      </w:p>
    </w:sdtContent>
  </w:sdt>
  <w:p w14:paraId="3FF821DF" w14:textId="77777777" w:rsidR="007A180A" w:rsidRDefault="007A18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F1228"/>
    <w:multiLevelType w:val="hybridMultilevel"/>
    <w:tmpl w:val="868E7BAC"/>
    <w:lvl w:ilvl="0" w:tplc="32565FE6">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3460B7B"/>
    <w:multiLevelType w:val="hybridMultilevel"/>
    <w:tmpl w:val="1BE69860"/>
    <w:lvl w:ilvl="0" w:tplc="39942F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A6C66A4"/>
    <w:multiLevelType w:val="hybridMultilevel"/>
    <w:tmpl w:val="ADC83F5A"/>
    <w:lvl w:ilvl="0" w:tplc="C88A05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75F46A2B"/>
    <w:multiLevelType w:val="hybridMultilevel"/>
    <w:tmpl w:val="E4DEA60A"/>
    <w:lvl w:ilvl="0" w:tplc="3D1023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E1"/>
    <w:rsid w:val="00011A7F"/>
    <w:rsid w:val="00014EC1"/>
    <w:rsid w:val="0001605E"/>
    <w:rsid w:val="00027B19"/>
    <w:rsid w:val="00035096"/>
    <w:rsid w:val="000526CC"/>
    <w:rsid w:val="000574A9"/>
    <w:rsid w:val="0006585C"/>
    <w:rsid w:val="00071121"/>
    <w:rsid w:val="00081F87"/>
    <w:rsid w:val="00085AAF"/>
    <w:rsid w:val="000A4093"/>
    <w:rsid w:val="000A62EB"/>
    <w:rsid w:val="000A7C0D"/>
    <w:rsid w:val="000B0FB2"/>
    <w:rsid w:val="000B41D8"/>
    <w:rsid w:val="000B61FF"/>
    <w:rsid w:val="000B642C"/>
    <w:rsid w:val="000D57F5"/>
    <w:rsid w:val="000D72F7"/>
    <w:rsid w:val="000D764B"/>
    <w:rsid w:val="001124C2"/>
    <w:rsid w:val="00132001"/>
    <w:rsid w:val="00133AAD"/>
    <w:rsid w:val="00150FA5"/>
    <w:rsid w:val="00155135"/>
    <w:rsid w:val="00161F78"/>
    <w:rsid w:val="001647FA"/>
    <w:rsid w:val="00172EF7"/>
    <w:rsid w:val="001765A9"/>
    <w:rsid w:val="001775FF"/>
    <w:rsid w:val="001778D0"/>
    <w:rsid w:val="00177B39"/>
    <w:rsid w:val="001832A7"/>
    <w:rsid w:val="0018539C"/>
    <w:rsid w:val="00190A68"/>
    <w:rsid w:val="001A3FA9"/>
    <w:rsid w:val="001B74DF"/>
    <w:rsid w:val="001C01D2"/>
    <w:rsid w:val="001C1110"/>
    <w:rsid w:val="001D2DE2"/>
    <w:rsid w:val="001D6AAD"/>
    <w:rsid w:val="001E15F2"/>
    <w:rsid w:val="001F3A2E"/>
    <w:rsid w:val="002203C1"/>
    <w:rsid w:val="00220B6A"/>
    <w:rsid w:val="002210E7"/>
    <w:rsid w:val="00243C0A"/>
    <w:rsid w:val="00246BC6"/>
    <w:rsid w:val="0025222D"/>
    <w:rsid w:val="00270207"/>
    <w:rsid w:val="002850C7"/>
    <w:rsid w:val="002B17FD"/>
    <w:rsid w:val="002C5FAF"/>
    <w:rsid w:val="002D7DE4"/>
    <w:rsid w:val="002E04AA"/>
    <w:rsid w:val="002E4FE0"/>
    <w:rsid w:val="002E6516"/>
    <w:rsid w:val="002E6AE4"/>
    <w:rsid w:val="002F3CCB"/>
    <w:rsid w:val="00304731"/>
    <w:rsid w:val="00305A62"/>
    <w:rsid w:val="003224B8"/>
    <w:rsid w:val="00340660"/>
    <w:rsid w:val="003421E3"/>
    <w:rsid w:val="0035168A"/>
    <w:rsid w:val="003603B0"/>
    <w:rsid w:val="0036094A"/>
    <w:rsid w:val="00366618"/>
    <w:rsid w:val="0038755D"/>
    <w:rsid w:val="0039714C"/>
    <w:rsid w:val="003B3EEE"/>
    <w:rsid w:val="003B44B0"/>
    <w:rsid w:val="003C56BC"/>
    <w:rsid w:val="003D03E2"/>
    <w:rsid w:val="003D1366"/>
    <w:rsid w:val="003E0159"/>
    <w:rsid w:val="003E0987"/>
    <w:rsid w:val="003F3D65"/>
    <w:rsid w:val="004047CB"/>
    <w:rsid w:val="00412143"/>
    <w:rsid w:val="0042659E"/>
    <w:rsid w:val="0043588A"/>
    <w:rsid w:val="0044675F"/>
    <w:rsid w:val="004555D8"/>
    <w:rsid w:val="00466BD2"/>
    <w:rsid w:val="0047204B"/>
    <w:rsid w:val="00473D2C"/>
    <w:rsid w:val="0048474E"/>
    <w:rsid w:val="00494B99"/>
    <w:rsid w:val="004A1F23"/>
    <w:rsid w:val="004C08F6"/>
    <w:rsid w:val="004C3F1E"/>
    <w:rsid w:val="004C4A63"/>
    <w:rsid w:val="004D0D53"/>
    <w:rsid w:val="004D1E15"/>
    <w:rsid w:val="004D41C2"/>
    <w:rsid w:val="004D5163"/>
    <w:rsid w:val="004E4C91"/>
    <w:rsid w:val="004F03DE"/>
    <w:rsid w:val="004F6DFE"/>
    <w:rsid w:val="005015AA"/>
    <w:rsid w:val="00543887"/>
    <w:rsid w:val="0054395C"/>
    <w:rsid w:val="0055092F"/>
    <w:rsid w:val="00563A45"/>
    <w:rsid w:val="00567D6B"/>
    <w:rsid w:val="00570865"/>
    <w:rsid w:val="00570C6B"/>
    <w:rsid w:val="0057270C"/>
    <w:rsid w:val="00576E74"/>
    <w:rsid w:val="00585330"/>
    <w:rsid w:val="005D7CD8"/>
    <w:rsid w:val="005E3297"/>
    <w:rsid w:val="005E6309"/>
    <w:rsid w:val="005E7F8E"/>
    <w:rsid w:val="005F5FDE"/>
    <w:rsid w:val="0061481F"/>
    <w:rsid w:val="00616B88"/>
    <w:rsid w:val="006221A6"/>
    <w:rsid w:val="00647362"/>
    <w:rsid w:val="006476E9"/>
    <w:rsid w:val="006631D9"/>
    <w:rsid w:val="006708DE"/>
    <w:rsid w:val="00675CC3"/>
    <w:rsid w:val="00680CEF"/>
    <w:rsid w:val="00681FFC"/>
    <w:rsid w:val="006904A3"/>
    <w:rsid w:val="00692711"/>
    <w:rsid w:val="00697C21"/>
    <w:rsid w:val="006A3FC3"/>
    <w:rsid w:val="006A5859"/>
    <w:rsid w:val="006B24F6"/>
    <w:rsid w:val="006C1092"/>
    <w:rsid w:val="006C4DA1"/>
    <w:rsid w:val="006E3D25"/>
    <w:rsid w:val="006F76E9"/>
    <w:rsid w:val="00701011"/>
    <w:rsid w:val="00720F3F"/>
    <w:rsid w:val="00727B7B"/>
    <w:rsid w:val="00742242"/>
    <w:rsid w:val="00764FAB"/>
    <w:rsid w:val="00775A18"/>
    <w:rsid w:val="00775FEC"/>
    <w:rsid w:val="00780D6D"/>
    <w:rsid w:val="00784596"/>
    <w:rsid w:val="007867FB"/>
    <w:rsid w:val="00787874"/>
    <w:rsid w:val="00787CE3"/>
    <w:rsid w:val="007933EB"/>
    <w:rsid w:val="007A180A"/>
    <w:rsid w:val="007A79EF"/>
    <w:rsid w:val="007B07EB"/>
    <w:rsid w:val="007B257D"/>
    <w:rsid w:val="007D4095"/>
    <w:rsid w:val="007D73D1"/>
    <w:rsid w:val="008004DF"/>
    <w:rsid w:val="00803372"/>
    <w:rsid w:val="008127DB"/>
    <w:rsid w:val="00813491"/>
    <w:rsid w:val="008165CC"/>
    <w:rsid w:val="00825EE1"/>
    <w:rsid w:val="00826AA4"/>
    <w:rsid w:val="0085461F"/>
    <w:rsid w:val="008575A1"/>
    <w:rsid w:val="008634C0"/>
    <w:rsid w:val="00867626"/>
    <w:rsid w:val="0086786D"/>
    <w:rsid w:val="0087433C"/>
    <w:rsid w:val="00881AAE"/>
    <w:rsid w:val="00881B70"/>
    <w:rsid w:val="00882BF7"/>
    <w:rsid w:val="008A374A"/>
    <w:rsid w:val="008A47E1"/>
    <w:rsid w:val="008C0248"/>
    <w:rsid w:val="008D31B9"/>
    <w:rsid w:val="008F0D02"/>
    <w:rsid w:val="00910A21"/>
    <w:rsid w:val="0091780F"/>
    <w:rsid w:val="00921031"/>
    <w:rsid w:val="00927BFE"/>
    <w:rsid w:val="009343CD"/>
    <w:rsid w:val="00935074"/>
    <w:rsid w:val="009357A6"/>
    <w:rsid w:val="009503C7"/>
    <w:rsid w:val="00950420"/>
    <w:rsid w:val="009505A7"/>
    <w:rsid w:val="00965403"/>
    <w:rsid w:val="00973D9C"/>
    <w:rsid w:val="009858A8"/>
    <w:rsid w:val="009934A3"/>
    <w:rsid w:val="009B109E"/>
    <w:rsid w:val="009C19DA"/>
    <w:rsid w:val="009C269E"/>
    <w:rsid w:val="009C57BC"/>
    <w:rsid w:val="009D1521"/>
    <w:rsid w:val="009F6109"/>
    <w:rsid w:val="00A048E6"/>
    <w:rsid w:val="00A0679C"/>
    <w:rsid w:val="00A10874"/>
    <w:rsid w:val="00A14ECF"/>
    <w:rsid w:val="00A3556D"/>
    <w:rsid w:val="00A60F59"/>
    <w:rsid w:val="00A816D6"/>
    <w:rsid w:val="00AE6CDA"/>
    <w:rsid w:val="00AF4D82"/>
    <w:rsid w:val="00B001B7"/>
    <w:rsid w:val="00B020E7"/>
    <w:rsid w:val="00B056EF"/>
    <w:rsid w:val="00B247FE"/>
    <w:rsid w:val="00B40D72"/>
    <w:rsid w:val="00B54039"/>
    <w:rsid w:val="00B65ED3"/>
    <w:rsid w:val="00B92F23"/>
    <w:rsid w:val="00BA15C7"/>
    <w:rsid w:val="00BB6ED3"/>
    <w:rsid w:val="00BC2331"/>
    <w:rsid w:val="00BD055F"/>
    <w:rsid w:val="00BF2AD4"/>
    <w:rsid w:val="00BF59FF"/>
    <w:rsid w:val="00C06856"/>
    <w:rsid w:val="00C44ED5"/>
    <w:rsid w:val="00C46F47"/>
    <w:rsid w:val="00C50256"/>
    <w:rsid w:val="00C506F5"/>
    <w:rsid w:val="00C5778F"/>
    <w:rsid w:val="00C622E3"/>
    <w:rsid w:val="00C75336"/>
    <w:rsid w:val="00C75BAC"/>
    <w:rsid w:val="00C90590"/>
    <w:rsid w:val="00C97FE4"/>
    <w:rsid w:val="00CA103D"/>
    <w:rsid w:val="00CA26FA"/>
    <w:rsid w:val="00CA36A7"/>
    <w:rsid w:val="00CB6DD5"/>
    <w:rsid w:val="00CE31BF"/>
    <w:rsid w:val="00CF0BC4"/>
    <w:rsid w:val="00CF17D6"/>
    <w:rsid w:val="00CF31BC"/>
    <w:rsid w:val="00D076BC"/>
    <w:rsid w:val="00D16999"/>
    <w:rsid w:val="00D20084"/>
    <w:rsid w:val="00D3073A"/>
    <w:rsid w:val="00D46316"/>
    <w:rsid w:val="00D54D71"/>
    <w:rsid w:val="00D572A3"/>
    <w:rsid w:val="00D61315"/>
    <w:rsid w:val="00D61C63"/>
    <w:rsid w:val="00D61EDB"/>
    <w:rsid w:val="00D80D6D"/>
    <w:rsid w:val="00D9577D"/>
    <w:rsid w:val="00DA35EF"/>
    <w:rsid w:val="00DA4FB2"/>
    <w:rsid w:val="00DB19FE"/>
    <w:rsid w:val="00DC1B4B"/>
    <w:rsid w:val="00DC3CC7"/>
    <w:rsid w:val="00DC7E1F"/>
    <w:rsid w:val="00DE7C03"/>
    <w:rsid w:val="00DF251E"/>
    <w:rsid w:val="00E04682"/>
    <w:rsid w:val="00E12D5B"/>
    <w:rsid w:val="00E17BDE"/>
    <w:rsid w:val="00E35BEE"/>
    <w:rsid w:val="00E4113E"/>
    <w:rsid w:val="00E43CBE"/>
    <w:rsid w:val="00E53B9B"/>
    <w:rsid w:val="00E63294"/>
    <w:rsid w:val="00E65057"/>
    <w:rsid w:val="00E80C70"/>
    <w:rsid w:val="00E835FD"/>
    <w:rsid w:val="00E95EC0"/>
    <w:rsid w:val="00E97E54"/>
    <w:rsid w:val="00EA3D48"/>
    <w:rsid w:val="00EB591B"/>
    <w:rsid w:val="00EB63D0"/>
    <w:rsid w:val="00EC2BD1"/>
    <w:rsid w:val="00EE63ED"/>
    <w:rsid w:val="00F01E83"/>
    <w:rsid w:val="00F04F9E"/>
    <w:rsid w:val="00F121EE"/>
    <w:rsid w:val="00F1454C"/>
    <w:rsid w:val="00F34C1F"/>
    <w:rsid w:val="00F424F1"/>
    <w:rsid w:val="00F446F4"/>
    <w:rsid w:val="00F476E5"/>
    <w:rsid w:val="00F53EC5"/>
    <w:rsid w:val="00F55140"/>
    <w:rsid w:val="00F8626B"/>
    <w:rsid w:val="00F86D5F"/>
    <w:rsid w:val="00F90851"/>
    <w:rsid w:val="00F91193"/>
    <w:rsid w:val="00FA2CA7"/>
    <w:rsid w:val="00FB0312"/>
    <w:rsid w:val="00FB508C"/>
    <w:rsid w:val="00FE777F"/>
    <w:rsid w:val="00FF1EAE"/>
    <w:rsid w:val="00FF78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3B360"/>
  <w15:docId w15:val="{FA3E5B9F-B90F-4690-965C-49AA8234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 w:type="character" w:customStyle="1" w:styleId="AntratsDiagrama">
    <w:name w:val="Antraštės Diagrama"/>
    <w:basedOn w:val="Numatytasispastraiposriftas"/>
    <w:link w:val="Antrats"/>
    <w:uiPriority w:val="99"/>
    <w:rsid w:val="007A180A"/>
    <w:rPr>
      <w:rFonts w:ascii="TimesLT" w:hAnsi="TimesLT"/>
      <w:sz w:val="24"/>
      <w:lang w:val="en-GB" w:eastAsia="en-US"/>
    </w:rPr>
  </w:style>
  <w:style w:type="character" w:customStyle="1" w:styleId="dlxnowrap1">
    <w:name w:val="dlxnowrap1"/>
    <w:basedOn w:val="Numatytasispastraiposriftas"/>
    <w:rsid w:val="00E63294"/>
  </w:style>
  <w:style w:type="paragraph" w:styleId="Puslapioinaostekstas">
    <w:name w:val="footnote text"/>
    <w:basedOn w:val="prastasis"/>
    <w:link w:val="PuslapioinaostekstasDiagrama"/>
    <w:semiHidden/>
    <w:unhideWhenUsed/>
    <w:rsid w:val="00FB508C"/>
    <w:rPr>
      <w:sz w:val="20"/>
    </w:rPr>
  </w:style>
  <w:style w:type="character" w:customStyle="1" w:styleId="PuslapioinaostekstasDiagrama">
    <w:name w:val="Puslapio išnašos tekstas Diagrama"/>
    <w:basedOn w:val="Numatytasispastraiposriftas"/>
    <w:link w:val="Puslapioinaostekstas"/>
    <w:semiHidden/>
    <w:rsid w:val="00FB508C"/>
    <w:rPr>
      <w:rFonts w:ascii="TimesLT" w:hAnsi="TimesLT"/>
      <w:lang w:val="en-GB" w:eastAsia="en-US"/>
    </w:rPr>
  </w:style>
  <w:style w:type="character" w:styleId="Puslapioinaosnuoroda">
    <w:name w:val="footnote reference"/>
    <w:basedOn w:val="Numatytasispastraiposriftas"/>
    <w:semiHidden/>
    <w:unhideWhenUsed/>
    <w:rsid w:val="00FB508C"/>
    <w:rPr>
      <w:vertAlign w:val="superscript"/>
    </w:rPr>
  </w:style>
  <w:style w:type="paragraph" w:customStyle="1" w:styleId="TableContents">
    <w:name w:val="Table Contents"/>
    <w:basedOn w:val="prastasis"/>
    <w:rsid w:val="00C75336"/>
    <w:pPr>
      <w:widowControl w:val="0"/>
      <w:suppressLineNumbers/>
      <w:suppressAutoHyphens/>
      <w:overflowPunct/>
      <w:autoSpaceDE/>
      <w:autoSpaceDN/>
      <w:adjustRightInd/>
      <w:textAlignment w:val="auto"/>
    </w:pPr>
    <w:rPr>
      <w:rFonts w:ascii="Times New Roman" w:eastAsia="Andale Sans UI" w:hAnsi="Times New Roman" w:cs="Tahoma"/>
      <w:szCs w:val="24"/>
      <w:lang w:val="lt-LT" w:bidi="en-US"/>
    </w:rPr>
  </w:style>
  <w:style w:type="paragraph" w:customStyle="1" w:styleId="Dainiausstilius">
    <w:name w:val="Dainiaus stilius"/>
    <w:basedOn w:val="prastasis"/>
    <w:qFormat/>
    <w:rsid w:val="00C75336"/>
    <w:pPr>
      <w:overflowPunct/>
      <w:autoSpaceDE/>
      <w:autoSpaceDN/>
      <w:adjustRightInd/>
      <w:ind w:firstLine="567"/>
      <w:jc w:val="both"/>
      <w:textAlignment w:val="auto"/>
    </w:pPr>
    <w:rPr>
      <w:rFonts w:ascii="Times New Roman" w:eastAsia="Calibri" w:hAnsi="Times New Roman"/>
      <w:szCs w:val="22"/>
      <w:lang w:val="lt-LT"/>
    </w:rPr>
  </w:style>
  <w:style w:type="character" w:styleId="Neapdorotaspaminjimas">
    <w:name w:val="Unresolved Mention"/>
    <w:basedOn w:val="Numatytasispastraiposriftas"/>
    <w:uiPriority w:val="99"/>
    <w:semiHidden/>
    <w:unhideWhenUsed/>
    <w:rsid w:val="006708DE"/>
    <w:rPr>
      <w:color w:val="605E5C"/>
      <w:shd w:val="clear" w:color="auto" w:fill="E1DFDD"/>
    </w:rPr>
  </w:style>
  <w:style w:type="character" w:styleId="Komentaronuoroda">
    <w:name w:val="annotation reference"/>
    <w:basedOn w:val="Numatytasispastraiposriftas"/>
    <w:semiHidden/>
    <w:unhideWhenUsed/>
    <w:rsid w:val="001C01D2"/>
    <w:rPr>
      <w:sz w:val="16"/>
      <w:szCs w:val="16"/>
    </w:rPr>
  </w:style>
  <w:style w:type="paragraph" w:styleId="Komentarotekstas">
    <w:name w:val="annotation text"/>
    <w:basedOn w:val="prastasis"/>
    <w:link w:val="KomentarotekstasDiagrama"/>
    <w:semiHidden/>
    <w:unhideWhenUsed/>
    <w:rsid w:val="001C01D2"/>
    <w:rPr>
      <w:sz w:val="20"/>
    </w:rPr>
  </w:style>
  <w:style w:type="character" w:customStyle="1" w:styleId="KomentarotekstasDiagrama">
    <w:name w:val="Komentaro tekstas Diagrama"/>
    <w:basedOn w:val="Numatytasispastraiposriftas"/>
    <w:link w:val="Komentarotekstas"/>
    <w:semiHidden/>
    <w:rsid w:val="001C01D2"/>
    <w:rPr>
      <w:rFonts w:ascii="TimesLT" w:hAnsi="TimesLT"/>
      <w:lang w:val="en-GB" w:eastAsia="en-US"/>
    </w:rPr>
  </w:style>
  <w:style w:type="paragraph" w:styleId="Komentarotema">
    <w:name w:val="annotation subject"/>
    <w:basedOn w:val="Komentarotekstas"/>
    <w:next w:val="Komentarotekstas"/>
    <w:link w:val="KomentarotemaDiagrama"/>
    <w:semiHidden/>
    <w:unhideWhenUsed/>
    <w:rsid w:val="001C01D2"/>
    <w:rPr>
      <w:b/>
      <w:bCs/>
    </w:rPr>
  </w:style>
  <w:style w:type="character" w:customStyle="1" w:styleId="KomentarotemaDiagrama">
    <w:name w:val="Komentaro tema Diagrama"/>
    <w:basedOn w:val="KomentarotekstasDiagrama"/>
    <w:link w:val="Komentarotema"/>
    <w:semiHidden/>
    <w:rsid w:val="001C01D2"/>
    <w:rPr>
      <w:rFonts w:ascii="TimesLT" w:hAnsi="TimesL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44543">
      <w:bodyDiv w:val="1"/>
      <w:marLeft w:val="0"/>
      <w:marRight w:val="0"/>
      <w:marTop w:val="0"/>
      <w:marBottom w:val="0"/>
      <w:divBdr>
        <w:top w:val="none" w:sz="0" w:space="0" w:color="auto"/>
        <w:left w:val="none" w:sz="0" w:space="0" w:color="auto"/>
        <w:bottom w:val="none" w:sz="0" w:space="0" w:color="auto"/>
        <w:right w:val="none" w:sz="0" w:space="0" w:color="auto"/>
      </w:divBdr>
    </w:div>
    <w:div w:id="278923500">
      <w:bodyDiv w:val="1"/>
      <w:marLeft w:val="0"/>
      <w:marRight w:val="0"/>
      <w:marTop w:val="0"/>
      <w:marBottom w:val="0"/>
      <w:divBdr>
        <w:top w:val="none" w:sz="0" w:space="0" w:color="auto"/>
        <w:left w:val="none" w:sz="0" w:space="0" w:color="auto"/>
        <w:bottom w:val="none" w:sz="0" w:space="0" w:color="auto"/>
        <w:right w:val="none" w:sz="0" w:space="0" w:color="auto"/>
      </w:divBdr>
    </w:div>
    <w:div w:id="544604435">
      <w:bodyDiv w:val="1"/>
      <w:marLeft w:val="0"/>
      <w:marRight w:val="0"/>
      <w:marTop w:val="0"/>
      <w:marBottom w:val="0"/>
      <w:divBdr>
        <w:top w:val="none" w:sz="0" w:space="0" w:color="auto"/>
        <w:left w:val="none" w:sz="0" w:space="0" w:color="auto"/>
        <w:bottom w:val="none" w:sz="0" w:space="0" w:color="auto"/>
        <w:right w:val="none" w:sz="0" w:space="0" w:color="auto"/>
      </w:divBdr>
    </w:div>
    <w:div w:id="891503133">
      <w:bodyDiv w:val="1"/>
      <w:marLeft w:val="0"/>
      <w:marRight w:val="0"/>
      <w:marTop w:val="0"/>
      <w:marBottom w:val="0"/>
      <w:divBdr>
        <w:top w:val="none" w:sz="0" w:space="0" w:color="auto"/>
        <w:left w:val="none" w:sz="0" w:space="0" w:color="auto"/>
        <w:bottom w:val="none" w:sz="0" w:space="0" w:color="auto"/>
        <w:right w:val="none" w:sz="0" w:space="0" w:color="auto"/>
      </w:divBdr>
      <w:divsChild>
        <w:div w:id="1397584592">
          <w:marLeft w:val="0"/>
          <w:marRight w:val="0"/>
          <w:marTop w:val="0"/>
          <w:marBottom w:val="0"/>
          <w:divBdr>
            <w:top w:val="none" w:sz="0" w:space="0" w:color="auto"/>
            <w:left w:val="none" w:sz="0" w:space="0" w:color="auto"/>
            <w:bottom w:val="none" w:sz="0" w:space="0" w:color="auto"/>
            <w:right w:val="none" w:sz="0" w:space="0" w:color="auto"/>
          </w:divBdr>
        </w:div>
      </w:divsChild>
    </w:div>
    <w:div w:id="1634217994">
      <w:bodyDiv w:val="1"/>
      <w:marLeft w:val="0"/>
      <w:marRight w:val="0"/>
      <w:marTop w:val="0"/>
      <w:marBottom w:val="0"/>
      <w:divBdr>
        <w:top w:val="none" w:sz="0" w:space="0" w:color="auto"/>
        <w:left w:val="none" w:sz="0" w:space="0" w:color="auto"/>
        <w:bottom w:val="none" w:sz="0" w:space="0" w:color="auto"/>
        <w:right w:val="none" w:sz="0" w:space="0" w:color="auto"/>
      </w:divBdr>
      <w:divsChild>
        <w:div w:id="629016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lmira.petniuniene@zum.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um.lt" TargetMode="External"/><Relationship Id="rId4" Type="http://schemas.openxmlformats.org/officeDocument/2006/relationships/settings" Target="settings.xml"/><Relationship Id="rId9" Type="http://schemas.openxmlformats.org/officeDocument/2006/relationships/hyperlink" Target="mailto:zum@zum.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mira.petniuniene\Desktop\Palmira\PALMIRA\2021-ra&#353;tai\KRK-d&#279;l-GK&#302;20210128-2.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61F6-8FEA-4AE6-B85E-D79B2BC0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KRK-dėl-GKĮ20210128-2.dotx</Template>
  <TotalTime>0</TotalTime>
  <Pages>1</Pages>
  <Words>148</Words>
  <Characters>1392</Characters>
  <Application>Microsoft Office Word</Application>
  <DocSecurity>4</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1537</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Palmira Petniūnienė</dc:creator>
  <cp:lastModifiedBy>Edita Karaliūtė</cp:lastModifiedBy>
  <cp:revision>2</cp:revision>
  <dcterms:created xsi:type="dcterms:W3CDTF">2021-05-11T12:49:00Z</dcterms:created>
  <dcterms:modified xsi:type="dcterms:W3CDTF">2021-05-11T12:49:00Z</dcterms:modified>
</cp:coreProperties>
</file>