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95125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591F81CA" wp14:editId="28C30896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AB7AF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23D573BE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4EC5F838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1BD05F0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23DA4B7D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088EB9E1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667D9A71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7B9AD99B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</w:p>
    <w:p w14:paraId="7E9B1979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1F2D3510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24597544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13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2551"/>
        <w:gridCol w:w="2289"/>
        <w:gridCol w:w="2531"/>
        <w:gridCol w:w="2291"/>
      </w:tblGrid>
      <w:tr w:rsidR="00D46316" w:rsidRPr="00D46316" w14:paraId="0E585357" w14:textId="77777777" w:rsidTr="008165CC">
        <w:tc>
          <w:tcPr>
            <w:tcW w:w="1736" w:type="dxa"/>
          </w:tcPr>
          <w:p w14:paraId="16F46C0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39DFFB9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60C4980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7109A7F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</w:tc>
        <w:tc>
          <w:tcPr>
            <w:tcW w:w="2551" w:type="dxa"/>
          </w:tcPr>
          <w:p w14:paraId="1A7CF9D5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4789313A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8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75325788" w14:textId="77777777" w:rsidR="00D46316" w:rsidRPr="00D46316" w:rsidRDefault="002D6BD8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9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2754F7F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89" w:type="dxa"/>
          </w:tcPr>
          <w:p w14:paraId="01B98671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45674A0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268F07F8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531" w:type="dxa"/>
          </w:tcPr>
          <w:p w14:paraId="58318C6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7FE37CE4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553B293E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Bank AB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59AA1773" w14:textId="77777777" w:rsidR="00D46316" w:rsidRPr="0038755D" w:rsidRDefault="00D46316" w:rsidP="008165CC">
            <w:pPr>
              <w:framePr w:w="9492" w:h="896" w:hSpace="181" w:wrap="around" w:vAnchor="page" w:hAnchor="page" w:x="1651" w:y="15032" w:anchorLock="1"/>
              <w:ind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14:paraId="6D526E24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6D81F89C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2E2B67DE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523C7867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296"/>
        <w:gridCol w:w="1721"/>
        <w:gridCol w:w="530"/>
        <w:gridCol w:w="2297"/>
      </w:tblGrid>
      <w:tr w:rsidR="001E15F2" w14:paraId="377FDC90" w14:textId="77777777" w:rsidTr="001E15F2">
        <w:tc>
          <w:tcPr>
            <w:tcW w:w="4920" w:type="dxa"/>
            <w:vMerge w:val="restart"/>
          </w:tcPr>
          <w:p w14:paraId="74E3EF91" w14:textId="5DB2D53B" w:rsidR="001E15F2" w:rsidRDefault="00B81187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Finansų ministerijai</w:t>
            </w:r>
          </w:p>
          <w:p w14:paraId="676A79F2" w14:textId="77777777" w:rsidR="001E15F2" w:rsidRDefault="001E15F2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AD524E2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5DF4E87D" w14:textId="3279082C" w:rsidR="001E15F2" w:rsidRPr="00F402A5" w:rsidRDefault="00A11ABE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2021-03-08</w:t>
            </w:r>
          </w:p>
        </w:tc>
        <w:tc>
          <w:tcPr>
            <w:tcW w:w="530" w:type="dxa"/>
          </w:tcPr>
          <w:p w14:paraId="1787DCF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52343270" w14:textId="0A9F6A7D" w:rsidR="001E15F2" w:rsidRDefault="00A11ABE">
            <w:pPr>
              <w:jc w:val="both"/>
              <w:rPr>
                <w:rFonts w:ascii="Times New Roman" w:hAnsi="Times New Roman"/>
                <w:lang w:val="lt-LT"/>
              </w:rPr>
            </w:pPr>
            <w:r w:rsidRPr="00A11ABE">
              <w:rPr>
                <w:rFonts w:ascii="Times New Roman" w:hAnsi="Times New Roman"/>
                <w:lang w:val="en-US"/>
              </w:rPr>
              <w:t>2D-606 (5.44 E)</w:t>
            </w:r>
          </w:p>
        </w:tc>
      </w:tr>
      <w:tr w:rsidR="001E15F2" w14:paraId="26FA325B" w14:textId="77777777" w:rsidTr="001E15F2">
        <w:tc>
          <w:tcPr>
            <w:tcW w:w="4920" w:type="dxa"/>
            <w:vMerge/>
          </w:tcPr>
          <w:p w14:paraId="3F3D4D0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2DC1527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C85BDA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1C8A2E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691D600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14:paraId="52651047" w14:textId="77777777" w:rsidTr="001E15F2">
        <w:trPr>
          <w:trHeight w:val="113"/>
        </w:trPr>
        <w:tc>
          <w:tcPr>
            <w:tcW w:w="4920" w:type="dxa"/>
            <w:vMerge/>
          </w:tcPr>
          <w:p w14:paraId="676A94E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EDFB64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67601FB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DACFD8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208611C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301F9219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47ABC82C" w14:textId="76F49052" w:rsidR="00DF48CB" w:rsidRPr="009F0ED1" w:rsidRDefault="00910787" w:rsidP="00DF48CB">
      <w:pPr>
        <w:jc w:val="both"/>
        <w:rPr>
          <w:rFonts w:ascii="Times New Roman" w:hAnsi="Times New Roman"/>
          <w:b/>
          <w:lang w:val="lt-LT"/>
        </w:rPr>
      </w:pPr>
      <w:r w:rsidRPr="00325979">
        <w:rPr>
          <w:rFonts w:ascii="Times New Roman" w:hAnsi="Times New Roman"/>
          <w:b/>
          <w:lang w:val="lt-LT"/>
        </w:rPr>
        <w:t>DĖL LĖŠŲ SKYRIMO</w:t>
      </w:r>
      <w:r w:rsidR="00DE5C4A" w:rsidRPr="00325979">
        <w:rPr>
          <w:rFonts w:ascii="Times New Roman" w:hAnsi="Times New Roman"/>
          <w:b/>
          <w:lang w:val="lt-LT"/>
        </w:rPr>
        <w:t xml:space="preserve"> </w:t>
      </w:r>
      <w:r w:rsidR="00DF48CB">
        <w:rPr>
          <w:rFonts w:ascii="Times New Roman" w:hAnsi="Times New Roman"/>
          <w:b/>
          <w:lang w:val="lt-LT"/>
        </w:rPr>
        <w:t>LAIKINAJAI VALSTYBĖS PAGALBAI ŽEMĖS ŪKIO SEKTORIAUS VEIKLOS SUBJEKTAMS, SUSIDURIANTIEMS SU EKONOMINIAIS SUNKUMAIS DĖL COVID-</w:t>
      </w:r>
      <w:r w:rsidR="00DF48CB" w:rsidRPr="009F0ED1">
        <w:rPr>
          <w:rFonts w:ascii="Times New Roman" w:hAnsi="Times New Roman"/>
          <w:b/>
          <w:lang w:val="lt-LT"/>
        </w:rPr>
        <w:t xml:space="preserve">19 </w:t>
      </w:r>
    </w:p>
    <w:p w14:paraId="46349E80" w14:textId="242B2DE8" w:rsidR="004F6DFE" w:rsidRPr="00325979" w:rsidRDefault="004F6DFE" w:rsidP="006A5859">
      <w:pPr>
        <w:jc w:val="both"/>
        <w:rPr>
          <w:rFonts w:ascii="Times New Roman" w:hAnsi="Times New Roman"/>
          <w:b/>
          <w:lang w:val="lt-LT"/>
        </w:rPr>
      </w:pPr>
    </w:p>
    <w:p w14:paraId="114A4CA0" w14:textId="77777777" w:rsidR="004F6DFE" w:rsidRPr="00D46316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14:paraId="6BE85B52" w14:textId="5FB5692D" w:rsidR="00DF48CB" w:rsidRDefault="00DF48CB" w:rsidP="00BD3B92">
      <w:pPr>
        <w:spacing w:line="360" w:lineRule="auto"/>
        <w:ind w:firstLine="720"/>
        <w:jc w:val="both"/>
        <w:rPr>
          <w:rFonts w:ascii="Times New Roman" w:hAnsi="Times New Roman"/>
          <w:lang w:val="lt-LT"/>
        </w:rPr>
      </w:pPr>
      <w:bookmarkStart w:id="3" w:name="_Hlk44594326"/>
      <w:r w:rsidRPr="009F0ED1">
        <w:rPr>
          <w:rFonts w:ascii="Times New Roman" w:hAnsi="Times New Roman"/>
          <w:lang w:val="lt-LT"/>
        </w:rPr>
        <w:t>2021 met</w:t>
      </w:r>
      <w:r>
        <w:rPr>
          <w:rFonts w:ascii="Times New Roman" w:hAnsi="Times New Roman"/>
          <w:lang w:val="lt-LT"/>
        </w:rPr>
        <w:t>ų valstybės biudžete Žemės ūkio ministerijai nėra numatytų asignavimų laikinai pagalbai žemės ūkio veiklos subjektams, susiduriantiems su ekonominiais sunkumais dėl COVID-</w:t>
      </w:r>
      <w:r w:rsidRPr="009F0ED1">
        <w:rPr>
          <w:rFonts w:ascii="Times New Roman" w:hAnsi="Times New Roman"/>
          <w:lang w:val="lt-LT"/>
        </w:rPr>
        <w:t>19</w:t>
      </w:r>
      <w:r>
        <w:rPr>
          <w:rFonts w:ascii="Times New Roman" w:hAnsi="Times New Roman"/>
          <w:lang w:val="lt-LT"/>
        </w:rPr>
        <w:t xml:space="preserve"> epideminės situacijos, teikti</w:t>
      </w:r>
      <w:r w:rsidR="003A5B15">
        <w:rPr>
          <w:rFonts w:ascii="Times New Roman" w:hAnsi="Times New Roman"/>
          <w:lang w:val="lt-LT"/>
        </w:rPr>
        <w:t>.</w:t>
      </w:r>
    </w:p>
    <w:p w14:paraId="0AB83030" w14:textId="4DB156DD" w:rsidR="00FA2C65" w:rsidRDefault="00C71108" w:rsidP="00FA2C65">
      <w:pPr>
        <w:spacing w:line="360" w:lineRule="auto"/>
        <w:ind w:firstLine="72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D</w:t>
      </w:r>
      <w:r w:rsidR="003E743D">
        <w:rPr>
          <w:rFonts w:ascii="Times New Roman" w:hAnsi="Times New Roman"/>
          <w:lang w:val="lt-LT"/>
        </w:rPr>
        <w:t xml:space="preserve">ėl tebesitęsiančios </w:t>
      </w:r>
      <w:r w:rsidR="003E743D" w:rsidRPr="001B195D">
        <w:rPr>
          <w:rFonts w:ascii="Times New Roman" w:hAnsi="Times New Roman"/>
          <w:lang w:val="lt-LT"/>
        </w:rPr>
        <w:t>COVID-19 pandemijos</w:t>
      </w:r>
      <w:r>
        <w:rPr>
          <w:rFonts w:ascii="Times New Roman" w:hAnsi="Times New Roman"/>
          <w:lang w:val="lt-LT"/>
        </w:rPr>
        <w:t xml:space="preserve"> s</w:t>
      </w:r>
      <w:r w:rsidRPr="001B195D">
        <w:rPr>
          <w:rFonts w:ascii="Times New Roman" w:hAnsi="Times New Roman"/>
          <w:lang w:val="lt-LT"/>
        </w:rPr>
        <w:t>ituacija paukštienos ir kiaulienos sektoriuose</w:t>
      </w:r>
      <w:r>
        <w:rPr>
          <w:rFonts w:ascii="Times New Roman" w:hAnsi="Times New Roman"/>
          <w:lang w:val="lt-LT"/>
        </w:rPr>
        <w:t xml:space="preserve"> </w:t>
      </w:r>
      <w:r w:rsidR="003E743D" w:rsidRPr="001B195D">
        <w:rPr>
          <w:rFonts w:ascii="Times New Roman" w:hAnsi="Times New Roman"/>
          <w:lang w:val="lt-LT"/>
        </w:rPr>
        <w:t>blogėja.</w:t>
      </w:r>
      <w:r w:rsidR="003E743D">
        <w:rPr>
          <w:rFonts w:ascii="Times New Roman" w:hAnsi="Times New Roman"/>
          <w:lang w:val="lt-LT"/>
        </w:rPr>
        <w:t xml:space="preserve"> </w:t>
      </w:r>
      <w:r w:rsidR="009179AF" w:rsidRPr="00AF4A83">
        <w:rPr>
          <w:rFonts w:ascii="Times New Roman" w:hAnsi="Times New Roman"/>
          <w:szCs w:val="24"/>
          <w:shd w:val="clear" w:color="auto" w:fill="FFFFFF"/>
          <w:lang w:val="lt-LT"/>
        </w:rPr>
        <w:t>VĮ Žemės ūkio informacijos ir kaimo verslo centro</w:t>
      </w:r>
      <w:r w:rsidR="009179AF">
        <w:rPr>
          <w:rFonts w:ascii="Times New Roman" w:hAnsi="Times New Roman"/>
          <w:lang w:val="lt-LT"/>
        </w:rPr>
        <w:t xml:space="preserve"> </w:t>
      </w:r>
      <w:r w:rsidR="00770DEC">
        <w:rPr>
          <w:rFonts w:ascii="Times New Roman" w:hAnsi="Times New Roman"/>
          <w:lang w:val="lt-LT"/>
        </w:rPr>
        <w:t>duomenimis</w:t>
      </w:r>
      <w:r w:rsidR="009F0ED1">
        <w:rPr>
          <w:rFonts w:ascii="Times New Roman" w:hAnsi="Times New Roman"/>
          <w:lang w:val="lt-LT"/>
        </w:rPr>
        <w:t>,</w:t>
      </w:r>
      <w:r w:rsidR="003A5B15" w:rsidRPr="001B195D">
        <w:rPr>
          <w:rFonts w:ascii="Times New Roman" w:hAnsi="Times New Roman"/>
          <w:lang w:val="lt-LT"/>
        </w:rPr>
        <w:t xml:space="preserve"> bendr</w:t>
      </w:r>
      <w:r w:rsidR="001455B4">
        <w:rPr>
          <w:rFonts w:ascii="Times New Roman" w:hAnsi="Times New Roman"/>
          <w:lang w:val="lt-LT"/>
        </w:rPr>
        <w:t>o</w:t>
      </w:r>
      <w:r w:rsidR="003A5B15" w:rsidRPr="001B195D">
        <w:rPr>
          <w:rFonts w:ascii="Times New Roman" w:hAnsi="Times New Roman"/>
          <w:lang w:val="lt-LT"/>
        </w:rPr>
        <w:t>s vidutin</w:t>
      </w:r>
      <w:r w:rsidR="001455B4">
        <w:rPr>
          <w:rFonts w:ascii="Times New Roman" w:hAnsi="Times New Roman"/>
          <w:lang w:val="lt-LT"/>
        </w:rPr>
        <w:t>ė</w:t>
      </w:r>
      <w:r w:rsidR="003A5B15" w:rsidRPr="001B195D">
        <w:rPr>
          <w:rFonts w:ascii="Times New Roman" w:hAnsi="Times New Roman"/>
          <w:lang w:val="lt-LT"/>
        </w:rPr>
        <w:t xml:space="preserve">s Lietuvos paukščių laikytojų 2020 m. IV </w:t>
      </w:r>
      <w:proofErr w:type="spellStart"/>
      <w:r w:rsidR="003A5B15" w:rsidRPr="001B195D">
        <w:rPr>
          <w:rFonts w:ascii="Times New Roman" w:hAnsi="Times New Roman"/>
          <w:lang w:val="lt-LT"/>
        </w:rPr>
        <w:t>ketv</w:t>
      </w:r>
      <w:proofErr w:type="spellEnd"/>
      <w:r w:rsidR="003A5B15" w:rsidRPr="001B195D">
        <w:rPr>
          <w:rFonts w:ascii="Times New Roman" w:hAnsi="Times New Roman"/>
          <w:lang w:val="lt-LT"/>
        </w:rPr>
        <w:t>. pajam</w:t>
      </w:r>
      <w:r w:rsidR="001455B4">
        <w:rPr>
          <w:rFonts w:ascii="Times New Roman" w:hAnsi="Times New Roman"/>
          <w:lang w:val="lt-LT"/>
        </w:rPr>
        <w:t>o</w:t>
      </w:r>
      <w:r w:rsidR="003A5B15" w:rsidRPr="001B195D">
        <w:rPr>
          <w:rFonts w:ascii="Times New Roman" w:hAnsi="Times New Roman"/>
          <w:lang w:val="lt-LT"/>
        </w:rPr>
        <w:t>s</w:t>
      </w:r>
      <w:r w:rsidR="001455B4">
        <w:rPr>
          <w:rFonts w:ascii="Times New Roman" w:hAnsi="Times New Roman"/>
          <w:lang w:val="lt-LT"/>
        </w:rPr>
        <w:t>, lyginant</w:t>
      </w:r>
      <w:r w:rsidR="003A5B15" w:rsidRPr="001B195D">
        <w:rPr>
          <w:rFonts w:ascii="Times New Roman" w:hAnsi="Times New Roman"/>
          <w:lang w:val="lt-LT"/>
        </w:rPr>
        <w:t xml:space="preserve"> su </w:t>
      </w:r>
      <w:r w:rsidR="001455B4">
        <w:rPr>
          <w:rFonts w:ascii="Times New Roman" w:hAnsi="Times New Roman"/>
          <w:lang w:val="lt-LT"/>
        </w:rPr>
        <w:t xml:space="preserve">buvusiomis </w:t>
      </w:r>
      <w:r w:rsidR="003A5B15" w:rsidRPr="001B195D">
        <w:rPr>
          <w:rFonts w:ascii="Times New Roman" w:hAnsi="Times New Roman"/>
          <w:lang w:val="lt-LT"/>
        </w:rPr>
        <w:t xml:space="preserve">2019 m. IV </w:t>
      </w:r>
      <w:proofErr w:type="spellStart"/>
      <w:r w:rsidR="003A5B15" w:rsidRPr="001B195D">
        <w:rPr>
          <w:rFonts w:ascii="Times New Roman" w:hAnsi="Times New Roman"/>
          <w:lang w:val="lt-LT"/>
        </w:rPr>
        <w:t>ketv</w:t>
      </w:r>
      <w:proofErr w:type="spellEnd"/>
      <w:r w:rsidR="003A5B15">
        <w:rPr>
          <w:rFonts w:ascii="Times New Roman" w:hAnsi="Times New Roman"/>
          <w:lang w:val="lt-LT"/>
        </w:rPr>
        <w:t>.,</w:t>
      </w:r>
      <w:r w:rsidR="003A5B15" w:rsidRPr="001B195D">
        <w:rPr>
          <w:rFonts w:ascii="Times New Roman" w:hAnsi="Times New Roman"/>
          <w:lang w:val="lt-LT"/>
        </w:rPr>
        <w:t xml:space="preserve"> faktiškai </w:t>
      </w:r>
      <w:r w:rsidR="001455B4">
        <w:rPr>
          <w:rFonts w:ascii="Times New Roman" w:hAnsi="Times New Roman"/>
          <w:lang w:val="lt-LT"/>
        </w:rPr>
        <w:t xml:space="preserve">mažėjo </w:t>
      </w:r>
      <w:r w:rsidR="003A5B15" w:rsidRPr="001B195D">
        <w:rPr>
          <w:rFonts w:ascii="Times New Roman" w:hAnsi="Times New Roman"/>
          <w:lang w:val="lt-LT"/>
        </w:rPr>
        <w:t>daugiau kaip 20 proc., o 2021 m. sausio mėn. pajamos</w:t>
      </w:r>
      <w:r w:rsidR="009F0ED1">
        <w:rPr>
          <w:rFonts w:ascii="Times New Roman" w:hAnsi="Times New Roman"/>
          <w:lang w:val="lt-LT"/>
        </w:rPr>
        <w:t>,</w:t>
      </w:r>
      <w:r w:rsidR="003A5B15" w:rsidRPr="001B195D">
        <w:rPr>
          <w:rFonts w:ascii="Times New Roman" w:hAnsi="Times New Roman"/>
          <w:lang w:val="lt-LT"/>
        </w:rPr>
        <w:t xml:space="preserve"> palygin</w:t>
      </w:r>
      <w:r w:rsidR="009F0ED1">
        <w:rPr>
          <w:rFonts w:ascii="Times New Roman" w:hAnsi="Times New Roman"/>
          <w:lang w:val="lt-LT"/>
        </w:rPr>
        <w:t>ti</w:t>
      </w:r>
      <w:r w:rsidR="003A5B15" w:rsidRPr="001B195D">
        <w:rPr>
          <w:rFonts w:ascii="Times New Roman" w:hAnsi="Times New Roman"/>
          <w:lang w:val="lt-LT"/>
        </w:rPr>
        <w:t xml:space="preserve"> su </w:t>
      </w:r>
      <w:r w:rsidR="001455B4">
        <w:rPr>
          <w:rFonts w:ascii="Times New Roman" w:hAnsi="Times New Roman"/>
          <w:lang w:val="lt-LT"/>
        </w:rPr>
        <w:t xml:space="preserve">buvusiomis </w:t>
      </w:r>
      <w:r w:rsidR="003A5B15" w:rsidRPr="001B195D">
        <w:rPr>
          <w:rFonts w:ascii="Times New Roman" w:hAnsi="Times New Roman"/>
          <w:lang w:val="lt-LT"/>
        </w:rPr>
        <w:t>2019 m. sausio mėn.</w:t>
      </w:r>
      <w:r w:rsidR="001455B4">
        <w:rPr>
          <w:rFonts w:ascii="Times New Roman" w:hAnsi="Times New Roman"/>
          <w:lang w:val="lt-LT"/>
        </w:rPr>
        <w:t>,</w:t>
      </w:r>
      <w:r w:rsidR="003A5B15">
        <w:rPr>
          <w:rFonts w:ascii="Times New Roman" w:hAnsi="Times New Roman"/>
          <w:lang w:val="lt-LT"/>
        </w:rPr>
        <w:t xml:space="preserve"> </w:t>
      </w:r>
      <w:r w:rsidR="00BD3B92">
        <w:rPr>
          <w:rFonts w:ascii="Times New Roman" w:hAnsi="Times New Roman"/>
          <w:lang w:val="lt-LT"/>
        </w:rPr>
        <w:t>mažėjo</w:t>
      </w:r>
      <w:r w:rsidR="003A5B15" w:rsidRPr="001B195D">
        <w:rPr>
          <w:rFonts w:ascii="Times New Roman" w:hAnsi="Times New Roman"/>
          <w:lang w:val="lt-LT"/>
        </w:rPr>
        <w:t xml:space="preserve"> daugiau kaip 40 proc. Toks didelis pajamų </w:t>
      </w:r>
      <w:r w:rsidR="00BD3B92">
        <w:rPr>
          <w:rFonts w:ascii="Times New Roman" w:hAnsi="Times New Roman"/>
          <w:lang w:val="lt-LT"/>
        </w:rPr>
        <w:t>mažėjimas</w:t>
      </w:r>
      <w:r w:rsidR="003A5B15" w:rsidRPr="001B195D">
        <w:rPr>
          <w:rFonts w:ascii="Times New Roman" w:hAnsi="Times New Roman"/>
          <w:lang w:val="lt-LT"/>
        </w:rPr>
        <w:t xml:space="preserve"> yra dėl to, kad perdirbimo įmonės</w:t>
      </w:r>
      <w:r w:rsidR="003A5B15">
        <w:rPr>
          <w:rFonts w:ascii="Times New Roman" w:hAnsi="Times New Roman"/>
          <w:lang w:val="lt-LT"/>
        </w:rPr>
        <w:t>,</w:t>
      </w:r>
      <w:r w:rsidR="003A5B15" w:rsidRPr="001B195D">
        <w:rPr>
          <w:rFonts w:ascii="Times New Roman" w:hAnsi="Times New Roman"/>
          <w:lang w:val="lt-LT"/>
        </w:rPr>
        <w:t xml:space="preserve"> esant rinkos sutrikdymams</w:t>
      </w:r>
      <w:r w:rsidR="003A5B15">
        <w:rPr>
          <w:rFonts w:ascii="Times New Roman" w:hAnsi="Times New Roman"/>
          <w:lang w:val="lt-LT"/>
        </w:rPr>
        <w:t>,</w:t>
      </w:r>
      <w:r w:rsidR="003A5B15" w:rsidRPr="001B195D">
        <w:rPr>
          <w:rFonts w:ascii="Times New Roman" w:hAnsi="Times New Roman"/>
          <w:lang w:val="lt-LT"/>
        </w:rPr>
        <w:t xml:space="preserve"> sumažino gamybos apimtis ir nebesudarė sutarčių su kai kuriomis viščiukus broilerius auginančiomis įmonėmis bei ūkininkais. </w:t>
      </w:r>
      <w:r w:rsidR="009F0ED1">
        <w:rPr>
          <w:rFonts w:ascii="Times New Roman" w:hAnsi="Times New Roman"/>
          <w:lang w:val="lt-LT"/>
        </w:rPr>
        <w:t>Dėl to</w:t>
      </w:r>
      <w:r w:rsidR="003A5B15" w:rsidRPr="001B195D">
        <w:rPr>
          <w:rFonts w:ascii="Times New Roman" w:hAnsi="Times New Roman"/>
          <w:lang w:val="lt-LT"/>
        </w:rPr>
        <w:t xml:space="preserve"> viščiukų broilerių augintojų – 8 įmonių (kurios pateikė informaciją, bet </w:t>
      </w:r>
      <w:r w:rsidR="009F0ED1">
        <w:rPr>
          <w:rFonts w:ascii="Times New Roman" w:hAnsi="Times New Roman"/>
          <w:lang w:val="lt-LT"/>
        </w:rPr>
        <w:t xml:space="preserve">jų </w:t>
      </w:r>
      <w:r w:rsidR="003A5B15" w:rsidRPr="001B195D">
        <w:rPr>
          <w:rFonts w:ascii="Times New Roman" w:hAnsi="Times New Roman"/>
          <w:lang w:val="lt-LT"/>
        </w:rPr>
        <w:t xml:space="preserve">gali būti daugiau) apyvarta </w:t>
      </w:r>
      <w:r w:rsidR="00BD3B92">
        <w:rPr>
          <w:rFonts w:ascii="Times New Roman" w:hAnsi="Times New Roman"/>
          <w:lang w:val="lt-LT"/>
        </w:rPr>
        <w:t>krito</w:t>
      </w:r>
      <w:r w:rsidR="003A5B15" w:rsidRPr="001B195D">
        <w:rPr>
          <w:rFonts w:ascii="Times New Roman" w:hAnsi="Times New Roman"/>
          <w:lang w:val="lt-LT"/>
        </w:rPr>
        <w:t xml:space="preserve"> daugiau kaip 30 proc., iš jų 4 </w:t>
      </w:r>
      <w:r w:rsidR="009F0ED1">
        <w:rPr>
          <w:rFonts w:ascii="Times New Roman" w:hAnsi="Times New Roman"/>
          <w:lang w:val="lt-LT"/>
        </w:rPr>
        <w:t>visiškai</w:t>
      </w:r>
      <w:r w:rsidR="003A5B15" w:rsidRPr="001B195D">
        <w:rPr>
          <w:rFonts w:ascii="Times New Roman" w:hAnsi="Times New Roman"/>
          <w:lang w:val="lt-LT"/>
        </w:rPr>
        <w:t xml:space="preserve"> sustabdė broilerių auginimą, nes nebeturėjo kam jų parduoti.</w:t>
      </w:r>
    </w:p>
    <w:p w14:paraId="6483F7E6" w14:textId="275E2DF5" w:rsidR="0026435F" w:rsidRDefault="0026435F" w:rsidP="00FA2C65">
      <w:pPr>
        <w:spacing w:line="360" w:lineRule="auto"/>
        <w:ind w:firstLine="720"/>
        <w:jc w:val="both"/>
        <w:rPr>
          <w:rFonts w:ascii="Times New Roman" w:hAnsi="Times New Roman"/>
          <w:lang w:val="lt-LT"/>
        </w:rPr>
      </w:pPr>
      <w:r w:rsidRPr="009973C7">
        <w:rPr>
          <w:rFonts w:ascii="Times New Roman" w:hAnsi="Times New Roman"/>
          <w:lang w:val="lt-LT"/>
        </w:rPr>
        <w:t xml:space="preserve">Lietuvoje pagaminta kiauliena daugiausia yra suvartojama vidaus rinkoje, todėl užsidarius viešojo maitinimo sektoriui, </w:t>
      </w:r>
      <w:r w:rsidR="009F0ED1">
        <w:rPr>
          <w:rFonts w:ascii="Times New Roman" w:hAnsi="Times New Roman"/>
          <w:lang w:val="lt-LT"/>
        </w:rPr>
        <w:t>gerokai</w:t>
      </w:r>
      <w:r w:rsidRPr="009973C7">
        <w:rPr>
          <w:rFonts w:ascii="Times New Roman" w:hAnsi="Times New Roman"/>
          <w:lang w:val="lt-LT"/>
        </w:rPr>
        <w:t xml:space="preserve"> sumažėjo kiaulienos paklausa </w:t>
      </w:r>
      <w:r>
        <w:rPr>
          <w:rFonts w:ascii="Times New Roman" w:hAnsi="Times New Roman"/>
          <w:lang w:val="lt-LT"/>
        </w:rPr>
        <w:t>–</w:t>
      </w:r>
      <w:r w:rsidRPr="009973C7">
        <w:rPr>
          <w:rFonts w:ascii="Times New Roman" w:hAnsi="Times New Roman"/>
          <w:lang w:val="lt-LT"/>
        </w:rPr>
        <w:t xml:space="preserve"> tai galimai turėjo įtakos jos kainos kritimui net iki 40</w:t>
      </w:r>
      <w:r>
        <w:rPr>
          <w:rFonts w:ascii="Times New Roman" w:hAnsi="Times New Roman"/>
          <w:lang w:val="lt-LT"/>
        </w:rPr>
        <w:t xml:space="preserve"> proc</w:t>
      </w:r>
      <w:r w:rsidRPr="009973C7">
        <w:rPr>
          <w:rFonts w:ascii="Times New Roman" w:hAnsi="Times New Roman"/>
          <w:lang w:val="lt-LT"/>
        </w:rPr>
        <w:t>.</w:t>
      </w:r>
      <w:r>
        <w:rPr>
          <w:rFonts w:ascii="Times New Roman" w:hAnsi="Times New Roman"/>
          <w:lang w:val="lt-LT"/>
        </w:rPr>
        <w:t xml:space="preserve"> </w:t>
      </w:r>
    </w:p>
    <w:p w14:paraId="52B507FE" w14:textId="3FFA2241" w:rsidR="007B087C" w:rsidRDefault="0026435F" w:rsidP="007B087C">
      <w:pPr>
        <w:spacing w:line="360" w:lineRule="auto"/>
        <w:ind w:firstLine="72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szCs w:val="24"/>
          <w:lang w:val="af-ZA"/>
        </w:rPr>
        <w:t>Darbo tvarka</w:t>
      </w:r>
      <w:r>
        <w:rPr>
          <w:rFonts w:ascii="Times New Roman" w:hAnsi="Times New Roman"/>
          <w:lang w:val="lt-LT"/>
        </w:rPr>
        <w:t xml:space="preserve"> su Finansų ministerija</w:t>
      </w:r>
      <w:r w:rsidRPr="003A5B15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 xml:space="preserve">yra suderinti pagrindiniai </w:t>
      </w:r>
      <w:r w:rsidRPr="002D01FE">
        <w:rPr>
          <w:lang w:val="lt-LT"/>
        </w:rPr>
        <w:t>laikin</w:t>
      </w:r>
      <w:r>
        <w:rPr>
          <w:lang w:val="lt-LT"/>
        </w:rPr>
        <w:t>osios</w:t>
      </w:r>
      <w:r w:rsidRPr="002D01FE">
        <w:rPr>
          <w:lang w:val="lt-LT"/>
        </w:rPr>
        <w:t xml:space="preserve"> valstybės pagalb</w:t>
      </w:r>
      <w:r>
        <w:rPr>
          <w:lang w:val="lt-LT"/>
        </w:rPr>
        <w:t xml:space="preserve">os </w:t>
      </w:r>
      <w:r>
        <w:rPr>
          <w:rFonts w:ascii="Times New Roman" w:hAnsi="Times New Roman"/>
          <w:lang w:val="lt-LT"/>
        </w:rPr>
        <w:t xml:space="preserve">skyrimo principai bei </w:t>
      </w:r>
      <w:r w:rsidRPr="002D01FE">
        <w:rPr>
          <w:lang w:val="lt-LT"/>
        </w:rPr>
        <w:t>laikin</w:t>
      </w:r>
      <w:r>
        <w:rPr>
          <w:lang w:val="lt-LT"/>
        </w:rPr>
        <w:t>ajai</w:t>
      </w:r>
      <w:r w:rsidRPr="002D01FE">
        <w:rPr>
          <w:lang w:val="lt-LT"/>
        </w:rPr>
        <w:t xml:space="preserve"> valstybės pagalb</w:t>
      </w:r>
      <w:r>
        <w:rPr>
          <w:lang w:val="lt-LT"/>
        </w:rPr>
        <w:t xml:space="preserve">ai </w:t>
      </w:r>
      <w:r w:rsidRPr="002D01FE">
        <w:rPr>
          <w:lang w:val="lt-LT"/>
        </w:rPr>
        <w:t>kiaulininkystės ir paukšti</w:t>
      </w:r>
      <w:r>
        <w:rPr>
          <w:lang w:val="lt-LT"/>
        </w:rPr>
        <w:t>ninkystės</w:t>
      </w:r>
      <w:r w:rsidRPr="002D01FE">
        <w:rPr>
          <w:lang w:val="lt-LT"/>
        </w:rPr>
        <w:t xml:space="preserve"> sektoriams (įskaitant kiaušinių gavybą, pakavimą ir (ar) perdirbimą)</w:t>
      </w:r>
      <w:r>
        <w:rPr>
          <w:lang w:val="lt-LT"/>
        </w:rPr>
        <w:t xml:space="preserve">, </w:t>
      </w:r>
      <w:r w:rsidRPr="000A6C19">
        <w:rPr>
          <w:lang w:val="lt-LT"/>
        </w:rPr>
        <w:t>susiduriantiems su ekonominiais sunkumais dėl C</w:t>
      </w:r>
      <w:r w:rsidR="009F0ED1" w:rsidRPr="000A6C19">
        <w:rPr>
          <w:lang w:val="lt-LT"/>
        </w:rPr>
        <w:t>OVID-</w:t>
      </w:r>
      <w:r w:rsidRPr="000A6C19">
        <w:rPr>
          <w:lang w:val="lt-LT"/>
        </w:rPr>
        <w:t>19 viruso protrūkio</w:t>
      </w:r>
      <w:r>
        <w:rPr>
          <w:lang w:val="lt-LT"/>
        </w:rPr>
        <w:t xml:space="preserve">, </w:t>
      </w:r>
      <w:r>
        <w:rPr>
          <w:rFonts w:ascii="Times New Roman" w:hAnsi="Times New Roman"/>
          <w:lang w:val="lt-LT"/>
        </w:rPr>
        <w:t xml:space="preserve">galima skirti suma – </w:t>
      </w:r>
      <w:r w:rsidRPr="002D01FE">
        <w:rPr>
          <w:rFonts w:ascii="Times New Roman" w:hAnsi="Times New Roman"/>
          <w:szCs w:val="24"/>
          <w:lang w:val="lt-LT"/>
        </w:rPr>
        <w:t>12 mln. Eur</w:t>
      </w:r>
      <w:r>
        <w:rPr>
          <w:rFonts w:ascii="Times New Roman" w:hAnsi="Times New Roman"/>
          <w:szCs w:val="24"/>
          <w:lang w:val="lt-LT"/>
        </w:rPr>
        <w:t>.</w:t>
      </w:r>
      <w:r w:rsidR="007B087C">
        <w:rPr>
          <w:rFonts w:ascii="Times New Roman" w:hAnsi="Times New Roman"/>
          <w:lang w:val="lt-LT"/>
        </w:rPr>
        <w:t xml:space="preserve"> </w:t>
      </w:r>
    </w:p>
    <w:p w14:paraId="1453606F" w14:textId="6315E964" w:rsidR="0026435F" w:rsidRPr="007B087C" w:rsidRDefault="00CA0ADD" w:rsidP="007B087C">
      <w:pPr>
        <w:spacing w:line="360" w:lineRule="auto"/>
        <w:ind w:firstLine="720"/>
        <w:jc w:val="both"/>
        <w:rPr>
          <w:rFonts w:ascii="Times New Roman" w:hAnsi="Times New Roman"/>
          <w:lang w:val="lt-LT"/>
        </w:rPr>
      </w:pPr>
      <w:r w:rsidRPr="002D01FE">
        <w:rPr>
          <w:lang w:val="lt-LT"/>
        </w:rPr>
        <w:lastRenderedPageBreak/>
        <w:t>Laikin</w:t>
      </w:r>
      <w:r>
        <w:rPr>
          <w:lang w:val="lt-LT"/>
        </w:rPr>
        <w:t>ąją</w:t>
      </w:r>
      <w:r w:rsidRPr="002D01FE">
        <w:rPr>
          <w:lang w:val="lt-LT"/>
        </w:rPr>
        <w:t xml:space="preserve"> valstybės pagalb</w:t>
      </w:r>
      <w:r>
        <w:rPr>
          <w:lang w:val="lt-LT"/>
        </w:rPr>
        <w:t>ą</w:t>
      </w:r>
      <w:r w:rsidR="0026435F">
        <w:rPr>
          <w:rFonts w:ascii="Times New Roman" w:hAnsi="Times New Roman"/>
          <w:lang w:val="lt-LT"/>
        </w:rPr>
        <w:t xml:space="preserve"> numatoma teikti pagal </w:t>
      </w:r>
      <w:r w:rsidR="0026435F" w:rsidRPr="000172B3">
        <w:rPr>
          <w:rFonts w:ascii="Times New Roman" w:hAnsi="Times New Roman"/>
          <w:lang w:val="lt-LT"/>
        </w:rPr>
        <w:t>2020 m. kovo 19 d. Europos Komisijos komunikato „Laikinoji valstybės pagalbos priemonių, skirtų ekonomikai remti reaguojant į dabartinį COVID-19 protrūkį, sistema“ (toliau – Komunikatas) 3.1</w:t>
      </w:r>
      <w:r w:rsidR="0026435F">
        <w:rPr>
          <w:rFonts w:ascii="Times New Roman" w:hAnsi="Times New Roman"/>
          <w:lang w:val="lt-LT"/>
        </w:rPr>
        <w:t xml:space="preserve"> ir </w:t>
      </w:r>
      <w:r w:rsidR="0026435F" w:rsidRPr="009F0ED1">
        <w:rPr>
          <w:rFonts w:ascii="Times New Roman" w:hAnsi="Times New Roman"/>
          <w:lang w:val="lt-LT"/>
        </w:rPr>
        <w:t>3.12</w:t>
      </w:r>
      <w:r w:rsidR="0026435F" w:rsidRPr="000172B3">
        <w:rPr>
          <w:rFonts w:ascii="Times New Roman" w:hAnsi="Times New Roman"/>
          <w:lang w:val="lt-LT"/>
        </w:rPr>
        <w:t xml:space="preserve"> sk</w:t>
      </w:r>
      <w:r w:rsidR="0026435F">
        <w:rPr>
          <w:rFonts w:ascii="Times New Roman" w:hAnsi="Times New Roman"/>
          <w:lang w:val="lt-LT"/>
        </w:rPr>
        <w:t xml:space="preserve">irsnius. Paramos priemonės, parengtos pagal Komunikato </w:t>
      </w:r>
      <w:r w:rsidR="0026435F" w:rsidRPr="009F0ED1">
        <w:rPr>
          <w:rFonts w:ascii="Times New Roman" w:hAnsi="Times New Roman"/>
          <w:lang w:val="lt-LT"/>
        </w:rPr>
        <w:t xml:space="preserve">3.1 </w:t>
      </w:r>
      <w:r w:rsidR="0026435F">
        <w:rPr>
          <w:rFonts w:ascii="Times New Roman" w:hAnsi="Times New Roman"/>
          <w:lang w:val="lt-LT"/>
        </w:rPr>
        <w:t xml:space="preserve">skirsnį, yra </w:t>
      </w:r>
      <w:r w:rsidR="0026435F" w:rsidRPr="000172B3">
        <w:rPr>
          <w:rFonts w:ascii="Times New Roman" w:hAnsi="Times New Roman"/>
          <w:lang w:val="lt-LT"/>
        </w:rPr>
        <w:t xml:space="preserve">suderintos su Europos Komisija (toliau </w:t>
      </w:r>
      <w:r w:rsidR="009F0ED1" w:rsidRPr="000172B3">
        <w:rPr>
          <w:rFonts w:ascii="Times New Roman" w:hAnsi="Times New Roman"/>
          <w:lang w:val="lt-LT"/>
        </w:rPr>
        <w:t>–</w:t>
      </w:r>
      <w:r w:rsidR="0026435F" w:rsidRPr="000172B3">
        <w:rPr>
          <w:rFonts w:ascii="Times New Roman" w:hAnsi="Times New Roman"/>
          <w:lang w:val="lt-LT"/>
        </w:rPr>
        <w:t xml:space="preserve"> EK).</w:t>
      </w:r>
      <w:r w:rsidR="0026435F" w:rsidRPr="00CB7949">
        <w:rPr>
          <w:rFonts w:ascii="Times New Roman" w:hAnsi="Times New Roman"/>
          <w:b/>
          <w:bCs/>
          <w:lang w:val="lt-LT"/>
        </w:rPr>
        <w:t xml:space="preserve"> </w:t>
      </w:r>
      <w:r w:rsidR="0026435F" w:rsidRPr="00CB7949">
        <w:rPr>
          <w:rFonts w:ascii="Times New Roman" w:hAnsi="Times New Roman"/>
          <w:lang w:val="lt-LT"/>
        </w:rPr>
        <w:t>2020 m. pabaigoje EK pritarė šių schemų pratęsimui</w:t>
      </w:r>
      <w:r w:rsidR="0026435F">
        <w:rPr>
          <w:rFonts w:ascii="Times New Roman" w:hAnsi="Times New Roman"/>
          <w:lang w:val="lt-LT"/>
        </w:rPr>
        <w:t xml:space="preserve">. Numatytoje paramos priemonėje pagal Komunikato </w:t>
      </w:r>
      <w:r w:rsidR="0026435F" w:rsidRPr="009F0ED1">
        <w:rPr>
          <w:rFonts w:ascii="Times New Roman" w:hAnsi="Times New Roman"/>
          <w:lang w:val="lt-LT"/>
        </w:rPr>
        <w:t xml:space="preserve">3.12 </w:t>
      </w:r>
      <w:r w:rsidR="0026435F" w:rsidRPr="00EB62D1">
        <w:rPr>
          <w:rFonts w:ascii="Times New Roman" w:hAnsi="Times New Roman"/>
          <w:lang w:val="lt-LT"/>
        </w:rPr>
        <w:t>skirsnį</w:t>
      </w:r>
      <w:r w:rsidR="0026435F" w:rsidRPr="009F0ED1">
        <w:rPr>
          <w:rFonts w:ascii="Times New Roman" w:hAnsi="Times New Roman"/>
          <w:lang w:val="lt-LT"/>
        </w:rPr>
        <w:t xml:space="preserve"> </w:t>
      </w:r>
      <w:r w:rsidR="0026435F">
        <w:rPr>
          <w:rFonts w:ascii="Times New Roman" w:eastAsia="Calibri" w:hAnsi="Times New Roman"/>
          <w:szCs w:val="24"/>
          <w:lang w:val="lt-LT"/>
        </w:rPr>
        <w:t>t</w:t>
      </w:r>
      <w:r w:rsidR="0026435F" w:rsidRPr="00D256A2">
        <w:rPr>
          <w:rFonts w:ascii="Times New Roman" w:eastAsia="Calibri" w:hAnsi="Times New Roman"/>
          <w:szCs w:val="24"/>
          <w:lang w:val="lt-LT"/>
        </w:rPr>
        <w:t xml:space="preserve">inkami pareiškėjai </w:t>
      </w:r>
      <w:r w:rsidR="0026435F">
        <w:rPr>
          <w:rFonts w:ascii="Times New Roman" w:eastAsia="Calibri" w:hAnsi="Times New Roman"/>
          <w:szCs w:val="24"/>
          <w:lang w:val="lt-LT"/>
        </w:rPr>
        <w:t>būtų</w:t>
      </w:r>
      <w:r w:rsidR="0026435F" w:rsidRPr="00D256A2">
        <w:rPr>
          <w:rFonts w:ascii="Times New Roman" w:eastAsia="Calibri" w:hAnsi="Times New Roman"/>
          <w:szCs w:val="24"/>
          <w:lang w:val="lt-LT"/>
        </w:rPr>
        <w:t xml:space="preserve"> įmonės (juridiniai asmenys), užsiimančios šiomis veiklomis: </w:t>
      </w:r>
      <w:r w:rsidR="0026435F" w:rsidRPr="00D256A2">
        <w:rPr>
          <w:rFonts w:ascii="Times New Roman" w:hAnsi="Times New Roman"/>
          <w:szCs w:val="24"/>
          <w:lang w:val="lt-LT" w:eastAsia="lt-LT"/>
        </w:rPr>
        <w:t xml:space="preserve">kiaulių auginimu, </w:t>
      </w:r>
      <w:r w:rsidR="0026435F" w:rsidRPr="00D256A2">
        <w:rPr>
          <w:rFonts w:ascii="Times New Roman" w:hAnsi="Times New Roman"/>
          <w:szCs w:val="24"/>
          <w:lang w:val="lt-LT"/>
        </w:rPr>
        <w:t>naminių paukščių auginimu mėsai ir kiaušinių gavyba, paukščių skerdimu ir (ar) paukštienos perdirbimu, kiaušinių pakavimu ir (ar) kiaušinių perdirbimu</w:t>
      </w:r>
      <w:r w:rsidR="0026435F" w:rsidRPr="00D256A2">
        <w:rPr>
          <w:rFonts w:ascii="Times New Roman" w:eastAsia="Calibri" w:hAnsi="Times New Roman"/>
          <w:szCs w:val="24"/>
          <w:lang w:val="lt-LT"/>
        </w:rPr>
        <w:t>.</w:t>
      </w:r>
      <w:r w:rsidR="0026435F">
        <w:rPr>
          <w:rFonts w:ascii="Times New Roman" w:eastAsia="Calibri" w:hAnsi="Times New Roman"/>
          <w:szCs w:val="24"/>
          <w:lang w:val="lt-LT"/>
        </w:rPr>
        <w:t xml:space="preserve"> Žemės ūkio ministerija</w:t>
      </w:r>
      <w:r w:rsidR="00C71108">
        <w:rPr>
          <w:rFonts w:ascii="Times New Roman" w:eastAsia="Calibri" w:hAnsi="Times New Roman"/>
          <w:szCs w:val="24"/>
          <w:lang w:val="lt-LT"/>
        </w:rPr>
        <w:t>,</w:t>
      </w:r>
      <w:r w:rsidR="0026435F">
        <w:rPr>
          <w:rFonts w:ascii="Times New Roman" w:eastAsia="Calibri" w:hAnsi="Times New Roman"/>
          <w:szCs w:val="24"/>
          <w:lang w:val="lt-LT"/>
        </w:rPr>
        <w:t xml:space="preserve"> prieš tvirtin</w:t>
      </w:r>
      <w:r w:rsidR="00C71108">
        <w:rPr>
          <w:rFonts w:ascii="Times New Roman" w:eastAsia="Calibri" w:hAnsi="Times New Roman"/>
          <w:szCs w:val="24"/>
          <w:lang w:val="lt-LT"/>
        </w:rPr>
        <w:t>dama</w:t>
      </w:r>
      <w:r w:rsidR="0026435F">
        <w:rPr>
          <w:rFonts w:ascii="Times New Roman" w:eastAsia="Calibri" w:hAnsi="Times New Roman"/>
          <w:szCs w:val="24"/>
          <w:lang w:val="lt-LT"/>
        </w:rPr>
        <w:t xml:space="preserve"> šią paramos priemonę</w:t>
      </w:r>
      <w:r w:rsidR="00C71108">
        <w:rPr>
          <w:rFonts w:ascii="Times New Roman" w:eastAsia="Calibri" w:hAnsi="Times New Roman"/>
          <w:szCs w:val="24"/>
          <w:lang w:val="lt-LT"/>
        </w:rPr>
        <w:t>,</w:t>
      </w:r>
      <w:r w:rsidR="0026435F">
        <w:rPr>
          <w:rFonts w:ascii="Times New Roman" w:eastAsia="Calibri" w:hAnsi="Times New Roman"/>
          <w:szCs w:val="24"/>
          <w:lang w:val="lt-LT"/>
        </w:rPr>
        <w:t xml:space="preserve"> turės </w:t>
      </w:r>
      <w:r w:rsidR="00C71108">
        <w:rPr>
          <w:rFonts w:ascii="Times New Roman" w:eastAsia="Calibri" w:hAnsi="Times New Roman"/>
          <w:szCs w:val="24"/>
          <w:lang w:val="lt-LT"/>
        </w:rPr>
        <w:t xml:space="preserve">ją </w:t>
      </w:r>
      <w:r w:rsidR="0026435F">
        <w:rPr>
          <w:rFonts w:ascii="Times New Roman" w:eastAsia="Calibri" w:hAnsi="Times New Roman"/>
          <w:szCs w:val="24"/>
          <w:lang w:val="lt-LT"/>
        </w:rPr>
        <w:t xml:space="preserve">suderinti su EK. </w:t>
      </w:r>
    </w:p>
    <w:p w14:paraId="4C3CC92D" w14:textId="5AA795EA" w:rsidR="009153EB" w:rsidRDefault="005C4E84" w:rsidP="005C4E84">
      <w:pPr>
        <w:spacing w:line="360" w:lineRule="auto"/>
        <w:ind w:firstLine="720"/>
        <w:jc w:val="both"/>
        <w:rPr>
          <w:rFonts w:ascii="Times New Roman" w:eastAsia="Calibri" w:hAnsi="Times New Roman"/>
          <w:szCs w:val="24"/>
          <w:lang w:val="lt-LT" w:eastAsia="lt-LT"/>
        </w:rPr>
      </w:pPr>
      <w:r w:rsidRPr="005C4E84">
        <w:rPr>
          <w:rFonts w:ascii="Times New Roman" w:hAnsi="Times New Roman"/>
          <w:lang w:val="lt-LT"/>
        </w:rPr>
        <w:t>Vadovaudam</w:t>
      </w:r>
      <w:r w:rsidR="007833E3">
        <w:rPr>
          <w:rFonts w:ascii="Times New Roman" w:hAnsi="Times New Roman"/>
          <w:lang w:val="lt-LT"/>
        </w:rPr>
        <w:t>ie</w:t>
      </w:r>
      <w:r w:rsidRPr="005C4E84">
        <w:rPr>
          <w:rFonts w:ascii="Times New Roman" w:hAnsi="Times New Roman"/>
          <w:lang w:val="lt-LT"/>
        </w:rPr>
        <w:t>si Lietuvos Respublikos biudžeto sandaros įstatymo 15 straipsnio 2 dalies 1 punktu, atsižvelgdam</w:t>
      </w:r>
      <w:r w:rsidR="00CA0ADD">
        <w:rPr>
          <w:rFonts w:ascii="Times New Roman" w:hAnsi="Times New Roman"/>
          <w:lang w:val="lt-LT"/>
        </w:rPr>
        <w:t>i</w:t>
      </w:r>
      <w:r w:rsidRPr="005C4E84">
        <w:rPr>
          <w:rFonts w:ascii="Times New Roman" w:hAnsi="Times New Roman"/>
          <w:lang w:val="lt-LT"/>
        </w:rPr>
        <w:t xml:space="preserve"> į Lietuvos Respublikos Vyriausybės 2020 m. vasario 26 d. nutarimą Nr. 152 „Dėl valstybės lygio ekstremaliosios situacijos paskelbimo“</w:t>
      </w:r>
      <w:r>
        <w:rPr>
          <w:rFonts w:ascii="Times New Roman" w:hAnsi="Times New Roman"/>
          <w:lang w:val="lt-LT"/>
        </w:rPr>
        <w:t xml:space="preserve"> </w:t>
      </w:r>
      <w:r w:rsidR="00DF48CB">
        <w:rPr>
          <w:rFonts w:ascii="Times New Roman" w:eastAsia="Calibri" w:hAnsi="Times New Roman"/>
          <w:szCs w:val="24"/>
          <w:lang w:val="lt-LT" w:eastAsia="lt-LT"/>
        </w:rPr>
        <w:t>ir s</w:t>
      </w:r>
      <w:r w:rsidR="002D01FE" w:rsidRPr="002D01FE">
        <w:rPr>
          <w:rFonts w:ascii="Times New Roman" w:eastAsia="Calibri" w:hAnsi="Times New Roman"/>
          <w:szCs w:val="24"/>
          <w:lang w:val="lt-LT" w:eastAsia="lt-LT"/>
        </w:rPr>
        <w:t xml:space="preserve">iekdami išmokėti </w:t>
      </w:r>
      <w:bookmarkStart w:id="4" w:name="_Hlk65837362"/>
      <w:r w:rsidR="002D01FE" w:rsidRPr="002D01FE">
        <w:rPr>
          <w:lang w:val="lt-LT"/>
        </w:rPr>
        <w:t xml:space="preserve">laikinąją valstybės pagalbą </w:t>
      </w:r>
      <w:bookmarkStart w:id="5" w:name="_Hlk65837450"/>
      <w:r w:rsidR="002D01FE" w:rsidRPr="002D01FE">
        <w:rPr>
          <w:lang w:val="lt-LT"/>
        </w:rPr>
        <w:t>kiaulininkystės ir paukšti</w:t>
      </w:r>
      <w:r w:rsidR="008576AB">
        <w:rPr>
          <w:lang w:val="lt-LT"/>
        </w:rPr>
        <w:t xml:space="preserve">ninkystės </w:t>
      </w:r>
      <w:r w:rsidR="002D01FE" w:rsidRPr="002D01FE">
        <w:rPr>
          <w:lang w:val="lt-LT"/>
        </w:rPr>
        <w:t xml:space="preserve">sektoriams </w:t>
      </w:r>
      <w:bookmarkEnd w:id="4"/>
      <w:bookmarkEnd w:id="5"/>
      <w:r w:rsidR="002D01FE" w:rsidRPr="002D01FE">
        <w:rPr>
          <w:lang w:val="lt-LT"/>
        </w:rPr>
        <w:t xml:space="preserve">(įskaitant kiaušinių gavybą, pakavimą ir (ar) </w:t>
      </w:r>
      <w:r w:rsidR="002D01FE" w:rsidRPr="000A6C19">
        <w:rPr>
          <w:lang w:val="lt-LT"/>
        </w:rPr>
        <w:t>perdirbimą), susiduriantiems su ekonominiais sunkumais dėl C</w:t>
      </w:r>
      <w:r w:rsidR="009F0ED1" w:rsidRPr="000A6C19">
        <w:rPr>
          <w:lang w:val="lt-LT"/>
        </w:rPr>
        <w:t>OVID</w:t>
      </w:r>
      <w:r w:rsidR="002D01FE" w:rsidRPr="000A6C19">
        <w:rPr>
          <w:lang w:val="lt-LT"/>
        </w:rPr>
        <w:t xml:space="preserve">-19 viruso protrūkio, pagal laikinosios valstybės pagalbos schemas, kurios bus suderintos su </w:t>
      </w:r>
      <w:r w:rsidR="00C71108">
        <w:rPr>
          <w:lang w:val="lt-LT"/>
        </w:rPr>
        <w:t>EK</w:t>
      </w:r>
      <w:r w:rsidR="002D01FE" w:rsidRPr="000A6C19">
        <w:rPr>
          <w:lang w:val="lt-LT"/>
        </w:rPr>
        <w:t>,</w:t>
      </w:r>
      <w:r w:rsidR="002D01FE" w:rsidRPr="001E17C0">
        <w:rPr>
          <w:lang w:val="lt-LT"/>
        </w:rPr>
        <w:t xml:space="preserve"> </w:t>
      </w:r>
      <w:r w:rsidR="002D01FE" w:rsidRPr="001E17C0">
        <w:rPr>
          <w:rFonts w:ascii="Times New Roman" w:hAnsi="Times New Roman"/>
          <w:szCs w:val="24"/>
          <w:lang w:val="lt-LT"/>
        </w:rPr>
        <w:t>prašome Žemės ūkio ministerijai skirti</w:t>
      </w:r>
      <w:r w:rsidR="009153EB" w:rsidRPr="001E17C0">
        <w:rPr>
          <w:rFonts w:ascii="Times New Roman" w:hAnsi="Times New Roman"/>
          <w:szCs w:val="24"/>
          <w:lang w:val="lt-LT"/>
        </w:rPr>
        <w:t xml:space="preserve"> bent</w:t>
      </w:r>
      <w:r w:rsidR="002D01FE" w:rsidRPr="001E17C0">
        <w:rPr>
          <w:rFonts w:ascii="Times New Roman" w:hAnsi="Times New Roman"/>
          <w:szCs w:val="24"/>
          <w:lang w:val="lt-LT"/>
        </w:rPr>
        <w:t xml:space="preserve"> 12 mln. Eur</w:t>
      </w:r>
      <w:r w:rsidR="00B8087C" w:rsidRPr="001E17C0">
        <w:rPr>
          <w:rFonts w:ascii="Times New Roman" w:eastAsia="Calibri" w:hAnsi="Times New Roman"/>
          <w:szCs w:val="24"/>
          <w:lang w:val="lt-LT" w:eastAsia="lt-LT"/>
        </w:rPr>
        <w:t xml:space="preserve"> iš Vyriausybės rezervo.</w:t>
      </w:r>
    </w:p>
    <w:bookmarkEnd w:id="3"/>
    <w:p w14:paraId="7836855E" w14:textId="77777777" w:rsidR="00325979" w:rsidRPr="00BD18AC" w:rsidRDefault="00325979" w:rsidP="009153EB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szCs w:val="24"/>
          <w:lang w:val="lt-LT"/>
        </w:rPr>
      </w:pPr>
    </w:p>
    <w:p w14:paraId="5EA770B7" w14:textId="6872049E" w:rsidR="00325979" w:rsidRPr="004D6A17" w:rsidRDefault="002D01FE" w:rsidP="00325979">
      <w:pPr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Viceministras</w:t>
      </w:r>
      <w:r w:rsidR="00325979">
        <w:rPr>
          <w:rFonts w:ascii="Times New Roman" w:hAnsi="Times New Roman"/>
          <w:szCs w:val="24"/>
          <w:lang w:val="lt-LT"/>
        </w:rPr>
        <w:t xml:space="preserve"> </w:t>
      </w:r>
      <w:r w:rsidR="00325979" w:rsidRPr="004D6A17">
        <w:rPr>
          <w:rFonts w:ascii="Times New Roman" w:hAnsi="Times New Roman"/>
          <w:szCs w:val="24"/>
          <w:lang w:val="lt-LT"/>
        </w:rPr>
        <w:tab/>
      </w:r>
      <w:r w:rsidR="00325979" w:rsidRPr="004D6A17">
        <w:rPr>
          <w:rFonts w:ascii="Times New Roman" w:hAnsi="Times New Roman"/>
          <w:szCs w:val="24"/>
          <w:lang w:val="lt-LT"/>
        </w:rPr>
        <w:tab/>
      </w:r>
      <w:r w:rsidR="00325979" w:rsidRPr="004D6A17">
        <w:rPr>
          <w:rFonts w:ascii="Times New Roman" w:hAnsi="Times New Roman"/>
          <w:szCs w:val="24"/>
          <w:lang w:val="lt-LT"/>
        </w:rPr>
        <w:tab/>
      </w:r>
      <w:r w:rsidR="00325979">
        <w:rPr>
          <w:rFonts w:ascii="Times New Roman" w:hAnsi="Times New Roman"/>
          <w:szCs w:val="24"/>
          <w:lang w:val="lt-LT"/>
        </w:rPr>
        <w:t xml:space="preserve">                                                               </w:t>
      </w:r>
      <w:r>
        <w:rPr>
          <w:rFonts w:ascii="Times New Roman" w:hAnsi="Times New Roman"/>
          <w:szCs w:val="24"/>
          <w:lang w:val="lt-LT"/>
        </w:rPr>
        <w:t xml:space="preserve"> </w:t>
      </w:r>
      <w:r w:rsidR="007833E3">
        <w:rPr>
          <w:rFonts w:ascii="Times New Roman" w:hAnsi="Times New Roman"/>
          <w:szCs w:val="24"/>
          <w:lang w:val="lt-LT"/>
        </w:rPr>
        <w:t xml:space="preserve">  </w:t>
      </w:r>
      <w:r>
        <w:rPr>
          <w:rFonts w:ascii="Times New Roman" w:hAnsi="Times New Roman"/>
          <w:szCs w:val="24"/>
          <w:lang w:val="lt-LT"/>
        </w:rPr>
        <w:t xml:space="preserve">          </w:t>
      </w:r>
      <w:r w:rsidR="00325979">
        <w:rPr>
          <w:rFonts w:ascii="Times New Roman" w:hAnsi="Times New Roman"/>
          <w:szCs w:val="24"/>
          <w:lang w:val="lt-LT"/>
        </w:rPr>
        <w:t xml:space="preserve">    </w:t>
      </w:r>
      <w:r w:rsidRPr="002D01FE">
        <w:rPr>
          <w:rFonts w:ascii="Times New Roman" w:hAnsi="Times New Roman"/>
          <w:szCs w:val="24"/>
          <w:lang w:val="lt-LT"/>
        </w:rPr>
        <w:t xml:space="preserve">Paulius </w:t>
      </w:r>
      <w:proofErr w:type="spellStart"/>
      <w:r w:rsidRPr="002D01FE">
        <w:rPr>
          <w:rFonts w:ascii="Times New Roman" w:hAnsi="Times New Roman"/>
          <w:szCs w:val="24"/>
          <w:lang w:val="lt-LT"/>
        </w:rPr>
        <w:t>Lukševičius</w:t>
      </w:r>
      <w:proofErr w:type="spellEnd"/>
    </w:p>
    <w:p w14:paraId="589C0933" w14:textId="77777777" w:rsidR="00325979" w:rsidRPr="004D6A17" w:rsidRDefault="00325979" w:rsidP="00325979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7519D8DE" w14:textId="77777777" w:rsidR="00325979" w:rsidRPr="004D6A17" w:rsidRDefault="00325979" w:rsidP="00325979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51A14318" w14:textId="45669212" w:rsidR="00325979" w:rsidRDefault="00325979" w:rsidP="00325979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0AFE9A94" w14:textId="29467EDA" w:rsidR="00286C76" w:rsidRDefault="00286C76" w:rsidP="00325979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107D378E" w14:textId="2EC90B91" w:rsidR="00286C76" w:rsidRDefault="00286C76" w:rsidP="00325979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71CD905D" w14:textId="22F48869" w:rsidR="00286C76" w:rsidRDefault="00286C76" w:rsidP="00325979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1A21E256" w14:textId="20F4CDF1" w:rsidR="00C71108" w:rsidRDefault="00C71108" w:rsidP="00325979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6A8D6214" w14:textId="4CF876B3" w:rsidR="00C71108" w:rsidRDefault="00C71108" w:rsidP="00325979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72EE9E45" w14:textId="473AB6D3" w:rsidR="00C71108" w:rsidRDefault="00C71108" w:rsidP="00325979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32849CF0" w14:textId="24856653" w:rsidR="00C71108" w:rsidRDefault="00C71108" w:rsidP="00325979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2CB34E67" w14:textId="75D38D7F" w:rsidR="00C71108" w:rsidRDefault="00C71108" w:rsidP="00325979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4FE8374C" w14:textId="1A9E49AF" w:rsidR="00C71108" w:rsidRDefault="00C71108" w:rsidP="00325979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457D87B4" w14:textId="7BCBE904" w:rsidR="00C71108" w:rsidRDefault="00C71108" w:rsidP="00325979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58B73C7B" w14:textId="0898289B" w:rsidR="00C71108" w:rsidRDefault="00C71108" w:rsidP="00325979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505A87B1" w14:textId="3C1472C8" w:rsidR="00C71108" w:rsidRDefault="00C71108" w:rsidP="00325979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7784488E" w14:textId="28E070FD" w:rsidR="00C71108" w:rsidRDefault="00C71108" w:rsidP="00325979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455B680F" w14:textId="77777777" w:rsidR="00C71108" w:rsidRDefault="00C71108" w:rsidP="00325979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0214741C" w14:textId="77777777" w:rsidR="00286C76" w:rsidRDefault="00286C76" w:rsidP="00325979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07833D70" w14:textId="50D8B605" w:rsidR="00325979" w:rsidRDefault="00325979" w:rsidP="00325979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24CBD0D5" w14:textId="3A174E40" w:rsidR="00325979" w:rsidRDefault="00325979" w:rsidP="00325979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2B21C30B" w14:textId="49445603" w:rsidR="00325979" w:rsidRDefault="00325979" w:rsidP="00325979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3EDEC177" w14:textId="77777777" w:rsidR="00325979" w:rsidRDefault="00325979" w:rsidP="00325979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02B0C388" w14:textId="77777777" w:rsidR="00325979" w:rsidRPr="00A87EB6" w:rsidRDefault="00325979" w:rsidP="00325979">
      <w:pPr>
        <w:tabs>
          <w:tab w:val="left" w:pos="4080"/>
        </w:tabs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Rūta Pupkaitė-Jurgutienė, tel. (</w:t>
      </w:r>
      <w:r w:rsidRPr="009B65FD">
        <w:rPr>
          <w:rFonts w:ascii="Times New Roman" w:eastAsiaTheme="minorEastAsia" w:hAnsi="Times New Roman"/>
          <w:noProof/>
          <w:lang w:val="lt-LT" w:eastAsia="lt-LT"/>
        </w:rPr>
        <w:t>8 5</w:t>
      </w:r>
      <w:r>
        <w:rPr>
          <w:rFonts w:ascii="Times New Roman" w:eastAsiaTheme="minorEastAsia" w:hAnsi="Times New Roman"/>
          <w:noProof/>
          <w:lang w:val="lt-LT" w:eastAsia="lt-LT"/>
        </w:rPr>
        <w:t xml:space="preserve">) </w:t>
      </w:r>
      <w:r>
        <w:rPr>
          <w:rFonts w:ascii="Times New Roman" w:hAnsi="Times New Roman"/>
          <w:lang w:val="lt-LT"/>
        </w:rPr>
        <w:t xml:space="preserve">239 1070, </w:t>
      </w:r>
      <w:hyperlink r:id="rId10" w:history="1">
        <w:r>
          <w:rPr>
            <w:rStyle w:val="Hipersaitas"/>
            <w:rFonts w:asciiTheme="majorHAnsi" w:eastAsiaTheme="minorEastAsia" w:hAnsiTheme="majorHAnsi" w:cstheme="majorHAnsi"/>
            <w:noProof/>
            <w:lang w:eastAsia="lt-LT"/>
          </w:rPr>
          <w:t>Ruta.Pupkaite@zum.lt</w:t>
        </w:r>
      </w:hyperlink>
    </w:p>
    <w:p w14:paraId="0B4E6258" w14:textId="77777777" w:rsidR="00A10874" w:rsidRDefault="00A10874" w:rsidP="00813491">
      <w:pPr>
        <w:jc w:val="both"/>
        <w:rPr>
          <w:rFonts w:ascii="Times New Roman" w:hAnsi="Times New Roman"/>
          <w:lang w:val="lt-LT"/>
        </w:rPr>
      </w:pPr>
    </w:p>
    <w:sectPr w:rsidR="00A10874" w:rsidSect="009505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D3C47" w14:textId="77777777" w:rsidR="002D6BD8" w:rsidRDefault="002D6BD8">
      <w:r>
        <w:separator/>
      </w:r>
    </w:p>
  </w:endnote>
  <w:endnote w:type="continuationSeparator" w:id="0">
    <w:p w14:paraId="0A506AA9" w14:textId="77777777" w:rsidR="002D6BD8" w:rsidRDefault="002D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67166" w14:textId="77777777" w:rsidR="009F0ED1" w:rsidRDefault="009F0ED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31EF4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3ECE6" w14:textId="77777777" w:rsidR="009F0ED1" w:rsidRDefault="009F0ED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50184" w14:textId="77777777" w:rsidR="002D6BD8" w:rsidRDefault="002D6BD8">
      <w:bookmarkStart w:id="0" w:name="_Hlk483820012"/>
      <w:bookmarkEnd w:id="0"/>
      <w:r>
        <w:separator/>
      </w:r>
    </w:p>
  </w:footnote>
  <w:footnote w:type="continuationSeparator" w:id="0">
    <w:p w14:paraId="73A8B725" w14:textId="77777777" w:rsidR="002D6BD8" w:rsidRDefault="002D6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2B934" w14:textId="77777777" w:rsidR="009F0ED1" w:rsidRDefault="009F0ED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4742316"/>
      <w:docPartObj>
        <w:docPartGallery w:val="Page Numbers (Top of Page)"/>
        <w:docPartUnique/>
      </w:docPartObj>
    </w:sdtPr>
    <w:sdtEndPr/>
    <w:sdtContent>
      <w:p w14:paraId="76440B55" w14:textId="0DEFD240" w:rsidR="009F0ED1" w:rsidRDefault="009F0E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83D58A2" w14:textId="77777777" w:rsidR="009F0ED1" w:rsidRDefault="009F0ED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98CD5" w14:textId="77777777" w:rsidR="009F0ED1" w:rsidRDefault="009F0ED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A6"/>
    <w:rsid w:val="00011A7F"/>
    <w:rsid w:val="000134A6"/>
    <w:rsid w:val="0002573E"/>
    <w:rsid w:val="00035096"/>
    <w:rsid w:val="000526CC"/>
    <w:rsid w:val="0005321B"/>
    <w:rsid w:val="000574A9"/>
    <w:rsid w:val="0006585C"/>
    <w:rsid w:val="00071121"/>
    <w:rsid w:val="00081F87"/>
    <w:rsid w:val="00085AAF"/>
    <w:rsid w:val="000A0644"/>
    <w:rsid w:val="000A4093"/>
    <w:rsid w:val="000A6C19"/>
    <w:rsid w:val="000A7C0D"/>
    <w:rsid w:val="000B41D8"/>
    <w:rsid w:val="000B642C"/>
    <w:rsid w:val="000D09FC"/>
    <w:rsid w:val="000D72F7"/>
    <w:rsid w:val="001124C2"/>
    <w:rsid w:val="00132001"/>
    <w:rsid w:val="00133AAD"/>
    <w:rsid w:val="001455B4"/>
    <w:rsid w:val="00150FA5"/>
    <w:rsid w:val="00155135"/>
    <w:rsid w:val="0016110E"/>
    <w:rsid w:val="001647FA"/>
    <w:rsid w:val="00172EF7"/>
    <w:rsid w:val="001765A9"/>
    <w:rsid w:val="001775FF"/>
    <w:rsid w:val="00177B39"/>
    <w:rsid w:val="001832A7"/>
    <w:rsid w:val="0018539C"/>
    <w:rsid w:val="00190A68"/>
    <w:rsid w:val="001A3FA9"/>
    <w:rsid w:val="001B74DF"/>
    <w:rsid w:val="001C1110"/>
    <w:rsid w:val="001D6AAD"/>
    <w:rsid w:val="001E03F1"/>
    <w:rsid w:val="001E15F2"/>
    <w:rsid w:val="001E17C0"/>
    <w:rsid w:val="001E732A"/>
    <w:rsid w:val="001F3A2E"/>
    <w:rsid w:val="002203C1"/>
    <w:rsid w:val="00243C0A"/>
    <w:rsid w:val="0025222D"/>
    <w:rsid w:val="002631F6"/>
    <w:rsid w:val="0026435F"/>
    <w:rsid w:val="002664B4"/>
    <w:rsid w:val="002850C7"/>
    <w:rsid w:val="00286C76"/>
    <w:rsid w:val="002A7A32"/>
    <w:rsid w:val="002C5FAF"/>
    <w:rsid w:val="002D01FE"/>
    <w:rsid w:val="002D6BD8"/>
    <w:rsid w:val="002D7DE4"/>
    <w:rsid w:val="002E04AA"/>
    <w:rsid w:val="002E4FE0"/>
    <w:rsid w:val="002E6516"/>
    <w:rsid w:val="002E6AE4"/>
    <w:rsid w:val="002F32BD"/>
    <w:rsid w:val="002F3CCB"/>
    <w:rsid w:val="00304731"/>
    <w:rsid w:val="00305A62"/>
    <w:rsid w:val="00325979"/>
    <w:rsid w:val="003421E3"/>
    <w:rsid w:val="00343440"/>
    <w:rsid w:val="0035168A"/>
    <w:rsid w:val="0038755D"/>
    <w:rsid w:val="0039714C"/>
    <w:rsid w:val="003A5B15"/>
    <w:rsid w:val="003D1366"/>
    <w:rsid w:val="003E0159"/>
    <w:rsid w:val="003E743D"/>
    <w:rsid w:val="003F3D65"/>
    <w:rsid w:val="00412143"/>
    <w:rsid w:val="0042659E"/>
    <w:rsid w:val="004555D8"/>
    <w:rsid w:val="00461522"/>
    <w:rsid w:val="0047204B"/>
    <w:rsid w:val="00473D2C"/>
    <w:rsid w:val="0048474E"/>
    <w:rsid w:val="004A1F23"/>
    <w:rsid w:val="004C08F6"/>
    <w:rsid w:val="004C3F1E"/>
    <w:rsid w:val="004C4A63"/>
    <w:rsid w:val="004D0D53"/>
    <w:rsid w:val="004D1E15"/>
    <w:rsid w:val="004D41C2"/>
    <w:rsid w:val="004D5163"/>
    <w:rsid w:val="004E4C91"/>
    <w:rsid w:val="004E4F22"/>
    <w:rsid w:val="004F6DFE"/>
    <w:rsid w:val="005015AA"/>
    <w:rsid w:val="00543887"/>
    <w:rsid w:val="0054395C"/>
    <w:rsid w:val="0055092F"/>
    <w:rsid w:val="00563A45"/>
    <w:rsid w:val="00567D6B"/>
    <w:rsid w:val="00576E74"/>
    <w:rsid w:val="005C4E84"/>
    <w:rsid w:val="005D7CD8"/>
    <w:rsid w:val="005E3297"/>
    <w:rsid w:val="005E7F8E"/>
    <w:rsid w:val="005F5FDE"/>
    <w:rsid w:val="0061481F"/>
    <w:rsid w:val="00647362"/>
    <w:rsid w:val="006476E9"/>
    <w:rsid w:val="00675CC3"/>
    <w:rsid w:val="00680CEF"/>
    <w:rsid w:val="006904A3"/>
    <w:rsid w:val="006A3FC3"/>
    <w:rsid w:val="006A5859"/>
    <w:rsid w:val="006B24F6"/>
    <w:rsid w:val="006E3D25"/>
    <w:rsid w:val="006F76E9"/>
    <w:rsid w:val="00701011"/>
    <w:rsid w:val="00741922"/>
    <w:rsid w:val="00764FAB"/>
    <w:rsid w:val="00770DEC"/>
    <w:rsid w:val="007833E3"/>
    <w:rsid w:val="007867FB"/>
    <w:rsid w:val="00787874"/>
    <w:rsid w:val="007B07EB"/>
    <w:rsid w:val="007B087C"/>
    <w:rsid w:val="00813491"/>
    <w:rsid w:val="008165CC"/>
    <w:rsid w:val="00821CB1"/>
    <w:rsid w:val="00825EE1"/>
    <w:rsid w:val="0085461F"/>
    <w:rsid w:val="008576AB"/>
    <w:rsid w:val="008634C0"/>
    <w:rsid w:val="00867626"/>
    <w:rsid w:val="00882B05"/>
    <w:rsid w:val="008A374A"/>
    <w:rsid w:val="008C0248"/>
    <w:rsid w:val="008D31B9"/>
    <w:rsid w:val="00910787"/>
    <w:rsid w:val="00910A21"/>
    <w:rsid w:val="009153EB"/>
    <w:rsid w:val="0091780F"/>
    <w:rsid w:val="009179AF"/>
    <w:rsid w:val="009343CD"/>
    <w:rsid w:val="0093530C"/>
    <w:rsid w:val="009357A6"/>
    <w:rsid w:val="009503C7"/>
    <w:rsid w:val="009505A7"/>
    <w:rsid w:val="00953876"/>
    <w:rsid w:val="009858A8"/>
    <w:rsid w:val="009934A3"/>
    <w:rsid w:val="009B2C06"/>
    <w:rsid w:val="009C19DA"/>
    <w:rsid w:val="009C57BC"/>
    <w:rsid w:val="009F0ED1"/>
    <w:rsid w:val="00A0679C"/>
    <w:rsid w:val="00A10874"/>
    <w:rsid w:val="00A11ABE"/>
    <w:rsid w:val="00A14ECF"/>
    <w:rsid w:val="00A336FA"/>
    <w:rsid w:val="00A3556D"/>
    <w:rsid w:val="00A60F59"/>
    <w:rsid w:val="00A64163"/>
    <w:rsid w:val="00AE6CDA"/>
    <w:rsid w:val="00AF4D82"/>
    <w:rsid w:val="00B020E7"/>
    <w:rsid w:val="00B056EF"/>
    <w:rsid w:val="00B1440C"/>
    <w:rsid w:val="00B247FE"/>
    <w:rsid w:val="00B7179E"/>
    <w:rsid w:val="00B8087C"/>
    <w:rsid w:val="00B81187"/>
    <w:rsid w:val="00B92F23"/>
    <w:rsid w:val="00BA15C7"/>
    <w:rsid w:val="00BB6ED3"/>
    <w:rsid w:val="00BD055F"/>
    <w:rsid w:val="00BD3B92"/>
    <w:rsid w:val="00BF5392"/>
    <w:rsid w:val="00C06856"/>
    <w:rsid w:val="00C15054"/>
    <w:rsid w:val="00C222E9"/>
    <w:rsid w:val="00C50256"/>
    <w:rsid w:val="00C506F5"/>
    <w:rsid w:val="00C71108"/>
    <w:rsid w:val="00C97FE4"/>
    <w:rsid w:val="00CA0ADD"/>
    <w:rsid w:val="00CA103D"/>
    <w:rsid w:val="00CA26FA"/>
    <w:rsid w:val="00CA5D62"/>
    <w:rsid w:val="00CE31BF"/>
    <w:rsid w:val="00CF0BC4"/>
    <w:rsid w:val="00CF17D6"/>
    <w:rsid w:val="00CF31BC"/>
    <w:rsid w:val="00D20084"/>
    <w:rsid w:val="00D3073A"/>
    <w:rsid w:val="00D46316"/>
    <w:rsid w:val="00D54D71"/>
    <w:rsid w:val="00D572A3"/>
    <w:rsid w:val="00D8155E"/>
    <w:rsid w:val="00D9577D"/>
    <w:rsid w:val="00DE5C4A"/>
    <w:rsid w:val="00DF251E"/>
    <w:rsid w:val="00DF3207"/>
    <w:rsid w:val="00DF48CB"/>
    <w:rsid w:val="00E12D5B"/>
    <w:rsid w:val="00E17BDE"/>
    <w:rsid w:val="00E35BEE"/>
    <w:rsid w:val="00E574CB"/>
    <w:rsid w:val="00E95EC0"/>
    <w:rsid w:val="00EA3D48"/>
    <w:rsid w:val="00EC2BD1"/>
    <w:rsid w:val="00ED5206"/>
    <w:rsid w:val="00F01E83"/>
    <w:rsid w:val="00F1454C"/>
    <w:rsid w:val="00F34C1F"/>
    <w:rsid w:val="00F35730"/>
    <w:rsid w:val="00F402A5"/>
    <w:rsid w:val="00F424F1"/>
    <w:rsid w:val="00F53EC5"/>
    <w:rsid w:val="00F90851"/>
    <w:rsid w:val="00F91193"/>
    <w:rsid w:val="00FA2C65"/>
    <w:rsid w:val="00FA2CA7"/>
    <w:rsid w:val="00FC3C33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D0318A"/>
  <w15:docId w15:val="{5A639C98-475B-4EC0-920D-DB23026E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5979"/>
    <w:rPr>
      <w:rFonts w:ascii="TimesLT" w:hAnsi="TimesLT"/>
      <w:sz w:val="24"/>
      <w:lang w:val="en-GB" w:eastAsia="en-US"/>
    </w:rPr>
  </w:style>
  <w:style w:type="character" w:customStyle="1" w:styleId="dlxnowrap1">
    <w:name w:val="dlxnowrap1"/>
    <w:basedOn w:val="Numatytasispastraiposriftas"/>
    <w:rsid w:val="00F40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m@zum.l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Ruta.Pupkaite@zum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um.lt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ta.pupkaite\AppData\Local\Microsoft\Windows\INetCache\Content.MSO\2028C8A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AD2C2-B57D-4F33-97A6-B5B16D16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2028C8AD</Template>
  <TotalTime>1</TotalTime>
  <Pages>2</Pages>
  <Words>2601</Words>
  <Characters>1484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4077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Solo</dc:creator>
  <cp:lastModifiedBy>Rūta Pupkaitė-Jurgutienė</cp:lastModifiedBy>
  <cp:revision>3</cp:revision>
  <dcterms:created xsi:type="dcterms:W3CDTF">2021-03-08T07:01:00Z</dcterms:created>
  <dcterms:modified xsi:type="dcterms:W3CDTF">2021-03-08T11:12:00Z</dcterms:modified>
</cp:coreProperties>
</file>