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DC7" w:rsidRPr="00675DC7" w:rsidRDefault="00675DC7" w:rsidP="00627515">
      <w:pPr>
        <w:spacing w:line="276" w:lineRule="auto"/>
        <w:jc w:val="center"/>
        <w:rPr>
          <w:rFonts w:ascii="Times New Roman" w:eastAsia="Calibri" w:hAnsi="Times New Roman" w:cs="Times New Roman"/>
          <w:b/>
          <w:color w:val="000000"/>
          <w:sz w:val="24"/>
          <w:bdr w:val="none" w:sz="0" w:space="0" w:color="auto" w:frame="1"/>
          <w:lang w:val="lt-LT" w:eastAsia="lt-LT"/>
        </w:rPr>
      </w:pPr>
      <w:r w:rsidRPr="00675DC7">
        <w:rPr>
          <w:rFonts w:ascii="Times New Roman" w:eastAsia="Calibri" w:hAnsi="Times New Roman" w:cs="Times New Roman"/>
          <w:b/>
          <w:color w:val="000000"/>
          <w:sz w:val="24"/>
          <w:bdr w:val="none" w:sz="0" w:space="0" w:color="auto" w:frame="1"/>
          <w:lang w:val="lt-LT" w:eastAsia="lt-LT"/>
        </w:rPr>
        <w:t xml:space="preserve">BENDRŲJŲ REIKALŲ TARYBA 2021 M. </w:t>
      </w:r>
      <w:r>
        <w:rPr>
          <w:rFonts w:ascii="Times New Roman" w:eastAsia="Calibri" w:hAnsi="Times New Roman" w:cs="Times New Roman"/>
          <w:b/>
          <w:color w:val="000000"/>
          <w:sz w:val="24"/>
          <w:bdr w:val="none" w:sz="0" w:space="0" w:color="auto" w:frame="1"/>
          <w:lang w:val="lt-LT" w:eastAsia="lt-LT"/>
        </w:rPr>
        <w:t>BIRŽELIO 22</w:t>
      </w:r>
      <w:r w:rsidRPr="00675DC7">
        <w:rPr>
          <w:rFonts w:ascii="Times New Roman" w:eastAsia="Calibri" w:hAnsi="Times New Roman" w:cs="Times New Roman"/>
          <w:b/>
          <w:color w:val="000000"/>
          <w:sz w:val="24"/>
          <w:bdr w:val="none" w:sz="0" w:space="0" w:color="auto" w:frame="1"/>
          <w:lang w:val="lt-LT" w:eastAsia="lt-LT"/>
        </w:rPr>
        <w:t xml:space="preserve"> D.</w:t>
      </w:r>
    </w:p>
    <w:p w:rsidR="00675DC7" w:rsidRPr="00675DC7" w:rsidRDefault="00675DC7" w:rsidP="00627515">
      <w:pPr>
        <w:spacing w:line="276" w:lineRule="auto"/>
        <w:jc w:val="center"/>
        <w:rPr>
          <w:rFonts w:ascii="Times New Roman" w:eastAsia="Calibri" w:hAnsi="Times New Roman" w:cs="Times New Roman"/>
          <w:b/>
          <w:color w:val="000000"/>
          <w:sz w:val="24"/>
          <w:bdr w:val="none" w:sz="0" w:space="0" w:color="auto" w:frame="1"/>
          <w:lang w:val="lt-LT" w:eastAsia="lt-LT"/>
        </w:rPr>
      </w:pPr>
      <w:r w:rsidRPr="00675DC7">
        <w:rPr>
          <w:rFonts w:ascii="Times New Roman" w:eastAsia="Calibri" w:hAnsi="Times New Roman" w:cs="Times New Roman"/>
          <w:b/>
          <w:color w:val="000000"/>
          <w:sz w:val="24"/>
          <w:bdr w:val="none" w:sz="0" w:space="0" w:color="auto" w:frame="1"/>
          <w:lang w:val="lt-LT" w:eastAsia="lt-LT"/>
        </w:rPr>
        <w:t>LIETUVOS POZICIJOS</w:t>
      </w:r>
    </w:p>
    <w:p w:rsidR="00B800D7" w:rsidRPr="00675DC7" w:rsidRDefault="00B800D7" w:rsidP="00627515">
      <w:pPr>
        <w:spacing w:line="276" w:lineRule="auto"/>
        <w:jc w:val="both"/>
        <w:rPr>
          <w:rFonts w:ascii="Times New Roman" w:hAnsi="Times New Roman" w:cs="Times New Roman"/>
          <w:sz w:val="24"/>
          <w:szCs w:val="24"/>
          <w:lang w:val="lt-LT"/>
        </w:rPr>
      </w:pPr>
    </w:p>
    <w:p w:rsidR="00B800D7" w:rsidRPr="00675DC7" w:rsidRDefault="00B800D7" w:rsidP="00627515">
      <w:pPr>
        <w:spacing w:line="276" w:lineRule="auto"/>
        <w:ind w:firstLine="720"/>
        <w:jc w:val="both"/>
        <w:rPr>
          <w:rFonts w:ascii="Times New Roman" w:hAnsi="Times New Roman" w:cs="Times New Roman"/>
          <w:sz w:val="24"/>
          <w:szCs w:val="24"/>
          <w:lang w:val="lt-LT"/>
        </w:rPr>
      </w:pPr>
      <w:r w:rsidRPr="00675DC7">
        <w:rPr>
          <w:rFonts w:ascii="Times New Roman" w:hAnsi="Times New Roman" w:cs="Times New Roman"/>
          <w:sz w:val="24"/>
          <w:szCs w:val="24"/>
          <w:lang w:val="lt-LT"/>
        </w:rPr>
        <w:t>Bendrųjų reikalų taryboje (BRT) vyks pasiruošimas birželio 24–25 d. Europos Vadovų Tarybai, taip pat pasikeitimas nuomonėmis dėl ES plėtros proceso. Pirmininkaujanti Portugalija pristatys naujausią informaciją dėl Konferencijos dėl Europos ateities, posėdyje vyks Lenkijos ir Vengrijos klausymai dėl teisinės valstybės principų laikymosi.</w:t>
      </w:r>
    </w:p>
    <w:p w:rsidR="00053AB6" w:rsidRPr="00675DC7" w:rsidRDefault="00053AB6" w:rsidP="00627515">
      <w:pPr>
        <w:spacing w:line="276" w:lineRule="auto"/>
        <w:jc w:val="both"/>
        <w:rPr>
          <w:rFonts w:ascii="Times New Roman" w:hAnsi="Times New Roman" w:cs="Times New Roman"/>
          <w:sz w:val="24"/>
          <w:szCs w:val="24"/>
          <w:lang w:val="lt-LT"/>
        </w:rPr>
      </w:pPr>
    </w:p>
    <w:p w:rsidR="00053AB6" w:rsidRPr="00675DC7" w:rsidRDefault="00053AB6" w:rsidP="00627515">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sz w:val="24"/>
          <w:szCs w:val="24"/>
          <w:lang w:val="lt-LT"/>
        </w:rPr>
      </w:pPr>
      <w:r w:rsidRPr="00675DC7">
        <w:rPr>
          <w:rFonts w:ascii="Times New Roman" w:hAnsi="Times New Roman" w:cs="Times New Roman"/>
          <w:b/>
          <w:sz w:val="24"/>
          <w:szCs w:val="24"/>
          <w:lang w:val="lt-LT"/>
        </w:rPr>
        <w:t>Plėtros ir stabilizacijos ir asociacijos procesas</w:t>
      </w:r>
    </w:p>
    <w:p w:rsidR="00053AB6" w:rsidRPr="00675DC7" w:rsidRDefault="00053AB6" w:rsidP="00627515">
      <w:pPr>
        <w:pBdr>
          <w:top w:val="single" w:sz="4" w:space="1" w:color="auto"/>
          <w:left w:val="single" w:sz="4" w:space="4" w:color="auto"/>
          <w:bottom w:val="single" w:sz="4" w:space="1" w:color="auto"/>
          <w:right w:val="single" w:sz="4" w:space="4" w:color="auto"/>
        </w:pBdr>
        <w:spacing w:after="120" w:line="276" w:lineRule="auto"/>
        <w:ind w:firstLine="720"/>
        <w:jc w:val="both"/>
        <w:rPr>
          <w:rFonts w:ascii="Times New Roman" w:hAnsi="Times New Roman" w:cs="Times New Roman"/>
          <w:bCs/>
          <w:sz w:val="24"/>
          <w:szCs w:val="24"/>
          <w:lang w:val="lt-LT"/>
        </w:rPr>
      </w:pPr>
      <w:r w:rsidRPr="00675DC7">
        <w:rPr>
          <w:rFonts w:ascii="Times New Roman" w:hAnsi="Times New Roman" w:cs="Times New Roman"/>
          <w:b/>
          <w:sz w:val="24"/>
          <w:szCs w:val="24"/>
          <w:lang w:val="lt-LT"/>
        </w:rPr>
        <w:t xml:space="preserve">Klausimo esmė. </w:t>
      </w:r>
      <w:r w:rsidR="009B39C9">
        <w:rPr>
          <w:rFonts w:ascii="Times New Roman" w:hAnsi="Times New Roman" w:cs="Times New Roman"/>
          <w:bCs/>
          <w:sz w:val="24"/>
          <w:szCs w:val="24"/>
          <w:lang w:val="lt-LT"/>
        </w:rPr>
        <w:t>Klausimas į posėdžio</w:t>
      </w:r>
      <w:r w:rsidRPr="00675DC7">
        <w:rPr>
          <w:rFonts w:ascii="Times New Roman" w:hAnsi="Times New Roman" w:cs="Times New Roman"/>
          <w:bCs/>
          <w:sz w:val="24"/>
          <w:szCs w:val="24"/>
          <w:lang w:val="lt-LT"/>
        </w:rPr>
        <w:t xml:space="preserve"> darbotvarkę įtraukta</w:t>
      </w:r>
      <w:r w:rsidR="00C44AA7">
        <w:rPr>
          <w:rFonts w:ascii="Times New Roman" w:hAnsi="Times New Roman" w:cs="Times New Roman"/>
          <w:bCs/>
          <w:sz w:val="24"/>
          <w:szCs w:val="24"/>
          <w:lang w:val="lt-LT"/>
        </w:rPr>
        <w:t>s</w:t>
      </w:r>
      <w:r w:rsidRPr="00675DC7">
        <w:rPr>
          <w:rFonts w:ascii="Times New Roman" w:hAnsi="Times New Roman" w:cs="Times New Roman"/>
          <w:bCs/>
          <w:sz w:val="24"/>
          <w:szCs w:val="24"/>
          <w:lang w:val="lt-LT"/>
        </w:rPr>
        <w:t xml:space="preserve"> </w:t>
      </w:r>
      <w:r w:rsidR="00C44AA7" w:rsidRPr="00675DC7">
        <w:rPr>
          <w:rFonts w:ascii="Times New Roman" w:hAnsi="Times New Roman" w:cs="Times New Roman"/>
          <w:bCs/>
          <w:sz w:val="24"/>
          <w:szCs w:val="24"/>
          <w:lang w:val="lt-LT"/>
        </w:rPr>
        <w:t>Pirmininkaujančios šalies iniciatyva</w:t>
      </w:r>
      <w:r w:rsidRPr="00675DC7">
        <w:rPr>
          <w:rFonts w:ascii="Times New Roman" w:hAnsi="Times New Roman" w:cs="Times New Roman"/>
          <w:bCs/>
          <w:sz w:val="24"/>
          <w:szCs w:val="24"/>
          <w:lang w:val="lt-LT"/>
        </w:rPr>
        <w:t xml:space="preserve">. Detalesnės informacijos apie diskusijos tikslą ir tikėtinus rezultatus dar nėra. Birželio 22 d. po BRT susitikimo numatoma surengti ministrų lygio Tarpvyriausybines konferencijas su Serbija ir Juodkalnija, kurių metu bus aptartas naujosios ES plėtros metodologijos nuostatų pritaikymas ES derybų programoms su Serbija bei Juodkalnija, politinio dialogo stiprinimas su kandidatėmis bei tolesnių ES reformų įgyvendinimas.  </w:t>
      </w:r>
    </w:p>
    <w:p w:rsidR="00053AB6" w:rsidRPr="00675DC7" w:rsidRDefault="00053AB6" w:rsidP="00627515">
      <w:pPr>
        <w:pBdr>
          <w:top w:val="single" w:sz="4" w:space="1" w:color="auto"/>
          <w:left w:val="single" w:sz="4" w:space="4" w:color="auto"/>
          <w:bottom w:val="single" w:sz="4" w:space="1" w:color="auto"/>
          <w:right w:val="single" w:sz="4" w:space="4" w:color="auto"/>
        </w:pBdr>
        <w:spacing w:after="120" w:line="276" w:lineRule="auto"/>
        <w:ind w:firstLine="720"/>
        <w:jc w:val="both"/>
        <w:rPr>
          <w:rFonts w:ascii="Times New Roman" w:hAnsi="Times New Roman" w:cs="Times New Roman"/>
          <w:sz w:val="24"/>
          <w:szCs w:val="24"/>
          <w:lang w:val="lt-LT"/>
        </w:rPr>
      </w:pPr>
      <w:r w:rsidRPr="00675DC7">
        <w:rPr>
          <w:rFonts w:ascii="Times New Roman" w:hAnsi="Times New Roman" w:cs="Times New Roman"/>
          <w:b/>
          <w:bCs/>
          <w:sz w:val="24"/>
          <w:szCs w:val="24"/>
          <w:lang w:val="lt-LT"/>
        </w:rPr>
        <w:t xml:space="preserve">Lietuvos pozicija. </w:t>
      </w:r>
      <w:r w:rsidRPr="00675DC7">
        <w:rPr>
          <w:rFonts w:ascii="Times New Roman" w:hAnsi="Times New Roman" w:cs="Times New Roman"/>
          <w:bCs/>
          <w:sz w:val="24"/>
          <w:szCs w:val="24"/>
          <w:lang w:val="lt-LT"/>
        </w:rPr>
        <w:t>Pozicija dėl ES plėtros ir stabilizacijos bei asociacijos proceso išlieka nuosekli: siekti užtikrinti ES plėtros perspektyvos Vakarų Balkanams patikimumą; kuo greičiau patvirtint</w:t>
      </w:r>
      <w:r w:rsidR="00C44AA7">
        <w:rPr>
          <w:rFonts w:ascii="Times New Roman" w:hAnsi="Times New Roman" w:cs="Times New Roman"/>
          <w:bCs/>
          <w:sz w:val="24"/>
          <w:szCs w:val="24"/>
          <w:lang w:val="lt-LT"/>
        </w:rPr>
        <w:t>i</w:t>
      </w:r>
      <w:r w:rsidRPr="00675DC7">
        <w:rPr>
          <w:rFonts w:ascii="Times New Roman" w:hAnsi="Times New Roman" w:cs="Times New Roman"/>
          <w:bCs/>
          <w:sz w:val="24"/>
          <w:szCs w:val="24"/>
          <w:lang w:val="lt-LT"/>
        </w:rPr>
        <w:t xml:space="preserve"> ES derybų program</w:t>
      </w:r>
      <w:r w:rsidR="00C44AA7">
        <w:rPr>
          <w:rFonts w:ascii="Times New Roman" w:hAnsi="Times New Roman" w:cs="Times New Roman"/>
          <w:bCs/>
          <w:sz w:val="24"/>
          <w:szCs w:val="24"/>
          <w:lang w:val="lt-LT"/>
        </w:rPr>
        <w:t>a</w:t>
      </w:r>
      <w:r w:rsidRPr="00675DC7">
        <w:rPr>
          <w:rFonts w:ascii="Times New Roman" w:hAnsi="Times New Roman" w:cs="Times New Roman"/>
          <w:bCs/>
          <w:sz w:val="24"/>
          <w:szCs w:val="24"/>
          <w:lang w:val="lt-LT"/>
        </w:rPr>
        <w:t>s su Šiaurės Makedonija bei Albanija ir surengt</w:t>
      </w:r>
      <w:r w:rsidR="00C44AA7">
        <w:rPr>
          <w:rFonts w:ascii="Times New Roman" w:hAnsi="Times New Roman" w:cs="Times New Roman"/>
          <w:bCs/>
          <w:sz w:val="24"/>
          <w:szCs w:val="24"/>
          <w:lang w:val="lt-LT"/>
        </w:rPr>
        <w:t>i</w:t>
      </w:r>
      <w:r w:rsidRPr="00675DC7">
        <w:rPr>
          <w:rFonts w:ascii="Times New Roman" w:hAnsi="Times New Roman" w:cs="Times New Roman"/>
          <w:bCs/>
          <w:sz w:val="24"/>
          <w:szCs w:val="24"/>
          <w:lang w:val="lt-LT"/>
        </w:rPr>
        <w:t xml:space="preserve"> </w:t>
      </w:r>
      <w:r w:rsidR="00C44AA7">
        <w:rPr>
          <w:rFonts w:ascii="Times New Roman" w:hAnsi="Times New Roman" w:cs="Times New Roman"/>
          <w:bCs/>
          <w:sz w:val="24"/>
          <w:szCs w:val="24"/>
          <w:lang w:val="lt-LT"/>
        </w:rPr>
        <w:t xml:space="preserve">su jomis </w:t>
      </w:r>
      <w:r w:rsidRPr="00675DC7">
        <w:rPr>
          <w:rFonts w:ascii="Times New Roman" w:hAnsi="Times New Roman" w:cs="Times New Roman"/>
          <w:bCs/>
          <w:sz w:val="24"/>
          <w:szCs w:val="24"/>
          <w:lang w:val="lt-LT"/>
        </w:rPr>
        <w:t>Tarpvyriausybin</w:t>
      </w:r>
      <w:r w:rsidR="00C44AA7">
        <w:rPr>
          <w:rFonts w:ascii="Times New Roman" w:hAnsi="Times New Roman" w:cs="Times New Roman"/>
          <w:bCs/>
          <w:sz w:val="24"/>
          <w:szCs w:val="24"/>
          <w:lang w:val="lt-LT"/>
        </w:rPr>
        <w:t>e</w:t>
      </w:r>
      <w:r w:rsidRPr="00675DC7">
        <w:rPr>
          <w:rFonts w:ascii="Times New Roman" w:hAnsi="Times New Roman" w:cs="Times New Roman"/>
          <w:bCs/>
          <w:sz w:val="24"/>
          <w:szCs w:val="24"/>
          <w:lang w:val="lt-LT"/>
        </w:rPr>
        <w:t>s konferencij</w:t>
      </w:r>
      <w:r w:rsidR="00C44AA7">
        <w:rPr>
          <w:rFonts w:ascii="Times New Roman" w:hAnsi="Times New Roman" w:cs="Times New Roman"/>
          <w:bCs/>
          <w:sz w:val="24"/>
          <w:szCs w:val="24"/>
          <w:lang w:val="lt-LT"/>
        </w:rPr>
        <w:t>a</w:t>
      </w:r>
      <w:r w:rsidRPr="00675DC7">
        <w:rPr>
          <w:rFonts w:ascii="Times New Roman" w:hAnsi="Times New Roman" w:cs="Times New Roman"/>
          <w:bCs/>
          <w:sz w:val="24"/>
          <w:szCs w:val="24"/>
          <w:lang w:val="lt-LT"/>
        </w:rPr>
        <w:t>s; pa</w:t>
      </w:r>
      <w:r w:rsidRPr="00675DC7">
        <w:rPr>
          <w:rFonts w:ascii="Times New Roman" w:hAnsi="Times New Roman" w:cs="Times New Roman"/>
          <w:sz w:val="24"/>
          <w:szCs w:val="24"/>
          <w:lang w:val="lt-LT"/>
        </w:rPr>
        <w:t xml:space="preserve">brėžti, kad ES derybų eiga priklauso nuo kandidačių politinės valios ir tvarios pažangos įgyvendinant ES reformas, ypač teisinės valstybės ir pagrindinių laisvių srityje. </w:t>
      </w:r>
    </w:p>
    <w:p w:rsidR="008C63E2" w:rsidRDefault="008C63E2" w:rsidP="008C63E2">
      <w:pPr>
        <w:spacing w:line="276" w:lineRule="auto"/>
        <w:jc w:val="center"/>
        <w:rPr>
          <w:rFonts w:ascii="Times New Roman" w:hAnsi="Times New Roman" w:cs="Times New Roman"/>
          <w:b/>
          <w:bCs/>
          <w:sz w:val="24"/>
          <w:szCs w:val="24"/>
          <w:lang w:val="lt-LT"/>
        </w:rPr>
      </w:pPr>
      <w:bookmarkStart w:id="0" w:name="_GoBack"/>
      <w:bookmarkEnd w:id="0"/>
    </w:p>
    <w:p w:rsidR="009B39C9" w:rsidRPr="009B39C9" w:rsidRDefault="009B39C9" w:rsidP="009B39C9">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bCs/>
          <w:sz w:val="24"/>
          <w:szCs w:val="24"/>
          <w:lang w:val="lt-LT"/>
        </w:rPr>
      </w:pPr>
      <w:r w:rsidRPr="009B39C9">
        <w:rPr>
          <w:rFonts w:ascii="Times New Roman" w:hAnsi="Times New Roman" w:cs="Times New Roman"/>
          <w:b/>
          <w:bCs/>
          <w:sz w:val="24"/>
          <w:szCs w:val="24"/>
          <w:lang w:val="lt-LT"/>
        </w:rPr>
        <w:t>Konferencija dėl Europos ateities</w:t>
      </w:r>
    </w:p>
    <w:p w:rsidR="009B39C9" w:rsidRPr="009B39C9" w:rsidRDefault="009B39C9" w:rsidP="009B39C9">
      <w:pPr>
        <w:pBdr>
          <w:top w:val="single" w:sz="4" w:space="1" w:color="auto"/>
          <w:left w:val="single" w:sz="4" w:space="4" w:color="auto"/>
          <w:bottom w:val="single" w:sz="4" w:space="1" w:color="auto"/>
          <w:right w:val="single" w:sz="4" w:space="4" w:color="auto"/>
        </w:pBdr>
        <w:spacing w:before="100" w:beforeAutospacing="1" w:after="100" w:afterAutospacing="1" w:line="276" w:lineRule="auto"/>
        <w:ind w:firstLine="720"/>
        <w:jc w:val="both"/>
        <w:rPr>
          <w:rFonts w:ascii="Times New Roman" w:hAnsi="Times New Roman" w:cs="Times New Roman"/>
          <w:b/>
          <w:bCs/>
          <w:sz w:val="24"/>
          <w:szCs w:val="24"/>
          <w:lang w:val="lt-LT"/>
        </w:rPr>
      </w:pPr>
      <w:r w:rsidRPr="009B39C9">
        <w:rPr>
          <w:rFonts w:ascii="Times New Roman" w:hAnsi="Times New Roman" w:cs="Times New Roman"/>
          <w:b/>
          <w:bCs/>
          <w:sz w:val="24"/>
          <w:szCs w:val="24"/>
          <w:lang w:val="lt-LT"/>
        </w:rPr>
        <w:t>Klausimo esmė.</w:t>
      </w:r>
      <w:r w:rsidRPr="009B39C9">
        <w:rPr>
          <w:rFonts w:ascii="Times New Roman" w:hAnsi="Times New Roman" w:cs="Times New Roman"/>
          <w:sz w:val="24"/>
          <w:szCs w:val="24"/>
          <w:lang w:val="lt-LT"/>
        </w:rPr>
        <w:t xml:space="preserve"> Posėdyje bus pateikta naujausia informacija - po birželio 17 d. pirmojo europinio piliečių panelio Lisabonoje ir birželio 19 d. inauguracinės Konferencijos plenarinės sesijos Strasbūre.</w:t>
      </w:r>
    </w:p>
    <w:p w:rsidR="008C63E2" w:rsidRPr="008C63E2" w:rsidRDefault="009B39C9" w:rsidP="009B39C9">
      <w:pPr>
        <w:pBdr>
          <w:top w:val="single" w:sz="4" w:space="1" w:color="auto"/>
          <w:left w:val="single" w:sz="4" w:space="4" w:color="auto"/>
          <w:bottom w:val="single" w:sz="4" w:space="1" w:color="auto"/>
          <w:right w:val="single" w:sz="4" w:space="4" w:color="auto"/>
        </w:pBdr>
        <w:spacing w:line="276" w:lineRule="auto"/>
        <w:ind w:firstLine="720"/>
        <w:jc w:val="both"/>
        <w:rPr>
          <w:rFonts w:ascii="Times New Roman" w:hAnsi="Times New Roman" w:cs="Times New Roman"/>
          <w:sz w:val="24"/>
          <w:szCs w:val="24"/>
          <w:lang w:val="lt-LT"/>
        </w:rPr>
      </w:pPr>
      <w:r w:rsidRPr="009B39C9">
        <w:rPr>
          <w:rFonts w:ascii="Times New Roman" w:hAnsi="Times New Roman" w:cs="Times New Roman"/>
          <w:b/>
          <w:bCs/>
          <w:sz w:val="24"/>
          <w:szCs w:val="24"/>
          <w:lang w:val="lt-LT"/>
        </w:rPr>
        <w:t xml:space="preserve">Lietuvos pozicija. </w:t>
      </w:r>
      <w:r w:rsidRPr="009B39C9">
        <w:rPr>
          <w:rFonts w:ascii="Times New Roman" w:hAnsi="Times New Roman" w:cs="Times New Roman"/>
          <w:iCs/>
          <w:sz w:val="24"/>
          <w:szCs w:val="24"/>
          <w:lang w:val="lt-LT"/>
        </w:rPr>
        <w:t xml:space="preserve">Remiame pirmininkaujančios Portugalijos pastangas organizuojant pirmąjį Europos piliečių renginį, kuris suteikia dalyviams galimybę aptarti savo lūkesčius dėl Konferencijos su jai pirmininkaujančia trio. </w:t>
      </w:r>
      <w:r w:rsidRPr="009B39C9">
        <w:rPr>
          <w:rFonts w:ascii="Times New Roman" w:hAnsi="Times New Roman" w:cs="Times New Roman"/>
          <w:sz w:val="24"/>
          <w:szCs w:val="24"/>
          <w:lang w:val="lt-LT"/>
        </w:rPr>
        <w:t xml:space="preserve">Konferencijos metu siekiame </w:t>
      </w:r>
      <w:proofErr w:type="spellStart"/>
      <w:r w:rsidRPr="009B39C9">
        <w:rPr>
          <w:rFonts w:ascii="Times New Roman" w:hAnsi="Times New Roman" w:cs="Times New Roman"/>
          <w:sz w:val="24"/>
          <w:szCs w:val="24"/>
          <w:lang w:val="lt-LT"/>
        </w:rPr>
        <w:t>įtraukaus</w:t>
      </w:r>
      <w:proofErr w:type="spellEnd"/>
      <w:r w:rsidRPr="009B39C9">
        <w:rPr>
          <w:rFonts w:ascii="Times New Roman" w:hAnsi="Times New Roman" w:cs="Times New Roman"/>
          <w:sz w:val="24"/>
          <w:szCs w:val="24"/>
          <w:lang w:val="lt-LT"/>
        </w:rPr>
        <w:t xml:space="preserve"> ir atviro dialogo su visuomene. Turime susitelkti į ES atsigavimą po pandemijos ir padėti mūsų piliečiams bei įmonėms pasinaudoti ES teikiamomis galimybėmis: perėjimu prie žaliosios ekonomikos, skaitmenine transformacija. Dėl vis dar sudėtingos epidemiologinės situacijos turime pilnai išnaudoti Europos Komisijos skaitmeninės platformos, skirtos šiai Konferencijai, teikiamas galimybes. </w:t>
      </w:r>
      <w:r w:rsidRPr="009B39C9">
        <w:rPr>
          <w:rFonts w:ascii="Times New Roman" w:hAnsi="Times New Roman" w:cs="Times New Roman"/>
          <w:iCs/>
          <w:sz w:val="24"/>
          <w:szCs w:val="24"/>
          <w:lang w:val="lt-LT"/>
        </w:rPr>
        <w:t xml:space="preserve">Konferencijos platformos turinys lems tolimesnių diskusijų ES lygmens piliečių </w:t>
      </w:r>
      <w:r w:rsidRPr="009B39C9">
        <w:rPr>
          <w:rFonts w:ascii="Times New Roman" w:hAnsi="Times New Roman" w:cs="Times New Roman"/>
          <w:iCs/>
          <w:sz w:val="24"/>
          <w:szCs w:val="24"/>
          <w:lang w:val="lt-LT"/>
        </w:rPr>
        <w:lastRenderedPageBreak/>
        <w:t xml:space="preserve">paneliuose, o vėliau ir plenarinėse sesijose kryptį. Siekiame, kad Lietuvos piliečiai naudotųsi platforma, nes tai pagrindinė galimybė padaryti jų balsą girdimą šioje diskusijoje. </w:t>
      </w:r>
      <w:r w:rsidRPr="009B39C9">
        <w:rPr>
          <w:rFonts w:ascii="Times New Roman" w:hAnsi="Times New Roman" w:cs="Times New Roman"/>
          <w:sz w:val="24"/>
          <w:szCs w:val="24"/>
          <w:lang w:val="lt-LT"/>
        </w:rPr>
        <w:t xml:space="preserve">Tuo pat metu viliamės, kad dalis nacionalinių renginių įvyks gyvai, tokiu būdu užtikrinant didesnį mūsų visuomenės įsitraukimą į diskusijas dėl Europos ateities. </w:t>
      </w:r>
      <w:r w:rsidRPr="009B39C9">
        <w:rPr>
          <w:rFonts w:ascii="Times New Roman" w:hAnsi="Times New Roman" w:cs="Times New Roman"/>
          <w:iCs/>
          <w:sz w:val="24"/>
          <w:szCs w:val="24"/>
          <w:lang w:val="lt-LT"/>
        </w:rPr>
        <w:t>Lietuvoje įsibėgėja renginiai, skirti Europos ateities konferencijai: gegužės 11 d. įvyko diskusija dėl Europos ateities Seime, birželio 7 d. įvyko konferencijos atidarymo renginys „Ateitis tavo rankose“, birželio 14 d. įvyko pirmasis renginys ,,(Ne)tolimas Briuselis - kokia yra šiandienos ir rytojaus Europos demokratija?" iš planuojamų 15-os piliečių renginių ciklo.</w:t>
      </w:r>
      <w:r w:rsidR="00C44AA7">
        <w:rPr>
          <w:rFonts w:ascii="Times New Roman" w:hAnsi="Times New Roman" w:cs="Times New Roman"/>
          <w:sz w:val="24"/>
          <w:szCs w:val="24"/>
          <w:lang w:val="lt-LT"/>
        </w:rPr>
        <w:t xml:space="preserve"> </w:t>
      </w:r>
    </w:p>
    <w:p w:rsidR="00675DC7" w:rsidRPr="00675DC7" w:rsidRDefault="00675DC7" w:rsidP="00627515">
      <w:pPr>
        <w:spacing w:line="276" w:lineRule="auto"/>
        <w:jc w:val="both"/>
        <w:rPr>
          <w:rFonts w:ascii="Times New Roman" w:hAnsi="Times New Roman" w:cs="Times New Roman"/>
          <w:sz w:val="24"/>
          <w:szCs w:val="24"/>
          <w:lang w:val="lt-LT"/>
        </w:rPr>
      </w:pP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jc w:val="center"/>
        <w:rPr>
          <w:rFonts w:ascii="Times New Roman" w:eastAsia="Batang" w:hAnsi="Times New Roman" w:cs="Times New Roman"/>
          <w:sz w:val="24"/>
          <w:szCs w:val="24"/>
          <w:lang w:val="lt-LT"/>
        </w:rPr>
      </w:pPr>
      <w:r w:rsidRPr="00675DC7">
        <w:rPr>
          <w:rFonts w:ascii="Times New Roman" w:hAnsi="Times New Roman" w:cs="Times New Roman"/>
          <w:b/>
          <w:bCs/>
          <w:sz w:val="24"/>
          <w:szCs w:val="24"/>
          <w:lang w:val="lt-LT"/>
        </w:rPr>
        <w:t xml:space="preserve">Pasirengimas 2021 m. birželio 24-25 d. Europos Vadovų Tarybos posėdžiui: </w:t>
      </w:r>
      <w:r w:rsidR="00627515">
        <w:rPr>
          <w:rFonts w:ascii="Times New Roman" w:hAnsi="Times New Roman" w:cs="Times New Roman"/>
          <w:b/>
          <w:bCs/>
          <w:sz w:val="24"/>
          <w:szCs w:val="24"/>
          <w:lang w:val="lt-LT"/>
        </w:rPr>
        <w:t>išvadų projektas</w:t>
      </w:r>
    </w:p>
    <w:p w:rsidR="00675DC7" w:rsidRPr="00675DC7" w:rsidRDefault="00675DC7" w:rsidP="00627515">
      <w:pPr>
        <w:pStyle w:val="BodyA"/>
        <w:pBdr>
          <w:top w:val="single" w:sz="4" w:space="1" w:color="auto"/>
          <w:left w:val="single" w:sz="4" w:space="1" w:color="auto"/>
          <w:bottom w:val="single" w:sz="4" w:space="1" w:color="auto"/>
          <w:right w:val="single" w:sz="4" w:space="1" w:color="auto"/>
        </w:pBdr>
        <w:tabs>
          <w:tab w:val="left" w:pos="284"/>
        </w:tabs>
        <w:spacing w:line="276" w:lineRule="auto"/>
        <w:ind w:left="284" w:hanging="284"/>
        <w:jc w:val="both"/>
        <w:rPr>
          <w:rFonts w:hAnsi="Times New Roman" w:cs="Times New Roman"/>
          <w:b/>
          <w:lang w:val="lt-LT"/>
        </w:rPr>
      </w:pPr>
    </w:p>
    <w:p w:rsidR="00675DC7" w:rsidRPr="00627515" w:rsidRDefault="00627515" w:rsidP="00627515">
      <w:pPr>
        <w:pStyle w:val="BodyA"/>
        <w:pBdr>
          <w:top w:val="single" w:sz="4" w:space="1" w:color="auto"/>
          <w:left w:val="single" w:sz="4" w:space="1" w:color="auto"/>
          <w:bottom w:val="single" w:sz="4" w:space="1" w:color="auto"/>
          <w:right w:val="single" w:sz="4" w:space="1" w:color="auto"/>
        </w:pBdr>
        <w:tabs>
          <w:tab w:val="left" w:pos="284"/>
        </w:tabs>
        <w:spacing w:line="276" w:lineRule="auto"/>
        <w:ind w:left="284" w:hanging="284"/>
        <w:jc w:val="both"/>
        <w:rPr>
          <w:lang w:val="lt-LT"/>
        </w:rPr>
      </w:pPr>
      <w:r>
        <w:rPr>
          <w:rFonts w:hAnsi="Times New Roman" w:cs="Times New Roman"/>
          <w:b/>
          <w:lang w:val="lt-LT"/>
        </w:rPr>
        <w:tab/>
      </w:r>
      <w:r>
        <w:rPr>
          <w:rFonts w:hAnsi="Times New Roman" w:cs="Times New Roman"/>
          <w:b/>
          <w:lang w:val="lt-LT"/>
        </w:rPr>
        <w:tab/>
      </w:r>
      <w:r w:rsidR="00675DC7" w:rsidRPr="00675DC7">
        <w:rPr>
          <w:rFonts w:hAnsi="Times New Roman" w:cs="Times New Roman"/>
          <w:b/>
          <w:lang w:val="lt-LT"/>
        </w:rPr>
        <w:t xml:space="preserve">Klausimo esmė. </w:t>
      </w:r>
      <w:r w:rsidR="00675DC7" w:rsidRPr="00675DC7">
        <w:rPr>
          <w:rFonts w:eastAsia="Times New Roman" w:hAnsi="Times New Roman" w:cs="Times New Roman"/>
          <w:lang w:val="lt-LT"/>
        </w:rPr>
        <w:t>2021 m. birželio 24-25 d. EVT posėdžio darbotvarkėje numatyti šie klausimai:</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Atsakas į COVID: vadovai aptars COVID situaciją</w:t>
      </w:r>
      <w:r w:rsidR="006E16D9">
        <w:rPr>
          <w:rFonts w:ascii="Times New Roman" w:eastAsia="Times New Roman" w:hAnsi="Times New Roman" w:cs="Times New Roman"/>
          <w:sz w:val="24"/>
          <w:szCs w:val="24"/>
          <w:lang w:val="lt-LT"/>
        </w:rPr>
        <w:t>,</w:t>
      </w:r>
      <w:r w:rsidRPr="00675DC7">
        <w:rPr>
          <w:rFonts w:ascii="Times New Roman" w:eastAsia="Times New Roman" w:hAnsi="Times New Roman" w:cs="Times New Roman"/>
          <w:sz w:val="24"/>
          <w:szCs w:val="24"/>
          <w:lang w:val="lt-LT"/>
        </w:rPr>
        <w:t xml:space="preserve"> koordinuotą ES atsaką, vis dar išliekančius laisvos asmenų judėjimo ES viduje apribojimus. Numatoma diskusija apie tarptautinį solidarumą ir dalijimąsi vakcinomis. Numatoma, kad vadovai pasveikins Pasaulinės sveikatos organizacijos derybas dėl tarptautinės </w:t>
      </w:r>
      <w:proofErr w:type="spellStart"/>
      <w:r w:rsidRPr="00675DC7">
        <w:rPr>
          <w:rFonts w:ascii="Times New Roman" w:eastAsia="Times New Roman" w:hAnsi="Times New Roman" w:cs="Times New Roman"/>
          <w:sz w:val="24"/>
          <w:szCs w:val="24"/>
          <w:lang w:val="lt-LT"/>
        </w:rPr>
        <w:t>pandemijų</w:t>
      </w:r>
      <w:proofErr w:type="spellEnd"/>
      <w:r w:rsidRPr="00675DC7">
        <w:rPr>
          <w:rFonts w:ascii="Times New Roman" w:eastAsia="Times New Roman" w:hAnsi="Times New Roman" w:cs="Times New Roman"/>
          <w:sz w:val="24"/>
          <w:szCs w:val="24"/>
          <w:lang w:val="lt-LT"/>
        </w:rPr>
        <w:t xml:space="preserve"> sutarties. Taip pat planuojama, kad Europos Komisija pateiks ataskaitą, o vadovai aptars preliminarias pandemijos išmoktas pamokas ir pateiks gaires, kaip gerinti ES pasirengimą panašioms krizėms ateityje. </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Ekonomikos atkūrimas: vadovai aptars "Naujosios kartos ES" įgyvendinimo eigą, pasveikins Nuosavų išteklių sprendimą</w:t>
      </w:r>
      <w:r w:rsidR="006E16D9">
        <w:rPr>
          <w:rFonts w:ascii="Times New Roman" w:eastAsia="Times New Roman" w:hAnsi="Times New Roman" w:cs="Times New Roman"/>
          <w:sz w:val="24"/>
          <w:szCs w:val="24"/>
          <w:lang w:val="lt-LT"/>
        </w:rPr>
        <w:t>,</w:t>
      </w:r>
      <w:r w:rsidRPr="00675DC7">
        <w:rPr>
          <w:rFonts w:ascii="Times New Roman" w:eastAsia="Times New Roman" w:hAnsi="Times New Roman" w:cs="Times New Roman"/>
          <w:sz w:val="24"/>
          <w:szCs w:val="24"/>
          <w:lang w:val="lt-LT"/>
        </w:rPr>
        <w:t xml:space="preserve"> paragins kuo sparčiau patvirtinti nacionalinius ekonomikos gaivinimo ir atsparumo planus bei laiku juos įgyvendinti. Numatoma diskusija dėl ekonomikos politikos rekomendacijų euro erdvės šalims. Taip pat numatoma pasveikinti naujus ES pagrindinius tikslus, susijusius su darbo vietomis, įgūdžiais ir skurdo mažinimu, dėl kurių buvo sutarta 2021 m. gegužės 7 d. neformaliame Porto viršūnių susitikime.</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 xml:space="preserve">Migracija: vadovai aptars migracijos situaciją, pastaruoju metu fiksuojant migrantų srautų padidėjimą. Pabrėžiama bendradarbiavimo su migrantų kilmės ir tranzito valstybėmis svarba, lanksčiai ir koordinuotai naudojantis visomis turimomis ES priemonėmis. EVT pakvies Komisiją ir VĮ, bendradarbiaujant su VN, pateikti bendradarbiavimo pasiūlymus su konkrečiomis šalimis ir numatomais uždaviniais, paramos priemonėmis ir laiko rėmais. Komisija bus pakviesta pilnai naudotis NDICI reglamente numatyta 10% lėšų suma veiksmams, skirtiems migracijos valdymui. </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Turkija: vadovai grįš prie santykių su Turkija klausimo po kovo 24-25 d. EVT diskusijos.</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 xml:space="preserve">Rusija: vadovai grįš prie Rusijos klausimo po gegužės 24-25 d. EVT diskusijos. Vyriausiasis įgaliotinis ir Komisija EVT pavedimu pateiks ataskaitą dėl santykių su Rusija ir ES politikos galimybių, laikantis sutartų ES "5 principų". </w:t>
      </w:r>
    </w:p>
    <w:p w:rsidR="00627515" w:rsidRPr="00675DC7" w:rsidRDefault="00675DC7" w:rsidP="009B39C9">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Taip pat įvyks Euro grupės viršūnių susitikimas, kuriame bus apžvelgta esama padėtis dėl Bankų sąjungos ir Kapitalų rinkos sąjungos.</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b/>
          <w:sz w:val="24"/>
          <w:szCs w:val="24"/>
          <w:lang w:val="lt-LT"/>
        </w:rPr>
        <w:lastRenderedPageBreak/>
        <w:t>Lietuvos pozicija.</w:t>
      </w:r>
      <w:r w:rsidRPr="00675DC7">
        <w:rPr>
          <w:rFonts w:ascii="Times New Roman" w:eastAsia="Times New Roman" w:hAnsi="Times New Roman" w:cs="Times New Roman"/>
          <w:sz w:val="24"/>
          <w:szCs w:val="24"/>
          <w:lang w:val="lt-LT"/>
        </w:rPr>
        <w:t xml:space="preserve"> </w:t>
      </w:r>
      <w:r w:rsidR="006E16D9">
        <w:rPr>
          <w:rFonts w:ascii="Times New Roman" w:eastAsia="Times New Roman" w:hAnsi="Times New Roman" w:cs="Times New Roman"/>
          <w:sz w:val="24"/>
          <w:szCs w:val="24"/>
          <w:lang w:val="lt-LT"/>
        </w:rPr>
        <w:t>S</w:t>
      </w:r>
      <w:r w:rsidRPr="00675DC7">
        <w:rPr>
          <w:rFonts w:ascii="Times New Roman" w:eastAsia="Times New Roman" w:hAnsi="Times New Roman" w:cs="Times New Roman"/>
          <w:sz w:val="24"/>
          <w:szCs w:val="24"/>
          <w:lang w:val="lt-LT"/>
        </w:rPr>
        <w:t>veikintina, jog vis daugiau ES valstybių narių jau pradeda veikti ES skaitmeninis COVID pažymėjimas. Tikimės, kad pasirengimas šio pažymėjimo įsigaliojimui visoje ES bus sėkmingai užbaigtas, kaip suplanuota, iki liepos 1 d. Teigiamai vertiname, kad Taryboje pasiektas sutarimas dėl Rekomendacijos dėl suderinto požiūrio į laisvo judėjimo apribojimus, nustatomus reaguojant į COVID-19 pandemiją, pakeitimo. Tai buvo EVT įpareigojimas, siekiant, kad visi su kelionių palengvinimu susiję dokumentai (ši Rekomendacija, taip pat Rekomendacija dėl nebūtinų kelionių iš trečiųjų šalių ir Reglamentas dėl ES skaitmeninio COVID pažymėjimo) būtų suderinti. Tikimės, kad ES valstybės narės šios Rekomendacijos laikysis, siekiant didesnio aiškumo ir nuspėjamumo keliaujantiesiems.  Visuomenės lūkesčiai dėl ES skaitmeninio COVID pažymėjimo dideli, tad būtina ir tinkama komunikacija bei aiškumas. Pabrėžtina, kad ES turi ir toliau būti pasaulinio atsako į COVID lydere. Šiame kontekste akcentuojame geografinio balanso svarbą - būtinybę neužmiršti ES tiesioginių kaimynių, ypač rytų kaimynystės šalių ir didesnio ES matomumo svarbą. Pritariame prasidėjusioms diskusijoms dėl per pandemiją išmoktų pamokų. Būtina įvertinti pandemijos poveikį ir ES atsaką ne tik sveikatos, bet ir socialinėje, ekonominėje ir kitose srityse.  Svarbu nepamiršti, kad pandemija nesibaigė – spartus skiepijimas, vakcinos užsitikrinimas ilgesniam laikotarpiui ir kuo intensyvesnė pagalba trečiosioms šalims (</w:t>
      </w:r>
      <w:proofErr w:type="spellStart"/>
      <w:r w:rsidRPr="00675DC7">
        <w:rPr>
          <w:rFonts w:ascii="Times New Roman" w:eastAsia="Times New Roman" w:hAnsi="Times New Roman" w:cs="Times New Roman"/>
          <w:sz w:val="24"/>
          <w:szCs w:val="24"/>
          <w:lang w:val="lt-LT"/>
        </w:rPr>
        <w:t>EaP</w:t>
      </w:r>
      <w:proofErr w:type="spellEnd"/>
      <w:r w:rsidRPr="00675DC7">
        <w:rPr>
          <w:rFonts w:ascii="Times New Roman" w:eastAsia="Times New Roman" w:hAnsi="Times New Roman" w:cs="Times New Roman"/>
          <w:sz w:val="24"/>
          <w:szCs w:val="24"/>
          <w:lang w:val="lt-LT"/>
        </w:rPr>
        <w:t xml:space="preserve">, kurios rėmėsi vakarietiška vakcina) išlieka pagrindinės svarbos klausimais.  </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Tikimės, kad procedūros dėl nacionalinių Ekonomikos gaivinimo ir atsparumo didinimo planų patvirtinimo (vertinimo tiek EK, tiek ES Taryboje) bus baigtos sparčiau, nei numato Reglamentas, idant ES valstybės narės pirmąsias (avansines) lėšas gautų dar vasarą ir galėtų koncentruotis į veiksmingą planų įgyvendinimą.  Pritariame naujiems ES lygmens pagrindiniams tikslams, susijusiems su darbo vietomis, įgūdžiais ir skurdo mažinimu, dėl kurių buvo sutarta 2021 m. gegužės 7 d. neformaliame Porto viršūnių susitikime. Kartu pažymime, kad šiuos ES lygmens tikslus įgyvendinantys nacionaliniai tikslai turi būti nustatyti pačios ES valstybės narės.</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sz w:val="24"/>
          <w:szCs w:val="24"/>
          <w:lang w:val="lt-LT"/>
        </w:rPr>
      </w:pPr>
      <w:r w:rsidRPr="00675DC7">
        <w:rPr>
          <w:rFonts w:ascii="Times New Roman" w:eastAsia="Times New Roman" w:hAnsi="Times New Roman" w:cs="Times New Roman"/>
          <w:sz w:val="24"/>
          <w:szCs w:val="24"/>
          <w:lang w:val="lt-LT"/>
        </w:rPr>
        <w:t>Teigiamai vertiname EVT išvadų projekto dalį dėl migracijos, tačiau pažymime, jog EVT turi aptarti migracijos situaciją visuose jos keliuose – tiek Pietiniame, tiek ir Rytiniame. Atkreiptinas dėmesys į augantį nelegalių migrantų atvykimą iš Baltarusijos pusės, todėl ypatingai pabrėžiame tinkamos ES išorinės sienos kontrolės užtikrinimo svarbą ir bendrų minimalių išorinės sienos stebėjimo standartų nustatymo būtinybę ties rytine ES siena. Sutinkame, kad siekiant sumažinti migracijos spaudimą ties ES sienomis, būtinas tikslinis ES bendradarbiavimas su kilmės ir tranzito šalimis bei trečiosioms šalims pritaikytos partnerystės. ES turi kalbėti vienu balsu ir naudoti efektyviausius turimus svertus derybose su trečiosiomis šalimis readmisijos ir migrantų grąžinimo klausimais. Bendradarbiavimas su migrantų kilmės ir tranzito šalimis, remiantis kiekvienai trečiajai šaliai pritaikyta partneryste (</w:t>
      </w:r>
      <w:proofErr w:type="spellStart"/>
      <w:r w:rsidRPr="00675DC7">
        <w:rPr>
          <w:rFonts w:ascii="Times New Roman" w:eastAsia="Times New Roman" w:hAnsi="Times New Roman" w:cs="Times New Roman"/>
          <w:i/>
          <w:iCs/>
          <w:sz w:val="24"/>
          <w:szCs w:val="24"/>
          <w:lang w:val="lt-LT"/>
        </w:rPr>
        <w:t>tailor-made</w:t>
      </w:r>
      <w:proofErr w:type="spellEnd"/>
      <w:r w:rsidRPr="00675DC7">
        <w:rPr>
          <w:rFonts w:ascii="Times New Roman" w:eastAsia="Times New Roman" w:hAnsi="Times New Roman" w:cs="Times New Roman"/>
          <w:sz w:val="24"/>
          <w:szCs w:val="24"/>
          <w:lang w:val="lt-LT"/>
        </w:rPr>
        <w:t xml:space="preserve">) yra vienas esminių veiksmingo migracijos valdymo elementų. ES Kaimynystės, vystomojo ir tarptautinio bendradarbiavimo instrumentas (NDICI), partnerysčių ir prekybos susitarimai, vizų palengvinimo priemonės, teisėtos migracijos projektai ES suteikia tinkamus svertus gilinti tikslines partnerystes su esminėmis trečiosiomis šalimis. Kartu pabrėžiame, jog ši ES vizija turi apimti esminius partnerius – tiek Pietų, tiek ir Rytų, kartu deramą dėmesį skiriant dialogui ir Rytų partnerystės šalimis. Pažymėtina, kad </w:t>
      </w:r>
      <w:r w:rsidRPr="00675DC7">
        <w:rPr>
          <w:rFonts w:ascii="Times New Roman" w:eastAsia="Times New Roman" w:hAnsi="Times New Roman" w:cs="Times New Roman"/>
          <w:sz w:val="24"/>
          <w:szCs w:val="24"/>
          <w:lang w:val="lt-LT"/>
        </w:rPr>
        <w:lastRenderedPageBreak/>
        <w:t xml:space="preserve">ES bendradarbiavimas su trečiosiomis šalimis turi remtis visuotinėmis vertybėmis: demokratija, teisine valstybe ir žmogaus teisėmis. Lietuva nuosekliai palaiko visaapimantį požiūrį į migraciją, pabrėždama, kad solidarumo priemonės turi atsižvelgti į ES valstybių narių </w:t>
      </w:r>
      <w:proofErr w:type="spellStart"/>
      <w:r w:rsidRPr="00675DC7">
        <w:rPr>
          <w:rFonts w:ascii="Times New Roman" w:eastAsia="Times New Roman" w:hAnsi="Times New Roman" w:cs="Times New Roman"/>
          <w:sz w:val="24"/>
          <w:szCs w:val="24"/>
          <w:lang w:val="lt-LT"/>
        </w:rPr>
        <w:t>pajėgumus</w:t>
      </w:r>
      <w:proofErr w:type="spellEnd"/>
      <w:r w:rsidRPr="00675DC7">
        <w:rPr>
          <w:rFonts w:ascii="Times New Roman" w:eastAsia="Times New Roman" w:hAnsi="Times New Roman" w:cs="Times New Roman"/>
          <w:sz w:val="24"/>
          <w:szCs w:val="24"/>
          <w:lang w:val="lt-LT"/>
        </w:rPr>
        <w:t>. Atkreiptina, kad Lietuva pagal galimybes prisideda prie naštos pasidalijimo - 2021 m. gegužės 27 d, priimtas sprendimas priimti 10 asmenų iš Italijos. Susitikime būtina pasisakyti, akcentuojant augantį nelegalių migrantų atvykimą iš Baltarusijos pusės ir tinkamos ES išorinės sienos kontrolės užtikrinimo svarbą ir bendrų minimalių išorinės sienos stebėjimo standartų nustatymo būtinybę, taip pat paraginant, kad ES turi kalbėti vienu balsu ir naudoti efektyviausius turimus svertus derybose su trečiosiomis šalimis readmisijos ir migrantų grąžinimo klausimais, bei deramą dėmesį skiriant dialogui ir Rytų partnerystės šalimis.</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eastAsia="Times New Roman" w:hAnsi="Times New Roman" w:cs="Times New Roman"/>
          <w:i/>
          <w:sz w:val="24"/>
          <w:szCs w:val="24"/>
          <w:lang w:val="lt-LT"/>
        </w:rPr>
      </w:pPr>
      <w:r w:rsidRPr="00675DC7">
        <w:rPr>
          <w:rFonts w:ascii="Times New Roman" w:eastAsia="Times New Roman" w:hAnsi="Times New Roman" w:cs="Times New Roman"/>
          <w:sz w:val="24"/>
          <w:szCs w:val="24"/>
          <w:lang w:val="lt-LT"/>
        </w:rPr>
        <w:t>Rusijos klausimu pagrindiniai Lietuvos pozicijos principai išlieka nuoseklūs: ES vienybė, tvirta parama teise paremtai tarptautinei tvarkai, ir tinkamas atsakas į priešiškus Rusijos veiksmus. ES santykius su Rusija apibrėžiantys "5 principai" sudaro bendrą paketą, todėl vienas principas (selektyvūs ES įsitraukimas) negali būti stiprinamas nesant pokyčių dėl kitų principų (Rytų kaimynystės politikos stiprinimo).  Situacija Rusijoje toliau blogėja, tad būtina jau dabar rengti tinkamo ES atsako priemones. Vyriausiojo įgaliotinio ir Komisijos rengiama ataskaita EVT posėdžiui turi detaliai fiksuoti Rusijos veiksmus, bei pateikti ES atsako galimybes, laikantis sutartų "5 principų" (</w:t>
      </w:r>
      <w:r w:rsidRPr="00675DC7">
        <w:rPr>
          <w:rFonts w:ascii="Times New Roman" w:eastAsia="Times New Roman" w:hAnsi="Times New Roman" w:cs="Times New Roman"/>
          <w:i/>
          <w:sz w:val="24"/>
          <w:szCs w:val="24"/>
          <w:lang w:val="lt-LT"/>
        </w:rPr>
        <w:t>pozicija bus papildyta, kai ši ataskaita bus gauta</w:t>
      </w:r>
      <w:r w:rsidRPr="00675DC7">
        <w:rPr>
          <w:rFonts w:ascii="Times New Roman" w:eastAsia="Times New Roman" w:hAnsi="Times New Roman" w:cs="Times New Roman"/>
          <w:sz w:val="24"/>
          <w:szCs w:val="24"/>
          <w:lang w:val="lt-LT"/>
        </w:rPr>
        <w:t>).</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ind w:firstLine="720"/>
        <w:jc w:val="both"/>
        <w:rPr>
          <w:rFonts w:ascii="Times New Roman" w:hAnsi="Times New Roman" w:cs="Times New Roman"/>
          <w:sz w:val="24"/>
          <w:szCs w:val="24"/>
          <w:lang w:val="lt-LT"/>
        </w:rPr>
      </w:pPr>
      <w:r w:rsidRPr="00675DC7">
        <w:rPr>
          <w:rFonts w:ascii="Times New Roman" w:hAnsi="Times New Roman" w:cs="Times New Roman"/>
          <w:sz w:val="24"/>
          <w:szCs w:val="24"/>
          <w:lang w:val="lt-LT"/>
        </w:rPr>
        <w:t>Lietuva pasisako už konstruktyvaus ES dialogo su Turkija išlaikymą bei už pozityvią darbotvarkę, atsižvelgiant į konkrečią situaciją kaip tai yra numatyta 2021 m. kovo mėnesio EVT išvadose. Laukiame ES institucijų vertinimo bei konkrečių pasiūlymų dėl tolimesnių žingsnių atskirose bendradarbiavimo su Turkija srityse. ES ir Turkijos santykiuose svarbu išlaikyti atvirus komunikacijos kanalus, todėl pasisakome už sektorinių aukšto politinio lygmens dialogų atnaujinimą, ypač užsienio politikos ir saugumo srityje. Kartu svarbus tolimesnis bendradarbiavimas migracijos valdymo srityje, todėl tikslinga sutarti dėl tolimesnio pabėgėlių, esančių Turkijoje, priemonės finansavimo tęstinumo.</w:t>
      </w:r>
    </w:p>
    <w:p w:rsidR="00675DC7" w:rsidRPr="00675DC7" w:rsidRDefault="00675DC7" w:rsidP="00627515">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4"/>
          <w:szCs w:val="24"/>
          <w:lang w:val="lt-LT"/>
        </w:rPr>
      </w:pPr>
    </w:p>
    <w:p w:rsidR="00675DC7" w:rsidRPr="00675DC7" w:rsidRDefault="00675DC7" w:rsidP="00627515">
      <w:pPr>
        <w:pBdr>
          <w:top w:val="single" w:sz="4" w:space="1" w:color="auto"/>
          <w:left w:val="single" w:sz="4" w:space="1" w:color="auto"/>
          <w:bottom w:val="single" w:sz="4" w:space="1" w:color="auto"/>
          <w:right w:val="single" w:sz="4" w:space="1" w:color="auto"/>
        </w:pBdr>
        <w:spacing w:before="120" w:after="120" w:line="276" w:lineRule="auto"/>
        <w:rPr>
          <w:rFonts w:ascii="Times New Roman" w:hAnsi="Times New Roman" w:cs="Times New Roman"/>
          <w:i/>
          <w:sz w:val="24"/>
          <w:lang w:val="lt-LT"/>
        </w:rPr>
      </w:pPr>
      <w:r w:rsidRPr="00675DC7">
        <w:rPr>
          <w:rFonts w:ascii="Times New Roman" w:hAnsi="Times New Roman" w:cs="Times New Roman"/>
          <w:i/>
          <w:sz w:val="24"/>
          <w:lang w:val="lt-LT"/>
        </w:rPr>
        <w:t>Pozicija bus pildoma ir derinama darbo tvarka, gavus pasiūlymus dėl EVT išvadų projekto</w:t>
      </w:r>
    </w:p>
    <w:p w:rsidR="009B39C9" w:rsidRPr="00675DC7" w:rsidRDefault="009B39C9" w:rsidP="009B39C9">
      <w:pPr>
        <w:spacing w:before="120" w:after="120" w:line="276" w:lineRule="auto"/>
        <w:rPr>
          <w:rFonts w:ascii="Times New Roman" w:hAnsi="Times New Roman" w:cs="Times New Roman"/>
          <w:b/>
          <w:sz w:val="28"/>
          <w:szCs w:val="24"/>
          <w:lang w:val="lt-LT"/>
        </w:rPr>
      </w:pPr>
    </w:p>
    <w:p w:rsidR="009B39C9" w:rsidRPr="00675DC7" w:rsidRDefault="009B39C9" w:rsidP="009B39C9">
      <w:pPr>
        <w:pBdr>
          <w:top w:val="single" w:sz="4" w:space="1" w:color="auto"/>
          <w:left w:val="single" w:sz="4" w:space="4" w:color="auto"/>
          <w:bottom w:val="single" w:sz="4" w:space="1" w:color="auto"/>
          <w:right w:val="single" w:sz="4" w:space="4" w:color="auto"/>
        </w:pBdr>
        <w:spacing w:before="120" w:after="120" w:line="276" w:lineRule="auto"/>
        <w:ind w:firstLine="432"/>
        <w:jc w:val="center"/>
        <w:rPr>
          <w:rFonts w:ascii="Times New Roman" w:hAnsi="Times New Roman" w:cs="Times New Roman"/>
          <w:b/>
          <w:sz w:val="24"/>
          <w:szCs w:val="24"/>
          <w:lang w:val="lt-LT"/>
        </w:rPr>
      </w:pPr>
      <w:r w:rsidRPr="00675DC7">
        <w:rPr>
          <w:rFonts w:ascii="Times New Roman" w:hAnsi="Times New Roman" w:cs="Times New Roman"/>
          <w:b/>
          <w:sz w:val="24"/>
          <w:szCs w:val="24"/>
          <w:lang w:val="lt-LT"/>
        </w:rPr>
        <w:t>Teisinė valstybė Lenkijoje. Pagrįstas pasiūlymas pagal ES sutarties 7 straipsnio 1 dalį</w:t>
      </w:r>
    </w:p>
    <w:p w:rsidR="009B39C9" w:rsidRPr="00675DC7" w:rsidRDefault="009B39C9" w:rsidP="009B39C9">
      <w:pPr>
        <w:pBdr>
          <w:top w:val="single" w:sz="4" w:space="1" w:color="auto"/>
          <w:left w:val="single" w:sz="4" w:space="4" w:color="auto"/>
          <w:bottom w:val="single" w:sz="4" w:space="1" w:color="auto"/>
          <w:right w:val="single" w:sz="4" w:space="4" w:color="auto"/>
        </w:pBdr>
        <w:spacing w:before="120" w:after="0" w:line="276" w:lineRule="auto"/>
        <w:ind w:firstLine="720"/>
        <w:jc w:val="both"/>
        <w:rPr>
          <w:rFonts w:ascii="Times New Roman" w:hAnsi="Times New Roman" w:cs="Times New Roman"/>
          <w:sz w:val="24"/>
          <w:szCs w:val="24"/>
          <w:lang w:val="lt-LT"/>
        </w:rPr>
      </w:pPr>
      <w:r w:rsidRPr="00675DC7">
        <w:rPr>
          <w:rFonts w:ascii="Times New Roman" w:hAnsi="Times New Roman" w:cs="Times New Roman"/>
          <w:b/>
          <w:sz w:val="24"/>
          <w:szCs w:val="24"/>
          <w:lang w:val="lt-LT"/>
        </w:rPr>
        <w:t>Klausimo esmė.</w:t>
      </w:r>
      <w:r w:rsidRPr="00675DC7">
        <w:rPr>
          <w:rFonts w:ascii="Times New Roman" w:hAnsi="Times New Roman" w:cs="Times New Roman"/>
          <w:sz w:val="24"/>
          <w:szCs w:val="24"/>
          <w:lang w:val="lt-LT"/>
        </w:rPr>
        <w:t xml:space="preserve"> Posėdyje vyks ketvirtieji </w:t>
      </w:r>
      <w:r>
        <w:rPr>
          <w:rFonts w:ascii="Times New Roman" w:hAnsi="Times New Roman" w:cs="Times New Roman"/>
          <w:sz w:val="24"/>
          <w:szCs w:val="24"/>
          <w:lang w:val="lt-LT"/>
        </w:rPr>
        <w:t>Lenkijos klausy</w:t>
      </w:r>
      <w:r w:rsidRPr="00675DC7">
        <w:rPr>
          <w:rFonts w:ascii="Times New Roman" w:hAnsi="Times New Roman" w:cs="Times New Roman"/>
          <w:sz w:val="24"/>
          <w:szCs w:val="24"/>
          <w:lang w:val="lt-LT"/>
        </w:rPr>
        <w:t xml:space="preserve">mai </w:t>
      </w:r>
      <w:r>
        <w:rPr>
          <w:rFonts w:ascii="Times New Roman" w:hAnsi="Times New Roman" w:cs="Times New Roman"/>
          <w:sz w:val="24"/>
          <w:szCs w:val="24"/>
          <w:lang w:val="lt-LT"/>
        </w:rPr>
        <w:t xml:space="preserve">dėl </w:t>
      </w:r>
      <w:r w:rsidRPr="00675DC7">
        <w:rPr>
          <w:rFonts w:ascii="Times New Roman" w:hAnsi="Times New Roman" w:cs="Times New Roman"/>
          <w:sz w:val="24"/>
          <w:szCs w:val="24"/>
          <w:lang w:val="lt-LT"/>
        </w:rPr>
        <w:t xml:space="preserve">teisinės valstybės </w:t>
      </w:r>
      <w:r>
        <w:rPr>
          <w:rFonts w:ascii="Times New Roman" w:hAnsi="Times New Roman" w:cs="Times New Roman"/>
          <w:sz w:val="24"/>
          <w:szCs w:val="24"/>
          <w:lang w:val="lt-LT"/>
        </w:rPr>
        <w:t xml:space="preserve">principo įgyvendinimo (paskutinį kartą </w:t>
      </w:r>
      <w:r w:rsidRPr="00675DC7">
        <w:rPr>
          <w:rFonts w:ascii="Times New Roman" w:hAnsi="Times New Roman" w:cs="Times New Roman"/>
          <w:sz w:val="24"/>
          <w:szCs w:val="24"/>
          <w:lang w:val="lt-LT"/>
        </w:rPr>
        <w:t xml:space="preserve">klausymai vyko 2018 m. gruodį). ES Sutarties 7 </w:t>
      </w:r>
      <w:r>
        <w:rPr>
          <w:rFonts w:ascii="Times New Roman" w:hAnsi="Times New Roman" w:cs="Times New Roman"/>
          <w:sz w:val="24"/>
          <w:szCs w:val="24"/>
          <w:lang w:val="lt-LT"/>
        </w:rPr>
        <w:t>str. procedūra prieš Lenkiją Komisijos inicijuota</w:t>
      </w:r>
      <w:r w:rsidRPr="00675DC7">
        <w:rPr>
          <w:rFonts w:ascii="Times New Roman" w:hAnsi="Times New Roman" w:cs="Times New Roman"/>
          <w:sz w:val="24"/>
          <w:szCs w:val="24"/>
          <w:lang w:val="lt-LT"/>
        </w:rPr>
        <w:t xml:space="preserve"> 2017 m. gruodį dėl Lenkijos vykdomos teisinės sistemos reformos, didinančios teisminės valdžios priklausomumą nuo politinės valdžios. </w:t>
      </w:r>
      <w:r>
        <w:rPr>
          <w:rFonts w:ascii="Times New Roman" w:hAnsi="Times New Roman" w:cs="Times New Roman"/>
          <w:sz w:val="24"/>
          <w:szCs w:val="24"/>
          <w:lang w:val="lt-LT"/>
        </w:rPr>
        <w:t>K</w:t>
      </w:r>
      <w:r w:rsidRPr="0000101B">
        <w:rPr>
          <w:rFonts w:ascii="Times New Roman" w:hAnsi="Times New Roman" w:cs="Times New Roman"/>
          <w:sz w:val="24"/>
          <w:szCs w:val="24"/>
          <w:lang w:val="lt-LT"/>
        </w:rPr>
        <w:t>l</w:t>
      </w:r>
      <w:r>
        <w:rPr>
          <w:rFonts w:ascii="Times New Roman" w:hAnsi="Times New Roman" w:cs="Times New Roman"/>
          <w:sz w:val="24"/>
          <w:szCs w:val="24"/>
          <w:lang w:val="lt-LT"/>
        </w:rPr>
        <w:t>ausymai apims visus siūlyme dėl 7 str. iniciavimo identifikuotus apsektus. P</w:t>
      </w:r>
      <w:r w:rsidRPr="00675DC7">
        <w:rPr>
          <w:rFonts w:ascii="Times New Roman" w:hAnsi="Times New Roman" w:cs="Times New Roman"/>
          <w:sz w:val="24"/>
          <w:szCs w:val="24"/>
          <w:lang w:val="lt-LT"/>
        </w:rPr>
        <w:t>astaruoju metu ke</w:t>
      </w:r>
      <w:r>
        <w:rPr>
          <w:rFonts w:ascii="Times New Roman" w:hAnsi="Times New Roman" w:cs="Times New Roman"/>
          <w:sz w:val="24"/>
          <w:szCs w:val="24"/>
          <w:lang w:val="lt-LT"/>
        </w:rPr>
        <w:t xml:space="preserve">liamos LGBT bendruomenės teisių, </w:t>
      </w:r>
      <w:r w:rsidRPr="00675DC7">
        <w:rPr>
          <w:rFonts w:ascii="Times New Roman" w:hAnsi="Times New Roman" w:cs="Times New Roman"/>
          <w:sz w:val="24"/>
          <w:szCs w:val="24"/>
          <w:lang w:val="lt-LT"/>
        </w:rPr>
        <w:t>teisinės sis</w:t>
      </w:r>
      <w:r>
        <w:rPr>
          <w:rFonts w:ascii="Times New Roman" w:hAnsi="Times New Roman" w:cs="Times New Roman"/>
          <w:sz w:val="24"/>
          <w:szCs w:val="24"/>
          <w:lang w:val="lt-LT"/>
        </w:rPr>
        <w:t>temos nepriklausomumo,</w:t>
      </w:r>
      <w:r w:rsidRPr="00675DC7">
        <w:rPr>
          <w:rFonts w:ascii="Times New Roman" w:hAnsi="Times New Roman" w:cs="Times New Roman"/>
          <w:sz w:val="24"/>
          <w:szCs w:val="24"/>
          <w:lang w:val="lt-LT"/>
        </w:rPr>
        <w:t xml:space="preserve"> žiniasklaidos prie</w:t>
      </w:r>
      <w:r>
        <w:rPr>
          <w:rFonts w:ascii="Times New Roman" w:hAnsi="Times New Roman" w:cs="Times New Roman"/>
          <w:sz w:val="24"/>
          <w:szCs w:val="24"/>
          <w:lang w:val="lt-LT"/>
        </w:rPr>
        <w:t>monių įsigijimo,</w:t>
      </w:r>
      <w:r w:rsidRPr="00675DC7">
        <w:rPr>
          <w:rFonts w:ascii="Times New Roman" w:hAnsi="Times New Roman" w:cs="Times New Roman"/>
          <w:sz w:val="24"/>
          <w:szCs w:val="24"/>
          <w:lang w:val="lt-LT"/>
        </w:rPr>
        <w:t xml:space="preserve"> abor</w:t>
      </w:r>
      <w:r>
        <w:rPr>
          <w:rFonts w:ascii="Times New Roman" w:hAnsi="Times New Roman" w:cs="Times New Roman"/>
          <w:sz w:val="24"/>
          <w:szCs w:val="24"/>
          <w:lang w:val="lt-LT"/>
        </w:rPr>
        <w:t>tų draudimo įstatymų pakeitimo klausimai. Klausymų metu EK</w:t>
      </w:r>
      <w:r w:rsidRPr="0000101B">
        <w:rPr>
          <w:rFonts w:ascii="Times New Roman" w:hAnsi="Times New Roman" w:cs="Times New Roman"/>
          <w:sz w:val="24"/>
          <w:szCs w:val="24"/>
          <w:lang w:val="lt-LT"/>
        </w:rPr>
        <w:t xml:space="preserve"> </w:t>
      </w:r>
      <w:r>
        <w:rPr>
          <w:rFonts w:ascii="Times New Roman" w:hAnsi="Times New Roman" w:cs="Times New Roman"/>
          <w:sz w:val="24"/>
          <w:szCs w:val="24"/>
          <w:lang w:val="lt-LT"/>
        </w:rPr>
        <w:t>pateiks naujausią informaciją, Lenkija</w:t>
      </w:r>
      <w:r w:rsidRPr="0000101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pateiks </w:t>
      </w:r>
      <w:r w:rsidRPr="0000101B">
        <w:rPr>
          <w:rFonts w:ascii="Times New Roman" w:hAnsi="Times New Roman" w:cs="Times New Roman"/>
          <w:sz w:val="24"/>
          <w:szCs w:val="24"/>
          <w:lang w:val="lt-LT"/>
        </w:rPr>
        <w:t xml:space="preserve">paaiškinimus, </w:t>
      </w:r>
      <w:r>
        <w:rPr>
          <w:rFonts w:ascii="Times New Roman" w:hAnsi="Times New Roman" w:cs="Times New Roman"/>
          <w:sz w:val="24"/>
          <w:szCs w:val="24"/>
          <w:lang w:val="lt-LT"/>
        </w:rPr>
        <w:t>o</w:t>
      </w:r>
      <w:r w:rsidRPr="0000101B">
        <w:rPr>
          <w:rFonts w:ascii="Times New Roman" w:hAnsi="Times New Roman" w:cs="Times New Roman"/>
          <w:sz w:val="24"/>
          <w:szCs w:val="24"/>
          <w:lang w:val="lt-LT"/>
        </w:rPr>
        <w:t xml:space="preserve"> </w:t>
      </w:r>
      <w:r>
        <w:rPr>
          <w:rFonts w:ascii="Times New Roman" w:hAnsi="Times New Roman" w:cs="Times New Roman"/>
          <w:sz w:val="24"/>
          <w:szCs w:val="24"/>
          <w:lang w:val="lt-LT"/>
        </w:rPr>
        <w:t>delegacijos galės užduoti klausimus.</w:t>
      </w:r>
      <w:r w:rsidRPr="0000101B">
        <w:rPr>
          <w:rFonts w:ascii="Times New Roman" w:hAnsi="Times New Roman" w:cs="Times New Roman"/>
          <w:sz w:val="24"/>
          <w:szCs w:val="24"/>
          <w:lang w:val="lt-LT"/>
        </w:rPr>
        <w:t xml:space="preserve"> </w:t>
      </w:r>
    </w:p>
    <w:p w:rsidR="009B39C9" w:rsidRPr="00675DC7" w:rsidRDefault="009B39C9" w:rsidP="009B39C9">
      <w:pPr>
        <w:pBdr>
          <w:top w:val="single" w:sz="4" w:space="1" w:color="auto"/>
          <w:left w:val="single" w:sz="4" w:space="4" w:color="auto"/>
          <w:bottom w:val="single" w:sz="4" w:space="1" w:color="auto"/>
          <w:right w:val="single" w:sz="4" w:space="4" w:color="auto"/>
        </w:pBdr>
        <w:spacing w:before="120" w:after="0" w:line="276" w:lineRule="auto"/>
        <w:ind w:firstLine="720"/>
        <w:jc w:val="both"/>
        <w:rPr>
          <w:rFonts w:ascii="Times New Roman" w:hAnsi="Times New Roman" w:cs="Times New Roman"/>
          <w:sz w:val="24"/>
          <w:szCs w:val="24"/>
          <w:lang w:val="lt-LT"/>
        </w:rPr>
      </w:pPr>
      <w:r w:rsidRPr="00675DC7">
        <w:rPr>
          <w:rFonts w:ascii="Times New Roman" w:hAnsi="Times New Roman" w:cs="Times New Roman"/>
          <w:b/>
          <w:sz w:val="24"/>
          <w:szCs w:val="24"/>
          <w:lang w:val="lt-LT"/>
        </w:rPr>
        <w:lastRenderedPageBreak/>
        <w:t>Lietuvos pozicija.</w:t>
      </w:r>
      <w:r w:rsidRPr="00675DC7">
        <w:rPr>
          <w:rFonts w:ascii="Times New Roman" w:hAnsi="Times New Roman" w:cs="Times New Roman"/>
          <w:sz w:val="24"/>
          <w:szCs w:val="24"/>
          <w:lang w:val="lt-LT"/>
        </w:rPr>
        <w:t xml:space="preserve"> </w:t>
      </w:r>
      <w:r w:rsidRPr="00675DC7">
        <w:rPr>
          <w:rFonts w:ascii="Times New Roman" w:hAnsi="Times New Roman" w:cs="Times New Roman"/>
          <w:color w:val="000000" w:themeColor="text1"/>
          <w:sz w:val="24"/>
          <w:szCs w:val="24"/>
          <w:lang w:val="lt-LT"/>
        </w:rPr>
        <w:t xml:space="preserve">Išliekame suinteresuoti </w:t>
      </w:r>
      <w:r>
        <w:rPr>
          <w:rFonts w:ascii="Times New Roman" w:hAnsi="Times New Roman" w:cs="Times New Roman"/>
          <w:sz w:val="24"/>
          <w:szCs w:val="24"/>
          <w:lang w:val="lt-LT"/>
        </w:rPr>
        <w:t>EK ir Lenkijos dialogu. Vykstančios pažeidimo procedūros ir T</w:t>
      </w:r>
      <w:r w:rsidRPr="00675DC7">
        <w:rPr>
          <w:rFonts w:ascii="Times New Roman" w:hAnsi="Times New Roman" w:cs="Times New Roman"/>
          <w:sz w:val="24"/>
          <w:szCs w:val="24"/>
          <w:lang w:val="lt-LT"/>
        </w:rPr>
        <w:t>eismo procesai neužkerta kelio konstruktyviam abiejų pusių bendradarbiav</w:t>
      </w:r>
      <w:r>
        <w:rPr>
          <w:rFonts w:ascii="Times New Roman" w:hAnsi="Times New Roman" w:cs="Times New Roman"/>
          <w:sz w:val="24"/>
          <w:szCs w:val="24"/>
          <w:lang w:val="lt-LT"/>
        </w:rPr>
        <w:t>imui. Tikimės, kad tolesnėmis abipusėmis</w:t>
      </w:r>
      <w:r w:rsidRPr="00675DC7">
        <w:rPr>
          <w:rFonts w:ascii="Times New Roman" w:hAnsi="Times New Roman" w:cs="Times New Roman"/>
          <w:sz w:val="24"/>
          <w:szCs w:val="24"/>
          <w:lang w:val="lt-LT"/>
        </w:rPr>
        <w:t xml:space="preserve"> pastangomis pavyktų užtikrinti nuoseklų </w:t>
      </w:r>
      <w:r>
        <w:rPr>
          <w:rFonts w:ascii="Times New Roman" w:hAnsi="Times New Roman" w:cs="Times New Roman"/>
          <w:sz w:val="24"/>
          <w:szCs w:val="24"/>
          <w:lang w:val="lt-LT"/>
        </w:rPr>
        <w:t>procesą, leisiantį pasiekti abi puses tenkinantį rezultatą.</w:t>
      </w:r>
    </w:p>
    <w:p w:rsidR="009B39C9" w:rsidRPr="00675DC7" w:rsidRDefault="009B39C9" w:rsidP="009B39C9">
      <w:pPr>
        <w:spacing w:before="120" w:after="0" w:line="276" w:lineRule="auto"/>
        <w:ind w:firstLine="432"/>
        <w:jc w:val="both"/>
        <w:rPr>
          <w:rFonts w:ascii="Times New Roman" w:hAnsi="Times New Roman" w:cs="Times New Roman"/>
          <w:b/>
          <w:sz w:val="24"/>
          <w:szCs w:val="24"/>
          <w:lang w:val="lt-LT"/>
        </w:rPr>
      </w:pPr>
    </w:p>
    <w:p w:rsidR="009B39C9" w:rsidRPr="00675DC7" w:rsidRDefault="009B39C9" w:rsidP="009B39C9">
      <w:pPr>
        <w:pBdr>
          <w:top w:val="single" w:sz="4" w:space="1" w:color="auto"/>
          <w:left w:val="single" w:sz="4" w:space="4" w:color="auto"/>
          <w:bottom w:val="single" w:sz="4" w:space="1" w:color="auto"/>
          <w:right w:val="single" w:sz="4" w:space="4" w:color="auto"/>
        </w:pBdr>
        <w:spacing w:before="120" w:after="0" w:line="276" w:lineRule="auto"/>
        <w:ind w:firstLine="432"/>
        <w:jc w:val="both"/>
        <w:rPr>
          <w:rFonts w:ascii="Times New Roman" w:hAnsi="Times New Roman" w:cs="Times New Roman"/>
          <w:b/>
          <w:sz w:val="24"/>
          <w:szCs w:val="24"/>
          <w:lang w:val="lt-LT"/>
        </w:rPr>
      </w:pPr>
      <w:r w:rsidRPr="00675DC7">
        <w:rPr>
          <w:rFonts w:ascii="Times New Roman" w:hAnsi="Times New Roman" w:cs="Times New Roman"/>
          <w:b/>
          <w:sz w:val="24"/>
          <w:szCs w:val="24"/>
          <w:lang w:val="lt-LT"/>
        </w:rPr>
        <w:t>Sąjungos vertybės. Vengrija. Pagrįstas pasiūlymas pagal ES sutarties 7 straipsnio 1 dalį</w:t>
      </w:r>
    </w:p>
    <w:p w:rsidR="009B39C9" w:rsidRPr="00675DC7" w:rsidRDefault="009B39C9" w:rsidP="009B39C9">
      <w:pPr>
        <w:pBdr>
          <w:top w:val="single" w:sz="4" w:space="1" w:color="auto"/>
          <w:left w:val="single" w:sz="4" w:space="4" w:color="auto"/>
          <w:bottom w:val="single" w:sz="4" w:space="1" w:color="auto"/>
          <w:right w:val="single" w:sz="4" w:space="4" w:color="auto"/>
        </w:pBdr>
        <w:spacing w:before="120" w:after="0" w:line="276" w:lineRule="auto"/>
        <w:ind w:firstLine="432"/>
        <w:jc w:val="both"/>
        <w:rPr>
          <w:rFonts w:ascii="Times New Roman" w:hAnsi="Times New Roman" w:cs="Times New Roman"/>
          <w:b/>
          <w:sz w:val="24"/>
          <w:szCs w:val="24"/>
          <w:lang w:val="lt-LT"/>
        </w:rPr>
      </w:pPr>
    </w:p>
    <w:p w:rsidR="009B39C9" w:rsidRPr="00675DC7" w:rsidRDefault="009B39C9" w:rsidP="009B39C9">
      <w:pPr>
        <w:pBdr>
          <w:top w:val="single" w:sz="4" w:space="1" w:color="auto"/>
          <w:left w:val="single" w:sz="4" w:space="4" w:color="auto"/>
          <w:bottom w:val="single" w:sz="4" w:space="1" w:color="auto"/>
          <w:right w:val="single" w:sz="4" w:space="4" w:color="auto"/>
        </w:pBdr>
        <w:spacing w:before="120" w:after="0" w:line="276" w:lineRule="auto"/>
        <w:ind w:firstLine="720"/>
        <w:jc w:val="both"/>
        <w:rPr>
          <w:rFonts w:ascii="Times New Roman" w:hAnsi="Times New Roman" w:cs="Times New Roman"/>
          <w:sz w:val="24"/>
          <w:szCs w:val="24"/>
          <w:lang w:val="lt-LT"/>
        </w:rPr>
      </w:pPr>
      <w:r w:rsidRPr="00675DC7">
        <w:rPr>
          <w:rFonts w:ascii="Times New Roman" w:hAnsi="Times New Roman" w:cs="Times New Roman"/>
          <w:b/>
          <w:color w:val="000000"/>
          <w:sz w:val="24"/>
          <w:lang w:val="lt-LT"/>
        </w:rPr>
        <w:t>Klausimo esmė.</w:t>
      </w:r>
      <w:r w:rsidRPr="00675DC7">
        <w:rPr>
          <w:rFonts w:ascii="Times New Roman" w:hAnsi="Times New Roman" w:cs="Times New Roman"/>
          <w:color w:val="000000"/>
          <w:sz w:val="24"/>
          <w:lang w:val="lt-LT"/>
        </w:rPr>
        <w:t xml:space="preserve"> Posėdyje vyks tretieji Vengrijos klausymai </w:t>
      </w:r>
      <w:r>
        <w:rPr>
          <w:rFonts w:ascii="Times New Roman" w:hAnsi="Times New Roman" w:cs="Times New Roman"/>
          <w:color w:val="000000"/>
          <w:sz w:val="24"/>
          <w:lang w:val="lt-LT"/>
        </w:rPr>
        <w:t>Sąjungos vertybių</w:t>
      </w:r>
      <w:r w:rsidRPr="00675DC7">
        <w:rPr>
          <w:rFonts w:ascii="Times New Roman" w:hAnsi="Times New Roman" w:cs="Times New Roman"/>
          <w:color w:val="000000"/>
          <w:sz w:val="24"/>
          <w:lang w:val="lt-LT"/>
        </w:rPr>
        <w:t xml:space="preserve"> klausimu (iki šiol vyko klausymai 2019 m. rugsėjį ir gruodį). ES Sutarties </w:t>
      </w:r>
      <w:r>
        <w:rPr>
          <w:rFonts w:ascii="Times New Roman" w:hAnsi="Times New Roman" w:cs="Times New Roman"/>
          <w:bCs/>
          <w:color w:val="000000"/>
          <w:sz w:val="24"/>
          <w:lang w:val="lt-LT"/>
        </w:rPr>
        <w:t>7 str. procedūra</w:t>
      </w:r>
      <w:r w:rsidRPr="00675DC7">
        <w:rPr>
          <w:rFonts w:ascii="Times New Roman" w:hAnsi="Times New Roman" w:cs="Times New Roman"/>
          <w:bCs/>
          <w:color w:val="000000"/>
          <w:sz w:val="24"/>
          <w:lang w:val="lt-LT"/>
        </w:rPr>
        <w:t xml:space="preserve"> prieš Vengriją</w:t>
      </w:r>
      <w:r w:rsidRPr="00675DC7">
        <w:rPr>
          <w:rFonts w:ascii="Times New Roman" w:hAnsi="Times New Roman" w:cs="Times New Roman"/>
          <w:color w:val="000000"/>
          <w:sz w:val="24"/>
          <w:lang w:val="lt-LT"/>
        </w:rPr>
        <w:t xml:space="preserve"> inic</w:t>
      </w:r>
      <w:r>
        <w:rPr>
          <w:rFonts w:ascii="Times New Roman" w:hAnsi="Times New Roman" w:cs="Times New Roman"/>
          <w:color w:val="000000"/>
          <w:sz w:val="24"/>
          <w:lang w:val="lt-LT"/>
        </w:rPr>
        <w:t>ijuota Europos Parlamento</w:t>
      </w:r>
      <w:r w:rsidRPr="00675DC7">
        <w:rPr>
          <w:rFonts w:ascii="Times New Roman" w:hAnsi="Times New Roman" w:cs="Times New Roman"/>
          <w:color w:val="000000"/>
          <w:sz w:val="24"/>
          <w:lang w:val="lt-LT"/>
        </w:rPr>
        <w:t xml:space="preserve"> 2018 m. spalį, </w:t>
      </w:r>
      <w:r>
        <w:rPr>
          <w:rFonts w:ascii="Times New Roman" w:hAnsi="Times New Roman" w:cs="Times New Roman"/>
          <w:color w:val="000000"/>
          <w:sz w:val="24"/>
          <w:lang w:val="lt-LT"/>
        </w:rPr>
        <w:t xml:space="preserve">grindžiant iššūkiais </w:t>
      </w:r>
      <w:r w:rsidRPr="00675DC7">
        <w:rPr>
          <w:rFonts w:ascii="Times New Roman" w:hAnsi="Times New Roman" w:cs="Times New Roman"/>
          <w:color w:val="000000"/>
          <w:sz w:val="24"/>
          <w:lang w:val="lt-LT"/>
        </w:rPr>
        <w:t>dėl Vengrijos teismų nepriklausomybės, korupcijos, raiškos laisvės, akademinės laisvės, religinės laisvės i</w:t>
      </w:r>
      <w:r>
        <w:rPr>
          <w:rFonts w:ascii="Times New Roman" w:hAnsi="Times New Roman" w:cs="Times New Roman"/>
          <w:color w:val="000000"/>
          <w:sz w:val="24"/>
          <w:lang w:val="lt-LT"/>
        </w:rPr>
        <w:t xml:space="preserve">r mažumų bei pabėgėlių teisių. BRT </w:t>
      </w:r>
      <w:r w:rsidRPr="00675DC7">
        <w:rPr>
          <w:rFonts w:ascii="Times New Roman" w:hAnsi="Times New Roman" w:cs="Times New Roman"/>
          <w:color w:val="000000"/>
          <w:sz w:val="24"/>
          <w:lang w:val="lt-LT"/>
        </w:rPr>
        <w:t xml:space="preserve">klausymai apims visus </w:t>
      </w:r>
      <w:r>
        <w:rPr>
          <w:rFonts w:ascii="Times New Roman" w:hAnsi="Times New Roman" w:cs="Times New Roman"/>
          <w:color w:val="000000"/>
          <w:sz w:val="24"/>
          <w:lang w:val="lt-LT"/>
        </w:rPr>
        <w:t xml:space="preserve">minėtus apsektus. </w:t>
      </w:r>
      <w:r>
        <w:rPr>
          <w:rFonts w:ascii="Times New Roman" w:hAnsi="Times New Roman" w:cs="Times New Roman"/>
          <w:sz w:val="24"/>
          <w:szCs w:val="24"/>
          <w:lang w:val="lt-LT"/>
        </w:rPr>
        <w:t>P</w:t>
      </w:r>
      <w:r w:rsidRPr="00675DC7">
        <w:rPr>
          <w:rFonts w:ascii="Times New Roman" w:hAnsi="Times New Roman" w:cs="Times New Roman"/>
          <w:sz w:val="24"/>
          <w:szCs w:val="24"/>
          <w:lang w:val="lt-LT"/>
        </w:rPr>
        <w:t>astaruoju metu ke</w:t>
      </w:r>
      <w:r>
        <w:rPr>
          <w:rFonts w:ascii="Times New Roman" w:hAnsi="Times New Roman" w:cs="Times New Roman"/>
          <w:sz w:val="24"/>
          <w:szCs w:val="24"/>
          <w:lang w:val="lt-LT"/>
        </w:rPr>
        <w:t xml:space="preserve">liami </w:t>
      </w:r>
      <w:r w:rsidRPr="00675DC7">
        <w:rPr>
          <w:rFonts w:ascii="Times New Roman" w:hAnsi="Times New Roman" w:cs="Times New Roman"/>
          <w:sz w:val="24"/>
          <w:szCs w:val="24"/>
          <w:lang w:val="lt-LT"/>
        </w:rPr>
        <w:t xml:space="preserve">žiniasklaidos </w:t>
      </w:r>
      <w:r>
        <w:rPr>
          <w:rFonts w:ascii="Times New Roman" w:hAnsi="Times New Roman" w:cs="Times New Roman"/>
          <w:sz w:val="24"/>
          <w:szCs w:val="24"/>
          <w:lang w:val="lt-LT"/>
        </w:rPr>
        <w:t>nepriklausomumo,</w:t>
      </w:r>
      <w:r w:rsidRPr="00675DC7">
        <w:rPr>
          <w:rFonts w:ascii="Times New Roman" w:hAnsi="Times New Roman" w:cs="Times New Roman"/>
          <w:sz w:val="24"/>
          <w:szCs w:val="24"/>
          <w:lang w:val="lt-LT"/>
        </w:rPr>
        <w:t xml:space="preserve"> </w:t>
      </w:r>
      <w:r>
        <w:rPr>
          <w:rFonts w:ascii="Times New Roman" w:hAnsi="Times New Roman" w:cs="Times New Roman"/>
          <w:sz w:val="24"/>
          <w:szCs w:val="24"/>
          <w:lang w:val="lt-LT"/>
        </w:rPr>
        <w:t>NVO veiklos klausimai. Klausymų metu EK</w:t>
      </w:r>
      <w:r w:rsidRPr="0000101B">
        <w:rPr>
          <w:rFonts w:ascii="Times New Roman" w:hAnsi="Times New Roman" w:cs="Times New Roman"/>
          <w:sz w:val="24"/>
          <w:szCs w:val="24"/>
          <w:lang w:val="lt-LT"/>
        </w:rPr>
        <w:t xml:space="preserve"> </w:t>
      </w:r>
      <w:r>
        <w:rPr>
          <w:rFonts w:ascii="Times New Roman" w:hAnsi="Times New Roman" w:cs="Times New Roman"/>
          <w:sz w:val="24"/>
          <w:szCs w:val="24"/>
          <w:lang w:val="lt-LT"/>
        </w:rPr>
        <w:t>pateiks naujausią informaciją, Vengrija</w:t>
      </w:r>
      <w:r w:rsidRPr="0000101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pateiks </w:t>
      </w:r>
      <w:r w:rsidRPr="0000101B">
        <w:rPr>
          <w:rFonts w:ascii="Times New Roman" w:hAnsi="Times New Roman" w:cs="Times New Roman"/>
          <w:sz w:val="24"/>
          <w:szCs w:val="24"/>
          <w:lang w:val="lt-LT"/>
        </w:rPr>
        <w:t xml:space="preserve">paaiškinimus, </w:t>
      </w:r>
      <w:r>
        <w:rPr>
          <w:rFonts w:ascii="Times New Roman" w:hAnsi="Times New Roman" w:cs="Times New Roman"/>
          <w:sz w:val="24"/>
          <w:szCs w:val="24"/>
          <w:lang w:val="lt-LT"/>
        </w:rPr>
        <w:t>o</w:t>
      </w:r>
      <w:r w:rsidRPr="0000101B">
        <w:rPr>
          <w:rFonts w:ascii="Times New Roman" w:hAnsi="Times New Roman" w:cs="Times New Roman"/>
          <w:sz w:val="24"/>
          <w:szCs w:val="24"/>
          <w:lang w:val="lt-LT"/>
        </w:rPr>
        <w:t xml:space="preserve"> </w:t>
      </w:r>
      <w:r>
        <w:rPr>
          <w:rFonts w:ascii="Times New Roman" w:hAnsi="Times New Roman" w:cs="Times New Roman"/>
          <w:sz w:val="24"/>
          <w:szCs w:val="24"/>
          <w:lang w:val="lt-LT"/>
        </w:rPr>
        <w:t>delegacijos galės užduoti klausimus.</w:t>
      </w:r>
      <w:r w:rsidRPr="0000101B">
        <w:rPr>
          <w:rFonts w:ascii="Times New Roman" w:hAnsi="Times New Roman" w:cs="Times New Roman"/>
          <w:sz w:val="24"/>
          <w:szCs w:val="24"/>
          <w:lang w:val="lt-LT"/>
        </w:rPr>
        <w:t xml:space="preserve"> </w:t>
      </w:r>
    </w:p>
    <w:p w:rsidR="009B39C9" w:rsidRPr="00675DC7" w:rsidRDefault="009B39C9" w:rsidP="009B39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sz w:val="24"/>
          <w:lang w:val="lt-LT"/>
        </w:rPr>
      </w:pPr>
    </w:p>
    <w:p w:rsidR="009B39C9" w:rsidRPr="00675DC7" w:rsidRDefault="009B39C9" w:rsidP="009B39C9">
      <w:pPr>
        <w:pBdr>
          <w:top w:val="single" w:sz="4" w:space="1" w:color="auto"/>
          <w:left w:val="single" w:sz="4" w:space="4" w:color="auto"/>
          <w:bottom w:val="single" w:sz="4" w:space="1" w:color="auto"/>
          <w:right w:val="single" w:sz="4" w:space="4" w:color="auto"/>
        </w:pBdr>
        <w:spacing w:after="0" w:line="276" w:lineRule="auto"/>
        <w:ind w:firstLine="720"/>
        <w:jc w:val="both"/>
        <w:rPr>
          <w:rFonts w:ascii="Times New Roman" w:hAnsi="Times New Roman" w:cs="Times New Roman"/>
          <w:color w:val="000000"/>
          <w:sz w:val="24"/>
          <w:lang w:val="lt-LT"/>
        </w:rPr>
      </w:pPr>
      <w:r w:rsidRPr="00675DC7">
        <w:rPr>
          <w:rFonts w:ascii="Times New Roman" w:hAnsi="Times New Roman" w:cs="Times New Roman"/>
          <w:b/>
          <w:sz w:val="24"/>
          <w:szCs w:val="24"/>
          <w:lang w:val="lt-LT"/>
        </w:rPr>
        <w:t xml:space="preserve">Lietuvos pozicija. </w:t>
      </w:r>
      <w:r w:rsidRPr="00675DC7">
        <w:rPr>
          <w:rFonts w:ascii="Times New Roman" w:hAnsi="Times New Roman" w:cs="Times New Roman"/>
          <w:color w:val="000000" w:themeColor="text1"/>
          <w:sz w:val="24"/>
          <w:szCs w:val="24"/>
          <w:lang w:val="lt-LT"/>
        </w:rPr>
        <w:t xml:space="preserve">Išliekame suinteresuoti </w:t>
      </w:r>
      <w:r>
        <w:rPr>
          <w:rFonts w:ascii="Times New Roman" w:hAnsi="Times New Roman" w:cs="Times New Roman"/>
          <w:sz w:val="24"/>
          <w:szCs w:val="24"/>
          <w:lang w:val="lt-LT"/>
        </w:rPr>
        <w:t xml:space="preserve">EK ir Vengrijos konstruktyviu dialogu. </w:t>
      </w:r>
      <w:r w:rsidRPr="00675DC7">
        <w:rPr>
          <w:rFonts w:ascii="Times New Roman" w:hAnsi="Times New Roman" w:cs="Times New Roman"/>
          <w:sz w:val="24"/>
          <w:szCs w:val="24"/>
          <w:lang w:val="lt-LT"/>
        </w:rPr>
        <w:t xml:space="preserve">Tikimės, kad </w:t>
      </w:r>
      <w:r>
        <w:rPr>
          <w:rFonts w:ascii="Times New Roman" w:hAnsi="Times New Roman" w:cs="Times New Roman"/>
          <w:sz w:val="24"/>
          <w:szCs w:val="24"/>
          <w:lang w:val="lt-LT"/>
        </w:rPr>
        <w:t>jo metu pavyktų</w:t>
      </w:r>
      <w:r w:rsidRPr="00675DC7">
        <w:rPr>
          <w:rFonts w:ascii="Times New Roman" w:hAnsi="Times New Roman" w:cs="Times New Roman"/>
          <w:sz w:val="24"/>
          <w:szCs w:val="24"/>
          <w:lang w:val="lt-LT"/>
        </w:rPr>
        <w:t xml:space="preserve"> rasti abiem pusėms priimtinus sprendimus, </w:t>
      </w:r>
      <w:r>
        <w:rPr>
          <w:rFonts w:ascii="Times New Roman" w:hAnsi="Times New Roman" w:cs="Times New Roman"/>
          <w:sz w:val="24"/>
          <w:szCs w:val="24"/>
          <w:lang w:val="lt-LT"/>
        </w:rPr>
        <w:t>užtikrinant</w:t>
      </w:r>
      <w:r w:rsidRPr="00675DC7">
        <w:rPr>
          <w:rFonts w:ascii="Times New Roman" w:hAnsi="Times New Roman" w:cs="Times New Roman"/>
          <w:sz w:val="24"/>
          <w:szCs w:val="24"/>
          <w:lang w:val="lt-LT"/>
        </w:rPr>
        <w:t xml:space="preserve"> pagarbą Sąjungos vertybėms Vengrijoje.</w:t>
      </w:r>
    </w:p>
    <w:p w:rsidR="009B39C9" w:rsidRPr="00675DC7" w:rsidRDefault="009B39C9" w:rsidP="009B39C9">
      <w:pPr>
        <w:spacing w:line="276" w:lineRule="auto"/>
        <w:rPr>
          <w:lang w:val="lt-LT"/>
        </w:rPr>
      </w:pPr>
    </w:p>
    <w:p w:rsidR="008C2249" w:rsidRPr="00675DC7" w:rsidRDefault="008C2249" w:rsidP="009B39C9">
      <w:pPr>
        <w:spacing w:before="120" w:after="120" w:line="276" w:lineRule="auto"/>
        <w:rPr>
          <w:lang w:val="lt-LT"/>
        </w:rPr>
      </w:pPr>
    </w:p>
    <w:sectPr w:rsidR="008C2249" w:rsidRPr="00675D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C94" w:rsidRDefault="00767C94" w:rsidP="00675DC7">
      <w:pPr>
        <w:spacing w:after="0" w:line="240" w:lineRule="auto"/>
      </w:pPr>
      <w:r>
        <w:separator/>
      </w:r>
    </w:p>
  </w:endnote>
  <w:endnote w:type="continuationSeparator" w:id="0">
    <w:p w:rsidR="00767C94" w:rsidRDefault="00767C94" w:rsidP="0067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C94" w:rsidRDefault="00767C94" w:rsidP="00675DC7">
      <w:pPr>
        <w:spacing w:after="0" w:line="240" w:lineRule="auto"/>
      </w:pPr>
      <w:r>
        <w:separator/>
      </w:r>
    </w:p>
  </w:footnote>
  <w:footnote w:type="continuationSeparator" w:id="0">
    <w:p w:rsidR="00767C94" w:rsidRDefault="00767C94" w:rsidP="00675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DC7" w:rsidRPr="00E4021F" w:rsidRDefault="00675DC7" w:rsidP="00675DC7">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proofErr w:type="spellStart"/>
    <w:r>
      <w:rPr>
        <w:rFonts w:hAnsi="Times New Roman" w:cs="Times New Roman"/>
        <w:i/>
        <w:iCs/>
        <w:lang w:val="lt-LT"/>
      </w:rPr>
      <w:t>žsienio</w:t>
    </w:r>
    <w:proofErr w:type="spellEnd"/>
    <w:r>
      <w:rPr>
        <w:rFonts w:hAnsi="Times New Roman" w:cs="Times New Roman"/>
        <w:i/>
        <w:iCs/>
        <w:lang w:val="lt-LT"/>
      </w:rPr>
      <w:t xml:space="preserve">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rsidR="00675DC7" w:rsidRPr="00F62288" w:rsidRDefault="00675DC7" w:rsidP="00675DC7">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Pr>
        <w:rFonts w:hAnsi="Times New Roman" w:cs="Times New Roman"/>
        <w:i/>
        <w:iCs/>
      </w:rPr>
      <w:t xml:space="preserve"> 2021-06-14</w:t>
    </w:r>
  </w:p>
  <w:p w:rsidR="00675DC7" w:rsidRDefault="00675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B27"/>
    <w:multiLevelType w:val="multilevel"/>
    <w:tmpl w:val="6540CA1E"/>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tabs>
          <w:tab w:val="num" w:pos="1440"/>
        </w:tabs>
        <w:ind w:left="1440" w:hanging="360"/>
      </w:pPr>
      <w:rPr>
        <w:rFonts w:ascii="Times New Roman" w:eastAsiaTheme="minorHAnsi"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56770"/>
    <w:multiLevelType w:val="hybridMultilevel"/>
    <w:tmpl w:val="BBEA8016"/>
    <w:lvl w:ilvl="0" w:tplc="336034D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D344C"/>
    <w:multiLevelType w:val="hybridMultilevel"/>
    <w:tmpl w:val="2A56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9D"/>
    <w:rsid w:val="0005394C"/>
    <w:rsid w:val="00053AB6"/>
    <w:rsid w:val="00627515"/>
    <w:rsid w:val="00675DC7"/>
    <w:rsid w:val="006E16D9"/>
    <w:rsid w:val="00767C94"/>
    <w:rsid w:val="008C2249"/>
    <w:rsid w:val="008C63E2"/>
    <w:rsid w:val="009B39C9"/>
    <w:rsid w:val="00A2269D"/>
    <w:rsid w:val="00A73430"/>
    <w:rsid w:val="00B800D7"/>
    <w:rsid w:val="00B82CE1"/>
    <w:rsid w:val="00C4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F020"/>
  <w15:chartTrackingRefBased/>
  <w15:docId w15:val="{319C41F9-A317-4AA4-9A71-24EF9535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DC7"/>
    <w:pPr>
      <w:tabs>
        <w:tab w:val="center" w:pos="4986"/>
        <w:tab w:val="right" w:pos="9972"/>
      </w:tabs>
      <w:spacing w:after="0" w:line="240" w:lineRule="auto"/>
    </w:pPr>
  </w:style>
  <w:style w:type="character" w:customStyle="1" w:styleId="HeaderChar">
    <w:name w:val="Header Char"/>
    <w:basedOn w:val="DefaultParagraphFont"/>
    <w:link w:val="Header"/>
    <w:uiPriority w:val="99"/>
    <w:rsid w:val="00675DC7"/>
  </w:style>
  <w:style w:type="paragraph" w:styleId="Footer">
    <w:name w:val="footer"/>
    <w:basedOn w:val="Normal"/>
    <w:link w:val="FooterChar"/>
    <w:uiPriority w:val="99"/>
    <w:unhideWhenUsed/>
    <w:rsid w:val="00675DC7"/>
    <w:pPr>
      <w:tabs>
        <w:tab w:val="center" w:pos="4986"/>
        <w:tab w:val="right" w:pos="9972"/>
      </w:tabs>
      <w:spacing w:after="0" w:line="240" w:lineRule="auto"/>
    </w:pPr>
  </w:style>
  <w:style w:type="character" w:customStyle="1" w:styleId="FooterChar">
    <w:name w:val="Footer Char"/>
    <w:basedOn w:val="DefaultParagraphFont"/>
    <w:link w:val="Footer"/>
    <w:uiPriority w:val="99"/>
    <w:rsid w:val="00675DC7"/>
  </w:style>
  <w:style w:type="paragraph" w:customStyle="1" w:styleId="BodyA">
    <w:name w:val="Body A"/>
    <w:rsid w:val="00675D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Bullet list"/>
    <w:basedOn w:val="Normal"/>
    <w:link w:val="ListParagraphChar"/>
    <w:uiPriority w:val="34"/>
    <w:qFormat/>
    <w:rsid w:val="00675DC7"/>
    <w:pPr>
      <w:ind w:left="720"/>
      <w:contextualSpacing/>
    </w:p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basedOn w:val="DefaultParagraphFont"/>
    <w:link w:val="ListParagraph"/>
    <w:uiPriority w:val="34"/>
    <w:qFormat/>
    <w:locked/>
    <w:rsid w:val="00675DC7"/>
  </w:style>
  <w:style w:type="paragraph" w:styleId="BalloonText">
    <w:name w:val="Balloon Text"/>
    <w:basedOn w:val="Normal"/>
    <w:link w:val="BalloonTextChar"/>
    <w:uiPriority w:val="99"/>
    <w:semiHidden/>
    <w:unhideWhenUsed/>
    <w:rsid w:val="00C44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43380">
      <w:bodyDiv w:val="1"/>
      <w:marLeft w:val="0"/>
      <w:marRight w:val="0"/>
      <w:marTop w:val="0"/>
      <w:marBottom w:val="0"/>
      <w:divBdr>
        <w:top w:val="none" w:sz="0" w:space="0" w:color="auto"/>
        <w:left w:val="none" w:sz="0" w:space="0" w:color="auto"/>
        <w:bottom w:val="none" w:sz="0" w:space="0" w:color="auto"/>
        <w:right w:val="none" w:sz="0" w:space="0" w:color="auto"/>
      </w:divBdr>
    </w:div>
    <w:div w:id="10272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5672-DF00-48EF-B0C8-8D43C6BB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2012</Words>
  <Characters>11473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2021-06-15T12:18:00Z</dcterms:created>
  <dc:creator>Žymantas Mozūraitis</dc:creator>
  <cp:lastModifiedBy>Žymantas Mozūraitis</cp:lastModifiedBy>
  <dcterms:modified xsi:type="dcterms:W3CDTF">2021-06-15T12:18:00Z</dcterms:modified>
  <cp:revision>2</cp:revision>
</cp:coreProperties>
</file>