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F60AC" w14:textId="0CE9BFCC" w:rsidR="001C7698" w:rsidRDefault="001C7698">
      <w:pPr>
        <w:pStyle w:val="NoSpacing"/>
        <w:jc w:val="center"/>
        <w:rPr>
          <w:rFonts w:ascii="Times New Roman" w:hAnsi="Times New Roman" w:cs="Times New Roman"/>
          <w:b/>
          <w:caps/>
          <w:sz w:val="24"/>
          <w:szCs w:val="24"/>
        </w:rPr>
      </w:pPr>
    </w:p>
    <w:p w14:paraId="19AC4D9A" w14:textId="77777777" w:rsidR="00325D9F" w:rsidRPr="00C6275D" w:rsidRDefault="000C14A7" w:rsidP="00C6275D">
      <w:pPr>
        <w:pStyle w:val="NoSpacing"/>
        <w:spacing w:line="276" w:lineRule="auto"/>
        <w:jc w:val="center"/>
        <w:rPr>
          <w:rFonts w:ascii="Times New Roman" w:hAnsi="Times New Roman" w:cs="Times New Roman"/>
          <w:b/>
          <w:caps/>
          <w:sz w:val="24"/>
          <w:szCs w:val="24"/>
        </w:rPr>
      </w:pPr>
      <w:r w:rsidRPr="00C6275D">
        <w:rPr>
          <w:rFonts w:ascii="Times New Roman" w:hAnsi="Times New Roman" w:cs="Times New Roman"/>
          <w:b/>
          <w:caps/>
          <w:sz w:val="24"/>
          <w:szCs w:val="24"/>
        </w:rPr>
        <w:t xml:space="preserve">Lietuvos Respublikos ĮSTATYMO </w:t>
      </w:r>
    </w:p>
    <w:p w14:paraId="25285699" w14:textId="77777777" w:rsidR="00196C45" w:rsidRDefault="000C14A7" w:rsidP="00C6275D">
      <w:pPr>
        <w:pStyle w:val="NoSpacing"/>
        <w:spacing w:line="276" w:lineRule="auto"/>
        <w:jc w:val="center"/>
        <w:rPr>
          <w:rFonts w:ascii="Times New Roman" w:hAnsi="Times New Roman" w:cs="Times New Roman"/>
          <w:b/>
          <w:caps/>
          <w:sz w:val="24"/>
          <w:szCs w:val="24"/>
        </w:rPr>
      </w:pPr>
      <w:r w:rsidRPr="00C6275D">
        <w:rPr>
          <w:rFonts w:ascii="Times New Roman" w:hAnsi="Times New Roman" w:cs="Times New Roman"/>
          <w:b/>
          <w:caps/>
          <w:sz w:val="24"/>
          <w:szCs w:val="24"/>
        </w:rPr>
        <w:t>„</w:t>
      </w:r>
      <w:r w:rsidR="00325D9F" w:rsidRPr="00C6275D">
        <w:rPr>
          <w:rFonts w:ascii="Times New Roman" w:hAnsi="Times New Roman" w:cs="Times New Roman"/>
          <w:b/>
          <w:caps/>
          <w:sz w:val="24"/>
          <w:szCs w:val="24"/>
        </w:rPr>
        <w:t xml:space="preserve">DĖL </w:t>
      </w:r>
      <w:r w:rsidR="006B0D78" w:rsidRPr="00C6275D">
        <w:rPr>
          <w:rFonts w:ascii="Times New Roman" w:hAnsi="Times New Roman" w:cs="Times New Roman"/>
          <w:b/>
          <w:caps/>
          <w:sz w:val="24"/>
          <w:szCs w:val="24"/>
        </w:rPr>
        <w:t xml:space="preserve">EUROPOS SĄJUNGOS BEI JOS VALSTYBIŲ NARIŲ IR </w:t>
      </w:r>
      <w:r w:rsidR="00220068">
        <w:rPr>
          <w:rFonts w:ascii="Times New Roman" w:hAnsi="Times New Roman" w:cs="Times New Roman"/>
          <w:b/>
          <w:caps/>
          <w:sz w:val="24"/>
          <w:szCs w:val="24"/>
        </w:rPr>
        <w:t>VIETNAMO SOCIALISTINĖS</w:t>
      </w:r>
      <w:r w:rsidR="006B0D78" w:rsidRPr="00C6275D">
        <w:rPr>
          <w:rFonts w:ascii="Times New Roman" w:hAnsi="Times New Roman" w:cs="Times New Roman"/>
          <w:b/>
          <w:caps/>
          <w:sz w:val="24"/>
          <w:szCs w:val="24"/>
        </w:rPr>
        <w:t xml:space="preserve"> RESPUBLIKOS INVESTICIJŲ APSAUGOS </w:t>
      </w:r>
      <w:r w:rsidR="00325D9F" w:rsidRPr="00C6275D">
        <w:rPr>
          <w:rFonts w:ascii="Times New Roman" w:hAnsi="Times New Roman" w:cs="Times New Roman"/>
          <w:b/>
          <w:caps/>
          <w:sz w:val="24"/>
          <w:szCs w:val="24"/>
        </w:rPr>
        <w:t>SUSITARIMO RATIFIKAVIMO</w:t>
      </w:r>
      <w:r w:rsidRPr="00C6275D">
        <w:rPr>
          <w:rFonts w:ascii="Times New Roman" w:hAnsi="Times New Roman" w:cs="Times New Roman"/>
          <w:b/>
          <w:caps/>
          <w:sz w:val="24"/>
          <w:szCs w:val="24"/>
        </w:rPr>
        <w:t xml:space="preserve">“ </w:t>
      </w:r>
    </w:p>
    <w:p w14:paraId="0229B962" w14:textId="5A7A6959" w:rsidR="001C7698" w:rsidRPr="00C6275D" w:rsidRDefault="000C14A7" w:rsidP="00C6275D">
      <w:pPr>
        <w:pStyle w:val="NoSpacing"/>
        <w:spacing w:line="276" w:lineRule="auto"/>
        <w:jc w:val="center"/>
        <w:rPr>
          <w:rFonts w:ascii="Times New Roman" w:hAnsi="Times New Roman" w:cs="Times New Roman"/>
          <w:b/>
          <w:caps/>
          <w:sz w:val="24"/>
          <w:szCs w:val="24"/>
        </w:rPr>
      </w:pPr>
      <w:r w:rsidRPr="00C6275D">
        <w:rPr>
          <w:rFonts w:ascii="Times New Roman" w:hAnsi="Times New Roman" w:cs="Times New Roman"/>
          <w:b/>
          <w:caps/>
          <w:sz w:val="24"/>
          <w:szCs w:val="24"/>
        </w:rPr>
        <w:t xml:space="preserve">projekto </w:t>
      </w:r>
    </w:p>
    <w:p w14:paraId="15B98D11" w14:textId="77777777" w:rsidR="001C7698" w:rsidRPr="00C6275D" w:rsidRDefault="000C14A7" w:rsidP="00C6275D">
      <w:pPr>
        <w:pStyle w:val="NoSpacing"/>
        <w:spacing w:line="276" w:lineRule="auto"/>
        <w:jc w:val="center"/>
        <w:rPr>
          <w:rFonts w:ascii="Times New Roman" w:hAnsi="Times New Roman" w:cs="Times New Roman"/>
          <w:b/>
          <w:caps/>
          <w:sz w:val="24"/>
          <w:szCs w:val="24"/>
        </w:rPr>
      </w:pPr>
      <w:r w:rsidRPr="00C6275D">
        <w:rPr>
          <w:rFonts w:ascii="Times New Roman" w:hAnsi="Times New Roman" w:cs="Times New Roman"/>
          <w:b/>
          <w:caps/>
          <w:sz w:val="24"/>
          <w:szCs w:val="24"/>
        </w:rPr>
        <w:t>AIŠKINAMASIS RAŠTAS</w:t>
      </w:r>
    </w:p>
    <w:p w14:paraId="0A657BF4" w14:textId="77777777" w:rsidR="001C7698" w:rsidRPr="00C6275D" w:rsidRDefault="001C7698" w:rsidP="00C6275D">
      <w:pPr>
        <w:pStyle w:val="NoSpacing"/>
        <w:spacing w:line="276" w:lineRule="auto"/>
        <w:jc w:val="both"/>
        <w:rPr>
          <w:rFonts w:ascii="Times New Roman" w:hAnsi="Times New Roman" w:cs="Times New Roman"/>
          <w:b/>
          <w:caps/>
          <w:sz w:val="24"/>
          <w:szCs w:val="24"/>
        </w:rPr>
      </w:pPr>
    </w:p>
    <w:p w14:paraId="725101A6" w14:textId="77777777" w:rsidR="001C7698" w:rsidRPr="00C6275D" w:rsidRDefault="001C7698" w:rsidP="00C6275D">
      <w:pPr>
        <w:pStyle w:val="NoSpacing"/>
        <w:spacing w:line="276" w:lineRule="auto"/>
        <w:jc w:val="both"/>
        <w:rPr>
          <w:rFonts w:ascii="Times New Roman" w:hAnsi="Times New Roman" w:cs="Times New Roman"/>
          <w:b/>
          <w:sz w:val="24"/>
          <w:szCs w:val="24"/>
          <w:lang w:eastAsia="en-GB"/>
        </w:rPr>
      </w:pPr>
    </w:p>
    <w:p w14:paraId="28B93E7C" w14:textId="77777777" w:rsidR="001C7698" w:rsidRPr="00C6275D" w:rsidRDefault="000C14A7" w:rsidP="00C6275D">
      <w:pPr>
        <w:pStyle w:val="ListParagraph"/>
        <w:numPr>
          <w:ilvl w:val="0"/>
          <w:numId w:val="1"/>
        </w:numPr>
        <w:spacing w:after="0"/>
        <w:ind w:left="0" w:firstLine="993"/>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Įstatymo projekto rengimą paskatinusios priežastys, parengto projekto tikslai ir uždaviniai</w:t>
      </w:r>
    </w:p>
    <w:p w14:paraId="659ED437" w14:textId="016B6A95" w:rsidR="001C7698" w:rsidRPr="00C6275D" w:rsidRDefault="000C14A7" w:rsidP="00C6275D">
      <w:pPr>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Lietuvos Respublikos įstatym</w:t>
      </w:r>
      <w:r w:rsidR="00325D9F" w:rsidRPr="00C6275D">
        <w:rPr>
          <w:rFonts w:ascii="Times New Roman" w:eastAsia="Times New Roman" w:hAnsi="Times New Roman" w:cs="Times New Roman"/>
          <w:sz w:val="24"/>
          <w:szCs w:val="24"/>
          <w:lang w:eastAsia="en-GB"/>
        </w:rPr>
        <w:t xml:space="preserve">o </w:t>
      </w:r>
      <w:r w:rsidR="006B0D78" w:rsidRPr="00C6275D">
        <w:rPr>
          <w:rFonts w:ascii="Times New Roman" w:eastAsia="Times New Roman" w:hAnsi="Times New Roman" w:cs="Times New Roman"/>
          <w:sz w:val="24"/>
          <w:szCs w:val="24"/>
          <w:lang w:eastAsia="en-GB"/>
        </w:rPr>
        <w:t>„D</w:t>
      </w:r>
      <w:r w:rsidRPr="00C6275D">
        <w:rPr>
          <w:rFonts w:ascii="Times New Roman" w:eastAsia="Times New Roman" w:hAnsi="Times New Roman" w:cs="Times New Roman"/>
          <w:sz w:val="24"/>
          <w:szCs w:val="24"/>
          <w:lang w:eastAsia="en-GB"/>
        </w:rPr>
        <w:t xml:space="preserve">ėl </w:t>
      </w:r>
      <w:r w:rsidR="006B0D78" w:rsidRPr="00C6275D">
        <w:rPr>
          <w:rFonts w:ascii="Times New Roman" w:eastAsia="Times New Roman" w:hAnsi="Times New Roman" w:cs="Times New Roman"/>
          <w:sz w:val="24"/>
          <w:szCs w:val="24"/>
          <w:lang w:eastAsia="lt-LT"/>
        </w:rPr>
        <w:t xml:space="preserve">Europos Sąjungos bei jos valstybių narių ir </w:t>
      </w:r>
      <w:r w:rsidR="00220068">
        <w:rPr>
          <w:rFonts w:ascii="Times New Roman" w:eastAsia="Times New Roman" w:hAnsi="Times New Roman" w:cs="Times New Roman"/>
          <w:sz w:val="24"/>
          <w:szCs w:val="24"/>
          <w:lang w:eastAsia="lt-LT"/>
        </w:rPr>
        <w:t>Vietnamo Socialistinės</w:t>
      </w:r>
      <w:r w:rsidR="006B0D78" w:rsidRPr="00C6275D">
        <w:rPr>
          <w:rFonts w:ascii="Times New Roman" w:eastAsia="Times New Roman" w:hAnsi="Times New Roman" w:cs="Times New Roman"/>
          <w:sz w:val="24"/>
          <w:szCs w:val="24"/>
          <w:lang w:eastAsia="lt-LT"/>
        </w:rPr>
        <w:t xml:space="preserve"> Respublikos investicijų apsaugos </w:t>
      </w:r>
      <w:r w:rsidR="00325D9F" w:rsidRPr="00C6275D">
        <w:rPr>
          <w:rFonts w:ascii="Times New Roman" w:eastAsia="Times New Roman" w:hAnsi="Times New Roman" w:cs="Times New Roman"/>
          <w:sz w:val="24"/>
          <w:szCs w:val="24"/>
          <w:lang w:eastAsia="en-GB"/>
        </w:rPr>
        <w:t xml:space="preserve">susitarimo </w:t>
      </w:r>
      <w:r w:rsidRPr="00C6275D">
        <w:rPr>
          <w:rFonts w:ascii="Times New Roman" w:eastAsia="Times New Roman" w:hAnsi="Times New Roman" w:cs="Times New Roman"/>
          <w:sz w:val="24"/>
          <w:szCs w:val="24"/>
          <w:lang w:eastAsia="en-GB"/>
        </w:rPr>
        <w:t>ratifikavimo</w:t>
      </w:r>
      <w:r w:rsidR="006B0D78" w:rsidRPr="00C6275D">
        <w:rPr>
          <w:rFonts w:ascii="Times New Roman" w:eastAsia="Times New Roman" w:hAnsi="Times New Roman" w:cs="Times New Roman"/>
          <w:sz w:val="24"/>
          <w:szCs w:val="24"/>
          <w:lang w:eastAsia="en-GB"/>
        </w:rPr>
        <w:t>“</w:t>
      </w:r>
      <w:r w:rsidRPr="00C6275D">
        <w:rPr>
          <w:rFonts w:ascii="Times New Roman" w:eastAsia="Times New Roman" w:hAnsi="Times New Roman" w:cs="Times New Roman"/>
          <w:sz w:val="24"/>
          <w:szCs w:val="24"/>
          <w:lang w:eastAsia="en-GB"/>
        </w:rPr>
        <w:t xml:space="preserve"> </w:t>
      </w:r>
      <w:r w:rsidR="00325D9F" w:rsidRPr="00C6275D">
        <w:rPr>
          <w:rFonts w:ascii="Times New Roman" w:eastAsia="Times New Roman" w:hAnsi="Times New Roman" w:cs="Times New Roman"/>
          <w:sz w:val="24"/>
          <w:szCs w:val="24"/>
          <w:lang w:eastAsia="en-GB"/>
        </w:rPr>
        <w:t>(toliau – Ratifikavimo įstatymas) projektas parengtas siekiant</w:t>
      </w:r>
      <w:r w:rsidRPr="00C6275D">
        <w:rPr>
          <w:rFonts w:ascii="Times New Roman" w:eastAsia="Times New Roman" w:hAnsi="Times New Roman" w:cs="Times New Roman"/>
          <w:sz w:val="24"/>
          <w:szCs w:val="24"/>
          <w:lang w:eastAsia="en-GB"/>
        </w:rPr>
        <w:t xml:space="preserve"> </w:t>
      </w:r>
      <w:r w:rsidRPr="00C6275D">
        <w:rPr>
          <w:rFonts w:ascii="Times New Roman" w:eastAsia="Times New Roman" w:hAnsi="Times New Roman" w:cs="Times New Roman"/>
          <w:sz w:val="24"/>
          <w:szCs w:val="24"/>
          <w:lang w:eastAsia="lt-LT"/>
        </w:rPr>
        <w:t xml:space="preserve">ratifikuoti </w:t>
      </w:r>
      <w:r w:rsidR="00220068" w:rsidRPr="00220068">
        <w:rPr>
          <w:rFonts w:ascii="Times New Roman" w:eastAsia="Times New Roman" w:hAnsi="Times New Roman" w:cs="Times New Roman"/>
          <w:sz w:val="24"/>
          <w:szCs w:val="24"/>
          <w:lang w:eastAsia="lt-LT"/>
        </w:rPr>
        <w:t>2019 m. birželio 13 d. Hanojuje pr</w:t>
      </w:r>
      <w:r w:rsidR="00F670EB" w:rsidRPr="00C6275D">
        <w:rPr>
          <w:rFonts w:ascii="Times New Roman" w:eastAsia="Times New Roman" w:hAnsi="Times New Roman" w:cs="Times New Roman"/>
          <w:sz w:val="24"/>
          <w:szCs w:val="24"/>
          <w:lang w:eastAsia="lt-LT"/>
        </w:rPr>
        <w:t>iimtą</w:t>
      </w:r>
      <w:r w:rsidRPr="00C6275D">
        <w:rPr>
          <w:rFonts w:ascii="Times New Roman" w:eastAsia="Times New Roman" w:hAnsi="Times New Roman" w:cs="Times New Roman"/>
          <w:sz w:val="24"/>
          <w:szCs w:val="24"/>
          <w:lang w:eastAsia="en-GB"/>
        </w:rPr>
        <w:t xml:space="preserve"> </w:t>
      </w:r>
      <w:r w:rsidR="006B0D78" w:rsidRPr="00C6275D">
        <w:rPr>
          <w:rFonts w:ascii="Times New Roman" w:eastAsia="Times New Roman" w:hAnsi="Times New Roman" w:cs="Times New Roman"/>
          <w:sz w:val="24"/>
          <w:szCs w:val="24"/>
          <w:lang w:eastAsia="lt-LT"/>
        </w:rPr>
        <w:t xml:space="preserve">Europos Sąjungos bei jos valstybių narių ir </w:t>
      </w:r>
      <w:r w:rsidR="00220068">
        <w:rPr>
          <w:rFonts w:ascii="Times New Roman" w:eastAsia="Times New Roman" w:hAnsi="Times New Roman" w:cs="Times New Roman"/>
          <w:sz w:val="24"/>
          <w:szCs w:val="24"/>
          <w:lang w:eastAsia="lt-LT"/>
        </w:rPr>
        <w:t>Vietnamo Socialistinės</w:t>
      </w:r>
      <w:r w:rsidR="006B0D78" w:rsidRPr="00C6275D">
        <w:rPr>
          <w:rFonts w:ascii="Times New Roman" w:eastAsia="Times New Roman" w:hAnsi="Times New Roman" w:cs="Times New Roman"/>
          <w:sz w:val="24"/>
          <w:szCs w:val="24"/>
          <w:lang w:eastAsia="lt-LT"/>
        </w:rPr>
        <w:t xml:space="preserve"> Respublikos investicijų apsaugos susitarimą</w:t>
      </w:r>
      <w:r w:rsidR="00325D9F" w:rsidRPr="00C6275D">
        <w:rPr>
          <w:rFonts w:ascii="Times New Roman" w:eastAsia="Times New Roman" w:hAnsi="Times New Roman" w:cs="Times New Roman"/>
          <w:sz w:val="24"/>
          <w:szCs w:val="24"/>
          <w:lang w:eastAsia="en-GB"/>
        </w:rPr>
        <w:t xml:space="preserve"> </w:t>
      </w:r>
      <w:r w:rsidRPr="00C6275D">
        <w:rPr>
          <w:rFonts w:ascii="Times New Roman" w:eastAsia="Times New Roman" w:hAnsi="Times New Roman" w:cs="Times New Roman"/>
          <w:sz w:val="24"/>
          <w:szCs w:val="24"/>
          <w:lang w:eastAsia="en-GB"/>
        </w:rPr>
        <w:t xml:space="preserve">(toliau – Susitarimas). </w:t>
      </w:r>
    </w:p>
    <w:p w14:paraId="19403287" w14:textId="13BB8720" w:rsidR="00325D9F" w:rsidRPr="00C6275D" w:rsidRDefault="00325D9F" w:rsidP="00220068">
      <w:pPr>
        <w:spacing w:after="0"/>
        <w:ind w:firstLine="992"/>
        <w:jc w:val="both"/>
        <w:rPr>
          <w:rFonts w:ascii="Times New Roman" w:eastAsia="Times New Roman" w:hAnsi="Times New Roman" w:cs="Times New Roman"/>
          <w:sz w:val="24"/>
          <w:szCs w:val="24"/>
          <w:lang w:eastAsia="lt-LT"/>
        </w:rPr>
      </w:pPr>
      <w:r w:rsidRPr="00C6275D">
        <w:rPr>
          <w:rFonts w:ascii="Times New Roman" w:eastAsia="Times New Roman" w:hAnsi="Times New Roman" w:cs="Times New Roman"/>
          <w:sz w:val="24"/>
          <w:szCs w:val="24"/>
          <w:lang w:eastAsia="lt-LT"/>
        </w:rPr>
        <w:t>Vadovaujantis Susitarimo 4</w:t>
      </w:r>
      <w:r w:rsidR="00220068">
        <w:rPr>
          <w:rFonts w:ascii="Times New Roman" w:eastAsia="Times New Roman" w:hAnsi="Times New Roman" w:cs="Times New Roman"/>
          <w:sz w:val="24"/>
          <w:szCs w:val="24"/>
          <w:lang w:eastAsia="lt-LT"/>
        </w:rPr>
        <w:t>.13</w:t>
      </w:r>
      <w:r w:rsidR="006B0D78" w:rsidRPr="00C6275D">
        <w:rPr>
          <w:rFonts w:ascii="Times New Roman" w:eastAsia="Times New Roman" w:hAnsi="Times New Roman" w:cs="Times New Roman"/>
          <w:sz w:val="24"/>
          <w:szCs w:val="24"/>
          <w:lang w:eastAsia="lt-LT"/>
        </w:rPr>
        <w:t xml:space="preserve"> straipsnio 2 dalimi</w:t>
      </w:r>
      <w:r w:rsidR="000C14A7" w:rsidRPr="00C6275D">
        <w:rPr>
          <w:rFonts w:ascii="Times New Roman" w:eastAsia="Times New Roman" w:hAnsi="Times New Roman" w:cs="Times New Roman"/>
          <w:sz w:val="24"/>
          <w:szCs w:val="24"/>
          <w:lang w:eastAsia="lt-LT"/>
        </w:rPr>
        <w:t>, Su</w:t>
      </w:r>
      <w:r w:rsidRPr="00C6275D">
        <w:rPr>
          <w:rFonts w:ascii="Times New Roman" w:eastAsia="Times New Roman" w:hAnsi="Times New Roman" w:cs="Times New Roman"/>
          <w:sz w:val="24"/>
          <w:szCs w:val="24"/>
          <w:lang w:eastAsia="lt-LT"/>
        </w:rPr>
        <w:t>sitarimas įsigalios</w:t>
      </w:r>
      <w:r w:rsidR="0026162C" w:rsidRPr="00C6275D">
        <w:rPr>
          <w:rFonts w:ascii="Times New Roman" w:eastAsia="Times New Roman" w:hAnsi="Times New Roman" w:cs="Times New Roman"/>
          <w:sz w:val="24"/>
          <w:szCs w:val="24"/>
          <w:lang w:eastAsia="lt-LT"/>
        </w:rPr>
        <w:t xml:space="preserve"> </w:t>
      </w:r>
      <w:r w:rsidR="00220068" w:rsidRPr="00220068">
        <w:rPr>
          <w:rFonts w:ascii="Times New Roman" w:eastAsia="Times New Roman" w:hAnsi="Times New Roman" w:cs="Times New Roman"/>
          <w:sz w:val="24"/>
          <w:szCs w:val="24"/>
          <w:lang w:eastAsia="lt-LT"/>
        </w:rPr>
        <w:t>pirmą antro mėnesio dieną praėjus vienam mėnesiui po to, kai Šalys viena kitai praneš, kad šiam Susitarimui įsigalioti būtinos jų taikytinos teisinės procedūros baigtos.</w:t>
      </w:r>
    </w:p>
    <w:p w14:paraId="4EDF11C6" w14:textId="46F4C12B" w:rsidR="001C7698" w:rsidRPr="00C6275D" w:rsidRDefault="000C14A7" w:rsidP="00C6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lt-LT"/>
        </w:rPr>
        <w:t xml:space="preserve">Vadovaujantis Lietuvos Respublikos tarptautinių sutarčių įstatymo 7 straipsnio </w:t>
      </w:r>
      <w:r w:rsidR="00457AF4" w:rsidRPr="00C6275D">
        <w:rPr>
          <w:rFonts w:ascii="Times New Roman" w:eastAsia="Times New Roman" w:hAnsi="Times New Roman" w:cs="Times New Roman"/>
          <w:sz w:val="24"/>
          <w:szCs w:val="24"/>
          <w:lang w:eastAsia="lt-LT"/>
        </w:rPr>
        <w:t>1 dalies 10 punktu, Susitarimas, kuris yra tarptautinė mišrioji</w:t>
      </w:r>
      <w:r w:rsidR="00457AF4" w:rsidRPr="00C6275D">
        <w:rPr>
          <w:rFonts w:ascii="Times New Roman" w:eastAsia="Times New Roman" w:hAnsi="Times New Roman" w:cs="Times New Roman"/>
          <w:sz w:val="24"/>
          <w:szCs w:val="24"/>
          <w:lang w:eastAsia="en-GB"/>
        </w:rPr>
        <w:t xml:space="preserve"> sutartis, yra ratifikuotinas</w:t>
      </w:r>
      <w:r w:rsidRPr="00C6275D">
        <w:rPr>
          <w:rFonts w:ascii="Times New Roman" w:eastAsia="Times New Roman" w:hAnsi="Times New Roman" w:cs="Times New Roman"/>
          <w:sz w:val="24"/>
          <w:szCs w:val="24"/>
          <w:lang w:eastAsia="en-GB"/>
        </w:rPr>
        <w:t xml:space="preserve">. </w:t>
      </w:r>
      <w:r w:rsidR="00457AF4" w:rsidRPr="00C6275D">
        <w:rPr>
          <w:rFonts w:ascii="Times New Roman" w:eastAsia="Times New Roman" w:hAnsi="Times New Roman" w:cs="Times New Roman"/>
          <w:sz w:val="24"/>
          <w:szCs w:val="24"/>
          <w:lang w:eastAsia="en-GB"/>
        </w:rPr>
        <w:t xml:space="preserve">Taigi, </w:t>
      </w:r>
      <w:r w:rsidRPr="00C6275D">
        <w:rPr>
          <w:rFonts w:ascii="Times New Roman" w:eastAsia="Times New Roman" w:hAnsi="Times New Roman" w:cs="Times New Roman"/>
          <w:sz w:val="24"/>
          <w:szCs w:val="24"/>
          <w:lang w:eastAsia="en-GB"/>
        </w:rPr>
        <w:t xml:space="preserve">Lietuvos Respublikos Seimui priėmus Ratifikavimo įstatymą, Lietuvos Respublika įvykdytų </w:t>
      </w:r>
      <w:r w:rsidR="0026162C" w:rsidRPr="00C6275D">
        <w:rPr>
          <w:rFonts w:ascii="Times New Roman" w:eastAsia="Times New Roman" w:hAnsi="Times New Roman" w:cs="Times New Roman"/>
          <w:sz w:val="24"/>
          <w:szCs w:val="24"/>
          <w:lang w:eastAsia="en-GB"/>
        </w:rPr>
        <w:t>Susitarimui įsigalioti būtinas</w:t>
      </w:r>
      <w:r w:rsidRPr="00C6275D">
        <w:rPr>
          <w:rFonts w:ascii="Times New Roman" w:eastAsia="Times New Roman" w:hAnsi="Times New Roman" w:cs="Times New Roman"/>
          <w:sz w:val="24"/>
          <w:szCs w:val="24"/>
          <w:lang w:eastAsia="en-GB"/>
        </w:rPr>
        <w:t xml:space="preserve"> procedūras.</w:t>
      </w:r>
    </w:p>
    <w:p w14:paraId="5EB9C3A0" w14:textId="77777777" w:rsidR="001C7698" w:rsidRPr="00C6275D" w:rsidRDefault="001C7698" w:rsidP="00C6275D">
      <w:pPr>
        <w:spacing w:after="0"/>
        <w:ind w:firstLine="992"/>
        <w:jc w:val="both"/>
        <w:rPr>
          <w:rFonts w:ascii="Times New Roman" w:eastAsia="Times New Roman" w:hAnsi="Times New Roman" w:cs="Times New Roman"/>
          <w:b/>
          <w:bCs/>
          <w:sz w:val="24"/>
          <w:szCs w:val="24"/>
          <w:lang w:eastAsia="en-GB"/>
        </w:rPr>
      </w:pPr>
    </w:p>
    <w:p w14:paraId="1792C425" w14:textId="77777777" w:rsidR="001C7698" w:rsidRPr="00C6275D" w:rsidRDefault="000C14A7" w:rsidP="00C6275D">
      <w:pPr>
        <w:pStyle w:val="ListParagraph"/>
        <w:numPr>
          <w:ilvl w:val="0"/>
          <w:numId w:val="1"/>
        </w:numPr>
        <w:spacing w:after="0"/>
        <w:ind w:left="0" w:firstLine="993"/>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Įstatymo projekto iniciatoriai (institucija, asmenys ar piliečių įgalioti atstovai) ir rengėjai</w:t>
      </w:r>
    </w:p>
    <w:p w14:paraId="747B6BF2" w14:textId="71685DA5" w:rsidR="001C7698" w:rsidRPr="00C6275D" w:rsidRDefault="000C14A7"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Ratifikavimo įstatymo projektą parengė Lietuvos Respublikos užsienio reikalų ministerijos Teisės ir tarptautinių sutarčių departamento (direktorius Andrius Namavičius, tel. 870652530) Tarptautinių sutarčių skyriaus (vedėja </w:t>
      </w:r>
      <w:r w:rsidR="0026162C" w:rsidRPr="00C6275D">
        <w:rPr>
          <w:rFonts w:ascii="Times New Roman" w:eastAsia="Times New Roman" w:hAnsi="Times New Roman" w:cs="Times New Roman"/>
          <w:sz w:val="24"/>
          <w:szCs w:val="24"/>
          <w:lang w:eastAsia="en-GB"/>
        </w:rPr>
        <w:t>Ingrida Bačiulienė</w:t>
      </w:r>
      <w:r w:rsidRPr="00C6275D">
        <w:rPr>
          <w:rFonts w:ascii="Times New Roman" w:eastAsia="Times New Roman" w:hAnsi="Times New Roman" w:cs="Times New Roman"/>
          <w:sz w:val="24"/>
          <w:szCs w:val="24"/>
          <w:lang w:eastAsia="en-GB"/>
        </w:rPr>
        <w:t xml:space="preserve">, tel. </w:t>
      </w:r>
      <w:r w:rsidR="0026162C" w:rsidRPr="00C6275D">
        <w:rPr>
          <w:rFonts w:ascii="Times New Roman" w:eastAsia="Times New Roman" w:hAnsi="Times New Roman" w:cs="Times New Roman"/>
          <w:sz w:val="24"/>
          <w:szCs w:val="24"/>
          <w:lang w:eastAsia="en-GB"/>
        </w:rPr>
        <w:t>8706529</w:t>
      </w:r>
      <w:r w:rsidR="0026162C" w:rsidRPr="00C6275D">
        <w:rPr>
          <w:rFonts w:ascii="Times New Roman" w:eastAsia="Times New Roman" w:hAnsi="Times New Roman" w:cs="Times New Roman"/>
          <w:sz w:val="24"/>
          <w:szCs w:val="24"/>
          <w:lang w:val="en-US" w:eastAsia="en-GB"/>
        </w:rPr>
        <w:t>10</w:t>
      </w:r>
      <w:r w:rsidRPr="00C6275D">
        <w:rPr>
          <w:rFonts w:ascii="Times New Roman" w:eastAsia="Times New Roman" w:hAnsi="Times New Roman" w:cs="Times New Roman"/>
          <w:sz w:val="24"/>
          <w:szCs w:val="24"/>
          <w:lang w:eastAsia="en-GB"/>
        </w:rPr>
        <w:t xml:space="preserve">, el. p. </w:t>
      </w:r>
      <w:proofErr w:type="spellStart"/>
      <w:r w:rsidR="0026162C" w:rsidRPr="00C6275D">
        <w:rPr>
          <w:rFonts w:ascii="Times New Roman" w:eastAsia="Times New Roman" w:hAnsi="Times New Roman" w:cs="Times New Roman"/>
          <w:sz w:val="24"/>
          <w:szCs w:val="24"/>
          <w:lang w:eastAsia="en-GB"/>
        </w:rPr>
        <w:t>ingrida.baciuliene</w:t>
      </w:r>
      <w:r w:rsidR="00325D9F" w:rsidRPr="00C6275D">
        <w:rPr>
          <w:rFonts w:ascii="Times New Roman" w:eastAsia="Times New Roman" w:hAnsi="Times New Roman" w:cs="Times New Roman"/>
          <w:sz w:val="24"/>
          <w:szCs w:val="24"/>
          <w:lang w:eastAsia="en-GB"/>
        </w:rPr>
        <w:t>@urm.lt</w:t>
      </w:r>
      <w:proofErr w:type="spellEnd"/>
      <w:r w:rsidR="00325D9F" w:rsidRPr="00C6275D">
        <w:rPr>
          <w:rFonts w:ascii="Times New Roman" w:eastAsia="Times New Roman" w:hAnsi="Times New Roman" w:cs="Times New Roman"/>
          <w:sz w:val="24"/>
          <w:szCs w:val="24"/>
          <w:lang w:eastAsia="en-GB"/>
        </w:rPr>
        <w:t>) antroji</w:t>
      </w:r>
      <w:r w:rsidRPr="00C6275D">
        <w:rPr>
          <w:rFonts w:ascii="Times New Roman" w:eastAsia="Times New Roman" w:hAnsi="Times New Roman" w:cs="Times New Roman"/>
          <w:sz w:val="24"/>
          <w:szCs w:val="24"/>
          <w:lang w:eastAsia="en-GB"/>
        </w:rPr>
        <w:t xml:space="preserve"> sekretorė D</w:t>
      </w:r>
      <w:r w:rsidR="00325D9F" w:rsidRPr="00C6275D">
        <w:rPr>
          <w:rFonts w:ascii="Times New Roman" w:eastAsia="Times New Roman" w:hAnsi="Times New Roman" w:cs="Times New Roman"/>
          <w:sz w:val="24"/>
          <w:szCs w:val="24"/>
          <w:lang w:eastAsia="en-GB"/>
        </w:rPr>
        <w:t xml:space="preserve">ovilė </w:t>
      </w:r>
      <w:proofErr w:type="spellStart"/>
      <w:r w:rsidR="00325D9F" w:rsidRPr="00C6275D">
        <w:rPr>
          <w:rFonts w:ascii="Times New Roman" w:eastAsia="Times New Roman" w:hAnsi="Times New Roman" w:cs="Times New Roman"/>
          <w:sz w:val="24"/>
          <w:szCs w:val="24"/>
          <w:lang w:eastAsia="en-GB"/>
        </w:rPr>
        <w:t>Suraučienė</w:t>
      </w:r>
      <w:proofErr w:type="spellEnd"/>
      <w:r w:rsidR="00325D9F" w:rsidRPr="00C6275D">
        <w:rPr>
          <w:rFonts w:ascii="Times New Roman" w:eastAsia="Times New Roman" w:hAnsi="Times New Roman" w:cs="Times New Roman"/>
          <w:sz w:val="24"/>
          <w:szCs w:val="24"/>
          <w:lang w:eastAsia="en-GB"/>
        </w:rPr>
        <w:t>, tel. 87065</w:t>
      </w:r>
      <w:r w:rsidR="003A3E12" w:rsidRPr="00C6275D">
        <w:rPr>
          <w:rFonts w:ascii="Times New Roman" w:eastAsia="Times New Roman" w:hAnsi="Times New Roman" w:cs="Times New Roman"/>
          <w:sz w:val="24"/>
          <w:szCs w:val="24"/>
          <w:lang w:val="en-US" w:eastAsia="en-GB"/>
        </w:rPr>
        <w:t>2</w:t>
      </w:r>
      <w:r w:rsidR="00325D9F" w:rsidRPr="00C6275D">
        <w:rPr>
          <w:rFonts w:ascii="Times New Roman" w:eastAsia="Times New Roman" w:hAnsi="Times New Roman" w:cs="Times New Roman"/>
          <w:sz w:val="24"/>
          <w:szCs w:val="24"/>
          <w:lang w:val="en-US" w:eastAsia="en-GB"/>
        </w:rPr>
        <w:t>874</w:t>
      </w:r>
      <w:r w:rsidRPr="00C6275D">
        <w:rPr>
          <w:rFonts w:ascii="Times New Roman" w:eastAsia="Times New Roman" w:hAnsi="Times New Roman" w:cs="Times New Roman"/>
          <w:sz w:val="24"/>
          <w:szCs w:val="24"/>
          <w:lang w:eastAsia="en-GB"/>
        </w:rPr>
        <w:t xml:space="preserve">, el. p. </w:t>
      </w:r>
      <w:proofErr w:type="spellStart"/>
      <w:r w:rsidRPr="00C6275D">
        <w:rPr>
          <w:rFonts w:ascii="Times New Roman" w:eastAsia="Times New Roman" w:hAnsi="Times New Roman" w:cs="Times New Roman"/>
          <w:sz w:val="24"/>
          <w:szCs w:val="24"/>
          <w:lang w:eastAsia="en-GB"/>
        </w:rPr>
        <w:t>dovile.surauciene@urm.lt</w:t>
      </w:r>
      <w:proofErr w:type="spellEnd"/>
      <w:r w:rsidRPr="00C6275D">
        <w:rPr>
          <w:rFonts w:ascii="Times New Roman" w:eastAsia="Times New Roman" w:hAnsi="Times New Roman" w:cs="Times New Roman"/>
          <w:sz w:val="24"/>
          <w:szCs w:val="24"/>
          <w:lang w:eastAsia="en-GB"/>
        </w:rPr>
        <w:t xml:space="preserve">. </w:t>
      </w:r>
    </w:p>
    <w:p w14:paraId="3DE91F12" w14:textId="77777777" w:rsidR="001C7698" w:rsidRPr="00C6275D" w:rsidRDefault="001C7698" w:rsidP="00C6275D">
      <w:pPr>
        <w:spacing w:after="0"/>
        <w:ind w:firstLine="993"/>
        <w:jc w:val="both"/>
        <w:rPr>
          <w:rFonts w:ascii="Times New Roman" w:eastAsia="Times New Roman" w:hAnsi="Times New Roman" w:cs="Times New Roman"/>
          <w:sz w:val="24"/>
          <w:szCs w:val="24"/>
          <w:lang w:eastAsia="en-GB"/>
        </w:rPr>
      </w:pPr>
    </w:p>
    <w:p w14:paraId="3359CEA1" w14:textId="77777777" w:rsidR="001C7698" w:rsidRPr="00C6275D" w:rsidRDefault="000C14A7" w:rsidP="00C6275D">
      <w:pPr>
        <w:pStyle w:val="ListParagraph"/>
        <w:numPr>
          <w:ilvl w:val="0"/>
          <w:numId w:val="1"/>
        </w:numPr>
        <w:spacing w:after="0"/>
        <w:ind w:left="0" w:firstLine="993"/>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Kaip šiuo metu yra reguliuojami įstatymų projektuose aptarti teisiniai santykiai</w:t>
      </w:r>
    </w:p>
    <w:p w14:paraId="047389BC" w14:textId="6ED6C3B8" w:rsidR="00271AEB" w:rsidRPr="00AD0DBF" w:rsidRDefault="00D02886" w:rsidP="00C6275D">
      <w:pPr>
        <w:spacing w:after="0"/>
        <w:ind w:firstLine="992"/>
        <w:jc w:val="both"/>
        <w:rPr>
          <w:rFonts w:ascii="Times New Roman" w:eastAsia="Times New Roman" w:hAnsi="Times New Roman" w:cs="Times New Roman"/>
          <w:sz w:val="24"/>
          <w:szCs w:val="24"/>
          <w:lang w:val="en-US" w:eastAsia="en-GB"/>
        </w:rPr>
      </w:pPr>
      <w:r w:rsidRPr="00AD0DBF">
        <w:rPr>
          <w:rFonts w:ascii="Times New Roman" w:eastAsia="Times New Roman" w:hAnsi="Times New Roman" w:cs="Times New Roman"/>
          <w:sz w:val="24"/>
          <w:szCs w:val="24"/>
          <w:lang w:eastAsia="en-GB"/>
        </w:rPr>
        <w:t xml:space="preserve">Europos Sąjungos (toliau – ES) </w:t>
      </w:r>
      <w:r w:rsidR="00271AEB" w:rsidRPr="00AD0DBF">
        <w:rPr>
          <w:rFonts w:ascii="Times New Roman" w:eastAsia="Times New Roman" w:hAnsi="Times New Roman" w:cs="Times New Roman"/>
          <w:sz w:val="24"/>
          <w:szCs w:val="24"/>
          <w:lang w:eastAsia="en-GB"/>
        </w:rPr>
        <w:t xml:space="preserve">ir </w:t>
      </w:r>
      <w:r w:rsidRPr="00AD0DBF">
        <w:rPr>
          <w:rFonts w:ascii="Times New Roman" w:eastAsia="Times New Roman" w:hAnsi="Times New Roman" w:cs="Times New Roman"/>
          <w:sz w:val="24"/>
          <w:szCs w:val="24"/>
          <w:lang w:eastAsia="en-GB"/>
        </w:rPr>
        <w:t>Vietnamo</w:t>
      </w:r>
      <w:r w:rsidR="00AD0DBF">
        <w:rPr>
          <w:rFonts w:ascii="Times New Roman" w:eastAsia="Times New Roman" w:hAnsi="Times New Roman" w:cs="Times New Roman"/>
          <w:sz w:val="24"/>
          <w:szCs w:val="24"/>
          <w:lang w:eastAsia="en-GB"/>
        </w:rPr>
        <w:t xml:space="preserve"> ilgalaikiuose</w:t>
      </w:r>
      <w:r w:rsidR="00271AEB" w:rsidRPr="00AD0DBF">
        <w:rPr>
          <w:rFonts w:ascii="Times New Roman" w:eastAsia="Times New Roman" w:hAnsi="Times New Roman" w:cs="Times New Roman"/>
          <w:sz w:val="24"/>
          <w:szCs w:val="24"/>
          <w:lang w:eastAsia="en-GB"/>
        </w:rPr>
        <w:t xml:space="preserve"> </w:t>
      </w:r>
      <w:r w:rsidRPr="00AD0DBF">
        <w:rPr>
          <w:rFonts w:ascii="Times New Roman" w:eastAsia="Times New Roman" w:hAnsi="Times New Roman" w:cs="Times New Roman"/>
          <w:sz w:val="24"/>
          <w:szCs w:val="24"/>
          <w:lang w:eastAsia="en-GB"/>
        </w:rPr>
        <w:t xml:space="preserve">prekybos ir ekonomikos santykiuose </w:t>
      </w:r>
      <w:r w:rsidR="00AD0DBF">
        <w:rPr>
          <w:rFonts w:ascii="Times New Roman" w:eastAsia="Times New Roman" w:hAnsi="Times New Roman" w:cs="Times New Roman"/>
          <w:sz w:val="24"/>
          <w:szCs w:val="24"/>
          <w:lang w:eastAsia="en-GB"/>
        </w:rPr>
        <w:t xml:space="preserve">šiuo metu </w:t>
      </w:r>
      <w:r w:rsidRPr="00AD0DBF">
        <w:rPr>
          <w:rFonts w:ascii="Times New Roman" w:eastAsia="Times New Roman" w:hAnsi="Times New Roman" w:cs="Times New Roman"/>
          <w:sz w:val="24"/>
          <w:szCs w:val="24"/>
          <w:lang w:eastAsia="en-GB"/>
        </w:rPr>
        <w:t xml:space="preserve">vadovaujamasi </w:t>
      </w:r>
      <w:r w:rsidRPr="00AD0DBF">
        <w:rPr>
          <w:rFonts w:ascii="Times New Roman" w:hAnsi="Times New Roman" w:cs="Times New Roman"/>
          <w:snapToGrid w:val="0"/>
          <w:sz w:val="24"/>
          <w:szCs w:val="24"/>
        </w:rPr>
        <w:t xml:space="preserve">Europos Sąjungos bei jos valstybių narių ir Vietnamo Socialistinės </w:t>
      </w:r>
      <w:r w:rsidRPr="00F81DC6">
        <w:rPr>
          <w:rFonts w:ascii="Times New Roman" w:hAnsi="Times New Roman" w:cs="Times New Roman"/>
          <w:snapToGrid w:val="0"/>
          <w:sz w:val="24"/>
          <w:szCs w:val="24"/>
        </w:rPr>
        <w:t>Respublikos pagrindų susitarimu dėl visapusės partnerystės ir bendradarbiavimo</w:t>
      </w:r>
      <w:r w:rsidR="00615F29" w:rsidRPr="00F81DC6">
        <w:rPr>
          <w:rFonts w:ascii="Times New Roman" w:hAnsi="Times New Roman" w:cs="Times New Roman"/>
          <w:snapToGrid w:val="0"/>
          <w:sz w:val="24"/>
          <w:szCs w:val="24"/>
        </w:rPr>
        <w:t xml:space="preserve"> (pasira</w:t>
      </w:r>
      <w:r w:rsidR="00E31F01" w:rsidRPr="00F81DC6">
        <w:rPr>
          <w:rFonts w:ascii="Times New Roman" w:hAnsi="Times New Roman" w:cs="Times New Roman"/>
          <w:snapToGrid w:val="0"/>
          <w:sz w:val="24"/>
          <w:szCs w:val="24"/>
        </w:rPr>
        <w:t>šytu</w:t>
      </w:r>
      <w:r w:rsidR="00615F29" w:rsidRPr="00F81DC6">
        <w:rPr>
          <w:rFonts w:ascii="Times New Roman" w:hAnsi="Times New Roman" w:cs="Times New Roman"/>
          <w:snapToGrid w:val="0"/>
          <w:sz w:val="24"/>
          <w:szCs w:val="24"/>
        </w:rPr>
        <w:t xml:space="preserve"> 2012 m. birželio 27 d. Briuselyje,</w:t>
      </w:r>
      <w:r w:rsidR="00E31F01" w:rsidRPr="00F81DC6">
        <w:rPr>
          <w:rFonts w:ascii="Times New Roman" w:hAnsi="Times New Roman" w:cs="Times New Roman"/>
          <w:snapToGrid w:val="0"/>
          <w:sz w:val="24"/>
          <w:szCs w:val="24"/>
        </w:rPr>
        <w:t xml:space="preserve"> įsigaliojusiu</w:t>
      </w:r>
      <w:r w:rsidR="00615F29" w:rsidRPr="00F81DC6">
        <w:rPr>
          <w:rFonts w:ascii="Times New Roman" w:hAnsi="Times New Roman" w:cs="Times New Roman"/>
          <w:snapToGrid w:val="0"/>
          <w:sz w:val="24"/>
          <w:szCs w:val="24"/>
        </w:rPr>
        <w:t xml:space="preserve"> </w:t>
      </w:r>
      <w:r w:rsidR="00E31F01" w:rsidRPr="00F81DC6">
        <w:rPr>
          <w:rFonts w:ascii="Times New Roman" w:hAnsi="Times New Roman" w:cs="Times New Roman"/>
          <w:snapToGrid w:val="0"/>
          <w:sz w:val="24"/>
          <w:szCs w:val="24"/>
          <w:lang w:val="en-US"/>
        </w:rPr>
        <w:t xml:space="preserve">2016 m. </w:t>
      </w:r>
      <w:proofErr w:type="spellStart"/>
      <w:proofErr w:type="gramStart"/>
      <w:r w:rsidR="00E31F01" w:rsidRPr="00F81DC6">
        <w:rPr>
          <w:rFonts w:ascii="Times New Roman" w:hAnsi="Times New Roman" w:cs="Times New Roman"/>
          <w:snapToGrid w:val="0"/>
          <w:sz w:val="24"/>
          <w:szCs w:val="24"/>
          <w:lang w:val="en-US"/>
        </w:rPr>
        <w:t>spalio</w:t>
      </w:r>
      <w:proofErr w:type="spellEnd"/>
      <w:r w:rsidR="00E31F01" w:rsidRPr="00F81DC6">
        <w:rPr>
          <w:rFonts w:ascii="Times New Roman" w:hAnsi="Times New Roman" w:cs="Times New Roman"/>
          <w:snapToGrid w:val="0"/>
          <w:sz w:val="24"/>
          <w:szCs w:val="24"/>
          <w:lang w:val="en-US"/>
        </w:rPr>
        <w:t xml:space="preserve"> 1 d.)</w:t>
      </w:r>
      <w:r w:rsidR="00F81DC6" w:rsidRPr="00F81DC6">
        <w:rPr>
          <w:rFonts w:ascii="Times New Roman" w:hAnsi="Times New Roman" w:cs="Times New Roman"/>
          <w:color w:val="000000"/>
          <w:sz w:val="24"/>
          <w:szCs w:val="24"/>
        </w:rPr>
        <w:t>, skirtu plėtoti tvirt</w:t>
      </w:r>
      <w:r w:rsidR="005F2E27">
        <w:rPr>
          <w:rFonts w:ascii="Times New Roman" w:hAnsi="Times New Roman" w:cs="Times New Roman"/>
          <w:color w:val="000000"/>
          <w:sz w:val="24"/>
          <w:szCs w:val="24"/>
        </w:rPr>
        <w:t>ai</w:t>
      </w:r>
      <w:r w:rsidR="00F81DC6" w:rsidRPr="00F81DC6">
        <w:rPr>
          <w:rFonts w:ascii="Times New Roman" w:hAnsi="Times New Roman" w:cs="Times New Roman"/>
          <w:color w:val="000000"/>
          <w:sz w:val="24"/>
          <w:szCs w:val="24"/>
        </w:rPr>
        <w:t xml:space="preserve"> ir ilgalaik</w:t>
      </w:r>
      <w:r w:rsidR="005F2E27">
        <w:rPr>
          <w:rFonts w:ascii="Times New Roman" w:hAnsi="Times New Roman" w:cs="Times New Roman"/>
          <w:color w:val="000000"/>
          <w:sz w:val="24"/>
          <w:szCs w:val="24"/>
        </w:rPr>
        <w:t>ei</w:t>
      </w:r>
      <w:r w:rsidR="00F81DC6" w:rsidRPr="00F81DC6">
        <w:rPr>
          <w:rFonts w:ascii="Times New Roman" w:hAnsi="Times New Roman" w:cs="Times New Roman"/>
          <w:color w:val="000000"/>
          <w:sz w:val="24"/>
          <w:szCs w:val="24"/>
        </w:rPr>
        <w:t xml:space="preserve"> ES ir Vietnamo partneryst</w:t>
      </w:r>
      <w:r w:rsidR="005F2E27">
        <w:rPr>
          <w:rFonts w:ascii="Times New Roman" w:hAnsi="Times New Roman" w:cs="Times New Roman"/>
          <w:color w:val="000000"/>
          <w:sz w:val="24"/>
          <w:szCs w:val="24"/>
        </w:rPr>
        <w:t>ei</w:t>
      </w:r>
      <w:r w:rsidR="00F81DC6" w:rsidRPr="00F81DC6">
        <w:rPr>
          <w:rFonts w:ascii="Times New Roman" w:hAnsi="Times New Roman" w:cs="Times New Roman"/>
          <w:color w:val="000000"/>
          <w:sz w:val="24"/>
          <w:szCs w:val="24"/>
        </w:rPr>
        <w:t xml:space="preserve"> įvairiose srityse, įskaitant politinį dialogą, prekybą, energetiką, transportą, žmogaus teises, švietimą, mokslą ir technologijas, teisingumą, prieglobstį ir migraciją</w:t>
      </w:r>
      <w:r w:rsidR="00E31F01" w:rsidRPr="00F81DC6">
        <w:rPr>
          <w:rFonts w:ascii="Times New Roman" w:hAnsi="Times New Roman" w:cs="Times New Roman"/>
          <w:snapToGrid w:val="0"/>
          <w:sz w:val="24"/>
          <w:szCs w:val="24"/>
          <w:lang w:val="en-US"/>
        </w:rPr>
        <w:t>,</w:t>
      </w:r>
      <w:r w:rsidR="00271AEB" w:rsidRPr="00F81DC6">
        <w:rPr>
          <w:rFonts w:ascii="Times New Roman" w:eastAsia="Times New Roman" w:hAnsi="Times New Roman" w:cs="Times New Roman"/>
          <w:sz w:val="24"/>
          <w:szCs w:val="24"/>
          <w:lang w:eastAsia="en-GB"/>
        </w:rPr>
        <w:t xml:space="preserve"> </w:t>
      </w:r>
      <w:r w:rsidRPr="00F81DC6">
        <w:rPr>
          <w:rFonts w:ascii="Times New Roman" w:eastAsia="Times New Roman" w:hAnsi="Times New Roman" w:cs="Times New Roman"/>
          <w:sz w:val="24"/>
          <w:szCs w:val="24"/>
          <w:lang w:eastAsia="en-GB"/>
        </w:rPr>
        <w:t xml:space="preserve">kurio </w:t>
      </w:r>
      <w:r w:rsidRPr="00F81DC6">
        <w:rPr>
          <w:rFonts w:ascii="Times New Roman" w:hAnsi="Times New Roman" w:cs="Times New Roman"/>
          <w:color w:val="000000"/>
          <w:sz w:val="24"/>
          <w:szCs w:val="24"/>
        </w:rPr>
        <w:t xml:space="preserve">nuostatos dėl prekybos ir investicijų </w:t>
      </w:r>
      <w:r w:rsidR="00AD0DBF" w:rsidRPr="00F81DC6">
        <w:rPr>
          <w:rFonts w:ascii="Times New Roman" w:hAnsi="Times New Roman" w:cs="Times New Roman"/>
          <w:color w:val="000000"/>
          <w:sz w:val="24"/>
          <w:szCs w:val="24"/>
        </w:rPr>
        <w:t xml:space="preserve">išsamiai </w:t>
      </w:r>
      <w:r w:rsidRPr="00F81DC6">
        <w:rPr>
          <w:rFonts w:ascii="Times New Roman" w:hAnsi="Times New Roman" w:cs="Times New Roman"/>
          <w:color w:val="000000"/>
          <w:sz w:val="24"/>
          <w:szCs w:val="24"/>
        </w:rPr>
        <w:t xml:space="preserve">įgyvendinamos </w:t>
      </w:r>
      <w:r w:rsidR="00AD0DBF" w:rsidRPr="00F81DC6">
        <w:rPr>
          <w:rFonts w:ascii="Times New Roman" w:hAnsi="Times New Roman" w:cs="Times New Roman"/>
          <w:color w:val="000000"/>
          <w:sz w:val="24"/>
          <w:szCs w:val="24"/>
        </w:rPr>
        <w:t xml:space="preserve">konkrečiais </w:t>
      </w:r>
      <w:r w:rsidRPr="00F81DC6">
        <w:rPr>
          <w:rFonts w:ascii="Times New Roman" w:hAnsi="Times New Roman" w:cs="Times New Roman"/>
          <w:sz w:val="24"/>
          <w:szCs w:val="24"/>
        </w:rPr>
        <w:t xml:space="preserve">ES ir Vietnamo Socialistinės Respublikos </w:t>
      </w:r>
      <w:r w:rsidR="00E31F01" w:rsidRPr="00F81DC6">
        <w:rPr>
          <w:rStyle w:val="bold"/>
          <w:rFonts w:ascii="Times New Roman" w:hAnsi="Times New Roman" w:cs="Times New Roman"/>
          <w:sz w:val="24"/>
          <w:szCs w:val="24"/>
        </w:rPr>
        <w:t>laisvosios prekybos</w:t>
      </w:r>
      <w:r w:rsidR="00E31F01" w:rsidRPr="00AD0DBF">
        <w:rPr>
          <w:rStyle w:val="bold"/>
          <w:rFonts w:ascii="Times New Roman" w:hAnsi="Times New Roman" w:cs="Times New Roman"/>
          <w:sz w:val="24"/>
          <w:szCs w:val="24"/>
        </w:rPr>
        <w:t xml:space="preserve"> susitarimu </w:t>
      </w:r>
      <w:r w:rsidRPr="00AD0DBF">
        <w:rPr>
          <w:rStyle w:val="bold"/>
          <w:rFonts w:ascii="Times New Roman" w:hAnsi="Times New Roman" w:cs="Times New Roman"/>
          <w:sz w:val="24"/>
          <w:szCs w:val="24"/>
        </w:rPr>
        <w:t>(</w:t>
      </w:r>
      <w:r w:rsidR="00615F29" w:rsidRPr="00AD0DBF">
        <w:rPr>
          <w:rStyle w:val="bold"/>
          <w:rFonts w:ascii="Times New Roman" w:hAnsi="Times New Roman" w:cs="Times New Roman"/>
          <w:sz w:val="24"/>
          <w:szCs w:val="24"/>
        </w:rPr>
        <w:t xml:space="preserve">pasirašytas taip pat </w:t>
      </w:r>
      <w:r w:rsidR="00615F29" w:rsidRPr="00AD0DBF">
        <w:rPr>
          <w:rFonts w:ascii="Times New Roman" w:eastAsia="Times New Roman" w:hAnsi="Times New Roman" w:cs="Times New Roman"/>
          <w:sz w:val="24"/>
          <w:szCs w:val="24"/>
          <w:lang w:eastAsia="lt-LT"/>
        </w:rPr>
        <w:t xml:space="preserve">2019 m. birželio 13 d. Hanojuje, įsigaliojęs </w:t>
      </w:r>
      <w:r w:rsidR="00615F29" w:rsidRPr="00AD0DBF">
        <w:rPr>
          <w:rFonts w:ascii="Times New Roman" w:eastAsia="Times New Roman" w:hAnsi="Times New Roman" w:cs="Times New Roman"/>
          <w:sz w:val="24"/>
          <w:szCs w:val="24"/>
          <w:lang w:val="en-US" w:eastAsia="lt-LT"/>
        </w:rPr>
        <w:t xml:space="preserve">2020 m. </w:t>
      </w:r>
      <w:proofErr w:type="spellStart"/>
      <w:r w:rsidR="00615F29" w:rsidRPr="00AD0DBF">
        <w:rPr>
          <w:rFonts w:ascii="Times New Roman" w:eastAsia="Times New Roman" w:hAnsi="Times New Roman" w:cs="Times New Roman"/>
          <w:sz w:val="24"/>
          <w:szCs w:val="24"/>
          <w:lang w:val="en-US" w:eastAsia="lt-LT"/>
        </w:rPr>
        <w:t>rugpj</w:t>
      </w:r>
      <w:r w:rsidR="00615F29" w:rsidRPr="00AD0DBF">
        <w:rPr>
          <w:rFonts w:ascii="Times New Roman" w:eastAsia="Times New Roman" w:hAnsi="Times New Roman" w:cs="Times New Roman"/>
          <w:sz w:val="24"/>
          <w:szCs w:val="24"/>
          <w:lang w:eastAsia="lt-LT"/>
        </w:rPr>
        <w:t>ūčio</w:t>
      </w:r>
      <w:proofErr w:type="spellEnd"/>
      <w:r w:rsidR="00615F29" w:rsidRPr="00AD0DBF">
        <w:rPr>
          <w:rFonts w:ascii="Times New Roman" w:eastAsia="Times New Roman" w:hAnsi="Times New Roman" w:cs="Times New Roman"/>
          <w:sz w:val="24"/>
          <w:szCs w:val="24"/>
          <w:lang w:eastAsia="lt-LT"/>
        </w:rPr>
        <w:t xml:space="preserve"> </w:t>
      </w:r>
      <w:r w:rsidR="00615F29" w:rsidRPr="00AD0DBF">
        <w:rPr>
          <w:rFonts w:ascii="Times New Roman" w:eastAsia="Times New Roman" w:hAnsi="Times New Roman" w:cs="Times New Roman"/>
          <w:sz w:val="24"/>
          <w:szCs w:val="24"/>
          <w:lang w:val="en-US" w:eastAsia="lt-LT"/>
        </w:rPr>
        <w:t>1 d.</w:t>
      </w:r>
      <w:r w:rsidR="00E31F01" w:rsidRPr="00AD0DBF">
        <w:rPr>
          <w:rFonts w:ascii="Times New Roman" w:eastAsia="Times New Roman" w:hAnsi="Times New Roman" w:cs="Times New Roman"/>
          <w:sz w:val="24"/>
          <w:szCs w:val="24"/>
          <w:lang w:val="en-US" w:eastAsia="lt-LT"/>
        </w:rPr>
        <w:t xml:space="preserve">) </w:t>
      </w:r>
      <w:proofErr w:type="spellStart"/>
      <w:r w:rsidR="00E31F01" w:rsidRPr="00AD0DBF">
        <w:rPr>
          <w:rFonts w:ascii="Times New Roman" w:eastAsia="Times New Roman" w:hAnsi="Times New Roman" w:cs="Times New Roman"/>
          <w:sz w:val="24"/>
          <w:szCs w:val="24"/>
          <w:lang w:val="en-US" w:eastAsia="lt-LT"/>
        </w:rPr>
        <w:t>bei</w:t>
      </w:r>
      <w:proofErr w:type="spellEnd"/>
      <w:r w:rsidR="00E31F01" w:rsidRPr="00AD0DBF">
        <w:rPr>
          <w:rFonts w:ascii="Times New Roman" w:eastAsia="Times New Roman" w:hAnsi="Times New Roman" w:cs="Times New Roman"/>
          <w:sz w:val="24"/>
          <w:szCs w:val="24"/>
          <w:lang w:val="en-US" w:eastAsia="lt-LT"/>
        </w:rPr>
        <w:t xml:space="preserve"> </w:t>
      </w:r>
      <w:proofErr w:type="spellStart"/>
      <w:r w:rsidR="00E31F01" w:rsidRPr="00AD0DBF">
        <w:rPr>
          <w:rFonts w:ascii="Times New Roman" w:eastAsia="Times New Roman" w:hAnsi="Times New Roman" w:cs="Times New Roman"/>
          <w:sz w:val="24"/>
          <w:szCs w:val="24"/>
          <w:lang w:val="en-US" w:eastAsia="lt-LT"/>
        </w:rPr>
        <w:t>ratifikuoti</w:t>
      </w:r>
      <w:proofErr w:type="spellEnd"/>
      <w:r w:rsidR="00E31F01" w:rsidRPr="00AD0DBF">
        <w:rPr>
          <w:rFonts w:ascii="Times New Roman" w:eastAsia="Times New Roman" w:hAnsi="Times New Roman" w:cs="Times New Roman"/>
          <w:sz w:val="24"/>
          <w:szCs w:val="24"/>
          <w:lang w:val="en-US" w:eastAsia="lt-LT"/>
        </w:rPr>
        <w:t xml:space="preserve"> </w:t>
      </w:r>
      <w:proofErr w:type="spellStart"/>
      <w:r w:rsidR="00E31F01" w:rsidRPr="00AD0DBF">
        <w:rPr>
          <w:rFonts w:ascii="Times New Roman" w:eastAsia="Times New Roman" w:hAnsi="Times New Roman" w:cs="Times New Roman"/>
          <w:sz w:val="24"/>
          <w:szCs w:val="24"/>
          <w:lang w:val="en-US" w:eastAsia="lt-LT"/>
        </w:rPr>
        <w:t>teikiamu</w:t>
      </w:r>
      <w:proofErr w:type="spellEnd"/>
      <w:r w:rsidR="00E31F01" w:rsidRPr="00AD0DBF">
        <w:rPr>
          <w:rFonts w:ascii="Times New Roman" w:eastAsia="Times New Roman" w:hAnsi="Times New Roman" w:cs="Times New Roman"/>
          <w:sz w:val="24"/>
          <w:szCs w:val="24"/>
          <w:lang w:val="en-US" w:eastAsia="lt-LT"/>
        </w:rPr>
        <w:t xml:space="preserve"> </w:t>
      </w:r>
      <w:proofErr w:type="spellStart"/>
      <w:r w:rsidR="00E31F01" w:rsidRPr="00AD0DBF">
        <w:rPr>
          <w:rFonts w:ascii="Times New Roman" w:eastAsia="Times New Roman" w:hAnsi="Times New Roman" w:cs="Times New Roman"/>
          <w:sz w:val="24"/>
          <w:szCs w:val="24"/>
          <w:lang w:val="en-US" w:eastAsia="lt-LT"/>
        </w:rPr>
        <w:t>Susitarimu</w:t>
      </w:r>
      <w:proofErr w:type="spellEnd"/>
      <w:r w:rsidR="00E31F01" w:rsidRPr="00AD0DBF">
        <w:rPr>
          <w:rFonts w:ascii="Times New Roman" w:eastAsia="Times New Roman" w:hAnsi="Times New Roman" w:cs="Times New Roman"/>
          <w:sz w:val="24"/>
          <w:szCs w:val="24"/>
          <w:lang w:val="en-US" w:eastAsia="lt-LT"/>
        </w:rPr>
        <w:t>.</w:t>
      </w:r>
      <w:proofErr w:type="gramEnd"/>
      <w:r w:rsidR="00E31F01" w:rsidRPr="00AD0DBF">
        <w:rPr>
          <w:rFonts w:ascii="Times New Roman" w:eastAsia="Times New Roman" w:hAnsi="Times New Roman" w:cs="Times New Roman"/>
          <w:sz w:val="24"/>
          <w:szCs w:val="24"/>
          <w:lang w:val="en-US" w:eastAsia="lt-LT"/>
        </w:rPr>
        <w:t xml:space="preserve"> </w:t>
      </w:r>
    </w:p>
    <w:p w14:paraId="1CBB90BE" w14:textId="1A6EB0E8" w:rsidR="00D10807" w:rsidRDefault="00AD0DBF" w:rsidP="00C6275D">
      <w:pPr>
        <w:spacing w:after="0"/>
        <w:ind w:firstLine="992"/>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Taip pat p</w:t>
      </w:r>
      <w:r w:rsidR="00787B6B" w:rsidRPr="00C6275D">
        <w:rPr>
          <w:rFonts w:ascii="Times New Roman" w:eastAsia="Times New Roman" w:hAnsi="Times New Roman" w:cs="Times New Roman"/>
          <w:sz w:val="24"/>
          <w:szCs w:val="24"/>
          <w:lang w:eastAsia="en-GB"/>
        </w:rPr>
        <w:t xml:space="preserve">ažymėtina, kad </w:t>
      </w:r>
      <w:r>
        <w:rPr>
          <w:rFonts w:ascii="Times New Roman" w:eastAsia="Times New Roman" w:hAnsi="Times New Roman" w:cs="Times New Roman"/>
          <w:sz w:val="24"/>
          <w:szCs w:val="24"/>
          <w:lang w:val="en-US" w:eastAsia="en-GB"/>
        </w:rPr>
        <w:t>20</w:t>
      </w:r>
      <w:r w:rsidRPr="00C6275D">
        <w:rPr>
          <w:rFonts w:ascii="Times New Roman" w:eastAsia="Times New Roman" w:hAnsi="Times New Roman" w:cs="Times New Roman"/>
          <w:sz w:val="24"/>
          <w:szCs w:val="24"/>
          <w:lang w:eastAsia="en-GB"/>
        </w:rPr>
        <w:t xml:space="preserve"> ES valstybių narių</w:t>
      </w:r>
      <w:r>
        <w:rPr>
          <w:rFonts w:ascii="Times New Roman" w:eastAsia="Times New Roman" w:hAnsi="Times New Roman" w:cs="Times New Roman"/>
          <w:sz w:val="24"/>
          <w:szCs w:val="24"/>
          <w:lang w:eastAsia="en-GB"/>
        </w:rPr>
        <w:t xml:space="preserve"> (įskaitant Lietuvą)</w:t>
      </w:r>
      <w:r w:rsidRPr="00C6275D">
        <w:rPr>
          <w:rFonts w:ascii="Times New Roman" w:eastAsia="Times New Roman" w:hAnsi="Times New Roman" w:cs="Times New Roman"/>
          <w:sz w:val="24"/>
          <w:szCs w:val="24"/>
          <w:lang w:eastAsia="en-GB"/>
        </w:rPr>
        <w:t xml:space="preserve"> su </w:t>
      </w:r>
      <w:r>
        <w:rPr>
          <w:rFonts w:ascii="Times New Roman" w:eastAsia="Times New Roman" w:hAnsi="Times New Roman" w:cs="Times New Roman"/>
          <w:sz w:val="24"/>
          <w:szCs w:val="24"/>
          <w:lang w:eastAsia="en-GB"/>
        </w:rPr>
        <w:t>Vietnamu yra sudariusios</w:t>
      </w:r>
      <w:r w:rsidRPr="00C6275D">
        <w:rPr>
          <w:rFonts w:ascii="Times New Roman" w:eastAsia="Times New Roman" w:hAnsi="Times New Roman" w:cs="Times New Roman"/>
          <w:sz w:val="24"/>
          <w:szCs w:val="24"/>
          <w:lang w:eastAsia="en-GB"/>
        </w:rPr>
        <w:t xml:space="preserve"> </w:t>
      </w:r>
      <w:r w:rsidR="004B3AF0" w:rsidRPr="00C6275D">
        <w:rPr>
          <w:rFonts w:ascii="Times New Roman" w:eastAsia="Times New Roman" w:hAnsi="Times New Roman" w:cs="Times New Roman"/>
          <w:sz w:val="24"/>
          <w:szCs w:val="24"/>
          <w:lang w:eastAsia="en-GB"/>
        </w:rPr>
        <w:t xml:space="preserve">dvišalius </w:t>
      </w:r>
      <w:r w:rsidR="00A6617F" w:rsidRPr="00C6275D">
        <w:rPr>
          <w:rFonts w:ascii="Times New Roman" w:eastAsia="Times New Roman" w:hAnsi="Times New Roman" w:cs="Times New Roman"/>
          <w:sz w:val="24"/>
          <w:szCs w:val="24"/>
          <w:lang w:eastAsia="en-GB"/>
        </w:rPr>
        <w:t>susitarimus dėl investicijų apsaugos</w:t>
      </w:r>
      <w:r w:rsidR="00D17239">
        <w:rPr>
          <w:rFonts w:ascii="Times New Roman" w:eastAsia="Times New Roman" w:hAnsi="Times New Roman" w:cs="Times New Roman"/>
          <w:sz w:val="24"/>
          <w:szCs w:val="24"/>
          <w:lang w:eastAsia="en-GB"/>
        </w:rPr>
        <w:t>.</w:t>
      </w:r>
      <w:r w:rsidR="00A6617F" w:rsidRPr="00C6275D">
        <w:rPr>
          <w:rFonts w:ascii="Times New Roman" w:eastAsia="Times New Roman" w:hAnsi="Times New Roman" w:cs="Times New Roman"/>
          <w:sz w:val="24"/>
          <w:szCs w:val="24"/>
          <w:lang w:eastAsia="en-GB"/>
        </w:rPr>
        <w:t xml:space="preserve"> </w:t>
      </w:r>
      <w:r w:rsidR="00DC58F1" w:rsidRPr="00C6275D">
        <w:rPr>
          <w:rFonts w:ascii="Times New Roman" w:eastAsia="Times New Roman" w:hAnsi="Times New Roman" w:cs="Times New Roman"/>
          <w:sz w:val="24"/>
          <w:szCs w:val="24"/>
          <w:lang w:eastAsia="en-GB"/>
        </w:rPr>
        <w:t xml:space="preserve">Vadovaujantis </w:t>
      </w:r>
      <w:r>
        <w:rPr>
          <w:rFonts w:ascii="Times New Roman" w:eastAsia="Times New Roman" w:hAnsi="Times New Roman" w:cs="Times New Roman"/>
          <w:sz w:val="24"/>
          <w:szCs w:val="24"/>
          <w:lang w:eastAsia="en-GB"/>
        </w:rPr>
        <w:t xml:space="preserve">ratifikuoti teikiamo </w:t>
      </w:r>
      <w:r w:rsidR="00DC58F1" w:rsidRPr="00C6275D">
        <w:rPr>
          <w:rFonts w:ascii="Times New Roman" w:eastAsia="Times New Roman" w:hAnsi="Times New Roman" w:cs="Times New Roman"/>
          <w:sz w:val="24"/>
          <w:szCs w:val="24"/>
          <w:lang w:eastAsia="en-GB"/>
        </w:rPr>
        <w:t xml:space="preserve">Susitarimo </w:t>
      </w:r>
      <w:r w:rsidR="00DC58F1" w:rsidRPr="00C6275D">
        <w:rPr>
          <w:rFonts w:ascii="Times New Roman" w:eastAsia="Times New Roman" w:hAnsi="Times New Roman" w:cs="Times New Roman"/>
          <w:sz w:val="24"/>
          <w:szCs w:val="24"/>
          <w:lang w:val="en-US" w:eastAsia="en-GB"/>
        </w:rPr>
        <w:t xml:space="preserve">4.12 </w:t>
      </w:r>
      <w:proofErr w:type="spellStart"/>
      <w:r w:rsidR="00DC58F1" w:rsidRPr="00C6275D">
        <w:rPr>
          <w:rFonts w:ascii="Times New Roman" w:eastAsia="Times New Roman" w:hAnsi="Times New Roman" w:cs="Times New Roman"/>
          <w:sz w:val="24"/>
          <w:szCs w:val="24"/>
          <w:lang w:val="en-US" w:eastAsia="en-GB"/>
        </w:rPr>
        <w:t>straipsnio</w:t>
      </w:r>
      <w:proofErr w:type="spellEnd"/>
      <w:r w:rsidR="00DC58F1" w:rsidRPr="00C6275D">
        <w:rPr>
          <w:rFonts w:ascii="Times New Roman" w:eastAsia="Times New Roman" w:hAnsi="Times New Roman" w:cs="Times New Roman"/>
          <w:sz w:val="24"/>
          <w:szCs w:val="24"/>
          <w:lang w:val="en-US" w:eastAsia="en-GB"/>
        </w:rPr>
        <w:t xml:space="preserve"> 3 </w:t>
      </w:r>
      <w:r w:rsidR="00DC58F1" w:rsidRPr="00C6275D">
        <w:rPr>
          <w:rFonts w:ascii="Times New Roman" w:eastAsia="Times New Roman" w:hAnsi="Times New Roman" w:cs="Times New Roman"/>
          <w:sz w:val="24"/>
          <w:szCs w:val="24"/>
          <w:lang w:eastAsia="en-GB"/>
        </w:rPr>
        <w:t xml:space="preserve">dalimi, </w:t>
      </w:r>
      <w:r w:rsidR="00C0408F" w:rsidRPr="00C6275D">
        <w:rPr>
          <w:rFonts w:ascii="Times New Roman" w:eastAsia="Times New Roman" w:hAnsi="Times New Roman" w:cs="Times New Roman"/>
          <w:sz w:val="24"/>
          <w:szCs w:val="24"/>
          <w:lang w:eastAsia="en-GB"/>
        </w:rPr>
        <w:t xml:space="preserve">Susitarimas pakeis šiuos dvišalius susitarimus ir jie neteks galios </w:t>
      </w:r>
      <w:r w:rsidR="00787B6B" w:rsidRPr="00C6275D">
        <w:rPr>
          <w:rFonts w:ascii="Times New Roman" w:eastAsia="Times New Roman" w:hAnsi="Times New Roman" w:cs="Times New Roman"/>
          <w:sz w:val="24"/>
          <w:szCs w:val="24"/>
          <w:lang w:eastAsia="en-GB"/>
        </w:rPr>
        <w:t xml:space="preserve">nuo </w:t>
      </w:r>
      <w:r w:rsidR="00C0408F" w:rsidRPr="00C6275D">
        <w:rPr>
          <w:rFonts w:ascii="Times New Roman" w:eastAsia="Times New Roman" w:hAnsi="Times New Roman" w:cs="Times New Roman"/>
          <w:sz w:val="24"/>
          <w:szCs w:val="24"/>
          <w:lang w:eastAsia="en-GB"/>
        </w:rPr>
        <w:t xml:space="preserve">Susitarimo </w:t>
      </w:r>
      <w:r w:rsidR="00787B6B" w:rsidRPr="00C6275D">
        <w:rPr>
          <w:rFonts w:ascii="Times New Roman" w:eastAsia="Times New Roman" w:hAnsi="Times New Roman" w:cs="Times New Roman"/>
          <w:sz w:val="24"/>
          <w:szCs w:val="24"/>
          <w:lang w:eastAsia="en-GB"/>
        </w:rPr>
        <w:t>įsigaliojimo dienos</w:t>
      </w:r>
      <w:r w:rsidR="00271AEB" w:rsidRPr="00C6275D">
        <w:rPr>
          <w:rFonts w:ascii="Times New Roman" w:eastAsia="Times New Roman" w:hAnsi="Times New Roman" w:cs="Times New Roman"/>
          <w:sz w:val="24"/>
          <w:szCs w:val="24"/>
          <w:lang w:eastAsia="en-GB"/>
        </w:rPr>
        <w:t>.</w:t>
      </w:r>
      <w:r w:rsidR="00F81DC6">
        <w:rPr>
          <w:rFonts w:ascii="Times New Roman" w:eastAsia="Times New Roman" w:hAnsi="Times New Roman" w:cs="Times New Roman"/>
          <w:sz w:val="24"/>
          <w:szCs w:val="24"/>
          <w:lang w:eastAsia="en-GB"/>
        </w:rPr>
        <w:t xml:space="preserve"> </w:t>
      </w:r>
    </w:p>
    <w:p w14:paraId="62AC972C" w14:textId="77777777" w:rsidR="001C7698" w:rsidRPr="00C6275D" w:rsidRDefault="000C14A7" w:rsidP="00C6275D">
      <w:pPr>
        <w:pStyle w:val="ListParagraph"/>
        <w:numPr>
          <w:ilvl w:val="0"/>
          <w:numId w:val="1"/>
        </w:numPr>
        <w:spacing w:after="0"/>
        <w:ind w:left="0" w:firstLine="993"/>
        <w:jc w:val="both"/>
        <w:rPr>
          <w:rFonts w:ascii="Times New Roman" w:hAnsi="Times New Roman" w:cs="Times New Roman"/>
          <w:sz w:val="24"/>
          <w:szCs w:val="24"/>
        </w:rPr>
      </w:pPr>
      <w:r w:rsidRPr="00C6275D">
        <w:rPr>
          <w:rFonts w:ascii="Times New Roman" w:eastAsia="Times New Roman" w:hAnsi="Times New Roman" w:cs="Times New Roman"/>
          <w:b/>
          <w:bCs/>
          <w:sz w:val="24"/>
          <w:szCs w:val="24"/>
          <w:lang w:eastAsia="en-GB"/>
        </w:rPr>
        <w:lastRenderedPageBreak/>
        <w:t>Kokios siūlomos naujos teisinio reguliavimo nuostatos ir kokių teigiamų rezultatų laukiama</w:t>
      </w:r>
      <w:r w:rsidRPr="00C6275D">
        <w:rPr>
          <w:rFonts w:ascii="Times New Roman" w:eastAsia="Times New Roman" w:hAnsi="Times New Roman" w:cs="Times New Roman"/>
          <w:sz w:val="24"/>
          <w:szCs w:val="24"/>
          <w:lang w:eastAsia="en-GB"/>
        </w:rPr>
        <w:tab/>
      </w:r>
    </w:p>
    <w:p w14:paraId="64109E62" w14:textId="262F72A2" w:rsidR="00CF2CEF" w:rsidRPr="00557C14" w:rsidRDefault="008A1722" w:rsidP="00C6275D">
      <w:pPr>
        <w:spacing w:after="0"/>
        <w:ind w:firstLine="992"/>
        <w:jc w:val="both"/>
        <w:rPr>
          <w:rFonts w:ascii="Times New Roman" w:eastAsia="Times New Roman" w:hAnsi="Times New Roman" w:cs="Times New Roman"/>
          <w:sz w:val="24"/>
          <w:szCs w:val="24"/>
          <w:lang w:eastAsia="en-GB"/>
        </w:rPr>
      </w:pPr>
      <w:r w:rsidRPr="00557C14">
        <w:rPr>
          <w:rFonts w:ascii="Times New Roman" w:eastAsia="Times New Roman" w:hAnsi="Times New Roman" w:cs="Times New Roman"/>
          <w:sz w:val="24"/>
          <w:szCs w:val="24"/>
          <w:lang w:eastAsia="en-GB"/>
        </w:rPr>
        <w:t xml:space="preserve">Susitarimo tikslas – </w:t>
      </w:r>
      <w:r w:rsidR="00F01611" w:rsidRPr="00557C14">
        <w:rPr>
          <w:rFonts w:ascii="Times New Roman" w:hAnsi="Times New Roman" w:cs="Times New Roman"/>
          <w:sz w:val="24"/>
          <w:szCs w:val="24"/>
        </w:rPr>
        <w:t>laikantis šio Susitarimo nuostatų stiprinti Šalių tarpusavio investicinius ryšius</w:t>
      </w:r>
      <w:r w:rsidRPr="00557C14">
        <w:rPr>
          <w:rFonts w:ascii="Times New Roman" w:eastAsia="Times New Roman" w:hAnsi="Times New Roman" w:cs="Times New Roman"/>
          <w:sz w:val="24"/>
          <w:szCs w:val="24"/>
          <w:lang w:eastAsia="en-GB"/>
        </w:rPr>
        <w:t>.</w:t>
      </w:r>
      <w:r w:rsidRPr="00557C14">
        <w:rPr>
          <w:rFonts w:ascii="Times New Roman" w:hAnsi="Times New Roman" w:cs="Times New Roman"/>
          <w:sz w:val="24"/>
          <w:szCs w:val="24"/>
        </w:rPr>
        <w:t xml:space="preserve"> </w:t>
      </w:r>
      <w:r w:rsidR="00CF2CEF" w:rsidRPr="00557C14">
        <w:rPr>
          <w:rFonts w:ascii="Times New Roman" w:eastAsia="Times New Roman" w:hAnsi="Times New Roman" w:cs="Times New Roman"/>
          <w:sz w:val="24"/>
          <w:szCs w:val="24"/>
          <w:lang w:eastAsia="en-GB"/>
        </w:rPr>
        <w:t>Jame numatyta, kad</w:t>
      </w:r>
      <w:r w:rsidR="00557C14" w:rsidRPr="00557C14">
        <w:rPr>
          <w:rFonts w:ascii="Times New Roman" w:hAnsi="Times New Roman" w:cs="Times New Roman"/>
          <w:sz w:val="24"/>
          <w:szCs w:val="24"/>
        </w:rPr>
        <w:t xml:space="preserve"> </w:t>
      </w:r>
      <w:r w:rsidR="00557C14" w:rsidRPr="00557C14">
        <w:rPr>
          <w:rFonts w:ascii="Times New Roman" w:eastAsia="Times New Roman" w:hAnsi="Times New Roman" w:cs="Times New Roman"/>
          <w:sz w:val="24"/>
          <w:szCs w:val="24"/>
          <w:lang w:eastAsia="en-GB"/>
        </w:rPr>
        <w:t>k</w:t>
      </w:r>
      <w:r w:rsidR="00557C14" w:rsidRPr="00557C14">
        <w:rPr>
          <w:rFonts w:ascii="Times New Roman" w:hAnsi="Times New Roman" w:cs="Times New Roman"/>
          <w:sz w:val="24"/>
          <w:szCs w:val="24"/>
        </w:rPr>
        <w:t xml:space="preserve">iekviena Šalis kitos Šalies investuotojams ir investicijoms pagal šį Susitarimą užtikrina visišką apsaugą ir saugumą, </w:t>
      </w:r>
      <w:r w:rsidR="00E55E79">
        <w:rPr>
          <w:rFonts w:ascii="Times New Roman" w:hAnsi="Times New Roman" w:cs="Times New Roman"/>
          <w:sz w:val="24"/>
          <w:szCs w:val="24"/>
        </w:rPr>
        <w:t>taip pat</w:t>
      </w:r>
      <w:r w:rsidR="00557C14" w:rsidRPr="00557C14">
        <w:rPr>
          <w:rFonts w:ascii="Times New Roman" w:hAnsi="Times New Roman" w:cs="Times New Roman"/>
          <w:sz w:val="24"/>
          <w:szCs w:val="24"/>
        </w:rPr>
        <w:t xml:space="preserve"> tokių investicijų veikimo atžvilgiu taiko sąžiningą ir teisingą režimą, ne mažiau palankų nei tas, kurį panašiomis aplinkybėmis taiko savo pačios ar trečiosios šalies investuotojams ir jų investicijoms</w:t>
      </w:r>
      <w:r w:rsidR="00CF2CEF" w:rsidRPr="00557C14">
        <w:rPr>
          <w:rFonts w:ascii="Times New Roman" w:eastAsia="Times New Roman" w:hAnsi="Times New Roman" w:cs="Times New Roman"/>
          <w:sz w:val="24"/>
          <w:szCs w:val="24"/>
          <w:lang w:eastAsia="en-GB"/>
        </w:rPr>
        <w:t xml:space="preserve">. </w:t>
      </w:r>
    </w:p>
    <w:p w14:paraId="55AC936B" w14:textId="0C012BEE" w:rsidR="00263AFB" w:rsidRPr="00F81DC6" w:rsidRDefault="00263AFB" w:rsidP="00C6275D">
      <w:pPr>
        <w:spacing w:after="0"/>
        <w:ind w:firstLine="992"/>
        <w:jc w:val="both"/>
        <w:rPr>
          <w:rFonts w:ascii="Times New Roman" w:hAnsi="Times New Roman" w:cs="Times New Roman"/>
          <w:sz w:val="24"/>
          <w:szCs w:val="24"/>
        </w:rPr>
      </w:pPr>
      <w:r w:rsidRPr="00F81DC6">
        <w:rPr>
          <w:rFonts w:ascii="Times New Roman" w:hAnsi="Times New Roman" w:cs="Times New Roman"/>
          <w:sz w:val="24"/>
          <w:szCs w:val="24"/>
        </w:rPr>
        <w:t>Susitarimas parengtas vadovaujantis ES teisės aktų investicijų apsaugos srityje reikalavimais ir tarptautinės investicijų teisės aktualijomis.</w:t>
      </w:r>
      <w:r w:rsidR="00A51E4E">
        <w:rPr>
          <w:rFonts w:ascii="Times New Roman" w:hAnsi="Times New Roman" w:cs="Times New Roman"/>
          <w:sz w:val="24"/>
          <w:szCs w:val="24"/>
        </w:rPr>
        <w:t xml:space="preserve"> Į S</w:t>
      </w:r>
      <w:r w:rsidR="00F81DC6" w:rsidRPr="00F81DC6">
        <w:rPr>
          <w:rFonts w:ascii="Times New Roman" w:hAnsi="Times New Roman" w:cs="Times New Roman"/>
          <w:sz w:val="24"/>
          <w:szCs w:val="24"/>
        </w:rPr>
        <w:t>usitarimą įtrauktos visos ES naujo požiūrio į investicijų apsaugą ir jos vykdymo užtikrinimo mechanizmus naujovės, kurių nėra nė vienoje iš 20 galiojančių dvišalių ES valstybių narių ir Vietnamo investicijų sutarčių.</w:t>
      </w:r>
    </w:p>
    <w:p w14:paraId="7EA71344" w14:textId="5CCC89C4" w:rsidR="003F1DA2" w:rsidRPr="00C6275D" w:rsidRDefault="00586FBD" w:rsidP="00C6275D">
      <w:pPr>
        <w:spacing w:after="0"/>
        <w:ind w:firstLine="992"/>
        <w:jc w:val="both"/>
        <w:rPr>
          <w:rFonts w:ascii="Times New Roman" w:eastAsia="Times New Roman" w:hAnsi="Times New Roman" w:cs="Times New Roman"/>
          <w:sz w:val="24"/>
          <w:szCs w:val="24"/>
          <w:lang w:eastAsia="en-GB"/>
        </w:rPr>
      </w:pPr>
      <w:r w:rsidRPr="00F81DC6">
        <w:rPr>
          <w:rFonts w:ascii="Times New Roman" w:hAnsi="Times New Roman" w:cs="Times New Roman"/>
          <w:sz w:val="24"/>
          <w:szCs w:val="24"/>
        </w:rPr>
        <w:t xml:space="preserve">ES ir </w:t>
      </w:r>
      <w:r w:rsidR="00557C14" w:rsidRPr="00F81DC6">
        <w:rPr>
          <w:rFonts w:ascii="Times New Roman" w:hAnsi="Times New Roman" w:cs="Times New Roman"/>
          <w:sz w:val="24"/>
          <w:szCs w:val="24"/>
        </w:rPr>
        <w:t>Vietnamo</w:t>
      </w:r>
      <w:r w:rsidRPr="00F81DC6">
        <w:rPr>
          <w:rFonts w:ascii="Times New Roman" w:hAnsi="Times New Roman" w:cs="Times New Roman"/>
          <w:sz w:val="24"/>
          <w:szCs w:val="24"/>
        </w:rPr>
        <w:t xml:space="preserve"> investuotojų investicijos apsaugomos nuo</w:t>
      </w:r>
      <w:r w:rsidRPr="00C6275D">
        <w:rPr>
          <w:rFonts w:ascii="Times New Roman" w:eastAsia="Times New Roman" w:hAnsi="Times New Roman" w:cs="Times New Roman"/>
          <w:sz w:val="24"/>
          <w:szCs w:val="24"/>
          <w:lang w:eastAsia="en-GB"/>
        </w:rPr>
        <w:t xml:space="preserve"> ekspropriacijos, išskyrus atvejus, kai tai daroma </w:t>
      </w:r>
      <w:r w:rsidR="007066AA">
        <w:rPr>
          <w:rFonts w:ascii="Times New Roman" w:eastAsia="Times New Roman" w:hAnsi="Times New Roman" w:cs="Times New Roman"/>
          <w:sz w:val="24"/>
          <w:szCs w:val="24"/>
          <w:lang w:eastAsia="en-GB"/>
        </w:rPr>
        <w:t>viešaisiais tikslais</w:t>
      </w:r>
      <w:r w:rsidRPr="00C6275D">
        <w:rPr>
          <w:rFonts w:ascii="Times New Roman" w:eastAsia="Times New Roman" w:hAnsi="Times New Roman" w:cs="Times New Roman"/>
          <w:sz w:val="24"/>
          <w:szCs w:val="24"/>
          <w:lang w:eastAsia="en-GB"/>
        </w:rPr>
        <w:t xml:space="preserve">, </w:t>
      </w:r>
      <w:r w:rsidR="007066AA">
        <w:rPr>
          <w:rFonts w:ascii="Times New Roman" w:eastAsia="Times New Roman" w:hAnsi="Times New Roman" w:cs="Times New Roman"/>
          <w:sz w:val="24"/>
          <w:szCs w:val="24"/>
          <w:lang w:eastAsia="en-GB"/>
        </w:rPr>
        <w:t>laikantis</w:t>
      </w:r>
      <w:r w:rsidRPr="00C6275D">
        <w:rPr>
          <w:rFonts w:ascii="Times New Roman" w:eastAsia="Times New Roman" w:hAnsi="Times New Roman" w:cs="Times New Roman"/>
          <w:sz w:val="24"/>
          <w:szCs w:val="24"/>
          <w:lang w:eastAsia="en-GB"/>
        </w:rPr>
        <w:t xml:space="preserve"> tinkam</w:t>
      </w:r>
      <w:r w:rsidR="007066AA">
        <w:rPr>
          <w:rFonts w:ascii="Times New Roman" w:eastAsia="Times New Roman" w:hAnsi="Times New Roman" w:cs="Times New Roman"/>
          <w:sz w:val="24"/>
          <w:szCs w:val="24"/>
          <w:lang w:eastAsia="en-GB"/>
        </w:rPr>
        <w:t xml:space="preserve">o teisinio proceso ir nediskriminavimo principo, </w:t>
      </w:r>
      <w:r w:rsidR="007066AA" w:rsidRPr="007066AA">
        <w:rPr>
          <w:rFonts w:ascii="Times New Roman" w:eastAsia="Times New Roman" w:hAnsi="Times New Roman" w:cs="Times New Roman"/>
          <w:sz w:val="24"/>
          <w:szCs w:val="20"/>
          <w:lang w:eastAsia="fr-BE"/>
        </w:rPr>
        <w:t>sumokant greitą, tinkamą ir veiksmingą kompensaciją</w:t>
      </w:r>
      <w:r w:rsidR="007066AA" w:rsidRPr="00C6275D">
        <w:rPr>
          <w:rFonts w:ascii="Times New Roman" w:eastAsia="Times New Roman" w:hAnsi="Times New Roman" w:cs="Times New Roman"/>
          <w:sz w:val="24"/>
          <w:szCs w:val="24"/>
          <w:lang w:eastAsia="en-GB"/>
        </w:rPr>
        <w:t xml:space="preserve"> </w:t>
      </w:r>
      <w:r w:rsidR="007066AA">
        <w:rPr>
          <w:rFonts w:ascii="Times New Roman" w:eastAsia="Times New Roman" w:hAnsi="Times New Roman" w:cs="Times New Roman"/>
          <w:sz w:val="24"/>
          <w:szCs w:val="24"/>
          <w:lang w:eastAsia="en-GB"/>
        </w:rPr>
        <w:t xml:space="preserve">pagal </w:t>
      </w:r>
      <w:r w:rsidRPr="00C6275D">
        <w:rPr>
          <w:rFonts w:ascii="Times New Roman" w:eastAsia="Times New Roman" w:hAnsi="Times New Roman" w:cs="Times New Roman"/>
          <w:sz w:val="24"/>
          <w:szCs w:val="24"/>
          <w:lang w:eastAsia="en-GB"/>
        </w:rPr>
        <w:t xml:space="preserve">eksproprijuotų investicijų </w:t>
      </w:r>
      <w:r w:rsidR="006C7498" w:rsidRPr="00C6275D">
        <w:rPr>
          <w:rFonts w:ascii="Times New Roman" w:eastAsia="Times New Roman" w:hAnsi="Times New Roman" w:cs="Times New Roman"/>
          <w:sz w:val="24"/>
          <w:szCs w:val="24"/>
          <w:lang w:eastAsia="en-GB"/>
        </w:rPr>
        <w:t>sąžiningą rinkos vertę</w:t>
      </w:r>
      <w:r w:rsidRPr="00C6275D">
        <w:rPr>
          <w:rFonts w:ascii="Times New Roman" w:eastAsia="Times New Roman" w:hAnsi="Times New Roman" w:cs="Times New Roman"/>
          <w:sz w:val="24"/>
          <w:szCs w:val="24"/>
          <w:lang w:eastAsia="en-GB"/>
        </w:rPr>
        <w:t>.</w:t>
      </w:r>
      <w:r w:rsidR="003F1DA2" w:rsidRPr="00C6275D">
        <w:rPr>
          <w:rFonts w:ascii="Times New Roman" w:eastAsia="Times New Roman" w:hAnsi="Times New Roman" w:cs="Times New Roman"/>
          <w:sz w:val="24"/>
          <w:szCs w:val="24"/>
          <w:lang w:eastAsia="en-GB"/>
        </w:rPr>
        <w:t xml:space="preserve"> </w:t>
      </w:r>
    </w:p>
    <w:p w14:paraId="276A50BD" w14:textId="03CDD989" w:rsidR="003F1DA2" w:rsidRPr="00C6275D" w:rsidRDefault="003F1DA2" w:rsidP="00C6275D">
      <w:pPr>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Susitarime taip pat reglamentuojami </w:t>
      </w:r>
      <w:proofErr w:type="spellStart"/>
      <w:r w:rsidRPr="00C6275D">
        <w:rPr>
          <w:rFonts w:ascii="Times New Roman" w:eastAsia="Times New Roman" w:hAnsi="Times New Roman" w:cs="Times New Roman"/>
          <w:sz w:val="24"/>
          <w:szCs w:val="24"/>
          <w:lang w:eastAsia="en-GB"/>
        </w:rPr>
        <w:t>subrogacija</w:t>
      </w:r>
      <w:proofErr w:type="spellEnd"/>
      <w:r w:rsidRPr="00C6275D">
        <w:rPr>
          <w:rFonts w:ascii="Times New Roman" w:eastAsia="Times New Roman" w:hAnsi="Times New Roman" w:cs="Times New Roman"/>
          <w:sz w:val="24"/>
          <w:szCs w:val="24"/>
          <w:lang w:eastAsia="en-GB"/>
        </w:rPr>
        <w:t xml:space="preserve">, </w:t>
      </w:r>
      <w:r w:rsidRPr="00C6275D">
        <w:rPr>
          <w:rFonts w:ascii="Times New Roman" w:hAnsi="Times New Roman" w:cs="Times New Roman"/>
          <w:sz w:val="24"/>
          <w:szCs w:val="24"/>
        </w:rPr>
        <w:t xml:space="preserve">su investicija susiję pervedimai, vienos iš Šalių investuotojų kitos Šalies teritorijoje patirtų dėl karo ar kito ginkluoto konflikto, revoliucijos, nepaprastosios padėties, sukilimo, maišto ar riaušių nuostolių kompensavimas. </w:t>
      </w:r>
    </w:p>
    <w:p w14:paraId="59801251" w14:textId="401F6CAB" w:rsidR="00B12C02" w:rsidRPr="00B12C02" w:rsidRDefault="00B12C02" w:rsidP="00B12C02">
      <w:pPr>
        <w:spacing w:after="0"/>
        <w:ind w:firstLine="992"/>
        <w:jc w:val="both"/>
        <w:rPr>
          <w:rFonts w:ascii="Times New Roman" w:eastAsia="Times New Roman" w:hAnsi="Times New Roman" w:cs="Times New Roman"/>
          <w:sz w:val="24"/>
          <w:szCs w:val="24"/>
          <w:lang w:eastAsia="en-GB"/>
        </w:rPr>
      </w:pPr>
      <w:r w:rsidRPr="00B12C02">
        <w:rPr>
          <w:rFonts w:ascii="Times New Roman" w:eastAsia="Times New Roman" w:hAnsi="Times New Roman" w:cs="Times New Roman"/>
          <w:sz w:val="24"/>
          <w:szCs w:val="24"/>
          <w:lang w:eastAsia="en-GB"/>
        </w:rPr>
        <w:t xml:space="preserve">Susitarimo Šalys visus ginčus dėl šio Susitarimo nuostatų aiškinimo ir taikymo stengiasi išspręsti </w:t>
      </w:r>
      <w:r w:rsidRPr="00B12C02">
        <w:rPr>
          <w:rFonts w:ascii="Times New Roman" w:hAnsi="Times New Roman" w:cs="Times New Roman"/>
          <w:sz w:val="24"/>
          <w:szCs w:val="24"/>
        </w:rPr>
        <w:t>surengdamos sąžiningas konsultacijas, kad pasiektų abipusiškai sutartą sprendimą</w:t>
      </w:r>
      <w:r w:rsidR="00786C82">
        <w:rPr>
          <w:rFonts w:ascii="Times New Roman" w:eastAsia="Times New Roman" w:hAnsi="Times New Roman" w:cs="Times New Roman"/>
          <w:sz w:val="24"/>
          <w:szCs w:val="24"/>
          <w:lang w:eastAsia="en-GB"/>
        </w:rPr>
        <w:t xml:space="preserve">. Susitarime </w:t>
      </w:r>
      <w:r w:rsidRPr="00B12C02">
        <w:rPr>
          <w:rFonts w:ascii="Times New Roman" w:eastAsia="Times New Roman" w:hAnsi="Times New Roman" w:cs="Times New Roman"/>
          <w:sz w:val="24"/>
          <w:szCs w:val="24"/>
          <w:lang w:eastAsia="en-GB"/>
        </w:rPr>
        <w:t xml:space="preserve">taip pat numatyta galimybė </w:t>
      </w:r>
      <w:r w:rsidRPr="00B12C02">
        <w:rPr>
          <w:rFonts w:ascii="Times New Roman" w:hAnsi="Times New Roman" w:cs="Times New Roman"/>
          <w:sz w:val="24"/>
          <w:szCs w:val="24"/>
        </w:rPr>
        <w:t>pradėti tarpininkavimo procedūrą dėl bet kokios priemonės, neigiamai veikiančios Šalių tarpusavio investicijas</w:t>
      </w:r>
      <w:r w:rsidRPr="00B12C02">
        <w:rPr>
          <w:rFonts w:ascii="Times New Roman" w:eastAsia="Times New Roman" w:hAnsi="Times New Roman" w:cs="Times New Roman"/>
          <w:sz w:val="24"/>
          <w:szCs w:val="24"/>
          <w:lang w:eastAsia="en-GB"/>
        </w:rPr>
        <w:t xml:space="preserve">. Šalims nepavykus išspręsti ginčo per konsultacijas, gali būti inicijuojama arbitražo procedūra, išsamiai reglamentuota Susitarime. </w:t>
      </w:r>
    </w:p>
    <w:p w14:paraId="2933E27F" w14:textId="698378B6" w:rsidR="00FB5933" w:rsidRPr="00C6275D" w:rsidRDefault="00FB5933" w:rsidP="00C6275D">
      <w:pPr>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Susitarime </w:t>
      </w:r>
      <w:r w:rsidR="00786C82">
        <w:rPr>
          <w:rFonts w:ascii="Times New Roman" w:eastAsia="Times New Roman" w:hAnsi="Times New Roman" w:cs="Times New Roman"/>
          <w:sz w:val="24"/>
          <w:szCs w:val="24"/>
          <w:lang w:eastAsia="en-GB"/>
        </w:rPr>
        <w:t xml:space="preserve">taip pat </w:t>
      </w:r>
      <w:r w:rsidRPr="00C6275D">
        <w:rPr>
          <w:rFonts w:ascii="Times New Roman" w:eastAsia="Times New Roman" w:hAnsi="Times New Roman" w:cs="Times New Roman"/>
          <w:sz w:val="24"/>
          <w:szCs w:val="24"/>
          <w:lang w:eastAsia="en-GB"/>
        </w:rPr>
        <w:t xml:space="preserve">reglamentuojamas investuotojų ir Šalių ginčų sprendimas. Siekiama, </w:t>
      </w:r>
      <w:r w:rsidR="00B12C02">
        <w:rPr>
          <w:rFonts w:ascii="Times New Roman" w:eastAsia="Times New Roman" w:hAnsi="Times New Roman" w:cs="Times New Roman"/>
          <w:sz w:val="24"/>
          <w:szCs w:val="24"/>
          <w:lang w:eastAsia="en-GB"/>
        </w:rPr>
        <w:t>kad v</w:t>
      </w:r>
      <w:r w:rsidR="00B12C02" w:rsidRPr="00B12C02">
        <w:rPr>
          <w:rFonts w:ascii="Times New Roman" w:eastAsia="Times New Roman" w:hAnsi="Times New Roman" w:cs="Times New Roman"/>
          <w:sz w:val="24"/>
          <w:szCs w:val="20"/>
          <w:lang w:eastAsia="fr-BE"/>
        </w:rPr>
        <w:t xml:space="preserve">isi ginčai, kiek įmanoma, </w:t>
      </w:r>
      <w:r w:rsidR="00B12C02">
        <w:rPr>
          <w:rFonts w:ascii="Times New Roman" w:eastAsia="Times New Roman" w:hAnsi="Times New Roman" w:cs="Times New Roman"/>
          <w:sz w:val="24"/>
          <w:szCs w:val="20"/>
          <w:lang w:eastAsia="fr-BE"/>
        </w:rPr>
        <w:t xml:space="preserve">būtų </w:t>
      </w:r>
      <w:r w:rsidR="00B12C02" w:rsidRPr="00B12C02">
        <w:rPr>
          <w:rFonts w:ascii="Times New Roman" w:eastAsia="Times New Roman" w:hAnsi="Times New Roman" w:cs="Times New Roman"/>
          <w:sz w:val="24"/>
          <w:szCs w:val="20"/>
          <w:lang w:eastAsia="fr-BE"/>
        </w:rPr>
        <w:t xml:space="preserve">išsprendžiami taikiai derybų ar tarpininkavimo būdu ir, jei įmanoma, prieš pateikiant prašymą surengti konsultacijas. </w:t>
      </w:r>
      <w:r w:rsidR="00F532CD" w:rsidRPr="00C6275D">
        <w:rPr>
          <w:rFonts w:ascii="Times New Roman" w:eastAsia="Times New Roman" w:hAnsi="Times New Roman" w:cs="Times New Roman"/>
          <w:sz w:val="24"/>
          <w:szCs w:val="24"/>
          <w:lang w:eastAsia="en-GB"/>
        </w:rPr>
        <w:t>Neišsprendus ginčo šiuo būdu, numatyta konsultacijų, taip pat t</w:t>
      </w:r>
      <w:r w:rsidR="00B12C02">
        <w:rPr>
          <w:rFonts w:ascii="Times New Roman" w:eastAsia="Times New Roman" w:hAnsi="Times New Roman" w:cs="Times New Roman"/>
          <w:sz w:val="24"/>
          <w:szCs w:val="24"/>
          <w:lang w:eastAsia="en-GB"/>
        </w:rPr>
        <w:t xml:space="preserve">arpininkavimo </w:t>
      </w:r>
      <w:r w:rsidR="00F532CD" w:rsidRPr="00C6275D">
        <w:rPr>
          <w:rFonts w:ascii="Times New Roman" w:eastAsia="Times New Roman" w:hAnsi="Times New Roman" w:cs="Times New Roman"/>
          <w:sz w:val="24"/>
          <w:szCs w:val="24"/>
          <w:lang w:eastAsia="en-GB"/>
        </w:rPr>
        <w:t xml:space="preserve">procedūra. </w:t>
      </w:r>
    </w:p>
    <w:p w14:paraId="2B08D37D" w14:textId="3F4610C6" w:rsidR="00BD2024" w:rsidRPr="00C6275D" w:rsidRDefault="00F532CD" w:rsidP="00C6275D">
      <w:pPr>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Pažymėtina, kad </w:t>
      </w:r>
      <w:r w:rsidR="00C0013E" w:rsidRPr="00C6275D">
        <w:rPr>
          <w:rFonts w:ascii="Times New Roman" w:eastAsia="Times New Roman" w:hAnsi="Times New Roman" w:cs="Times New Roman"/>
          <w:sz w:val="24"/>
          <w:szCs w:val="24"/>
          <w:lang w:eastAsia="en-GB"/>
        </w:rPr>
        <w:t xml:space="preserve">Susitarimu investuotojams bus suteikta galimybė naudotis naujovišku reformuotu investicinių ginčų sprendimo mechanizmu. Šia sistema užtikrinama, kad būtų laikomasi investicijų apsaugos taisyklių, siekiama </w:t>
      </w:r>
      <w:r w:rsidRPr="00C6275D">
        <w:rPr>
          <w:rFonts w:ascii="Times New Roman" w:eastAsia="Times New Roman" w:hAnsi="Times New Roman" w:cs="Times New Roman"/>
          <w:sz w:val="24"/>
          <w:szCs w:val="24"/>
          <w:lang w:eastAsia="en-GB"/>
        </w:rPr>
        <w:t>s</w:t>
      </w:r>
      <w:r w:rsidR="00C0013E" w:rsidRPr="00C6275D">
        <w:rPr>
          <w:rFonts w:ascii="Times New Roman" w:eastAsia="Times New Roman" w:hAnsi="Times New Roman" w:cs="Times New Roman"/>
          <w:sz w:val="24"/>
          <w:szCs w:val="24"/>
          <w:lang w:eastAsia="en-GB"/>
        </w:rPr>
        <w:t>kaidrios investuotojų apsaugos ir valstybės teisės reglamentuoti siekiant viešos</w:t>
      </w:r>
      <w:r w:rsidRPr="00C6275D">
        <w:rPr>
          <w:rFonts w:ascii="Times New Roman" w:eastAsia="Times New Roman" w:hAnsi="Times New Roman" w:cs="Times New Roman"/>
          <w:sz w:val="24"/>
          <w:szCs w:val="24"/>
          <w:lang w:eastAsia="en-GB"/>
        </w:rPr>
        <w:t>ios politikos tikslų pusiausvyros</w:t>
      </w:r>
      <w:r w:rsidR="00C0013E" w:rsidRPr="00C6275D">
        <w:rPr>
          <w:rFonts w:ascii="Times New Roman" w:eastAsia="Times New Roman" w:hAnsi="Times New Roman" w:cs="Times New Roman"/>
          <w:sz w:val="24"/>
          <w:szCs w:val="24"/>
          <w:lang w:eastAsia="en-GB"/>
        </w:rPr>
        <w:t xml:space="preserve">. Susitarimu nustatoma nuolatinė tarptautinė ir nepriklausoma ginčų sprendimo sistema, kurią sudarys nuolatinės Pirmosios instancijos ginčų sprendimo institucija ir Apeliacinė ginčų sprendimo institucija, </w:t>
      </w:r>
      <w:r w:rsidR="00B84737">
        <w:rPr>
          <w:rFonts w:ascii="Times New Roman" w:eastAsia="Times New Roman" w:hAnsi="Times New Roman" w:cs="Times New Roman"/>
          <w:sz w:val="24"/>
          <w:szCs w:val="24"/>
          <w:lang w:eastAsia="en-GB"/>
        </w:rPr>
        <w:t>skaidriai (taikomos UNCITRAL skaidrumo taisyklės),</w:t>
      </w:r>
      <w:r w:rsidR="00C56311" w:rsidRPr="00C6275D">
        <w:rPr>
          <w:rFonts w:ascii="Times New Roman" w:eastAsia="Times New Roman" w:hAnsi="Times New Roman" w:cs="Times New Roman"/>
          <w:sz w:val="24"/>
          <w:szCs w:val="24"/>
          <w:lang w:eastAsia="en-GB"/>
        </w:rPr>
        <w:t xml:space="preserve"> nepriklausomai</w:t>
      </w:r>
      <w:r w:rsidR="00C0013E" w:rsidRPr="00C6275D">
        <w:rPr>
          <w:rFonts w:ascii="Times New Roman" w:eastAsia="Times New Roman" w:hAnsi="Times New Roman" w:cs="Times New Roman"/>
          <w:sz w:val="24"/>
          <w:szCs w:val="24"/>
          <w:lang w:eastAsia="en-GB"/>
        </w:rPr>
        <w:t xml:space="preserve"> ir nešališkai</w:t>
      </w:r>
      <w:r w:rsidR="00C56311" w:rsidRPr="00C6275D">
        <w:rPr>
          <w:rFonts w:ascii="Times New Roman" w:eastAsia="Times New Roman" w:hAnsi="Times New Roman" w:cs="Times New Roman"/>
          <w:sz w:val="24"/>
          <w:szCs w:val="24"/>
          <w:lang w:eastAsia="en-GB"/>
        </w:rPr>
        <w:t xml:space="preserve"> </w:t>
      </w:r>
      <w:r w:rsidR="00C0013E" w:rsidRPr="00C6275D">
        <w:rPr>
          <w:rFonts w:ascii="Times New Roman" w:eastAsia="Times New Roman" w:hAnsi="Times New Roman" w:cs="Times New Roman"/>
          <w:sz w:val="24"/>
          <w:szCs w:val="24"/>
          <w:lang w:eastAsia="en-GB"/>
        </w:rPr>
        <w:t>vykdysiančios ginčų sprendimo procedūras.</w:t>
      </w:r>
      <w:r w:rsidR="00C56311" w:rsidRPr="00C6275D">
        <w:rPr>
          <w:rFonts w:ascii="Times New Roman" w:eastAsia="Times New Roman" w:hAnsi="Times New Roman" w:cs="Times New Roman"/>
          <w:sz w:val="24"/>
          <w:szCs w:val="24"/>
          <w:lang w:eastAsia="en-GB"/>
        </w:rPr>
        <w:t xml:space="preserve"> </w:t>
      </w:r>
    </w:p>
    <w:p w14:paraId="0BE6B07E" w14:textId="6C4F4187" w:rsidR="00C0013E" w:rsidRPr="00B12C02" w:rsidRDefault="00BD2024" w:rsidP="00C6275D">
      <w:pPr>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Šis nuolatinis</w:t>
      </w:r>
      <w:r w:rsidR="00C56311" w:rsidRPr="00C6275D">
        <w:rPr>
          <w:rFonts w:ascii="Times New Roman" w:eastAsia="Times New Roman" w:hAnsi="Times New Roman" w:cs="Times New Roman"/>
          <w:sz w:val="24"/>
          <w:szCs w:val="24"/>
          <w:lang w:eastAsia="en-GB"/>
        </w:rPr>
        <w:t xml:space="preserve"> investi</w:t>
      </w:r>
      <w:r w:rsidRPr="00C6275D">
        <w:rPr>
          <w:rFonts w:ascii="Times New Roman" w:eastAsia="Times New Roman" w:hAnsi="Times New Roman" w:cs="Times New Roman"/>
          <w:sz w:val="24"/>
          <w:szCs w:val="24"/>
          <w:lang w:eastAsia="en-GB"/>
        </w:rPr>
        <w:t xml:space="preserve">cinių ginčų sprendimo mechanizmas yra naujovė, kuria </w:t>
      </w:r>
      <w:r w:rsidR="00C56311" w:rsidRPr="00C6275D">
        <w:rPr>
          <w:rFonts w:ascii="Times New Roman" w:eastAsia="Times New Roman" w:hAnsi="Times New Roman" w:cs="Times New Roman"/>
          <w:sz w:val="24"/>
          <w:szCs w:val="24"/>
          <w:lang w:eastAsia="en-GB"/>
        </w:rPr>
        <w:t xml:space="preserve">pakeičiama ankstesnė </w:t>
      </w:r>
      <w:r w:rsidR="00C56311" w:rsidRPr="00B12C02">
        <w:rPr>
          <w:rFonts w:ascii="Times New Roman" w:eastAsia="Times New Roman" w:hAnsi="Times New Roman" w:cs="Times New Roman"/>
          <w:sz w:val="24"/>
          <w:szCs w:val="24"/>
          <w:lang w:eastAsia="en-GB"/>
        </w:rPr>
        <w:t xml:space="preserve">valstybės-investuotojo ginčų sprendimo tvarka, numatyta daugelyje dvišalių ES valstybių narių ir </w:t>
      </w:r>
      <w:r w:rsidR="00C15157">
        <w:rPr>
          <w:rFonts w:ascii="Times New Roman" w:eastAsia="Times New Roman" w:hAnsi="Times New Roman" w:cs="Times New Roman"/>
          <w:sz w:val="24"/>
          <w:szCs w:val="24"/>
          <w:lang w:eastAsia="en-GB"/>
        </w:rPr>
        <w:t>Vietnamo</w:t>
      </w:r>
      <w:r w:rsidR="00C56311" w:rsidRPr="00B12C02">
        <w:rPr>
          <w:rFonts w:ascii="Times New Roman" w:eastAsia="Times New Roman" w:hAnsi="Times New Roman" w:cs="Times New Roman"/>
          <w:sz w:val="24"/>
          <w:szCs w:val="24"/>
          <w:lang w:eastAsia="en-GB"/>
        </w:rPr>
        <w:t xml:space="preserve"> susitarimų. </w:t>
      </w:r>
    </w:p>
    <w:p w14:paraId="33EB6C3D" w14:textId="7FFD5646" w:rsidR="00263AFB" w:rsidRPr="00C6275D" w:rsidRDefault="00263AFB" w:rsidP="00F01611">
      <w:pPr>
        <w:spacing w:after="0"/>
        <w:ind w:firstLine="992"/>
        <w:jc w:val="both"/>
        <w:rPr>
          <w:rFonts w:ascii="Times New Roman" w:eastAsia="Times New Roman" w:hAnsi="Times New Roman" w:cs="Times New Roman"/>
          <w:sz w:val="24"/>
          <w:szCs w:val="24"/>
          <w:lang w:eastAsia="en-GB"/>
        </w:rPr>
      </w:pPr>
      <w:r w:rsidRPr="00B12C02">
        <w:rPr>
          <w:rFonts w:ascii="Times New Roman" w:eastAsia="Times New Roman" w:hAnsi="Times New Roman" w:cs="Times New Roman"/>
          <w:sz w:val="24"/>
          <w:szCs w:val="24"/>
          <w:lang w:eastAsia="en-GB"/>
        </w:rPr>
        <w:t>Pažymėtina, kad Susitarimu</w:t>
      </w:r>
      <w:r w:rsidRPr="00C6275D">
        <w:rPr>
          <w:rFonts w:ascii="Times New Roman" w:eastAsia="Times New Roman" w:hAnsi="Times New Roman" w:cs="Times New Roman"/>
          <w:sz w:val="24"/>
          <w:szCs w:val="24"/>
          <w:lang w:eastAsia="en-GB"/>
        </w:rPr>
        <w:t xml:space="preserve"> siekiama užtikrinti aukštą investicijų apsaugos lygį, kartu išsaugant ES ir </w:t>
      </w:r>
      <w:r w:rsidR="00F01611">
        <w:rPr>
          <w:rFonts w:ascii="Times New Roman" w:eastAsia="Times New Roman" w:hAnsi="Times New Roman" w:cs="Times New Roman"/>
          <w:sz w:val="24"/>
          <w:szCs w:val="24"/>
          <w:lang w:eastAsia="en-GB"/>
        </w:rPr>
        <w:t>Vietnamo</w:t>
      </w:r>
      <w:r w:rsidRPr="00C6275D">
        <w:rPr>
          <w:rFonts w:ascii="Times New Roman" w:eastAsia="Times New Roman" w:hAnsi="Times New Roman" w:cs="Times New Roman"/>
          <w:sz w:val="24"/>
          <w:szCs w:val="24"/>
          <w:lang w:eastAsia="en-GB"/>
        </w:rPr>
        <w:t xml:space="preserve"> teises reglamentuoti ir siekti teisėtų viešosios politikos tikslų, pavyzdžiui, </w:t>
      </w:r>
      <w:r w:rsidRPr="00F01611">
        <w:rPr>
          <w:rFonts w:ascii="Times New Roman" w:eastAsia="Times New Roman" w:hAnsi="Times New Roman" w:cs="Times New Roman"/>
          <w:sz w:val="24"/>
          <w:szCs w:val="24"/>
          <w:lang w:eastAsia="en-GB"/>
        </w:rPr>
        <w:t xml:space="preserve">susijusių su </w:t>
      </w:r>
      <w:r w:rsidR="00F01611" w:rsidRPr="00F01611">
        <w:rPr>
          <w:rFonts w:ascii="Times New Roman" w:eastAsia="Times New Roman" w:hAnsi="Times New Roman" w:cs="Times New Roman"/>
          <w:sz w:val="24"/>
          <w:szCs w:val="24"/>
          <w:lang w:eastAsia="en-GB"/>
        </w:rPr>
        <w:t>visuomenės sveikatos apsauga, sauga, aplinkos apsauga, visuomenės dorove, socialine ar vartotojų apsauga arba kultūrų įvairovės skatinimu ir apsauga.</w:t>
      </w:r>
    </w:p>
    <w:p w14:paraId="5797B93E" w14:textId="5FB6C693" w:rsidR="00320A00" w:rsidRPr="00C6275D" w:rsidRDefault="00320A00" w:rsidP="00F01611">
      <w:pPr>
        <w:spacing w:after="0"/>
        <w:ind w:firstLine="992"/>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Susitarimu </w:t>
      </w:r>
      <w:r w:rsidR="00F532CD" w:rsidRPr="00C6275D">
        <w:rPr>
          <w:rFonts w:ascii="Times New Roman" w:eastAsia="Times New Roman" w:hAnsi="Times New Roman" w:cs="Times New Roman"/>
          <w:sz w:val="24"/>
          <w:szCs w:val="24"/>
          <w:lang w:eastAsia="en-GB"/>
        </w:rPr>
        <w:t xml:space="preserve">taip pat </w:t>
      </w:r>
      <w:r w:rsidRPr="00C6275D">
        <w:rPr>
          <w:rFonts w:ascii="Times New Roman" w:eastAsia="Times New Roman" w:hAnsi="Times New Roman" w:cs="Times New Roman"/>
          <w:sz w:val="24"/>
          <w:szCs w:val="24"/>
          <w:lang w:eastAsia="en-GB"/>
        </w:rPr>
        <w:t xml:space="preserve">įsteigiamas Komitetas, sudarytas iš ES Šalies ir </w:t>
      </w:r>
      <w:r w:rsidR="00B84737">
        <w:rPr>
          <w:rFonts w:ascii="Times New Roman" w:eastAsia="Times New Roman" w:hAnsi="Times New Roman" w:cs="Times New Roman"/>
          <w:sz w:val="24"/>
          <w:szCs w:val="24"/>
          <w:lang w:eastAsia="en-GB"/>
        </w:rPr>
        <w:t>Vietnamo</w:t>
      </w:r>
      <w:r w:rsidRPr="00C6275D">
        <w:rPr>
          <w:rFonts w:ascii="Times New Roman" w:eastAsia="Times New Roman" w:hAnsi="Times New Roman" w:cs="Times New Roman"/>
          <w:sz w:val="24"/>
          <w:szCs w:val="24"/>
          <w:lang w:eastAsia="en-GB"/>
        </w:rPr>
        <w:t xml:space="preserve"> atstovų, kuris užtikrina tinkamą šio Susitarimo veikimą; </w:t>
      </w:r>
      <w:r w:rsidR="00B84737" w:rsidRPr="00B84737">
        <w:rPr>
          <w:rFonts w:ascii="Times New Roman" w:eastAsia="Times New Roman" w:hAnsi="Times New Roman" w:cs="Times New Roman"/>
          <w:sz w:val="24"/>
          <w:szCs w:val="20"/>
          <w:lang w:eastAsia="fr-BE"/>
        </w:rPr>
        <w:t xml:space="preserve">prižiūri ir lengvina šio Susitarimo įgyvendinimą </w:t>
      </w:r>
      <w:r w:rsidR="00A20545">
        <w:rPr>
          <w:rFonts w:ascii="Times New Roman" w:eastAsia="Times New Roman" w:hAnsi="Times New Roman" w:cs="Times New Roman"/>
          <w:sz w:val="24"/>
          <w:szCs w:val="20"/>
          <w:lang w:eastAsia="fr-BE"/>
        </w:rPr>
        <w:t>ir</w:t>
      </w:r>
      <w:r w:rsidR="00B84737" w:rsidRPr="00B84737">
        <w:rPr>
          <w:rFonts w:ascii="Times New Roman" w:eastAsia="Times New Roman" w:hAnsi="Times New Roman" w:cs="Times New Roman"/>
          <w:sz w:val="24"/>
          <w:szCs w:val="20"/>
          <w:lang w:eastAsia="fr-BE"/>
        </w:rPr>
        <w:t xml:space="preserve"> taikymą</w:t>
      </w:r>
      <w:r w:rsidR="00A20545">
        <w:rPr>
          <w:rFonts w:ascii="Times New Roman" w:eastAsia="Times New Roman" w:hAnsi="Times New Roman" w:cs="Times New Roman"/>
          <w:sz w:val="24"/>
          <w:szCs w:val="20"/>
          <w:lang w:eastAsia="fr-BE"/>
        </w:rPr>
        <w:t>,</w:t>
      </w:r>
      <w:r w:rsidR="00B84737" w:rsidRPr="00B84737">
        <w:rPr>
          <w:rFonts w:ascii="Times New Roman" w:eastAsia="Times New Roman" w:hAnsi="Times New Roman" w:cs="Times New Roman"/>
          <w:sz w:val="24"/>
          <w:szCs w:val="20"/>
          <w:lang w:eastAsia="fr-BE"/>
        </w:rPr>
        <w:t xml:space="preserve">  remia jo bendruosius tikslus</w:t>
      </w:r>
      <w:r w:rsidRPr="00C6275D">
        <w:rPr>
          <w:rFonts w:ascii="Times New Roman" w:eastAsia="Times New Roman" w:hAnsi="Times New Roman" w:cs="Times New Roman"/>
          <w:sz w:val="24"/>
          <w:szCs w:val="24"/>
          <w:lang w:eastAsia="en-GB"/>
        </w:rPr>
        <w:t xml:space="preserve">; </w:t>
      </w:r>
      <w:r w:rsidR="00B84737" w:rsidRPr="00B84737">
        <w:rPr>
          <w:rFonts w:ascii="Times New Roman" w:eastAsia="Times New Roman" w:hAnsi="Times New Roman" w:cs="Times New Roman"/>
          <w:sz w:val="24"/>
          <w:szCs w:val="20"/>
          <w:lang w:eastAsia="fr-BE"/>
        </w:rPr>
        <w:t>svarsto su šiuo Susitarimu susijusius klausimus, kuriuos jam pateikia kuri nors Šalis</w:t>
      </w:r>
      <w:r w:rsidR="00B84737">
        <w:rPr>
          <w:rFonts w:ascii="Times New Roman" w:eastAsia="Times New Roman" w:hAnsi="Times New Roman" w:cs="Times New Roman"/>
          <w:sz w:val="24"/>
          <w:szCs w:val="24"/>
          <w:lang w:eastAsia="en-GB"/>
        </w:rPr>
        <w:t xml:space="preserve">; </w:t>
      </w:r>
      <w:r w:rsidR="00B84737" w:rsidRPr="00B84737">
        <w:rPr>
          <w:rFonts w:ascii="Times New Roman" w:eastAsia="Times New Roman" w:hAnsi="Times New Roman" w:cs="Times New Roman"/>
          <w:sz w:val="24"/>
          <w:szCs w:val="20"/>
          <w:lang w:eastAsia="fr-BE"/>
        </w:rPr>
        <w:t xml:space="preserve">nagrinėja sunkumus, kurių gali kilti įgyvendinant 3 skyriaus (Ginčų </w:t>
      </w:r>
      <w:r w:rsidR="00B84737" w:rsidRPr="00B84737">
        <w:rPr>
          <w:rFonts w:ascii="Times New Roman" w:eastAsia="Times New Roman" w:hAnsi="Times New Roman" w:cs="Times New Roman"/>
          <w:sz w:val="24"/>
          <w:szCs w:val="20"/>
          <w:lang w:eastAsia="fr-BE"/>
        </w:rPr>
        <w:lastRenderedPageBreak/>
        <w:t>sprendimas) B skirsnį (Investuotojų ir Šalių ginčų sprendimas)</w:t>
      </w:r>
      <w:r w:rsidR="00B84737">
        <w:rPr>
          <w:rFonts w:ascii="Times New Roman" w:eastAsia="Times New Roman" w:hAnsi="Times New Roman" w:cs="Times New Roman"/>
          <w:sz w:val="24"/>
          <w:szCs w:val="20"/>
          <w:lang w:eastAsia="fr-BE"/>
        </w:rPr>
        <w:t xml:space="preserve">; </w:t>
      </w:r>
      <w:r w:rsidR="00B84737" w:rsidRPr="00B84737">
        <w:rPr>
          <w:rFonts w:ascii="Times New Roman" w:eastAsia="Times New Roman" w:hAnsi="Times New Roman" w:cs="Times New Roman"/>
          <w:sz w:val="24"/>
          <w:szCs w:val="20"/>
          <w:lang w:eastAsia="fr-BE"/>
        </w:rPr>
        <w:t xml:space="preserve">svarsto galimus 3 skyriaus (Ginčų sprendimas) B skirsnio (Investuotojų ir Šalių ginčų sprendimas) </w:t>
      </w:r>
      <w:proofErr w:type="spellStart"/>
      <w:r w:rsidR="00B84737" w:rsidRPr="00B84737">
        <w:rPr>
          <w:rFonts w:ascii="Times New Roman" w:eastAsia="Times New Roman" w:hAnsi="Times New Roman" w:cs="Times New Roman"/>
          <w:sz w:val="24"/>
          <w:szCs w:val="20"/>
          <w:lang w:eastAsia="fr-BE"/>
        </w:rPr>
        <w:t>patobulinimus</w:t>
      </w:r>
      <w:proofErr w:type="spellEnd"/>
      <w:r w:rsidR="00B84737" w:rsidRPr="00B84737">
        <w:rPr>
          <w:rFonts w:ascii="Times New Roman" w:eastAsia="Times New Roman" w:hAnsi="Times New Roman" w:cs="Times New Roman"/>
          <w:sz w:val="24"/>
          <w:szCs w:val="20"/>
          <w:lang w:eastAsia="fr-BE"/>
        </w:rPr>
        <w:t>, visų pirma</w:t>
      </w:r>
      <w:r w:rsidR="000D5C99">
        <w:rPr>
          <w:rFonts w:ascii="Times New Roman" w:eastAsia="Times New Roman" w:hAnsi="Times New Roman" w:cs="Times New Roman"/>
          <w:sz w:val="24"/>
          <w:szCs w:val="20"/>
          <w:lang w:eastAsia="fr-BE"/>
        </w:rPr>
        <w:t>,</w:t>
      </w:r>
      <w:r w:rsidR="00B84737" w:rsidRPr="00B84737">
        <w:rPr>
          <w:rFonts w:ascii="Times New Roman" w:eastAsia="Times New Roman" w:hAnsi="Times New Roman" w:cs="Times New Roman"/>
          <w:sz w:val="24"/>
          <w:szCs w:val="20"/>
          <w:lang w:eastAsia="fr-BE"/>
        </w:rPr>
        <w:t xml:space="preserve"> atsižvelgdamas į patirtį ir įvykių raidą kituose tarptautiniuose forumuose</w:t>
      </w:r>
      <w:r w:rsidR="00B84737">
        <w:rPr>
          <w:rFonts w:ascii="Times New Roman" w:eastAsia="Times New Roman" w:hAnsi="Times New Roman" w:cs="Times New Roman"/>
          <w:sz w:val="24"/>
          <w:szCs w:val="24"/>
          <w:lang w:eastAsia="en-GB"/>
        </w:rPr>
        <w:t xml:space="preserve">; </w:t>
      </w:r>
      <w:r w:rsidR="00B84737" w:rsidRPr="00B84737">
        <w:rPr>
          <w:rFonts w:ascii="Times New Roman" w:eastAsia="Times New Roman" w:hAnsi="Times New Roman" w:cs="Times New Roman"/>
          <w:sz w:val="24"/>
          <w:szCs w:val="20"/>
          <w:lang w:eastAsia="fr-BE"/>
        </w:rPr>
        <w:t>bet kurios iš Šalių prašymu nagrinėja bet kokio abipusiškai sutarto sprendimo, susijusio su ginču pagal 3 skyriaus (Ginčų sprendimas) B skirsnį (Investuotojų ir Šalių ginčų sprendimas), įgyvendinimą;</w:t>
      </w:r>
      <w:r w:rsidR="00B84737">
        <w:rPr>
          <w:rFonts w:ascii="Times New Roman" w:eastAsia="Times New Roman" w:hAnsi="Times New Roman" w:cs="Times New Roman"/>
          <w:sz w:val="24"/>
          <w:szCs w:val="20"/>
          <w:lang w:eastAsia="fr-BE"/>
        </w:rPr>
        <w:t xml:space="preserve"> </w:t>
      </w:r>
      <w:r w:rsidR="00B84737" w:rsidRPr="00B84737">
        <w:rPr>
          <w:rFonts w:ascii="Times New Roman" w:eastAsia="Times New Roman" w:hAnsi="Times New Roman" w:cs="Times New Roman"/>
          <w:sz w:val="24"/>
          <w:szCs w:val="20"/>
          <w:lang w:eastAsia="fr-BE"/>
        </w:rPr>
        <w:t>nagrinėja darbo tvarkos projektus, parengtus Ginčų sprendimo institucijos arba Apeliacinės ginčų sprendimo institucijos pirmininko pagal 3.38 straipsnio (Ginčų sprendimo institucija) 10 dalį ir 3.39 straipsnio (Apeliacinė ginčų sprendimo institucija) 10 dalį;</w:t>
      </w:r>
      <w:r w:rsidR="00B84737">
        <w:rPr>
          <w:rFonts w:ascii="Times New Roman" w:eastAsia="Times New Roman" w:hAnsi="Times New Roman" w:cs="Times New Roman"/>
          <w:sz w:val="24"/>
          <w:szCs w:val="20"/>
          <w:lang w:eastAsia="fr-BE"/>
        </w:rPr>
        <w:t xml:space="preserve"> </w:t>
      </w:r>
      <w:r w:rsidR="00B84737" w:rsidRPr="00B84737">
        <w:rPr>
          <w:rFonts w:ascii="Times New Roman" w:eastAsia="Times New Roman" w:hAnsi="Times New Roman" w:cs="Times New Roman"/>
          <w:sz w:val="24"/>
          <w:szCs w:val="20"/>
          <w:lang w:eastAsia="fr-BE"/>
        </w:rPr>
        <w:t>nedarydamas poveikio 3 skyriui (Ginčų sprendimas)</w:t>
      </w:r>
      <w:r w:rsidR="000D5C99">
        <w:rPr>
          <w:rFonts w:ascii="Times New Roman" w:eastAsia="Times New Roman" w:hAnsi="Times New Roman" w:cs="Times New Roman"/>
          <w:sz w:val="24"/>
          <w:szCs w:val="20"/>
          <w:lang w:eastAsia="fr-BE"/>
        </w:rPr>
        <w:t>.</w:t>
      </w:r>
      <w:r w:rsidR="00B84737" w:rsidRPr="00B84737">
        <w:rPr>
          <w:rFonts w:ascii="Times New Roman" w:eastAsia="Times New Roman" w:hAnsi="Times New Roman" w:cs="Times New Roman"/>
          <w:sz w:val="24"/>
          <w:szCs w:val="20"/>
          <w:lang w:eastAsia="fr-BE"/>
        </w:rPr>
        <w:t xml:space="preserve"> siekia spręsti problemas, kurių gali kilti srityse, kurioms taikomas šis Susitarimas, arba ginčus, kurių gali kilti dėl šio Sus</w:t>
      </w:r>
      <w:r w:rsidR="00B84737">
        <w:rPr>
          <w:rFonts w:ascii="Times New Roman" w:eastAsia="Times New Roman" w:hAnsi="Times New Roman" w:cs="Times New Roman"/>
          <w:sz w:val="24"/>
          <w:szCs w:val="20"/>
          <w:lang w:eastAsia="fr-BE"/>
        </w:rPr>
        <w:t xml:space="preserve">itarimo aiškinimo ar taikymo; </w:t>
      </w:r>
      <w:r w:rsidR="00B84737" w:rsidRPr="00B84737">
        <w:rPr>
          <w:rFonts w:ascii="Times New Roman" w:eastAsia="Times New Roman" w:hAnsi="Times New Roman" w:cs="Times New Roman"/>
          <w:sz w:val="24"/>
          <w:szCs w:val="20"/>
          <w:lang w:eastAsia="fr-BE"/>
        </w:rPr>
        <w:t>svarsto visus kitus klausimus, susijusius su sritimis, kurioms taikomas šis Susitarimas.</w:t>
      </w:r>
    </w:p>
    <w:p w14:paraId="2FAE4233" w14:textId="77777777" w:rsidR="001C7698" w:rsidRPr="00C6275D" w:rsidRDefault="000C14A7" w:rsidP="00C6275D">
      <w:pPr>
        <w:pStyle w:val="ListParagraph"/>
        <w:numPr>
          <w:ilvl w:val="0"/>
          <w:numId w:val="1"/>
        </w:numPr>
        <w:spacing w:after="0"/>
        <w:ind w:left="0" w:firstLine="993"/>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14:paraId="4B2E67BB" w14:textId="24D19172" w:rsidR="001C7698" w:rsidRPr="00C6275D" w:rsidRDefault="000C14A7"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Numa</w:t>
      </w:r>
      <w:r w:rsidR="00263AFB" w:rsidRPr="00C6275D">
        <w:rPr>
          <w:rFonts w:ascii="Times New Roman" w:eastAsia="Times New Roman" w:hAnsi="Times New Roman" w:cs="Times New Roman"/>
          <w:sz w:val="24"/>
          <w:szCs w:val="24"/>
          <w:lang w:eastAsia="en-GB"/>
        </w:rPr>
        <w:t xml:space="preserve">toma, kad Ratifikavimo įstatymas </w:t>
      </w:r>
      <w:r w:rsidR="00230380" w:rsidRPr="00C6275D">
        <w:rPr>
          <w:rFonts w:ascii="Times New Roman" w:eastAsia="Times New Roman" w:hAnsi="Times New Roman" w:cs="Times New Roman"/>
          <w:sz w:val="24"/>
          <w:szCs w:val="24"/>
          <w:lang w:eastAsia="en-GB"/>
        </w:rPr>
        <w:t xml:space="preserve">neigiamų pasekmių </w:t>
      </w:r>
      <w:r w:rsidRPr="00C6275D">
        <w:rPr>
          <w:rFonts w:ascii="Times New Roman" w:eastAsia="Times New Roman" w:hAnsi="Times New Roman" w:cs="Times New Roman"/>
          <w:sz w:val="24"/>
          <w:szCs w:val="24"/>
          <w:lang w:eastAsia="en-GB"/>
        </w:rPr>
        <w:t xml:space="preserve">neturės. </w:t>
      </w:r>
    </w:p>
    <w:p w14:paraId="4E4E5C88" w14:textId="77777777" w:rsidR="00805522" w:rsidRPr="00C6275D" w:rsidRDefault="00805522"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color w:val="444444"/>
          <w:sz w:val="24"/>
          <w:szCs w:val="24"/>
          <w:lang w:eastAsia="lt-LT"/>
        </w:rPr>
        <w:t xml:space="preserve"> </w:t>
      </w:r>
    </w:p>
    <w:p w14:paraId="2F40A0F4" w14:textId="77777777" w:rsidR="001C7698" w:rsidRPr="00C6275D" w:rsidRDefault="000C14A7" w:rsidP="00C6275D">
      <w:pPr>
        <w:pStyle w:val="ListParagraph"/>
        <w:numPr>
          <w:ilvl w:val="0"/>
          <w:numId w:val="1"/>
        </w:numPr>
        <w:spacing w:after="0"/>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Kokią įtaką priimti įstatymai turės kriminogeninei situacijai, korupcijai</w:t>
      </w:r>
    </w:p>
    <w:p w14:paraId="5D6B786C" w14:textId="77777777" w:rsidR="001C7698" w:rsidRPr="00C6275D" w:rsidRDefault="000C14A7"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Numatoma, kad Ratifikavimo įstatymo projektas tiesioginio poveikio kriminogeninei situacijai ir korupcijai neturės. </w:t>
      </w:r>
    </w:p>
    <w:p w14:paraId="7EF7A185" w14:textId="77777777" w:rsidR="001C7698" w:rsidRPr="00C6275D" w:rsidRDefault="001C7698" w:rsidP="00C6275D">
      <w:pPr>
        <w:spacing w:after="0"/>
        <w:ind w:firstLine="993"/>
        <w:jc w:val="both"/>
        <w:rPr>
          <w:rFonts w:ascii="Times New Roman" w:eastAsia="Times New Roman" w:hAnsi="Times New Roman" w:cs="Times New Roman"/>
          <w:sz w:val="24"/>
          <w:szCs w:val="24"/>
          <w:lang w:eastAsia="en-GB"/>
        </w:rPr>
      </w:pPr>
    </w:p>
    <w:p w14:paraId="7CFC66CB" w14:textId="77777777" w:rsidR="001C7698" w:rsidRPr="00C6275D" w:rsidRDefault="000C14A7" w:rsidP="00C6275D">
      <w:pPr>
        <w:pStyle w:val="ListParagraph"/>
        <w:numPr>
          <w:ilvl w:val="0"/>
          <w:numId w:val="1"/>
        </w:numPr>
        <w:spacing w:after="0"/>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Kaip įstatymų įgyvendinimas atsilieps verslo sąlygoms ir jo plėtrai</w:t>
      </w:r>
    </w:p>
    <w:p w14:paraId="7A008722" w14:textId="135B5FBD" w:rsidR="001C7698" w:rsidRPr="00C15157" w:rsidRDefault="000C14A7" w:rsidP="00C6275D">
      <w:pPr>
        <w:spacing w:after="0"/>
        <w:ind w:firstLine="993"/>
        <w:jc w:val="both"/>
        <w:rPr>
          <w:rFonts w:ascii="Times New Roman" w:eastAsia="Times New Roman" w:hAnsi="Times New Roman" w:cs="Times New Roman"/>
          <w:sz w:val="24"/>
          <w:szCs w:val="24"/>
          <w:lang w:eastAsia="en-GB"/>
        </w:rPr>
      </w:pPr>
      <w:r w:rsidRPr="00C15157">
        <w:rPr>
          <w:rFonts w:ascii="Times New Roman" w:eastAsia="Times New Roman" w:hAnsi="Times New Roman" w:cs="Times New Roman"/>
          <w:sz w:val="24"/>
          <w:szCs w:val="24"/>
          <w:lang w:eastAsia="en-GB"/>
        </w:rPr>
        <w:t xml:space="preserve">Įstatymo įgyvendinimas turės teigiamos įtakos verslo sąlygoms ir jo plėtrai. </w:t>
      </w:r>
      <w:r w:rsidR="00C15157" w:rsidRPr="00C15157">
        <w:rPr>
          <w:rFonts w:ascii="Times New Roman" w:hAnsi="Times New Roman" w:cs="Times New Roman"/>
          <w:color w:val="000000"/>
          <w:sz w:val="24"/>
          <w:szCs w:val="24"/>
        </w:rPr>
        <w:t xml:space="preserve">Vietnamas yra viena iš sparčiausiai augančių </w:t>
      </w:r>
      <w:r w:rsidR="00786C82">
        <w:rPr>
          <w:rFonts w:ascii="Times New Roman" w:hAnsi="Times New Roman" w:cs="Times New Roman"/>
          <w:color w:val="000000"/>
          <w:sz w:val="24"/>
          <w:szCs w:val="24"/>
        </w:rPr>
        <w:t xml:space="preserve">šalių </w:t>
      </w:r>
      <w:r w:rsidR="00C15157" w:rsidRPr="00C15157">
        <w:rPr>
          <w:rFonts w:ascii="Times New Roman" w:hAnsi="Times New Roman" w:cs="Times New Roman"/>
          <w:color w:val="000000"/>
          <w:sz w:val="24"/>
          <w:szCs w:val="24"/>
        </w:rPr>
        <w:t>ir laikomas ES antru didžiausiu Pietryčių Azijos prekybos partneriu (po Singapūro), vis daugiau užsienio investuotojų Vietnamą renkasi kaip centrą savo veiklai šiame regione</w:t>
      </w:r>
      <w:r w:rsidR="00C6275D" w:rsidRPr="00C15157">
        <w:rPr>
          <w:rFonts w:ascii="Times New Roman" w:hAnsi="Times New Roman" w:cs="Times New Roman"/>
          <w:sz w:val="24"/>
          <w:szCs w:val="24"/>
        </w:rPr>
        <w:t xml:space="preserve">, todėl modernus, naujausias tarptautinės investicijų apsaugos teisės tendencijas atspindintis ES ir </w:t>
      </w:r>
      <w:r w:rsidR="00C15157" w:rsidRPr="00C15157">
        <w:rPr>
          <w:rFonts w:ascii="Times New Roman" w:hAnsi="Times New Roman" w:cs="Times New Roman"/>
          <w:sz w:val="24"/>
          <w:szCs w:val="24"/>
        </w:rPr>
        <w:t>Vietnamo</w:t>
      </w:r>
      <w:r w:rsidR="00C6275D" w:rsidRPr="00C15157">
        <w:rPr>
          <w:rFonts w:ascii="Times New Roman" w:hAnsi="Times New Roman" w:cs="Times New Roman"/>
          <w:sz w:val="24"/>
          <w:szCs w:val="24"/>
          <w:lang w:val="en-US"/>
        </w:rPr>
        <w:t xml:space="preserve"> </w:t>
      </w:r>
      <w:r w:rsidR="00C6275D" w:rsidRPr="00C15157">
        <w:rPr>
          <w:rFonts w:ascii="Times New Roman" w:hAnsi="Times New Roman" w:cs="Times New Roman"/>
          <w:sz w:val="24"/>
          <w:szCs w:val="24"/>
        </w:rPr>
        <w:t>investicijų apsaugos susitarimas, suteikiantis investuotojams tikrumo ir garantijų dėl jų investicijų, neabejotinai teigiamai paveiks abipuses investicijas.</w:t>
      </w:r>
    </w:p>
    <w:p w14:paraId="014D1A44" w14:textId="77777777" w:rsidR="001C7698" w:rsidRPr="00C15157" w:rsidRDefault="000C14A7" w:rsidP="00C6275D">
      <w:pPr>
        <w:spacing w:after="0"/>
        <w:jc w:val="both"/>
        <w:rPr>
          <w:rFonts w:ascii="Times New Roman" w:eastAsia="Times New Roman" w:hAnsi="Times New Roman" w:cs="Times New Roman"/>
          <w:sz w:val="24"/>
          <w:szCs w:val="24"/>
          <w:lang w:eastAsia="en-GB"/>
        </w:rPr>
      </w:pPr>
      <w:r w:rsidRPr="00C15157">
        <w:rPr>
          <w:rFonts w:ascii="Times New Roman" w:eastAsia="Times New Roman" w:hAnsi="Times New Roman" w:cs="Times New Roman"/>
          <w:sz w:val="24"/>
          <w:szCs w:val="24"/>
          <w:lang w:eastAsia="en-GB"/>
        </w:rPr>
        <w:t xml:space="preserve">  </w:t>
      </w:r>
    </w:p>
    <w:p w14:paraId="1207EC3E" w14:textId="6713BE38" w:rsidR="004A1D63" w:rsidRPr="004A1D63" w:rsidRDefault="004A1D63" w:rsidP="004A1D63">
      <w:pPr>
        <w:pStyle w:val="ListParagraph"/>
        <w:numPr>
          <w:ilvl w:val="0"/>
          <w:numId w:val="1"/>
        </w:numPr>
        <w:spacing w:after="0"/>
        <w:ind w:left="0" w:firstLine="993"/>
        <w:jc w:val="both"/>
        <w:rPr>
          <w:rFonts w:ascii="Times New Roman" w:eastAsia="Times New Roman" w:hAnsi="Times New Roman" w:cs="Times New Roman"/>
          <w:b/>
          <w:bCs/>
          <w:sz w:val="24"/>
          <w:szCs w:val="24"/>
          <w:lang w:eastAsia="en-GB"/>
        </w:rPr>
      </w:pPr>
      <w:r w:rsidRPr="004A1D63">
        <w:rPr>
          <w:rFonts w:ascii="Times New Roman" w:eastAsia="Times New Roman" w:hAnsi="Times New Roman" w:cs="Times New Roman"/>
          <w:b/>
          <w:bCs/>
          <w:sz w:val="24"/>
          <w:szCs w:val="24"/>
          <w:lang w:eastAsia="en-GB"/>
        </w:rPr>
        <w:t>Ar įstatymo projektas neprieštarauja strateginio lygmens planavimo dokumentams</w:t>
      </w:r>
    </w:p>
    <w:p w14:paraId="54FEB5A7" w14:textId="3DF4E62F" w:rsidR="004A1D63" w:rsidRDefault="004A1D63" w:rsidP="004A1D63">
      <w:pPr>
        <w:pStyle w:val="ListParagraph"/>
        <w:spacing w:after="0"/>
        <w:ind w:left="0" w:firstLine="993"/>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Ratifikavimo įstatymo projektas </w:t>
      </w:r>
      <w:r w:rsidR="00620EF0">
        <w:rPr>
          <w:rFonts w:ascii="Times New Roman" w:eastAsia="Times New Roman" w:hAnsi="Times New Roman" w:cs="Times New Roman"/>
          <w:bCs/>
          <w:sz w:val="24"/>
          <w:szCs w:val="24"/>
          <w:lang w:eastAsia="en-GB"/>
        </w:rPr>
        <w:t xml:space="preserve">atitinka </w:t>
      </w:r>
      <w:r>
        <w:rPr>
          <w:rFonts w:ascii="Times New Roman" w:eastAsia="Times New Roman" w:hAnsi="Times New Roman" w:cs="Times New Roman"/>
          <w:bCs/>
          <w:sz w:val="24"/>
          <w:szCs w:val="24"/>
          <w:lang w:eastAsia="en-GB"/>
        </w:rPr>
        <w:t>strategi</w:t>
      </w:r>
      <w:r w:rsidR="00620EF0">
        <w:rPr>
          <w:rFonts w:ascii="Times New Roman" w:eastAsia="Times New Roman" w:hAnsi="Times New Roman" w:cs="Times New Roman"/>
          <w:bCs/>
          <w:sz w:val="24"/>
          <w:szCs w:val="24"/>
          <w:lang w:eastAsia="en-GB"/>
        </w:rPr>
        <w:t>nio lygmens planavimo dokumentus</w:t>
      </w:r>
      <w:bookmarkStart w:id="0" w:name="_GoBack"/>
      <w:bookmarkEnd w:id="0"/>
      <w:r>
        <w:rPr>
          <w:rFonts w:ascii="Times New Roman" w:eastAsia="Times New Roman" w:hAnsi="Times New Roman" w:cs="Times New Roman"/>
          <w:bCs/>
          <w:sz w:val="24"/>
          <w:szCs w:val="24"/>
          <w:lang w:eastAsia="en-GB"/>
        </w:rPr>
        <w:t>.</w:t>
      </w:r>
    </w:p>
    <w:p w14:paraId="5CA4ED01" w14:textId="77777777" w:rsidR="004A1D63" w:rsidRDefault="004A1D63" w:rsidP="004A1D63">
      <w:pPr>
        <w:pStyle w:val="ListParagraph"/>
        <w:tabs>
          <w:tab w:val="left" w:pos="1418"/>
        </w:tabs>
        <w:spacing w:after="0"/>
        <w:ind w:left="993"/>
        <w:jc w:val="both"/>
        <w:rPr>
          <w:rFonts w:ascii="Times New Roman" w:eastAsia="Times New Roman" w:hAnsi="Times New Roman" w:cs="Times New Roman"/>
          <w:b/>
          <w:bCs/>
          <w:sz w:val="24"/>
          <w:szCs w:val="24"/>
          <w:lang w:eastAsia="en-GB"/>
        </w:rPr>
      </w:pPr>
    </w:p>
    <w:p w14:paraId="05F5605F" w14:textId="56141CE2" w:rsidR="001C7698" w:rsidRPr="00C6275D" w:rsidRDefault="000C14A7" w:rsidP="004A1D63">
      <w:pPr>
        <w:pStyle w:val="ListParagraph"/>
        <w:numPr>
          <w:ilvl w:val="0"/>
          <w:numId w:val="1"/>
        </w:numPr>
        <w:tabs>
          <w:tab w:val="left" w:pos="1418"/>
        </w:tabs>
        <w:spacing w:after="0"/>
        <w:ind w:left="0" w:firstLine="993"/>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Įstatymų inkorporavimas į teisinę sistemą, kokius teisės aktus būtina priimti, kokius galiojančius teisės aktus reikia pakeisti ar pripažinti netekusiais galios</w:t>
      </w:r>
    </w:p>
    <w:p w14:paraId="317EE2CC" w14:textId="77777777" w:rsidR="001C7698" w:rsidRPr="00C6275D" w:rsidRDefault="000C14A7"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Priėmus Ratifikavimo įstatymo projektą, pakeisti ar panaikinti galiojančių teisės aktų nereikės.</w:t>
      </w:r>
    </w:p>
    <w:p w14:paraId="6BCF799E" w14:textId="77777777" w:rsidR="001C7698" w:rsidRPr="00C6275D" w:rsidRDefault="001C7698" w:rsidP="00C6275D">
      <w:pPr>
        <w:spacing w:after="0"/>
        <w:ind w:firstLine="993"/>
        <w:jc w:val="both"/>
        <w:rPr>
          <w:rFonts w:ascii="Times New Roman" w:eastAsia="Times New Roman" w:hAnsi="Times New Roman" w:cs="Times New Roman"/>
          <w:b/>
          <w:bCs/>
          <w:sz w:val="24"/>
          <w:szCs w:val="24"/>
          <w:lang w:eastAsia="en-GB"/>
        </w:rPr>
      </w:pPr>
    </w:p>
    <w:p w14:paraId="11798438" w14:textId="77777777" w:rsidR="001C7698" w:rsidRPr="00C6275D" w:rsidRDefault="000C14A7" w:rsidP="004A1D63">
      <w:pPr>
        <w:pStyle w:val="ListParagraph"/>
        <w:numPr>
          <w:ilvl w:val="0"/>
          <w:numId w:val="1"/>
        </w:numPr>
        <w:tabs>
          <w:tab w:val="left" w:pos="1418"/>
        </w:tabs>
        <w:spacing w:after="0"/>
        <w:ind w:left="0" w:firstLine="993"/>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7DD22418" w14:textId="77777777" w:rsidR="001C7698" w:rsidRPr="00C6275D" w:rsidRDefault="000C14A7"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Ratifikavimo įstatymo projektas parengtas laikantis Lietuvos Respublikos valstybinės kalbos, Teisėkūros pagrindų įstatymų reikalavimų. Ratifikavimo įstatymo projekte nėra sąvokų ar </w:t>
      </w:r>
      <w:r w:rsidRPr="00C6275D">
        <w:rPr>
          <w:rFonts w:ascii="Times New Roman" w:eastAsia="Times New Roman" w:hAnsi="Times New Roman" w:cs="Times New Roman"/>
          <w:sz w:val="24"/>
          <w:szCs w:val="24"/>
          <w:lang w:eastAsia="en-GB"/>
        </w:rPr>
        <w:lastRenderedPageBreak/>
        <w:t xml:space="preserve">jas įvardijančių terminų, kuriuos reikėtų įvertinti Terminų banko įstatymo ir jo įgyvendinamųjų teisės aktų nustatyta tvarka. </w:t>
      </w:r>
    </w:p>
    <w:p w14:paraId="01BF9F10" w14:textId="77777777" w:rsidR="001C7698" w:rsidRPr="00C6275D" w:rsidRDefault="001C7698" w:rsidP="00C6275D">
      <w:pPr>
        <w:spacing w:after="0"/>
        <w:ind w:firstLine="993"/>
        <w:jc w:val="both"/>
        <w:rPr>
          <w:rFonts w:ascii="Times New Roman" w:eastAsia="Times New Roman" w:hAnsi="Times New Roman" w:cs="Times New Roman"/>
          <w:sz w:val="24"/>
          <w:szCs w:val="24"/>
          <w:lang w:eastAsia="en-GB"/>
        </w:rPr>
      </w:pPr>
    </w:p>
    <w:p w14:paraId="2F45E37C" w14:textId="77777777" w:rsidR="001C7698" w:rsidRPr="00C6275D" w:rsidRDefault="000C14A7" w:rsidP="004A1D63">
      <w:pPr>
        <w:pStyle w:val="ListParagraph"/>
        <w:numPr>
          <w:ilvl w:val="0"/>
          <w:numId w:val="1"/>
        </w:numPr>
        <w:spacing w:after="0"/>
        <w:ind w:left="0" w:firstLine="993"/>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 xml:space="preserve"> Ar įstatymo projektas atitinka Žmogaus teisių ir pagrindinių laisvių apsaugos konvencijos nuostatas ir Europos Sąjungos dokumentus</w:t>
      </w:r>
    </w:p>
    <w:p w14:paraId="2734C825" w14:textId="5C50DEBC" w:rsidR="001C7698" w:rsidRPr="00C6275D" w:rsidRDefault="000C14A7"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Ratifikavimo įstatymo projektas atitinka Žmogaus teisių ir pagrindinių laisvių apsaugos konvencijos nuostatas ir yra suderintas su </w:t>
      </w:r>
      <w:r w:rsidR="001D64E7">
        <w:rPr>
          <w:rFonts w:ascii="Times New Roman" w:eastAsia="Times New Roman" w:hAnsi="Times New Roman" w:cs="Times New Roman"/>
          <w:sz w:val="24"/>
          <w:szCs w:val="24"/>
          <w:lang w:eastAsia="en-GB"/>
        </w:rPr>
        <w:t>ES</w:t>
      </w:r>
      <w:r w:rsidRPr="00C6275D">
        <w:rPr>
          <w:rFonts w:ascii="Times New Roman" w:eastAsia="Times New Roman" w:hAnsi="Times New Roman" w:cs="Times New Roman"/>
          <w:sz w:val="24"/>
          <w:szCs w:val="24"/>
          <w:lang w:eastAsia="en-GB"/>
        </w:rPr>
        <w:t xml:space="preserve"> teisės aktais.</w:t>
      </w:r>
    </w:p>
    <w:p w14:paraId="2EEEF17C" w14:textId="77777777" w:rsidR="001C7698" w:rsidRPr="00C6275D" w:rsidRDefault="001C7698" w:rsidP="00C6275D">
      <w:pPr>
        <w:spacing w:after="0"/>
        <w:ind w:firstLine="993"/>
        <w:jc w:val="both"/>
        <w:rPr>
          <w:rFonts w:ascii="Times New Roman" w:eastAsia="Times New Roman" w:hAnsi="Times New Roman" w:cs="Times New Roman"/>
          <w:sz w:val="24"/>
          <w:szCs w:val="24"/>
          <w:lang w:eastAsia="en-GB"/>
        </w:rPr>
      </w:pPr>
    </w:p>
    <w:p w14:paraId="1FB2E4CF" w14:textId="77777777" w:rsidR="001C7698" w:rsidRPr="00C6275D" w:rsidRDefault="000C14A7" w:rsidP="004A1D63">
      <w:pPr>
        <w:pStyle w:val="ListParagraph"/>
        <w:numPr>
          <w:ilvl w:val="0"/>
          <w:numId w:val="1"/>
        </w:numPr>
        <w:spacing w:after="0"/>
        <w:ind w:left="0" w:firstLine="993"/>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 xml:space="preserve"> Jeigu įstatymui įgyvendinti reikia įgyvendinamųjų teisės aktų, – kas ir kada juos turėtų priimti</w:t>
      </w:r>
    </w:p>
    <w:p w14:paraId="2D00ACF8" w14:textId="77777777" w:rsidR="001C7698" w:rsidRPr="00C6275D" w:rsidRDefault="000C14A7" w:rsidP="00C6275D">
      <w:pPr>
        <w:spacing w:after="0"/>
        <w:ind w:firstLine="993"/>
        <w:jc w:val="both"/>
        <w:rPr>
          <w:rFonts w:ascii="Times New Roman" w:eastAsia="Times New Roman" w:hAnsi="Times New Roman" w:cs="Times New Roman"/>
          <w:bCs/>
          <w:sz w:val="24"/>
          <w:szCs w:val="24"/>
          <w:lang w:eastAsia="en-GB"/>
        </w:rPr>
      </w:pPr>
      <w:r w:rsidRPr="00C6275D">
        <w:rPr>
          <w:rFonts w:ascii="Times New Roman" w:eastAsia="Times New Roman" w:hAnsi="Times New Roman" w:cs="Times New Roman"/>
          <w:sz w:val="24"/>
          <w:szCs w:val="24"/>
          <w:lang w:eastAsia="en-GB"/>
        </w:rPr>
        <w:t>Siekiant įgyvendinti Susitarimo nuostatas Lietuvos Respublikoje, priimti naujų, pakeisti ar panaikinti galiojančių teisės aktų nereikės.</w:t>
      </w:r>
    </w:p>
    <w:p w14:paraId="0DF882C9" w14:textId="77777777" w:rsidR="001C7698" w:rsidRPr="00C6275D" w:rsidRDefault="001C7698" w:rsidP="00C6275D">
      <w:pPr>
        <w:spacing w:after="0"/>
        <w:jc w:val="both"/>
        <w:rPr>
          <w:rFonts w:ascii="Times New Roman" w:eastAsia="Times New Roman" w:hAnsi="Times New Roman" w:cs="Times New Roman"/>
          <w:bCs/>
          <w:sz w:val="24"/>
          <w:szCs w:val="24"/>
          <w:lang w:eastAsia="en-GB"/>
        </w:rPr>
      </w:pPr>
    </w:p>
    <w:p w14:paraId="11BE0096" w14:textId="77777777" w:rsidR="001C7698" w:rsidRPr="00C6275D" w:rsidRDefault="000C14A7" w:rsidP="004A1D63">
      <w:pPr>
        <w:pStyle w:val="ListParagraph"/>
        <w:numPr>
          <w:ilvl w:val="0"/>
          <w:numId w:val="1"/>
        </w:numPr>
        <w:tabs>
          <w:tab w:val="left" w:pos="1418"/>
        </w:tabs>
        <w:spacing w:after="0"/>
        <w:ind w:left="0" w:firstLine="993"/>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Kiek valstybės, savivaldybių biudžetų ir kitų valstybės įsteigtų fondų lėšų prireiks įstatymui įgyvendinti, ar bus galima sutaupyti (pateikiami prognozuojami rodikliai einamaisiais ir artimiausiais 3 biudžetiniais metais)</w:t>
      </w:r>
    </w:p>
    <w:p w14:paraId="41292A5F" w14:textId="77777777" w:rsidR="001C7698" w:rsidRPr="00C6275D" w:rsidRDefault="000C14A7"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Ratifikavimo įstatymo projektui įgyvendinti papildomų valstybės biudžeto lėšų nereikės. </w:t>
      </w:r>
    </w:p>
    <w:p w14:paraId="634B5AF9" w14:textId="77777777" w:rsidR="001C7698" w:rsidRPr="00C6275D" w:rsidRDefault="001C7698" w:rsidP="00C6275D">
      <w:pPr>
        <w:spacing w:after="0"/>
        <w:ind w:firstLine="993"/>
        <w:jc w:val="both"/>
        <w:rPr>
          <w:rFonts w:ascii="Times New Roman" w:eastAsia="Times New Roman" w:hAnsi="Times New Roman" w:cs="Times New Roman"/>
          <w:sz w:val="24"/>
          <w:szCs w:val="24"/>
          <w:lang w:eastAsia="en-GB"/>
        </w:rPr>
      </w:pPr>
    </w:p>
    <w:p w14:paraId="5CEDE1D7" w14:textId="77777777" w:rsidR="001C7698" w:rsidRPr="00C6275D" w:rsidRDefault="000C14A7" w:rsidP="004A1D63">
      <w:pPr>
        <w:pStyle w:val="ListParagraph"/>
        <w:numPr>
          <w:ilvl w:val="0"/>
          <w:numId w:val="1"/>
        </w:numPr>
        <w:spacing w:after="0"/>
        <w:jc w:val="both"/>
        <w:rPr>
          <w:rFonts w:ascii="Times New Roman" w:eastAsia="Times New Roman" w:hAnsi="Times New Roman" w:cs="Times New Roman"/>
          <w:b/>
          <w:bCs/>
          <w:sz w:val="24"/>
          <w:szCs w:val="24"/>
          <w:lang w:eastAsia="en-GB"/>
        </w:rPr>
      </w:pPr>
      <w:r w:rsidRPr="00C6275D">
        <w:rPr>
          <w:rFonts w:ascii="Times New Roman" w:eastAsia="Times New Roman" w:hAnsi="Times New Roman" w:cs="Times New Roman"/>
          <w:b/>
          <w:bCs/>
          <w:sz w:val="24"/>
          <w:szCs w:val="24"/>
          <w:lang w:eastAsia="en-GB"/>
        </w:rPr>
        <w:t>Įstatymo projekto rengimo metu gauti specialistų vertinimai ir išvados</w:t>
      </w:r>
    </w:p>
    <w:p w14:paraId="2CFDD7B6" w14:textId="77777777" w:rsidR="001C7698" w:rsidRPr="00C6275D" w:rsidRDefault="000C14A7"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 xml:space="preserve">Ratifikavimo įstatymo projekto rengimo metu specialistų vertinimų ir išvadų negauta. </w:t>
      </w:r>
    </w:p>
    <w:p w14:paraId="21493C75" w14:textId="77777777" w:rsidR="001C7698" w:rsidRPr="00C6275D" w:rsidRDefault="001C7698" w:rsidP="00C6275D">
      <w:pPr>
        <w:spacing w:after="0"/>
        <w:ind w:firstLine="993"/>
        <w:jc w:val="both"/>
        <w:rPr>
          <w:rFonts w:ascii="Times New Roman" w:eastAsia="Times New Roman" w:hAnsi="Times New Roman" w:cs="Times New Roman"/>
          <w:sz w:val="24"/>
          <w:szCs w:val="24"/>
          <w:lang w:eastAsia="en-GB"/>
        </w:rPr>
      </w:pPr>
    </w:p>
    <w:p w14:paraId="11A11818" w14:textId="77777777" w:rsidR="001C7698" w:rsidRPr="00C6275D" w:rsidRDefault="000C14A7" w:rsidP="004A1D63">
      <w:pPr>
        <w:pStyle w:val="ListParagraph"/>
        <w:numPr>
          <w:ilvl w:val="0"/>
          <w:numId w:val="1"/>
        </w:numPr>
        <w:spacing w:after="0"/>
        <w:ind w:left="0"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b/>
          <w:bCs/>
          <w:sz w:val="24"/>
          <w:szCs w:val="24"/>
          <w:lang w:eastAsia="en-GB"/>
        </w:rPr>
        <w:t xml:space="preserve"> Įstatymo projekto reikšminiai žodžiai,</w:t>
      </w:r>
      <w:r w:rsidRPr="00C6275D">
        <w:rPr>
          <w:rFonts w:ascii="Times New Roman" w:eastAsia="Times New Roman" w:hAnsi="Times New Roman" w:cs="Times New Roman"/>
          <w:b/>
          <w:sz w:val="24"/>
          <w:szCs w:val="24"/>
        </w:rPr>
        <w:t xml:space="preserve"> </w:t>
      </w:r>
      <w:r w:rsidRPr="00C6275D">
        <w:rPr>
          <w:rFonts w:ascii="Times New Roman" w:eastAsia="Times New Roman" w:hAnsi="Times New Roman" w:cs="Times New Roman"/>
          <w:b/>
          <w:bCs/>
          <w:sz w:val="24"/>
          <w:szCs w:val="24"/>
          <w:lang w:eastAsia="en-GB"/>
        </w:rPr>
        <w:t>kurių reikia šiam projektui įtraukti į kompiuterinę paieškos sistemą, įskaitant Europos žodyno „</w:t>
      </w:r>
      <w:proofErr w:type="spellStart"/>
      <w:r w:rsidRPr="00C6275D">
        <w:rPr>
          <w:rFonts w:ascii="Times New Roman" w:eastAsia="Times New Roman" w:hAnsi="Times New Roman" w:cs="Times New Roman"/>
          <w:b/>
          <w:bCs/>
          <w:iCs/>
          <w:sz w:val="24"/>
          <w:szCs w:val="24"/>
          <w:lang w:eastAsia="en-GB"/>
        </w:rPr>
        <w:t>Eurovoc</w:t>
      </w:r>
      <w:proofErr w:type="spellEnd"/>
      <w:r w:rsidRPr="00C6275D">
        <w:rPr>
          <w:rFonts w:ascii="Times New Roman" w:eastAsia="Times New Roman" w:hAnsi="Times New Roman" w:cs="Times New Roman"/>
          <w:sz w:val="24"/>
          <w:szCs w:val="24"/>
          <w:lang w:eastAsia="en-GB"/>
        </w:rPr>
        <w:t>“</w:t>
      </w:r>
      <w:r w:rsidRPr="00C6275D">
        <w:rPr>
          <w:rFonts w:ascii="Times New Roman" w:eastAsia="Times New Roman" w:hAnsi="Times New Roman" w:cs="Times New Roman"/>
          <w:b/>
          <w:bCs/>
          <w:sz w:val="24"/>
          <w:szCs w:val="24"/>
          <w:lang w:eastAsia="en-GB"/>
        </w:rPr>
        <w:t xml:space="preserve"> terminus, temas bei sritis</w:t>
      </w:r>
    </w:p>
    <w:p w14:paraId="6C25FE0C" w14:textId="28339CCC" w:rsidR="001C7698" w:rsidRPr="00C6275D" w:rsidRDefault="002F5952"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w:t>
      </w:r>
      <w:r w:rsidR="00C15157">
        <w:rPr>
          <w:rFonts w:ascii="Times New Roman" w:eastAsia="Times New Roman" w:hAnsi="Times New Roman" w:cs="Times New Roman"/>
          <w:sz w:val="24"/>
          <w:szCs w:val="24"/>
          <w:lang w:eastAsia="en-GB"/>
        </w:rPr>
        <w:t>Vietnamo Socialistinė</w:t>
      </w:r>
      <w:r w:rsidR="000C14A7" w:rsidRPr="00C6275D">
        <w:rPr>
          <w:rFonts w:ascii="Times New Roman" w:eastAsia="Times New Roman" w:hAnsi="Times New Roman" w:cs="Times New Roman"/>
          <w:sz w:val="24"/>
          <w:szCs w:val="24"/>
          <w:lang w:eastAsia="en-GB"/>
        </w:rPr>
        <w:t xml:space="preserve"> Respublika</w:t>
      </w:r>
      <w:r w:rsidRPr="00C6275D">
        <w:rPr>
          <w:rFonts w:ascii="Times New Roman" w:eastAsia="Times New Roman" w:hAnsi="Times New Roman" w:cs="Times New Roman"/>
          <w:sz w:val="24"/>
          <w:szCs w:val="24"/>
          <w:lang w:eastAsia="en-GB"/>
        </w:rPr>
        <w:t>“</w:t>
      </w:r>
      <w:r w:rsidR="000C14A7" w:rsidRPr="00C6275D">
        <w:rPr>
          <w:rFonts w:ascii="Times New Roman" w:eastAsia="Times New Roman" w:hAnsi="Times New Roman" w:cs="Times New Roman"/>
          <w:sz w:val="24"/>
          <w:szCs w:val="24"/>
          <w:lang w:eastAsia="en-GB"/>
        </w:rPr>
        <w:t xml:space="preserve">, </w:t>
      </w:r>
      <w:r w:rsidRPr="00C6275D">
        <w:rPr>
          <w:rFonts w:ascii="Times New Roman" w:eastAsia="Times New Roman" w:hAnsi="Times New Roman" w:cs="Times New Roman"/>
          <w:sz w:val="24"/>
          <w:szCs w:val="24"/>
          <w:lang w:eastAsia="en-GB"/>
        </w:rPr>
        <w:t>„</w:t>
      </w:r>
      <w:r w:rsidR="00C15157">
        <w:rPr>
          <w:rFonts w:ascii="Times New Roman" w:eastAsia="Times New Roman" w:hAnsi="Times New Roman" w:cs="Times New Roman"/>
          <w:sz w:val="24"/>
          <w:szCs w:val="24"/>
          <w:lang w:eastAsia="en-GB"/>
        </w:rPr>
        <w:t>Vietnamas</w:t>
      </w:r>
      <w:r w:rsidRPr="00C6275D">
        <w:rPr>
          <w:rFonts w:ascii="Times New Roman" w:eastAsia="Times New Roman" w:hAnsi="Times New Roman" w:cs="Times New Roman"/>
          <w:sz w:val="24"/>
          <w:szCs w:val="24"/>
          <w:lang w:eastAsia="en-GB"/>
        </w:rPr>
        <w:t>“</w:t>
      </w:r>
      <w:r w:rsidR="000C14A7" w:rsidRPr="00C6275D">
        <w:rPr>
          <w:rFonts w:ascii="Times New Roman" w:eastAsia="Times New Roman" w:hAnsi="Times New Roman" w:cs="Times New Roman"/>
          <w:sz w:val="24"/>
          <w:szCs w:val="24"/>
          <w:lang w:eastAsia="en-GB"/>
        </w:rPr>
        <w:t xml:space="preserve">, </w:t>
      </w:r>
      <w:r w:rsidRPr="00C6275D">
        <w:rPr>
          <w:rFonts w:ascii="Times New Roman" w:eastAsia="Times New Roman" w:hAnsi="Times New Roman" w:cs="Times New Roman"/>
          <w:sz w:val="24"/>
          <w:szCs w:val="24"/>
          <w:lang w:eastAsia="en-GB"/>
        </w:rPr>
        <w:t>„</w:t>
      </w:r>
      <w:r w:rsidR="000C14A7" w:rsidRPr="00C6275D">
        <w:rPr>
          <w:rFonts w:ascii="Times New Roman" w:eastAsia="Times New Roman" w:hAnsi="Times New Roman" w:cs="Times New Roman"/>
          <w:sz w:val="24"/>
          <w:szCs w:val="24"/>
          <w:lang w:eastAsia="en-GB"/>
        </w:rPr>
        <w:t>ratifikavimas</w:t>
      </w:r>
      <w:r w:rsidRPr="00C6275D">
        <w:rPr>
          <w:rFonts w:ascii="Times New Roman" w:eastAsia="Times New Roman" w:hAnsi="Times New Roman" w:cs="Times New Roman"/>
          <w:sz w:val="24"/>
          <w:szCs w:val="24"/>
          <w:lang w:eastAsia="en-GB"/>
        </w:rPr>
        <w:t>“</w:t>
      </w:r>
      <w:r w:rsidR="000C14A7" w:rsidRPr="00C6275D">
        <w:rPr>
          <w:rFonts w:ascii="Times New Roman" w:eastAsia="Times New Roman" w:hAnsi="Times New Roman" w:cs="Times New Roman"/>
          <w:sz w:val="24"/>
          <w:szCs w:val="24"/>
          <w:lang w:eastAsia="en-GB"/>
        </w:rPr>
        <w:t xml:space="preserve">, </w:t>
      </w:r>
      <w:r w:rsidRPr="00C6275D">
        <w:rPr>
          <w:rFonts w:ascii="Times New Roman" w:eastAsia="Times New Roman" w:hAnsi="Times New Roman" w:cs="Times New Roman"/>
          <w:sz w:val="24"/>
          <w:szCs w:val="24"/>
          <w:lang w:eastAsia="en-GB"/>
        </w:rPr>
        <w:t>„</w:t>
      </w:r>
      <w:r w:rsidR="0026162C" w:rsidRPr="00C6275D">
        <w:rPr>
          <w:rFonts w:ascii="Times New Roman" w:eastAsia="Times New Roman" w:hAnsi="Times New Roman" w:cs="Times New Roman"/>
          <w:sz w:val="24"/>
          <w:szCs w:val="24"/>
          <w:lang w:eastAsia="en-GB"/>
        </w:rPr>
        <w:t>investicijų apsaugos</w:t>
      </w:r>
      <w:r w:rsidR="000C14A7" w:rsidRPr="00C6275D">
        <w:rPr>
          <w:rFonts w:ascii="Times New Roman" w:eastAsia="Times New Roman" w:hAnsi="Times New Roman" w:cs="Times New Roman"/>
          <w:sz w:val="24"/>
          <w:szCs w:val="24"/>
          <w:lang w:eastAsia="en-GB"/>
        </w:rPr>
        <w:t xml:space="preserve"> susitarimas</w:t>
      </w:r>
      <w:r w:rsidRPr="00C6275D">
        <w:rPr>
          <w:rFonts w:ascii="Times New Roman" w:eastAsia="Times New Roman" w:hAnsi="Times New Roman" w:cs="Times New Roman"/>
          <w:sz w:val="24"/>
          <w:szCs w:val="24"/>
          <w:lang w:eastAsia="en-GB"/>
        </w:rPr>
        <w:t>“</w:t>
      </w:r>
      <w:r w:rsidR="000C14A7" w:rsidRPr="00C6275D">
        <w:rPr>
          <w:rFonts w:ascii="Times New Roman" w:eastAsia="Times New Roman" w:hAnsi="Times New Roman" w:cs="Times New Roman"/>
          <w:sz w:val="24"/>
          <w:szCs w:val="24"/>
          <w:lang w:eastAsia="en-GB"/>
        </w:rPr>
        <w:t>.</w:t>
      </w:r>
    </w:p>
    <w:p w14:paraId="08900E72" w14:textId="77777777" w:rsidR="001C7698" w:rsidRPr="00C6275D" w:rsidRDefault="001C7698" w:rsidP="00C6275D">
      <w:pPr>
        <w:spacing w:after="0"/>
        <w:jc w:val="both"/>
        <w:rPr>
          <w:rFonts w:ascii="Times New Roman" w:hAnsi="Times New Roman" w:cs="Times New Roman"/>
          <w:sz w:val="24"/>
          <w:szCs w:val="24"/>
        </w:rPr>
      </w:pPr>
    </w:p>
    <w:p w14:paraId="1986D71A" w14:textId="77777777" w:rsidR="001C7698" w:rsidRPr="00C6275D" w:rsidRDefault="000C14A7" w:rsidP="004A1D63">
      <w:pPr>
        <w:pStyle w:val="ListParagraph"/>
        <w:numPr>
          <w:ilvl w:val="0"/>
          <w:numId w:val="1"/>
        </w:numPr>
        <w:spacing w:after="0"/>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b/>
          <w:bCs/>
          <w:sz w:val="24"/>
          <w:szCs w:val="24"/>
          <w:lang w:eastAsia="en-GB"/>
        </w:rPr>
        <w:t>Kiti, iniciatorių nuomone, reikalingi pagrindimai ir paaiškinimai</w:t>
      </w:r>
    </w:p>
    <w:p w14:paraId="64F6AFF3" w14:textId="77777777" w:rsidR="001C7698" w:rsidRPr="00C6275D" w:rsidRDefault="000C14A7" w:rsidP="00C6275D">
      <w:pPr>
        <w:spacing w:after="0"/>
        <w:ind w:firstLine="993"/>
        <w:jc w:val="both"/>
        <w:rPr>
          <w:rFonts w:ascii="Times New Roman" w:eastAsia="Times New Roman" w:hAnsi="Times New Roman" w:cs="Times New Roman"/>
          <w:sz w:val="24"/>
          <w:szCs w:val="24"/>
          <w:lang w:eastAsia="en-GB"/>
        </w:rPr>
      </w:pPr>
      <w:r w:rsidRPr="00C6275D">
        <w:rPr>
          <w:rFonts w:ascii="Times New Roman" w:eastAsia="Times New Roman" w:hAnsi="Times New Roman" w:cs="Times New Roman"/>
          <w:sz w:val="24"/>
          <w:szCs w:val="24"/>
          <w:lang w:eastAsia="en-GB"/>
        </w:rPr>
        <w:t>Nėra.</w:t>
      </w:r>
    </w:p>
    <w:sectPr w:rsidR="001C7698" w:rsidRPr="00C6275D">
      <w:headerReference w:type="default" r:id="rId7"/>
      <w:pgSz w:w="11906" w:h="16838"/>
      <w:pgMar w:top="1135" w:right="707" w:bottom="1134" w:left="1701" w:header="567" w:footer="0"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577C8" w14:textId="77777777" w:rsidR="00D42F12" w:rsidRDefault="00D42F12">
      <w:pPr>
        <w:spacing w:after="0" w:line="240" w:lineRule="auto"/>
      </w:pPr>
      <w:r>
        <w:separator/>
      </w:r>
    </w:p>
  </w:endnote>
  <w:endnote w:type="continuationSeparator" w:id="0">
    <w:p w14:paraId="75942A07" w14:textId="77777777" w:rsidR="00D42F12" w:rsidRDefault="00D42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D64FC" w14:textId="77777777" w:rsidR="00D42F12" w:rsidRDefault="00D42F12">
      <w:pPr>
        <w:spacing w:after="0" w:line="240" w:lineRule="auto"/>
      </w:pPr>
      <w:r>
        <w:separator/>
      </w:r>
    </w:p>
  </w:footnote>
  <w:footnote w:type="continuationSeparator" w:id="0">
    <w:p w14:paraId="64D69A07" w14:textId="77777777" w:rsidR="00D42F12" w:rsidRDefault="00D42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027965"/>
      <w:docPartObj>
        <w:docPartGallery w:val="Page Numbers (Top of Page)"/>
        <w:docPartUnique/>
      </w:docPartObj>
    </w:sdtPr>
    <w:sdtEndPr/>
    <w:sdtContent>
      <w:p w14:paraId="0174711D" w14:textId="11C2448E" w:rsidR="001C7698" w:rsidRDefault="000C14A7">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620EF0">
          <w:rPr>
            <w:rFonts w:ascii="Times New Roman" w:hAnsi="Times New Roman" w:cs="Times New Roman"/>
            <w:noProof/>
            <w:sz w:val="24"/>
            <w:szCs w:val="24"/>
          </w:rPr>
          <w:t>4</w:t>
        </w:r>
        <w:r>
          <w:rPr>
            <w:rFonts w:ascii="Times New Roman" w:hAnsi="Times New Roman" w:cs="Times New Roman"/>
            <w:sz w:val="24"/>
            <w:szCs w:val="24"/>
          </w:rPr>
          <w:fldChar w:fldCharType="end"/>
        </w:r>
      </w:p>
    </w:sdtContent>
  </w:sdt>
  <w:p w14:paraId="6B240D05" w14:textId="77777777" w:rsidR="001C7698" w:rsidRDefault="001C7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0AE"/>
    <w:multiLevelType w:val="multilevel"/>
    <w:tmpl w:val="6AE8A8BC"/>
    <w:lvl w:ilvl="0">
      <w:start w:val="1"/>
      <w:numFmt w:val="decimal"/>
      <w:lvlText w:val="%1."/>
      <w:lvlJc w:val="left"/>
      <w:pPr>
        <w:ind w:left="1353" w:hanging="360"/>
      </w:pPr>
      <w:rPr>
        <w:b/>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 w15:restartNumberingAfterBreak="0">
    <w:nsid w:val="24396777"/>
    <w:multiLevelType w:val="hybridMultilevel"/>
    <w:tmpl w:val="3476E584"/>
    <w:lvl w:ilvl="0" w:tplc="EC9A7A6E">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5A506CF8"/>
    <w:multiLevelType w:val="multilevel"/>
    <w:tmpl w:val="6AE8A8BC"/>
    <w:lvl w:ilvl="0">
      <w:start w:val="1"/>
      <w:numFmt w:val="decimal"/>
      <w:lvlText w:val="%1."/>
      <w:lvlJc w:val="left"/>
      <w:pPr>
        <w:ind w:left="1353" w:hanging="360"/>
      </w:pPr>
      <w:rPr>
        <w:b/>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 w15:restartNumberingAfterBreak="0">
    <w:nsid w:val="67876295"/>
    <w:multiLevelType w:val="multilevel"/>
    <w:tmpl w:val="5FA6CC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98"/>
    <w:rsid w:val="000738C1"/>
    <w:rsid w:val="00075267"/>
    <w:rsid w:val="000C083D"/>
    <w:rsid w:val="000C14A7"/>
    <w:rsid w:val="000D5C99"/>
    <w:rsid w:val="00111E4C"/>
    <w:rsid w:val="00176BAB"/>
    <w:rsid w:val="00196767"/>
    <w:rsid w:val="00196C45"/>
    <w:rsid w:val="001C7698"/>
    <w:rsid w:val="001D64E7"/>
    <w:rsid w:val="002044AA"/>
    <w:rsid w:val="00220068"/>
    <w:rsid w:val="00230380"/>
    <w:rsid w:val="0026162C"/>
    <w:rsid w:val="00263AFB"/>
    <w:rsid w:val="00271AEB"/>
    <w:rsid w:val="002F5952"/>
    <w:rsid w:val="0030553E"/>
    <w:rsid w:val="00320A00"/>
    <w:rsid w:val="00325D9F"/>
    <w:rsid w:val="003318F1"/>
    <w:rsid w:val="003A3E12"/>
    <w:rsid w:val="003F1DA2"/>
    <w:rsid w:val="00457AF4"/>
    <w:rsid w:val="00461B77"/>
    <w:rsid w:val="00463FE4"/>
    <w:rsid w:val="00486FC0"/>
    <w:rsid w:val="004A1D63"/>
    <w:rsid w:val="004A2D72"/>
    <w:rsid w:val="004B3AF0"/>
    <w:rsid w:val="00557C14"/>
    <w:rsid w:val="00586FBD"/>
    <w:rsid w:val="005C18EB"/>
    <w:rsid w:val="005F2E27"/>
    <w:rsid w:val="00615F29"/>
    <w:rsid w:val="00620EF0"/>
    <w:rsid w:val="00672260"/>
    <w:rsid w:val="006B0D78"/>
    <w:rsid w:val="006C7498"/>
    <w:rsid w:val="007066AA"/>
    <w:rsid w:val="00756BCA"/>
    <w:rsid w:val="0078358F"/>
    <w:rsid w:val="00786C82"/>
    <w:rsid w:val="00787B6B"/>
    <w:rsid w:val="007A741E"/>
    <w:rsid w:val="007C0B56"/>
    <w:rsid w:val="00805522"/>
    <w:rsid w:val="0083110E"/>
    <w:rsid w:val="008A1722"/>
    <w:rsid w:val="009156F3"/>
    <w:rsid w:val="0092701E"/>
    <w:rsid w:val="00955F47"/>
    <w:rsid w:val="0096346F"/>
    <w:rsid w:val="009815ED"/>
    <w:rsid w:val="009A43E2"/>
    <w:rsid w:val="00A20545"/>
    <w:rsid w:val="00A51E4E"/>
    <w:rsid w:val="00A6617F"/>
    <w:rsid w:val="00A91381"/>
    <w:rsid w:val="00AD0DBF"/>
    <w:rsid w:val="00B12C02"/>
    <w:rsid w:val="00B24C69"/>
    <w:rsid w:val="00B34B15"/>
    <w:rsid w:val="00B84737"/>
    <w:rsid w:val="00B95A55"/>
    <w:rsid w:val="00B96CEC"/>
    <w:rsid w:val="00BD2024"/>
    <w:rsid w:val="00C0013E"/>
    <w:rsid w:val="00C0408F"/>
    <w:rsid w:val="00C15157"/>
    <w:rsid w:val="00C42C7B"/>
    <w:rsid w:val="00C56311"/>
    <w:rsid w:val="00C6275D"/>
    <w:rsid w:val="00C82808"/>
    <w:rsid w:val="00CF1CF0"/>
    <w:rsid w:val="00CF2CEF"/>
    <w:rsid w:val="00D02886"/>
    <w:rsid w:val="00D10807"/>
    <w:rsid w:val="00D17239"/>
    <w:rsid w:val="00D22DED"/>
    <w:rsid w:val="00D42F12"/>
    <w:rsid w:val="00DB44F5"/>
    <w:rsid w:val="00DC58F1"/>
    <w:rsid w:val="00E23183"/>
    <w:rsid w:val="00E31F01"/>
    <w:rsid w:val="00E55E79"/>
    <w:rsid w:val="00EF5F3E"/>
    <w:rsid w:val="00F01611"/>
    <w:rsid w:val="00F03B93"/>
    <w:rsid w:val="00F532CD"/>
    <w:rsid w:val="00F66743"/>
    <w:rsid w:val="00F670EB"/>
    <w:rsid w:val="00F81DC6"/>
    <w:rsid w:val="00F84682"/>
    <w:rsid w:val="00FB0AAA"/>
    <w:rsid w:val="00FB108F"/>
    <w:rsid w:val="00FB213D"/>
    <w:rsid w:val="00FB593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0745"/>
  <w15:docId w15:val="{4FE6CA30-3D56-44C4-8A15-7F937CA5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21E"/>
    <w:pPr>
      <w:spacing w:after="200" w:line="276" w:lineRule="auto"/>
    </w:pPr>
  </w:style>
  <w:style w:type="paragraph" w:styleId="Heading1">
    <w:name w:val="heading 1"/>
    <w:basedOn w:val="Normal"/>
    <w:next w:val="Normal"/>
    <w:link w:val="Heading1Char"/>
    <w:uiPriority w:val="9"/>
    <w:qFormat/>
    <w:rsid w:val="009007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saitas">
    <w:name w:val="Interneto saitas"/>
    <w:basedOn w:val="DefaultParagraphFont"/>
    <w:uiPriority w:val="99"/>
    <w:unhideWhenUsed/>
    <w:rsid w:val="00CA721E"/>
    <w:rPr>
      <w:color w:val="0000FF" w:themeColor="hyperlink"/>
      <w:u w:val="single"/>
    </w:rPr>
  </w:style>
  <w:style w:type="character" w:customStyle="1" w:styleId="normalchar1">
    <w:name w:val="normal__char1"/>
    <w:basedOn w:val="DefaultParagraphFont"/>
    <w:qFormat/>
    <w:rsid w:val="00271855"/>
    <w:rPr>
      <w:rFonts w:ascii="Arial" w:hAnsi="Arial" w:cs="Arial"/>
      <w:sz w:val="24"/>
      <w:szCs w:val="24"/>
    </w:rPr>
  </w:style>
  <w:style w:type="character" w:customStyle="1" w:styleId="Heading1Char">
    <w:name w:val="Heading 1 Char"/>
    <w:basedOn w:val="DefaultParagraphFont"/>
    <w:link w:val="Heading1"/>
    <w:uiPriority w:val="9"/>
    <w:qFormat/>
    <w:rsid w:val="009007E5"/>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qFormat/>
    <w:rsid w:val="000123A0"/>
  </w:style>
  <w:style w:type="character" w:customStyle="1" w:styleId="FooterChar">
    <w:name w:val="Footer Char"/>
    <w:basedOn w:val="DefaultParagraphFont"/>
    <w:link w:val="Footer"/>
    <w:uiPriority w:val="99"/>
    <w:qFormat/>
    <w:rsid w:val="000123A0"/>
  </w:style>
  <w:style w:type="character" w:customStyle="1" w:styleId="BalloonTextChar">
    <w:name w:val="Balloon Text Char"/>
    <w:basedOn w:val="DefaultParagraphFont"/>
    <w:link w:val="BalloonText"/>
    <w:uiPriority w:val="99"/>
    <w:semiHidden/>
    <w:qFormat/>
    <w:rsid w:val="001F6B98"/>
    <w:rPr>
      <w:rFonts w:ascii="Tahoma" w:hAnsi="Tahoma" w:cs="Tahoma"/>
      <w:sz w:val="16"/>
      <w:szCs w:val="16"/>
    </w:rPr>
  </w:style>
  <w:style w:type="character" w:styleId="CommentReference">
    <w:name w:val="annotation reference"/>
    <w:basedOn w:val="DefaultParagraphFont"/>
    <w:uiPriority w:val="99"/>
    <w:semiHidden/>
    <w:unhideWhenUsed/>
    <w:qFormat/>
    <w:rsid w:val="001F6B98"/>
    <w:rPr>
      <w:sz w:val="16"/>
      <w:szCs w:val="16"/>
    </w:rPr>
  </w:style>
  <w:style w:type="character" w:customStyle="1" w:styleId="CommentTextChar">
    <w:name w:val="Comment Text Char"/>
    <w:basedOn w:val="DefaultParagraphFont"/>
    <w:link w:val="CommentText"/>
    <w:uiPriority w:val="99"/>
    <w:semiHidden/>
    <w:qFormat/>
    <w:rsid w:val="001F6B98"/>
    <w:rPr>
      <w:sz w:val="20"/>
      <w:szCs w:val="20"/>
    </w:rPr>
  </w:style>
  <w:style w:type="character" w:customStyle="1" w:styleId="CommentSubjectChar">
    <w:name w:val="Comment Subject Char"/>
    <w:basedOn w:val="CommentTextChar"/>
    <w:link w:val="CommentSubject"/>
    <w:uiPriority w:val="99"/>
    <w:semiHidden/>
    <w:qFormat/>
    <w:rsid w:val="001F6B98"/>
    <w:rPr>
      <w:b/>
      <w:bCs/>
      <w:sz w:val="20"/>
      <w:szCs w:val="20"/>
    </w:rPr>
  </w:style>
  <w:style w:type="paragraph" w:customStyle="1" w:styleId="Antrat">
    <w:name w:val="Antraštė"/>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Rodykl">
    <w:name w:val="Rodyklė"/>
    <w:basedOn w:val="Normal"/>
    <w:qFormat/>
    <w:pPr>
      <w:suppressLineNumbers/>
    </w:pPr>
    <w:rPr>
      <w:rFonts w:cs="Lucida Sans"/>
    </w:rPr>
  </w:style>
  <w:style w:type="paragraph" w:styleId="NoSpacing">
    <w:name w:val="No Spacing"/>
    <w:uiPriority w:val="1"/>
    <w:qFormat/>
    <w:rsid w:val="00CA721E"/>
  </w:style>
  <w:style w:type="paragraph" w:customStyle="1" w:styleId="prastasis1">
    <w:name w:val="Įprastasis1"/>
    <w:basedOn w:val="Normal"/>
    <w:qFormat/>
    <w:rsid w:val="00271855"/>
    <w:pPr>
      <w:spacing w:after="0" w:line="240" w:lineRule="atLeast"/>
    </w:pPr>
    <w:rPr>
      <w:rFonts w:ascii="Arial" w:eastAsia="Times New Roman" w:hAnsi="Arial" w:cs="Arial"/>
      <w:sz w:val="24"/>
      <w:szCs w:val="24"/>
    </w:rPr>
  </w:style>
  <w:style w:type="paragraph" w:styleId="ListParagraph">
    <w:name w:val="List Paragraph"/>
    <w:basedOn w:val="Normal"/>
    <w:uiPriority w:val="34"/>
    <w:qFormat/>
    <w:rsid w:val="00345D10"/>
    <w:pPr>
      <w:ind w:left="720"/>
      <w:contextualSpacing/>
    </w:p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0123A0"/>
    <w:pPr>
      <w:tabs>
        <w:tab w:val="center" w:pos="4819"/>
        <w:tab w:val="right" w:pos="9638"/>
      </w:tabs>
      <w:spacing w:after="0" w:line="240" w:lineRule="auto"/>
    </w:pPr>
  </w:style>
  <w:style w:type="paragraph" w:styleId="Footer">
    <w:name w:val="footer"/>
    <w:basedOn w:val="Normal"/>
    <w:link w:val="FooterChar"/>
    <w:uiPriority w:val="99"/>
    <w:unhideWhenUsed/>
    <w:rsid w:val="000123A0"/>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1F6B98"/>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rsid w:val="001F6B9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1F6B98"/>
    <w:rPr>
      <w:b/>
      <w:bCs/>
    </w:rPr>
  </w:style>
  <w:style w:type="paragraph" w:styleId="NormalWeb">
    <w:name w:val="Normal (Web)"/>
    <w:basedOn w:val="Normal"/>
    <w:uiPriority w:val="99"/>
    <w:unhideWhenUsed/>
    <w:qFormat/>
    <w:rsid w:val="009019AE"/>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Default">
    <w:name w:val="Default"/>
    <w:qFormat/>
    <w:rsid w:val="00272E02"/>
    <w:rPr>
      <w:rFonts w:ascii="Verdana" w:eastAsia="Calibri" w:hAnsi="Verdana" w:cs="Verdana"/>
      <w:color w:val="000000"/>
      <w:sz w:val="24"/>
      <w:szCs w:val="24"/>
    </w:rPr>
  </w:style>
  <w:style w:type="character" w:customStyle="1" w:styleId="highlight">
    <w:name w:val="highlight"/>
    <w:basedOn w:val="DefaultParagraphFont"/>
    <w:rsid w:val="0092701E"/>
    <w:rPr>
      <w:shd w:val="clear" w:color="auto" w:fill="FFFF00"/>
    </w:rPr>
  </w:style>
  <w:style w:type="character" w:styleId="Strong">
    <w:name w:val="Strong"/>
    <w:basedOn w:val="DefaultParagraphFont"/>
    <w:uiPriority w:val="22"/>
    <w:qFormat/>
    <w:rsid w:val="00756BCA"/>
    <w:rPr>
      <w:b/>
      <w:bCs/>
    </w:rPr>
  </w:style>
  <w:style w:type="character" w:customStyle="1" w:styleId="bold">
    <w:name w:val="bold"/>
    <w:basedOn w:val="DefaultParagraphFont"/>
    <w:rsid w:val="00D02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007795">
      <w:bodyDiv w:val="1"/>
      <w:marLeft w:val="0"/>
      <w:marRight w:val="0"/>
      <w:marTop w:val="0"/>
      <w:marBottom w:val="0"/>
      <w:divBdr>
        <w:top w:val="none" w:sz="0" w:space="0" w:color="auto"/>
        <w:left w:val="none" w:sz="0" w:space="0" w:color="auto"/>
        <w:bottom w:val="none" w:sz="0" w:space="0" w:color="auto"/>
        <w:right w:val="none" w:sz="0" w:space="0" w:color="auto"/>
      </w:divBdr>
      <w:divsChild>
        <w:div w:id="1821531835">
          <w:marLeft w:val="0"/>
          <w:marRight w:val="0"/>
          <w:marTop w:val="0"/>
          <w:marBottom w:val="0"/>
          <w:divBdr>
            <w:top w:val="none" w:sz="0" w:space="0" w:color="auto"/>
            <w:left w:val="none" w:sz="0" w:space="0" w:color="auto"/>
            <w:bottom w:val="none" w:sz="0" w:space="0" w:color="auto"/>
            <w:right w:val="none" w:sz="0" w:space="0" w:color="auto"/>
          </w:divBdr>
          <w:divsChild>
            <w:div w:id="1011563243">
              <w:marLeft w:val="0"/>
              <w:marRight w:val="0"/>
              <w:marTop w:val="0"/>
              <w:marBottom w:val="0"/>
              <w:divBdr>
                <w:top w:val="none" w:sz="0" w:space="0" w:color="auto"/>
                <w:left w:val="none" w:sz="0" w:space="0" w:color="auto"/>
                <w:bottom w:val="none" w:sz="0" w:space="0" w:color="auto"/>
                <w:right w:val="none" w:sz="0" w:space="0" w:color="auto"/>
              </w:divBdr>
              <w:divsChild>
                <w:div w:id="374041352">
                  <w:marLeft w:val="0"/>
                  <w:marRight w:val="0"/>
                  <w:marTop w:val="0"/>
                  <w:marBottom w:val="0"/>
                  <w:divBdr>
                    <w:top w:val="none" w:sz="0" w:space="0" w:color="auto"/>
                    <w:left w:val="none" w:sz="0" w:space="0" w:color="auto"/>
                    <w:bottom w:val="none" w:sz="0" w:space="0" w:color="auto"/>
                    <w:right w:val="none" w:sz="0" w:space="0" w:color="auto"/>
                  </w:divBdr>
                  <w:divsChild>
                    <w:div w:id="1692409952">
                      <w:marLeft w:val="-150"/>
                      <w:marRight w:val="-150"/>
                      <w:marTop w:val="0"/>
                      <w:marBottom w:val="0"/>
                      <w:divBdr>
                        <w:top w:val="none" w:sz="0" w:space="0" w:color="auto"/>
                        <w:left w:val="none" w:sz="0" w:space="0" w:color="auto"/>
                        <w:bottom w:val="none" w:sz="0" w:space="0" w:color="auto"/>
                        <w:right w:val="none" w:sz="0" w:space="0" w:color="auto"/>
                      </w:divBdr>
                      <w:divsChild>
                        <w:div w:id="1380670620">
                          <w:marLeft w:val="0"/>
                          <w:marRight w:val="0"/>
                          <w:marTop w:val="0"/>
                          <w:marBottom w:val="0"/>
                          <w:divBdr>
                            <w:top w:val="none" w:sz="0" w:space="0" w:color="auto"/>
                            <w:left w:val="none" w:sz="0" w:space="0" w:color="auto"/>
                            <w:bottom w:val="none" w:sz="0" w:space="0" w:color="auto"/>
                            <w:right w:val="none" w:sz="0" w:space="0" w:color="auto"/>
                          </w:divBdr>
                          <w:divsChild>
                            <w:div w:id="659961645">
                              <w:marLeft w:val="0"/>
                              <w:marRight w:val="0"/>
                              <w:marTop w:val="0"/>
                              <w:marBottom w:val="0"/>
                              <w:divBdr>
                                <w:top w:val="none" w:sz="0" w:space="0" w:color="auto"/>
                                <w:left w:val="none" w:sz="0" w:space="0" w:color="auto"/>
                                <w:bottom w:val="none" w:sz="0" w:space="0" w:color="auto"/>
                                <w:right w:val="none" w:sz="0" w:space="0" w:color="auto"/>
                              </w:divBdr>
                              <w:divsChild>
                                <w:div w:id="731851787">
                                  <w:marLeft w:val="0"/>
                                  <w:marRight w:val="0"/>
                                  <w:marTop w:val="0"/>
                                  <w:marBottom w:val="300"/>
                                  <w:divBdr>
                                    <w:top w:val="none" w:sz="0" w:space="0" w:color="auto"/>
                                    <w:left w:val="none" w:sz="0" w:space="0" w:color="auto"/>
                                    <w:bottom w:val="none" w:sz="0" w:space="0" w:color="auto"/>
                                    <w:right w:val="none" w:sz="0" w:space="0" w:color="auto"/>
                                  </w:divBdr>
                                  <w:divsChild>
                                    <w:div w:id="103041727">
                                      <w:marLeft w:val="0"/>
                                      <w:marRight w:val="0"/>
                                      <w:marTop w:val="0"/>
                                      <w:marBottom w:val="0"/>
                                      <w:divBdr>
                                        <w:top w:val="none" w:sz="0" w:space="0" w:color="auto"/>
                                        <w:left w:val="none" w:sz="0" w:space="0" w:color="auto"/>
                                        <w:bottom w:val="none" w:sz="0" w:space="0" w:color="auto"/>
                                        <w:right w:val="none" w:sz="0" w:space="0" w:color="auto"/>
                                      </w:divBdr>
                                      <w:divsChild>
                                        <w:div w:id="1349679636">
                                          <w:marLeft w:val="0"/>
                                          <w:marRight w:val="0"/>
                                          <w:marTop w:val="0"/>
                                          <w:marBottom w:val="0"/>
                                          <w:divBdr>
                                            <w:top w:val="none" w:sz="0" w:space="0" w:color="auto"/>
                                            <w:left w:val="none" w:sz="0" w:space="0" w:color="auto"/>
                                            <w:bottom w:val="none" w:sz="0" w:space="0" w:color="auto"/>
                                            <w:right w:val="none" w:sz="0" w:space="0" w:color="auto"/>
                                          </w:divBdr>
                                          <w:divsChild>
                                            <w:div w:id="713043583">
                                              <w:marLeft w:val="0"/>
                                              <w:marRight w:val="0"/>
                                              <w:marTop w:val="0"/>
                                              <w:marBottom w:val="0"/>
                                              <w:divBdr>
                                                <w:top w:val="none" w:sz="0" w:space="0" w:color="auto"/>
                                                <w:left w:val="none" w:sz="0" w:space="0" w:color="auto"/>
                                                <w:bottom w:val="none" w:sz="0" w:space="0" w:color="auto"/>
                                                <w:right w:val="none" w:sz="0" w:space="0" w:color="auto"/>
                                              </w:divBdr>
                                              <w:divsChild>
                                                <w:div w:id="1707831832">
                                                  <w:marLeft w:val="0"/>
                                                  <w:marRight w:val="0"/>
                                                  <w:marTop w:val="0"/>
                                                  <w:marBottom w:val="0"/>
                                                  <w:divBdr>
                                                    <w:top w:val="none" w:sz="0" w:space="0" w:color="auto"/>
                                                    <w:left w:val="none" w:sz="0" w:space="0" w:color="auto"/>
                                                    <w:bottom w:val="none" w:sz="0" w:space="0" w:color="auto"/>
                                                    <w:right w:val="none" w:sz="0" w:space="0" w:color="auto"/>
                                                  </w:divBdr>
                                                  <w:divsChild>
                                                    <w:div w:id="1822769146">
                                                      <w:marLeft w:val="0"/>
                                                      <w:marRight w:val="0"/>
                                                      <w:marTop w:val="0"/>
                                                      <w:marBottom w:val="0"/>
                                                      <w:divBdr>
                                                        <w:top w:val="none" w:sz="0" w:space="0" w:color="auto"/>
                                                        <w:left w:val="none" w:sz="0" w:space="0" w:color="auto"/>
                                                        <w:bottom w:val="none" w:sz="0" w:space="0" w:color="auto"/>
                                                        <w:right w:val="none" w:sz="0" w:space="0" w:color="auto"/>
                                                      </w:divBdr>
                                                      <w:divsChild>
                                                        <w:div w:id="560363611">
                                                          <w:marLeft w:val="0"/>
                                                          <w:marRight w:val="0"/>
                                                          <w:marTop w:val="0"/>
                                                          <w:marBottom w:val="0"/>
                                                          <w:divBdr>
                                                            <w:top w:val="none" w:sz="0" w:space="0" w:color="auto"/>
                                                            <w:left w:val="none" w:sz="0" w:space="0" w:color="auto"/>
                                                            <w:bottom w:val="none" w:sz="0" w:space="0" w:color="auto"/>
                                                            <w:right w:val="none" w:sz="0" w:space="0" w:color="auto"/>
                                                          </w:divBdr>
                                                          <w:divsChild>
                                                            <w:div w:id="1025131682">
                                                              <w:marLeft w:val="0"/>
                                                              <w:marRight w:val="0"/>
                                                              <w:marTop w:val="0"/>
                                                              <w:marBottom w:val="0"/>
                                                              <w:divBdr>
                                                                <w:top w:val="none" w:sz="0" w:space="0" w:color="auto"/>
                                                                <w:left w:val="none" w:sz="0" w:space="0" w:color="auto"/>
                                                                <w:bottom w:val="none" w:sz="0" w:space="0" w:color="auto"/>
                                                                <w:right w:val="none" w:sz="0" w:space="0" w:color="auto"/>
                                                              </w:divBdr>
                                                              <w:divsChild>
                                                                <w:div w:id="1641837714">
                                                                  <w:marLeft w:val="0"/>
                                                                  <w:marRight w:val="0"/>
                                                                  <w:marTop w:val="0"/>
                                                                  <w:marBottom w:val="0"/>
                                                                  <w:divBdr>
                                                                    <w:top w:val="none" w:sz="0" w:space="0" w:color="auto"/>
                                                                    <w:left w:val="none" w:sz="0" w:space="0" w:color="auto"/>
                                                                    <w:bottom w:val="none" w:sz="0" w:space="0" w:color="auto"/>
                                                                    <w:right w:val="none" w:sz="0" w:space="0" w:color="auto"/>
                                                                  </w:divBdr>
                                                                  <w:divsChild>
                                                                    <w:div w:id="19886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7279</Words>
  <Characters>4150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2021-02-28T15:27:00Z</dcterms:created>
  <dc:creator>Tauras Rutkūnas</dc:creator>
  <dc:language>lt-LT</dc:language>
  <cp:lastModifiedBy>Dovilė SURAUČIENĖ</cp:lastModifiedBy>
  <cp:lastPrinted>2014-10-14T07:56:00Z</cp:lastPrinted>
  <dcterms:modified xsi:type="dcterms:W3CDTF">2021-03-01T06:33:00Z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