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4AD5C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7CF1907A" wp14:editId="5A40850A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B9762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60B7933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13550E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56D6A4F" w14:textId="3D931493" w:rsidR="006A5859" w:rsidRDefault="006A5859">
      <w:pPr>
        <w:jc w:val="both"/>
        <w:rPr>
          <w:rFonts w:ascii="Times New Roman" w:hAnsi="Times New Roman"/>
          <w:lang w:val="lt-LT"/>
        </w:rPr>
      </w:pPr>
    </w:p>
    <w:p w14:paraId="4E891236" w14:textId="77777777" w:rsidR="001A0A0E" w:rsidRPr="00C97FE4" w:rsidRDefault="001A0A0E">
      <w:pPr>
        <w:jc w:val="both"/>
        <w:rPr>
          <w:rFonts w:ascii="Times New Roman" w:hAnsi="Times New Roman"/>
          <w:lang w:val="lt-LT"/>
        </w:rPr>
      </w:pPr>
    </w:p>
    <w:p w14:paraId="019441FB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2FB3DAC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1DCDEA9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3156BA9F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674230F3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715CD1E6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10ED513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3168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2"/>
        <w:gridCol w:w="6393"/>
        <w:gridCol w:w="6393"/>
        <w:gridCol w:w="6393"/>
        <w:gridCol w:w="6393"/>
      </w:tblGrid>
      <w:tr w:rsidR="004A56C4" w:rsidRPr="00D46316" w14:paraId="1F7A7811" w14:textId="77777777" w:rsidTr="004A56C4">
        <w:tc>
          <w:tcPr>
            <w:tcW w:w="6372" w:type="dxa"/>
          </w:tcPr>
          <w:tbl>
            <w:tblPr>
              <w:tblStyle w:val="Lentelstinklelis"/>
              <w:tblW w:w="113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2551"/>
              <w:gridCol w:w="2289"/>
              <w:gridCol w:w="2531"/>
              <w:gridCol w:w="2291"/>
            </w:tblGrid>
            <w:tr w:rsidR="004A56C4" w:rsidRPr="00CA70BF" w14:paraId="2CF5D494" w14:textId="77777777" w:rsidTr="00585455">
              <w:tc>
                <w:tcPr>
                  <w:tcW w:w="1736" w:type="dxa"/>
                </w:tcPr>
                <w:p w14:paraId="2E20A985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Biudžetinė įstaiga</w:t>
                  </w:r>
                </w:p>
                <w:p w14:paraId="3614279D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Gedimino pr. 19</w:t>
                  </w:r>
                </w:p>
                <w:p w14:paraId="3E4072C6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01103  Vilnius</w:t>
                  </w:r>
                </w:p>
                <w:p w14:paraId="1B95DC23" w14:textId="497FED5F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69F70606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 xml:space="preserve">Tel.    (8 5)  239 1001 </w:t>
                  </w:r>
                </w:p>
                <w:p w14:paraId="44AF0DCA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Style w:val="Hipersaitas"/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 xml:space="preserve">Faks.  (8 5)  239 1212  El. paštas </w:t>
                  </w:r>
                  <w:hyperlink r:id="rId9" w:history="1">
                    <w:r w:rsidRPr="00D46316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zum@zum.lt</w:t>
                    </w:r>
                  </w:hyperlink>
                </w:p>
                <w:p w14:paraId="0AB0D0A8" w14:textId="77777777" w:rsidR="004A56C4" w:rsidRPr="00D46316" w:rsidRDefault="00C021E0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hyperlink r:id="rId10" w:history="1">
                    <w:r w:rsidR="004A56C4" w:rsidRPr="00D46316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http://www.zum.lt</w:t>
                    </w:r>
                  </w:hyperlink>
                </w:p>
                <w:p w14:paraId="302FDAA2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89" w:type="dxa"/>
                </w:tcPr>
                <w:p w14:paraId="6D7C47D9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Duomenys kaupiami ir saugomi</w:t>
                  </w:r>
                </w:p>
                <w:p w14:paraId="53DD3A31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Juridinių asmenų registre</w:t>
                  </w:r>
                </w:p>
                <w:p w14:paraId="349CBBD7" w14:textId="690E50AD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Kodas 188675190</w:t>
                  </w:r>
                </w:p>
              </w:tc>
              <w:tc>
                <w:tcPr>
                  <w:tcW w:w="2531" w:type="dxa"/>
                </w:tcPr>
                <w:p w14:paraId="7BDEFA1F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 xml:space="preserve">Atsiskaitomoji sąskaita </w:t>
                  </w:r>
                </w:p>
                <w:p w14:paraId="342E815B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772550E7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  <w:proofErr w:type="spellStart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Bank</w:t>
                  </w:r>
                  <w:proofErr w:type="spellEnd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AB </w:t>
                  </w:r>
                </w:p>
                <w:p w14:paraId="6D9DADBE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ind w:right="-246"/>
                    <w:jc w:val="center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91" w:type="dxa"/>
                </w:tcPr>
                <w:p w14:paraId="551F4DBB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</w:tr>
          </w:tbl>
          <w:p w14:paraId="368BE06B" w14:textId="576D0242" w:rsidR="004A56C4" w:rsidRPr="00D46316" w:rsidRDefault="004A56C4" w:rsidP="004A56C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6371" w:type="dxa"/>
          </w:tcPr>
          <w:tbl>
            <w:tblPr>
              <w:tblStyle w:val="Lentelstinklelis"/>
              <w:tblW w:w="113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2551"/>
              <w:gridCol w:w="2289"/>
              <w:gridCol w:w="2531"/>
              <w:gridCol w:w="2291"/>
            </w:tblGrid>
            <w:tr w:rsidR="004A56C4" w:rsidRPr="00CA70BF" w14:paraId="0007B2D3" w14:textId="77777777" w:rsidTr="00585455">
              <w:tc>
                <w:tcPr>
                  <w:tcW w:w="1736" w:type="dxa"/>
                </w:tcPr>
                <w:p w14:paraId="003B7EF7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Atsiskait</w:t>
                  </w:r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 xml:space="preserve">omoji </w:t>
                  </w: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 xml:space="preserve">sąskaita </w:t>
                  </w:r>
                </w:p>
                <w:p w14:paraId="05826E00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77C2A62D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>Bank</w:t>
                  </w:r>
                  <w:proofErr w:type="spellEnd"/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 xml:space="preserve"> AB</w:t>
                  </w: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</w:p>
                <w:p w14:paraId="57D5B58D" w14:textId="42640B6A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551" w:type="dxa"/>
                </w:tcPr>
                <w:p w14:paraId="2CEA239C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89" w:type="dxa"/>
                </w:tcPr>
                <w:p w14:paraId="2D64F123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bookmarkStart w:id="1" w:name="OLE_LINK1"/>
                  <w:bookmarkStart w:id="2" w:name="OLE_LINK2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Duomenys kaupiami ir saugomi</w:t>
                  </w:r>
                </w:p>
                <w:p w14:paraId="1483A0E9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Juridinių asmenų registre</w:t>
                  </w:r>
                </w:p>
                <w:bookmarkEnd w:id="1"/>
                <w:bookmarkEnd w:id="2"/>
                <w:p w14:paraId="18C0D247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Kodas 188675190</w:t>
                  </w:r>
                </w:p>
              </w:tc>
              <w:tc>
                <w:tcPr>
                  <w:tcW w:w="2531" w:type="dxa"/>
                </w:tcPr>
                <w:p w14:paraId="384FBA25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 xml:space="preserve">Atsiskaitomoji sąskaita </w:t>
                  </w:r>
                </w:p>
                <w:p w14:paraId="65A4FACD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053670C1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  <w:proofErr w:type="spellStart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Bank</w:t>
                  </w:r>
                  <w:proofErr w:type="spellEnd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AB </w:t>
                  </w:r>
                </w:p>
                <w:p w14:paraId="14904D45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ind w:right="-246"/>
                    <w:jc w:val="center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91" w:type="dxa"/>
                </w:tcPr>
                <w:p w14:paraId="7EF10988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</w:tr>
          </w:tbl>
          <w:p w14:paraId="076A98A1" w14:textId="24571D85" w:rsidR="004A56C4" w:rsidRPr="00D46316" w:rsidRDefault="004A56C4" w:rsidP="004A56C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6371" w:type="dxa"/>
          </w:tcPr>
          <w:tbl>
            <w:tblPr>
              <w:tblStyle w:val="Lentelstinklelis"/>
              <w:tblW w:w="113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2551"/>
              <w:gridCol w:w="2289"/>
              <w:gridCol w:w="2531"/>
              <w:gridCol w:w="2291"/>
            </w:tblGrid>
            <w:tr w:rsidR="004A56C4" w:rsidRPr="00121DD3" w14:paraId="70D8441E" w14:textId="77777777" w:rsidTr="00C07AEF">
              <w:tc>
                <w:tcPr>
                  <w:tcW w:w="1736" w:type="dxa"/>
                </w:tcPr>
                <w:p w14:paraId="44C400BE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Biudžetinė įstaiga</w:t>
                  </w:r>
                </w:p>
                <w:p w14:paraId="2E5D435B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Gedimino pr. 19</w:t>
                  </w:r>
                </w:p>
                <w:p w14:paraId="4AEDB4BA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01103  Vilnius</w:t>
                  </w:r>
                </w:p>
                <w:p w14:paraId="1C3B2607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242EA7F2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Tel.    (8 5)  239 1001 </w:t>
                  </w:r>
                </w:p>
                <w:p w14:paraId="2CEDBABE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Style w:val="Hipersaitas"/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Faks.  (8 5)  239 1212  El. paštas </w:t>
                  </w:r>
                  <w:hyperlink r:id="rId11" w:history="1">
                    <w:r w:rsidRPr="00121DD3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zum@zum.lt</w:t>
                    </w:r>
                  </w:hyperlink>
                </w:p>
                <w:p w14:paraId="3721DDF8" w14:textId="77777777" w:rsidR="004A56C4" w:rsidRPr="00121DD3" w:rsidRDefault="00C021E0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hyperlink r:id="rId12" w:history="1">
                    <w:r w:rsidR="004A56C4" w:rsidRPr="00121DD3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http://www.zum.lt</w:t>
                    </w:r>
                  </w:hyperlink>
                </w:p>
                <w:p w14:paraId="294D4FDB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89" w:type="dxa"/>
                </w:tcPr>
                <w:p w14:paraId="15FD5975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Duomenys kaupiami ir saugomi</w:t>
                  </w:r>
                </w:p>
                <w:p w14:paraId="335D8943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Juridinių asmenų registre</w:t>
                  </w:r>
                </w:p>
                <w:p w14:paraId="2667AC2E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Kodas 188675190</w:t>
                  </w:r>
                </w:p>
              </w:tc>
              <w:tc>
                <w:tcPr>
                  <w:tcW w:w="2531" w:type="dxa"/>
                </w:tcPr>
                <w:p w14:paraId="72451635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Atsiskaitomoji sąskaita </w:t>
                  </w:r>
                </w:p>
                <w:p w14:paraId="5F71E39E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2F3601AF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  <w:proofErr w:type="spellStart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Bank</w:t>
                  </w:r>
                  <w:proofErr w:type="spellEnd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AB </w:t>
                  </w:r>
                </w:p>
                <w:p w14:paraId="45EB75E2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ind w:right="-246"/>
                    <w:jc w:val="center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91" w:type="dxa"/>
                </w:tcPr>
                <w:p w14:paraId="75163ABC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</w:tr>
          </w:tbl>
          <w:p w14:paraId="17336A99" w14:textId="77777777" w:rsidR="004A56C4" w:rsidRPr="00D46316" w:rsidRDefault="004A56C4" w:rsidP="004A56C4">
            <w:pPr>
              <w:framePr w:w="9492" w:h="896" w:hSpace="181" w:wrap="around" w:vAnchor="page" w:hAnchor="page" w:x="1651" w:y="15032" w:anchorLock="1"/>
              <w:ind w:firstLine="720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6371" w:type="dxa"/>
          </w:tcPr>
          <w:tbl>
            <w:tblPr>
              <w:tblStyle w:val="Lentelstinklelis"/>
              <w:tblW w:w="113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2551"/>
              <w:gridCol w:w="2289"/>
              <w:gridCol w:w="2531"/>
              <w:gridCol w:w="2291"/>
            </w:tblGrid>
            <w:tr w:rsidR="004A56C4" w:rsidRPr="00121DD3" w14:paraId="75BD33E1" w14:textId="77777777" w:rsidTr="00C07AEF">
              <w:tc>
                <w:tcPr>
                  <w:tcW w:w="1736" w:type="dxa"/>
                </w:tcPr>
                <w:p w14:paraId="05E8E4FE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Biudžetinė įstaiga</w:t>
                  </w:r>
                </w:p>
                <w:p w14:paraId="52A5A6F5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Gedimino pr. 19</w:t>
                  </w:r>
                </w:p>
                <w:p w14:paraId="3802F82B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01103  Vilnius</w:t>
                  </w:r>
                </w:p>
                <w:p w14:paraId="64F76A6D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02BACB84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Tel.    (8 5)  239 1001 </w:t>
                  </w:r>
                </w:p>
                <w:p w14:paraId="531E3A5A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Style w:val="Hipersaitas"/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Faks.  (8 5)  239 1212  El. paštas </w:t>
                  </w:r>
                  <w:hyperlink r:id="rId13" w:history="1">
                    <w:r w:rsidRPr="00121DD3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zum@zum.lt</w:t>
                    </w:r>
                  </w:hyperlink>
                </w:p>
                <w:p w14:paraId="49B17FC4" w14:textId="77777777" w:rsidR="004A56C4" w:rsidRPr="00121DD3" w:rsidRDefault="00C021E0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hyperlink r:id="rId14" w:history="1">
                    <w:r w:rsidR="004A56C4" w:rsidRPr="00121DD3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http://www.zum.lt</w:t>
                    </w:r>
                  </w:hyperlink>
                </w:p>
                <w:p w14:paraId="397F505B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89" w:type="dxa"/>
                </w:tcPr>
                <w:p w14:paraId="643A77D7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Duomenys kaupiami ir saugomi</w:t>
                  </w:r>
                </w:p>
                <w:p w14:paraId="32146991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Juridinių asmenų registre</w:t>
                  </w:r>
                </w:p>
                <w:p w14:paraId="5422C02F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Kodas 188675190</w:t>
                  </w:r>
                </w:p>
              </w:tc>
              <w:tc>
                <w:tcPr>
                  <w:tcW w:w="2531" w:type="dxa"/>
                </w:tcPr>
                <w:p w14:paraId="5433A31D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Atsiskaitomoji sąskaita </w:t>
                  </w:r>
                </w:p>
                <w:p w14:paraId="5C0579C8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591DDD39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  <w:proofErr w:type="spellStart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Bank</w:t>
                  </w:r>
                  <w:proofErr w:type="spellEnd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AB </w:t>
                  </w:r>
                </w:p>
                <w:p w14:paraId="69BCBF4D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ind w:right="-246"/>
                    <w:jc w:val="center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91" w:type="dxa"/>
                </w:tcPr>
                <w:p w14:paraId="0903E6E2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</w:tr>
          </w:tbl>
          <w:p w14:paraId="2A8D2FCC" w14:textId="33BA1CA0" w:rsidR="004A56C4" w:rsidRPr="00D46316" w:rsidRDefault="004A56C4" w:rsidP="004A56C4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6371" w:type="dxa"/>
          </w:tcPr>
          <w:tbl>
            <w:tblPr>
              <w:tblStyle w:val="Lentelstinklelis"/>
              <w:tblW w:w="113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2551"/>
              <w:gridCol w:w="2289"/>
              <w:gridCol w:w="2531"/>
              <w:gridCol w:w="2291"/>
            </w:tblGrid>
            <w:tr w:rsidR="004A56C4" w:rsidRPr="00121DD3" w14:paraId="2BE59C02" w14:textId="77777777" w:rsidTr="00C07AEF">
              <w:tc>
                <w:tcPr>
                  <w:tcW w:w="1736" w:type="dxa"/>
                </w:tcPr>
                <w:p w14:paraId="767C3F63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Biudžetinė įstaiga</w:t>
                  </w:r>
                </w:p>
                <w:p w14:paraId="1798B486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Gedimino pr. 19</w:t>
                  </w:r>
                </w:p>
                <w:p w14:paraId="58524063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01103  Vilnius</w:t>
                  </w:r>
                </w:p>
                <w:p w14:paraId="667CE948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610E6EC2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Tel.    (8 5)  239 1001 </w:t>
                  </w:r>
                </w:p>
                <w:p w14:paraId="01BBEF22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Style w:val="Hipersaitas"/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Faks.  (8 5)  239 1212  El. paštas </w:t>
                  </w:r>
                  <w:hyperlink r:id="rId15" w:history="1">
                    <w:r w:rsidRPr="00121DD3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zum@zum.lt</w:t>
                    </w:r>
                  </w:hyperlink>
                </w:p>
                <w:p w14:paraId="21D198FC" w14:textId="77777777" w:rsidR="004A56C4" w:rsidRPr="00121DD3" w:rsidRDefault="00C021E0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hyperlink r:id="rId16" w:history="1">
                    <w:r w:rsidR="004A56C4" w:rsidRPr="00121DD3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http://www.zum.lt</w:t>
                    </w:r>
                  </w:hyperlink>
                </w:p>
                <w:p w14:paraId="00E6C6C8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89" w:type="dxa"/>
                </w:tcPr>
                <w:p w14:paraId="306498DC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Duomenys kaupiami ir saugomi</w:t>
                  </w:r>
                </w:p>
                <w:p w14:paraId="1E48FE3A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Juridinių asmenų registre</w:t>
                  </w:r>
                </w:p>
                <w:p w14:paraId="714DAEED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Kodas 188675190</w:t>
                  </w:r>
                </w:p>
              </w:tc>
              <w:tc>
                <w:tcPr>
                  <w:tcW w:w="2531" w:type="dxa"/>
                </w:tcPr>
                <w:p w14:paraId="4C3CB6F7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Atsiskaitomoji sąskaita </w:t>
                  </w:r>
                </w:p>
                <w:p w14:paraId="50440383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5C479400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  <w:proofErr w:type="spellStart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Bank</w:t>
                  </w:r>
                  <w:proofErr w:type="spellEnd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AB </w:t>
                  </w:r>
                </w:p>
                <w:p w14:paraId="4105B4EB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ind w:right="-246"/>
                    <w:jc w:val="center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91" w:type="dxa"/>
                </w:tcPr>
                <w:p w14:paraId="12FA6AF3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</w:tr>
          </w:tbl>
          <w:p w14:paraId="056F7224" w14:textId="77777777" w:rsidR="004A56C4" w:rsidRPr="00D46316" w:rsidRDefault="004A56C4" w:rsidP="004A56C4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385CE55D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296"/>
        <w:gridCol w:w="1720"/>
        <w:gridCol w:w="530"/>
        <w:gridCol w:w="2317"/>
      </w:tblGrid>
      <w:tr w:rsidR="00522BC9" w14:paraId="53FFDEEB" w14:textId="77777777" w:rsidTr="00F37FBB">
        <w:tc>
          <w:tcPr>
            <w:tcW w:w="4776" w:type="dxa"/>
            <w:vMerge w:val="restart"/>
          </w:tcPr>
          <w:p w14:paraId="1B509550" w14:textId="63A3170A" w:rsidR="00903A41" w:rsidRPr="00707D23" w:rsidRDefault="00707D23" w:rsidP="00903A41">
            <w:pPr>
              <w:jc w:val="both"/>
              <w:rPr>
                <w:rFonts w:ascii="Times New Roman" w:hAnsi="Times New Roman"/>
                <w:lang w:val="lt-LT"/>
              </w:rPr>
            </w:pPr>
            <w:r w:rsidRPr="00707D23">
              <w:rPr>
                <w:color w:val="000000"/>
                <w:lang w:val="lt-LT"/>
              </w:rPr>
              <w:t xml:space="preserve">Lietuvos Respublikos </w:t>
            </w:r>
            <w:r w:rsidR="005E3EAF">
              <w:rPr>
                <w:color w:val="000000"/>
                <w:lang w:val="lt-LT"/>
              </w:rPr>
              <w:t>aplinkos ministerijai</w:t>
            </w:r>
          </w:p>
          <w:p w14:paraId="5ACF0408" w14:textId="231C7AF8" w:rsidR="005B7E77" w:rsidRPr="00707D23" w:rsidRDefault="005B7E77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2DA917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260AF439" w14:textId="1E4D3DC6" w:rsidR="001E15F2" w:rsidRDefault="00565A40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</w:t>
            </w:r>
            <w:r w:rsidR="00FF79F6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lt-LT"/>
              </w:rPr>
              <w:t>-</w:t>
            </w:r>
            <w:r w:rsidR="00C021E0">
              <w:rPr>
                <w:rFonts w:ascii="Times New Roman" w:hAnsi="Times New Roman"/>
                <w:lang w:val="lt-LT"/>
              </w:rPr>
              <w:t>11-23</w:t>
            </w:r>
          </w:p>
        </w:tc>
        <w:tc>
          <w:tcPr>
            <w:tcW w:w="530" w:type="dxa"/>
          </w:tcPr>
          <w:p w14:paraId="0D47E376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19EDD48D" w14:textId="1C4DB5A6" w:rsidR="001E15F2" w:rsidRDefault="00C021E0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21-32025</w:t>
            </w:r>
            <w:bookmarkStart w:id="3" w:name="_GoBack"/>
            <w:bookmarkEnd w:id="3"/>
          </w:p>
        </w:tc>
      </w:tr>
      <w:tr w:rsidR="00522BC9" w14:paraId="609FAE4A" w14:textId="77777777" w:rsidTr="00F37FBB">
        <w:tc>
          <w:tcPr>
            <w:tcW w:w="4776" w:type="dxa"/>
            <w:vMerge/>
          </w:tcPr>
          <w:p w14:paraId="1A17B1F8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bookmarkStart w:id="4" w:name="_Hlk68254781"/>
          </w:p>
        </w:tc>
        <w:tc>
          <w:tcPr>
            <w:tcW w:w="296" w:type="dxa"/>
          </w:tcPr>
          <w:p w14:paraId="1A132D58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FE40D3E" w14:textId="77777777" w:rsidR="00740A0F" w:rsidRPr="00740A0F" w:rsidRDefault="00740A0F" w:rsidP="00851DDB">
            <w:pPr>
              <w:jc w:val="both"/>
              <w:rPr>
                <w:rFonts w:ascii="Times New Roman" w:hAnsi="Times New Roman"/>
                <w:sz w:val="10"/>
                <w:szCs w:val="10"/>
                <w:lang w:val="lt-LT"/>
              </w:rPr>
            </w:pPr>
          </w:p>
          <w:p w14:paraId="6CBF4FEC" w14:textId="02B7D1D9" w:rsidR="00CD23F5" w:rsidRPr="005E3EAF" w:rsidRDefault="00707D23" w:rsidP="00851DDB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color w:val="000000"/>
              </w:rPr>
              <w:t>2021-</w:t>
            </w:r>
            <w:r w:rsidR="00200FC6">
              <w:rPr>
                <w:color w:val="000000"/>
                <w:lang w:val="en-US"/>
              </w:rPr>
              <w:t>11</w:t>
            </w:r>
            <w:r>
              <w:rPr>
                <w:color w:val="000000"/>
              </w:rPr>
              <w:t>-</w:t>
            </w:r>
            <w:r w:rsidR="005E3EAF">
              <w:rPr>
                <w:color w:val="000000"/>
                <w:lang w:val="en-US"/>
              </w:rPr>
              <w:t>11</w:t>
            </w:r>
          </w:p>
        </w:tc>
        <w:tc>
          <w:tcPr>
            <w:tcW w:w="530" w:type="dxa"/>
          </w:tcPr>
          <w:p w14:paraId="026A117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3A2CB81B" w14:textId="0D1273CE" w:rsidR="001E15F2" w:rsidRPr="007B606D" w:rsidRDefault="004D387B" w:rsidP="0006585C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(</w:t>
            </w:r>
            <w:r>
              <w:rPr>
                <w:rFonts w:ascii="Times New Roman" w:hAnsi="Times New Roman"/>
                <w:szCs w:val="24"/>
                <w:lang w:val="en-US"/>
              </w:rPr>
              <w:t>66)-8D(E)-7015</w:t>
            </w:r>
          </w:p>
        </w:tc>
      </w:tr>
      <w:bookmarkEnd w:id="4"/>
      <w:tr w:rsidR="00522BC9" w14:paraId="77C5CA11" w14:textId="77777777" w:rsidTr="00F37FBB">
        <w:trPr>
          <w:trHeight w:val="113"/>
        </w:trPr>
        <w:tc>
          <w:tcPr>
            <w:tcW w:w="4776" w:type="dxa"/>
            <w:vMerge/>
          </w:tcPr>
          <w:p w14:paraId="68EE2C7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142DAEEC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379C62B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0583A4D5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</w:tcPr>
          <w:p w14:paraId="2657222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5A8371AA" w14:textId="37E642F1" w:rsidR="005B7E77" w:rsidRDefault="005B7E77" w:rsidP="006A5859">
      <w:pPr>
        <w:jc w:val="both"/>
        <w:rPr>
          <w:rFonts w:ascii="Times New Roman" w:hAnsi="Times New Roman"/>
          <w:sz w:val="20"/>
          <w:lang w:val="lt-LT"/>
        </w:rPr>
      </w:pPr>
    </w:p>
    <w:p w14:paraId="17A2E7A7" w14:textId="77777777" w:rsidR="00224B52" w:rsidRPr="00C70B73" w:rsidRDefault="00224B52" w:rsidP="006A5859">
      <w:pPr>
        <w:jc w:val="both"/>
        <w:rPr>
          <w:rFonts w:ascii="Times New Roman" w:hAnsi="Times New Roman"/>
          <w:sz w:val="20"/>
          <w:lang w:val="lt-LT"/>
        </w:rPr>
      </w:pPr>
    </w:p>
    <w:p w14:paraId="28B617FA" w14:textId="792B735E" w:rsidR="00693C42" w:rsidRPr="001D26B4" w:rsidRDefault="00707D23" w:rsidP="00693C42">
      <w:pPr>
        <w:keepNext/>
        <w:overflowPunct/>
        <w:autoSpaceDE/>
        <w:autoSpaceDN/>
        <w:adjustRightInd/>
        <w:jc w:val="both"/>
        <w:textAlignment w:val="auto"/>
        <w:outlineLvl w:val="1"/>
        <w:rPr>
          <w:rFonts w:ascii="Times New Roman" w:hAnsi="Times New Roman"/>
          <w:b/>
          <w:bCs/>
          <w:lang w:val="lt-LT"/>
        </w:rPr>
      </w:pPr>
      <w:bookmarkStart w:id="5" w:name="_Hlk63252481"/>
      <w:r w:rsidRPr="00707D23">
        <w:rPr>
          <w:rFonts w:ascii="Times New Roman" w:hAnsi="Times New Roman"/>
          <w:b/>
          <w:bCs/>
          <w:szCs w:val="24"/>
          <w:lang w:eastAsia="lt-LT"/>
        </w:rPr>
        <w:t xml:space="preserve">DĖL LIETUVOS RESPUBLIKOS VYRIAUSYBĖS </w:t>
      </w:r>
      <w:r w:rsidR="00200FC6" w:rsidRPr="00707D23">
        <w:rPr>
          <w:rFonts w:ascii="Times New Roman" w:hAnsi="Times New Roman"/>
          <w:b/>
          <w:bCs/>
          <w:szCs w:val="24"/>
          <w:lang w:eastAsia="lt-LT"/>
        </w:rPr>
        <w:t>NUTARIM</w:t>
      </w:r>
      <w:r w:rsidR="00200FC6">
        <w:rPr>
          <w:rFonts w:ascii="Times New Roman" w:hAnsi="Times New Roman"/>
          <w:b/>
          <w:bCs/>
          <w:szCs w:val="24"/>
          <w:lang w:eastAsia="lt-LT"/>
        </w:rPr>
        <w:t>O</w:t>
      </w:r>
      <w:r w:rsidR="00200FC6" w:rsidRPr="00707D23">
        <w:rPr>
          <w:rFonts w:ascii="Times New Roman" w:hAnsi="Times New Roman"/>
          <w:b/>
          <w:bCs/>
          <w:szCs w:val="24"/>
          <w:lang w:eastAsia="lt-LT"/>
        </w:rPr>
        <w:t xml:space="preserve"> </w:t>
      </w:r>
      <w:r w:rsidR="00BC7700" w:rsidRPr="00707D23">
        <w:rPr>
          <w:rFonts w:ascii="Times New Roman" w:hAnsi="Times New Roman"/>
          <w:b/>
          <w:bCs/>
          <w:szCs w:val="24"/>
          <w:lang w:eastAsia="lt-LT"/>
        </w:rPr>
        <w:t>PROJEKT</w:t>
      </w:r>
      <w:r w:rsidR="00BC7700">
        <w:rPr>
          <w:rFonts w:ascii="Times New Roman" w:hAnsi="Times New Roman"/>
          <w:b/>
          <w:bCs/>
          <w:szCs w:val="24"/>
          <w:lang w:eastAsia="lt-LT"/>
        </w:rPr>
        <w:t>O</w:t>
      </w:r>
      <w:r w:rsidR="00BC7700" w:rsidRPr="00707D23">
        <w:rPr>
          <w:rFonts w:ascii="Times New Roman" w:hAnsi="Times New Roman"/>
          <w:b/>
          <w:bCs/>
          <w:szCs w:val="24"/>
          <w:lang w:eastAsia="lt-LT"/>
        </w:rPr>
        <w:t xml:space="preserve"> </w:t>
      </w:r>
      <w:r w:rsidRPr="00707D23">
        <w:rPr>
          <w:rFonts w:ascii="Times New Roman" w:hAnsi="Times New Roman"/>
          <w:b/>
          <w:bCs/>
          <w:szCs w:val="24"/>
          <w:lang w:eastAsia="lt-LT"/>
        </w:rPr>
        <w:t>DERINIMO</w:t>
      </w:r>
    </w:p>
    <w:p w14:paraId="6CC2A630" w14:textId="77777777" w:rsidR="00693C42" w:rsidRPr="001D26B4" w:rsidRDefault="00693C42" w:rsidP="00693C42">
      <w:pPr>
        <w:overflowPunct/>
        <w:autoSpaceDE/>
        <w:autoSpaceDN/>
        <w:adjustRightInd/>
        <w:textAlignment w:val="auto"/>
        <w:rPr>
          <w:rFonts w:ascii="Times New Roman" w:hAnsi="Times New Roman"/>
          <w:caps/>
          <w:lang w:val="lt-LT"/>
        </w:rPr>
      </w:pPr>
    </w:p>
    <w:p w14:paraId="0F62DD57" w14:textId="77777777" w:rsidR="00021E45" w:rsidRDefault="00021E45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18FC4F9F" w14:textId="4B590827" w:rsidR="00C94EDC" w:rsidRPr="005E3EAF" w:rsidRDefault="00707D23" w:rsidP="007250BF">
      <w:pPr>
        <w:shd w:val="clear" w:color="auto" w:fill="FFFFFF"/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rFonts w:ascii="Times New Roman" w:hAnsi="Times New Roman"/>
          <w:color w:val="000000"/>
          <w:szCs w:val="24"/>
          <w:lang w:val="lt-LT" w:eastAsia="lt-LT"/>
        </w:rPr>
      </w:pPr>
      <w:r w:rsidRPr="005E3EAF">
        <w:rPr>
          <w:rFonts w:ascii="Times New Roman" w:hAnsi="Times New Roman"/>
          <w:color w:val="000000"/>
          <w:szCs w:val="24"/>
          <w:lang w:val="lt-LT" w:eastAsia="lt-LT"/>
        </w:rPr>
        <w:t xml:space="preserve">Lietuvos Respublikos žemės ūkio ministerija, </w:t>
      </w:r>
      <w:r w:rsidRPr="005E3EAF">
        <w:rPr>
          <w:rFonts w:ascii="Times New Roman" w:hAnsi="Times New Roman"/>
          <w:szCs w:val="24"/>
          <w:lang w:val="lt-LT"/>
        </w:rPr>
        <w:t>pagal kompetenciją išnagrinėj</w:t>
      </w:r>
      <w:r w:rsidR="00536FE6">
        <w:rPr>
          <w:rFonts w:ascii="Times New Roman" w:hAnsi="Times New Roman"/>
          <w:szCs w:val="24"/>
          <w:lang w:val="lt-LT"/>
        </w:rPr>
        <w:t>o</w:t>
      </w:r>
      <w:r w:rsidRPr="005E3EAF">
        <w:rPr>
          <w:rFonts w:ascii="Times New Roman" w:hAnsi="Times New Roman"/>
          <w:szCs w:val="24"/>
          <w:lang w:val="lt-LT"/>
        </w:rPr>
        <w:t xml:space="preserve"> </w:t>
      </w:r>
      <w:r w:rsidR="00200FC6" w:rsidRPr="005E3EAF">
        <w:rPr>
          <w:rFonts w:ascii="Times New Roman" w:hAnsi="Times New Roman"/>
          <w:szCs w:val="24"/>
          <w:lang w:val="lt-LT"/>
        </w:rPr>
        <w:t xml:space="preserve">pateiktą </w:t>
      </w:r>
      <w:r w:rsidRPr="005E3EAF">
        <w:rPr>
          <w:rFonts w:ascii="Times New Roman" w:hAnsi="Times New Roman"/>
          <w:szCs w:val="24"/>
          <w:lang w:val="lt-LT"/>
        </w:rPr>
        <w:t xml:space="preserve">derinti </w:t>
      </w:r>
      <w:r w:rsidRPr="005E3EAF">
        <w:rPr>
          <w:rFonts w:ascii="Times New Roman" w:hAnsi="Times New Roman"/>
          <w:color w:val="000000"/>
          <w:szCs w:val="24"/>
          <w:lang w:val="lt-LT" w:eastAsia="lt-LT"/>
        </w:rPr>
        <w:t xml:space="preserve">Lietuvos Respublikos Vyriausybės </w:t>
      </w:r>
      <w:r w:rsidR="00200FC6" w:rsidRPr="005E3EAF">
        <w:rPr>
          <w:rFonts w:ascii="Times New Roman" w:hAnsi="Times New Roman"/>
          <w:color w:val="000000"/>
          <w:szCs w:val="24"/>
          <w:lang w:val="lt-LT" w:eastAsia="lt-LT"/>
        </w:rPr>
        <w:t xml:space="preserve">nutarimo </w:t>
      </w:r>
      <w:r w:rsidRPr="005E3EAF">
        <w:rPr>
          <w:rFonts w:ascii="Times New Roman" w:hAnsi="Times New Roman"/>
          <w:color w:val="000000"/>
          <w:szCs w:val="24"/>
          <w:lang w:val="lt-LT" w:eastAsia="lt-LT"/>
        </w:rPr>
        <w:t>„</w:t>
      </w:r>
      <w:bookmarkStart w:id="6" w:name="_Hlk87955400"/>
      <w:r w:rsidRPr="005E3EAF">
        <w:rPr>
          <w:rFonts w:ascii="Times New Roman" w:hAnsi="Times New Roman"/>
          <w:color w:val="000000"/>
          <w:szCs w:val="24"/>
          <w:lang w:val="lt-LT" w:eastAsia="lt-LT"/>
        </w:rPr>
        <w:t xml:space="preserve">Dėl </w:t>
      </w:r>
      <w:r w:rsidR="005E3EAF" w:rsidRPr="00AA4BD3">
        <w:rPr>
          <w:bCs/>
          <w:lang w:val="lt-LT" w:eastAsia="lt-LT"/>
        </w:rPr>
        <w:t>valstybinės miškų ūkio paskirties žemės sklypų perdavimo patikėjimo teise valstybės įmonei Valstybinių miškų urėdijai</w:t>
      </w:r>
      <w:bookmarkEnd w:id="6"/>
      <w:r w:rsidRPr="005E3EAF">
        <w:rPr>
          <w:rFonts w:ascii="Times New Roman" w:hAnsi="Times New Roman"/>
          <w:color w:val="000000"/>
          <w:szCs w:val="24"/>
          <w:lang w:val="lt-LT" w:eastAsia="lt-LT"/>
        </w:rPr>
        <w:t>“ (TAIS Nr. 21-</w:t>
      </w:r>
      <w:r w:rsidR="005E3EAF" w:rsidRPr="005E3EAF">
        <w:rPr>
          <w:rFonts w:ascii="Times New Roman" w:hAnsi="Times New Roman"/>
          <w:color w:val="000000"/>
          <w:szCs w:val="24"/>
          <w:lang w:val="lt-LT" w:eastAsia="lt-LT"/>
        </w:rPr>
        <w:t>32085</w:t>
      </w:r>
      <w:r w:rsidRPr="005E3EAF">
        <w:rPr>
          <w:rFonts w:ascii="Times New Roman" w:hAnsi="Times New Roman"/>
          <w:color w:val="000000"/>
          <w:szCs w:val="24"/>
          <w:lang w:val="lt-LT" w:eastAsia="lt-LT"/>
        </w:rPr>
        <w:t xml:space="preserve">), </w:t>
      </w:r>
      <w:r w:rsidR="00FB7E4B" w:rsidRPr="005E3EAF">
        <w:rPr>
          <w:rFonts w:ascii="Times New Roman" w:hAnsi="Times New Roman"/>
          <w:color w:val="000000"/>
          <w:szCs w:val="24"/>
          <w:lang w:val="lt-LT" w:eastAsia="lt-LT"/>
        </w:rPr>
        <w:t>projektą</w:t>
      </w:r>
      <w:r w:rsidR="009D4867" w:rsidRPr="005E3EAF">
        <w:rPr>
          <w:rFonts w:ascii="Times New Roman" w:hAnsi="Times New Roman"/>
          <w:color w:val="000000"/>
          <w:szCs w:val="24"/>
          <w:lang w:val="lt-LT" w:eastAsia="lt-LT"/>
        </w:rPr>
        <w:t xml:space="preserve"> (toliau – Nutarimo projektas)</w:t>
      </w:r>
      <w:r w:rsidRPr="005E3EAF">
        <w:rPr>
          <w:rFonts w:ascii="Times New Roman" w:hAnsi="Times New Roman"/>
          <w:color w:val="000000"/>
          <w:szCs w:val="24"/>
          <w:lang w:val="lt-LT" w:eastAsia="lt-LT"/>
        </w:rPr>
        <w:t xml:space="preserve">, </w:t>
      </w:r>
      <w:r w:rsidR="005E3EAF" w:rsidRPr="005E3EAF">
        <w:rPr>
          <w:rFonts w:ascii="Times New Roman" w:hAnsi="Times New Roman"/>
          <w:color w:val="000000"/>
          <w:szCs w:val="24"/>
          <w:lang w:val="lt-LT" w:eastAsia="lt-LT"/>
        </w:rPr>
        <w:t>informuoja</w:t>
      </w:r>
      <w:r w:rsidR="00536FE6">
        <w:rPr>
          <w:rFonts w:ascii="Times New Roman" w:hAnsi="Times New Roman"/>
          <w:color w:val="000000"/>
          <w:szCs w:val="24"/>
          <w:lang w:val="lt-LT" w:eastAsia="lt-LT"/>
        </w:rPr>
        <w:t>me</w:t>
      </w:r>
      <w:r w:rsidR="005E3EAF" w:rsidRPr="005E3EAF">
        <w:rPr>
          <w:rFonts w:ascii="Times New Roman" w:hAnsi="Times New Roman"/>
          <w:color w:val="000000"/>
          <w:szCs w:val="24"/>
          <w:lang w:val="lt-LT" w:eastAsia="lt-LT"/>
        </w:rPr>
        <w:t xml:space="preserve">, kad </w:t>
      </w:r>
      <w:r w:rsidR="005E3EAF" w:rsidRPr="005E3EAF">
        <w:rPr>
          <w:rFonts w:ascii="Times New Roman" w:hAnsi="Times New Roman"/>
          <w:szCs w:val="24"/>
          <w:lang w:val="lt-LT"/>
        </w:rPr>
        <w:t>pagal kompetenciją esminių pastabų bei pasiūlymų neturi</w:t>
      </w:r>
      <w:r w:rsidR="00536FE6">
        <w:rPr>
          <w:rFonts w:ascii="Times New Roman" w:hAnsi="Times New Roman"/>
          <w:szCs w:val="24"/>
          <w:lang w:val="lt-LT"/>
        </w:rPr>
        <w:t>me</w:t>
      </w:r>
      <w:r w:rsidR="005E3EAF" w:rsidRPr="005E3EAF">
        <w:rPr>
          <w:rFonts w:ascii="Times New Roman" w:hAnsi="Times New Roman"/>
          <w:szCs w:val="24"/>
          <w:lang w:val="lt-LT"/>
        </w:rPr>
        <w:t>.</w:t>
      </w:r>
    </w:p>
    <w:p w14:paraId="6AA2D5CB" w14:textId="319A9D9B" w:rsidR="007250BF" w:rsidRPr="004D387B" w:rsidRDefault="00AA4BD3" w:rsidP="007250BF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rFonts w:ascii="Times New Roman" w:hAnsi="Times New Roman"/>
          <w:lang w:val="lt-LT"/>
        </w:rPr>
      </w:pPr>
      <w:r w:rsidRPr="004D387B">
        <w:rPr>
          <w:rFonts w:ascii="Times New Roman" w:hAnsi="Times New Roman"/>
          <w:szCs w:val="24"/>
          <w:lang w:val="lt-LT" w:eastAsia="lt-LT"/>
        </w:rPr>
        <w:t xml:space="preserve">Tačiau, atsižvelgiant į tai, kad </w:t>
      </w:r>
      <w:r w:rsidRPr="00AA4BD3">
        <w:rPr>
          <w:rFonts w:ascii="Times New Roman" w:hAnsi="Times New Roman"/>
          <w:lang w:val="lt-LT"/>
        </w:rPr>
        <w:t xml:space="preserve">šiuo metu </w:t>
      </w:r>
      <w:r w:rsidRPr="004D387B">
        <w:rPr>
          <w:rFonts w:ascii="Times New Roman" w:hAnsi="Times New Roman"/>
          <w:szCs w:val="24"/>
          <w:lang w:val="lt-LT" w:eastAsia="lt-LT"/>
        </w:rPr>
        <w:t xml:space="preserve">Lietuvos Respublikos Seime </w:t>
      </w:r>
      <w:r w:rsidRPr="00AA4BD3">
        <w:rPr>
          <w:rFonts w:ascii="Times New Roman" w:hAnsi="Times New Roman"/>
          <w:lang w:val="lt-LT"/>
        </w:rPr>
        <w:t xml:space="preserve">yra svarstomas </w:t>
      </w:r>
      <w:r w:rsidRPr="00AA4BD3">
        <w:rPr>
          <w:rFonts w:ascii="Times New Roman" w:hAnsi="Times New Roman"/>
          <w:szCs w:val="24"/>
          <w:lang w:val="lt-LT"/>
        </w:rPr>
        <w:t xml:space="preserve">Lietuvos Respublikos piliečių nuosavybės teisių į išlikusį nekilnojamąjį turtą atkūrimo įstatymo Nr. VIII-359 21 straipsnio pakeitimo įstatymo projektas Nr. XIVP-639 (toliau – Įstatymo projektas), kuriuo siūloma </w:t>
      </w:r>
      <w:r w:rsidRPr="00AA4BD3">
        <w:rPr>
          <w:rFonts w:ascii="Times New Roman" w:hAnsi="Times New Roman"/>
          <w:lang w:val="lt-LT"/>
        </w:rPr>
        <w:t>nustatyti papildomą laikotarpį, kuriuo piliečiai galėtų pakeisti savo valią dėl nuosavybės teisių atkūrimo būdo ir prašyti už valstybės išperkamą miesto žemę atlyginti laisvos valstybinės žemės fonde esančiu valstybiniu mišku</w:t>
      </w:r>
      <w:r w:rsidRPr="004D387B">
        <w:rPr>
          <w:rFonts w:ascii="Times New Roman" w:hAnsi="Times New Roman"/>
          <w:lang w:val="lt-LT"/>
        </w:rPr>
        <w:t xml:space="preserve">, </w:t>
      </w:r>
      <w:r w:rsidR="007250BF" w:rsidRPr="004D387B">
        <w:rPr>
          <w:rFonts w:ascii="Times New Roman" w:hAnsi="Times New Roman"/>
          <w:lang w:val="lt-LT"/>
        </w:rPr>
        <w:t>ir</w:t>
      </w:r>
      <w:r w:rsidRPr="004D387B">
        <w:rPr>
          <w:rFonts w:ascii="Times New Roman" w:hAnsi="Times New Roman"/>
          <w:lang w:val="lt-LT"/>
        </w:rPr>
        <w:t xml:space="preserve"> </w:t>
      </w:r>
      <w:r w:rsidR="0052479B" w:rsidRPr="004D387B">
        <w:rPr>
          <w:rFonts w:ascii="Times New Roman" w:hAnsi="Times New Roman"/>
          <w:lang w:val="lt-LT"/>
        </w:rPr>
        <w:t xml:space="preserve">siekiant užtikrinti </w:t>
      </w:r>
      <w:r w:rsidR="00313BC7" w:rsidRPr="004D387B">
        <w:rPr>
          <w:rFonts w:ascii="Times New Roman" w:hAnsi="Times New Roman"/>
          <w:lang w:val="lt-LT"/>
        </w:rPr>
        <w:t xml:space="preserve">pretendentams, </w:t>
      </w:r>
      <w:r w:rsidR="00313BC7" w:rsidRPr="0052479B">
        <w:rPr>
          <w:rFonts w:ascii="Times New Roman" w:hAnsi="Times New Roman"/>
          <w:lang w:val="lt-LT"/>
        </w:rPr>
        <w:t>pageidaujant</w:t>
      </w:r>
      <w:r w:rsidR="00313BC7" w:rsidRPr="004D387B">
        <w:rPr>
          <w:rFonts w:ascii="Times New Roman" w:hAnsi="Times New Roman"/>
          <w:lang w:val="lt-LT"/>
        </w:rPr>
        <w:t>iems</w:t>
      </w:r>
      <w:r w:rsidR="00313BC7" w:rsidRPr="0052479B">
        <w:rPr>
          <w:rFonts w:ascii="Times New Roman" w:hAnsi="Times New Roman"/>
          <w:lang w:val="lt-LT"/>
        </w:rPr>
        <w:t xml:space="preserve"> pakeisti valią dėl nuosavybės teisių atkūrimo būdo</w:t>
      </w:r>
      <w:r w:rsidR="007250BF" w:rsidRPr="004D387B">
        <w:rPr>
          <w:rFonts w:ascii="Times New Roman" w:hAnsi="Times New Roman"/>
          <w:lang w:val="lt-LT"/>
        </w:rPr>
        <w:t xml:space="preserve"> už valstybės išperkamą miesto žemę, pakankamą </w:t>
      </w:r>
      <w:r w:rsidR="007250BF" w:rsidRPr="0052479B">
        <w:rPr>
          <w:rFonts w:ascii="Times New Roman" w:hAnsi="Times New Roman"/>
          <w:lang w:val="lt-LT"/>
        </w:rPr>
        <w:t>laisvos valstybinės žemės fondo žemei priskirto valstybinio miško plot</w:t>
      </w:r>
      <w:r w:rsidR="007250BF" w:rsidRPr="004D387B">
        <w:rPr>
          <w:rFonts w:ascii="Times New Roman" w:hAnsi="Times New Roman"/>
          <w:lang w:val="lt-LT"/>
        </w:rPr>
        <w:t xml:space="preserve">ą, siūlome atidėti Nutarimo projekto rengimą bei derinimą iki bus priimtas </w:t>
      </w:r>
      <w:r w:rsidR="00536FE6">
        <w:rPr>
          <w:rFonts w:ascii="Times New Roman" w:hAnsi="Times New Roman"/>
          <w:lang w:val="lt-LT"/>
        </w:rPr>
        <w:t xml:space="preserve">sprendimas dėl </w:t>
      </w:r>
      <w:r w:rsidR="00536FE6" w:rsidRPr="004D387B">
        <w:rPr>
          <w:rFonts w:ascii="Times New Roman" w:hAnsi="Times New Roman"/>
          <w:lang w:val="lt-LT"/>
        </w:rPr>
        <w:t>Įstatymo projekt</w:t>
      </w:r>
      <w:r w:rsidR="00536FE6">
        <w:rPr>
          <w:rFonts w:ascii="Times New Roman" w:hAnsi="Times New Roman"/>
          <w:lang w:val="lt-LT"/>
        </w:rPr>
        <w:t>o</w:t>
      </w:r>
      <w:r w:rsidR="00536FE6" w:rsidRPr="004D387B">
        <w:rPr>
          <w:rFonts w:ascii="Times New Roman" w:hAnsi="Times New Roman"/>
          <w:lang w:val="lt-LT"/>
        </w:rPr>
        <w:t xml:space="preserve"> </w:t>
      </w:r>
      <w:r w:rsidR="00536FE6">
        <w:rPr>
          <w:rFonts w:ascii="Times New Roman" w:hAnsi="Times New Roman"/>
          <w:lang w:val="lt-LT"/>
        </w:rPr>
        <w:t xml:space="preserve">priėmimo </w:t>
      </w:r>
      <w:r w:rsidR="007250BF" w:rsidRPr="004D387B">
        <w:rPr>
          <w:rFonts w:ascii="Times New Roman" w:hAnsi="Times New Roman"/>
          <w:lang w:val="lt-LT"/>
        </w:rPr>
        <w:t>bei įgyvendin</w:t>
      </w:r>
      <w:r w:rsidR="00536FE6">
        <w:rPr>
          <w:rFonts w:ascii="Times New Roman" w:hAnsi="Times New Roman"/>
          <w:lang w:val="lt-LT"/>
        </w:rPr>
        <w:t>imo</w:t>
      </w:r>
      <w:r w:rsidR="007250BF" w:rsidRPr="004D387B">
        <w:rPr>
          <w:rFonts w:ascii="Times New Roman" w:hAnsi="Times New Roman"/>
          <w:lang w:val="lt-LT"/>
        </w:rPr>
        <w:t>.</w:t>
      </w:r>
      <w:r w:rsidR="0095272B" w:rsidRPr="004D387B">
        <w:rPr>
          <w:rFonts w:ascii="Times New Roman" w:hAnsi="Times New Roman"/>
          <w:lang w:val="lt-LT"/>
        </w:rPr>
        <w:t xml:space="preserve"> Apie tai Jūs buvote informuoti Žemės ūkio ministerijos 2021 m. lapkričio 18 d. raštu Nr. </w:t>
      </w:r>
      <w:r w:rsidR="004D387B" w:rsidRPr="004D387B">
        <w:rPr>
          <w:rFonts w:ascii="Times New Roman" w:hAnsi="Times New Roman"/>
          <w:lang w:val="lt-LT"/>
        </w:rPr>
        <w:t>2D-3178(12.146 E) „</w:t>
      </w:r>
      <w:r w:rsidR="004D387B" w:rsidRPr="004D387B">
        <w:rPr>
          <w:rFonts w:ascii="Times New Roman" w:hAnsi="Times New Roman"/>
          <w:bCs/>
          <w:lang w:val="lt-LT"/>
        </w:rPr>
        <w:t xml:space="preserve">Dėl valstybinių miškų perdavimo patikėjimo teise valdyti </w:t>
      </w:r>
      <w:r w:rsidR="007B606D">
        <w:rPr>
          <w:rFonts w:ascii="Times New Roman" w:hAnsi="Times New Roman"/>
          <w:bCs/>
          <w:lang w:val="lt-LT"/>
        </w:rPr>
        <w:t>m</w:t>
      </w:r>
      <w:r w:rsidR="004D387B" w:rsidRPr="004D387B">
        <w:rPr>
          <w:rFonts w:ascii="Times New Roman" w:hAnsi="Times New Roman"/>
          <w:bCs/>
          <w:lang w:val="lt-LT"/>
        </w:rPr>
        <w:t>iškų urėdijai</w:t>
      </w:r>
      <w:r w:rsidR="004D387B">
        <w:rPr>
          <w:rFonts w:ascii="Times New Roman" w:hAnsi="Times New Roman"/>
          <w:bCs/>
          <w:lang w:val="lt-LT"/>
        </w:rPr>
        <w:t>“</w:t>
      </w:r>
      <w:r w:rsidR="004D387B" w:rsidRPr="004D387B">
        <w:rPr>
          <w:rFonts w:ascii="Times New Roman" w:hAnsi="Times New Roman"/>
          <w:bCs/>
          <w:lang w:val="lt-LT"/>
        </w:rPr>
        <w:t>.</w:t>
      </w:r>
    </w:p>
    <w:p w14:paraId="211738F6" w14:textId="12F0FF58" w:rsidR="001F0FD4" w:rsidRDefault="001F0FD4" w:rsidP="00C94EDC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rFonts w:ascii="Times New Roman" w:hAnsi="Times New Roman"/>
          <w:lang w:val="lt-LT"/>
        </w:rPr>
      </w:pPr>
    </w:p>
    <w:p w14:paraId="1EC0B73C" w14:textId="77777777" w:rsidR="00DE3E44" w:rsidRPr="00C94EDC" w:rsidRDefault="00DE3E44" w:rsidP="00C94EDC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rFonts w:ascii="Times New Roman" w:hAnsi="Times New Roman"/>
          <w:color w:val="000000"/>
          <w:szCs w:val="24"/>
          <w:lang w:val="lt-LT" w:eastAsia="lt-LT"/>
        </w:rPr>
      </w:pPr>
    </w:p>
    <w:p w14:paraId="3589D0FB" w14:textId="77777777" w:rsidR="00693C42" w:rsidRDefault="00693C42" w:rsidP="00693C42">
      <w:pPr>
        <w:tabs>
          <w:tab w:val="left" w:pos="7938"/>
        </w:tabs>
        <w:spacing w:line="276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Viceministras </w:t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lang w:val="lt-LT"/>
        </w:rPr>
        <w:t>Donatas Dudutis</w:t>
      </w:r>
    </w:p>
    <w:p w14:paraId="0322F891" w14:textId="298A4592" w:rsidR="00693C42" w:rsidRDefault="00693C42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23B778BB" w14:textId="7B89E9FE" w:rsidR="00802FC5" w:rsidRPr="00DE78F0" w:rsidRDefault="00693C42" w:rsidP="00693C42">
      <w:pPr>
        <w:spacing w:line="276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  <w:r w:rsidRPr="00DE78F0">
        <w:rPr>
          <w:rFonts w:ascii="Times New Roman" w:hAnsi="Times New Roman"/>
          <w:szCs w:val="24"/>
          <w:lang w:val="lt-LT"/>
        </w:rPr>
        <w:t>Arvidas Zulonas, tel. (8 5) 239 1354, el. p</w:t>
      </w:r>
      <w:r w:rsidRPr="00DE78F0">
        <w:rPr>
          <w:rFonts w:ascii="Times New Roman" w:hAnsi="Times New Roman"/>
          <w:color w:val="000000"/>
          <w:szCs w:val="24"/>
          <w:lang w:val="lt-LT"/>
        </w:rPr>
        <w:t xml:space="preserve">. </w:t>
      </w:r>
      <w:hyperlink r:id="rId17" w:history="1">
        <w:r w:rsidRPr="00DE78F0">
          <w:rPr>
            <w:rFonts w:ascii="Times New Roman" w:hAnsi="Times New Roman"/>
            <w:color w:val="0000FF"/>
            <w:szCs w:val="24"/>
            <w:u w:val="single"/>
            <w:lang w:val="lt-LT"/>
          </w:rPr>
          <w:t>Arvidas.Zulonas</w:t>
        </w:r>
        <w:r w:rsidRPr="00DE78F0">
          <w:rPr>
            <w:rFonts w:ascii="Times New Roman" w:hAnsi="Times New Roman"/>
            <w:color w:val="0000FF"/>
            <w:szCs w:val="24"/>
            <w:u w:val="single"/>
            <w:lang w:val="en-US"/>
          </w:rPr>
          <w:t>@zum.lt</w:t>
        </w:r>
      </w:hyperlink>
      <w:bookmarkEnd w:id="5"/>
    </w:p>
    <w:sectPr w:rsidR="00802FC5" w:rsidRPr="00DE78F0" w:rsidSect="00693C42">
      <w:headerReference w:type="default" r:id="rId18"/>
      <w:footerReference w:type="default" r:id="rId19"/>
      <w:pgSz w:w="11907" w:h="16840" w:code="9"/>
      <w:pgMar w:top="851" w:right="567" w:bottom="993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E55A4" w14:textId="77777777" w:rsidR="004C7E8C" w:rsidRDefault="004C7E8C">
      <w:r>
        <w:separator/>
      </w:r>
    </w:p>
  </w:endnote>
  <w:endnote w:type="continuationSeparator" w:id="0">
    <w:p w14:paraId="6F157702" w14:textId="77777777" w:rsidR="004C7E8C" w:rsidRDefault="004C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AE108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4F50A" w14:textId="77777777" w:rsidR="004C7E8C" w:rsidRDefault="004C7E8C">
      <w:bookmarkStart w:id="0" w:name="_Hlk483820012"/>
      <w:bookmarkEnd w:id="0"/>
      <w:r>
        <w:separator/>
      </w:r>
    </w:p>
  </w:footnote>
  <w:footnote w:type="continuationSeparator" w:id="0">
    <w:p w14:paraId="5DE19A22" w14:textId="77777777" w:rsidR="004C7E8C" w:rsidRDefault="004C7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617946"/>
      <w:docPartObj>
        <w:docPartGallery w:val="Page Numbers (Top of Page)"/>
        <w:docPartUnique/>
      </w:docPartObj>
    </w:sdtPr>
    <w:sdtEndPr/>
    <w:sdtContent>
      <w:p w14:paraId="0D18017B" w14:textId="77777777" w:rsidR="00DD4283" w:rsidRDefault="00DD42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DF4" w:rsidRPr="00364DF4">
          <w:rPr>
            <w:noProof/>
            <w:lang w:val="lt-LT"/>
          </w:rPr>
          <w:t>2</w:t>
        </w:r>
        <w:r>
          <w:fldChar w:fldCharType="end"/>
        </w:r>
      </w:p>
    </w:sdtContent>
  </w:sdt>
  <w:p w14:paraId="6CFD8A3F" w14:textId="77777777" w:rsidR="00DD4283" w:rsidRDefault="00DD428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70"/>
    <w:rsid w:val="000074FB"/>
    <w:rsid w:val="00010197"/>
    <w:rsid w:val="00011A7F"/>
    <w:rsid w:val="00021E45"/>
    <w:rsid w:val="00031879"/>
    <w:rsid w:val="000321B9"/>
    <w:rsid w:val="0003269F"/>
    <w:rsid w:val="00035096"/>
    <w:rsid w:val="000516CC"/>
    <w:rsid w:val="000526CC"/>
    <w:rsid w:val="00056422"/>
    <w:rsid w:val="000574A9"/>
    <w:rsid w:val="0006585C"/>
    <w:rsid w:val="000659EB"/>
    <w:rsid w:val="00071121"/>
    <w:rsid w:val="00076CCC"/>
    <w:rsid w:val="00081F87"/>
    <w:rsid w:val="00085AAF"/>
    <w:rsid w:val="000A4093"/>
    <w:rsid w:val="000A7C0D"/>
    <w:rsid w:val="000B41D8"/>
    <w:rsid w:val="000B642C"/>
    <w:rsid w:val="000D72F7"/>
    <w:rsid w:val="000E1C01"/>
    <w:rsid w:val="00100FCE"/>
    <w:rsid w:val="001031F7"/>
    <w:rsid w:val="001102E0"/>
    <w:rsid w:val="001124C2"/>
    <w:rsid w:val="00124211"/>
    <w:rsid w:val="00132001"/>
    <w:rsid w:val="00133AAD"/>
    <w:rsid w:val="00136376"/>
    <w:rsid w:val="001440DF"/>
    <w:rsid w:val="00150FA5"/>
    <w:rsid w:val="00153CCB"/>
    <w:rsid w:val="00155135"/>
    <w:rsid w:val="001603FC"/>
    <w:rsid w:val="001647FA"/>
    <w:rsid w:val="001726A7"/>
    <w:rsid w:val="00172EF7"/>
    <w:rsid w:val="00175591"/>
    <w:rsid w:val="00176366"/>
    <w:rsid w:val="001765A9"/>
    <w:rsid w:val="001775FF"/>
    <w:rsid w:val="00177B39"/>
    <w:rsid w:val="001832A7"/>
    <w:rsid w:val="0018467C"/>
    <w:rsid w:val="0018539C"/>
    <w:rsid w:val="00187B1E"/>
    <w:rsid w:val="00190A68"/>
    <w:rsid w:val="00191310"/>
    <w:rsid w:val="001A0A0E"/>
    <w:rsid w:val="001A3FA9"/>
    <w:rsid w:val="001B4C0C"/>
    <w:rsid w:val="001B74DF"/>
    <w:rsid w:val="001C1110"/>
    <w:rsid w:val="001C1EFD"/>
    <w:rsid w:val="001C33E6"/>
    <w:rsid w:val="001D5D4B"/>
    <w:rsid w:val="001D6AAD"/>
    <w:rsid w:val="001E09F4"/>
    <w:rsid w:val="001E15F2"/>
    <w:rsid w:val="001E4FFB"/>
    <w:rsid w:val="001E5B48"/>
    <w:rsid w:val="001F0FD4"/>
    <w:rsid w:val="001F3A2E"/>
    <w:rsid w:val="001F3EF9"/>
    <w:rsid w:val="00200FC6"/>
    <w:rsid w:val="0021116B"/>
    <w:rsid w:val="0021300F"/>
    <w:rsid w:val="00224519"/>
    <w:rsid w:val="00224B52"/>
    <w:rsid w:val="00234588"/>
    <w:rsid w:val="00240835"/>
    <w:rsid w:val="0024086A"/>
    <w:rsid w:val="00243C0A"/>
    <w:rsid w:val="002449CC"/>
    <w:rsid w:val="002462F3"/>
    <w:rsid w:val="00250589"/>
    <w:rsid w:val="0025222D"/>
    <w:rsid w:val="00255BB1"/>
    <w:rsid w:val="0025706C"/>
    <w:rsid w:val="00264B24"/>
    <w:rsid w:val="0027627C"/>
    <w:rsid w:val="00282D1B"/>
    <w:rsid w:val="002836DB"/>
    <w:rsid w:val="002850C7"/>
    <w:rsid w:val="0028574C"/>
    <w:rsid w:val="002A66BD"/>
    <w:rsid w:val="002A70E2"/>
    <w:rsid w:val="002A797F"/>
    <w:rsid w:val="002B2FA1"/>
    <w:rsid w:val="002C560E"/>
    <w:rsid w:val="002C5FAF"/>
    <w:rsid w:val="002D5E05"/>
    <w:rsid w:val="002D7DE4"/>
    <w:rsid w:val="002E04AA"/>
    <w:rsid w:val="002E0BC2"/>
    <w:rsid w:val="002E2E93"/>
    <w:rsid w:val="002E4FE0"/>
    <w:rsid w:val="002E6516"/>
    <w:rsid w:val="002E6AE4"/>
    <w:rsid w:val="002F1964"/>
    <w:rsid w:val="002F3CCB"/>
    <w:rsid w:val="00304731"/>
    <w:rsid w:val="00305A62"/>
    <w:rsid w:val="00313BC7"/>
    <w:rsid w:val="00327266"/>
    <w:rsid w:val="00341331"/>
    <w:rsid w:val="003421E3"/>
    <w:rsid w:val="0035168A"/>
    <w:rsid w:val="0035621E"/>
    <w:rsid w:val="00357F8F"/>
    <w:rsid w:val="00364DF4"/>
    <w:rsid w:val="003757B1"/>
    <w:rsid w:val="00377411"/>
    <w:rsid w:val="0038245E"/>
    <w:rsid w:val="00396A43"/>
    <w:rsid w:val="0039714C"/>
    <w:rsid w:val="003A5682"/>
    <w:rsid w:val="003B18AC"/>
    <w:rsid w:val="003B74B6"/>
    <w:rsid w:val="003C0580"/>
    <w:rsid w:val="003E0159"/>
    <w:rsid w:val="003E3776"/>
    <w:rsid w:val="003F37D9"/>
    <w:rsid w:val="003F3D65"/>
    <w:rsid w:val="00404856"/>
    <w:rsid w:val="00405A26"/>
    <w:rsid w:val="00412143"/>
    <w:rsid w:val="004137CE"/>
    <w:rsid w:val="0042082F"/>
    <w:rsid w:val="0042659E"/>
    <w:rsid w:val="00431EDA"/>
    <w:rsid w:val="004555D8"/>
    <w:rsid w:val="0047204B"/>
    <w:rsid w:val="00473D2C"/>
    <w:rsid w:val="0048474E"/>
    <w:rsid w:val="004A1F23"/>
    <w:rsid w:val="004A56C4"/>
    <w:rsid w:val="004B38A9"/>
    <w:rsid w:val="004C08F6"/>
    <w:rsid w:val="004C3F1E"/>
    <w:rsid w:val="004C4A63"/>
    <w:rsid w:val="004C7E8C"/>
    <w:rsid w:val="004D0D53"/>
    <w:rsid w:val="004D1E15"/>
    <w:rsid w:val="004D387B"/>
    <w:rsid w:val="004D41C2"/>
    <w:rsid w:val="004D5163"/>
    <w:rsid w:val="004E3AC1"/>
    <w:rsid w:val="004E4136"/>
    <w:rsid w:val="004E4BBB"/>
    <w:rsid w:val="004E4C91"/>
    <w:rsid w:val="004E6935"/>
    <w:rsid w:val="004F1D49"/>
    <w:rsid w:val="004F298A"/>
    <w:rsid w:val="004F4E8D"/>
    <w:rsid w:val="004F6DFE"/>
    <w:rsid w:val="005015AA"/>
    <w:rsid w:val="005047B0"/>
    <w:rsid w:val="00504CDD"/>
    <w:rsid w:val="00522BC9"/>
    <w:rsid w:val="0052479B"/>
    <w:rsid w:val="00526C4F"/>
    <w:rsid w:val="00536FE6"/>
    <w:rsid w:val="00537666"/>
    <w:rsid w:val="00543887"/>
    <w:rsid w:val="0054395C"/>
    <w:rsid w:val="0055092F"/>
    <w:rsid w:val="00563A45"/>
    <w:rsid w:val="00565A40"/>
    <w:rsid w:val="00566BC6"/>
    <w:rsid w:val="00567484"/>
    <w:rsid w:val="00567528"/>
    <w:rsid w:val="00567D6B"/>
    <w:rsid w:val="00571095"/>
    <w:rsid w:val="0057418B"/>
    <w:rsid w:val="00576E74"/>
    <w:rsid w:val="005837CD"/>
    <w:rsid w:val="00587D44"/>
    <w:rsid w:val="00592059"/>
    <w:rsid w:val="005920D6"/>
    <w:rsid w:val="005B1C85"/>
    <w:rsid w:val="005B2CAB"/>
    <w:rsid w:val="005B440E"/>
    <w:rsid w:val="005B7E77"/>
    <w:rsid w:val="005C436F"/>
    <w:rsid w:val="005C50F8"/>
    <w:rsid w:val="005C7276"/>
    <w:rsid w:val="005D24C6"/>
    <w:rsid w:val="005D7CD8"/>
    <w:rsid w:val="005E156D"/>
    <w:rsid w:val="005E3297"/>
    <w:rsid w:val="005E3EAF"/>
    <w:rsid w:val="005E7F8E"/>
    <w:rsid w:val="005F494D"/>
    <w:rsid w:val="005F5FDE"/>
    <w:rsid w:val="0061071A"/>
    <w:rsid w:val="00613429"/>
    <w:rsid w:val="00613F0C"/>
    <w:rsid w:val="0061481F"/>
    <w:rsid w:val="00616B2C"/>
    <w:rsid w:val="006220AB"/>
    <w:rsid w:val="00624FB8"/>
    <w:rsid w:val="0062510F"/>
    <w:rsid w:val="00627F12"/>
    <w:rsid w:val="00640639"/>
    <w:rsid w:val="00642A4D"/>
    <w:rsid w:val="00647362"/>
    <w:rsid w:val="006476E9"/>
    <w:rsid w:val="00652D30"/>
    <w:rsid w:val="00675CC3"/>
    <w:rsid w:val="006762B6"/>
    <w:rsid w:val="00680CEF"/>
    <w:rsid w:val="00684CA2"/>
    <w:rsid w:val="006904A3"/>
    <w:rsid w:val="00693C42"/>
    <w:rsid w:val="00696E76"/>
    <w:rsid w:val="006A3153"/>
    <w:rsid w:val="006A3FC3"/>
    <w:rsid w:val="006A5859"/>
    <w:rsid w:val="006B24F6"/>
    <w:rsid w:val="006C0BA9"/>
    <w:rsid w:val="006C27FD"/>
    <w:rsid w:val="006E0A8F"/>
    <w:rsid w:val="006E3D25"/>
    <w:rsid w:val="006F1CCB"/>
    <w:rsid w:val="006F56DE"/>
    <w:rsid w:val="006F6ADE"/>
    <w:rsid w:val="006F76E9"/>
    <w:rsid w:val="00701011"/>
    <w:rsid w:val="00707D23"/>
    <w:rsid w:val="007159E4"/>
    <w:rsid w:val="007250BF"/>
    <w:rsid w:val="00731181"/>
    <w:rsid w:val="00740A0F"/>
    <w:rsid w:val="00744243"/>
    <w:rsid w:val="00744B18"/>
    <w:rsid w:val="007546F4"/>
    <w:rsid w:val="00757661"/>
    <w:rsid w:val="00760130"/>
    <w:rsid w:val="00764FAB"/>
    <w:rsid w:val="007867FB"/>
    <w:rsid w:val="00787874"/>
    <w:rsid w:val="0079041B"/>
    <w:rsid w:val="007A0E18"/>
    <w:rsid w:val="007A71EB"/>
    <w:rsid w:val="007B07EB"/>
    <w:rsid w:val="007B086D"/>
    <w:rsid w:val="007B4BA7"/>
    <w:rsid w:val="007B606D"/>
    <w:rsid w:val="007C6D43"/>
    <w:rsid w:val="007F5E00"/>
    <w:rsid w:val="00802A48"/>
    <w:rsid w:val="00802FC5"/>
    <w:rsid w:val="00813491"/>
    <w:rsid w:val="00825EE1"/>
    <w:rsid w:val="00826D61"/>
    <w:rsid w:val="00827C50"/>
    <w:rsid w:val="00831D05"/>
    <w:rsid w:val="008355BD"/>
    <w:rsid w:val="00841E59"/>
    <w:rsid w:val="00847747"/>
    <w:rsid w:val="00847DA8"/>
    <w:rsid w:val="008518B3"/>
    <w:rsid w:val="00851DDB"/>
    <w:rsid w:val="0085461F"/>
    <w:rsid w:val="008634C0"/>
    <w:rsid w:val="00864323"/>
    <w:rsid w:val="00864746"/>
    <w:rsid w:val="00867626"/>
    <w:rsid w:val="00872EDB"/>
    <w:rsid w:val="008738C5"/>
    <w:rsid w:val="008744EF"/>
    <w:rsid w:val="00882507"/>
    <w:rsid w:val="008A374A"/>
    <w:rsid w:val="008C0248"/>
    <w:rsid w:val="008C2AFA"/>
    <w:rsid w:val="008D31B9"/>
    <w:rsid w:val="008D557D"/>
    <w:rsid w:val="008F3389"/>
    <w:rsid w:val="00903A41"/>
    <w:rsid w:val="0090710B"/>
    <w:rsid w:val="00910A21"/>
    <w:rsid w:val="00913D5C"/>
    <w:rsid w:val="0091780F"/>
    <w:rsid w:val="00927940"/>
    <w:rsid w:val="009343CD"/>
    <w:rsid w:val="009357A6"/>
    <w:rsid w:val="00944EA5"/>
    <w:rsid w:val="00945AC0"/>
    <w:rsid w:val="009474FC"/>
    <w:rsid w:val="00950185"/>
    <w:rsid w:val="009503C7"/>
    <w:rsid w:val="009505A7"/>
    <w:rsid w:val="00951859"/>
    <w:rsid w:val="0095272B"/>
    <w:rsid w:val="0095714B"/>
    <w:rsid w:val="00973C34"/>
    <w:rsid w:val="009858A8"/>
    <w:rsid w:val="009934A3"/>
    <w:rsid w:val="00994D80"/>
    <w:rsid w:val="0099610C"/>
    <w:rsid w:val="009B1CFC"/>
    <w:rsid w:val="009C19DA"/>
    <w:rsid w:val="009C51D8"/>
    <w:rsid w:val="009C57BC"/>
    <w:rsid w:val="009C6E05"/>
    <w:rsid w:val="009C7928"/>
    <w:rsid w:val="009D3BDD"/>
    <w:rsid w:val="009D4867"/>
    <w:rsid w:val="009E6745"/>
    <w:rsid w:val="00A04755"/>
    <w:rsid w:val="00A0679C"/>
    <w:rsid w:val="00A06E76"/>
    <w:rsid w:val="00A07F1E"/>
    <w:rsid w:val="00A10874"/>
    <w:rsid w:val="00A14ECF"/>
    <w:rsid w:val="00A22102"/>
    <w:rsid w:val="00A25777"/>
    <w:rsid w:val="00A273A3"/>
    <w:rsid w:val="00A3188C"/>
    <w:rsid w:val="00A32607"/>
    <w:rsid w:val="00A3556D"/>
    <w:rsid w:val="00A35EE0"/>
    <w:rsid w:val="00A468DA"/>
    <w:rsid w:val="00A60F59"/>
    <w:rsid w:val="00A772A5"/>
    <w:rsid w:val="00A814AB"/>
    <w:rsid w:val="00A83913"/>
    <w:rsid w:val="00AA4BD3"/>
    <w:rsid w:val="00AB684F"/>
    <w:rsid w:val="00AC08EA"/>
    <w:rsid w:val="00AC2D16"/>
    <w:rsid w:val="00AD3689"/>
    <w:rsid w:val="00AD3D4B"/>
    <w:rsid w:val="00AE4191"/>
    <w:rsid w:val="00AE46C5"/>
    <w:rsid w:val="00AE6CDA"/>
    <w:rsid w:val="00AF07C4"/>
    <w:rsid w:val="00AF48FB"/>
    <w:rsid w:val="00AF4D82"/>
    <w:rsid w:val="00B020E7"/>
    <w:rsid w:val="00B056EF"/>
    <w:rsid w:val="00B247FE"/>
    <w:rsid w:val="00B2797A"/>
    <w:rsid w:val="00B31C82"/>
    <w:rsid w:val="00B3313B"/>
    <w:rsid w:val="00B3654D"/>
    <w:rsid w:val="00B405DA"/>
    <w:rsid w:val="00B46E01"/>
    <w:rsid w:val="00B475E4"/>
    <w:rsid w:val="00B50C15"/>
    <w:rsid w:val="00B55F87"/>
    <w:rsid w:val="00B77A7C"/>
    <w:rsid w:val="00B77DCA"/>
    <w:rsid w:val="00B9175D"/>
    <w:rsid w:val="00B92F23"/>
    <w:rsid w:val="00BA15C7"/>
    <w:rsid w:val="00BA6E64"/>
    <w:rsid w:val="00BB6ED3"/>
    <w:rsid w:val="00BC155C"/>
    <w:rsid w:val="00BC7700"/>
    <w:rsid w:val="00BD055F"/>
    <w:rsid w:val="00BD4C70"/>
    <w:rsid w:val="00BF3A9A"/>
    <w:rsid w:val="00C021E0"/>
    <w:rsid w:val="00C0415C"/>
    <w:rsid w:val="00C06070"/>
    <w:rsid w:val="00C06856"/>
    <w:rsid w:val="00C13AFB"/>
    <w:rsid w:val="00C23C83"/>
    <w:rsid w:val="00C45840"/>
    <w:rsid w:val="00C45E0D"/>
    <w:rsid w:val="00C50256"/>
    <w:rsid w:val="00C506F5"/>
    <w:rsid w:val="00C70B73"/>
    <w:rsid w:val="00C81FDB"/>
    <w:rsid w:val="00C94EDC"/>
    <w:rsid w:val="00C97FE4"/>
    <w:rsid w:val="00CA103D"/>
    <w:rsid w:val="00CA26FA"/>
    <w:rsid w:val="00CA6697"/>
    <w:rsid w:val="00CB33E1"/>
    <w:rsid w:val="00CD23F5"/>
    <w:rsid w:val="00CE31BF"/>
    <w:rsid w:val="00CE3419"/>
    <w:rsid w:val="00CF0BC4"/>
    <w:rsid w:val="00CF17D6"/>
    <w:rsid w:val="00CF30C6"/>
    <w:rsid w:val="00CF31BC"/>
    <w:rsid w:val="00CF7FDD"/>
    <w:rsid w:val="00D10316"/>
    <w:rsid w:val="00D20084"/>
    <w:rsid w:val="00D3073A"/>
    <w:rsid w:val="00D3570D"/>
    <w:rsid w:val="00D37396"/>
    <w:rsid w:val="00D46316"/>
    <w:rsid w:val="00D47A2E"/>
    <w:rsid w:val="00D53F45"/>
    <w:rsid w:val="00D54D71"/>
    <w:rsid w:val="00D572A3"/>
    <w:rsid w:val="00D626BD"/>
    <w:rsid w:val="00D67463"/>
    <w:rsid w:val="00D748E2"/>
    <w:rsid w:val="00D77AA0"/>
    <w:rsid w:val="00D86BBE"/>
    <w:rsid w:val="00D9577D"/>
    <w:rsid w:val="00DA0DD6"/>
    <w:rsid w:val="00DA140E"/>
    <w:rsid w:val="00DC581D"/>
    <w:rsid w:val="00DD0BF8"/>
    <w:rsid w:val="00DD1C16"/>
    <w:rsid w:val="00DD2026"/>
    <w:rsid w:val="00DD4283"/>
    <w:rsid w:val="00DE3E44"/>
    <w:rsid w:val="00DE78F0"/>
    <w:rsid w:val="00DF251E"/>
    <w:rsid w:val="00E12D5B"/>
    <w:rsid w:val="00E159C9"/>
    <w:rsid w:val="00E17BDE"/>
    <w:rsid w:val="00E35BEE"/>
    <w:rsid w:val="00E5444F"/>
    <w:rsid w:val="00E60D06"/>
    <w:rsid w:val="00E61A71"/>
    <w:rsid w:val="00E67CB3"/>
    <w:rsid w:val="00E72622"/>
    <w:rsid w:val="00E77D83"/>
    <w:rsid w:val="00E84D69"/>
    <w:rsid w:val="00E95EC0"/>
    <w:rsid w:val="00EA3D48"/>
    <w:rsid w:val="00EC0865"/>
    <w:rsid w:val="00EC2BD1"/>
    <w:rsid w:val="00EE1ADC"/>
    <w:rsid w:val="00EE6ACF"/>
    <w:rsid w:val="00F01E83"/>
    <w:rsid w:val="00F02D00"/>
    <w:rsid w:val="00F1454C"/>
    <w:rsid w:val="00F219FD"/>
    <w:rsid w:val="00F2595B"/>
    <w:rsid w:val="00F34C1F"/>
    <w:rsid w:val="00F37FBB"/>
    <w:rsid w:val="00F424F1"/>
    <w:rsid w:val="00F539D7"/>
    <w:rsid w:val="00F53EC5"/>
    <w:rsid w:val="00F57929"/>
    <w:rsid w:val="00F615F1"/>
    <w:rsid w:val="00F65889"/>
    <w:rsid w:val="00F83EC6"/>
    <w:rsid w:val="00F90851"/>
    <w:rsid w:val="00F91193"/>
    <w:rsid w:val="00FA1653"/>
    <w:rsid w:val="00FA2346"/>
    <w:rsid w:val="00FA2CA7"/>
    <w:rsid w:val="00FA2CC9"/>
    <w:rsid w:val="00FA7DED"/>
    <w:rsid w:val="00FB357E"/>
    <w:rsid w:val="00FB7E4B"/>
    <w:rsid w:val="00FD60B4"/>
    <w:rsid w:val="00FE777F"/>
    <w:rsid w:val="00FF0D9C"/>
    <w:rsid w:val="00FF1EAE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005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4283"/>
    <w:rPr>
      <w:rFonts w:ascii="TimesLT" w:hAnsi="TimesLT"/>
      <w:sz w:val="24"/>
      <w:lang w:val="en-GB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46E01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D86B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86B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86BBE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86B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86BBE"/>
    <w:rPr>
      <w:rFonts w:ascii="TimesLT" w:hAnsi="TimesLT"/>
      <w:b/>
      <w:bCs/>
      <w:lang w:val="en-GB" w:eastAsia="en-US"/>
    </w:rPr>
  </w:style>
  <w:style w:type="paragraph" w:customStyle="1" w:styleId="Default">
    <w:name w:val="Default"/>
    <w:rsid w:val="005920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2130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pmark">
    <w:name w:val="pmark"/>
    <w:basedOn w:val="Numatytasispastraiposriftas"/>
    <w:rsid w:val="0021300F"/>
  </w:style>
  <w:style w:type="paragraph" w:styleId="Pataisymai">
    <w:name w:val="Revision"/>
    <w:hidden/>
    <w:uiPriority w:val="99"/>
    <w:semiHidden/>
    <w:rsid w:val="00200FC6"/>
    <w:rPr>
      <w:rFonts w:ascii="TimesLT" w:hAnsi="TimesLT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4283"/>
    <w:rPr>
      <w:rFonts w:ascii="TimesLT" w:hAnsi="TimesLT"/>
      <w:sz w:val="24"/>
      <w:lang w:val="en-GB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46E01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D86B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86B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86BBE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86B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86BBE"/>
    <w:rPr>
      <w:rFonts w:ascii="TimesLT" w:hAnsi="TimesLT"/>
      <w:b/>
      <w:bCs/>
      <w:lang w:val="en-GB" w:eastAsia="en-US"/>
    </w:rPr>
  </w:style>
  <w:style w:type="paragraph" w:customStyle="1" w:styleId="Default">
    <w:name w:val="Default"/>
    <w:rsid w:val="005920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2130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pmark">
    <w:name w:val="pmark"/>
    <w:basedOn w:val="Numatytasispastraiposriftas"/>
    <w:rsid w:val="0021300F"/>
  </w:style>
  <w:style w:type="paragraph" w:styleId="Pataisymai">
    <w:name w:val="Revision"/>
    <w:hidden/>
    <w:uiPriority w:val="99"/>
    <w:semiHidden/>
    <w:rsid w:val="00200FC6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4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34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1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1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32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2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58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99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22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19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94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894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273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75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35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5398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77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zum.lt" TargetMode="External"
                 Type="http://schemas.openxmlformats.org/officeDocument/2006/relationships/hyperlink"/>
   <Relationship Id="rId11" Target="mailto:zum@zum.lt" TargetMode="External"
                 Type="http://schemas.openxmlformats.org/officeDocument/2006/relationships/hyperlink"/>
   <Relationship Id="rId12" Target="http://www.zum.lt" TargetMode="External"
                 Type="http://schemas.openxmlformats.org/officeDocument/2006/relationships/hyperlink"/>
   <Relationship Id="rId13" Target="mailto:zum@zum.lt" TargetMode="External"
                 Type="http://schemas.openxmlformats.org/officeDocument/2006/relationships/hyperlink"/>
   <Relationship Id="rId14" Target="http://www.zum.lt" TargetMode="External"
                 Type="http://schemas.openxmlformats.org/officeDocument/2006/relationships/hyperlink"/>
   <Relationship Id="rId15" Target="mailto:zum@zum.lt" TargetMode="External"
                 Type="http://schemas.openxmlformats.org/officeDocument/2006/relationships/hyperlink"/>
   <Relationship Id="rId16" Target="http://www.zum.lt" TargetMode="External"
                 Type="http://schemas.openxmlformats.org/officeDocument/2006/relationships/hyperlink"/>
   <Relationship Id="rId17" Target="mailto:Arvidas.Zulonas@zum.lt" TargetMode="External"
                 Type="http://schemas.openxmlformats.org/officeDocument/2006/relationships/hyperlink"/>
   <Relationship Id="rId18" Target="header1.xml"
                 Type="http://schemas.openxmlformats.org/officeDocument/2006/relationships/header"/>
   <Relationship Id="rId19" Target="footer1.xml"
                 Type="http://schemas.openxmlformats.org/officeDocument/2006/relationships/footer"/>
   <Relationship Id="rId2" Target="styles.xml"
                 Type="http://schemas.openxmlformats.org/officeDocument/2006/relationships/styles"/>
   <Relationship Id="rId20" Target="fontTable.xml"
                 Type="http://schemas.openxmlformats.org/officeDocument/2006/relationships/fontTable"/>
   <Relationship Id="rId21" Target="theme/theme1.xml"
                 Type="http://schemas.openxmlformats.org/officeDocument/2006/relationships/theme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mailto:zum@zu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EBEA-45F5-4BE9-B261-C8E75110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383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2021-11-19T10:31:00Z</dcterms:created>
  <dc:creator>Laimona Bogdanova</dc:creator>
  <cp:lastModifiedBy> AT</cp:lastModifiedBy>
  <dcterms:modified xsi:type="dcterms:W3CDTF">2022-01-04T12:02:00Z</dcterms:modified>
  <cp:revision>7</cp:revision>
</cp:coreProperties>
</file>