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2A7C" w14:textId="77777777" w:rsidR="00F80F48" w:rsidRPr="00163F33" w:rsidRDefault="00F80F48" w:rsidP="00F80F48">
      <w:pPr>
        <w:ind w:left="5063" w:firstLine="1033"/>
        <w:jc w:val="center"/>
        <w:rPr>
          <w:rFonts w:ascii="Times New Roman" w:hAnsi="Times New Roman" w:cs="Times New Roman"/>
          <w:b/>
          <w:bCs/>
          <w:color w:val="000000"/>
          <w:sz w:val="24"/>
          <w:szCs w:val="24"/>
        </w:rPr>
      </w:pPr>
      <w:bookmarkStart w:id="0" w:name="_Hlk84326150"/>
      <w:r w:rsidRPr="00163F33">
        <w:rPr>
          <w:rFonts w:ascii="Times New Roman" w:hAnsi="Times New Roman" w:cs="Times New Roman"/>
          <w:b/>
          <w:bCs/>
          <w:color w:val="000000"/>
          <w:sz w:val="24"/>
          <w:szCs w:val="24"/>
        </w:rPr>
        <w:t>Projekto</w:t>
      </w:r>
    </w:p>
    <w:p w14:paraId="5173BA8D" w14:textId="77777777" w:rsidR="00F80F48" w:rsidRPr="00163F33" w:rsidRDefault="00F80F48" w:rsidP="00F80F48">
      <w:pPr>
        <w:ind w:left="5063" w:firstLine="2025"/>
        <w:jc w:val="right"/>
        <w:rPr>
          <w:rFonts w:ascii="Times New Roman" w:hAnsi="Times New Roman" w:cs="Times New Roman"/>
          <w:b/>
          <w:bCs/>
          <w:color w:val="000000"/>
          <w:sz w:val="24"/>
          <w:szCs w:val="24"/>
        </w:rPr>
      </w:pPr>
      <w:r w:rsidRPr="00163F33">
        <w:rPr>
          <w:rFonts w:ascii="Times New Roman" w:hAnsi="Times New Roman" w:cs="Times New Roman"/>
          <w:b/>
          <w:bCs/>
          <w:color w:val="000000"/>
          <w:sz w:val="24"/>
          <w:szCs w:val="24"/>
        </w:rPr>
        <w:t>lyginamasis variantas</w:t>
      </w:r>
    </w:p>
    <w:p w14:paraId="5FC89574" w14:textId="77777777" w:rsidR="00F80F48" w:rsidRPr="00163F33" w:rsidRDefault="00F80F48" w:rsidP="00F80F48">
      <w:pPr>
        <w:ind w:firstLine="0"/>
        <w:rPr>
          <w:rFonts w:ascii="Times New Roman" w:hAnsi="Times New Roman" w:cs="Times New Roman"/>
          <w:caps/>
          <w:sz w:val="24"/>
          <w:szCs w:val="24"/>
        </w:rPr>
      </w:pPr>
    </w:p>
    <w:p w14:paraId="652A2B65" w14:textId="77777777" w:rsidR="0031325D" w:rsidRPr="00163F33" w:rsidRDefault="0031325D" w:rsidP="0031325D">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LIETUVOS RESPUBLIKOS </w:t>
      </w:r>
    </w:p>
    <w:p w14:paraId="1DCFB59C" w14:textId="77777777" w:rsidR="0031325D" w:rsidRPr="00163F33" w:rsidRDefault="0031325D" w:rsidP="0031325D">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 xml:space="preserve">ŽMONIŲ UŽKREČIAMŲJŲ LIGŲ PROFILAKTIKOS IR KONTROLĖS ĮSTATYMO </w:t>
      </w:r>
    </w:p>
    <w:p w14:paraId="4476D513" w14:textId="6A9A8713" w:rsidR="0031325D" w:rsidRPr="00163F33" w:rsidRDefault="0031325D" w:rsidP="0031325D">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NR. I-1553 18</w:t>
      </w:r>
      <w:r w:rsidR="00C16744" w:rsidRPr="00163F33">
        <w:rPr>
          <w:rFonts w:ascii="Times New Roman" w:hAnsi="Times New Roman" w:cs="Times New Roman"/>
          <w:b/>
          <w:bCs/>
          <w:sz w:val="24"/>
          <w:szCs w:val="24"/>
        </w:rPr>
        <w:t>, 37</w:t>
      </w:r>
      <w:r w:rsidR="002929EB" w:rsidRPr="00163F33">
        <w:rPr>
          <w:rFonts w:ascii="Times New Roman" w:hAnsi="Times New Roman" w:cs="Times New Roman"/>
          <w:b/>
          <w:bCs/>
          <w:sz w:val="24"/>
          <w:szCs w:val="24"/>
        </w:rPr>
        <w:t xml:space="preserve"> </w:t>
      </w:r>
      <w:r w:rsidR="00147D09" w:rsidRPr="00163F33">
        <w:rPr>
          <w:rFonts w:ascii="Times New Roman" w:hAnsi="Times New Roman" w:cs="Times New Roman"/>
          <w:b/>
          <w:bCs/>
          <w:sz w:val="24"/>
          <w:szCs w:val="24"/>
        </w:rPr>
        <w:t xml:space="preserve">IR </w:t>
      </w:r>
      <w:r w:rsidR="00147D09" w:rsidRPr="00163F33">
        <w:rPr>
          <w:rFonts w:ascii="Times New Roman" w:hAnsi="Times New Roman" w:cs="Times New Roman"/>
          <w:b/>
          <w:bCs/>
          <w:sz w:val="24"/>
          <w:szCs w:val="24"/>
          <w:lang w:val="en-US"/>
        </w:rPr>
        <w:t xml:space="preserve">40 </w:t>
      </w:r>
      <w:r w:rsidRPr="00163F33">
        <w:rPr>
          <w:rFonts w:ascii="Times New Roman" w:hAnsi="Times New Roman" w:cs="Times New Roman"/>
          <w:b/>
          <w:bCs/>
          <w:sz w:val="24"/>
          <w:szCs w:val="24"/>
        </w:rPr>
        <w:t xml:space="preserve">STRAIPSNIŲ PAKEITIMO </w:t>
      </w:r>
    </w:p>
    <w:p w14:paraId="673B1384" w14:textId="1DD9049C" w:rsidR="003E1AB3" w:rsidRPr="00163F33" w:rsidRDefault="0031325D" w:rsidP="0031325D">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ĮSTATYMAS</w:t>
      </w:r>
    </w:p>
    <w:p w14:paraId="19DF365C" w14:textId="77777777" w:rsidR="003E1AB3" w:rsidRPr="00163F33" w:rsidRDefault="003E1AB3" w:rsidP="00650788">
      <w:pPr>
        <w:ind w:firstLine="0"/>
        <w:rPr>
          <w:rFonts w:ascii="Times New Roman" w:hAnsi="Times New Roman" w:cs="Times New Roman"/>
          <w:bCs/>
          <w:sz w:val="24"/>
          <w:szCs w:val="24"/>
        </w:rPr>
      </w:pPr>
    </w:p>
    <w:p w14:paraId="18652ECF" w14:textId="5496098A" w:rsidR="009B5894" w:rsidRPr="00163F33" w:rsidRDefault="00BA3A08" w:rsidP="009B5894">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1</w:t>
      </w:r>
      <w:r w:rsidR="009B5894" w:rsidRPr="00163F33">
        <w:rPr>
          <w:rFonts w:ascii="Times New Roman" w:hAnsi="Times New Roman" w:cs="Times New Roman"/>
          <w:b/>
          <w:bCs/>
          <w:sz w:val="24"/>
          <w:szCs w:val="24"/>
        </w:rPr>
        <w:t xml:space="preserve"> straipsnis. </w:t>
      </w:r>
      <w:r w:rsidR="009B69AA" w:rsidRPr="00163F33">
        <w:rPr>
          <w:rFonts w:ascii="Times New Roman" w:hAnsi="Times New Roman" w:cs="Times New Roman"/>
          <w:b/>
          <w:bCs/>
          <w:sz w:val="24"/>
          <w:szCs w:val="24"/>
        </w:rPr>
        <w:t>18</w:t>
      </w:r>
      <w:r w:rsidR="009B5894" w:rsidRPr="00163F33">
        <w:rPr>
          <w:rFonts w:ascii="Times New Roman" w:hAnsi="Times New Roman" w:cs="Times New Roman"/>
          <w:b/>
          <w:sz w:val="24"/>
          <w:szCs w:val="24"/>
        </w:rPr>
        <w:t xml:space="preserve"> straipsnio pakeitimas</w:t>
      </w:r>
    </w:p>
    <w:p w14:paraId="3F468EA2" w14:textId="568A8BEB" w:rsidR="002929EB" w:rsidRPr="00163F33" w:rsidRDefault="002929EB" w:rsidP="002929EB">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Pakeisti 18</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straipsnio 7 dalį ir ją išdėstyti taip:</w:t>
      </w:r>
    </w:p>
    <w:p w14:paraId="10DAA443" w14:textId="4F71BBC5" w:rsidR="002929EB" w:rsidRPr="00163F33" w:rsidRDefault="002929EB" w:rsidP="002929EB">
      <w:pPr>
        <w:ind w:firstLine="709"/>
        <w:jc w:val="both"/>
        <w:rPr>
          <w:rFonts w:ascii="Times New Roman" w:hAnsi="Times New Roman" w:cs="Times New Roman"/>
          <w:color w:val="000000"/>
          <w:sz w:val="24"/>
          <w:szCs w:val="24"/>
          <w:shd w:val="clear" w:color="auto" w:fill="FFFFFF"/>
        </w:rPr>
      </w:pPr>
      <w:r w:rsidRPr="00163F33">
        <w:rPr>
          <w:rFonts w:ascii="Times New Roman" w:hAnsi="Times New Roman" w:cs="Times New Roman"/>
          <w:sz w:val="24"/>
          <w:szCs w:val="24"/>
        </w:rPr>
        <w:t>„7.</w:t>
      </w:r>
      <w:r w:rsidR="004257AE" w:rsidRPr="00163F33">
        <w:rPr>
          <w:rFonts w:ascii="Times New Roman" w:hAnsi="Times New Roman" w:cs="Times New Roman"/>
          <w:sz w:val="24"/>
          <w:szCs w:val="24"/>
        </w:rPr>
        <w:t xml:space="preserve"> Išlaidas už periodinius sveikatos patikrinimus ir vidutinį darbo užmokestį darbuotojams už sveikatos patikrinimams sugaištą laiką apmoka darbdavys, o už sveikatos patikrinimą prieš pradedant dirbti – darbuotojas, jeigu kituose įstatymuose nenumatyta kitaip.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w:t>
      </w:r>
      <w:bookmarkStart w:id="1" w:name="_Hlk84328411"/>
      <w:r w:rsidR="004257AE" w:rsidRPr="00163F33">
        <w:rPr>
          <w:rFonts w:ascii="Times New Roman" w:hAnsi="Times New Roman" w:cs="Times New Roman"/>
          <w:b/>
          <w:bCs/>
          <w:sz w:val="24"/>
          <w:szCs w:val="24"/>
        </w:rPr>
        <w:t xml:space="preserve">sveikatos patikrinimai dėl užkrečiamosios ligos, dėl kurios Vyriausybė yra paskelbusi valstybės lygio ekstremaliąją situaciją ir (ar) karantiną visoje Lietuvos Respublikos teritorijoje, esant </w:t>
      </w:r>
      <w:r w:rsidR="00BA3A08" w:rsidRPr="00163F33">
        <w:rPr>
          <w:rFonts w:ascii="Times New Roman" w:hAnsi="Times New Roman" w:cs="Times New Roman"/>
          <w:b/>
          <w:bCs/>
          <w:sz w:val="24"/>
          <w:szCs w:val="24"/>
        </w:rPr>
        <w:t>Vyriausybės nutarime dėl valstybės lygio ekstremaliosios situacijos ir (ar) karantino visoje Lietuvos Respublikos teritorijoje paskelbimo</w:t>
      </w:r>
      <w:r w:rsidR="00BA3A08">
        <w:rPr>
          <w:rFonts w:ascii="Times New Roman" w:hAnsi="Times New Roman" w:cs="Times New Roman"/>
          <w:b/>
          <w:bCs/>
          <w:sz w:val="24"/>
          <w:szCs w:val="24"/>
        </w:rPr>
        <w:t xml:space="preserve"> (toliau – </w:t>
      </w:r>
      <w:r w:rsidR="00BA3A08" w:rsidRPr="00163F33">
        <w:rPr>
          <w:rFonts w:ascii="Times New Roman" w:hAnsi="Times New Roman" w:cs="Times New Roman"/>
          <w:b/>
          <w:bCs/>
          <w:sz w:val="24"/>
          <w:szCs w:val="24"/>
        </w:rPr>
        <w:t>Vyriausybės nutarim</w:t>
      </w:r>
      <w:r w:rsidR="00BA3A08">
        <w:rPr>
          <w:rFonts w:ascii="Times New Roman" w:hAnsi="Times New Roman" w:cs="Times New Roman"/>
          <w:b/>
          <w:bCs/>
          <w:sz w:val="24"/>
          <w:szCs w:val="24"/>
        </w:rPr>
        <w:t>as)</w:t>
      </w:r>
      <w:r w:rsidR="00BA3A08" w:rsidRPr="00163F33">
        <w:rPr>
          <w:rFonts w:ascii="Times New Roman" w:hAnsi="Times New Roman" w:cs="Times New Roman"/>
          <w:b/>
          <w:bCs/>
          <w:sz w:val="24"/>
          <w:szCs w:val="24"/>
        </w:rPr>
        <w:t xml:space="preserve"> nurodyt</w:t>
      </w:r>
      <w:r w:rsidR="00BA3A08">
        <w:rPr>
          <w:rFonts w:ascii="Times New Roman" w:hAnsi="Times New Roman" w:cs="Times New Roman"/>
          <w:b/>
          <w:bCs/>
          <w:sz w:val="24"/>
          <w:szCs w:val="24"/>
        </w:rPr>
        <w:t>ų</w:t>
      </w:r>
      <w:r w:rsidR="00BA3A08" w:rsidRPr="00163F33">
        <w:rPr>
          <w:rFonts w:ascii="Times New Roman" w:hAnsi="Times New Roman" w:cs="Times New Roman"/>
          <w:b/>
          <w:bCs/>
          <w:sz w:val="24"/>
          <w:szCs w:val="24"/>
        </w:rPr>
        <w:t xml:space="preserve"> vakcin</w:t>
      </w:r>
      <w:r w:rsidR="00BA3A08">
        <w:rPr>
          <w:rFonts w:ascii="Times New Roman" w:hAnsi="Times New Roman" w:cs="Times New Roman"/>
          <w:b/>
          <w:bCs/>
          <w:sz w:val="24"/>
          <w:szCs w:val="24"/>
        </w:rPr>
        <w:t xml:space="preserve">ų (toliau – vakcina) </w:t>
      </w:r>
      <w:r w:rsidR="004257AE" w:rsidRPr="00163F33">
        <w:rPr>
          <w:rFonts w:ascii="Times New Roman" w:hAnsi="Times New Roman" w:cs="Times New Roman"/>
          <w:b/>
          <w:bCs/>
          <w:sz w:val="24"/>
          <w:szCs w:val="24"/>
        </w:rPr>
        <w:t xml:space="preserve">prieinamumui, </w:t>
      </w:r>
      <w:bookmarkStart w:id="2" w:name="_Hlk79068059"/>
      <w:r w:rsidR="004257AE" w:rsidRPr="00163F33">
        <w:rPr>
          <w:rFonts w:ascii="Times New Roman" w:hAnsi="Times New Roman" w:cs="Times New Roman"/>
          <w:b/>
          <w:bCs/>
          <w:sz w:val="24"/>
          <w:szCs w:val="24"/>
        </w:rPr>
        <w:t>finansuojami darbuotojo lėšomis arba darbdavio sprendimu – darbdavio lėšomis</w:t>
      </w:r>
      <w:bookmarkEnd w:id="1"/>
      <w:bookmarkEnd w:id="2"/>
      <w:r w:rsidR="004257AE" w:rsidRPr="00163F33">
        <w:rPr>
          <w:rFonts w:ascii="Times New Roman" w:hAnsi="Times New Roman" w:cs="Times New Roman"/>
          <w:b/>
          <w:bCs/>
          <w:sz w:val="24"/>
          <w:szCs w:val="24"/>
        </w:rPr>
        <w:t>, išskyrus atvejus, kai darbuotojai negali pasiskiepyti dėl medicininių kontraindikacijų</w:t>
      </w:r>
      <w:r w:rsidR="00BA3A08">
        <w:rPr>
          <w:rFonts w:ascii="Times New Roman" w:hAnsi="Times New Roman" w:cs="Times New Roman"/>
          <w:b/>
          <w:bCs/>
          <w:sz w:val="24"/>
          <w:szCs w:val="24"/>
        </w:rPr>
        <w:t>,</w:t>
      </w:r>
      <w:r w:rsidR="00BA3A08" w:rsidRPr="00BA3A08">
        <w:rPr>
          <w:rFonts w:ascii="Times New Roman" w:hAnsi="Times New Roman" w:cs="Times New Roman"/>
          <w:b/>
          <w:bCs/>
          <w:sz w:val="24"/>
          <w:szCs w:val="24"/>
        </w:rPr>
        <w:t xml:space="preserve"> </w:t>
      </w:r>
      <w:r w:rsidR="00BA3A08" w:rsidRPr="00163F33">
        <w:rPr>
          <w:rFonts w:ascii="Times New Roman" w:hAnsi="Times New Roman" w:cs="Times New Roman"/>
          <w:b/>
          <w:bCs/>
          <w:sz w:val="24"/>
          <w:szCs w:val="24"/>
        </w:rPr>
        <w:t>nurodytų sveikatos apsaugos ministro patvirtintame medicininių kontraindikacijų sąraše (toliau – medicininės kontraindikacijos)</w:t>
      </w:r>
      <w:r w:rsidR="004257AE" w:rsidRPr="00163F33">
        <w:rPr>
          <w:rFonts w:ascii="Times New Roman" w:hAnsi="Times New Roman" w:cs="Times New Roman"/>
          <w:b/>
          <w:bCs/>
          <w:sz w:val="24"/>
          <w:szCs w:val="24"/>
        </w:rPr>
        <w:t xml:space="preserve">. Darbuotojų </w:t>
      </w:r>
      <w:r w:rsidR="004257AE" w:rsidRPr="00163F33">
        <w:rPr>
          <w:rFonts w:ascii="Times New Roman" w:hAnsi="Times New Roman" w:cs="Times New Roman"/>
          <w:strike/>
          <w:sz w:val="24"/>
          <w:szCs w:val="24"/>
        </w:rPr>
        <w:t>ir</w:t>
      </w:r>
      <w:r w:rsidR="004257AE" w:rsidRPr="00163F33">
        <w:rPr>
          <w:rFonts w:ascii="Times New Roman" w:hAnsi="Times New Roman" w:cs="Times New Roman"/>
          <w:sz w:val="24"/>
          <w:szCs w:val="24"/>
        </w:rPr>
        <w:t xml:space="preserve"> </w:t>
      </w:r>
      <w:r w:rsidR="004257AE" w:rsidRPr="00163F33">
        <w:rPr>
          <w:rFonts w:ascii="Times New Roman" w:hAnsi="Times New Roman" w:cs="Times New Roman"/>
          <w:strike/>
          <w:sz w:val="24"/>
          <w:szCs w:val="24"/>
        </w:rPr>
        <w:t>darbuotojų</w:t>
      </w:r>
      <w:r w:rsidR="004257AE" w:rsidRPr="00163F33">
        <w:rPr>
          <w:rFonts w:ascii="Times New Roman" w:hAnsi="Times New Roman" w:cs="Times New Roman"/>
          <w:sz w:val="24"/>
          <w:szCs w:val="24"/>
        </w:rPr>
        <w:t xml:space="preserve">, nurodytų šio straipsnio 2 dalyje, </w:t>
      </w:r>
      <w:r w:rsidR="004257AE" w:rsidRPr="00163F33">
        <w:rPr>
          <w:rFonts w:ascii="Times New Roman" w:hAnsi="Times New Roman" w:cs="Times New Roman"/>
          <w:b/>
          <w:bCs/>
          <w:sz w:val="24"/>
          <w:szCs w:val="24"/>
        </w:rPr>
        <w:t>darbuotojų,</w:t>
      </w:r>
      <w:r w:rsidR="004257AE" w:rsidRPr="00163F33">
        <w:rPr>
          <w:rFonts w:ascii="Times New Roman" w:hAnsi="Times New Roman" w:cs="Times New Roman"/>
          <w:sz w:val="24"/>
          <w:szCs w:val="24"/>
        </w:rPr>
        <w:t xml:space="preserve"> </w:t>
      </w:r>
      <w:r w:rsidR="004257AE" w:rsidRPr="00163F33">
        <w:rPr>
          <w:rFonts w:ascii="Times New Roman" w:hAnsi="Times New Roman" w:cs="Times New Roman"/>
          <w:b/>
          <w:bCs/>
          <w:sz w:val="24"/>
          <w:szCs w:val="24"/>
        </w:rPr>
        <w:t>negalinčių pasiskiepyti</w:t>
      </w:r>
      <w:r w:rsidR="004257AE" w:rsidRPr="00163F33">
        <w:rPr>
          <w:rFonts w:ascii="Times New Roman" w:hAnsi="Times New Roman" w:cs="Times New Roman"/>
          <w:sz w:val="24"/>
          <w:szCs w:val="24"/>
        </w:rPr>
        <w:t xml:space="preserve"> </w:t>
      </w:r>
      <w:r w:rsidR="004257AE" w:rsidRPr="00163F33">
        <w:rPr>
          <w:rFonts w:ascii="Times New Roman" w:hAnsi="Times New Roman" w:cs="Times New Roman"/>
          <w:b/>
          <w:bCs/>
          <w:sz w:val="24"/>
          <w:szCs w:val="24"/>
        </w:rPr>
        <w:t xml:space="preserve">dėl medicininių kontraindikacijų, </w:t>
      </w:r>
      <w:r w:rsidR="004257AE" w:rsidRPr="00163F33">
        <w:rPr>
          <w:rFonts w:ascii="Times New Roman" w:hAnsi="Times New Roman" w:cs="Times New Roman"/>
          <w:sz w:val="24"/>
          <w:szCs w:val="24"/>
        </w:rPr>
        <w:t xml:space="preserve">sveikatos patikrinimai dėl užkrečiamosios ligos, dėl kurios </w:t>
      </w:r>
      <w:r w:rsidR="004257AE" w:rsidRPr="00163F33">
        <w:rPr>
          <w:rFonts w:ascii="Times New Roman" w:hAnsi="Times New Roman" w:cs="Times New Roman"/>
          <w:strike/>
          <w:sz w:val="24"/>
          <w:szCs w:val="24"/>
        </w:rPr>
        <w:t>yra paskelbta valstybės lygio ekstremalioji situacija ir (ar) karantinas</w:t>
      </w:r>
      <w:r w:rsidR="004257AE" w:rsidRPr="00163F33">
        <w:rPr>
          <w:rFonts w:ascii="Times New Roman" w:hAnsi="Times New Roman" w:cs="Times New Roman"/>
          <w:sz w:val="24"/>
          <w:szCs w:val="24"/>
        </w:rPr>
        <w:t xml:space="preserve"> </w:t>
      </w:r>
      <w:r w:rsidR="004257AE" w:rsidRPr="00163F33">
        <w:rPr>
          <w:rFonts w:ascii="Times New Roman" w:hAnsi="Times New Roman" w:cs="Times New Roman"/>
          <w:b/>
          <w:bCs/>
          <w:sz w:val="24"/>
          <w:szCs w:val="24"/>
        </w:rPr>
        <w:t>Vyriausybė yra paskelbusi valstybės lygio ekstremaliąją situaciją ir (ar) karantiną visoje Lietuvos Respublikos teritorijoje</w:t>
      </w:r>
      <w:r w:rsidR="004257AE" w:rsidRPr="00163F33">
        <w:rPr>
          <w:rFonts w:ascii="Times New Roman" w:hAnsi="Times New Roman" w:cs="Times New Roman"/>
          <w:sz w:val="24"/>
          <w:szCs w:val="24"/>
        </w:rPr>
        <w:t>, finansuojami valstybės biudžeto lėšomis Vyriausybės nustatyta tvarka.</w:t>
      </w:r>
      <w:r w:rsidRPr="00163F33">
        <w:rPr>
          <w:rFonts w:ascii="Times New Roman" w:hAnsi="Times New Roman" w:cs="Times New Roman"/>
          <w:color w:val="000000"/>
          <w:sz w:val="24"/>
          <w:szCs w:val="24"/>
          <w:shd w:val="clear" w:color="auto" w:fill="FFFFFF"/>
        </w:rPr>
        <w:t>“</w:t>
      </w:r>
    </w:p>
    <w:p w14:paraId="06EC3A44" w14:textId="2F8407A3" w:rsidR="00C16744" w:rsidRPr="00163F33" w:rsidRDefault="00C16744" w:rsidP="002929EB">
      <w:pPr>
        <w:ind w:firstLine="709"/>
        <w:jc w:val="both"/>
        <w:rPr>
          <w:rFonts w:ascii="Times New Roman" w:hAnsi="Times New Roman" w:cs="Times New Roman"/>
          <w:color w:val="000000"/>
          <w:sz w:val="24"/>
          <w:szCs w:val="24"/>
          <w:shd w:val="clear" w:color="auto" w:fill="FFFFFF"/>
        </w:rPr>
      </w:pPr>
    </w:p>
    <w:p w14:paraId="15BB72AD" w14:textId="593D66E8" w:rsidR="00C16744" w:rsidRPr="00163F33" w:rsidRDefault="00BA3A08" w:rsidP="00C16744">
      <w:pPr>
        <w:ind w:firstLine="709"/>
        <w:jc w:val="both"/>
        <w:rPr>
          <w:rFonts w:ascii="Times New Roman" w:hAnsi="Times New Roman" w:cs="Times New Roman"/>
          <w:b/>
          <w:bCs/>
          <w:sz w:val="24"/>
          <w:szCs w:val="24"/>
        </w:rPr>
      </w:pPr>
      <w:bookmarkStart w:id="3" w:name="_Hlk81830308"/>
      <w:r>
        <w:rPr>
          <w:rFonts w:ascii="Times New Roman" w:hAnsi="Times New Roman" w:cs="Times New Roman"/>
          <w:b/>
          <w:bCs/>
          <w:sz w:val="24"/>
          <w:szCs w:val="24"/>
          <w:lang w:val="en-US"/>
        </w:rPr>
        <w:t>2</w:t>
      </w:r>
      <w:r w:rsidR="00C16744" w:rsidRPr="00163F33">
        <w:rPr>
          <w:rFonts w:ascii="Times New Roman" w:hAnsi="Times New Roman" w:cs="Times New Roman"/>
          <w:b/>
          <w:bCs/>
          <w:sz w:val="24"/>
          <w:szCs w:val="24"/>
        </w:rPr>
        <w:t xml:space="preserve"> straipsnis. </w:t>
      </w:r>
      <w:r w:rsidR="00C16744" w:rsidRPr="00163F33">
        <w:rPr>
          <w:rFonts w:ascii="Times New Roman" w:hAnsi="Times New Roman" w:cs="Times New Roman"/>
          <w:b/>
          <w:bCs/>
          <w:sz w:val="24"/>
          <w:szCs w:val="24"/>
          <w:lang w:val="en-US"/>
        </w:rPr>
        <w:t>37</w:t>
      </w:r>
      <w:r w:rsidR="00C16744" w:rsidRPr="00163F33">
        <w:rPr>
          <w:rFonts w:ascii="Times New Roman" w:hAnsi="Times New Roman" w:cs="Times New Roman"/>
          <w:b/>
          <w:sz w:val="24"/>
          <w:szCs w:val="24"/>
        </w:rPr>
        <w:t xml:space="preserve"> straipsnio pakeitimas</w:t>
      </w:r>
    </w:p>
    <w:p w14:paraId="532B1ABB" w14:textId="79DB439F" w:rsidR="00C16744" w:rsidRPr="00163F33" w:rsidRDefault="00C16744" w:rsidP="00C16744">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Papildyti 37</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straipsnį 3 dalimi:</w:t>
      </w:r>
    </w:p>
    <w:p w14:paraId="4FB94176" w14:textId="23A1B32A" w:rsidR="000A33A6" w:rsidRPr="00163F33" w:rsidRDefault="000A33A6" w:rsidP="000A33A6">
      <w:pPr>
        <w:ind w:firstLine="709"/>
        <w:jc w:val="both"/>
        <w:rPr>
          <w:rFonts w:ascii="Times New Roman" w:hAnsi="Times New Roman" w:cs="Times New Roman"/>
          <w:color w:val="000000"/>
          <w:sz w:val="24"/>
          <w:szCs w:val="24"/>
          <w:shd w:val="clear" w:color="auto" w:fill="FFFFFF"/>
        </w:rPr>
      </w:pPr>
      <w:bookmarkStart w:id="4" w:name="_Hlk81568911"/>
      <w:bookmarkEnd w:id="3"/>
      <w:r w:rsidRPr="00163F33">
        <w:rPr>
          <w:rFonts w:ascii="Times New Roman" w:hAnsi="Times New Roman" w:cs="Times New Roman"/>
          <w:color w:val="000000"/>
          <w:sz w:val="24"/>
          <w:szCs w:val="24"/>
          <w:shd w:val="clear" w:color="auto" w:fill="FFFFFF"/>
        </w:rPr>
        <w:t>„</w:t>
      </w:r>
      <w:r w:rsidRPr="00163F33">
        <w:rPr>
          <w:rFonts w:ascii="Times New Roman" w:hAnsi="Times New Roman" w:cs="Times New Roman"/>
          <w:b/>
          <w:bCs/>
          <w:color w:val="000000"/>
          <w:sz w:val="24"/>
          <w:szCs w:val="24"/>
          <w:shd w:val="clear" w:color="auto" w:fill="FFFFFF"/>
        </w:rPr>
        <w:t>3. Kai Vyriausybė yra paskelbusi valstybės lygio ekstremaliąją situaciją ir (ar) karantiną visoje Lietuvos Respublikos teritorijoje dėl užkrečiamosios ligos, darbdavio prašymu darbuotojas privalo pateikti jam sveikatos apsaugos ministro nustatytą dokumentą, patvirtinantį, kad darbuotojas pasitikrino, ar neserga užkrečiamąja liga, dėl kurios yra paskelbta valstybės lygio ekstremalioji situacija ir (ar) karantinas, arba kad darbuotojas yra paskiepytas vakcina, arba kad jis negali pasiskiepyti nuo šios užkrečiamosios ligos dėl medicininių kontraindikacijų, arba kad darbuotojas yra persirgęs šia užkrečiamąja liga. Šiuose dokumentuose pateiktus asmens duomenis apie darbuotojo pasitikrinimo, ar neserga užkrečiamąja liga, dėl kurios yra paskelbta valstybės lygio ekstremalioji situacija ir (ar) karantinas, faktą ir rezultatą (serga ar ne), taip pat pasiskiepijimo vakcina, negalėjimo pasiskiepyti nuo šios užkrečiamosios ligos dėl medicininių kontraindikacijų buvimo bei persirgimo šia užkrečiamąja liga faktą ir pareigos tikrintis, ar neserga šia užkrečiamąja liga, netaikymo trukmę darbdavys tvarko užkrečiamosios ligos, dėl kurios Vyriausybė yra paskelbusi valstybės lygio ekstremaliąją situaciją ir (ar) karantiną visoje Lietuvos Respublikos teritorijoje, profilaktikos ir kontrolės įmonėje, įstaigoje ar organizacijoje tikslais. Šie asmens duomenys tvarkomi Vyriausybės paskelbtos valstybės lygio ekstremaliosios situacijos ir (ar) karantino visoje Lietuvos Respublikos teritorijoje dėl užkrečiamosios ligos laikotarpiu. Darbdavys užkrečiamųjų ligų profilaktikos ir kontrolės ir (arba) darbuotojų saugos ir sveikatos reikalavimų laikymosi priežiūrą atliekančių institucijų reikalavimu privalo pateikti joms šiuos duomenis.</w:t>
      </w:r>
      <w:r w:rsidRPr="00163F33">
        <w:rPr>
          <w:rFonts w:ascii="Times New Roman" w:hAnsi="Times New Roman" w:cs="Times New Roman"/>
          <w:color w:val="000000"/>
          <w:sz w:val="24"/>
          <w:szCs w:val="24"/>
          <w:shd w:val="clear" w:color="auto" w:fill="FFFFFF"/>
        </w:rPr>
        <w:t>“</w:t>
      </w:r>
      <w:r w:rsidRPr="00163F33">
        <w:rPr>
          <w:rFonts w:ascii="Times New Roman" w:hAnsi="Times New Roman" w:cs="Times New Roman"/>
          <w:sz w:val="24"/>
          <w:szCs w:val="24"/>
        </w:rPr>
        <w:t xml:space="preserve"> </w:t>
      </w:r>
    </w:p>
    <w:bookmarkEnd w:id="4"/>
    <w:p w14:paraId="6253C74F" w14:textId="6D8006D7" w:rsidR="00E31B32" w:rsidRPr="00163F33" w:rsidRDefault="00E31B32" w:rsidP="002929EB">
      <w:pPr>
        <w:ind w:firstLine="709"/>
        <w:jc w:val="both"/>
        <w:rPr>
          <w:rFonts w:ascii="Times New Roman" w:hAnsi="Times New Roman" w:cs="Times New Roman"/>
          <w:color w:val="000000"/>
          <w:sz w:val="24"/>
          <w:szCs w:val="24"/>
          <w:shd w:val="clear" w:color="auto" w:fill="FFFFFF"/>
        </w:rPr>
      </w:pPr>
    </w:p>
    <w:p w14:paraId="00E0D977" w14:textId="2E0161B2" w:rsidR="00147D09" w:rsidRPr="00163F33" w:rsidRDefault="00BA3A08" w:rsidP="00147D09">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3</w:t>
      </w:r>
      <w:r w:rsidR="00147D09" w:rsidRPr="00163F33">
        <w:rPr>
          <w:rFonts w:ascii="Times New Roman" w:hAnsi="Times New Roman" w:cs="Times New Roman"/>
          <w:b/>
          <w:bCs/>
          <w:sz w:val="24"/>
          <w:szCs w:val="24"/>
        </w:rPr>
        <w:t xml:space="preserve"> straipsnis. </w:t>
      </w:r>
      <w:r w:rsidR="00147D09" w:rsidRPr="00163F33">
        <w:rPr>
          <w:rFonts w:ascii="Times New Roman" w:hAnsi="Times New Roman" w:cs="Times New Roman"/>
          <w:b/>
          <w:bCs/>
          <w:sz w:val="24"/>
          <w:szCs w:val="24"/>
          <w:lang w:val="en-US"/>
        </w:rPr>
        <w:t>40</w:t>
      </w:r>
      <w:r w:rsidR="00147D09" w:rsidRPr="00163F33">
        <w:rPr>
          <w:rFonts w:ascii="Times New Roman" w:hAnsi="Times New Roman" w:cs="Times New Roman"/>
          <w:b/>
          <w:sz w:val="24"/>
          <w:szCs w:val="24"/>
        </w:rPr>
        <w:t xml:space="preserve"> straipsnio pakeitimas</w:t>
      </w:r>
    </w:p>
    <w:p w14:paraId="4D035A7C" w14:textId="6A1CC22C" w:rsidR="00147D09" w:rsidRPr="00163F33" w:rsidRDefault="00147D09" w:rsidP="00147D09">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Pakeisti 40</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straipsnio 2 punktą ir jį išdėstyti taip:</w:t>
      </w:r>
    </w:p>
    <w:p w14:paraId="639362DC" w14:textId="22E6B895" w:rsidR="00147D09" w:rsidRPr="00163F33" w:rsidRDefault="00C16744" w:rsidP="002929EB">
      <w:pPr>
        <w:ind w:firstLine="709"/>
        <w:jc w:val="both"/>
        <w:rPr>
          <w:rFonts w:ascii="Times New Roman" w:hAnsi="Times New Roman" w:cs="Times New Roman"/>
          <w:color w:val="000000"/>
          <w:sz w:val="24"/>
          <w:szCs w:val="24"/>
          <w:shd w:val="clear" w:color="auto" w:fill="FFFFFF"/>
        </w:rPr>
      </w:pPr>
      <w:r w:rsidRPr="00163F33">
        <w:rPr>
          <w:rFonts w:ascii="Times New Roman" w:hAnsi="Times New Roman" w:cs="Times New Roman"/>
          <w:color w:val="000000"/>
          <w:sz w:val="24"/>
          <w:szCs w:val="24"/>
          <w:shd w:val="clear" w:color="auto" w:fill="FFFFFF"/>
        </w:rPr>
        <w:t>„</w:t>
      </w:r>
      <w:r w:rsidR="00147D09" w:rsidRPr="00163F33">
        <w:rPr>
          <w:rFonts w:ascii="Times New Roman" w:hAnsi="Times New Roman" w:cs="Times New Roman"/>
          <w:color w:val="000000"/>
          <w:sz w:val="24"/>
          <w:szCs w:val="24"/>
          <w:shd w:val="clear" w:color="auto" w:fill="FFFFFF"/>
        </w:rPr>
        <w:t xml:space="preserve">2) valstybės lygio ekstremaliosios situacijos, paskelbtos dėl užkrečiamosios ligos, karantino ir (ar) riboto karantino, kurie nustatomi pagal šį Įstatymą ir kitus teisės aktus, priemonių taikymas žmonėms, jų sveikatos patikrinimai, </w:t>
      </w:r>
      <w:r w:rsidR="00147D09" w:rsidRPr="00163F33">
        <w:rPr>
          <w:rFonts w:ascii="Times New Roman" w:hAnsi="Times New Roman" w:cs="Times New Roman"/>
          <w:b/>
          <w:bCs/>
          <w:color w:val="000000"/>
          <w:sz w:val="24"/>
          <w:szCs w:val="24"/>
          <w:shd w:val="clear" w:color="auto" w:fill="FFFFFF"/>
        </w:rPr>
        <w:t xml:space="preserve">išskyrus šio įstatymo 18 straipsnio 7 dalyje nurodytais atvejais, </w:t>
      </w:r>
      <w:r w:rsidR="00C53AA4" w:rsidRPr="00163F33">
        <w:rPr>
          <w:rFonts w:ascii="Times New Roman" w:hAnsi="Times New Roman" w:cs="Times New Roman"/>
          <w:b/>
          <w:bCs/>
          <w:color w:val="000000"/>
          <w:sz w:val="24"/>
          <w:szCs w:val="24"/>
          <w:shd w:val="clear" w:color="auto" w:fill="FFFFFF"/>
        </w:rPr>
        <w:t>kai sveikatos patikrinimai finansuojami darbuotojo</w:t>
      </w:r>
      <w:r w:rsidR="00470E4C" w:rsidRPr="00163F33">
        <w:rPr>
          <w:rFonts w:ascii="Times New Roman" w:hAnsi="Times New Roman" w:cs="Times New Roman"/>
          <w:b/>
          <w:bCs/>
          <w:color w:val="000000"/>
          <w:sz w:val="24"/>
          <w:szCs w:val="24"/>
          <w:shd w:val="clear" w:color="auto" w:fill="FFFFFF"/>
        </w:rPr>
        <w:t xml:space="preserve"> lėšomis</w:t>
      </w:r>
      <w:r w:rsidR="00C53AA4" w:rsidRPr="00163F33">
        <w:rPr>
          <w:rFonts w:ascii="Times New Roman" w:hAnsi="Times New Roman" w:cs="Times New Roman"/>
          <w:b/>
          <w:bCs/>
          <w:color w:val="000000"/>
          <w:sz w:val="24"/>
          <w:szCs w:val="24"/>
          <w:shd w:val="clear" w:color="auto" w:fill="FFFFFF"/>
        </w:rPr>
        <w:t xml:space="preserve"> arba darbdavio sprendimu – darbdavio lėšomis,</w:t>
      </w:r>
      <w:r w:rsidR="00C53AA4" w:rsidRPr="00163F33">
        <w:rPr>
          <w:rFonts w:ascii="Times New Roman" w:hAnsi="Times New Roman" w:cs="Times New Roman"/>
          <w:color w:val="000000"/>
          <w:sz w:val="24"/>
          <w:szCs w:val="24"/>
          <w:shd w:val="clear" w:color="auto" w:fill="FFFFFF"/>
        </w:rPr>
        <w:t xml:space="preserve"> </w:t>
      </w:r>
      <w:r w:rsidR="00147D09" w:rsidRPr="00163F33">
        <w:rPr>
          <w:rFonts w:ascii="Times New Roman" w:hAnsi="Times New Roman" w:cs="Times New Roman"/>
          <w:color w:val="000000"/>
          <w:sz w:val="24"/>
          <w:szCs w:val="24"/>
          <w:shd w:val="clear" w:color="auto" w:fill="FFFFFF"/>
        </w:rPr>
        <w:t>mikrobiologiniai tyrimai, ypač pavojingų užkrečiamųjų ligų imunoprofilaktika, izoliavimas, atliekami Lietuvos Respublikos ir (ar) tarptautinės teisės aktų nustatyta tvarka;</w:t>
      </w:r>
      <w:r w:rsidRPr="00163F33">
        <w:rPr>
          <w:rFonts w:ascii="Times New Roman" w:hAnsi="Times New Roman" w:cs="Times New Roman"/>
          <w:color w:val="000000"/>
          <w:sz w:val="24"/>
          <w:szCs w:val="24"/>
          <w:shd w:val="clear" w:color="auto" w:fill="FFFFFF"/>
        </w:rPr>
        <w:t>“.</w:t>
      </w:r>
    </w:p>
    <w:p w14:paraId="4DA8F3B5" w14:textId="77777777" w:rsidR="00147D09" w:rsidRPr="00163F33" w:rsidRDefault="00147D09" w:rsidP="002929EB">
      <w:pPr>
        <w:ind w:firstLine="709"/>
        <w:jc w:val="both"/>
        <w:rPr>
          <w:rFonts w:ascii="Times New Roman" w:hAnsi="Times New Roman" w:cs="Times New Roman"/>
          <w:color w:val="000000"/>
          <w:sz w:val="24"/>
          <w:szCs w:val="24"/>
          <w:shd w:val="clear" w:color="auto" w:fill="FFFFFF"/>
        </w:rPr>
      </w:pPr>
    </w:p>
    <w:p w14:paraId="69E8B520" w14:textId="060DA2EA" w:rsidR="00E31B32" w:rsidRPr="00163F33" w:rsidRDefault="00BA3A08" w:rsidP="00C16744">
      <w:pPr>
        <w:ind w:firstLine="709"/>
        <w:jc w:val="both"/>
        <w:rPr>
          <w:rFonts w:ascii="Times New Roman" w:hAnsi="Times New Roman" w:cs="Times New Roman"/>
          <w:b/>
          <w:bCs/>
          <w:sz w:val="24"/>
          <w:szCs w:val="24"/>
          <w:bdr w:val="none" w:sz="0" w:space="0" w:color="auto" w:frame="1"/>
        </w:rPr>
      </w:pPr>
      <w:bookmarkStart w:id="5" w:name="_Hlk71038025"/>
      <w:r>
        <w:rPr>
          <w:rFonts w:ascii="Times New Roman" w:eastAsia="Calibri" w:hAnsi="Times New Roman" w:cs="Times New Roman"/>
          <w:b/>
          <w:sz w:val="24"/>
          <w:szCs w:val="24"/>
        </w:rPr>
        <w:t>4</w:t>
      </w:r>
      <w:r w:rsidR="00E31B32" w:rsidRPr="00163F33">
        <w:rPr>
          <w:rFonts w:ascii="Times New Roman" w:eastAsia="Calibri" w:hAnsi="Times New Roman" w:cs="Times New Roman"/>
          <w:b/>
          <w:sz w:val="24"/>
          <w:szCs w:val="24"/>
        </w:rPr>
        <w:t xml:space="preserve"> straipsnis.</w:t>
      </w:r>
      <w:r w:rsidR="00E31B32" w:rsidRPr="00163F33">
        <w:rPr>
          <w:rFonts w:ascii="Times New Roman" w:hAnsi="Times New Roman" w:cs="Times New Roman"/>
          <w:b/>
          <w:bCs/>
          <w:sz w:val="24"/>
          <w:szCs w:val="24"/>
        </w:rPr>
        <w:t xml:space="preserve"> </w:t>
      </w:r>
      <w:r w:rsidR="00E31B32" w:rsidRPr="00163F33">
        <w:rPr>
          <w:rFonts w:ascii="Times New Roman" w:hAnsi="Times New Roman" w:cs="Times New Roman"/>
          <w:b/>
          <w:bCs/>
          <w:sz w:val="24"/>
          <w:szCs w:val="24"/>
          <w:bdr w:val="none" w:sz="0" w:space="0" w:color="auto" w:frame="1"/>
        </w:rPr>
        <w:t>Įstatymo įsigaliojimas ir įgyvendinimas</w:t>
      </w:r>
    </w:p>
    <w:bookmarkEnd w:id="5"/>
    <w:p w14:paraId="1F798663" w14:textId="4171AE91" w:rsidR="00E31B32" w:rsidRPr="00163F33" w:rsidRDefault="00E31B32" w:rsidP="00C16744">
      <w:pPr>
        <w:ind w:firstLine="709"/>
        <w:jc w:val="both"/>
        <w:rPr>
          <w:rStyle w:val="s1"/>
          <w:rFonts w:ascii="Times New Roman" w:hAnsi="Times New Roman" w:cs="Times New Roman"/>
          <w:noProof/>
          <w:color w:val="000000"/>
          <w:sz w:val="24"/>
          <w:szCs w:val="24"/>
        </w:rPr>
      </w:pPr>
      <w:r w:rsidRPr="00163F33">
        <w:rPr>
          <w:rStyle w:val="s1"/>
          <w:rFonts w:ascii="Times New Roman" w:hAnsi="Times New Roman" w:cs="Times New Roman"/>
          <w:color w:val="000000"/>
          <w:sz w:val="24"/>
          <w:szCs w:val="24"/>
        </w:rPr>
        <w:t xml:space="preserve">1. </w:t>
      </w:r>
      <w:r w:rsidRPr="00163F33">
        <w:rPr>
          <w:rStyle w:val="s1"/>
          <w:rFonts w:ascii="Times New Roman" w:hAnsi="Times New Roman" w:cs="Times New Roman"/>
          <w:noProof/>
          <w:color w:val="000000"/>
          <w:sz w:val="24"/>
          <w:szCs w:val="24"/>
        </w:rPr>
        <w:t xml:space="preserve">Šis įstatymas, išskyrius šio straipsnio 2 dalį, įsigalioja 2021 m. </w:t>
      </w:r>
      <w:r w:rsidR="00F02005" w:rsidRPr="00163F33">
        <w:rPr>
          <w:rStyle w:val="s1"/>
          <w:rFonts w:ascii="Times New Roman" w:hAnsi="Times New Roman" w:cs="Times New Roman"/>
          <w:noProof/>
          <w:color w:val="000000"/>
          <w:sz w:val="24"/>
          <w:szCs w:val="24"/>
        </w:rPr>
        <w:t>gruodžio</w:t>
      </w:r>
      <w:r w:rsidR="00A31597" w:rsidRPr="00163F33">
        <w:rPr>
          <w:rStyle w:val="s1"/>
          <w:rFonts w:ascii="Times New Roman" w:hAnsi="Times New Roman" w:cs="Times New Roman"/>
          <w:noProof/>
          <w:color w:val="000000"/>
          <w:sz w:val="24"/>
          <w:szCs w:val="24"/>
        </w:rPr>
        <w:t xml:space="preserve"> </w:t>
      </w:r>
      <w:r w:rsidR="00A31597" w:rsidRPr="00163F33">
        <w:rPr>
          <w:rStyle w:val="s1"/>
          <w:rFonts w:ascii="Times New Roman" w:hAnsi="Times New Roman" w:cs="Times New Roman"/>
          <w:noProof/>
          <w:color w:val="000000"/>
          <w:sz w:val="24"/>
          <w:szCs w:val="24"/>
          <w:lang w:val="en-US"/>
        </w:rPr>
        <w:t>1</w:t>
      </w:r>
      <w:r w:rsidRPr="00163F33">
        <w:rPr>
          <w:rStyle w:val="s1"/>
          <w:rFonts w:ascii="Times New Roman" w:hAnsi="Times New Roman" w:cs="Times New Roman"/>
          <w:noProof/>
          <w:color w:val="000000"/>
          <w:sz w:val="24"/>
          <w:szCs w:val="24"/>
        </w:rPr>
        <w:t xml:space="preserve"> d.</w:t>
      </w:r>
    </w:p>
    <w:p w14:paraId="14253DD0" w14:textId="3096FF21" w:rsidR="00E31B32" w:rsidRPr="00163F33" w:rsidRDefault="00E31B32" w:rsidP="00C16744">
      <w:pPr>
        <w:ind w:firstLine="709"/>
        <w:jc w:val="both"/>
        <w:rPr>
          <w:rStyle w:val="s1"/>
          <w:rFonts w:ascii="Times New Roman" w:hAnsi="Times New Roman" w:cs="Times New Roman"/>
          <w:noProof/>
          <w:color w:val="000000"/>
          <w:sz w:val="24"/>
          <w:szCs w:val="24"/>
        </w:rPr>
      </w:pPr>
      <w:r w:rsidRPr="00163F33">
        <w:rPr>
          <w:rStyle w:val="s1"/>
          <w:rFonts w:ascii="Times New Roman" w:hAnsi="Times New Roman" w:cs="Times New Roman"/>
          <w:noProof/>
          <w:color w:val="000000"/>
          <w:sz w:val="24"/>
          <w:szCs w:val="24"/>
        </w:rPr>
        <w:t xml:space="preserve">2. </w:t>
      </w:r>
      <w:r w:rsidR="00A31597" w:rsidRPr="00163F33">
        <w:rPr>
          <w:rStyle w:val="s1"/>
          <w:rFonts w:ascii="Times New Roman" w:hAnsi="Times New Roman" w:cs="Times New Roman"/>
          <w:noProof/>
          <w:color w:val="000000"/>
          <w:sz w:val="24"/>
          <w:szCs w:val="24"/>
        </w:rPr>
        <w:t xml:space="preserve">Lietuvos Respublikos </w:t>
      </w:r>
      <w:r w:rsidRPr="00163F33">
        <w:rPr>
          <w:rStyle w:val="s1"/>
          <w:rFonts w:ascii="Times New Roman" w:hAnsi="Times New Roman" w:cs="Times New Roman"/>
          <w:noProof/>
          <w:color w:val="000000"/>
          <w:sz w:val="24"/>
          <w:szCs w:val="24"/>
        </w:rPr>
        <w:t>sveikatos apsaugos ministras iki 2021 m</w:t>
      </w:r>
      <w:r w:rsidR="00A31597" w:rsidRPr="00163F33">
        <w:rPr>
          <w:rStyle w:val="s1"/>
          <w:rFonts w:ascii="Times New Roman" w:hAnsi="Times New Roman" w:cs="Times New Roman"/>
          <w:noProof/>
          <w:color w:val="000000"/>
          <w:sz w:val="24"/>
          <w:szCs w:val="24"/>
        </w:rPr>
        <w:t xml:space="preserve">. </w:t>
      </w:r>
      <w:r w:rsidR="00F02005" w:rsidRPr="00163F33">
        <w:rPr>
          <w:rStyle w:val="s1"/>
          <w:rFonts w:ascii="Times New Roman" w:hAnsi="Times New Roman" w:cs="Times New Roman"/>
          <w:noProof/>
          <w:color w:val="000000"/>
          <w:sz w:val="24"/>
          <w:szCs w:val="24"/>
        </w:rPr>
        <w:t>lapkričio</w:t>
      </w:r>
      <w:r w:rsidR="00A31597" w:rsidRPr="00163F33">
        <w:rPr>
          <w:rStyle w:val="s1"/>
          <w:rFonts w:ascii="Times New Roman" w:hAnsi="Times New Roman" w:cs="Times New Roman"/>
          <w:noProof/>
          <w:color w:val="000000"/>
          <w:sz w:val="24"/>
          <w:szCs w:val="24"/>
        </w:rPr>
        <w:t xml:space="preserve"> </w:t>
      </w:r>
      <w:r w:rsidR="00A31597" w:rsidRPr="00163F33">
        <w:rPr>
          <w:rStyle w:val="s1"/>
          <w:rFonts w:ascii="Times New Roman" w:hAnsi="Times New Roman" w:cs="Times New Roman"/>
          <w:noProof/>
          <w:color w:val="000000"/>
          <w:sz w:val="24"/>
          <w:szCs w:val="24"/>
          <w:lang w:val="en-US"/>
        </w:rPr>
        <w:t>3</w:t>
      </w:r>
      <w:r w:rsidR="00F02005" w:rsidRPr="00163F33">
        <w:rPr>
          <w:rStyle w:val="s1"/>
          <w:rFonts w:ascii="Times New Roman" w:hAnsi="Times New Roman" w:cs="Times New Roman"/>
          <w:noProof/>
          <w:color w:val="000000"/>
          <w:sz w:val="24"/>
          <w:szCs w:val="24"/>
          <w:lang w:val="en-US"/>
        </w:rPr>
        <w:t>0</w:t>
      </w:r>
      <w:r w:rsidR="00A31597" w:rsidRPr="00163F33">
        <w:rPr>
          <w:rStyle w:val="s1"/>
          <w:rFonts w:ascii="Times New Roman" w:hAnsi="Times New Roman" w:cs="Times New Roman"/>
          <w:noProof/>
          <w:color w:val="000000"/>
          <w:sz w:val="24"/>
          <w:szCs w:val="24"/>
        </w:rPr>
        <w:t xml:space="preserve"> d</w:t>
      </w:r>
      <w:r w:rsidRPr="00163F33">
        <w:rPr>
          <w:rStyle w:val="s1"/>
          <w:rFonts w:ascii="Times New Roman" w:hAnsi="Times New Roman" w:cs="Times New Roman"/>
          <w:noProof/>
          <w:color w:val="000000"/>
          <w:sz w:val="24"/>
          <w:szCs w:val="24"/>
        </w:rPr>
        <w:t>. priima šio įstatymo įgyvendinamuosius teisės aktus.</w:t>
      </w:r>
    </w:p>
    <w:p w14:paraId="2786654B" w14:textId="77777777" w:rsidR="00E31B32" w:rsidRPr="00163F33" w:rsidRDefault="00E31B32" w:rsidP="00E31B32">
      <w:pPr>
        <w:ind w:firstLine="709"/>
        <w:jc w:val="both"/>
        <w:rPr>
          <w:rFonts w:ascii="Times New Roman" w:hAnsi="Times New Roman" w:cs="Times New Roman"/>
          <w:sz w:val="24"/>
          <w:szCs w:val="24"/>
        </w:rPr>
      </w:pPr>
    </w:p>
    <w:p w14:paraId="7ADE4551" w14:textId="7B00210D" w:rsidR="009B5894" w:rsidRPr="00163F33" w:rsidRDefault="009B5894" w:rsidP="00E31B32">
      <w:pPr>
        <w:ind w:firstLine="709"/>
        <w:jc w:val="both"/>
        <w:rPr>
          <w:rFonts w:ascii="Times New Roman" w:hAnsi="Times New Roman" w:cs="Times New Roman"/>
          <w:sz w:val="24"/>
          <w:szCs w:val="24"/>
        </w:rPr>
      </w:pPr>
    </w:p>
    <w:p w14:paraId="7BCCC9AA" w14:textId="77777777" w:rsidR="003C748C" w:rsidRPr="00163F33" w:rsidRDefault="003C748C" w:rsidP="00E31B32">
      <w:pPr>
        <w:ind w:firstLine="709"/>
        <w:jc w:val="both"/>
        <w:rPr>
          <w:rFonts w:ascii="Times New Roman" w:hAnsi="Times New Roman" w:cs="Times New Roman"/>
          <w:sz w:val="24"/>
          <w:szCs w:val="24"/>
        </w:rPr>
      </w:pPr>
    </w:p>
    <w:p w14:paraId="7195F60F" w14:textId="77777777" w:rsidR="006A6E3B" w:rsidRPr="00163F33" w:rsidRDefault="006A6E3B" w:rsidP="00E31B32">
      <w:pPr>
        <w:ind w:firstLine="709"/>
        <w:jc w:val="both"/>
        <w:rPr>
          <w:rFonts w:ascii="Times New Roman" w:hAnsi="Times New Roman" w:cs="Times New Roman"/>
          <w:i/>
          <w:iCs/>
          <w:sz w:val="24"/>
          <w:szCs w:val="24"/>
        </w:rPr>
      </w:pPr>
      <w:r w:rsidRPr="00163F33">
        <w:rPr>
          <w:rFonts w:ascii="Times New Roman" w:hAnsi="Times New Roman" w:cs="Times New Roman"/>
          <w:i/>
          <w:iCs/>
          <w:sz w:val="24"/>
          <w:szCs w:val="24"/>
        </w:rPr>
        <w:t xml:space="preserve">Skelbiu šį Lietuvos Respublikos Seimo priimtą įstatymą. </w:t>
      </w:r>
    </w:p>
    <w:p w14:paraId="210D98C9" w14:textId="77777777" w:rsidR="006A6E3B" w:rsidRPr="00163F33" w:rsidRDefault="006A6E3B" w:rsidP="00F42DD5">
      <w:pPr>
        <w:ind w:firstLine="709"/>
        <w:jc w:val="both"/>
        <w:rPr>
          <w:rFonts w:ascii="Times New Roman" w:hAnsi="Times New Roman" w:cs="Times New Roman"/>
          <w:iCs/>
          <w:sz w:val="24"/>
          <w:szCs w:val="24"/>
        </w:rPr>
      </w:pPr>
    </w:p>
    <w:p w14:paraId="21AB20D3" w14:textId="77777777" w:rsidR="006A6E3B" w:rsidRPr="00163F33" w:rsidRDefault="006A6E3B" w:rsidP="00F42DD5">
      <w:pPr>
        <w:ind w:firstLine="709"/>
        <w:jc w:val="both"/>
        <w:rPr>
          <w:rFonts w:ascii="Times New Roman" w:hAnsi="Times New Roman" w:cs="Times New Roman"/>
          <w:iCs/>
          <w:sz w:val="24"/>
          <w:szCs w:val="24"/>
        </w:rPr>
      </w:pPr>
    </w:p>
    <w:p w14:paraId="3D171545" w14:textId="77777777" w:rsidR="006A6E3B" w:rsidRPr="00D06FB6" w:rsidRDefault="006A6E3B" w:rsidP="00F42DD5">
      <w:pPr>
        <w:ind w:firstLine="0"/>
        <w:jc w:val="both"/>
        <w:rPr>
          <w:rFonts w:ascii="Times New Roman" w:hAnsi="Times New Roman" w:cs="Times New Roman"/>
          <w:iCs/>
          <w:sz w:val="24"/>
          <w:szCs w:val="24"/>
        </w:rPr>
      </w:pPr>
      <w:r w:rsidRPr="00163F33">
        <w:rPr>
          <w:rFonts w:ascii="Times New Roman" w:hAnsi="Times New Roman" w:cs="Times New Roman"/>
          <w:iCs/>
          <w:sz w:val="24"/>
          <w:szCs w:val="24"/>
        </w:rPr>
        <w:t>Respublikos Prezidentas</w:t>
      </w:r>
    </w:p>
    <w:p w14:paraId="02E3A0A1" w14:textId="1C2DF750" w:rsidR="006A6E3B" w:rsidRPr="00D06FB6" w:rsidRDefault="006A6E3B" w:rsidP="00C77BCD">
      <w:pPr>
        <w:ind w:firstLine="709"/>
        <w:jc w:val="both"/>
        <w:rPr>
          <w:rFonts w:ascii="Times New Roman" w:hAnsi="Times New Roman" w:cs="Times New Roman"/>
          <w:sz w:val="24"/>
          <w:szCs w:val="24"/>
        </w:rPr>
      </w:pPr>
    </w:p>
    <w:p w14:paraId="2A758324" w14:textId="7934D610" w:rsidR="008B0C5C" w:rsidRPr="00D06FB6" w:rsidRDefault="008B0C5C" w:rsidP="00C77BCD">
      <w:pPr>
        <w:ind w:firstLine="709"/>
        <w:jc w:val="both"/>
        <w:rPr>
          <w:rFonts w:ascii="Times New Roman" w:hAnsi="Times New Roman" w:cs="Times New Roman"/>
          <w:sz w:val="24"/>
          <w:szCs w:val="24"/>
        </w:rPr>
      </w:pPr>
    </w:p>
    <w:bookmarkEnd w:id="0"/>
    <w:p w14:paraId="569EA1AB" w14:textId="77777777" w:rsidR="008B0C5C" w:rsidRPr="00D06FB6" w:rsidRDefault="008B0C5C" w:rsidP="00C77BCD">
      <w:pPr>
        <w:ind w:firstLine="709"/>
        <w:jc w:val="both"/>
        <w:rPr>
          <w:rFonts w:ascii="Times New Roman" w:hAnsi="Times New Roman" w:cs="Times New Roman"/>
          <w:sz w:val="24"/>
          <w:szCs w:val="24"/>
        </w:rPr>
      </w:pPr>
    </w:p>
    <w:sectPr w:rsidR="008B0C5C" w:rsidRPr="00D06FB6" w:rsidSect="00BE1BF8">
      <w:headerReference w:type="even" r:id="rId11"/>
      <w:headerReference w:type="default" r:id="rId12"/>
      <w:pgSz w:w="11907" w:h="16839" w:code="9"/>
      <w:pgMar w:top="1134" w:right="567" w:bottom="1134" w:left="1701" w:header="567"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E69D" w14:textId="77777777" w:rsidR="003311F6" w:rsidRDefault="003311F6">
      <w:r>
        <w:separator/>
      </w:r>
    </w:p>
  </w:endnote>
  <w:endnote w:type="continuationSeparator" w:id="0">
    <w:p w14:paraId="7D207688" w14:textId="77777777" w:rsidR="003311F6" w:rsidRDefault="0033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5678" w14:textId="77777777" w:rsidR="003311F6" w:rsidRDefault="003311F6">
      <w:r>
        <w:separator/>
      </w:r>
    </w:p>
  </w:footnote>
  <w:footnote w:type="continuationSeparator" w:id="0">
    <w:p w14:paraId="54874F9D" w14:textId="77777777" w:rsidR="003311F6" w:rsidRDefault="0033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CD2" w14:textId="77777777" w:rsidR="00391A56" w:rsidRDefault="00391A56" w:rsidP="007517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21E06" w14:textId="77777777" w:rsidR="00391A56" w:rsidRPr="00BC0CE4" w:rsidRDefault="00391A56" w:rsidP="00751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A99" w14:textId="77777777" w:rsidR="00391A56" w:rsidRPr="00BC0CE4" w:rsidRDefault="00391A56" w:rsidP="007517AD">
    <w:pPr>
      <w:pStyle w:val="Antrats"/>
      <w:framePr w:wrap="around" w:vAnchor="text" w:hAnchor="margin" w:xAlign="center" w:y="1"/>
      <w:ind w:firstLine="0"/>
      <w:rPr>
        <w:rStyle w:val="Puslapionumeris"/>
      </w:rPr>
    </w:pPr>
    <w:r w:rsidRPr="00BC0CE4">
      <w:rPr>
        <w:rStyle w:val="Puslapionumeris"/>
      </w:rPr>
      <w:fldChar w:fldCharType="begin"/>
    </w:r>
    <w:r w:rsidRPr="00BC0CE4">
      <w:rPr>
        <w:rStyle w:val="Puslapionumeris"/>
      </w:rPr>
      <w:instrText xml:space="preserve">PAGE  </w:instrText>
    </w:r>
    <w:r w:rsidRPr="00BC0CE4">
      <w:rPr>
        <w:rStyle w:val="Puslapionumeris"/>
      </w:rPr>
      <w:fldChar w:fldCharType="separate"/>
    </w:r>
    <w:r w:rsidRPr="00BC0CE4">
      <w:rPr>
        <w:rStyle w:val="Puslapionumeris"/>
        <w:noProof/>
      </w:rPr>
      <w:t>1</w:t>
    </w:r>
    <w:r w:rsidRPr="00BC0CE4">
      <w:rPr>
        <w:rStyle w:val="Puslapionumeris"/>
      </w:rPr>
      <w:fldChar w:fldCharType="end"/>
    </w:r>
  </w:p>
  <w:p w14:paraId="521A03B9" w14:textId="77777777" w:rsidR="00391A56" w:rsidRPr="00BC0CE4" w:rsidRDefault="00391A56" w:rsidP="007517AD">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F97"/>
    <w:multiLevelType w:val="hybridMultilevel"/>
    <w:tmpl w:val="138A06F2"/>
    <w:lvl w:ilvl="0" w:tplc="73CE2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F64F6F"/>
    <w:multiLevelType w:val="hybridMultilevel"/>
    <w:tmpl w:val="CE32E182"/>
    <w:lvl w:ilvl="0" w:tplc="F9EA3F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9859CD"/>
    <w:multiLevelType w:val="multilevel"/>
    <w:tmpl w:val="929E1C8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9264300"/>
    <w:multiLevelType w:val="hybridMultilevel"/>
    <w:tmpl w:val="5FFCE38C"/>
    <w:lvl w:ilvl="0" w:tplc="8A101F0C">
      <w:start w:val="1"/>
      <w:numFmt w:val="decimal"/>
      <w:lvlText w:val="%1."/>
      <w:lvlJc w:val="left"/>
      <w:pPr>
        <w:ind w:left="1140" w:hanging="42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9B751F"/>
    <w:multiLevelType w:val="hybridMultilevel"/>
    <w:tmpl w:val="12E893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CCD5C34"/>
    <w:multiLevelType w:val="hybridMultilevel"/>
    <w:tmpl w:val="494668C4"/>
    <w:lvl w:ilvl="0" w:tplc="F9002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4E97BA9"/>
    <w:multiLevelType w:val="hybridMultilevel"/>
    <w:tmpl w:val="2334C770"/>
    <w:lvl w:ilvl="0" w:tplc="CFBC1D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B032CE1"/>
    <w:multiLevelType w:val="hybridMultilevel"/>
    <w:tmpl w:val="5DCAA8B2"/>
    <w:lvl w:ilvl="0" w:tplc="86D2B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376417A"/>
    <w:multiLevelType w:val="hybridMultilevel"/>
    <w:tmpl w:val="ECC4B610"/>
    <w:lvl w:ilvl="0" w:tplc="19D8F3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77A5AAA"/>
    <w:multiLevelType w:val="hybridMultilevel"/>
    <w:tmpl w:val="CF30F66E"/>
    <w:lvl w:ilvl="0" w:tplc="093480F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BEF5B96"/>
    <w:multiLevelType w:val="hybridMultilevel"/>
    <w:tmpl w:val="98F6B550"/>
    <w:lvl w:ilvl="0" w:tplc="A0C633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C354EFC"/>
    <w:multiLevelType w:val="hybridMultilevel"/>
    <w:tmpl w:val="CE368066"/>
    <w:lvl w:ilvl="0" w:tplc="A6208F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8"/>
  </w:num>
  <w:num w:numId="3">
    <w:abstractNumId w:val="11"/>
  </w:num>
  <w:num w:numId="4">
    <w:abstractNumId w:val="1"/>
  </w:num>
  <w:num w:numId="5">
    <w:abstractNumId w:val="5"/>
  </w:num>
  <w:num w:numId="6">
    <w:abstractNumId w:val="10"/>
  </w:num>
  <w:num w:numId="7">
    <w:abstractNumId w:val="0"/>
  </w:num>
  <w:num w:numId="8">
    <w:abstractNumId w:val="3"/>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48"/>
    <w:rsid w:val="00004931"/>
    <w:rsid w:val="000066DF"/>
    <w:rsid w:val="00007473"/>
    <w:rsid w:val="000159A6"/>
    <w:rsid w:val="00017459"/>
    <w:rsid w:val="00021085"/>
    <w:rsid w:val="00027374"/>
    <w:rsid w:val="0003074E"/>
    <w:rsid w:val="00031C3C"/>
    <w:rsid w:val="00031C77"/>
    <w:rsid w:val="00043052"/>
    <w:rsid w:val="0004793F"/>
    <w:rsid w:val="00050767"/>
    <w:rsid w:val="00062C52"/>
    <w:rsid w:val="00063DD7"/>
    <w:rsid w:val="00073563"/>
    <w:rsid w:val="00083BC7"/>
    <w:rsid w:val="000874D9"/>
    <w:rsid w:val="0008774C"/>
    <w:rsid w:val="000940D5"/>
    <w:rsid w:val="00096FF3"/>
    <w:rsid w:val="00097A94"/>
    <w:rsid w:val="00097CAF"/>
    <w:rsid w:val="000A33A6"/>
    <w:rsid w:val="000A4BA8"/>
    <w:rsid w:val="000B4937"/>
    <w:rsid w:val="000B7CC6"/>
    <w:rsid w:val="000C05D4"/>
    <w:rsid w:val="000C5C94"/>
    <w:rsid w:val="000D08DD"/>
    <w:rsid w:val="000D7488"/>
    <w:rsid w:val="000E4768"/>
    <w:rsid w:val="000E645C"/>
    <w:rsid w:val="000E7030"/>
    <w:rsid w:val="000F202D"/>
    <w:rsid w:val="000F4543"/>
    <w:rsid w:val="000F53F4"/>
    <w:rsid w:val="00100E72"/>
    <w:rsid w:val="00101287"/>
    <w:rsid w:val="00103446"/>
    <w:rsid w:val="00105195"/>
    <w:rsid w:val="001159B3"/>
    <w:rsid w:val="00143EBD"/>
    <w:rsid w:val="00147D09"/>
    <w:rsid w:val="00162143"/>
    <w:rsid w:val="001625E3"/>
    <w:rsid w:val="00163F33"/>
    <w:rsid w:val="001650B5"/>
    <w:rsid w:val="00167045"/>
    <w:rsid w:val="00167A6B"/>
    <w:rsid w:val="00167E21"/>
    <w:rsid w:val="00174FD1"/>
    <w:rsid w:val="00184326"/>
    <w:rsid w:val="0018656D"/>
    <w:rsid w:val="00193236"/>
    <w:rsid w:val="00193DF0"/>
    <w:rsid w:val="001961C1"/>
    <w:rsid w:val="001A3403"/>
    <w:rsid w:val="001A68CF"/>
    <w:rsid w:val="001A6C77"/>
    <w:rsid w:val="001B46C6"/>
    <w:rsid w:val="001C1922"/>
    <w:rsid w:val="001C57A4"/>
    <w:rsid w:val="001C6314"/>
    <w:rsid w:val="001C67D3"/>
    <w:rsid w:val="001D508A"/>
    <w:rsid w:val="001D57B0"/>
    <w:rsid w:val="001D718B"/>
    <w:rsid w:val="001F748F"/>
    <w:rsid w:val="0020282D"/>
    <w:rsid w:val="00212889"/>
    <w:rsid w:val="00213812"/>
    <w:rsid w:val="00215EBD"/>
    <w:rsid w:val="002255E6"/>
    <w:rsid w:val="0024096E"/>
    <w:rsid w:val="002479D6"/>
    <w:rsid w:val="00250A0F"/>
    <w:rsid w:val="00265331"/>
    <w:rsid w:val="002702A0"/>
    <w:rsid w:val="00270416"/>
    <w:rsid w:val="00272C52"/>
    <w:rsid w:val="0027582B"/>
    <w:rsid w:val="002801E4"/>
    <w:rsid w:val="002879E0"/>
    <w:rsid w:val="002929EB"/>
    <w:rsid w:val="002A06AF"/>
    <w:rsid w:val="002B2F35"/>
    <w:rsid w:val="002B3214"/>
    <w:rsid w:val="002B3DE3"/>
    <w:rsid w:val="002C49E2"/>
    <w:rsid w:val="002D6A26"/>
    <w:rsid w:val="002E061D"/>
    <w:rsid w:val="002E2A5B"/>
    <w:rsid w:val="002E4106"/>
    <w:rsid w:val="002F292C"/>
    <w:rsid w:val="002F2C6D"/>
    <w:rsid w:val="0030195E"/>
    <w:rsid w:val="00303B8F"/>
    <w:rsid w:val="00306966"/>
    <w:rsid w:val="0031325D"/>
    <w:rsid w:val="00313500"/>
    <w:rsid w:val="0031447E"/>
    <w:rsid w:val="003170A2"/>
    <w:rsid w:val="00321F18"/>
    <w:rsid w:val="00322CD1"/>
    <w:rsid w:val="00326288"/>
    <w:rsid w:val="003311F6"/>
    <w:rsid w:val="003355A3"/>
    <w:rsid w:val="003364FB"/>
    <w:rsid w:val="00337FD1"/>
    <w:rsid w:val="0035021C"/>
    <w:rsid w:val="00351C90"/>
    <w:rsid w:val="003560BA"/>
    <w:rsid w:val="003566A9"/>
    <w:rsid w:val="003657C7"/>
    <w:rsid w:val="0036581A"/>
    <w:rsid w:val="003702BC"/>
    <w:rsid w:val="0037198A"/>
    <w:rsid w:val="00373623"/>
    <w:rsid w:val="00375067"/>
    <w:rsid w:val="00391A56"/>
    <w:rsid w:val="003A0529"/>
    <w:rsid w:val="003A0842"/>
    <w:rsid w:val="003A34D8"/>
    <w:rsid w:val="003A7317"/>
    <w:rsid w:val="003B198B"/>
    <w:rsid w:val="003B5D8B"/>
    <w:rsid w:val="003C48A7"/>
    <w:rsid w:val="003C748C"/>
    <w:rsid w:val="003D7F65"/>
    <w:rsid w:val="003E1AB3"/>
    <w:rsid w:val="003E40FC"/>
    <w:rsid w:val="003E7589"/>
    <w:rsid w:val="003F2E77"/>
    <w:rsid w:val="003F511F"/>
    <w:rsid w:val="003F6F6B"/>
    <w:rsid w:val="00405053"/>
    <w:rsid w:val="004257AE"/>
    <w:rsid w:val="0043277C"/>
    <w:rsid w:val="00433E22"/>
    <w:rsid w:val="00433F85"/>
    <w:rsid w:val="00436B8E"/>
    <w:rsid w:val="00441467"/>
    <w:rsid w:val="00441495"/>
    <w:rsid w:val="004463CF"/>
    <w:rsid w:val="00452B09"/>
    <w:rsid w:val="00470E4C"/>
    <w:rsid w:val="00476E4C"/>
    <w:rsid w:val="00482F1A"/>
    <w:rsid w:val="00483C22"/>
    <w:rsid w:val="00493C36"/>
    <w:rsid w:val="004A0847"/>
    <w:rsid w:val="004A0F6B"/>
    <w:rsid w:val="004A2659"/>
    <w:rsid w:val="004A3DD5"/>
    <w:rsid w:val="004A77A4"/>
    <w:rsid w:val="004B22D9"/>
    <w:rsid w:val="004B34C8"/>
    <w:rsid w:val="004B489B"/>
    <w:rsid w:val="004B5BC5"/>
    <w:rsid w:val="004C071D"/>
    <w:rsid w:val="004C2E15"/>
    <w:rsid w:val="004D05B6"/>
    <w:rsid w:val="004E2060"/>
    <w:rsid w:val="004E3CF7"/>
    <w:rsid w:val="004E4016"/>
    <w:rsid w:val="004F40DA"/>
    <w:rsid w:val="004F72F2"/>
    <w:rsid w:val="00513457"/>
    <w:rsid w:val="005143E0"/>
    <w:rsid w:val="00516ECF"/>
    <w:rsid w:val="005219E1"/>
    <w:rsid w:val="005221B7"/>
    <w:rsid w:val="00543547"/>
    <w:rsid w:val="00543559"/>
    <w:rsid w:val="005527A9"/>
    <w:rsid w:val="005556A9"/>
    <w:rsid w:val="00571012"/>
    <w:rsid w:val="005863D4"/>
    <w:rsid w:val="00594BA1"/>
    <w:rsid w:val="005A6002"/>
    <w:rsid w:val="005A7FD0"/>
    <w:rsid w:val="005C7D05"/>
    <w:rsid w:val="005C7FAA"/>
    <w:rsid w:val="005D14E0"/>
    <w:rsid w:val="005E0A01"/>
    <w:rsid w:val="005E663A"/>
    <w:rsid w:val="005F3A39"/>
    <w:rsid w:val="005F6F22"/>
    <w:rsid w:val="00601B43"/>
    <w:rsid w:val="0060544E"/>
    <w:rsid w:val="00605C13"/>
    <w:rsid w:val="00613134"/>
    <w:rsid w:val="00616BBF"/>
    <w:rsid w:val="00622055"/>
    <w:rsid w:val="00631BC0"/>
    <w:rsid w:val="0064100F"/>
    <w:rsid w:val="006444FC"/>
    <w:rsid w:val="00650788"/>
    <w:rsid w:val="00653EFD"/>
    <w:rsid w:val="006556FA"/>
    <w:rsid w:val="00660B47"/>
    <w:rsid w:val="00673416"/>
    <w:rsid w:val="00676A20"/>
    <w:rsid w:val="00680BE1"/>
    <w:rsid w:val="00682511"/>
    <w:rsid w:val="00685C9D"/>
    <w:rsid w:val="006A1637"/>
    <w:rsid w:val="006A6E3B"/>
    <w:rsid w:val="006B4D02"/>
    <w:rsid w:val="006C5B3C"/>
    <w:rsid w:val="006D24AD"/>
    <w:rsid w:val="006D32CB"/>
    <w:rsid w:val="006E0409"/>
    <w:rsid w:val="006E7944"/>
    <w:rsid w:val="006E7F9D"/>
    <w:rsid w:val="006F089F"/>
    <w:rsid w:val="006F0A5D"/>
    <w:rsid w:val="00701967"/>
    <w:rsid w:val="0070514B"/>
    <w:rsid w:val="00707F8B"/>
    <w:rsid w:val="00717705"/>
    <w:rsid w:val="0072370F"/>
    <w:rsid w:val="00726D42"/>
    <w:rsid w:val="007275F6"/>
    <w:rsid w:val="00732E8C"/>
    <w:rsid w:val="007345BB"/>
    <w:rsid w:val="007517AD"/>
    <w:rsid w:val="00753016"/>
    <w:rsid w:val="007537F3"/>
    <w:rsid w:val="007543FB"/>
    <w:rsid w:val="00765858"/>
    <w:rsid w:val="00775440"/>
    <w:rsid w:val="00775E77"/>
    <w:rsid w:val="00782E5F"/>
    <w:rsid w:val="00784F11"/>
    <w:rsid w:val="00787BC0"/>
    <w:rsid w:val="00791E70"/>
    <w:rsid w:val="0079790E"/>
    <w:rsid w:val="007A483C"/>
    <w:rsid w:val="007B4598"/>
    <w:rsid w:val="007B4A5C"/>
    <w:rsid w:val="007C3079"/>
    <w:rsid w:val="007C5E76"/>
    <w:rsid w:val="007D3E2E"/>
    <w:rsid w:val="007E2D15"/>
    <w:rsid w:val="007E6E1D"/>
    <w:rsid w:val="007E6E34"/>
    <w:rsid w:val="007F5EDF"/>
    <w:rsid w:val="007F68CE"/>
    <w:rsid w:val="00800EE2"/>
    <w:rsid w:val="008013D3"/>
    <w:rsid w:val="00804385"/>
    <w:rsid w:val="008052BF"/>
    <w:rsid w:val="008155D3"/>
    <w:rsid w:val="0081646A"/>
    <w:rsid w:val="00817851"/>
    <w:rsid w:val="008335BA"/>
    <w:rsid w:val="0083661F"/>
    <w:rsid w:val="00840715"/>
    <w:rsid w:val="00841F32"/>
    <w:rsid w:val="00855299"/>
    <w:rsid w:val="00856A1C"/>
    <w:rsid w:val="008612CC"/>
    <w:rsid w:val="00864168"/>
    <w:rsid w:val="00864709"/>
    <w:rsid w:val="00864FFA"/>
    <w:rsid w:val="00871CFF"/>
    <w:rsid w:val="00874105"/>
    <w:rsid w:val="00875B83"/>
    <w:rsid w:val="00875BF0"/>
    <w:rsid w:val="00876D3E"/>
    <w:rsid w:val="00884951"/>
    <w:rsid w:val="00884AA6"/>
    <w:rsid w:val="00890D51"/>
    <w:rsid w:val="008A2A16"/>
    <w:rsid w:val="008A2B21"/>
    <w:rsid w:val="008A530F"/>
    <w:rsid w:val="008B0C5C"/>
    <w:rsid w:val="008C1265"/>
    <w:rsid w:val="008C2A14"/>
    <w:rsid w:val="008D2CE7"/>
    <w:rsid w:val="008D5288"/>
    <w:rsid w:val="008E20D5"/>
    <w:rsid w:val="008F431C"/>
    <w:rsid w:val="008F65B5"/>
    <w:rsid w:val="00900CFD"/>
    <w:rsid w:val="009018AF"/>
    <w:rsid w:val="00902C89"/>
    <w:rsid w:val="00906C58"/>
    <w:rsid w:val="00914028"/>
    <w:rsid w:val="00914063"/>
    <w:rsid w:val="00921612"/>
    <w:rsid w:val="00924186"/>
    <w:rsid w:val="00930EEA"/>
    <w:rsid w:val="0093133A"/>
    <w:rsid w:val="0093337D"/>
    <w:rsid w:val="009370DC"/>
    <w:rsid w:val="00937547"/>
    <w:rsid w:val="00940D9D"/>
    <w:rsid w:val="00941D39"/>
    <w:rsid w:val="00943D91"/>
    <w:rsid w:val="009444CA"/>
    <w:rsid w:val="009704B9"/>
    <w:rsid w:val="0097054A"/>
    <w:rsid w:val="00972259"/>
    <w:rsid w:val="00972D75"/>
    <w:rsid w:val="0097329D"/>
    <w:rsid w:val="009741A6"/>
    <w:rsid w:val="00983D49"/>
    <w:rsid w:val="0098763A"/>
    <w:rsid w:val="009A42EA"/>
    <w:rsid w:val="009A790F"/>
    <w:rsid w:val="009B5894"/>
    <w:rsid w:val="009B6528"/>
    <w:rsid w:val="009B69AA"/>
    <w:rsid w:val="009C6BEB"/>
    <w:rsid w:val="009D0F54"/>
    <w:rsid w:val="009D243F"/>
    <w:rsid w:val="009D59FB"/>
    <w:rsid w:val="009E7AED"/>
    <w:rsid w:val="009F3993"/>
    <w:rsid w:val="009F54A6"/>
    <w:rsid w:val="009F726B"/>
    <w:rsid w:val="00A018A1"/>
    <w:rsid w:val="00A100AE"/>
    <w:rsid w:val="00A30178"/>
    <w:rsid w:val="00A3039D"/>
    <w:rsid w:val="00A31597"/>
    <w:rsid w:val="00A32A93"/>
    <w:rsid w:val="00A37924"/>
    <w:rsid w:val="00A457AC"/>
    <w:rsid w:val="00A474DD"/>
    <w:rsid w:val="00A5079B"/>
    <w:rsid w:val="00A60B82"/>
    <w:rsid w:val="00A6336A"/>
    <w:rsid w:val="00A6743A"/>
    <w:rsid w:val="00A86C14"/>
    <w:rsid w:val="00A94CCB"/>
    <w:rsid w:val="00A95878"/>
    <w:rsid w:val="00AA18D1"/>
    <w:rsid w:val="00AB4B65"/>
    <w:rsid w:val="00AB4EC9"/>
    <w:rsid w:val="00AB505C"/>
    <w:rsid w:val="00AB79BD"/>
    <w:rsid w:val="00AC0ACB"/>
    <w:rsid w:val="00AC0AE0"/>
    <w:rsid w:val="00AC0F06"/>
    <w:rsid w:val="00AC366A"/>
    <w:rsid w:val="00AD3DB4"/>
    <w:rsid w:val="00AD6A08"/>
    <w:rsid w:val="00AF19A8"/>
    <w:rsid w:val="00AF553F"/>
    <w:rsid w:val="00AF6791"/>
    <w:rsid w:val="00B01364"/>
    <w:rsid w:val="00B053AB"/>
    <w:rsid w:val="00B140E1"/>
    <w:rsid w:val="00B22749"/>
    <w:rsid w:val="00B22E60"/>
    <w:rsid w:val="00B2477D"/>
    <w:rsid w:val="00B27026"/>
    <w:rsid w:val="00B33D21"/>
    <w:rsid w:val="00B341D8"/>
    <w:rsid w:val="00B356E1"/>
    <w:rsid w:val="00B40C53"/>
    <w:rsid w:val="00B46DD5"/>
    <w:rsid w:val="00B47559"/>
    <w:rsid w:val="00B50CCD"/>
    <w:rsid w:val="00B51DA3"/>
    <w:rsid w:val="00B631AE"/>
    <w:rsid w:val="00B63232"/>
    <w:rsid w:val="00B65350"/>
    <w:rsid w:val="00B86E56"/>
    <w:rsid w:val="00B9272B"/>
    <w:rsid w:val="00B94B3C"/>
    <w:rsid w:val="00BA37AE"/>
    <w:rsid w:val="00BA3A08"/>
    <w:rsid w:val="00BB3FE4"/>
    <w:rsid w:val="00BB4E1B"/>
    <w:rsid w:val="00BC0DF6"/>
    <w:rsid w:val="00BC6150"/>
    <w:rsid w:val="00BC6289"/>
    <w:rsid w:val="00BD7963"/>
    <w:rsid w:val="00BE1BF8"/>
    <w:rsid w:val="00BE4DCE"/>
    <w:rsid w:val="00BF2373"/>
    <w:rsid w:val="00C02517"/>
    <w:rsid w:val="00C0406F"/>
    <w:rsid w:val="00C068FA"/>
    <w:rsid w:val="00C13E10"/>
    <w:rsid w:val="00C143EC"/>
    <w:rsid w:val="00C16744"/>
    <w:rsid w:val="00C22451"/>
    <w:rsid w:val="00C2342D"/>
    <w:rsid w:val="00C24423"/>
    <w:rsid w:val="00C25A71"/>
    <w:rsid w:val="00C272E3"/>
    <w:rsid w:val="00C325F4"/>
    <w:rsid w:val="00C340FB"/>
    <w:rsid w:val="00C3627C"/>
    <w:rsid w:val="00C37881"/>
    <w:rsid w:val="00C3789A"/>
    <w:rsid w:val="00C446FB"/>
    <w:rsid w:val="00C45185"/>
    <w:rsid w:val="00C529E1"/>
    <w:rsid w:val="00C53AA4"/>
    <w:rsid w:val="00C56EEA"/>
    <w:rsid w:val="00C6253F"/>
    <w:rsid w:val="00C629A1"/>
    <w:rsid w:val="00C724EF"/>
    <w:rsid w:val="00C7313E"/>
    <w:rsid w:val="00C73A6B"/>
    <w:rsid w:val="00C77BCD"/>
    <w:rsid w:val="00C87F52"/>
    <w:rsid w:val="00C94860"/>
    <w:rsid w:val="00C95FD0"/>
    <w:rsid w:val="00CA46CF"/>
    <w:rsid w:val="00CA7C73"/>
    <w:rsid w:val="00CB12E2"/>
    <w:rsid w:val="00CB3145"/>
    <w:rsid w:val="00CB7004"/>
    <w:rsid w:val="00CD366B"/>
    <w:rsid w:val="00CE2189"/>
    <w:rsid w:val="00CF39DB"/>
    <w:rsid w:val="00CF43FD"/>
    <w:rsid w:val="00CF4D61"/>
    <w:rsid w:val="00D01D28"/>
    <w:rsid w:val="00D06FB6"/>
    <w:rsid w:val="00D13872"/>
    <w:rsid w:val="00D169D3"/>
    <w:rsid w:val="00D252B7"/>
    <w:rsid w:val="00D2669C"/>
    <w:rsid w:val="00D3254E"/>
    <w:rsid w:val="00D337E7"/>
    <w:rsid w:val="00D34CF0"/>
    <w:rsid w:val="00D43A8E"/>
    <w:rsid w:val="00D460F9"/>
    <w:rsid w:val="00D560B3"/>
    <w:rsid w:val="00D6249F"/>
    <w:rsid w:val="00D755FA"/>
    <w:rsid w:val="00D82876"/>
    <w:rsid w:val="00D83641"/>
    <w:rsid w:val="00D839A6"/>
    <w:rsid w:val="00D85D67"/>
    <w:rsid w:val="00D9286E"/>
    <w:rsid w:val="00DA1298"/>
    <w:rsid w:val="00DB1D0D"/>
    <w:rsid w:val="00DB1D50"/>
    <w:rsid w:val="00DC0CC6"/>
    <w:rsid w:val="00DC4069"/>
    <w:rsid w:val="00DC7C8B"/>
    <w:rsid w:val="00DD26FF"/>
    <w:rsid w:val="00DD2D7C"/>
    <w:rsid w:val="00DE5A74"/>
    <w:rsid w:val="00DF7A7E"/>
    <w:rsid w:val="00E1132D"/>
    <w:rsid w:val="00E14302"/>
    <w:rsid w:val="00E1661E"/>
    <w:rsid w:val="00E16921"/>
    <w:rsid w:val="00E31B32"/>
    <w:rsid w:val="00E329D1"/>
    <w:rsid w:val="00E42D51"/>
    <w:rsid w:val="00E448A0"/>
    <w:rsid w:val="00E513AA"/>
    <w:rsid w:val="00E60233"/>
    <w:rsid w:val="00E63C93"/>
    <w:rsid w:val="00E701DB"/>
    <w:rsid w:val="00E76F05"/>
    <w:rsid w:val="00E806FD"/>
    <w:rsid w:val="00E862DF"/>
    <w:rsid w:val="00E86310"/>
    <w:rsid w:val="00E86870"/>
    <w:rsid w:val="00E8692C"/>
    <w:rsid w:val="00E92723"/>
    <w:rsid w:val="00EA5594"/>
    <w:rsid w:val="00EA56C6"/>
    <w:rsid w:val="00EB1D40"/>
    <w:rsid w:val="00EB65F5"/>
    <w:rsid w:val="00EC3580"/>
    <w:rsid w:val="00EC5434"/>
    <w:rsid w:val="00EC741C"/>
    <w:rsid w:val="00ED2E23"/>
    <w:rsid w:val="00ED3D53"/>
    <w:rsid w:val="00EE3A5A"/>
    <w:rsid w:val="00EF06B9"/>
    <w:rsid w:val="00EF5A6E"/>
    <w:rsid w:val="00F02005"/>
    <w:rsid w:val="00F04D7E"/>
    <w:rsid w:val="00F1447B"/>
    <w:rsid w:val="00F16AA0"/>
    <w:rsid w:val="00F25803"/>
    <w:rsid w:val="00F31C1D"/>
    <w:rsid w:val="00F35417"/>
    <w:rsid w:val="00F40431"/>
    <w:rsid w:val="00F42DA4"/>
    <w:rsid w:val="00F42DD5"/>
    <w:rsid w:val="00F56E7D"/>
    <w:rsid w:val="00F57AFE"/>
    <w:rsid w:val="00F67ED6"/>
    <w:rsid w:val="00F70773"/>
    <w:rsid w:val="00F80F48"/>
    <w:rsid w:val="00F81D62"/>
    <w:rsid w:val="00F87C33"/>
    <w:rsid w:val="00F90ABB"/>
    <w:rsid w:val="00F9121F"/>
    <w:rsid w:val="00F93733"/>
    <w:rsid w:val="00F9767F"/>
    <w:rsid w:val="00FA182F"/>
    <w:rsid w:val="00FA5A5A"/>
    <w:rsid w:val="00FA756B"/>
    <w:rsid w:val="00FB2946"/>
    <w:rsid w:val="00FB2EC9"/>
    <w:rsid w:val="00FB46F8"/>
    <w:rsid w:val="00FB4E69"/>
    <w:rsid w:val="00FC0140"/>
    <w:rsid w:val="00FD0570"/>
    <w:rsid w:val="00FD6A4C"/>
    <w:rsid w:val="00FD78C5"/>
    <w:rsid w:val="00FE4B17"/>
    <w:rsid w:val="00FF0D72"/>
    <w:rsid w:val="00FF1953"/>
    <w:rsid w:val="00FF3E73"/>
    <w:rsid w:val="00FF3F09"/>
    <w:rsid w:val="00FF5307"/>
    <w:rsid w:val="00FF5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6B345"/>
  <w15:chartTrackingRefBased/>
  <w15:docId w15:val="{5FA8F7AE-C063-4FB5-8B66-38BDC8D5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F48"/>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80F48"/>
    <w:pPr>
      <w:tabs>
        <w:tab w:val="center" w:pos="4819"/>
        <w:tab w:val="right" w:pos="9638"/>
      </w:tabs>
    </w:pPr>
  </w:style>
  <w:style w:type="character" w:customStyle="1" w:styleId="AntratsDiagrama">
    <w:name w:val="Antraštės Diagrama"/>
    <w:basedOn w:val="Numatytasispastraiposriftas"/>
    <w:link w:val="Antrats"/>
    <w:rsid w:val="00F80F48"/>
    <w:rPr>
      <w:rFonts w:ascii="Arial" w:eastAsia="Times New Roman" w:hAnsi="Arial" w:cs="Arial"/>
      <w:sz w:val="20"/>
      <w:szCs w:val="20"/>
      <w:lang w:eastAsia="lt-LT"/>
    </w:rPr>
  </w:style>
  <w:style w:type="paragraph" w:styleId="Porat">
    <w:name w:val="footer"/>
    <w:basedOn w:val="prastasis"/>
    <w:link w:val="PoratDiagrama"/>
    <w:rsid w:val="00F80F48"/>
    <w:pPr>
      <w:tabs>
        <w:tab w:val="center" w:pos="4819"/>
        <w:tab w:val="right" w:pos="9638"/>
      </w:tabs>
    </w:pPr>
  </w:style>
  <w:style w:type="character" w:customStyle="1" w:styleId="PoratDiagrama">
    <w:name w:val="Poraštė Diagrama"/>
    <w:basedOn w:val="Numatytasispastraiposriftas"/>
    <w:link w:val="Porat"/>
    <w:rsid w:val="00F80F48"/>
    <w:rPr>
      <w:rFonts w:ascii="Arial" w:eastAsia="Times New Roman" w:hAnsi="Arial" w:cs="Arial"/>
      <w:sz w:val="20"/>
      <w:szCs w:val="20"/>
      <w:lang w:eastAsia="lt-LT"/>
    </w:rPr>
  </w:style>
  <w:style w:type="character" w:styleId="Puslapionumeris">
    <w:name w:val="page number"/>
    <w:basedOn w:val="Numatytasispastraiposriftas"/>
    <w:rsid w:val="00F80F48"/>
  </w:style>
  <w:style w:type="paragraph" w:customStyle="1" w:styleId="taltipfb">
    <w:name w:val="taltipfb"/>
    <w:basedOn w:val="prastasis"/>
    <w:rsid w:val="00F80F48"/>
    <w:pPr>
      <w:spacing w:before="100" w:beforeAutospacing="1" w:after="100" w:afterAutospacing="1"/>
      <w:ind w:firstLine="0"/>
    </w:pPr>
    <w:rPr>
      <w:rFonts w:ascii="Times New Roman" w:hAnsi="Times New Roman" w:cs="Times New Roman"/>
      <w:sz w:val="24"/>
      <w:szCs w:val="24"/>
    </w:rPr>
  </w:style>
  <w:style w:type="paragraph" w:customStyle="1" w:styleId="tajtip">
    <w:name w:val="tajtip"/>
    <w:basedOn w:val="prastasis"/>
    <w:rsid w:val="00F80F48"/>
    <w:pPr>
      <w:spacing w:before="100" w:beforeAutospacing="1" w:after="100" w:afterAutospacing="1"/>
      <w:ind w:firstLine="0"/>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221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1B7"/>
    <w:rPr>
      <w:rFonts w:ascii="Segoe UI" w:eastAsia="Times New Roman" w:hAnsi="Segoe UI" w:cs="Segoe UI"/>
      <w:sz w:val="18"/>
      <w:szCs w:val="18"/>
      <w:lang w:eastAsia="lt-LT"/>
    </w:rPr>
  </w:style>
  <w:style w:type="character" w:styleId="Komentaronuoroda">
    <w:name w:val="annotation reference"/>
    <w:basedOn w:val="Numatytasispastraiposriftas"/>
    <w:unhideWhenUsed/>
    <w:rsid w:val="005221B7"/>
    <w:rPr>
      <w:sz w:val="16"/>
      <w:szCs w:val="16"/>
    </w:rPr>
  </w:style>
  <w:style w:type="paragraph" w:styleId="Komentarotekstas">
    <w:name w:val="annotation text"/>
    <w:basedOn w:val="prastasis"/>
    <w:link w:val="KomentarotekstasDiagrama"/>
    <w:uiPriority w:val="99"/>
    <w:unhideWhenUsed/>
    <w:rsid w:val="005221B7"/>
  </w:style>
  <w:style w:type="character" w:customStyle="1" w:styleId="KomentarotekstasDiagrama">
    <w:name w:val="Komentaro tekstas Diagrama"/>
    <w:basedOn w:val="Numatytasispastraiposriftas"/>
    <w:link w:val="Komentarotekstas"/>
    <w:uiPriority w:val="99"/>
    <w:rsid w:val="005221B7"/>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21B7"/>
    <w:rPr>
      <w:b/>
      <w:bCs/>
    </w:rPr>
  </w:style>
  <w:style w:type="character" w:customStyle="1" w:styleId="KomentarotemaDiagrama">
    <w:name w:val="Komentaro tema Diagrama"/>
    <w:basedOn w:val="KomentarotekstasDiagrama"/>
    <w:link w:val="Komentarotema"/>
    <w:uiPriority w:val="99"/>
    <w:semiHidden/>
    <w:rsid w:val="005221B7"/>
    <w:rPr>
      <w:rFonts w:ascii="Arial" w:eastAsia="Times New Roman" w:hAnsi="Arial" w:cs="Arial"/>
      <w:b/>
      <w:bCs/>
      <w:sz w:val="20"/>
      <w:szCs w:val="20"/>
      <w:lang w:eastAsia="lt-LT"/>
    </w:rPr>
  </w:style>
  <w:style w:type="paragraph" w:styleId="Sraopastraipa">
    <w:name w:val="List Paragraph"/>
    <w:basedOn w:val="prastasis"/>
    <w:uiPriority w:val="34"/>
    <w:qFormat/>
    <w:rsid w:val="00306966"/>
    <w:pPr>
      <w:ind w:left="720"/>
      <w:contextualSpacing/>
    </w:pPr>
  </w:style>
  <w:style w:type="paragraph" w:styleId="Pataisymai">
    <w:name w:val="Revision"/>
    <w:hidden/>
    <w:uiPriority w:val="99"/>
    <w:semiHidden/>
    <w:rsid w:val="001D718B"/>
    <w:pPr>
      <w:spacing w:after="0" w:line="240" w:lineRule="auto"/>
    </w:pPr>
    <w:rPr>
      <w:rFonts w:ascii="Arial" w:eastAsia="Times New Roman" w:hAnsi="Arial" w:cs="Arial"/>
      <w:sz w:val="20"/>
      <w:szCs w:val="20"/>
      <w:lang w:eastAsia="lt-LT"/>
    </w:rPr>
  </w:style>
  <w:style w:type="character" w:styleId="Hipersaitas">
    <w:name w:val="Hyperlink"/>
    <w:basedOn w:val="Numatytasispastraiposriftas"/>
    <w:uiPriority w:val="99"/>
    <w:unhideWhenUsed/>
    <w:rsid w:val="000E7030"/>
    <w:rPr>
      <w:color w:val="0563C1"/>
      <w:u w:val="single"/>
    </w:rPr>
  </w:style>
  <w:style w:type="character" w:customStyle="1" w:styleId="s1">
    <w:name w:val="s1"/>
    <w:basedOn w:val="Numatytasispastraiposriftas"/>
    <w:rsid w:val="00C87F52"/>
  </w:style>
  <w:style w:type="character" w:styleId="Neapdorotaspaminjimas">
    <w:name w:val="Unresolved Mention"/>
    <w:basedOn w:val="Numatytasispastraiposriftas"/>
    <w:uiPriority w:val="99"/>
    <w:semiHidden/>
    <w:unhideWhenUsed/>
    <w:rsid w:val="002E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4399">
      <w:bodyDiv w:val="1"/>
      <w:marLeft w:val="0"/>
      <w:marRight w:val="0"/>
      <w:marTop w:val="0"/>
      <w:marBottom w:val="0"/>
      <w:divBdr>
        <w:top w:val="none" w:sz="0" w:space="0" w:color="auto"/>
        <w:left w:val="none" w:sz="0" w:space="0" w:color="auto"/>
        <w:bottom w:val="none" w:sz="0" w:space="0" w:color="auto"/>
        <w:right w:val="none" w:sz="0" w:space="0" w:color="auto"/>
      </w:divBdr>
    </w:div>
    <w:div w:id="232156145">
      <w:bodyDiv w:val="1"/>
      <w:marLeft w:val="0"/>
      <w:marRight w:val="0"/>
      <w:marTop w:val="0"/>
      <w:marBottom w:val="0"/>
      <w:divBdr>
        <w:top w:val="none" w:sz="0" w:space="0" w:color="auto"/>
        <w:left w:val="none" w:sz="0" w:space="0" w:color="auto"/>
        <w:bottom w:val="none" w:sz="0" w:space="0" w:color="auto"/>
        <w:right w:val="none" w:sz="0" w:space="0" w:color="auto"/>
      </w:divBdr>
    </w:div>
    <w:div w:id="282687079">
      <w:bodyDiv w:val="1"/>
      <w:marLeft w:val="0"/>
      <w:marRight w:val="0"/>
      <w:marTop w:val="0"/>
      <w:marBottom w:val="0"/>
      <w:divBdr>
        <w:top w:val="none" w:sz="0" w:space="0" w:color="auto"/>
        <w:left w:val="none" w:sz="0" w:space="0" w:color="auto"/>
        <w:bottom w:val="none" w:sz="0" w:space="0" w:color="auto"/>
        <w:right w:val="none" w:sz="0" w:space="0" w:color="auto"/>
      </w:divBdr>
    </w:div>
    <w:div w:id="341666329">
      <w:bodyDiv w:val="1"/>
      <w:marLeft w:val="0"/>
      <w:marRight w:val="0"/>
      <w:marTop w:val="0"/>
      <w:marBottom w:val="0"/>
      <w:divBdr>
        <w:top w:val="none" w:sz="0" w:space="0" w:color="auto"/>
        <w:left w:val="none" w:sz="0" w:space="0" w:color="auto"/>
        <w:bottom w:val="none" w:sz="0" w:space="0" w:color="auto"/>
        <w:right w:val="none" w:sz="0" w:space="0" w:color="auto"/>
      </w:divBdr>
    </w:div>
    <w:div w:id="399912554">
      <w:bodyDiv w:val="1"/>
      <w:marLeft w:val="0"/>
      <w:marRight w:val="0"/>
      <w:marTop w:val="0"/>
      <w:marBottom w:val="0"/>
      <w:divBdr>
        <w:top w:val="none" w:sz="0" w:space="0" w:color="auto"/>
        <w:left w:val="none" w:sz="0" w:space="0" w:color="auto"/>
        <w:bottom w:val="none" w:sz="0" w:space="0" w:color="auto"/>
        <w:right w:val="none" w:sz="0" w:space="0" w:color="auto"/>
      </w:divBdr>
    </w:div>
    <w:div w:id="451678140">
      <w:bodyDiv w:val="1"/>
      <w:marLeft w:val="0"/>
      <w:marRight w:val="0"/>
      <w:marTop w:val="0"/>
      <w:marBottom w:val="0"/>
      <w:divBdr>
        <w:top w:val="none" w:sz="0" w:space="0" w:color="auto"/>
        <w:left w:val="none" w:sz="0" w:space="0" w:color="auto"/>
        <w:bottom w:val="none" w:sz="0" w:space="0" w:color="auto"/>
        <w:right w:val="none" w:sz="0" w:space="0" w:color="auto"/>
      </w:divBdr>
    </w:div>
    <w:div w:id="452985763">
      <w:bodyDiv w:val="1"/>
      <w:marLeft w:val="0"/>
      <w:marRight w:val="0"/>
      <w:marTop w:val="0"/>
      <w:marBottom w:val="0"/>
      <w:divBdr>
        <w:top w:val="none" w:sz="0" w:space="0" w:color="auto"/>
        <w:left w:val="none" w:sz="0" w:space="0" w:color="auto"/>
        <w:bottom w:val="none" w:sz="0" w:space="0" w:color="auto"/>
        <w:right w:val="none" w:sz="0" w:space="0" w:color="auto"/>
      </w:divBdr>
    </w:div>
    <w:div w:id="524516491">
      <w:bodyDiv w:val="1"/>
      <w:marLeft w:val="0"/>
      <w:marRight w:val="0"/>
      <w:marTop w:val="0"/>
      <w:marBottom w:val="0"/>
      <w:divBdr>
        <w:top w:val="none" w:sz="0" w:space="0" w:color="auto"/>
        <w:left w:val="none" w:sz="0" w:space="0" w:color="auto"/>
        <w:bottom w:val="none" w:sz="0" w:space="0" w:color="auto"/>
        <w:right w:val="none" w:sz="0" w:space="0" w:color="auto"/>
      </w:divBdr>
    </w:div>
    <w:div w:id="544145643">
      <w:bodyDiv w:val="1"/>
      <w:marLeft w:val="0"/>
      <w:marRight w:val="0"/>
      <w:marTop w:val="0"/>
      <w:marBottom w:val="0"/>
      <w:divBdr>
        <w:top w:val="none" w:sz="0" w:space="0" w:color="auto"/>
        <w:left w:val="none" w:sz="0" w:space="0" w:color="auto"/>
        <w:bottom w:val="none" w:sz="0" w:space="0" w:color="auto"/>
        <w:right w:val="none" w:sz="0" w:space="0" w:color="auto"/>
      </w:divBdr>
    </w:div>
    <w:div w:id="611517303">
      <w:bodyDiv w:val="1"/>
      <w:marLeft w:val="0"/>
      <w:marRight w:val="0"/>
      <w:marTop w:val="0"/>
      <w:marBottom w:val="0"/>
      <w:divBdr>
        <w:top w:val="none" w:sz="0" w:space="0" w:color="auto"/>
        <w:left w:val="none" w:sz="0" w:space="0" w:color="auto"/>
        <w:bottom w:val="none" w:sz="0" w:space="0" w:color="auto"/>
        <w:right w:val="none" w:sz="0" w:space="0" w:color="auto"/>
      </w:divBdr>
    </w:div>
    <w:div w:id="681511265">
      <w:bodyDiv w:val="1"/>
      <w:marLeft w:val="0"/>
      <w:marRight w:val="0"/>
      <w:marTop w:val="0"/>
      <w:marBottom w:val="0"/>
      <w:divBdr>
        <w:top w:val="none" w:sz="0" w:space="0" w:color="auto"/>
        <w:left w:val="none" w:sz="0" w:space="0" w:color="auto"/>
        <w:bottom w:val="none" w:sz="0" w:space="0" w:color="auto"/>
        <w:right w:val="none" w:sz="0" w:space="0" w:color="auto"/>
      </w:divBdr>
    </w:div>
    <w:div w:id="781650984">
      <w:bodyDiv w:val="1"/>
      <w:marLeft w:val="0"/>
      <w:marRight w:val="0"/>
      <w:marTop w:val="0"/>
      <w:marBottom w:val="0"/>
      <w:divBdr>
        <w:top w:val="none" w:sz="0" w:space="0" w:color="auto"/>
        <w:left w:val="none" w:sz="0" w:space="0" w:color="auto"/>
        <w:bottom w:val="none" w:sz="0" w:space="0" w:color="auto"/>
        <w:right w:val="none" w:sz="0" w:space="0" w:color="auto"/>
      </w:divBdr>
    </w:div>
    <w:div w:id="783042740">
      <w:bodyDiv w:val="1"/>
      <w:marLeft w:val="0"/>
      <w:marRight w:val="0"/>
      <w:marTop w:val="0"/>
      <w:marBottom w:val="0"/>
      <w:divBdr>
        <w:top w:val="none" w:sz="0" w:space="0" w:color="auto"/>
        <w:left w:val="none" w:sz="0" w:space="0" w:color="auto"/>
        <w:bottom w:val="none" w:sz="0" w:space="0" w:color="auto"/>
        <w:right w:val="none" w:sz="0" w:space="0" w:color="auto"/>
      </w:divBdr>
    </w:div>
    <w:div w:id="826749313">
      <w:bodyDiv w:val="1"/>
      <w:marLeft w:val="0"/>
      <w:marRight w:val="0"/>
      <w:marTop w:val="0"/>
      <w:marBottom w:val="0"/>
      <w:divBdr>
        <w:top w:val="none" w:sz="0" w:space="0" w:color="auto"/>
        <w:left w:val="none" w:sz="0" w:space="0" w:color="auto"/>
        <w:bottom w:val="none" w:sz="0" w:space="0" w:color="auto"/>
        <w:right w:val="none" w:sz="0" w:space="0" w:color="auto"/>
      </w:divBdr>
    </w:div>
    <w:div w:id="1013916493">
      <w:bodyDiv w:val="1"/>
      <w:marLeft w:val="0"/>
      <w:marRight w:val="0"/>
      <w:marTop w:val="0"/>
      <w:marBottom w:val="0"/>
      <w:divBdr>
        <w:top w:val="none" w:sz="0" w:space="0" w:color="auto"/>
        <w:left w:val="none" w:sz="0" w:space="0" w:color="auto"/>
        <w:bottom w:val="none" w:sz="0" w:space="0" w:color="auto"/>
        <w:right w:val="none" w:sz="0" w:space="0" w:color="auto"/>
      </w:divBdr>
    </w:div>
    <w:div w:id="1201238074">
      <w:bodyDiv w:val="1"/>
      <w:marLeft w:val="0"/>
      <w:marRight w:val="0"/>
      <w:marTop w:val="0"/>
      <w:marBottom w:val="0"/>
      <w:divBdr>
        <w:top w:val="none" w:sz="0" w:space="0" w:color="auto"/>
        <w:left w:val="none" w:sz="0" w:space="0" w:color="auto"/>
        <w:bottom w:val="none" w:sz="0" w:space="0" w:color="auto"/>
        <w:right w:val="none" w:sz="0" w:space="0" w:color="auto"/>
      </w:divBdr>
    </w:div>
    <w:div w:id="1244295101">
      <w:bodyDiv w:val="1"/>
      <w:marLeft w:val="0"/>
      <w:marRight w:val="0"/>
      <w:marTop w:val="0"/>
      <w:marBottom w:val="0"/>
      <w:divBdr>
        <w:top w:val="none" w:sz="0" w:space="0" w:color="auto"/>
        <w:left w:val="none" w:sz="0" w:space="0" w:color="auto"/>
        <w:bottom w:val="none" w:sz="0" w:space="0" w:color="auto"/>
        <w:right w:val="none" w:sz="0" w:space="0" w:color="auto"/>
      </w:divBdr>
    </w:div>
    <w:div w:id="1347899017">
      <w:bodyDiv w:val="1"/>
      <w:marLeft w:val="0"/>
      <w:marRight w:val="0"/>
      <w:marTop w:val="0"/>
      <w:marBottom w:val="0"/>
      <w:divBdr>
        <w:top w:val="none" w:sz="0" w:space="0" w:color="auto"/>
        <w:left w:val="none" w:sz="0" w:space="0" w:color="auto"/>
        <w:bottom w:val="none" w:sz="0" w:space="0" w:color="auto"/>
        <w:right w:val="none" w:sz="0" w:space="0" w:color="auto"/>
      </w:divBdr>
    </w:div>
    <w:div w:id="1452431560">
      <w:bodyDiv w:val="1"/>
      <w:marLeft w:val="0"/>
      <w:marRight w:val="0"/>
      <w:marTop w:val="0"/>
      <w:marBottom w:val="0"/>
      <w:divBdr>
        <w:top w:val="none" w:sz="0" w:space="0" w:color="auto"/>
        <w:left w:val="none" w:sz="0" w:space="0" w:color="auto"/>
        <w:bottom w:val="none" w:sz="0" w:space="0" w:color="auto"/>
        <w:right w:val="none" w:sz="0" w:space="0" w:color="auto"/>
      </w:divBdr>
    </w:div>
    <w:div w:id="1601133952">
      <w:bodyDiv w:val="1"/>
      <w:marLeft w:val="0"/>
      <w:marRight w:val="0"/>
      <w:marTop w:val="0"/>
      <w:marBottom w:val="0"/>
      <w:divBdr>
        <w:top w:val="none" w:sz="0" w:space="0" w:color="auto"/>
        <w:left w:val="none" w:sz="0" w:space="0" w:color="auto"/>
        <w:bottom w:val="none" w:sz="0" w:space="0" w:color="auto"/>
        <w:right w:val="none" w:sz="0" w:space="0" w:color="auto"/>
      </w:divBdr>
    </w:div>
    <w:div w:id="160618589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7661510">
      <w:bodyDiv w:val="1"/>
      <w:marLeft w:val="0"/>
      <w:marRight w:val="0"/>
      <w:marTop w:val="0"/>
      <w:marBottom w:val="0"/>
      <w:divBdr>
        <w:top w:val="none" w:sz="0" w:space="0" w:color="auto"/>
        <w:left w:val="none" w:sz="0" w:space="0" w:color="auto"/>
        <w:bottom w:val="none" w:sz="0" w:space="0" w:color="auto"/>
        <w:right w:val="none" w:sz="0" w:space="0" w:color="auto"/>
      </w:divBdr>
    </w:div>
    <w:div w:id="18896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0" ma:contentTypeDescription="Kurkite naują dokumentą." ma:contentTypeScope="" ma:versionID="fee9f68e244f3aad78e12c1d9105c2ea">
  <xsd:schema xmlns:xsd="http://www.w3.org/2001/XMLSchema" xmlns:xs="http://www.w3.org/2001/XMLSchema" xmlns:p="http://schemas.microsoft.com/office/2006/metadata/properties" xmlns:ns3="85d4c2aa-9c4b-41f7-ad31-6cdf47405893" targetNamespace="http://schemas.microsoft.com/office/2006/metadata/properties" ma:root="true" ma:fieldsID="9f606af8e6caa9416f484880534302b3" ns3:_="">
    <xsd:import namespace="85d4c2aa-9c4b-41f7-ad31-6cdf474058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93E6D-A68D-4EB3-BD02-AB42E59FE045}">
  <ds:schemaRefs>
    <ds:schemaRef ds:uri="http://schemas.openxmlformats.org/officeDocument/2006/bibliography"/>
  </ds:schemaRefs>
</ds:datastoreItem>
</file>

<file path=customXml/itemProps2.xml><?xml version="1.0" encoding="utf-8"?>
<ds:datastoreItem xmlns:ds="http://schemas.openxmlformats.org/officeDocument/2006/customXml" ds:itemID="{65CD72EF-513E-4D65-8CAC-74894673A438}">
  <ds:schemaRefs>
    <ds:schemaRef ds:uri="http://schemas.microsoft.com/sharepoint/v3/contenttype/forms"/>
  </ds:schemaRefs>
</ds:datastoreItem>
</file>

<file path=customXml/itemProps3.xml><?xml version="1.0" encoding="utf-8"?>
<ds:datastoreItem xmlns:ds="http://schemas.openxmlformats.org/officeDocument/2006/customXml" ds:itemID="{BB1AAE66-D0D5-47DE-8976-F0CFCF08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AC681-D059-4FCC-8FF4-E867A7099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3078</Words>
  <Characters>1756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26</cp:revision>
  <cp:lastPrinted>2020-03-24T13:10:00Z</cp:lastPrinted>
  <dcterms:created xsi:type="dcterms:W3CDTF">2021-10-05T17:32:00Z</dcterms:created>
  <dcterms:modified xsi:type="dcterms:W3CDTF">2021-10-06T11:02:00Z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