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40F53" w14:textId="77777777" w:rsidR="009C5692" w:rsidRPr="00F15FBE" w:rsidRDefault="009C5692" w:rsidP="009C5692">
      <w:pPr>
        <w:pStyle w:val="Pavadinimas"/>
        <w:spacing w:after="20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19939E5" wp14:editId="3E4EC92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CB80C" w14:textId="77777777" w:rsidR="009C5692" w:rsidRPr="00D10DD9" w:rsidRDefault="009C5692" w:rsidP="009C5692">
      <w:pPr>
        <w:pStyle w:val="Pavadinimas"/>
        <w:spacing w:after="20"/>
        <w:outlineLvl w:val="0"/>
        <w:rPr>
          <w:sz w:val="28"/>
        </w:rPr>
      </w:pPr>
      <w:r>
        <w:rPr>
          <w:sz w:val="28"/>
        </w:rPr>
        <w:t>LIETUVOS RESPUBLIKOS ŠVIETIMO</w:t>
      </w:r>
      <w:r w:rsidR="00091E46">
        <w:rPr>
          <w:sz w:val="28"/>
        </w:rPr>
        <w:t>, MOKSLO IR SPORTO MINISTERIJA</w:t>
      </w:r>
    </w:p>
    <w:p w14:paraId="4A9D767B" w14:textId="77777777" w:rsidR="009C5692" w:rsidRDefault="009C5692" w:rsidP="009C5692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Biudžetinė įstaiga</w:t>
      </w:r>
      <w:r w:rsidRPr="00657C54">
        <w:rPr>
          <w:rFonts w:ascii="Times New Roman" w:hAnsi="Times New Roman"/>
          <w:sz w:val="18"/>
          <w:szCs w:val="18"/>
          <w:lang w:val="lt-LT"/>
        </w:rPr>
        <w:t>, A.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Volano g. 2, </w:t>
      </w:r>
      <w:r w:rsidRPr="00821166">
        <w:rPr>
          <w:rFonts w:ascii="Times New Roman" w:hAnsi="Times New Roman"/>
          <w:sz w:val="18"/>
          <w:szCs w:val="18"/>
          <w:lang w:val="lt-LT"/>
        </w:rPr>
        <w:t>01516</w:t>
      </w:r>
      <w:r w:rsidRPr="00657C54">
        <w:rPr>
          <w:rFonts w:ascii="Times New Roman" w:hAnsi="Times New Roman"/>
          <w:lang w:val="lt-LT"/>
        </w:rPr>
        <w:t xml:space="preserve"> </w:t>
      </w:r>
      <w:smartTag w:uri="urn:schemas-tilde-lv/tildestengine" w:element="firmas">
        <w:r w:rsidRPr="00657C5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, tel.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2</w:t>
      </w:r>
      <w:r>
        <w:rPr>
          <w:rFonts w:ascii="Times New Roman" w:hAnsi="Times New Roman"/>
          <w:sz w:val="18"/>
          <w:szCs w:val="18"/>
          <w:lang w:val="lt-LT"/>
        </w:rPr>
        <w:t>19 1116</w:t>
      </w:r>
      <w:r w:rsidRPr="00657C54">
        <w:rPr>
          <w:rFonts w:ascii="Times New Roman" w:hAnsi="Times New Roman"/>
          <w:sz w:val="18"/>
          <w:szCs w:val="18"/>
          <w:lang w:val="lt-LT"/>
        </w:rPr>
        <w:t>, faks.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261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2077,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el. p.</w:t>
      </w:r>
      <w:r w:rsidRPr="00C27A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smmin@smm.lt,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 </w:t>
      </w:r>
      <w:r w:rsidRPr="00C42C9B">
        <w:rPr>
          <w:rFonts w:ascii="Times New Roman" w:hAnsi="Times New Roman"/>
          <w:sz w:val="18"/>
          <w:szCs w:val="18"/>
          <w:lang w:val="lt-LT"/>
        </w:rPr>
        <w:t>http://www.smm.lt</w:t>
      </w:r>
      <w:r>
        <w:rPr>
          <w:rFonts w:ascii="Times New Roman" w:hAnsi="Times New Roman"/>
          <w:sz w:val="18"/>
          <w:szCs w:val="18"/>
          <w:lang w:val="lt-LT"/>
        </w:rPr>
        <w:t>. Duomenys kaupiami ir saugomi Juridinių asmenų registre, k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odas </w:t>
      </w:r>
      <w:r w:rsidRPr="00657C54">
        <w:rPr>
          <w:rFonts w:ascii="Times New Roman" w:hAnsi="Times New Roman"/>
          <w:sz w:val="18"/>
          <w:szCs w:val="18"/>
          <w:lang w:val="lt-LT" w:eastAsia="en-GB"/>
        </w:rPr>
        <w:t>188603091</w:t>
      </w:r>
    </w:p>
    <w:p w14:paraId="15D72986" w14:textId="77777777" w:rsidR="009C5692" w:rsidRPr="00B45F09" w:rsidRDefault="009C5692" w:rsidP="009C5692">
      <w:pPr>
        <w:rPr>
          <w:sz w:val="24"/>
          <w:lang w:val="lt-LT"/>
        </w:rPr>
      </w:pPr>
      <w:r w:rsidRPr="00B45F09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7A60AF2D" w14:textId="77777777" w:rsidR="009C5692" w:rsidRPr="00B45F09" w:rsidRDefault="009C5692" w:rsidP="009C5692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678"/>
        <w:gridCol w:w="2060"/>
        <w:gridCol w:w="2301"/>
        <w:gridCol w:w="567"/>
        <w:gridCol w:w="249"/>
      </w:tblGrid>
      <w:tr w:rsidR="009C5692" w:rsidRPr="00F15FBE" w14:paraId="1685722D" w14:textId="77777777" w:rsidTr="008D01A3">
        <w:trPr>
          <w:gridAfter w:val="1"/>
          <w:wAfter w:w="249" w:type="dxa"/>
        </w:trPr>
        <w:tc>
          <w:tcPr>
            <w:tcW w:w="4678" w:type="dxa"/>
          </w:tcPr>
          <w:p w14:paraId="325F32BA" w14:textId="16E677F3" w:rsidR="007033A5" w:rsidRDefault="00001415" w:rsidP="00B07793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Vidaus reikalų ministerijai</w:t>
            </w:r>
          </w:p>
          <w:p w14:paraId="0929E536" w14:textId="77777777" w:rsidR="007033A5" w:rsidRPr="00091E46" w:rsidRDefault="007033A5" w:rsidP="00B07793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14:paraId="038D8CB2" w14:textId="77777777" w:rsidR="009C5692" w:rsidRPr="00F15FBE" w:rsidRDefault="009C5692" w:rsidP="00B07793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060" w:type="dxa"/>
          </w:tcPr>
          <w:p w14:paraId="685B3984" w14:textId="77777777" w:rsidR="009C5692" w:rsidRPr="00F15FBE" w:rsidRDefault="009C5692" w:rsidP="00B07793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301" w:type="dxa"/>
          </w:tcPr>
          <w:p w14:paraId="0EBA6748" w14:textId="2040DBA5" w:rsidR="00496AA9" w:rsidRDefault="00A611A1" w:rsidP="00496AA9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2021</w:t>
            </w:r>
            <w:r w:rsidR="00496AA9">
              <w:rPr>
                <w:rFonts w:ascii="Times New Roman" w:hAnsi="Times New Roman"/>
                <w:sz w:val="24"/>
                <w:lang w:val="lt-LT"/>
              </w:rPr>
              <w:t>-</w:t>
            </w:r>
            <w:r w:rsidR="00091E46">
              <w:rPr>
                <w:rFonts w:ascii="Times New Roman" w:hAnsi="Times New Roman"/>
                <w:sz w:val="24"/>
                <w:lang w:val="lt-LT"/>
              </w:rPr>
              <w:t>0</w:t>
            </w:r>
            <w:r w:rsidR="00001415">
              <w:rPr>
                <w:rFonts w:ascii="Times New Roman" w:hAnsi="Times New Roman"/>
                <w:sz w:val="24"/>
                <w:lang w:val="lt-LT"/>
              </w:rPr>
              <w:t>8</w:t>
            </w:r>
            <w:r w:rsidR="00496AA9">
              <w:rPr>
                <w:rFonts w:ascii="Times New Roman" w:hAnsi="Times New Roman"/>
                <w:sz w:val="24"/>
                <w:lang w:val="lt-LT"/>
              </w:rPr>
              <w:t>-</w:t>
            </w:r>
            <w:r w:rsidR="00091E46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496AA9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091E46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</w:p>
          <w:p w14:paraId="73370E8C" w14:textId="1E3907C1" w:rsidR="00BB5D14" w:rsidRDefault="00BB5D14" w:rsidP="00496AA9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Į 2021-08-19 Nr. 1D-4758</w:t>
            </w:r>
          </w:p>
          <w:p w14:paraId="2018DEF8" w14:textId="358A087B" w:rsidR="009C5692" w:rsidRPr="00F15FBE" w:rsidRDefault="009C5692" w:rsidP="00A611A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567" w:type="dxa"/>
          </w:tcPr>
          <w:p w14:paraId="752E9134" w14:textId="77777777" w:rsidR="009C5692" w:rsidRPr="00F15FBE" w:rsidRDefault="009C5692" w:rsidP="00B07793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9C5692" w:rsidRPr="00B45F09" w14:paraId="23D6940D" w14:textId="77777777" w:rsidTr="008D01A3">
        <w:tc>
          <w:tcPr>
            <w:tcW w:w="9855" w:type="dxa"/>
            <w:gridSpan w:val="5"/>
          </w:tcPr>
          <w:p w14:paraId="1876E25C" w14:textId="05BB66D9" w:rsidR="009C5692" w:rsidRPr="002315AA" w:rsidRDefault="009C5692" w:rsidP="00001415">
            <w:pPr>
              <w:spacing w:after="20" w:line="480" w:lineRule="auto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2315AA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001415">
              <w:rPr>
                <w:rFonts w:ascii="Times New Roman" w:hAnsi="Times New Roman"/>
                <w:b/>
                <w:sz w:val="24"/>
                <w:lang w:val="lt-LT"/>
              </w:rPr>
              <w:t>VYRIAUSYBĖS NUTARIMO PROJEKTO DERINIMO</w:t>
            </w:r>
          </w:p>
        </w:tc>
      </w:tr>
    </w:tbl>
    <w:p w14:paraId="79FA8C23" w14:textId="77777777" w:rsidR="009C5692" w:rsidRDefault="009C5692" w:rsidP="009C5692">
      <w:pPr>
        <w:spacing w:after="20"/>
        <w:jc w:val="both"/>
        <w:rPr>
          <w:rFonts w:ascii="Times New Roman" w:hAnsi="Times New Roman"/>
          <w:sz w:val="24"/>
          <w:lang w:val="lt-LT"/>
        </w:rPr>
        <w:sectPr w:rsidR="009C5692" w:rsidSect="00C01007">
          <w:footerReference w:type="even" r:id="rId11"/>
          <w:footerReference w:type="default" r:id="rId12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1BDF1D9E" w14:textId="5B74E79A" w:rsidR="00001415" w:rsidRPr="00C2788E" w:rsidRDefault="009C5692" w:rsidP="00001415">
      <w:pPr>
        <w:spacing w:after="20" w:line="276" w:lineRule="auto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Lietuvos Respublikos švietimo, mokslo ir sporto ministerija</w:t>
      </w:r>
      <w:r w:rsidR="00496AA9">
        <w:rPr>
          <w:rFonts w:ascii="Times New Roman" w:hAnsi="Times New Roman"/>
          <w:sz w:val="24"/>
          <w:lang w:val="lt-LT"/>
        </w:rPr>
        <w:t xml:space="preserve"> </w:t>
      </w:r>
      <w:r w:rsidR="00001415">
        <w:rPr>
          <w:rFonts w:ascii="Times New Roman" w:hAnsi="Times New Roman"/>
          <w:sz w:val="24"/>
          <w:lang w:val="lt-LT"/>
        </w:rPr>
        <w:t xml:space="preserve">gavo ir </w:t>
      </w:r>
      <w:r w:rsidR="00A611A1">
        <w:rPr>
          <w:rFonts w:ascii="Times New Roman" w:hAnsi="Times New Roman"/>
          <w:sz w:val="24"/>
          <w:lang w:val="lt-LT"/>
        </w:rPr>
        <w:t xml:space="preserve">išnagrinėjo </w:t>
      </w:r>
      <w:r w:rsidR="00001415">
        <w:rPr>
          <w:rFonts w:ascii="Times New Roman" w:hAnsi="Times New Roman"/>
          <w:sz w:val="24"/>
          <w:lang w:val="lt-LT"/>
        </w:rPr>
        <w:t xml:space="preserve">Jūsų parengtą Lietuvos Respublikos Vyriausybės nutarimo „Dėl Lietuvos Respublikos fizinio barjero Lietuvos Respublikos teritorijoje prie Europos Sąjungos išorės sienos su Baltarusijos Respublika įrengimo įstatymo įgyvendinimo“ </w:t>
      </w:r>
      <w:r w:rsidR="00BB5D14">
        <w:rPr>
          <w:rFonts w:ascii="Times New Roman" w:hAnsi="Times New Roman"/>
          <w:sz w:val="24"/>
          <w:lang w:val="lt-LT"/>
        </w:rPr>
        <w:t xml:space="preserve">projektą </w:t>
      </w:r>
      <w:r w:rsidR="00001415">
        <w:rPr>
          <w:rFonts w:ascii="Times New Roman" w:hAnsi="Times New Roman"/>
          <w:sz w:val="24"/>
          <w:lang w:val="lt-LT"/>
        </w:rPr>
        <w:t xml:space="preserve">ir </w:t>
      </w:r>
      <w:r w:rsidR="00BB5D14">
        <w:rPr>
          <w:rFonts w:ascii="Times New Roman" w:hAnsi="Times New Roman"/>
          <w:sz w:val="24"/>
          <w:lang w:val="lt-LT"/>
        </w:rPr>
        <w:t xml:space="preserve">informuoja, kad </w:t>
      </w:r>
      <w:r w:rsidR="00001415">
        <w:rPr>
          <w:rFonts w:ascii="Times New Roman" w:hAnsi="Times New Roman"/>
          <w:sz w:val="24"/>
          <w:lang w:val="lt-LT"/>
        </w:rPr>
        <w:t xml:space="preserve">pastabų ar pasiūlymų </w:t>
      </w:r>
      <w:r w:rsidR="00BB5D14">
        <w:rPr>
          <w:rFonts w:ascii="Times New Roman" w:hAnsi="Times New Roman"/>
          <w:sz w:val="24"/>
          <w:lang w:val="lt-LT"/>
        </w:rPr>
        <w:t xml:space="preserve">pagal </w:t>
      </w:r>
      <w:r w:rsidR="00001415">
        <w:rPr>
          <w:rFonts w:ascii="Times New Roman" w:hAnsi="Times New Roman"/>
          <w:sz w:val="24"/>
          <w:lang w:val="lt-LT"/>
        </w:rPr>
        <w:t xml:space="preserve"> kompe</w:t>
      </w:r>
      <w:r w:rsidR="00BB5D14">
        <w:rPr>
          <w:rFonts w:ascii="Times New Roman" w:hAnsi="Times New Roman"/>
          <w:sz w:val="24"/>
          <w:lang w:val="lt-LT"/>
        </w:rPr>
        <w:t xml:space="preserve">tenciją </w:t>
      </w:r>
      <w:r w:rsidR="00001415">
        <w:rPr>
          <w:rFonts w:ascii="Times New Roman" w:hAnsi="Times New Roman"/>
          <w:sz w:val="24"/>
          <w:lang w:val="lt-LT"/>
        </w:rPr>
        <w:t>jam neturi.</w:t>
      </w:r>
    </w:p>
    <w:p w14:paraId="7CBD9560" w14:textId="77777777" w:rsidR="008D01A3" w:rsidRPr="00B45F09" w:rsidRDefault="008D01A3" w:rsidP="009C5692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9C5692" w:rsidRPr="00B45F09" w14:paraId="1E57D8F1" w14:textId="77777777" w:rsidTr="00B07793">
        <w:trPr>
          <w:cantSplit/>
        </w:trPr>
        <w:tc>
          <w:tcPr>
            <w:tcW w:w="5778" w:type="dxa"/>
          </w:tcPr>
          <w:p w14:paraId="2E68B491" w14:textId="77777777" w:rsidR="009C5692" w:rsidRPr="00B45F09" w:rsidRDefault="00496AA9" w:rsidP="00B07793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14:paraId="01E3E1BE" w14:textId="77777777" w:rsidR="009C5692" w:rsidRPr="00B45F09" w:rsidRDefault="009C5692" w:rsidP="0084345B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     </w:t>
            </w:r>
            <w:r w:rsidR="0084345B"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14:paraId="428C80A4" w14:textId="77777777" w:rsidR="008D01A3" w:rsidRDefault="008D01A3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A66D6D1" w14:textId="3D6A2400" w:rsidR="008D01A3" w:rsidRDefault="008D01A3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BF3E513" w14:textId="46A7D1E9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F2CA07A" w14:textId="5E153113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E088E0D" w14:textId="78043A4E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53DB44D" w14:textId="3B3AD274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AA875DE" w14:textId="0BBEBBAA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F321F75" w14:textId="30ED95E9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59CCD49" w14:textId="0B7C217F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41DAC8D" w14:textId="670A7F57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8C40C4B" w14:textId="34184B00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30209DB" w14:textId="77777777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C1B203F" w14:textId="47B0E0E9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7B1242F" w14:textId="11C5FB3D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34416AB" w14:textId="750FBE4B" w:rsidR="00BB5D14" w:rsidRDefault="00BB5D14" w:rsidP="00496AA9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Margarita Jakštonienė, tel. 8 687 19550</w:t>
      </w:r>
    </w:p>
    <w:sectPr w:rsidR="00BB5D14" w:rsidSect="00325541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AE77" w14:textId="77777777" w:rsidR="00330794" w:rsidRDefault="00330794">
      <w:r>
        <w:separator/>
      </w:r>
    </w:p>
  </w:endnote>
  <w:endnote w:type="continuationSeparator" w:id="0">
    <w:p w14:paraId="1C8D87C4" w14:textId="77777777" w:rsidR="00330794" w:rsidRDefault="003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2B42" w14:textId="77777777" w:rsidR="001E090E" w:rsidRDefault="009C56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715B17" w14:textId="77777777" w:rsidR="001E090E" w:rsidRDefault="008C2BA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8367D" w14:textId="77777777" w:rsidR="001E090E" w:rsidRDefault="008C2BAE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E093" w14:textId="77777777" w:rsidR="00330794" w:rsidRDefault="00330794">
      <w:r>
        <w:separator/>
      </w:r>
    </w:p>
  </w:footnote>
  <w:footnote w:type="continuationSeparator" w:id="0">
    <w:p w14:paraId="7F9AB011" w14:textId="77777777" w:rsidR="00330794" w:rsidRDefault="0033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92"/>
    <w:rsid w:val="00001415"/>
    <w:rsid w:val="00091E46"/>
    <w:rsid w:val="002B5B38"/>
    <w:rsid w:val="002F0E75"/>
    <w:rsid w:val="00330794"/>
    <w:rsid w:val="00344241"/>
    <w:rsid w:val="00347685"/>
    <w:rsid w:val="003509F4"/>
    <w:rsid w:val="0039030E"/>
    <w:rsid w:val="003A1051"/>
    <w:rsid w:val="00496AA9"/>
    <w:rsid w:val="004F368A"/>
    <w:rsid w:val="005A7B7E"/>
    <w:rsid w:val="00612D49"/>
    <w:rsid w:val="006E4B80"/>
    <w:rsid w:val="007033A5"/>
    <w:rsid w:val="0070604A"/>
    <w:rsid w:val="00707514"/>
    <w:rsid w:val="00761960"/>
    <w:rsid w:val="007911CD"/>
    <w:rsid w:val="00800CDD"/>
    <w:rsid w:val="0084345B"/>
    <w:rsid w:val="00845CF3"/>
    <w:rsid w:val="008C2BAE"/>
    <w:rsid w:val="008C300B"/>
    <w:rsid w:val="008D01A3"/>
    <w:rsid w:val="009C5692"/>
    <w:rsid w:val="009F1BAF"/>
    <w:rsid w:val="00A30E2F"/>
    <w:rsid w:val="00A611A1"/>
    <w:rsid w:val="00AB26D6"/>
    <w:rsid w:val="00AD199C"/>
    <w:rsid w:val="00B14E98"/>
    <w:rsid w:val="00BA6181"/>
    <w:rsid w:val="00BB5D14"/>
    <w:rsid w:val="00C2788E"/>
    <w:rsid w:val="00C61971"/>
    <w:rsid w:val="00CB4155"/>
    <w:rsid w:val="00CE7706"/>
    <w:rsid w:val="00CF2229"/>
    <w:rsid w:val="00D14ABE"/>
    <w:rsid w:val="00DC3CCF"/>
    <w:rsid w:val="00DC3DB6"/>
    <w:rsid w:val="00F31176"/>
    <w:rsid w:val="00F3164B"/>
    <w:rsid w:val="00F40EE7"/>
    <w:rsid w:val="00F522E1"/>
    <w:rsid w:val="00F548B5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2C41ACE"/>
  <w15:docId w15:val="{4B00DD17-C72C-4A2E-B702-EB201A0D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56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C569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692"/>
    <w:rPr>
      <w:rFonts w:ascii="HelveticaLT" w:eastAsia="Times New Roman" w:hAnsi="HelveticaLT" w:cs="Times New Roman"/>
      <w:sz w:val="20"/>
      <w:szCs w:val="20"/>
      <w:lang w:val="en-GB"/>
    </w:rPr>
  </w:style>
  <w:style w:type="character" w:styleId="Hipersaitas">
    <w:name w:val="Hyperlink"/>
    <w:rsid w:val="009C5692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9C56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9C56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uslapionumeris">
    <w:name w:val="page number"/>
    <w:basedOn w:val="Numatytasispastraiposriftas"/>
    <w:rsid w:val="009C569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2D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2D49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61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618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618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61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618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D01A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01A3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717F-74C6-4F24-AFCE-AAF7FE2E638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98951-E4C5-4195-A9C3-31D922264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E2D46-B4E0-4D77-93E1-6EE2F495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A3DE0F-5920-4A51-898D-A35964F7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483ddf35-7dcd-46c9-856d-9e6de08ec6d9</vt:lpstr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483ddf35-7dcd-46c9-856d-9e6de08ec6d9</dc:title>
  <dc:creator>Varanauskiene Elona</dc:creator>
  <cp:lastModifiedBy>Indrė Žvaigždinienė</cp:lastModifiedBy>
  <cp:revision>2</cp:revision>
  <cp:lastPrinted>2020-06-16T12:07:00Z</cp:lastPrinted>
  <dcterms:created xsi:type="dcterms:W3CDTF">2021-08-20T08:45:00Z</dcterms:created>
  <dcterms:modified xsi:type="dcterms:W3CDTF">2021-08-20T08:45:00Z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