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17F" w:rsidRPr="00081C07" w:rsidRDefault="004B217F" w:rsidP="00081C07">
      <w:pPr>
        <w:pStyle w:val="BodyA"/>
        <w:keepNext/>
        <w:spacing w:line="360" w:lineRule="auto"/>
        <w:jc w:val="center"/>
        <w:outlineLvl w:val="3"/>
        <w:rPr>
          <w:rFonts w:hAnsi="Times New Roman" w:cs="Times New Roman"/>
          <w:caps/>
          <w:sz w:val="28"/>
          <w:szCs w:val="28"/>
          <w:lang w:val="lt-LT"/>
        </w:rPr>
      </w:pPr>
      <w:bookmarkStart w:id="0" w:name="_GoBack"/>
      <w:bookmarkEnd w:id="0"/>
    </w:p>
    <w:p w:rsidR="004B217F" w:rsidRPr="00081C07" w:rsidRDefault="00F662CD" w:rsidP="00081C07">
      <w:pPr>
        <w:spacing w:before="100" w:beforeAutospacing="1" w:after="100" w:afterAutospacing="1" w:line="360" w:lineRule="auto"/>
        <w:jc w:val="center"/>
        <w:rPr>
          <w:rFonts w:eastAsia="Times New Roman Bold"/>
          <w:sz w:val="28"/>
          <w:szCs w:val="28"/>
          <w:lang w:val="lt-LT"/>
        </w:rPr>
      </w:pPr>
      <w:r w:rsidRPr="00081C07">
        <w:rPr>
          <w:rFonts w:eastAsia="Times New Roman"/>
          <w:b/>
          <w:caps/>
          <w:color w:val="000000"/>
          <w:sz w:val="28"/>
          <w:szCs w:val="28"/>
          <w:lang w:val="lt-LT" w:eastAsia="lt-LT"/>
        </w:rPr>
        <w:t xml:space="preserve">DĖL LIETUVOS RESPUBLIKOS POZICIJŲ Europos Sąjungos </w:t>
      </w:r>
      <w:r w:rsidR="009207BF">
        <w:rPr>
          <w:rFonts w:eastAsia="Times New Roman"/>
          <w:b/>
          <w:caps/>
          <w:color w:val="000000"/>
          <w:sz w:val="28"/>
          <w:szCs w:val="28"/>
          <w:lang w:val="lt-LT" w:eastAsia="lt-LT"/>
        </w:rPr>
        <w:t xml:space="preserve">neformalioje </w:t>
      </w:r>
      <w:r w:rsidRPr="00081C07">
        <w:rPr>
          <w:rFonts w:eastAsia="Times New Roman"/>
          <w:b/>
          <w:caps/>
          <w:color w:val="000000"/>
          <w:sz w:val="28"/>
          <w:szCs w:val="28"/>
          <w:lang w:val="lt-LT" w:eastAsia="lt-LT"/>
        </w:rPr>
        <w:t>SPORTO ministrų vaizdo konferencijoje, vyksiančioje 2020 M. GRUODŽIO 1 D., SVARSTOMAIS KLAUSIMAIS</w:t>
      </w:r>
    </w:p>
    <w:tbl>
      <w:tblPr>
        <w:tblW w:w="9498" w:type="dxa"/>
        <w:tblInd w:w="-2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98"/>
      </w:tblGrid>
      <w:tr w:rsidR="004B217F" w:rsidRPr="00081C07" w:rsidTr="00F662CD">
        <w:trPr>
          <w:trHeight w:val="92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55B8" w:rsidRPr="00081C07" w:rsidRDefault="00F662CD" w:rsidP="00081C07">
            <w:pPr>
              <w:pStyle w:val="BodyA"/>
              <w:spacing w:line="360" w:lineRule="auto"/>
              <w:jc w:val="both"/>
              <w:rPr>
                <w:rFonts w:hAnsi="Times New Roman" w:cs="Times New Roman"/>
                <w:b/>
                <w:sz w:val="28"/>
                <w:szCs w:val="28"/>
                <w:lang w:val="lt-LT"/>
              </w:rPr>
            </w:pPr>
            <w:r w:rsidRPr="00081C07">
              <w:rPr>
                <w:rFonts w:hAnsi="Times New Roman" w:cs="Times New Roman"/>
                <w:b/>
                <w:sz w:val="28"/>
                <w:szCs w:val="28"/>
                <w:lang w:val="lt-LT"/>
              </w:rPr>
              <w:t>Neformalio</w:t>
            </w:r>
            <w:r w:rsidR="00D955B8" w:rsidRPr="00081C07">
              <w:rPr>
                <w:rFonts w:hAnsi="Times New Roman" w:cs="Times New Roman"/>
                <w:b/>
                <w:sz w:val="28"/>
                <w:szCs w:val="28"/>
                <w:lang w:val="lt-LT"/>
              </w:rPr>
              <w:t>s</w:t>
            </w:r>
            <w:r w:rsidRPr="00081C07">
              <w:rPr>
                <w:rFonts w:hAnsi="Times New Roman" w:cs="Times New Roman"/>
                <w:b/>
                <w:sz w:val="28"/>
                <w:szCs w:val="28"/>
                <w:lang w:val="lt-LT"/>
              </w:rPr>
              <w:t xml:space="preserve"> Europos Sąjungos</w:t>
            </w:r>
            <w:r w:rsidR="00D955B8" w:rsidRPr="00081C07">
              <w:rPr>
                <w:rFonts w:hAnsi="Times New Roman" w:cs="Times New Roman"/>
                <w:b/>
                <w:sz w:val="28"/>
                <w:szCs w:val="28"/>
                <w:lang w:val="lt-LT"/>
              </w:rPr>
              <w:t xml:space="preserve"> (ES)</w:t>
            </w:r>
            <w:r w:rsidRPr="00081C07">
              <w:rPr>
                <w:rFonts w:hAnsi="Times New Roman" w:cs="Times New Roman"/>
                <w:b/>
                <w:sz w:val="28"/>
                <w:szCs w:val="28"/>
                <w:lang w:val="lt-LT"/>
              </w:rPr>
              <w:t xml:space="preserve"> sporto ministrų vaizdo konferencij</w:t>
            </w:r>
            <w:r w:rsidR="00D955B8" w:rsidRPr="00081C07">
              <w:rPr>
                <w:rFonts w:hAnsi="Times New Roman" w:cs="Times New Roman"/>
                <w:b/>
                <w:sz w:val="28"/>
                <w:szCs w:val="28"/>
                <w:lang w:val="lt-LT"/>
              </w:rPr>
              <w:t>os klausimai:</w:t>
            </w:r>
            <w:r w:rsidRPr="00081C07">
              <w:rPr>
                <w:rFonts w:hAnsi="Times New Roman" w:cs="Times New Roman"/>
                <w:b/>
                <w:sz w:val="28"/>
                <w:szCs w:val="28"/>
                <w:lang w:val="lt-LT"/>
              </w:rPr>
              <w:t xml:space="preserve"> </w:t>
            </w:r>
          </w:p>
          <w:p w:rsidR="00D955B8" w:rsidRPr="00081C07" w:rsidRDefault="00D955B8" w:rsidP="00081C07">
            <w:pPr>
              <w:pStyle w:val="BodyA"/>
              <w:spacing w:line="360" w:lineRule="auto"/>
              <w:jc w:val="both"/>
              <w:rPr>
                <w:rFonts w:hAnsi="Times New Roman" w:cs="Times New Roman"/>
                <w:b/>
                <w:sz w:val="28"/>
                <w:szCs w:val="28"/>
                <w:lang w:val="lt-LT"/>
              </w:rPr>
            </w:pPr>
          </w:p>
          <w:p w:rsidR="00F662CD" w:rsidRPr="00081C07" w:rsidRDefault="00D955B8" w:rsidP="00081C07">
            <w:pPr>
              <w:pStyle w:val="BodyA"/>
              <w:spacing w:line="360" w:lineRule="auto"/>
              <w:jc w:val="both"/>
              <w:rPr>
                <w:rFonts w:hAnsi="Times New Roman" w:cs="Times New Roman"/>
                <w:b/>
                <w:sz w:val="28"/>
                <w:szCs w:val="28"/>
                <w:lang w:val="lt-LT"/>
              </w:rPr>
            </w:pPr>
            <w:r w:rsidRPr="00081C07">
              <w:rPr>
                <w:rFonts w:hAnsi="Times New Roman" w:cs="Times New Roman"/>
                <w:b/>
                <w:sz w:val="28"/>
                <w:szCs w:val="28"/>
                <w:lang w:val="lt-LT"/>
              </w:rPr>
              <w:t xml:space="preserve">1. </w:t>
            </w:r>
            <w:r w:rsidR="00F662CD" w:rsidRPr="00081C07">
              <w:rPr>
                <w:rFonts w:hAnsi="Times New Roman" w:cs="Times New Roman"/>
                <w:b/>
                <w:sz w:val="28"/>
                <w:szCs w:val="28"/>
                <w:lang w:val="lt-LT"/>
              </w:rPr>
              <w:t>Politiniai debatai</w:t>
            </w:r>
            <w:r w:rsidR="00F662CD" w:rsidRPr="00081C07">
              <w:rPr>
                <w:rFonts w:hAnsi="Times New Roman" w:cs="Times New Roman"/>
                <w:sz w:val="28"/>
                <w:szCs w:val="28"/>
                <w:lang w:val="lt-LT"/>
              </w:rPr>
              <w:t xml:space="preserve"> tema „Tarptautiniai sporto renginiai COVID-19 pandemijos metu“</w:t>
            </w:r>
            <w:r w:rsidRPr="00081C07">
              <w:rPr>
                <w:rFonts w:hAnsi="Times New Roman" w:cs="Times New Roman"/>
                <w:sz w:val="28"/>
                <w:szCs w:val="28"/>
                <w:lang w:val="lt-LT"/>
              </w:rPr>
              <w:t xml:space="preserve"> </w:t>
            </w:r>
            <w:r w:rsidR="00F662CD" w:rsidRPr="00081C07">
              <w:rPr>
                <w:rFonts w:hAnsi="Times New Roman" w:cs="Times New Roman"/>
                <w:sz w:val="28"/>
                <w:szCs w:val="28"/>
                <w:lang w:val="lt-LT"/>
              </w:rPr>
              <w:t>(</w:t>
            </w:r>
            <w:proofErr w:type="spellStart"/>
            <w:r w:rsidRPr="00081C07">
              <w:rPr>
                <w:rFonts w:hAnsi="Times New Roman" w:cs="Times New Roman"/>
                <w:sz w:val="28"/>
                <w:szCs w:val="28"/>
                <w:lang w:val="lt-LT"/>
              </w:rPr>
              <w:t>dok</w:t>
            </w:r>
            <w:proofErr w:type="spellEnd"/>
            <w:r w:rsidRPr="00081C07">
              <w:rPr>
                <w:rFonts w:hAnsi="Times New Roman" w:cs="Times New Roman"/>
                <w:sz w:val="28"/>
                <w:szCs w:val="28"/>
                <w:lang w:val="lt-LT"/>
              </w:rPr>
              <w:t>. Nr. WK 12671/2020</w:t>
            </w:r>
            <w:r w:rsidR="00F662CD" w:rsidRPr="00081C07">
              <w:rPr>
                <w:rFonts w:hAnsi="Times New Roman" w:cs="Times New Roman"/>
                <w:sz w:val="28"/>
                <w:szCs w:val="28"/>
                <w:lang w:val="lt-LT"/>
              </w:rPr>
              <w:t>).</w:t>
            </w:r>
          </w:p>
          <w:p w:rsidR="00D955B8" w:rsidRPr="00081C07" w:rsidRDefault="00D955B8" w:rsidP="00081C07">
            <w:pPr>
              <w:pStyle w:val="BodyA"/>
              <w:spacing w:line="360" w:lineRule="auto"/>
              <w:jc w:val="both"/>
              <w:rPr>
                <w:rFonts w:hAnsi="Times New Roman" w:cs="Times New Roman"/>
                <w:b/>
                <w:sz w:val="28"/>
                <w:szCs w:val="28"/>
                <w:lang w:val="lt-LT"/>
              </w:rPr>
            </w:pPr>
          </w:p>
          <w:p w:rsidR="00D955B8" w:rsidRPr="00081C07" w:rsidRDefault="00F662CD" w:rsidP="00081C07">
            <w:pPr>
              <w:pStyle w:val="BodyA"/>
              <w:spacing w:line="360" w:lineRule="auto"/>
              <w:jc w:val="both"/>
              <w:rPr>
                <w:rFonts w:hAnsi="Times New Roman" w:cs="Times New Roman"/>
                <w:b/>
                <w:sz w:val="28"/>
                <w:szCs w:val="28"/>
                <w:lang w:val="lt-LT"/>
              </w:rPr>
            </w:pPr>
            <w:r w:rsidRPr="00081C07">
              <w:rPr>
                <w:rFonts w:hAnsi="Times New Roman" w:cs="Times New Roman"/>
                <w:b/>
                <w:sz w:val="28"/>
                <w:szCs w:val="28"/>
                <w:lang w:val="lt-LT"/>
              </w:rPr>
              <w:t xml:space="preserve">Klausimo esmė: </w:t>
            </w:r>
          </w:p>
          <w:p w:rsidR="00F662CD" w:rsidRPr="00081C07" w:rsidRDefault="00D955B8" w:rsidP="00081C07">
            <w:pPr>
              <w:pStyle w:val="BodyA"/>
              <w:spacing w:line="360" w:lineRule="auto"/>
              <w:jc w:val="both"/>
              <w:rPr>
                <w:rFonts w:hAnsi="Times New Roman" w:cs="Times New Roman"/>
                <w:sz w:val="28"/>
                <w:szCs w:val="28"/>
                <w:lang w:val="lt-LT"/>
              </w:rPr>
            </w:pPr>
            <w:r w:rsidRPr="00081C07">
              <w:rPr>
                <w:rFonts w:hAnsi="Times New Roman" w:cs="Times New Roman"/>
                <w:sz w:val="28"/>
                <w:szCs w:val="28"/>
                <w:lang w:val="lt-LT"/>
              </w:rPr>
              <w:t xml:space="preserve">ES sporto ministrų konferencijoje vyks ministrų diskusija, skirta aptarti tarptautinių sporto renginių organizavimo problemas COVID-19 pandemijos metu. COVID-19 krizė labai paveikė sporto sektorių, svarbūs sporto renginiai buvo atšaukti arba atidėti (pvz. Olimpinės ir </w:t>
            </w:r>
            <w:proofErr w:type="spellStart"/>
            <w:r w:rsidRPr="00081C07">
              <w:rPr>
                <w:rFonts w:hAnsi="Times New Roman" w:cs="Times New Roman"/>
                <w:sz w:val="28"/>
                <w:szCs w:val="28"/>
                <w:lang w:val="lt-LT"/>
              </w:rPr>
              <w:t>Paralimpinės</w:t>
            </w:r>
            <w:proofErr w:type="spellEnd"/>
            <w:r w:rsidRPr="00081C07">
              <w:rPr>
                <w:rFonts w:hAnsi="Times New Roman" w:cs="Times New Roman"/>
                <w:sz w:val="28"/>
                <w:szCs w:val="28"/>
                <w:lang w:val="lt-LT"/>
              </w:rPr>
              <w:t xml:space="preserve"> žaidynės, 2020 m. UEFA Europos futbolo čempionatas, t.t.). Debatai vyks viešoje sesijoje, dalyvaus kviestiniai pranešėjai (FIBA </w:t>
            </w:r>
            <w:proofErr w:type="spellStart"/>
            <w:r w:rsidRPr="00081C07">
              <w:rPr>
                <w:rFonts w:hAnsi="Times New Roman" w:cs="Times New Roman"/>
                <w:sz w:val="28"/>
                <w:szCs w:val="28"/>
                <w:lang w:val="lt-LT"/>
              </w:rPr>
              <w:t>Europe</w:t>
            </w:r>
            <w:proofErr w:type="spellEnd"/>
            <w:r w:rsidRPr="00081C07">
              <w:rPr>
                <w:rFonts w:hAnsi="Times New Roman" w:cs="Times New Roman"/>
                <w:sz w:val="28"/>
                <w:szCs w:val="28"/>
                <w:lang w:val="lt-LT"/>
              </w:rPr>
              <w:t xml:space="preserve"> vykdomasis direktorius </w:t>
            </w:r>
            <w:proofErr w:type="spellStart"/>
            <w:r w:rsidRPr="00081C07">
              <w:rPr>
                <w:rFonts w:hAnsi="Times New Roman" w:cs="Times New Roman"/>
                <w:sz w:val="28"/>
                <w:szCs w:val="28"/>
                <w:lang w:val="lt-LT"/>
              </w:rPr>
              <w:t>Kamil</w:t>
            </w:r>
            <w:proofErr w:type="spellEnd"/>
            <w:r w:rsidRPr="00081C07">
              <w:rPr>
                <w:rFonts w:hAnsi="Times New Roman" w:cs="Times New Roman"/>
                <w:sz w:val="28"/>
                <w:szCs w:val="28"/>
                <w:lang w:val="lt-LT"/>
              </w:rPr>
              <w:t xml:space="preserve"> </w:t>
            </w:r>
            <w:proofErr w:type="spellStart"/>
            <w:r w:rsidRPr="00081C07">
              <w:rPr>
                <w:rFonts w:hAnsi="Times New Roman" w:cs="Times New Roman"/>
                <w:sz w:val="28"/>
                <w:szCs w:val="28"/>
                <w:lang w:val="lt-LT"/>
              </w:rPr>
              <w:t>Novak</w:t>
            </w:r>
            <w:proofErr w:type="spellEnd"/>
            <w:r w:rsidRPr="00081C07">
              <w:rPr>
                <w:rFonts w:hAnsi="Times New Roman" w:cs="Times New Roman"/>
                <w:sz w:val="28"/>
                <w:szCs w:val="28"/>
                <w:lang w:val="lt-LT"/>
              </w:rPr>
              <w:t xml:space="preserve">, laukiama patvirtinimo iš Europos olimpinio komiteto laikinai einančio direktoriaus pareigas </w:t>
            </w:r>
            <w:proofErr w:type="spellStart"/>
            <w:r w:rsidRPr="00081C07">
              <w:rPr>
                <w:rFonts w:hAnsi="Times New Roman" w:cs="Times New Roman"/>
                <w:sz w:val="28"/>
                <w:szCs w:val="28"/>
                <w:lang w:val="lt-LT"/>
              </w:rPr>
              <w:t>Niels</w:t>
            </w:r>
            <w:proofErr w:type="spellEnd"/>
            <w:r w:rsidRPr="00081C07">
              <w:rPr>
                <w:rFonts w:hAnsi="Times New Roman" w:cs="Times New Roman"/>
                <w:sz w:val="28"/>
                <w:szCs w:val="28"/>
                <w:lang w:val="lt-LT"/>
              </w:rPr>
              <w:t xml:space="preserve"> </w:t>
            </w:r>
            <w:proofErr w:type="spellStart"/>
            <w:r w:rsidRPr="00081C07">
              <w:rPr>
                <w:rFonts w:hAnsi="Times New Roman" w:cs="Times New Roman"/>
                <w:sz w:val="28"/>
                <w:szCs w:val="28"/>
                <w:lang w:val="lt-LT"/>
              </w:rPr>
              <w:t>Nygaard</w:t>
            </w:r>
            <w:proofErr w:type="spellEnd"/>
            <w:r w:rsidRPr="00081C07">
              <w:rPr>
                <w:rFonts w:hAnsi="Times New Roman" w:cs="Times New Roman"/>
                <w:sz w:val="28"/>
                <w:szCs w:val="28"/>
                <w:lang w:val="lt-LT"/>
              </w:rPr>
              <w:t xml:space="preserve">,  taip pat iš Tarptautinės dviračių sporto sąjungos (UCI) prezidento </w:t>
            </w:r>
            <w:proofErr w:type="spellStart"/>
            <w:r w:rsidRPr="00081C07">
              <w:rPr>
                <w:rFonts w:hAnsi="Times New Roman" w:cs="Times New Roman"/>
                <w:sz w:val="28"/>
                <w:szCs w:val="28"/>
                <w:lang w:val="lt-LT"/>
              </w:rPr>
              <w:t>David</w:t>
            </w:r>
            <w:proofErr w:type="spellEnd"/>
            <w:r w:rsidRPr="00081C07">
              <w:rPr>
                <w:rFonts w:hAnsi="Times New Roman" w:cs="Times New Roman"/>
                <w:sz w:val="28"/>
                <w:szCs w:val="28"/>
                <w:lang w:val="lt-LT"/>
              </w:rPr>
              <w:t xml:space="preserve"> </w:t>
            </w:r>
            <w:proofErr w:type="spellStart"/>
            <w:r w:rsidRPr="00081C07">
              <w:rPr>
                <w:rFonts w:hAnsi="Times New Roman" w:cs="Times New Roman"/>
                <w:sz w:val="28"/>
                <w:szCs w:val="28"/>
                <w:lang w:val="lt-LT"/>
              </w:rPr>
              <w:t>Lappartient</w:t>
            </w:r>
            <w:proofErr w:type="spellEnd"/>
            <w:r w:rsidRPr="00081C07">
              <w:rPr>
                <w:rFonts w:hAnsi="Times New Roman" w:cs="Times New Roman"/>
                <w:sz w:val="28"/>
                <w:szCs w:val="28"/>
                <w:lang w:val="lt-LT"/>
              </w:rPr>
              <w:t>). Ministrų prašoma reaguoti į kviestinių svečių pasisakymus, o taip pat atsakyti, kokios patirties valstybės narės turėjo, organizuojant tarptautinius sporto renginius savo šalyse nuo pandemijos pradžios (su kokiais iššūkiais susidūrė, kokių bendradarbiavimo mechanizmų imtasi), taip pat prašoma įvertinti, ar reikėtų labiau keistis patirtimi ES lygiu tarptautinių sporto renginių kontekste.</w:t>
            </w:r>
          </w:p>
          <w:p w:rsidR="00D955B8" w:rsidRPr="00081C07" w:rsidRDefault="00D955B8" w:rsidP="00081C07">
            <w:pPr>
              <w:pStyle w:val="BodyA"/>
              <w:spacing w:line="360" w:lineRule="auto"/>
              <w:jc w:val="both"/>
              <w:rPr>
                <w:rFonts w:hAnsi="Times New Roman" w:cs="Times New Roman"/>
                <w:sz w:val="28"/>
                <w:szCs w:val="28"/>
                <w:lang w:val="lt-LT"/>
              </w:rPr>
            </w:pPr>
          </w:p>
          <w:p w:rsidR="00D955B8" w:rsidRPr="00081C07" w:rsidRDefault="00D955B8" w:rsidP="00081C07">
            <w:pPr>
              <w:pStyle w:val="BodyA"/>
              <w:spacing w:line="360" w:lineRule="auto"/>
              <w:jc w:val="both"/>
              <w:rPr>
                <w:rFonts w:hAnsi="Times New Roman" w:cs="Times New Roman"/>
                <w:b/>
                <w:sz w:val="28"/>
                <w:szCs w:val="28"/>
                <w:lang w:val="lt-LT"/>
              </w:rPr>
            </w:pPr>
            <w:r w:rsidRPr="00081C07">
              <w:rPr>
                <w:rFonts w:hAnsi="Times New Roman" w:cs="Times New Roman"/>
                <w:b/>
                <w:sz w:val="28"/>
                <w:szCs w:val="28"/>
                <w:lang w:val="lt-LT"/>
              </w:rPr>
              <w:t xml:space="preserve">Lietuvos pozicija: </w:t>
            </w:r>
          </w:p>
          <w:p w:rsidR="00B55D28" w:rsidRPr="00081C07" w:rsidRDefault="00B55D28" w:rsidP="00081C07">
            <w:pPr>
              <w:pStyle w:val="BodyA"/>
              <w:spacing w:line="360" w:lineRule="auto"/>
              <w:jc w:val="both"/>
              <w:rPr>
                <w:rFonts w:hAnsi="Times New Roman" w:cs="Times New Roman"/>
                <w:sz w:val="28"/>
                <w:szCs w:val="28"/>
                <w:lang w:val="lt-LT"/>
              </w:rPr>
            </w:pPr>
            <w:r w:rsidRPr="00081C07">
              <w:rPr>
                <w:rFonts w:hAnsi="Times New Roman" w:cs="Times New Roman"/>
                <w:sz w:val="28"/>
                <w:szCs w:val="28"/>
                <w:lang w:val="lt-LT"/>
              </w:rPr>
              <w:lastRenderedPageBreak/>
              <w:t xml:space="preserve">Dalyvaudama diskusijoje Lietuvos delegacija pažymės, kad tarptautiniai sporto renginiai turi vykti, visais įmanomais būdais apsaugant dalyvių sveikatą. Pandemijai susilpnėjus šių metų vasarą tarptautinių varžybų vykdymas Lietuvoje atnaujintas, jos vyksta ir šiuo metu. Pažymėtina, kad varžybose stengiamasi laikytis visų </w:t>
            </w:r>
            <w:proofErr w:type="spellStart"/>
            <w:r w:rsidRPr="00081C07">
              <w:rPr>
                <w:rFonts w:hAnsi="Times New Roman" w:cs="Times New Roman"/>
                <w:sz w:val="28"/>
                <w:szCs w:val="28"/>
                <w:lang w:val="lt-LT"/>
              </w:rPr>
              <w:t>koronaviruso</w:t>
            </w:r>
            <w:proofErr w:type="spellEnd"/>
            <w:r w:rsidRPr="00081C07">
              <w:rPr>
                <w:rFonts w:hAnsi="Times New Roman" w:cs="Times New Roman"/>
                <w:sz w:val="28"/>
                <w:szCs w:val="28"/>
                <w:lang w:val="lt-LT"/>
              </w:rPr>
              <w:t xml:space="preserve"> prevencijos ir saugumo reikalavimų – nacionalinių ir tarptautinių, kurie dažnu atveju griežtesni. Sveikintinos tarptautinių sporto šakų federacijų </w:t>
            </w:r>
            <w:proofErr w:type="spellStart"/>
            <w:r w:rsidRPr="00081C07">
              <w:rPr>
                <w:rFonts w:hAnsi="Times New Roman" w:cs="Times New Roman"/>
                <w:sz w:val="28"/>
                <w:szCs w:val="28"/>
                <w:lang w:val="lt-LT"/>
              </w:rPr>
              <w:t>koronaviruso</w:t>
            </w:r>
            <w:proofErr w:type="spellEnd"/>
            <w:r w:rsidRPr="00081C07">
              <w:rPr>
                <w:rFonts w:hAnsi="Times New Roman" w:cs="Times New Roman"/>
                <w:sz w:val="28"/>
                <w:szCs w:val="28"/>
                <w:lang w:val="lt-LT"/>
              </w:rPr>
              <w:t xml:space="preserve"> prevencijos pastangos, patvirtinti Grįžimo į žaidimą protokolai, teikiama finansinė parama. 2020 m. lapkričio 27–29 d. Lietuvoje, laikantis šalyje nustatytų karantino ir Tarptautinės krepšinio federacijos (FIBA) reikalavimų, „burbulo“ principu vyks Europos vyrų krepšinio čempionato atrankos varžybos, be žiūrovų. Taip pat Lietuvos krepšinio federacija sieks tapti dar vieno „burbulo“ 2021 m. vasario 15–23 d. šeimininke. </w:t>
            </w:r>
          </w:p>
          <w:p w:rsidR="00B55D28" w:rsidRPr="00081C07" w:rsidRDefault="00B55D28" w:rsidP="00081C07">
            <w:pPr>
              <w:pStyle w:val="BodyA"/>
              <w:spacing w:line="360" w:lineRule="auto"/>
              <w:jc w:val="both"/>
              <w:rPr>
                <w:rFonts w:hAnsi="Times New Roman" w:cs="Times New Roman"/>
                <w:sz w:val="28"/>
                <w:szCs w:val="28"/>
                <w:lang w:val="lt-LT"/>
              </w:rPr>
            </w:pPr>
            <w:r w:rsidRPr="00081C07">
              <w:rPr>
                <w:rFonts w:hAnsi="Times New Roman" w:cs="Times New Roman"/>
                <w:sz w:val="28"/>
                <w:szCs w:val="28"/>
                <w:lang w:val="lt-LT"/>
              </w:rPr>
              <w:t xml:space="preserve">Galvojant apie tarptautinių sporto renginių ateitį, siūlome ES lygiu, taip pat ir su tarptautinėmis sporto šakų federacijomis, jų skėtinėmis organizacijomis, nedelsiant aptarti aukšto meistriškumo sportininkų vakcinavimo galimybes, taip pat paskatinti tarptautines sporto šakų federacijas peržiūrėti ir taikyti lankstesnius reikalavimus įvairiems finansiniams įsipareigojimams, kuriuos jos kelia šalims, siekiančioms tapti vieno ar kito renginio šeimininkėmis. </w:t>
            </w:r>
          </w:p>
          <w:p w:rsidR="00B55D28" w:rsidRPr="00081C07" w:rsidRDefault="00B55D28" w:rsidP="00081C07">
            <w:pPr>
              <w:pStyle w:val="BodyA"/>
              <w:spacing w:line="360" w:lineRule="auto"/>
              <w:jc w:val="both"/>
              <w:rPr>
                <w:rFonts w:hAnsi="Times New Roman" w:cs="Times New Roman"/>
                <w:sz w:val="28"/>
                <w:szCs w:val="28"/>
                <w:lang w:val="lt-LT"/>
              </w:rPr>
            </w:pPr>
          </w:p>
          <w:p w:rsidR="00D955B8" w:rsidRPr="00081C07" w:rsidRDefault="00D955B8" w:rsidP="00081C07">
            <w:pPr>
              <w:pStyle w:val="BodyA"/>
              <w:spacing w:line="360" w:lineRule="auto"/>
              <w:jc w:val="both"/>
              <w:rPr>
                <w:rFonts w:hAnsi="Times New Roman" w:cs="Times New Roman"/>
                <w:sz w:val="28"/>
                <w:szCs w:val="28"/>
                <w:lang w:val="lt-LT"/>
              </w:rPr>
            </w:pPr>
            <w:r w:rsidRPr="00081C07">
              <w:rPr>
                <w:rFonts w:hAnsi="Times New Roman" w:cs="Times New Roman"/>
                <w:b/>
                <w:sz w:val="28"/>
                <w:szCs w:val="28"/>
                <w:lang w:val="lt-LT"/>
              </w:rPr>
              <w:t>2.</w:t>
            </w:r>
            <w:r w:rsidR="00B55D28" w:rsidRPr="00081C07">
              <w:rPr>
                <w:rFonts w:hAnsi="Times New Roman" w:cs="Times New Roman"/>
                <w:b/>
                <w:sz w:val="28"/>
                <w:szCs w:val="28"/>
                <w:lang w:val="lt-LT"/>
              </w:rPr>
              <w:t xml:space="preserve"> Kitas klausimas</w:t>
            </w:r>
            <w:r w:rsidR="00B55D28" w:rsidRPr="00081C07">
              <w:rPr>
                <w:rFonts w:hAnsi="Times New Roman" w:cs="Times New Roman"/>
                <w:sz w:val="28"/>
                <w:szCs w:val="28"/>
                <w:lang w:val="lt-LT"/>
              </w:rPr>
              <w:t xml:space="preserve"> –</w:t>
            </w:r>
            <w:r w:rsidR="00AC1D53" w:rsidRPr="00081C07">
              <w:rPr>
                <w:rFonts w:hAnsi="Times New Roman" w:cs="Times New Roman"/>
                <w:sz w:val="28"/>
                <w:szCs w:val="28"/>
                <w:lang w:val="lt-LT"/>
              </w:rPr>
              <w:t xml:space="preserve"> Suomijos susirūpinimas žmogaus teisėmis svarbiuose sporto renginiuose</w:t>
            </w:r>
            <w:r w:rsidR="00B55D28" w:rsidRPr="00081C07">
              <w:rPr>
                <w:rFonts w:hAnsi="Times New Roman" w:cs="Times New Roman"/>
                <w:sz w:val="28"/>
                <w:szCs w:val="28"/>
                <w:lang w:val="lt-LT"/>
              </w:rPr>
              <w:t xml:space="preserve">  </w:t>
            </w:r>
            <w:r w:rsidRPr="00081C07">
              <w:rPr>
                <w:rFonts w:hAnsi="Times New Roman" w:cs="Times New Roman"/>
                <w:sz w:val="28"/>
                <w:szCs w:val="28"/>
                <w:lang w:val="lt-LT"/>
              </w:rPr>
              <w:t>(</w:t>
            </w:r>
            <w:proofErr w:type="spellStart"/>
            <w:r w:rsidRPr="00081C07">
              <w:rPr>
                <w:rFonts w:hAnsi="Times New Roman" w:cs="Times New Roman"/>
                <w:sz w:val="28"/>
                <w:szCs w:val="28"/>
                <w:lang w:val="lt-LT"/>
              </w:rPr>
              <w:t>dok</w:t>
            </w:r>
            <w:proofErr w:type="spellEnd"/>
            <w:r w:rsidRPr="00081C07">
              <w:rPr>
                <w:rFonts w:hAnsi="Times New Roman" w:cs="Times New Roman"/>
                <w:sz w:val="28"/>
                <w:szCs w:val="28"/>
                <w:lang w:val="lt-LT"/>
              </w:rPr>
              <w:t>. Nr. WK 13150/2020).</w:t>
            </w:r>
          </w:p>
          <w:p w:rsidR="00AC1D53" w:rsidRPr="00081C07" w:rsidRDefault="00AC1D53" w:rsidP="00081C07">
            <w:pPr>
              <w:pStyle w:val="BodyA"/>
              <w:spacing w:line="360" w:lineRule="auto"/>
              <w:jc w:val="both"/>
              <w:rPr>
                <w:rFonts w:hAnsi="Times New Roman" w:cs="Times New Roman"/>
                <w:b/>
                <w:sz w:val="28"/>
                <w:szCs w:val="28"/>
                <w:lang w:val="lt-LT"/>
              </w:rPr>
            </w:pPr>
          </w:p>
          <w:p w:rsidR="00B55D28" w:rsidRPr="00081C07" w:rsidRDefault="00B55D28" w:rsidP="00081C07">
            <w:pPr>
              <w:pStyle w:val="BodyA"/>
              <w:spacing w:line="360" w:lineRule="auto"/>
              <w:jc w:val="both"/>
              <w:rPr>
                <w:rFonts w:hAnsi="Times New Roman" w:cs="Times New Roman"/>
                <w:sz w:val="28"/>
                <w:szCs w:val="28"/>
                <w:lang w:val="lt-LT"/>
              </w:rPr>
            </w:pPr>
            <w:r w:rsidRPr="00081C07">
              <w:rPr>
                <w:rFonts w:hAnsi="Times New Roman" w:cs="Times New Roman"/>
                <w:b/>
                <w:sz w:val="28"/>
                <w:szCs w:val="28"/>
                <w:lang w:val="lt-LT"/>
              </w:rPr>
              <w:t>Klausimo esmė:</w:t>
            </w:r>
          </w:p>
          <w:p w:rsidR="00B55D28" w:rsidRPr="00081C07" w:rsidRDefault="00B55D28" w:rsidP="00081C07">
            <w:pPr>
              <w:pStyle w:val="BodyA"/>
              <w:spacing w:line="360" w:lineRule="auto"/>
              <w:jc w:val="both"/>
              <w:rPr>
                <w:rFonts w:hAnsi="Times New Roman" w:cs="Times New Roman"/>
                <w:sz w:val="28"/>
                <w:szCs w:val="28"/>
                <w:lang w:val="lt-LT"/>
              </w:rPr>
            </w:pPr>
            <w:r w:rsidRPr="00081C07">
              <w:rPr>
                <w:rFonts w:hAnsi="Times New Roman" w:cs="Times New Roman"/>
                <w:sz w:val="28"/>
                <w:szCs w:val="28"/>
                <w:lang w:val="lt-LT"/>
              </w:rPr>
              <w:t xml:space="preserve">Prie Kitų klausimų Suomija išreikš susirūpinimą žmogaus teisėmis svarbiuose sporto renginiuose, susijusį su 2021 m. gegužės 26 – birželio 6 d. Baltarusijoje planuojamu rengti 2021 m. pasaulio ledo ritulio čempionatu. </w:t>
            </w:r>
          </w:p>
          <w:p w:rsidR="00AC1D53" w:rsidRPr="00081C07" w:rsidRDefault="00AC1D53" w:rsidP="00081C07">
            <w:pPr>
              <w:pStyle w:val="BodyA"/>
              <w:spacing w:line="360" w:lineRule="auto"/>
              <w:jc w:val="both"/>
              <w:rPr>
                <w:rFonts w:hAnsi="Times New Roman" w:cs="Times New Roman"/>
                <w:b/>
                <w:sz w:val="28"/>
                <w:szCs w:val="28"/>
                <w:lang w:val="lt-LT"/>
              </w:rPr>
            </w:pPr>
          </w:p>
          <w:p w:rsidR="00AC1D53" w:rsidRPr="00081C07" w:rsidRDefault="00AC1D53" w:rsidP="00081C07">
            <w:pPr>
              <w:pStyle w:val="BodyA"/>
              <w:spacing w:line="360" w:lineRule="auto"/>
              <w:jc w:val="both"/>
              <w:rPr>
                <w:rFonts w:hAnsi="Times New Roman" w:cs="Times New Roman"/>
                <w:b/>
                <w:sz w:val="28"/>
                <w:szCs w:val="28"/>
                <w:lang w:val="lt-LT"/>
              </w:rPr>
            </w:pPr>
            <w:r w:rsidRPr="00081C07">
              <w:rPr>
                <w:rFonts w:hAnsi="Times New Roman" w:cs="Times New Roman"/>
                <w:b/>
                <w:sz w:val="28"/>
                <w:szCs w:val="28"/>
                <w:lang w:val="lt-LT"/>
              </w:rPr>
              <w:t>Lietuvos pozicija:</w:t>
            </w:r>
          </w:p>
          <w:p w:rsidR="00F662CD" w:rsidRPr="00081C07" w:rsidRDefault="00AC1D53" w:rsidP="00081C07">
            <w:pPr>
              <w:pStyle w:val="BodyA"/>
              <w:spacing w:line="360" w:lineRule="auto"/>
              <w:jc w:val="both"/>
              <w:rPr>
                <w:rFonts w:hAnsi="Times New Roman" w:cs="Times New Roman"/>
                <w:sz w:val="28"/>
                <w:szCs w:val="28"/>
                <w:lang w:val="lt-LT"/>
              </w:rPr>
            </w:pPr>
            <w:r w:rsidRPr="00081C07">
              <w:rPr>
                <w:rFonts w:hAnsi="Times New Roman" w:cs="Times New Roman"/>
                <w:sz w:val="28"/>
                <w:szCs w:val="28"/>
                <w:lang w:val="lt-LT"/>
              </w:rPr>
              <w:lastRenderedPageBreak/>
              <w:t xml:space="preserve">Lietuva planuoja išreikšti pritarimą ir trumpai pasisakyti, primindama, kad 2013 m. Lietuvos pirmininkavimo ES Tarybai metu, 19 sporto ministrų pasirašė laišką, adresuotą tuometinei komisarei </w:t>
            </w:r>
            <w:proofErr w:type="spellStart"/>
            <w:r w:rsidRPr="00081C07">
              <w:rPr>
                <w:rFonts w:hAnsi="Times New Roman" w:cs="Times New Roman"/>
                <w:sz w:val="28"/>
                <w:szCs w:val="28"/>
                <w:lang w:val="lt-LT"/>
              </w:rPr>
              <w:t>Vassiliou</w:t>
            </w:r>
            <w:proofErr w:type="spellEnd"/>
            <w:r w:rsidRPr="00081C07">
              <w:rPr>
                <w:rFonts w:hAnsi="Times New Roman" w:cs="Times New Roman"/>
                <w:sz w:val="28"/>
                <w:szCs w:val="28"/>
                <w:lang w:val="lt-LT"/>
              </w:rPr>
              <w:t xml:space="preserve">, atsakingai už švietimą, kultūrą, daugiakalbystę ir jaunimą, dėl pagarbos žmogaus teisėms skatinimo per sportą ir svarbius sporto renginius. Šis pareiškimas aktualus ir po 7 metų. Būtina siekti, kad visuose sporto renginiuose sportininkų ir kitų dalyvių saugumas būtų užtikrintas, o tarptautinės sporto organizacijos raginamos atsakingai rinktis svarbių sporto renginių vietas, užtikrinant pagarbą sportininkų žmogaus teisėms. </w:t>
            </w:r>
          </w:p>
        </w:tc>
      </w:tr>
    </w:tbl>
    <w:p w:rsidR="004B217F" w:rsidRPr="00081C07" w:rsidRDefault="004B217F" w:rsidP="00081C07">
      <w:pPr>
        <w:pStyle w:val="BodyA"/>
        <w:spacing w:line="360" w:lineRule="auto"/>
        <w:rPr>
          <w:rFonts w:hAnsi="Times New Roman" w:cs="Times New Roman"/>
          <w:sz w:val="28"/>
          <w:szCs w:val="28"/>
          <w:lang w:val="lt-LT"/>
        </w:rPr>
      </w:pPr>
    </w:p>
    <w:sectPr w:rsidR="004B217F" w:rsidRPr="00081C07" w:rsidSect="00081C07">
      <w:headerReference w:type="even" r:id="rId7"/>
      <w:headerReference w:type="default" r:id="rId8"/>
      <w:footerReference w:type="even" r:id="rId9"/>
      <w:footerReference w:type="default" r:id="rId10"/>
      <w:headerReference w:type="first" r:id="rId11"/>
      <w:footerReference w:type="first" r:id="rId12"/>
      <w:pgSz w:w="11900" w:h="16840"/>
      <w:pgMar w:top="1701"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D7" w:rsidRDefault="006318D7">
      <w:r>
        <w:separator/>
      </w:r>
    </w:p>
  </w:endnote>
  <w:endnote w:type="continuationSeparator" w:id="0">
    <w:p w:rsidR="006318D7" w:rsidRDefault="0063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894" w:rsidRDefault="00B70894">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EE1216">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roofErr w:type="spellStart"/>
    <w:r>
      <w:rPr>
        <w:rFonts w:ascii="Times New Roman"/>
      </w:rPr>
      <w:t>Teksto</w:t>
    </w:r>
    <w:proofErr w:type="spellEnd"/>
    <w:r>
      <w:rPr>
        <w:rFonts w:ascii="Times New Roman"/>
      </w:rPr>
      <w:t xml:space="preserve"> </w:t>
    </w:r>
    <w:proofErr w:type="spellStart"/>
    <w:r>
      <w:rPr>
        <w:rFonts w:hAnsi="Times New Roman"/>
      </w:rPr>
      <w:t>š</w:t>
    </w:r>
    <w:r>
      <w:rPr>
        <w:rFonts w:ascii="Times New Roman"/>
      </w:rPr>
      <w:t>riftas</w:t>
    </w:r>
    <w:proofErr w:type="spellEnd"/>
    <w:r>
      <w:rPr>
        <w:rFonts w:ascii="Times New Roman"/>
      </w:rPr>
      <w:t>: Times New Roman, 12 pt., Single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roofErr w:type="spellStart"/>
    <w:r>
      <w:rPr>
        <w:rFonts w:ascii="Times New Roman"/>
      </w:rPr>
      <w:t>Teksto</w:t>
    </w:r>
    <w:proofErr w:type="spellEnd"/>
    <w:r>
      <w:rPr>
        <w:rFonts w:ascii="Times New Roman"/>
      </w:rPr>
      <w:t xml:space="preserve"> </w:t>
    </w:r>
    <w:proofErr w:type="spellStart"/>
    <w:r>
      <w:rPr>
        <w:rFonts w:hAnsi="Times New Roman"/>
      </w:rPr>
      <w:t>š</w:t>
    </w:r>
    <w:r>
      <w:rPr>
        <w:rFonts w:ascii="Times New Roman"/>
      </w:rPr>
      <w:t>riftas</w:t>
    </w:r>
    <w:proofErr w:type="spellEnd"/>
    <w:r>
      <w:rPr>
        <w:rFonts w:ascii="Times New Roman"/>
      </w:rPr>
      <w:t>: Times New Roman, 12 pt., Single</w:t>
    </w:r>
  </w:p>
  <w:p w:rsidR="00B70894" w:rsidRDefault="00B7089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D7" w:rsidRDefault="006318D7">
      <w:r>
        <w:separator/>
      </w:r>
    </w:p>
  </w:footnote>
  <w:footnote w:type="continuationSeparator" w:id="0">
    <w:p w:rsidR="006318D7" w:rsidRDefault="006318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894" w:rsidRDefault="00B7089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EE1216" w:rsidP="00EF0DF3">
    <w:pPr>
      <w:pStyle w:val="BodyA"/>
      <w:tabs>
        <w:tab w:val="center" w:pos="4153"/>
        <w:tab w:val="right" w:pos="8306"/>
      </w:tabs>
      <w:jc w:val="right"/>
      <w:rPr>
        <w:i/>
        <w:iCs/>
      </w:rPr>
    </w:pPr>
    <w:r>
      <w:t xml:space="preserve">                                         </w:t>
    </w:r>
    <w:proofErr w:type="spellStart"/>
    <w:r>
      <w:rPr>
        <w:i/>
        <w:iCs/>
      </w:rPr>
      <w:t>Pareng</w:t>
    </w:r>
    <w:r>
      <w:rPr>
        <w:rFonts w:hAnsi="Times New Roman"/>
        <w:i/>
        <w:iCs/>
      </w:rPr>
      <w:t>ė</w:t>
    </w:r>
    <w:proofErr w:type="spellEnd"/>
    <w:r>
      <w:rPr>
        <w:i/>
        <w:iCs/>
      </w:rPr>
      <w:t>:</w:t>
    </w:r>
  </w:p>
  <w:p w:rsidR="004B217F" w:rsidRDefault="00EE1216" w:rsidP="00EF0DF3">
    <w:pPr>
      <w:pStyle w:val="BodyA"/>
      <w:tabs>
        <w:tab w:val="center" w:pos="4153"/>
        <w:tab w:val="right" w:pos="8306"/>
      </w:tabs>
      <w:jc w:val="right"/>
    </w:pPr>
    <w:r>
      <w:rPr>
        <w:i/>
        <w:iCs/>
      </w:rPr>
      <w:t xml:space="preserve">                                  Data</w:t>
    </w:r>
    <w:r w:rsidR="00A33567">
      <w:rPr>
        <w:i/>
        <w:iCs/>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F3" w:rsidRDefault="00EF0DF3" w:rsidP="00B03FB8">
    <w:pPr>
      <w:pStyle w:val="BodyA"/>
      <w:tabs>
        <w:tab w:val="center" w:pos="4153"/>
        <w:tab w:val="right" w:pos="8306"/>
      </w:tabs>
      <w:jc w:val="right"/>
      <w:rPr>
        <w:i/>
        <w:iCs/>
      </w:rPr>
    </w:pPr>
    <w:proofErr w:type="spellStart"/>
    <w:r>
      <w:rPr>
        <w:i/>
        <w:iCs/>
      </w:rPr>
      <w:t>Pareng</w:t>
    </w:r>
    <w:r>
      <w:rPr>
        <w:rFonts w:hAnsi="Times New Roman"/>
        <w:i/>
        <w:iCs/>
      </w:rPr>
      <w:t>ė</w:t>
    </w:r>
    <w:proofErr w:type="spellEnd"/>
    <w:r>
      <w:rPr>
        <w:i/>
        <w:iCs/>
      </w:rPr>
      <w:t>:</w:t>
    </w:r>
  </w:p>
  <w:p w:rsidR="00EF0DF3" w:rsidRDefault="00EF0DF3" w:rsidP="00B03FB8">
    <w:pPr>
      <w:pStyle w:val="BodyA"/>
      <w:tabs>
        <w:tab w:val="center" w:pos="4153"/>
        <w:tab w:val="right" w:pos="8306"/>
      </w:tabs>
      <w:jc w:val="right"/>
    </w:pPr>
    <w:r>
      <w:rPr>
        <w:i/>
        <w:iCs/>
      </w:rPr>
      <w:t>Data:</w:t>
    </w:r>
  </w:p>
  <w:p w:rsidR="00EF0DF3" w:rsidRDefault="00EF0DF3" w:rsidP="00EF0DF3">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1D945DBF"/>
    <w:multiLevelType w:val="hybridMultilevel"/>
    <w:tmpl w:val="45BE00A4"/>
    <w:lvl w:ilvl="0" w:tplc="1316B2BC">
      <w:start w:val="1"/>
      <w:numFmt w:val="decimal"/>
      <w:lvlText w:val="%1."/>
      <w:lvlJc w:val="left"/>
      <w:pPr>
        <w:ind w:left="720" w:hanging="360"/>
      </w:pPr>
      <w:rPr>
        <w:rFonts w:hAnsi="Times New Roman" w:cs="Times New Roman"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15:restartNumberingAfterBreak="0">
    <w:nsid w:val="25A564CD"/>
    <w:multiLevelType w:val="hybridMultilevel"/>
    <w:tmpl w:val="BD0AC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C5A315C"/>
    <w:multiLevelType w:val="hybridMultilevel"/>
    <w:tmpl w:val="9F4A5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20"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1"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2"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3"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4"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5"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10472EE"/>
    <w:multiLevelType w:val="hybridMultilevel"/>
    <w:tmpl w:val="E8801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9"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4"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5"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6" w15:restartNumberingAfterBreak="0">
    <w:nsid w:val="54E94271"/>
    <w:multiLevelType w:val="hybridMultilevel"/>
    <w:tmpl w:val="EE421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0A2448"/>
    <w:multiLevelType w:val="hybridMultilevel"/>
    <w:tmpl w:val="06924B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63725639"/>
    <w:multiLevelType w:val="hybridMultilevel"/>
    <w:tmpl w:val="8DA0A9BA"/>
    <w:lvl w:ilvl="0" w:tplc="D1CE812A">
      <w:start w:val="1"/>
      <w:numFmt w:val="decimal"/>
      <w:lvlText w:val="%1."/>
      <w:lvlJc w:val="left"/>
      <w:pPr>
        <w:ind w:left="720" w:hanging="360"/>
      </w:pPr>
      <w:rPr>
        <w:rFonts w:hAnsi="Times New Roman" w:cs="Times New Roman"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2" w15:restartNumberingAfterBreak="0">
    <w:nsid w:val="6AC300E6"/>
    <w:multiLevelType w:val="hybridMultilevel"/>
    <w:tmpl w:val="5E5EC9F6"/>
    <w:lvl w:ilvl="0" w:tplc="176C0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D376B4"/>
    <w:multiLevelType w:val="hybridMultilevel"/>
    <w:tmpl w:val="0AB8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8"/>
  </w:num>
  <w:num w:numId="3">
    <w:abstractNumId w:val="6"/>
  </w:num>
  <w:num w:numId="4">
    <w:abstractNumId w:val="25"/>
  </w:num>
  <w:num w:numId="5">
    <w:abstractNumId w:val="15"/>
  </w:num>
  <w:num w:numId="6">
    <w:abstractNumId w:val="10"/>
  </w:num>
  <w:num w:numId="7">
    <w:abstractNumId w:val="13"/>
  </w:num>
  <w:num w:numId="8">
    <w:abstractNumId w:val="20"/>
  </w:num>
  <w:num w:numId="9">
    <w:abstractNumId w:val="33"/>
  </w:num>
  <w:num w:numId="10">
    <w:abstractNumId w:val="14"/>
  </w:num>
  <w:num w:numId="11">
    <w:abstractNumId w:val="22"/>
  </w:num>
  <w:num w:numId="12">
    <w:abstractNumId w:val="2"/>
  </w:num>
  <w:num w:numId="13">
    <w:abstractNumId w:val="27"/>
  </w:num>
  <w:num w:numId="14">
    <w:abstractNumId w:val="28"/>
  </w:num>
  <w:num w:numId="15">
    <w:abstractNumId w:val="3"/>
  </w:num>
  <w:num w:numId="16">
    <w:abstractNumId w:val="29"/>
  </w:num>
  <w:num w:numId="17">
    <w:abstractNumId w:val="31"/>
  </w:num>
  <w:num w:numId="18">
    <w:abstractNumId w:val="35"/>
  </w:num>
  <w:num w:numId="19">
    <w:abstractNumId w:val="5"/>
  </w:num>
  <w:num w:numId="20">
    <w:abstractNumId w:val="4"/>
  </w:num>
  <w:num w:numId="21">
    <w:abstractNumId w:val="18"/>
  </w:num>
  <w:num w:numId="22">
    <w:abstractNumId w:val="40"/>
  </w:num>
  <w:num w:numId="23">
    <w:abstractNumId w:val="0"/>
  </w:num>
  <w:num w:numId="24">
    <w:abstractNumId w:val="30"/>
  </w:num>
  <w:num w:numId="25">
    <w:abstractNumId w:val="38"/>
  </w:num>
  <w:num w:numId="26">
    <w:abstractNumId w:val="1"/>
  </w:num>
  <w:num w:numId="27">
    <w:abstractNumId w:val="24"/>
  </w:num>
  <w:num w:numId="28">
    <w:abstractNumId w:val="16"/>
  </w:num>
  <w:num w:numId="29">
    <w:abstractNumId w:val="21"/>
  </w:num>
  <w:num w:numId="30">
    <w:abstractNumId w:val="19"/>
  </w:num>
  <w:num w:numId="31">
    <w:abstractNumId w:val="32"/>
  </w:num>
  <w:num w:numId="32">
    <w:abstractNumId w:val="12"/>
  </w:num>
  <w:num w:numId="33">
    <w:abstractNumId w:val="34"/>
  </w:num>
  <w:num w:numId="34">
    <w:abstractNumId w:val="7"/>
  </w:num>
  <w:num w:numId="35">
    <w:abstractNumId w:val="41"/>
  </w:num>
  <w:num w:numId="36">
    <w:abstractNumId w:val="17"/>
  </w:num>
  <w:num w:numId="37">
    <w:abstractNumId w:val="39"/>
  </w:num>
  <w:num w:numId="38">
    <w:abstractNumId w:val="9"/>
  </w:num>
  <w:num w:numId="39">
    <w:abstractNumId w:val="42"/>
  </w:num>
  <w:num w:numId="40">
    <w:abstractNumId w:val="36"/>
  </w:num>
  <w:num w:numId="41">
    <w:abstractNumId w:val="26"/>
  </w:num>
  <w:num w:numId="42">
    <w:abstractNumId w:val="43"/>
  </w:num>
  <w:num w:numId="43">
    <w:abstractNumId w:val="1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81C07"/>
    <w:rsid w:val="00273CCD"/>
    <w:rsid w:val="003457F2"/>
    <w:rsid w:val="003C6810"/>
    <w:rsid w:val="003E2F37"/>
    <w:rsid w:val="003F58E0"/>
    <w:rsid w:val="004B217F"/>
    <w:rsid w:val="00557D5B"/>
    <w:rsid w:val="005A4143"/>
    <w:rsid w:val="006318D7"/>
    <w:rsid w:val="0070570A"/>
    <w:rsid w:val="00732630"/>
    <w:rsid w:val="007C620C"/>
    <w:rsid w:val="008A46D6"/>
    <w:rsid w:val="00901927"/>
    <w:rsid w:val="009207BF"/>
    <w:rsid w:val="009469ED"/>
    <w:rsid w:val="009B6139"/>
    <w:rsid w:val="00A33567"/>
    <w:rsid w:val="00A414AE"/>
    <w:rsid w:val="00AB124D"/>
    <w:rsid w:val="00AC1D53"/>
    <w:rsid w:val="00AD7E3A"/>
    <w:rsid w:val="00B03FB8"/>
    <w:rsid w:val="00B46219"/>
    <w:rsid w:val="00B55D28"/>
    <w:rsid w:val="00B67F14"/>
    <w:rsid w:val="00B70894"/>
    <w:rsid w:val="00BA186A"/>
    <w:rsid w:val="00BE24F8"/>
    <w:rsid w:val="00C61971"/>
    <w:rsid w:val="00C842BA"/>
    <w:rsid w:val="00C91EAD"/>
    <w:rsid w:val="00D34348"/>
    <w:rsid w:val="00D955B8"/>
    <w:rsid w:val="00E85709"/>
    <w:rsid w:val="00EE1216"/>
    <w:rsid w:val="00EF0DF3"/>
    <w:rsid w:val="00F6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43AC7-083E-424B-8A9E-7A1F9D18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28822-2BEC-48B0-BF03-193A54217ED3}"/>
</file>

<file path=customXml/itemProps2.xml><?xml version="1.0" encoding="utf-8"?>
<ds:datastoreItem xmlns:ds="http://schemas.openxmlformats.org/officeDocument/2006/customXml" ds:itemID="{9DF96B0C-5C35-4CFA-8EA1-E8456A7CE2E8}"/>
</file>

<file path=customXml/itemProps3.xml><?xml version="1.0" encoding="utf-8"?>
<ds:datastoreItem xmlns:ds="http://schemas.openxmlformats.org/officeDocument/2006/customXml" ds:itemID="{9B697616-9750-4EBE-8ECB-4A124867DF68}"/>
</file>

<file path=docProps/app.xml><?xml version="1.0" encoding="utf-8"?>
<Properties xmlns="http://schemas.openxmlformats.org/officeDocument/2006/extended-properties" xmlns:vt="http://schemas.openxmlformats.org/officeDocument/2006/docPropsVTypes">
  <Template>Normal</Template>
  <TotalTime>0</TotalTime>
  <Pages>3</Pages>
  <Words>2431</Words>
  <Characters>1387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5140e940-5099-482c-aff6-636d893296f0</dc:title>
  <dc:creator>Margarita Antanaitė</dc:creator>
  <cp:lastModifiedBy>smm</cp:lastModifiedBy>
  <cp:revision>2</cp:revision>
  <dcterms:created xsi:type="dcterms:W3CDTF">2020-11-23T12:33:00Z</dcterms:created>
  <dcterms:modified xsi:type="dcterms:W3CDTF">2020-11-23T12:33:00Z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