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45D9B" w14:textId="77777777" w:rsidR="00355ECE" w:rsidRPr="00E04B0A" w:rsidRDefault="00355ECE" w:rsidP="00355ECE">
      <w:pPr>
        <w:tabs>
          <w:tab w:val="left" w:pos="6691"/>
        </w:tabs>
        <w:ind w:firstLine="7371"/>
        <w:jc w:val="right"/>
        <w:rPr>
          <w:rFonts w:ascii="Times New Roman" w:hAnsi="Times New Roman" w:cs="Times New Roman"/>
          <w:b/>
          <w:sz w:val="24"/>
          <w:szCs w:val="24"/>
        </w:rPr>
      </w:pPr>
      <w:r w:rsidRPr="00E04B0A">
        <w:rPr>
          <w:rFonts w:ascii="Times New Roman" w:hAnsi="Times New Roman" w:cs="Times New Roman"/>
          <w:b/>
          <w:sz w:val="24"/>
          <w:szCs w:val="24"/>
        </w:rPr>
        <w:t>Projekto lyginamasis variantas</w:t>
      </w:r>
    </w:p>
    <w:p w14:paraId="60C7D73A" w14:textId="77777777" w:rsidR="00355ECE" w:rsidRPr="00E04B0A" w:rsidRDefault="00355ECE" w:rsidP="00355ECE">
      <w:pPr>
        <w:tabs>
          <w:tab w:val="left" w:pos="6691"/>
        </w:tabs>
        <w:spacing w:after="0" w:line="276" w:lineRule="auto"/>
        <w:ind w:firstLine="7371"/>
        <w:rPr>
          <w:rFonts w:ascii="Times New Roman" w:hAnsi="Times New Roman" w:cs="Times New Roman"/>
          <w:b/>
          <w:sz w:val="24"/>
          <w:szCs w:val="24"/>
        </w:rPr>
      </w:pPr>
    </w:p>
    <w:p w14:paraId="6D98B6B1" w14:textId="77777777" w:rsidR="00355ECE" w:rsidRPr="00E04B0A" w:rsidRDefault="00355ECE" w:rsidP="00355ECE">
      <w:pPr>
        <w:spacing w:after="0" w:line="276" w:lineRule="auto"/>
        <w:jc w:val="center"/>
        <w:rPr>
          <w:rFonts w:ascii="Times New Roman" w:hAnsi="Times New Roman" w:cs="Times New Roman"/>
          <w:sz w:val="24"/>
          <w:szCs w:val="24"/>
        </w:rPr>
      </w:pPr>
      <w:r w:rsidRPr="00E04B0A">
        <w:rPr>
          <w:rFonts w:ascii="Times New Roman" w:hAnsi="Times New Roman" w:cs="Times New Roman"/>
          <w:b/>
          <w:sz w:val="24"/>
          <w:szCs w:val="24"/>
        </w:rPr>
        <w:t>LIETUVOS RESPUBLIKOS</w:t>
      </w:r>
    </w:p>
    <w:p w14:paraId="16A5905A" w14:textId="77777777" w:rsidR="00355ECE" w:rsidRPr="00E04B0A" w:rsidRDefault="005313D3" w:rsidP="00355ECE">
      <w:pPr>
        <w:spacing w:after="0" w:line="276" w:lineRule="auto"/>
        <w:jc w:val="center"/>
        <w:rPr>
          <w:rFonts w:ascii="Times New Roman" w:hAnsi="Times New Roman" w:cs="Times New Roman"/>
          <w:b/>
          <w:caps/>
          <w:sz w:val="24"/>
          <w:szCs w:val="24"/>
        </w:rPr>
      </w:pPr>
      <w:r>
        <w:rPr>
          <w:rFonts w:ascii="Times New Roman" w:hAnsi="Times New Roman" w:cs="Times New Roman"/>
          <w:b/>
          <w:bCs/>
          <w:color w:val="000000"/>
          <w:sz w:val="24"/>
          <w:szCs w:val="24"/>
        </w:rPr>
        <w:t xml:space="preserve">DARBO KODEKSO </w:t>
      </w:r>
      <w:r>
        <w:rPr>
          <w:rFonts w:ascii="Times New Roman" w:hAnsi="Times New Roman" w:cs="Times New Roman"/>
          <w:b/>
          <w:bCs/>
          <w:color w:val="000000"/>
          <w:sz w:val="24"/>
          <w:szCs w:val="24"/>
          <w:lang w:val="en-US"/>
        </w:rPr>
        <w:t>138</w:t>
      </w:r>
      <w:r w:rsidR="00355ECE">
        <w:rPr>
          <w:rFonts w:ascii="Times New Roman" w:hAnsi="Times New Roman" w:cs="Times New Roman"/>
          <w:b/>
          <w:bCs/>
          <w:caps/>
          <w:color w:val="000000"/>
          <w:sz w:val="24"/>
          <w:szCs w:val="24"/>
        </w:rPr>
        <w:t xml:space="preserve"> STRAIPSNIO</w:t>
      </w:r>
      <w:r w:rsidR="00355ECE" w:rsidRPr="00E04B0A">
        <w:rPr>
          <w:rFonts w:ascii="Times New Roman" w:hAnsi="Times New Roman" w:cs="Times New Roman"/>
          <w:b/>
          <w:bCs/>
          <w:caps/>
          <w:color w:val="000000"/>
          <w:sz w:val="24"/>
          <w:szCs w:val="24"/>
        </w:rPr>
        <w:t xml:space="preserve"> PAKEITIMO</w:t>
      </w:r>
      <w:r w:rsidR="00355ECE" w:rsidRPr="00E04B0A">
        <w:rPr>
          <w:rFonts w:ascii="Times New Roman" w:hAnsi="Times New Roman" w:cs="Times New Roman"/>
          <w:b/>
          <w:bCs/>
          <w:color w:val="000000"/>
          <w:sz w:val="24"/>
          <w:szCs w:val="24"/>
        </w:rPr>
        <w:br/>
        <w:t>ĮSTATYMAS</w:t>
      </w:r>
    </w:p>
    <w:p w14:paraId="689F7D79" w14:textId="77777777" w:rsidR="00355ECE" w:rsidRPr="009F3819" w:rsidRDefault="00355ECE" w:rsidP="00355ECE">
      <w:pPr>
        <w:jc w:val="center"/>
        <w:rPr>
          <w:rFonts w:ascii="Times New Roman" w:hAnsi="Times New Roman" w:cs="Times New Roman"/>
          <w:b/>
        </w:rPr>
      </w:pPr>
    </w:p>
    <w:p w14:paraId="499D6E50" w14:textId="77777777" w:rsidR="00355ECE" w:rsidRPr="00E04B0A" w:rsidRDefault="00355ECE" w:rsidP="00355ECE">
      <w:pPr>
        <w:spacing w:after="0" w:line="240" w:lineRule="auto"/>
        <w:jc w:val="center"/>
        <w:rPr>
          <w:rFonts w:ascii="Times New Roman" w:eastAsia="Times New Roman" w:hAnsi="Times New Roman" w:cs="Times New Roman"/>
          <w:sz w:val="24"/>
          <w:szCs w:val="24"/>
        </w:rPr>
      </w:pPr>
      <w:r w:rsidRPr="00E04B0A">
        <w:rPr>
          <w:rFonts w:ascii="Times New Roman" w:eastAsia="Times New Roman" w:hAnsi="Times New Roman" w:cs="Times New Roman"/>
          <w:sz w:val="24"/>
          <w:szCs w:val="24"/>
        </w:rPr>
        <w:t xml:space="preserve">2021 m. </w:t>
      </w:r>
      <w:r w:rsidRPr="00E04B0A">
        <w:rPr>
          <w:rFonts w:ascii="Times New Roman" w:eastAsia="Times New Roman" w:hAnsi="Times New Roman" w:cs="Times New Roman"/>
          <w:sz w:val="24"/>
          <w:szCs w:val="24"/>
        </w:rPr>
        <w:fldChar w:fldCharType="begin">
          <w:ffData>
            <w:name w:val="Tekstas6"/>
            <w:enabled/>
            <w:calcOnExit w:val="0"/>
            <w:textInput/>
          </w:ffData>
        </w:fldChar>
      </w:r>
      <w:bookmarkStart w:id="0" w:name="Tekstas6"/>
      <w:r w:rsidRPr="00E04B0A">
        <w:rPr>
          <w:rFonts w:ascii="Times New Roman" w:eastAsia="Times New Roman" w:hAnsi="Times New Roman" w:cs="Times New Roman"/>
          <w:sz w:val="24"/>
          <w:szCs w:val="24"/>
        </w:rPr>
        <w:instrText xml:space="preserve"> FORMTEXT </w:instrText>
      </w:r>
      <w:r w:rsidRPr="00E04B0A">
        <w:rPr>
          <w:rFonts w:ascii="Times New Roman" w:eastAsia="Times New Roman" w:hAnsi="Times New Roman" w:cs="Times New Roman"/>
          <w:sz w:val="24"/>
          <w:szCs w:val="24"/>
        </w:rPr>
      </w:r>
      <w:r w:rsidRPr="00E04B0A">
        <w:rPr>
          <w:rFonts w:ascii="Times New Roman" w:eastAsia="Times New Roman" w:hAnsi="Times New Roman" w:cs="Times New Roman"/>
          <w:sz w:val="24"/>
          <w:szCs w:val="24"/>
        </w:rPr>
        <w:fldChar w:fldCharType="separate"/>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sz w:val="24"/>
          <w:szCs w:val="24"/>
        </w:rPr>
        <w:fldChar w:fldCharType="end"/>
      </w:r>
      <w:bookmarkEnd w:id="0"/>
      <w:r w:rsidRPr="00E04B0A">
        <w:rPr>
          <w:rFonts w:ascii="Times New Roman" w:eastAsia="Times New Roman" w:hAnsi="Times New Roman" w:cs="Times New Roman"/>
          <w:sz w:val="24"/>
          <w:szCs w:val="24"/>
        </w:rPr>
        <w:t xml:space="preserve"> </w:t>
      </w:r>
      <w:r w:rsidRPr="00E04B0A">
        <w:rPr>
          <w:rFonts w:ascii="Times New Roman" w:eastAsia="Times New Roman" w:hAnsi="Times New Roman" w:cs="Times New Roman"/>
          <w:sz w:val="24"/>
          <w:szCs w:val="24"/>
        </w:rPr>
        <w:fldChar w:fldCharType="begin">
          <w:ffData>
            <w:name w:val="Tekstas7"/>
            <w:enabled/>
            <w:calcOnExit w:val="0"/>
            <w:textInput>
              <w:maxLength w:val="2"/>
            </w:textInput>
          </w:ffData>
        </w:fldChar>
      </w:r>
      <w:bookmarkStart w:id="1" w:name="Tekstas7"/>
      <w:r w:rsidRPr="00E04B0A">
        <w:rPr>
          <w:rFonts w:ascii="Times New Roman" w:eastAsia="Times New Roman" w:hAnsi="Times New Roman" w:cs="Times New Roman"/>
          <w:sz w:val="24"/>
          <w:szCs w:val="24"/>
        </w:rPr>
        <w:instrText xml:space="preserve"> FORMTEXT </w:instrText>
      </w:r>
      <w:r w:rsidRPr="00E04B0A">
        <w:rPr>
          <w:rFonts w:ascii="Times New Roman" w:eastAsia="Times New Roman" w:hAnsi="Times New Roman" w:cs="Times New Roman"/>
          <w:sz w:val="24"/>
          <w:szCs w:val="24"/>
        </w:rPr>
      </w:r>
      <w:r w:rsidRPr="00E04B0A">
        <w:rPr>
          <w:rFonts w:ascii="Times New Roman" w:eastAsia="Times New Roman" w:hAnsi="Times New Roman" w:cs="Times New Roman"/>
          <w:sz w:val="24"/>
          <w:szCs w:val="24"/>
        </w:rPr>
        <w:fldChar w:fldCharType="separate"/>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sz w:val="24"/>
          <w:szCs w:val="24"/>
        </w:rPr>
        <w:fldChar w:fldCharType="end"/>
      </w:r>
      <w:bookmarkEnd w:id="1"/>
      <w:r w:rsidRPr="00E04B0A">
        <w:rPr>
          <w:rFonts w:ascii="Times New Roman" w:eastAsia="Times New Roman" w:hAnsi="Times New Roman" w:cs="Times New Roman"/>
          <w:sz w:val="24"/>
          <w:szCs w:val="24"/>
        </w:rPr>
        <w:t xml:space="preserve"> d. Nr. </w:t>
      </w:r>
      <w:r w:rsidRPr="00E04B0A">
        <w:rPr>
          <w:rFonts w:ascii="Times New Roman" w:eastAsia="Times New Roman" w:hAnsi="Times New Roman" w:cs="Times New Roman"/>
          <w:sz w:val="24"/>
          <w:szCs w:val="24"/>
        </w:rPr>
        <w:fldChar w:fldCharType="begin">
          <w:ffData>
            <w:name w:val="Tekstas8"/>
            <w:enabled/>
            <w:calcOnExit w:val="0"/>
            <w:textInput/>
          </w:ffData>
        </w:fldChar>
      </w:r>
      <w:bookmarkStart w:id="2" w:name="Tekstas8"/>
      <w:r w:rsidRPr="00E04B0A">
        <w:rPr>
          <w:rFonts w:ascii="Times New Roman" w:eastAsia="Times New Roman" w:hAnsi="Times New Roman" w:cs="Times New Roman"/>
          <w:sz w:val="24"/>
          <w:szCs w:val="24"/>
        </w:rPr>
        <w:instrText xml:space="preserve"> FORMTEXT </w:instrText>
      </w:r>
      <w:r w:rsidRPr="00E04B0A">
        <w:rPr>
          <w:rFonts w:ascii="Times New Roman" w:eastAsia="Times New Roman" w:hAnsi="Times New Roman" w:cs="Times New Roman"/>
          <w:sz w:val="24"/>
          <w:szCs w:val="24"/>
        </w:rPr>
      </w:r>
      <w:r w:rsidRPr="00E04B0A">
        <w:rPr>
          <w:rFonts w:ascii="Times New Roman" w:eastAsia="Times New Roman" w:hAnsi="Times New Roman" w:cs="Times New Roman"/>
          <w:sz w:val="24"/>
          <w:szCs w:val="24"/>
        </w:rPr>
        <w:fldChar w:fldCharType="separate"/>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sz w:val="24"/>
          <w:szCs w:val="24"/>
        </w:rPr>
        <w:fldChar w:fldCharType="end"/>
      </w:r>
      <w:bookmarkEnd w:id="2"/>
    </w:p>
    <w:p w14:paraId="379DC75C" w14:textId="77777777" w:rsidR="00355ECE" w:rsidRPr="00E04B0A" w:rsidRDefault="00355ECE" w:rsidP="00355ECE">
      <w:pPr>
        <w:spacing w:after="0" w:line="240" w:lineRule="auto"/>
        <w:jc w:val="center"/>
        <w:rPr>
          <w:rFonts w:ascii="Times New Roman" w:eastAsia="Times New Roman" w:hAnsi="Times New Roman" w:cs="Times New Roman"/>
          <w:b/>
          <w:sz w:val="24"/>
          <w:szCs w:val="24"/>
        </w:rPr>
      </w:pPr>
      <w:r w:rsidRPr="00E04B0A">
        <w:rPr>
          <w:rFonts w:ascii="Times New Roman" w:eastAsia="Times New Roman" w:hAnsi="Times New Roman" w:cs="Times New Roman"/>
          <w:sz w:val="24"/>
          <w:szCs w:val="24"/>
        </w:rPr>
        <w:t>Vilnius</w:t>
      </w:r>
    </w:p>
    <w:p w14:paraId="3AF5D529" w14:textId="77777777" w:rsidR="00355ECE" w:rsidRDefault="00355ECE" w:rsidP="00355ECE">
      <w:pPr>
        <w:spacing w:after="0" w:line="240" w:lineRule="auto"/>
        <w:ind w:firstLine="720"/>
        <w:jc w:val="both"/>
        <w:rPr>
          <w:rFonts w:ascii="Times New Roman" w:eastAsia="Times New Roman" w:hAnsi="Times New Roman" w:cs="Times New Roman"/>
          <w:b/>
          <w:bCs/>
          <w:color w:val="000000"/>
          <w:sz w:val="24"/>
          <w:szCs w:val="24"/>
          <w:lang w:eastAsia="lt-LT"/>
        </w:rPr>
      </w:pPr>
    </w:p>
    <w:p w14:paraId="03FF5D57" w14:textId="77777777" w:rsidR="00355ECE" w:rsidRPr="009F3819" w:rsidRDefault="00355ECE" w:rsidP="00355ECE">
      <w:pPr>
        <w:spacing w:after="0" w:line="240" w:lineRule="auto"/>
        <w:ind w:firstLine="720"/>
        <w:jc w:val="both"/>
        <w:rPr>
          <w:rFonts w:ascii="Times New Roman" w:eastAsia="Times New Roman" w:hAnsi="Times New Roman" w:cs="Times New Roman"/>
          <w:b/>
          <w:bCs/>
          <w:color w:val="000000"/>
          <w:sz w:val="24"/>
          <w:szCs w:val="24"/>
          <w:lang w:eastAsia="lt-LT"/>
        </w:rPr>
      </w:pPr>
    </w:p>
    <w:p w14:paraId="76AC851B" w14:textId="77777777" w:rsidR="00355ECE" w:rsidRPr="00E04B0A" w:rsidRDefault="00355ECE" w:rsidP="00355ECE">
      <w:pPr>
        <w:keepNext/>
        <w:keepLines/>
        <w:tabs>
          <w:tab w:val="left" w:pos="1985"/>
          <w:tab w:val="num" w:pos="2013"/>
        </w:tabs>
        <w:spacing w:after="0" w:line="360" w:lineRule="auto"/>
        <w:ind w:left="1984" w:hanging="1264"/>
        <w:jc w:val="both"/>
        <w:rPr>
          <w:rFonts w:ascii="Times New Roman" w:eastAsia="Times New Roman" w:hAnsi="Times New Roman" w:cs="Times New Roman"/>
          <w:b/>
          <w:bCs/>
          <w:sz w:val="24"/>
          <w:szCs w:val="24"/>
          <w:lang w:eastAsia="lt-LT"/>
        </w:rPr>
      </w:pPr>
      <w:r w:rsidRPr="00E04B0A">
        <w:rPr>
          <w:rFonts w:ascii="Times New Roman" w:eastAsia="Times New Roman" w:hAnsi="Times New Roman" w:cs="Times New Roman"/>
          <w:b/>
          <w:bCs/>
          <w:sz w:val="24"/>
          <w:szCs w:val="24"/>
          <w:lang w:eastAsia="lt-LT"/>
        </w:rPr>
        <w:t>1 straipsnis.</w:t>
      </w:r>
      <w:r w:rsidRPr="00E04B0A">
        <w:rPr>
          <w:rFonts w:ascii="Times New Roman" w:eastAsia="Times New Roman" w:hAnsi="Times New Roman" w:cs="Times New Roman"/>
          <w:b/>
          <w:bCs/>
          <w:sz w:val="24"/>
          <w:szCs w:val="24"/>
          <w:lang w:eastAsia="lt-LT"/>
        </w:rPr>
        <w:tab/>
        <w:t xml:space="preserve"> </w:t>
      </w:r>
      <w:r w:rsidR="005313D3">
        <w:rPr>
          <w:rFonts w:ascii="Times New Roman" w:eastAsia="Times New Roman" w:hAnsi="Times New Roman" w:cs="Times New Roman"/>
          <w:b/>
          <w:bCs/>
          <w:sz w:val="24"/>
          <w:szCs w:val="24"/>
          <w:lang w:eastAsia="lt-LT"/>
        </w:rPr>
        <w:t>13</w:t>
      </w:r>
      <w:r w:rsidRPr="00E04B0A">
        <w:rPr>
          <w:rFonts w:ascii="Times New Roman" w:eastAsia="Times New Roman" w:hAnsi="Times New Roman" w:cs="Times New Roman"/>
          <w:b/>
          <w:bCs/>
          <w:sz w:val="24"/>
          <w:szCs w:val="24"/>
          <w:lang w:val="en-US" w:eastAsia="lt-LT"/>
        </w:rPr>
        <w:t>8</w:t>
      </w:r>
      <w:r w:rsidRPr="00E04B0A">
        <w:rPr>
          <w:rFonts w:ascii="Times New Roman" w:eastAsia="Times New Roman" w:hAnsi="Times New Roman" w:cs="Times New Roman"/>
          <w:b/>
          <w:bCs/>
          <w:sz w:val="24"/>
          <w:szCs w:val="24"/>
          <w:lang w:eastAsia="lt-LT"/>
        </w:rPr>
        <w:t xml:space="preserve"> straipsnio pakeitimas</w:t>
      </w:r>
    </w:p>
    <w:p w14:paraId="537B46FB" w14:textId="77777777" w:rsidR="00355ECE" w:rsidRPr="00E04B0A" w:rsidRDefault="00355ECE" w:rsidP="00355ECE">
      <w:pPr>
        <w:spacing w:after="0" w:line="360" w:lineRule="auto"/>
        <w:ind w:firstLine="720"/>
        <w:jc w:val="both"/>
        <w:rPr>
          <w:rFonts w:ascii="Times New Roman" w:eastAsia="Times New Roman" w:hAnsi="Times New Roman" w:cs="Times New Roman"/>
          <w:color w:val="000000"/>
          <w:sz w:val="24"/>
          <w:szCs w:val="24"/>
          <w:lang w:eastAsia="lt-LT"/>
        </w:rPr>
      </w:pPr>
      <w:bookmarkStart w:id="3" w:name="part_351a89d582404539ab0481f52beeb27f"/>
      <w:bookmarkStart w:id="4" w:name="part_949fe058dba6439998e6e9aab7d78d58"/>
      <w:bookmarkStart w:id="5" w:name="part_e76737db3c97472680fdb65fe31916a4"/>
      <w:bookmarkEnd w:id="3"/>
      <w:bookmarkEnd w:id="4"/>
      <w:bookmarkEnd w:id="5"/>
      <w:r w:rsidRPr="00E04B0A">
        <w:rPr>
          <w:rFonts w:ascii="Times New Roman" w:eastAsia="Times New Roman" w:hAnsi="Times New Roman" w:cs="Times New Roman"/>
          <w:color w:val="000000"/>
          <w:sz w:val="24"/>
          <w:szCs w:val="24"/>
          <w:lang w:eastAsia="lt-LT"/>
        </w:rPr>
        <w:t xml:space="preserve">Pakeisti </w:t>
      </w:r>
      <w:r w:rsidR="005313D3">
        <w:rPr>
          <w:rFonts w:ascii="Times New Roman" w:eastAsia="Times New Roman" w:hAnsi="Times New Roman" w:cs="Times New Roman"/>
          <w:color w:val="000000"/>
          <w:sz w:val="24"/>
          <w:szCs w:val="24"/>
          <w:lang w:eastAsia="lt-LT"/>
        </w:rPr>
        <w:t>138 straipsnio 3</w:t>
      </w:r>
      <w:r w:rsidRPr="00E04B0A">
        <w:rPr>
          <w:rFonts w:ascii="Times New Roman" w:eastAsia="Times New Roman" w:hAnsi="Times New Roman" w:cs="Times New Roman"/>
          <w:color w:val="000000"/>
          <w:sz w:val="24"/>
          <w:szCs w:val="24"/>
          <w:lang w:eastAsia="lt-LT"/>
        </w:rPr>
        <w:t xml:space="preserve"> dalį ir ją išdėstyti taip:</w:t>
      </w:r>
    </w:p>
    <w:p w14:paraId="3B5EF3DC" w14:textId="77777777" w:rsidR="0081036B" w:rsidRDefault="005313D3" w:rsidP="0081036B">
      <w:pPr>
        <w:spacing w:after="0" w:line="360" w:lineRule="auto"/>
        <w:ind w:firstLine="720"/>
        <w:jc w:val="both"/>
        <w:rPr>
          <w:rFonts w:ascii="Times New Roman" w:eastAsia="Times New Roman" w:hAnsi="Times New Roman" w:cs="Times New Roman"/>
          <w:color w:val="000000"/>
          <w:sz w:val="24"/>
          <w:szCs w:val="24"/>
          <w:lang w:eastAsia="lt-LT"/>
        </w:rPr>
      </w:pPr>
      <w:bookmarkStart w:id="6" w:name="part_53c07a847b984fe69283f01596797e9c"/>
      <w:bookmarkStart w:id="7" w:name="part_d8488545a72e482988447a928050f3b0"/>
      <w:bookmarkEnd w:id="6"/>
      <w:bookmarkEnd w:id="7"/>
      <w:r>
        <w:rPr>
          <w:rFonts w:ascii="Times New Roman" w:eastAsia="Times New Roman" w:hAnsi="Times New Roman" w:cs="Times New Roman"/>
          <w:color w:val="000000"/>
          <w:sz w:val="24"/>
          <w:szCs w:val="24"/>
          <w:lang w:eastAsia="lt-LT"/>
        </w:rPr>
        <w:t>„</w:t>
      </w:r>
      <w:r w:rsidRPr="005313D3">
        <w:rPr>
          <w:rFonts w:ascii="Times New Roman" w:eastAsia="Times New Roman" w:hAnsi="Times New Roman" w:cs="Times New Roman"/>
          <w:color w:val="000000"/>
          <w:sz w:val="24"/>
          <w:szCs w:val="24"/>
          <w:lang w:eastAsia="lt-LT"/>
        </w:rPr>
        <w:t xml:space="preserve">3. Darbuotojams, auginantiems neįgalų vaiką iki aštuoniolikos metų arba du vaikus iki </w:t>
      </w:r>
      <w:r w:rsidRPr="005313D3">
        <w:rPr>
          <w:rFonts w:ascii="Times New Roman" w:eastAsia="Times New Roman" w:hAnsi="Times New Roman" w:cs="Times New Roman"/>
          <w:strike/>
          <w:color w:val="000000"/>
          <w:sz w:val="24"/>
          <w:szCs w:val="24"/>
          <w:lang w:eastAsia="lt-LT"/>
        </w:rPr>
        <w:t>dvylikos</w:t>
      </w:r>
      <w:r w:rsidRPr="005313D3">
        <w:rPr>
          <w:rFonts w:ascii="Times New Roman" w:eastAsia="Times New Roman" w:hAnsi="Times New Roman" w:cs="Times New Roman"/>
          <w:color w:val="000000"/>
          <w:sz w:val="24"/>
          <w:szCs w:val="24"/>
          <w:lang w:eastAsia="lt-LT"/>
        </w:rPr>
        <w:t xml:space="preserve"> </w:t>
      </w:r>
      <w:r w:rsidRPr="005313D3">
        <w:rPr>
          <w:rFonts w:ascii="Times New Roman" w:eastAsia="Times New Roman" w:hAnsi="Times New Roman" w:cs="Times New Roman"/>
          <w:b/>
          <w:color w:val="000000"/>
          <w:sz w:val="24"/>
          <w:szCs w:val="24"/>
          <w:lang w:eastAsia="lt-LT"/>
        </w:rPr>
        <w:t>šešiolikos</w:t>
      </w:r>
      <w:r>
        <w:rPr>
          <w:rFonts w:ascii="Times New Roman" w:eastAsia="Times New Roman" w:hAnsi="Times New Roman" w:cs="Times New Roman"/>
          <w:color w:val="000000"/>
          <w:sz w:val="24"/>
          <w:szCs w:val="24"/>
          <w:lang w:eastAsia="lt-LT"/>
        </w:rPr>
        <w:t xml:space="preserve"> </w:t>
      </w:r>
      <w:r w:rsidRPr="005313D3">
        <w:rPr>
          <w:rFonts w:ascii="Times New Roman" w:eastAsia="Times New Roman" w:hAnsi="Times New Roman" w:cs="Times New Roman"/>
          <w:color w:val="000000"/>
          <w:sz w:val="24"/>
          <w:szCs w:val="24"/>
          <w:lang w:eastAsia="lt-LT"/>
        </w:rPr>
        <w:t xml:space="preserve">metų, suteikiama viena papildoma poilsio diena per mėnesį (arba sutrumpinamas darbo laikas dviem valandomis per savaitę), o auginantiems tris ir daugiau vaikų iki </w:t>
      </w:r>
      <w:r w:rsidRPr="005313D3">
        <w:rPr>
          <w:rFonts w:ascii="Times New Roman" w:eastAsia="Times New Roman" w:hAnsi="Times New Roman" w:cs="Times New Roman"/>
          <w:strike/>
          <w:color w:val="000000"/>
          <w:sz w:val="24"/>
          <w:szCs w:val="24"/>
          <w:lang w:eastAsia="lt-LT"/>
        </w:rPr>
        <w:t>dvylikos</w:t>
      </w:r>
      <w:r w:rsidRPr="005313D3">
        <w:rPr>
          <w:rFonts w:ascii="Times New Roman" w:eastAsia="Times New Roman" w:hAnsi="Times New Roman" w:cs="Times New Roman"/>
          <w:color w:val="000000"/>
          <w:sz w:val="24"/>
          <w:szCs w:val="24"/>
          <w:lang w:eastAsia="lt-LT"/>
        </w:rPr>
        <w:t xml:space="preserve"> </w:t>
      </w:r>
      <w:r w:rsidRPr="005313D3">
        <w:rPr>
          <w:rFonts w:ascii="Times New Roman" w:eastAsia="Times New Roman" w:hAnsi="Times New Roman" w:cs="Times New Roman"/>
          <w:b/>
          <w:color w:val="000000"/>
          <w:sz w:val="24"/>
          <w:szCs w:val="24"/>
          <w:lang w:eastAsia="lt-LT"/>
        </w:rPr>
        <w:t>šešiolikos</w:t>
      </w:r>
      <w:r>
        <w:rPr>
          <w:rFonts w:ascii="Times New Roman" w:eastAsia="Times New Roman" w:hAnsi="Times New Roman" w:cs="Times New Roman"/>
          <w:color w:val="000000"/>
          <w:sz w:val="24"/>
          <w:szCs w:val="24"/>
          <w:lang w:eastAsia="lt-LT"/>
        </w:rPr>
        <w:t xml:space="preserve"> </w:t>
      </w:r>
      <w:r w:rsidRPr="005313D3">
        <w:rPr>
          <w:rFonts w:ascii="Times New Roman" w:eastAsia="Times New Roman" w:hAnsi="Times New Roman" w:cs="Times New Roman"/>
          <w:color w:val="000000"/>
          <w:sz w:val="24"/>
          <w:szCs w:val="24"/>
          <w:lang w:eastAsia="lt-LT"/>
        </w:rPr>
        <w:t>metų, – dvi dienos per mėnesį (arba sutrumpinamas darbo laikas keturiomis valandomis per savaitę), mokant darbuotojui jo vidutinį darbo užmokestį. Darbuotojų, dirbančių ilgesnėmis negu aštuonios darbo valandos pamainomis, prašymu šis papildomas poilsio laikas gali būti sumuojamas kas trys mėnesiai.</w:t>
      </w:r>
      <w:r w:rsidR="00355ECE" w:rsidRPr="00E04B0A">
        <w:rPr>
          <w:rFonts w:ascii="Times New Roman" w:eastAsia="Times New Roman" w:hAnsi="Times New Roman" w:cs="Times New Roman"/>
          <w:color w:val="000000"/>
          <w:sz w:val="24"/>
          <w:szCs w:val="24"/>
          <w:lang w:eastAsia="lt-LT"/>
        </w:rPr>
        <w:t>“</w:t>
      </w:r>
    </w:p>
    <w:p w14:paraId="44BE0F3F" w14:textId="77777777" w:rsidR="00CD2FA3" w:rsidRDefault="00CD2FA3" w:rsidP="0081036B">
      <w:pPr>
        <w:spacing w:after="0" w:line="360" w:lineRule="auto"/>
        <w:ind w:firstLine="720"/>
        <w:jc w:val="both"/>
        <w:rPr>
          <w:rFonts w:ascii="Times New Roman" w:eastAsia="Times New Roman" w:hAnsi="Times New Roman" w:cs="Times New Roman"/>
          <w:color w:val="000000"/>
          <w:sz w:val="24"/>
          <w:szCs w:val="24"/>
          <w:lang w:eastAsia="lt-LT"/>
        </w:rPr>
      </w:pPr>
    </w:p>
    <w:p w14:paraId="4A5BB2F0" w14:textId="77777777" w:rsidR="0081036B" w:rsidRPr="0081036B" w:rsidRDefault="0081036B" w:rsidP="0081036B">
      <w:pPr>
        <w:spacing w:after="0" w:line="360" w:lineRule="atLeast"/>
        <w:ind w:firstLine="709"/>
        <w:jc w:val="both"/>
        <w:rPr>
          <w:rFonts w:ascii="Times New Roman" w:eastAsia="Times New Roman" w:hAnsi="Times New Roman" w:cs="Times New Roman"/>
          <w:color w:val="000000"/>
          <w:sz w:val="24"/>
          <w:szCs w:val="24"/>
          <w:lang w:eastAsia="lt-LT"/>
        </w:rPr>
      </w:pPr>
      <w:r w:rsidRPr="0081036B">
        <w:rPr>
          <w:rFonts w:ascii="Times New Roman" w:eastAsia="Times New Roman" w:hAnsi="Times New Roman" w:cs="Times New Roman"/>
          <w:b/>
          <w:bCs/>
          <w:color w:val="000000"/>
          <w:sz w:val="24"/>
          <w:szCs w:val="24"/>
          <w:lang w:eastAsia="lt-LT"/>
        </w:rPr>
        <w:t>2 straipsnis. Įstatymo įsigaliojimas</w:t>
      </w:r>
    </w:p>
    <w:p w14:paraId="3AEC6CDE" w14:textId="77777777" w:rsidR="0081036B" w:rsidRPr="0081036B" w:rsidRDefault="0081036B" w:rsidP="0081036B">
      <w:pPr>
        <w:spacing w:after="0" w:line="360" w:lineRule="atLeast"/>
        <w:ind w:firstLine="709"/>
        <w:jc w:val="both"/>
        <w:rPr>
          <w:rFonts w:ascii="Times New Roman" w:eastAsia="Times New Roman" w:hAnsi="Times New Roman" w:cs="Times New Roman"/>
          <w:color w:val="000000"/>
          <w:sz w:val="24"/>
          <w:szCs w:val="24"/>
          <w:lang w:eastAsia="lt-LT"/>
        </w:rPr>
      </w:pPr>
      <w:bookmarkStart w:id="8" w:name="part_3789c91bc1f543798f743d30b6074fd2"/>
      <w:bookmarkEnd w:id="8"/>
      <w:r w:rsidRPr="0081036B">
        <w:rPr>
          <w:rFonts w:ascii="Times New Roman" w:eastAsia="Times New Roman" w:hAnsi="Times New Roman" w:cs="Times New Roman"/>
          <w:color w:val="000000"/>
          <w:sz w:val="24"/>
          <w:szCs w:val="24"/>
          <w:lang w:eastAsia="lt-LT"/>
        </w:rPr>
        <w:t>Šis įstatymas įsigalioja 2022 m. sausio 1 d.</w:t>
      </w:r>
    </w:p>
    <w:p w14:paraId="1B1945A9" w14:textId="77777777" w:rsidR="0081036B" w:rsidRDefault="0081036B" w:rsidP="00355ECE">
      <w:pPr>
        <w:spacing w:after="0" w:line="360" w:lineRule="auto"/>
        <w:ind w:firstLine="720"/>
        <w:jc w:val="both"/>
        <w:rPr>
          <w:rFonts w:ascii="Times New Roman" w:eastAsia="Times New Roman" w:hAnsi="Times New Roman" w:cs="Times New Roman"/>
          <w:color w:val="000000"/>
          <w:sz w:val="24"/>
          <w:szCs w:val="24"/>
          <w:lang w:eastAsia="lt-LT"/>
        </w:rPr>
      </w:pPr>
    </w:p>
    <w:p w14:paraId="33922309" w14:textId="77777777" w:rsidR="0081036B" w:rsidRPr="00E04B0A" w:rsidRDefault="0081036B" w:rsidP="00355ECE">
      <w:pPr>
        <w:spacing w:after="0" w:line="360" w:lineRule="auto"/>
        <w:ind w:firstLine="720"/>
        <w:jc w:val="both"/>
        <w:rPr>
          <w:rFonts w:ascii="Times New Roman" w:eastAsia="Times New Roman" w:hAnsi="Times New Roman" w:cs="Times New Roman"/>
          <w:color w:val="000000"/>
          <w:sz w:val="24"/>
          <w:szCs w:val="24"/>
          <w:lang w:eastAsia="lt-LT"/>
        </w:rPr>
      </w:pPr>
    </w:p>
    <w:p w14:paraId="0856E46B" w14:textId="77777777" w:rsidR="00355ECE" w:rsidRDefault="00355ECE" w:rsidP="0081036B">
      <w:pPr>
        <w:keepNext/>
        <w:keepLines/>
        <w:jc w:val="both"/>
        <w:rPr>
          <w:rFonts w:ascii="Times New Roman" w:hAnsi="Times New Roman" w:cs="Times New Roman"/>
          <w:sz w:val="24"/>
          <w:szCs w:val="24"/>
        </w:rPr>
      </w:pPr>
    </w:p>
    <w:p w14:paraId="08858FAD" w14:textId="77777777" w:rsidR="00355ECE" w:rsidRDefault="00355ECE" w:rsidP="00355ECE">
      <w:pPr>
        <w:keepNext/>
        <w:keepLines/>
        <w:ind w:firstLine="720"/>
        <w:jc w:val="both"/>
        <w:rPr>
          <w:rFonts w:ascii="Times New Roman" w:hAnsi="Times New Roman" w:cs="Times New Roman"/>
          <w:i/>
          <w:sz w:val="24"/>
          <w:szCs w:val="24"/>
        </w:rPr>
      </w:pPr>
      <w:r w:rsidRPr="009F3819">
        <w:rPr>
          <w:rFonts w:ascii="Times New Roman" w:hAnsi="Times New Roman" w:cs="Times New Roman"/>
          <w:i/>
          <w:sz w:val="24"/>
          <w:szCs w:val="24"/>
        </w:rPr>
        <w:t>Skelbiu šį Lietuvos Respublikos Seimo priimtą įstatymą.</w:t>
      </w:r>
    </w:p>
    <w:p w14:paraId="06E5992C" w14:textId="77777777" w:rsidR="00355ECE" w:rsidRPr="009F3819" w:rsidRDefault="00355ECE" w:rsidP="00355ECE">
      <w:pPr>
        <w:keepNext/>
        <w:keepLines/>
        <w:ind w:firstLine="720"/>
        <w:jc w:val="both"/>
        <w:rPr>
          <w:rFonts w:ascii="Times New Roman" w:hAnsi="Times New Roman" w:cs="Times New Roman"/>
          <w:i/>
          <w:sz w:val="24"/>
          <w:szCs w:val="24"/>
        </w:rPr>
      </w:pPr>
    </w:p>
    <w:p w14:paraId="3131DEBD" w14:textId="77777777" w:rsidR="00355ECE" w:rsidRPr="009F3819" w:rsidRDefault="00355ECE" w:rsidP="00355ECE">
      <w:pPr>
        <w:keepNext/>
        <w:keepLines/>
        <w:ind w:firstLine="720"/>
        <w:jc w:val="both"/>
        <w:rPr>
          <w:rFonts w:ascii="Times New Roman" w:hAnsi="Times New Roman" w:cs="Times New Roman"/>
          <w:i/>
          <w:sz w:val="24"/>
          <w:szCs w:val="24"/>
        </w:rPr>
      </w:pPr>
    </w:p>
    <w:p w14:paraId="613AC383" w14:textId="77777777" w:rsidR="00355ECE" w:rsidRPr="009F3819" w:rsidRDefault="00355ECE" w:rsidP="00355ECE">
      <w:pPr>
        <w:keepNext/>
        <w:keepLines/>
        <w:jc w:val="both"/>
        <w:rPr>
          <w:rFonts w:ascii="Times New Roman" w:hAnsi="Times New Roman" w:cs="Times New Roman"/>
          <w:sz w:val="24"/>
          <w:szCs w:val="24"/>
        </w:rPr>
      </w:pPr>
      <w:r w:rsidRPr="009F3819">
        <w:rPr>
          <w:rFonts w:ascii="Times New Roman" w:hAnsi="Times New Roman" w:cs="Times New Roman"/>
          <w:sz w:val="24"/>
          <w:szCs w:val="24"/>
        </w:rPr>
        <w:t>Respublikos Prezidentas</w:t>
      </w:r>
    </w:p>
    <w:p w14:paraId="266B640A" w14:textId="77777777" w:rsidR="00355ECE" w:rsidRDefault="00355ECE" w:rsidP="00355ECE">
      <w:pPr>
        <w:rPr>
          <w:rFonts w:ascii="Times New Roman" w:hAnsi="Times New Roman" w:cs="Times New Roman"/>
          <w:sz w:val="24"/>
          <w:szCs w:val="24"/>
        </w:rPr>
      </w:pPr>
    </w:p>
    <w:p w14:paraId="00E9993F" w14:textId="77777777" w:rsidR="00355ECE" w:rsidRDefault="00355ECE" w:rsidP="00355ECE">
      <w:pPr>
        <w:rPr>
          <w:rFonts w:ascii="Times New Roman" w:hAnsi="Times New Roman" w:cs="Times New Roman"/>
          <w:sz w:val="24"/>
          <w:szCs w:val="24"/>
        </w:rPr>
      </w:pPr>
      <w:r>
        <w:rPr>
          <w:rFonts w:ascii="Times New Roman" w:hAnsi="Times New Roman" w:cs="Times New Roman"/>
          <w:sz w:val="24"/>
          <w:szCs w:val="24"/>
        </w:rPr>
        <w:t xml:space="preserve">Teikia </w:t>
      </w:r>
    </w:p>
    <w:p w14:paraId="1CA8AF8D" w14:textId="77777777" w:rsidR="00355ECE" w:rsidRDefault="00355ECE" w:rsidP="00355ECE">
      <w:pPr>
        <w:rPr>
          <w:rFonts w:ascii="Times New Roman" w:hAnsi="Times New Roman" w:cs="Times New Roman"/>
          <w:sz w:val="24"/>
          <w:szCs w:val="24"/>
        </w:rPr>
      </w:pPr>
      <w:r>
        <w:rPr>
          <w:rFonts w:ascii="Times New Roman" w:hAnsi="Times New Roman" w:cs="Times New Roman"/>
          <w:sz w:val="24"/>
          <w:szCs w:val="24"/>
        </w:rPr>
        <w:t>Seimo narys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Saulius Skvernelis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636767" w14:textId="77777777" w:rsidR="00355ECE" w:rsidRPr="00B266FD" w:rsidRDefault="00355ECE" w:rsidP="00355EC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6829BB9" w14:textId="77777777" w:rsidR="00DF563C" w:rsidRDefault="00DF563C"/>
    <w:sectPr w:rsidR="00DF56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ECE"/>
    <w:rsid w:val="00355ECE"/>
    <w:rsid w:val="005313D3"/>
    <w:rsid w:val="0081036B"/>
    <w:rsid w:val="00AB6CB9"/>
    <w:rsid w:val="00CD2FA3"/>
    <w:rsid w:val="00DF56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25781"/>
  <w15:chartTrackingRefBased/>
  <w15:docId w15:val="{BC8C2163-1F15-4CF1-81FA-AF10E280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E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696</Words>
  <Characters>397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MITRULEVIČIŪTĖ Inga</dc:creator>
  <cp:keywords/>
  <dc:description/>
  <cp:lastModifiedBy>Jurgita Bžozovska</cp:lastModifiedBy>
  <cp:revision>2</cp:revision>
  <dcterms:created xsi:type="dcterms:W3CDTF">2021-12-13T07:12:00Z</dcterms:created>
  <dcterms:modified xsi:type="dcterms:W3CDTF">2021-12-13T07:12:00Z</dcterms:modified>
</cp:coreProperties>
</file>