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ED9" w:rsidRDefault="00C41ED9" w:rsidP="00C41ED9">
      <w:pPr>
        <w:pStyle w:val="Pagrindinistekstas"/>
        <w:jc w:val="center"/>
      </w:pPr>
      <w:r>
        <w:rPr>
          <w:noProof/>
        </w:rPr>
        <w:drawing>
          <wp:anchor distT="0" distB="0" distL="114300" distR="114300" simplePos="0" relativeHeight="251658240" behindDoc="0" locked="0" layoutInCell="1" allowOverlap="1">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rsidR="00C41ED9" w:rsidRDefault="00C41ED9" w:rsidP="00C41ED9">
      <w:pPr>
        <w:jc w:val="center"/>
        <w:rPr>
          <w:b/>
          <w:sz w:val="28"/>
          <w:szCs w:val="28"/>
        </w:rPr>
      </w:pPr>
      <w:r>
        <w:rPr>
          <w:b/>
          <w:sz w:val="28"/>
          <w:szCs w:val="28"/>
        </w:rPr>
        <w:t xml:space="preserve">KLAIPĖDOS MIESTO SAVIVALDYBĖS </w:t>
      </w:r>
    </w:p>
    <w:p w:rsidR="00C41ED9" w:rsidRDefault="00C41ED9" w:rsidP="00C41ED9">
      <w:pPr>
        <w:jc w:val="center"/>
        <w:rPr>
          <w:b/>
          <w:sz w:val="28"/>
          <w:szCs w:val="28"/>
        </w:rPr>
      </w:pPr>
      <w:r>
        <w:rPr>
          <w:b/>
          <w:sz w:val="28"/>
          <w:szCs w:val="28"/>
        </w:rPr>
        <w:t>ADMINISTRACIJA</w:t>
      </w:r>
    </w:p>
    <w:p w:rsidR="00ED3397" w:rsidRPr="00BD5049" w:rsidRDefault="00ED3397" w:rsidP="00ED3397">
      <w:pPr>
        <w:pStyle w:val="Pagrindinistekstas"/>
        <w:jc w:val="center"/>
        <w:rPr>
          <w:bCs/>
          <w:caps/>
          <w:szCs w:val="24"/>
        </w:rPr>
      </w:pPr>
    </w:p>
    <w:p w:rsidR="00163473" w:rsidRPr="003C09F9" w:rsidRDefault="00163473" w:rsidP="00ED3397">
      <w:pPr>
        <w:pStyle w:val="Pagrindinistekstas"/>
        <w:jc w:val="center"/>
        <w:rPr>
          <w:szCs w:val="24"/>
        </w:rPr>
      </w:pP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38"/>
        <w:gridCol w:w="1405"/>
        <w:gridCol w:w="592"/>
        <w:gridCol w:w="2461"/>
      </w:tblGrid>
      <w:tr w:rsidR="00163473" w:rsidRPr="003C09F9" w:rsidTr="007F6345">
        <w:tc>
          <w:tcPr>
            <w:tcW w:w="4928" w:type="dxa"/>
            <w:vMerge w:val="restart"/>
            <w:tcBorders>
              <w:top w:val="nil"/>
              <w:left w:val="nil"/>
              <w:bottom w:val="nil"/>
              <w:right w:val="nil"/>
            </w:tcBorders>
          </w:tcPr>
          <w:p w:rsidR="008C6BDA" w:rsidRDefault="002002FE" w:rsidP="00F41647">
            <w:pPr>
              <w:rPr>
                <w:szCs w:val="24"/>
              </w:rPr>
            </w:pPr>
            <w:r>
              <w:rPr>
                <w:szCs w:val="24"/>
              </w:rPr>
              <w:t>Lietuvos Respublikos finansų ministerijai</w:t>
            </w:r>
          </w:p>
          <w:p w:rsidR="002002FE" w:rsidRPr="002002FE" w:rsidRDefault="002002FE" w:rsidP="00F41647">
            <w:pPr>
              <w:rPr>
                <w:szCs w:val="24"/>
                <w:lang w:val="en-US"/>
              </w:rPr>
            </w:pPr>
            <w:proofErr w:type="spellStart"/>
            <w:r>
              <w:rPr>
                <w:szCs w:val="24"/>
              </w:rPr>
              <w:t>finmin</w:t>
            </w:r>
            <w:proofErr w:type="spellEnd"/>
            <w:r>
              <w:rPr>
                <w:szCs w:val="24"/>
                <w:lang w:val="en-US"/>
              </w:rPr>
              <w:t>@</w:t>
            </w:r>
            <w:proofErr w:type="spellStart"/>
            <w:r>
              <w:rPr>
                <w:szCs w:val="24"/>
                <w:lang w:val="en-US"/>
              </w:rPr>
              <w:t>finmin.lt</w:t>
            </w:r>
            <w:proofErr w:type="spellEnd"/>
          </w:p>
          <w:p w:rsidR="00AD2EE1" w:rsidRPr="003C09F9" w:rsidRDefault="00AD2EE1" w:rsidP="00F41647">
            <w:pPr>
              <w:rPr>
                <w:szCs w:val="24"/>
              </w:rPr>
            </w:pPr>
          </w:p>
          <w:p w:rsidR="00163473" w:rsidRPr="003C09F9" w:rsidRDefault="00163473" w:rsidP="00F41647">
            <w:pPr>
              <w:rPr>
                <w:szCs w:val="24"/>
              </w:rPr>
            </w:pPr>
          </w:p>
        </w:tc>
        <w:tc>
          <w:tcPr>
            <w:tcW w:w="438" w:type="dxa"/>
            <w:tcBorders>
              <w:top w:val="nil"/>
              <w:left w:val="nil"/>
              <w:bottom w:val="nil"/>
              <w:right w:val="nil"/>
            </w:tcBorders>
          </w:tcPr>
          <w:p w:rsidR="00163473" w:rsidRPr="003C09F9" w:rsidRDefault="00163473" w:rsidP="00F41647">
            <w:pPr>
              <w:jc w:val="center"/>
              <w:rPr>
                <w:szCs w:val="24"/>
              </w:rPr>
            </w:pPr>
          </w:p>
        </w:tc>
        <w:bookmarkStart w:id="0" w:name="registravimoData"/>
        <w:tc>
          <w:tcPr>
            <w:tcW w:w="1405" w:type="dxa"/>
            <w:tcBorders>
              <w:top w:val="nil"/>
              <w:left w:val="nil"/>
              <w:bottom w:val="nil"/>
              <w:right w:val="nil"/>
            </w:tcBorders>
          </w:tcPr>
          <w:p w:rsidR="00163473" w:rsidRPr="00CA7B58" w:rsidRDefault="00ED1DA5" w:rsidP="00DB0811">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0"/>
          </w:p>
        </w:tc>
        <w:tc>
          <w:tcPr>
            <w:tcW w:w="592" w:type="dxa"/>
            <w:tcBorders>
              <w:top w:val="nil"/>
              <w:left w:val="nil"/>
              <w:bottom w:val="nil"/>
              <w:right w:val="nil"/>
            </w:tcBorders>
          </w:tcPr>
          <w:p w:rsidR="00163473" w:rsidRPr="003C09F9" w:rsidRDefault="00163473" w:rsidP="00F41647">
            <w:pPr>
              <w:jc w:val="center"/>
              <w:rPr>
                <w:szCs w:val="24"/>
              </w:rPr>
            </w:pPr>
            <w:r w:rsidRPr="003C09F9">
              <w:rPr>
                <w:szCs w:val="24"/>
              </w:rPr>
              <w:t>Nr.</w:t>
            </w:r>
          </w:p>
        </w:tc>
        <w:tc>
          <w:tcPr>
            <w:tcW w:w="2461" w:type="dxa"/>
            <w:tcBorders>
              <w:top w:val="nil"/>
              <w:left w:val="nil"/>
              <w:bottom w:val="nil"/>
              <w:right w:val="nil"/>
            </w:tcBorders>
          </w:tcPr>
          <w:p w:rsidR="00163473" w:rsidRPr="003C09F9" w:rsidRDefault="003551C8" w:rsidP="00DB0811">
            <w:bookmarkStart w:id="1" w:name="registravimoNr"/>
            <w:r>
              <w:rPr>
                <w:noProof/>
              </w:rPr>
              <w:t>.</w:t>
            </w:r>
            <w:bookmarkEnd w:id="1"/>
          </w:p>
        </w:tc>
      </w:tr>
      <w:tr w:rsidR="00163473" w:rsidRPr="003C09F9" w:rsidTr="007F6345">
        <w:tc>
          <w:tcPr>
            <w:tcW w:w="4928" w:type="dxa"/>
            <w:vMerge/>
            <w:tcBorders>
              <w:top w:val="nil"/>
              <w:left w:val="nil"/>
              <w:bottom w:val="nil"/>
              <w:right w:val="nil"/>
            </w:tcBorders>
            <w:vAlign w:val="center"/>
          </w:tcPr>
          <w:p w:rsidR="00163473" w:rsidRPr="003C09F9" w:rsidRDefault="00163473" w:rsidP="00F41647">
            <w:pPr>
              <w:rPr>
                <w:szCs w:val="24"/>
              </w:rPr>
            </w:pPr>
          </w:p>
        </w:tc>
        <w:tc>
          <w:tcPr>
            <w:tcW w:w="438" w:type="dxa"/>
            <w:tcBorders>
              <w:top w:val="nil"/>
              <w:left w:val="nil"/>
              <w:bottom w:val="nil"/>
              <w:right w:val="nil"/>
            </w:tcBorders>
          </w:tcPr>
          <w:p w:rsidR="00163473" w:rsidRPr="003C09F9" w:rsidRDefault="00163473" w:rsidP="00F41647">
            <w:pPr>
              <w:jc w:val="center"/>
              <w:rPr>
                <w:caps/>
                <w:szCs w:val="24"/>
              </w:rPr>
            </w:pPr>
          </w:p>
        </w:tc>
        <w:tc>
          <w:tcPr>
            <w:tcW w:w="1405" w:type="dxa"/>
            <w:tcBorders>
              <w:top w:val="nil"/>
              <w:left w:val="nil"/>
              <w:bottom w:val="nil"/>
              <w:right w:val="nil"/>
            </w:tcBorders>
          </w:tcPr>
          <w:p w:rsidR="00163473" w:rsidRPr="003C09F9" w:rsidRDefault="00163473" w:rsidP="00BB07E2">
            <w:pPr>
              <w:rPr>
                <w:szCs w:val="24"/>
              </w:rPr>
            </w:pPr>
          </w:p>
        </w:tc>
        <w:tc>
          <w:tcPr>
            <w:tcW w:w="592" w:type="dxa"/>
            <w:tcBorders>
              <w:top w:val="nil"/>
              <w:left w:val="nil"/>
              <w:bottom w:val="nil"/>
              <w:right w:val="nil"/>
            </w:tcBorders>
          </w:tcPr>
          <w:p w:rsidR="00163473" w:rsidRPr="003C09F9" w:rsidRDefault="00163473" w:rsidP="00F41647">
            <w:pPr>
              <w:jc w:val="center"/>
              <w:rPr>
                <w:szCs w:val="24"/>
              </w:rPr>
            </w:pPr>
          </w:p>
        </w:tc>
        <w:tc>
          <w:tcPr>
            <w:tcW w:w="2461" w:type="dxa"/>
            <w:tcBorders>
              <w:top w:val="nil"/>
              <w:left w:val="nil"/>
              <w:bottom w:val="nil"/>
              <w:right w:val="nil"/>
            </w:tcBorders>
          </w:tcPr>
          <w:p w:rsidR="00163473" w:rsidRPr="003C09F9" w:rsidRDefault="00163473" w:rsidP="00BB07E2">
            <w:pPr>
              <w:rPr>
                <w:szCs w:val="24"/>
              </w:rPr>
            </w:pPr>
          </w:p>
        </w:tc>
      </w:tr>
      <w:tr w:rsidR="00163473" w:rsidRPr="003C09F9" w:rsidTr="007F6345">
        <w:tc>
          <w:tcPr>
            <w:tcW w:w="4928" w:type="dxa"/>
            <w:vMerge/>
            <w:tcBorders>
              <w:top w:val="nil"/>
              <w:left w:val="nil"/>
              <w:bottom w:val="nil"/>
              <w:right w:val="nil"/>
            </w:tcBorders>
            <w:vAlign w:val="center"/>
          </w:tcPr>
          <w:p w:rsidR="00163473" w:rsidRPr="003C09F9" w:rsidRDefault="00163473" w:rsidP="00F41647">
            <w:pPr>
              <w:rPr>
                <w:szCs w:val="24"/>
              </w:rPr>
            </w:pPr>
          </w:p>
        </w:tc>
        <w:tc>
          <w:tcPr>
            <w:tcW w:w="4896" w:type="dxa"/>
            <w:gridSpan w:val="4"/>
            <w:tcBorders>
              <w:top w:val="nil"/>
              <w:left w:val="nil"/>
              <w:bottom w:val="nil"/>
              <w:right w:val="nil"/>
            </w:tcBorders>
          </w:tcPr>
          <w:p w:rsidR="00163473" w:rsidRPr="003C09F9" w:rsidRDefault="00163473" w:rsidP="00F41647">
            <w:pPr>
              <w:jc w:val="center"/>
              <w:rPr>
                <w:szCs w:val="24"/>
              </w:rPr>
            </w:pPr>
          </w:p>
        </w:tc>
      </w:tr>
      <w:tr w:rsidR="00163473" w:rsidRPr="003C09F9" w:rsidTr="00C70A51">
        <w:tc>
          <w:tcPr>
            <w:tcW w:w="9824" w:type="dxa"/>
            <w:gridSpan w:val="5"/>
            <w:tcBorders>
              <w:top w:val="nil"/>
              <w:left w:val="nil"/>
              <w:bottom w:val="nil"/>
              <w:right w:val="nil"/>
            </w:tcBorders>
          </w:tcPr>
          <w:p w:rsidR="00163473" w:rsidRDefault="00043A1A" w:rsidP="00043A1A">
            <w:pPr>
              <w:jc w:val="both"/>
              <w:rPr>
                <w:b/>
                <w:szCs w:val="24"/>
              </w:rPr>
            </w:pPr>
            <w:r>
              <w:rPr>
                <w:b/>
                <w:szCs w:val="24"/>
              </w:rPr>
              <w:t xml:space="preserve">DĖL </w:t>
            </w:r>
            <w:r w:rsidR="009F305C">
              <w:rPr>
                <w:b/>
                <w:szCs w:val="24"/>
              </w:rPr>
              <w:t>PRAŠYM</w:t>
            </w:r>
            <w:r>
              <w:rPr>
                <w:b/>
                <w:szCs w:val="24"/>
              </w:rPr>
              <w:t>O</w:t>
            </w:r>
            <w:r w:rsidR="009F305C">
              <w:rPr>
                <w:b/>
                <w:szCs w:val="24"/>
              </w:rPr>
              <w:t xml:space="preserve"> SKIRTI LEŠŲ VALSTYBĖS PARAMAI GYVENTOJAMS, ŪKIO SUBJEKTAMS IR (AR) KITOMS ĮSTAIGOMS UŽ ŽALĄ, PATIRTĄ EKSTREMALIOS SITUACIJOS</w:t>
            </w:r>
            <w:r w:rsidR="00606132">
              <w:rPr>
                <w:b/>
                <w:szCs w:val="24"/>
              </w:rPr>
              <w:t xml:space="preserve"> </w:t>
            </w:r>
            <w:r>
              <w:rPr>
                <w:b/>
                <w:szCs w:val="24"/>
              </w:rPr>
              <w:t>METU</w:t>
            </w:r>
          </w:p>
          <w:p w:rsidR="00F76EBB" w:rsidRPr="003C09F9" w:rsidRDefault="00F76EBB" w:rsidP="00043A1A">
            <w:pPr>
              <w:jc w:val="both"/>
              <w:rPr>
                <w:b/>
                <w:caps/>
                <w:szCs w:val="24"/>
              </w:rPr>
            </w:pPr>
          </w:p>
        </w:tc>
      </w:tr>
    </w:tbl>
    <w:p w:rsidR="00163473" w:rsidRDefault="00163473" w:rsidP="00AD2EE1">
      <w:pPr>
        <w:pStyle w:val="Pagrindinistekstas"/>
        <w:rPr>
          <w:szCs w:val="24"/>
        </w:rPr>
      </w:pPr>
    </w:p>
    <w:p w:rsidR="00E36BE9" w:rsidRDefault="00F76EBB" w:rsidP="00E36BE9">
      <w:pPr>
        <w:ind w:firstLine="720"/>
        <w:jc w:val="both"/>
        <w:rPr>
          <w:rStyle w:val="Hipersaitas"/>
        </w:rPr>
      </w:pPr>
      <w:r w:rsidRPr="00F76EBB">
        <w:rPr>
          <w:szCs w:val="24"/>
        </w:rPr>
        <w:t>Klaipėdos miesto savivaldybės administracija, vykdydama Lietuvos Respublikos Sveikatos apsaugos ministro-Valstybės lygio ekstremaliosios situacijos valstybės operacijų vadovo priimtus sprendimus, vadovaudamasi 2010 m. liepos 21 d. LRV nutarimu Nr. 1107 „Dėl materialinių išteklių teikimo ir kompensavimo už jų teikimą tvarkos aprašo ir Valstybės paramos už žalą patirtą dėl ekstremalios situacijos teikimo tvarkos aprašo patvirtinimo“, papildo</w:t>
      </w:r>
      <w:r w:rsidR="00AA273A">
        <w:rPr>
          <w:szCs w:val="24"/>
        </w:rPr>
        <w:t>mai teikia</w:t>
      </w:r>
      <w:r w:rsidRPr="00F76EBB">
        <w:rPr>
          <w:szCs w:val="24"/>
        </w:rPr>
        <w:t xml:space="preserve"> paraišką</w:t>
      </w:r>
      <w:r w:rsidR="00A62D55">
        <w:rPr>
          <w:szCs w:val="24"/>
        </w:rPr>
        <w:t xml:space="preserve"> </w:t>
      </w:r>
      <w:r w:rsidRPr="00F76EBB">
        <w:rPr>
          <w:szCs w:val="24"/>
        </w:rPr>
        <w:t xml:space="preserve">Klaipėdos miesto savivaldybės administracijos patirtoms išlaidoms </w:t>
      </w:r>
      <w:r w:rsidR="007C0FA1">
        <w:rPr>
          <w:szCs w:val="24"/>
        </w:rPr>
        <w:t>kompensuoti</w:t>
      </w:r>
      <w:r w:rsidRPr="00F76EBB">
        <w:rPr>
          <w:szCs w:val="24"/>
        </w:rPr>
        <w:t>.</w:t>
      </w:r>
      <w:r w:rsidR="00E36BE9">
        <w:rPr>
          <w:szCs w:val="24"/>
        </w:rPr>
        <w:t xml:space="preserve"> </w:t>
      </w:r>
    </w:p>
    <w:p w:rsidR="0044020E" w:rsidRPr="00AF1D0A" w:rsidRDefault="00E36BE9" w:rsidP="00AF1D0A">
      <w:pPr>
        <w:ind w:firstLine="720"/>
        <w:jc w:val="both"/>
        <w:rPr>
          <w:color w:val="000000"/>
          <w:szCs w:val="24"/>
          <w:shd w:val="clear" w:color="auto" w:fill="FFFFFF"/>
        </w:rPr>
      </w:pPr>
      <w:r>
        <w:rPr>
          <w:szCs w:val="24"/>
        </w:rPr>
        <w:t>Pažymime, kad Klaipėdos miesto savivaldybės administracijos 2020 m. rugsėjo 30 d. teiktame rašte Nr. (4.19E)-R2-2605 „</w:t>
      </w:r>
      <w:r>
        <w:rPr>
          <w:color w:val="000000"/>
          <w:szCs w:val="24"/>
          <w:shd w:val="clear" w:color="auto" w:fill="FFFFFF"/>
        </w:rPr>
        <w:t>D</w:t>
      </w:r>
      <w:r w:rsidRPr="00E36BE9">
        <w:rPr>
          <w:color w:val="000000"/>
          <w:szCs w:val="24"/>
          <w:shd w:val="clear" w:color="auto" w:fill="FFFFFF"/>
        </w:rPr>
        <w:t xml:space="preserve">ėl prašymo skirti </w:t>
      </w:r>
      <w:proofErr w:type="spellStart"/>
      <w:r w:rsidRPr="00E36BE9">
        <w:rPr>
          <w:color w:val="000000"/>
          <w:szCs w:val="24"/>
          <w:shd w:val="clear" w:color="auto" w:fill="FFFFFF"/>
        </w:rPr>
        <w:t>lešų</w:t>
      </w:r>
      <w:proofErr w:type="spellEnd"/>
      <w:r w:rsidRPr="00E36BE9">
        <w:rPr>
          <w:color w:val="000000"/>
          <w:szCs w:val="24"/>
          <w:shd w:val="clear" w:color="auto" w:fill="FFFFFF"/>
        </w:rPr>
        <w:t xml:space="preserve"> valstybės paramai gyventojams, ūkio subjektams ir (ar) kitoms įstaigoms už žalą, patirtą ekstremalios situacijos metu</w:t>
      </w:r>
      <w:r>
        <w:rPr>
          <w:color w:val="000000"/>
          <w:szCs w:val="24"/>
          <w:shd w:val="clear" w:color="auto" w:fill="FFFFFF"/>
        </w:rPr>
        <w:t>“</w:t>
      </w:r>
      <w:r w:rsidR="0044020E">
        <w:rPr>
          <w:color w:val="000000"/>
          <w:szCs w:val="24"/>
          <w:shd w:val="clear" w:color="auto" w:fill="FFFFFF"/>
        </w:rPr>
        <w:t xml:space="preserve"> per klaidą pakartotinai pateik</w:t>
      </w:r>
      <w:r w:rsidR="00AF1D0A">
        <w:rPr>
          <w:color w:val="000000"/>
          <w:szCs w:val="24"/>
          <w:shd w:val="clear" w:color="auto" w:fill="FFFFFF"/>
        </w:rPr>
        <w:t>ė</w:t>
      </w:r>
      <w:r w:rsidR="0044020E">
        <w:rPr>
          <w:color w:val="000000"/>
          <w:szCs w:val="24"/>
          <w:shd w:val="clear" w:color="auto" w:fill="FFFFFF"/>
        </w:rPr>
        <w:t xml:space="preserve"> </w:t>
      </w:r>
      <w:r w:rsidR="0044020E" w:rsidRPr="00AF1D0A">
        <w:rPr>
          <w:color w:val="000000"/>
          <w:szCs w:val="24"/>
          <w:shd w:val="clear" w:color="auto" w:fill="FFFFFF"/>
        </w:rPr>
        <w:t>ši</w:t>
      </w:r>
      <w:r w:rsidR="00AF1D0A" w:rsidRPr="00AF1D0A">
        <w:rPr>
          <w:color w:val="000000"/>
          <w:szCs w:val="24"/>
          <w:shd w:val="clear" w:color="auto" w:fill="FFFFFF"/>
        </w:rPr>
        <w:t>a</w:t>
      </w:r>
      <w:r w:rsidR="0044020E" w:rsidRPr="00AF1D0A">
        <w:rPr>
          <w:color w:val="000000"/>
          <w:szCs w:val="24"/>
          <w:shd w:val="clear" w:color="auto" w:fill="FFFFFF"/>
        </w:rPr>
        <w:t>s VŠĮ „Klaipėdos higienos ir sanitarijos centras“ PVM sąskait</w:t>
      </w:r>
      <w:r w:rsidR="00AF1D0A">
        <w:rPr>
          <w:color w:val="000000"/>
          <w:szCs w:val="24"/>
          <w:shd w:val="clear" w:color="auto" w:fill="FFFFFF"/>
        </w:rPr>
        <w:t>a</w:t>
      </w:r>
      <w:r w:rsidR="0044020E" w:rsidRPr="00AF1D0A">
        <w:rPr>
          <w:color w:val="000000"/>
          <w:szCs w:val="24"/>
          <w:shd w:val="clear" w:color="auto" w:fill="FFFFFF"/>
        </w:rPr>
        <w:t>s-faktūr</w:t>
      </w:r>
      <w:r w:rsidR="00AF1D0A">
        <w:rPr>
          <w:color w:val="000000"/>
          <w:szCs w:val="24"/>
          <w:shd w:val="clear" w:color="auto" w:fill="FFFFFF"/>
        </w:rPr>
        <w:t>a</w:t>
      </w:r>
      <w:r w:rsidR="0044020E" w:rsidRPr="00AF1D0A">
        <w:rPr>
          <w:color w:val="000000"/>
          <w:szCs w:val="24"/>
          <w:shd w:val="clear" w:color="auto" w:fill="FFFFFF"/>
        </w:rPr>
        <w:t>s</w:t>
      </w:r>
      <w:r w:rsidR="00AF1D0A">
        <w:rPr>
          <w:color w:val="000000"/>
          <w:szCs w:val="24"/>
          <w:shd w:val="clear" w:color="auto" w:fill="FFFFFF"/>
        </w:rPr>
        <w:t xml:space="preserve"> (</w:t>
      </w:r>
      <w:r w:rsidR="0053374D">
        <w:rPr>
          <w:color w:val="000000"/>
          <w:szCs w:val="24"/>
          <w:shd w:val="clear" w:color="auto" w:fill="FFFFFF"/>
        </w:rPr>
        <w:t xml:space="preserve">sąskaitų </w:t>
      </w:r>
      <w:r w:rsidR="00A96B49">
        <w:rPr>
          <w:color w:val="000000"/>
          <w:szCs w:val="24"/>
          <w:shd w:val="clear" w:color="auto" w:fill="FFFFFF"/>
        </w:rPr>
        <w:t>sumos buvo išskirtos patikros punktų dezinfekavimui) kompensuoti</w:t>
      </w:r>
      <w:r w:rsidR="0044020E" w:rsidRPr="00AF1D0A">
        <w:rPr>
          <w:color w:val="000000"/>
          <w:szCs w:val="24"/>
          <w:shd w:val="clear" w:color="auto" w:fill="FFFFFF"/>
        </w:rPr>
        <w:t>:</w:t>
      </w:r>
    </w:p>
    <w:p w:rsidR="00AF1D0A" w:rsidRPr="00AF1D0A" w:rsidRDefault="00AF1D0A" w:rsidP="00AF1D0A">
      <w:pPr>
        <w:pStyle w:val="Sraopastraipa"/>
        <w:numPr>
          <w:ilvl w:val="0"/>
          <w:numId w:val="7"/>
        </w:numPr>
        <w:tabs>
          <w:tab w:val="left" w:pos="993"/>
        </w:tabs>
        <w:ind w:hanging="11"/>
        <w:rPr>
          <w:rFonts w:ascii="Times New Roman" w:hAnsi="Times New Roman" w:cs="Times New Roman"/>
          <w:color w:val="000000" w:themeColor="text1"/>
          <w:sz w:val="24"/>
          <w:szCs w:val="24"/>
        </w:rPr>
      </w:pPr>
      <w:r w:rsidRPr="00AF1D0A">
        <w:rPr>
          <w:rFonts w:ascii="Times New Roman" w:hAnsi="Times New Roman" w:cs="Times New Roman"/>
          <w:color w:val="000000" w:themeColor="text1"/>
          <w:sz w:val="24"/>
          <w:szCs w:val="24"/>
        </w:rPr>
        <w:t xml:space="preserve">2020-03-23 KV20-03 – 245,70 </w:t>
      </w:r>
      <w:proofErr w:type="spellStart"/>
      <w:r w:rsidRPr="00AF1D0A">
        <w:rPr>
          <w:rFonts w:ascii="Times New Roman" w:hAnsi="Times New Roman" w:cs="Times New Roman"/>
          <w:color w:val="000000" w:themeColor="text1"/>
          <w:sz w:val="24"/>
          <w:szCs w:val="24"/>
        </w:rPr>
        <w:t>Eur</w:t>
      </w:r>
      <w:proofErr w:type="spellEnd"/>
      <w:r w:rsidRPr="00AF1D0A">
        <w:rPr>
          <w:rFonts w:ascii="Times New Roman" w:hAnsi="Times New Roman" w:cs="Times New Roman"/>
          <w:color w:val="000000" w:themeColor="text1"/>
          <w:sz w:val="24"/>
          <w:szCs w:val="24"/>
        </w:rPr>
        <w:t>;</w:t>
      </w:r>
    </w:p>
    <w:p w:rsidR="00AF1D0A" w:rsidRPr="00AF1D0A" w:rsidRDefault="00AF1D0A" w:rsidP="00AF1D0A">
      <w:pPr>
        <w:pStyle w:val="Sraopastraipa"/>
        <w:numPr>
          <w:ilvl w:val="0"/>
          <w:numId w:val="7"/>
        </w:numPr>
        <w:tabs>
          <w:tab w:val="left" w:pos="993"/>
        </w:tabs>
        <w:ind w:hanging="11"/>
        <w:rPr>
          <w:rFonts w:ascii="Times New Roman" w:hAnsi="Times New Roman" w:cs="Times New Roman"/>
          <w:color w:val="000000" w:themeColor="text1"/>
          <w:sz w:val="24"/>
          <w:szCs w:val="24"/>
        </w:rPr>
      </w:pPr>
      <w:r w:rsidRPr="00AF1D0A">
        <w:rPr>
          <w:rFonts w:ascii="Times New Roman" w:hAnsi="Times New Roman" w:cs="Times New Roman"/>
          <w:color w:val="000000" w:themeColor="text1"/>
          <w:sz w:val="24"/>
          <w:szCs w:val="24"/>
        </w:rPr>
        <w:t xml:space="preserve">2020-03-26 KV20-05 – 567,00 </w:t>
      </w:r>
      <w:proofErr w:type="spellStart"/>
      <w:r w:rsidRPr="00AF1D0A">
        <w:rPr>
          <w:rFonts w:ascii="Times New Roman" w:hAnsi="Times New Roman" w:cs="Times New Roman"/>
          <w:color w:val="000000" w:themeColor="text1"/>
          <w:sz w:val="24"/>
          <w:szCs w:val="24"/>
        </w:rPr>
        <w:t>Eur</w:t>
      </w:r>
      <w:proofErr w:type="spellEnd"/>
      <w:r w:rsidRPr="00AF1D0A">
        <w:rPr>
          <w:rFonts w:ascii="Times New Roman" w:hAnsi="Times New Roman" w:cs="Times New Roman"/>
          <w:color w:val="000000" w:themeColor="text1"/>
          <w:sz w:val="24"/>
          <w:szCs w:val="24"/>
        </w:rPr>
        <w:t>;</w:t>
      </w:r>
    </w:p>
    <w:p w:rsidR="00AF1D0A" w:rsidRPr="00AF1D0A" w:rsidRDefault="00AF1D0A" w:rsidP="00AF1D0A">
      <w:pPr>
        <w:pStyle w:val="Sraopastraipa"/>
        <w:numPr>
          <w:ilvl w:val="0"/>
          <w:numId w:val="7"/>
        </w:numPr>
        <w:tabs>
          <w:tab w:val="left" w:pos="993"/>
        </w:tabs>
        <w:ind w:hanging="11"/>
        <w:rPr>
          <w:rFonts w:ascii="Times New Roman" w:hAnsi="Times New Roman" w:cs="Times New Roman"/>
          <w:color w:val="000000" w:themeColor="text1"/>
          <w:sz w:val="24"/>
          <w:szCs w:val="24"/>
        </w:rPr>
      </w:pPr>
      <w:r w:rsidRPr="00AF1D0A">
        <w:rPr>
          <w:rFonts w:ascii="Times New Roman" w:hAnsi="Times New Roman" w:cs="Times New Roman"/>
          <w:color w:val="000000" w:themeColor="text1"/>
          <w:sz w:val="24"/>
          <w:szCs w:val="24"/>
        </w:rPr>
        <w:t xml:space="preserve">2020-04-03 KV20-06 – 585,90 </w:t>
      </w:r>
      <w:proofErr w:type="spellStart"/>
      <w:r w:rsidRPr="00AF1D0A">
        <w:rPr>
          <w:rFonts w:ascii="Times New Roman" w:hAnsi="Times New Roman" w:cs="Times New Roman"/>
          <w:color w:val="000000" w:themeColor="text1"/>
          <w:sz w:val="24"/>
          <w:szCs w:val="24"/>
        </w:rPr>
        <w:t>Eur</w:t>
      </w:r>
      <w:proofErr w:type="spellEnd"/>
      <w:r w:rsidRPr="00AF1D0A">
        <w:rPr>
          <w:rFonts w:ascii="Times New Roman" w:hAnsi="Times New Roman" w:cs="Times New Roman"/>
          <w:color w:val="000000" w:themeColor="text1"/>
          <w:sz w:val="24"/>
          <w:szCs w:val="24"/>
        </w:rPr>
        <w:t>;</w:t>
      </w:r>
    </w:p>
    <w:p w:rsidR="00AF1D0A" w:rsidRPr="00AF1D0A" w:rsidRDefault="00AF1D0A" w:rsidP="00AF1D0A">
      <w:pPr>
        <w:pStyle w:val="Sraopastraipa"/>
        <w:numPr>
          <w:ilvl w:val="0"/>
          <w:numId w:val="7"/>
        </w:numPr>
        <w:tabs>
          <w:tab w:val="left" w:pos="993"/>
        </w:tabs>
        <w:ind w:hanging="11"/>
        <w:rPr>
          <w:rFonts w:ascii="Times New Roman" w:hAnsi="Times New Roman" w:cs="Times New Roman"/>
          <w:color w:val="000000" w:themeColor="text1"/>
          <w:sz w:val="24"/>
          <w:szCs w:val="24"/>
        </w:rPr>
      </w:pPr>
      <w:r w:rsidRPr="00AF1D0A">
        <w:rPr>
          <w:rFonts w:ascii="Times New Roman" w:hAnsi="Times New Roman" w:cs="Times New Roman"/>
          <w:color w:val="000000" w:themeColor="text1"/>
          <w:sz w:val="24"/>
          <w:szCs w:val="24"/>
        </w:rPr>
        <w:t xml:space="preserve">2020-04-14 KV20-07 – 567,00 </w:t>
      </w:r>
      <w:proofErr w:type="spellStart"/>
      <w:r w:rsidRPr="00AF1D0A">
        <w:rPr>
          <w:rFonts w:ascii="Times New Roman" w:hAnsi="Times New Roman" w:cs="Times New Roman"/>
          <w:color w:val="000000" w:themeColor="text1"/>
          <w:sz w:val="24"/>
          <w:szCs w:val="24"/>
        </w:rPr>
        <w:t>Eur</w:t>
      </w:r>
      <w:proofErr w:type="spellEnd"/>
      <w:r w:rsidRPr="00AF1D0A">
        <w:rPr>
          <w:rFonts w:ascii="Times New Roman" w:hAnsi="Times New Roman" w:cs="Times New Roman"/>
          <w:color w:val="000000" w:themeColor="text1"/>
          <w:sz w:val="24"/>
          <w:szCs w:val="24"/>
        </w:rPr>
        <w:t>;</w:t>
      </w:r>
    </w:p>
    <w:p w:rsidR="00AF1D0A" w:rsidRPr="00AF1D0A" w:rsidRDefault="00AF1D0A" w:rsidP="00AF1D0A">
      <w:pPr>
        <w:pStyle w:val="Sraopastraipa"/>
        <w:numPr>
          <w:ilvl w:val="0"/>
          <w:numId w:val="7"/>
        </w:numPr>
        <w:tabs>
          <w:tab w:val="left" w:pos="993"/>
        </w:tabs>
        <w:ind w:hanging="11"/>
        <w:rPr>
          <w:rFonts w:ascii="Times New Roman" w:hAnsi="Times New Roman" w:cs="Times New Roman"/>
          <w:color w:val="000000" w:themeColor="text1"/>
          <w:sz w:val="24"/>
          <w:szCs w:val="24"/>
        </w:rPr>
      </w:pPr>
      <w:r w:rsidRPr="00AF1D0A">
        <w:rPr>
          <w:rFonts w:ascii="Times New Roman" w:hAnsi="Times New Roman" w:cs="Times New Roman"/>
          <w:color w:val="000000" w:themeColor="text1"/>
          <w:sz w:val="24"/>
          <w:szCs w:val="24"/>
        </w:rPr>
        <w:t xml:space="preserve">2020-06-28 KV20-18 – 1417,50 </w:t>
      </w:r>
      <w:proofErr w:type="spellStart"/>
      <w:r w:rsidRPr="00AF1D0A">
        <w:rPr>
          <w:rFonts w:ascii="Times New Roman" w:hAnsi="Times New Roman" w:cs="Times New Roman"/>
          <w:color w:val="000000" w:themeColor="text1"/>
          <w:sz w:val="24"/>
          <w:szCs w:val="24"/>
        </w:rPr>
        <w:t>Eur</w:t>
      </w:r>
      <w:proofErr w:type="spellEnd"/>
      <w:r w:rsidRPr="00AF1D0A">
        <w:rPr>
          <w:rFonts w:ascii="Times New Roman" w:hAnsi="Times New Roman" w:cs="Times New Roman"/>
          <w:color w:val="000000" w:themeColor="text1"/>
          <w:sz w:val="24"/>
          <w:szCs w:val="24"/>
        </w:rPr>
        <w:t>;</w:t>
      </w:r>
    </w:p>
    <w:p w:rsidR="00AF1D0A" w:rsidRPr="00A96B49" w:rsidRDefault="00AF1D0A" w:rsidP="00A96B49">
      <w:pPr>
        <w:ind w:left="2520" w:firstLine="360"/>
        <w:rPr>
          <w:color w:val="000000" w:themeColor="text1"/>
          <w:szCs w:val="24"/>
        </w:rPr>
      </w:pPr>
      <w:r w:rsidRPr="00A96B49">
        <w:rPr>
          <w:color w:val="000000" w:themeColor="text1"/>
          <w:szCs w:val="24"/>
        </w:rPr>
        <w:t>Viso: 338</w:t>
      </w:r>
      <w:bookmarkStart w:id="2" w:name="_GoBack"/>
      <w:bookmarkEnd w:id="2"/>
      <w:r w:rsidRPr="00A96B49">
        <w:rPr>
          <w:color w:val="000000" w:themeColor="text1"/>
          <w:szCs w:val="24"/>
        </w:rPr>
        <w:t xml:space="preserve">3,10 </w:t>
      </w:r>
      <w:proofErr w:type="spellStart"/>
      <w:r w:rsidRPr="00A96B49">
        <w:rPr>
          <w:color w:val="000000" w:themeColor="text1"/>
          <w:szCs w:val="24"/>
        </w:rPr>
        <w:t>Eur</w:t>
      </w:r>
      <w:proofErr w:type="spellEnd"/>
      <w:r w:rsidRPr="00A96B49">
        <w:rPr>
          <w:color w:val="000000" w:themeColor="text1"/>
          <w:szCs w:val="24"/>
        </w:rPr>
        <w:t>.</w:t>
      </w:r>
    </w:p>
    <w:p w:rsidR="00AF1D0A" w:rsidRPr="00AF1D0A" w:rsidRDefault="00A96B49" w:rsidP="00AF1D0A">
      <w:pPr>
        <w:ind w:firstLine="720"/>
        <w:jc w:val="both"/>
        <w:rPr>
          <w:color w:val="000000" w:themeColor="text1"/>
          <w:szCs w:val="24"/>
          <w:shd w:val="clear" w:color="auto" w:fill="FFFFFF"/>
        </w:rPr>
      </w:pPr>
      <w:r>
        <w:rPr>
          <w:color w:val="000000" w:themeColor="text1"/>
          <w:szCs w:val="24"/>
          <w:shd w:val="clear" w:color="auto" w:fill="FFFFFF"/>
        </w:rPr>
        <w:t xml:space="preserve">Klaipėdos miesto savivaldybės administracija </w:t>
      </w:r>
      <w:r w:rsidR="0026663D">
        <w:rPr>
          <w:color w:val="000000" w:themeColor="text1"/>
          <w:szCs w:val="24"/>
          <w:shd w:val="clear" w:color="auto" w:fill="FFFFFF"/>
        </w:rPr>
        <w:t xml:space="preserve">pagal </w:t>
      </w:r>
      <w:r w:rsidR="00115738">
        <w:rPr>
          <w:color w:val="000000" w:themeColor="text1"/>
          <w:szCs w:val="24"/>
          <w:shd w:val="clear" w:color="auto" w:fill="FFFFFF"/>
        </w:rPr>
        <w:t>teikiamą naujai</w:t>
      </w:r>
      <w:r w:rsidR="0026663D">
        <w:rPr>
          <w:color w:val="000000" w:themeColor="text1"/>
          <w:szCs w:val="24"/>
          <w:shd w:val="clear" w:color="auto" w:fill="FFFFFF"/>
        </w:rPr>
        <w:t xml:space="preserve"> </w:t>
      </w:r>
      <w:r w:rsidR="0026663D" w:rsidRPr="00AF1D0A">
        <w:rPr>
          <w:color w:val="000000"/>
          <w:szCs w:val="24"/>
          <w:shd w:val="clear" w:color="auto" w:fill="FFFFFF"/>
        </w:rPr>
        <w:t>PVM sąskait</w:t>
      </w:r>
      <w:r w:rsidR="0026663D">
        <w:rPr>
          <w:color w:val="000000"/>
          <w:szCs w:val="24"/>
          <w:shd w:val="clear" w:color="auto" w:fill="FFFFFF"/>
        </w:rPr>
        <w:t>ų</w:t>
      </w:r>
      <w:r w:rsidR="0026663D" w:rsidRPr="00AF1D0A">
        <w:rPr>
          <w:color w:val="000000"/>
          <w:szCs w:val="24"/>
          <w:shd w:val="clear" w:color="auto" w:fill="FFFFFF"/>
        </w:rPr>
        <w:t>-faktūr</w:t>
      </w:r>
      <w:r w:rsidR="0026663D">
        <w:rPr>
          <w:color w:val="000000"/>
          <w:szCs w:val="24"/>
          <w:shd w:val="clear" w:color="auto" w:fill="FFFFFF"/>
        </w:rPr>
        <w:t xml:space="preserve">ų sąrašą, kurių suma lygi 20 489,85 </w:t>
      </w:r>
      <w:proofErr w:type="spellStart"/>
      <w:r w:rsidR="0026663D">
        <w:rPr>
          <w:color w:val="000000"/>
          <w:szCs w:val="24"/>
          <w:shd w:val="clear" w:color="auto" w:fill="FFFFFF"/>
        </w:rPr>
        <w:t>Eur</w:t>
      </w:r>
      <w:proofErr w:type="spellEnd"/>
      <w:r w:rsidR="0026663D">
        <w:rPr>
          <w:color w:val="000000"/>
          <w:szCs w:val="24"/>
          <w:shd w:val="clear" w:color="auto" w:fill="FFFFFF"/>
        </w:rPr>
        <w:t xml:space="preserve">, </w:t>
      </w:r>
      <w:r w:rsidR="00115738">
        <w:rPr>
          <w:color w:val="000000"/>
          <w:szCs w:val="24"/>
          <w:shd w:val="clear" w:color="auto" w:fill="FFFFFF"/>
        </w:rPr>
        <w:t>iš</w:t>
      </w:r>
      <w:r w:rsidR="0026663D">
        <w:rPr>
          <w:color w:val="000000"/>
          <w:szCs w:val="24"/>
          <w:shd w:val="clear" w:color="auto" w:fill="FFFFFF"/>
        </w:rPr>
        <w:t>skaitė per klaidą pakartotinai pateiktas minėt</w:t>
      </w:r>
      <w:r w:rsidR="00FD0562">
        <w:rPr>
          <w:color w:val="000000"/>
          <w:szCs w:val="24"/>
          <w:shd w:val="clear" w:color="auto" w:fill="FFFFFF"/>
        </w:rPr>
        <w:t>ų</w:t>
      </w:r>
      <w:r w:rsidR="0026663D">
        <w:rPr>
          <w:color w:val="000000"/>
          <w:szCs w:val="24"/>
          <w:shd w:val="clear" w:color="auto" w:fill="FFFFFF"/>
        </w:rPr>
        <w:t xml:space="preserve"> </w:t>
      </w:r>
      <w:r w:rsidR="0026663D" w:rsidRPr="00AF1D0A">
        <w:rPr>
          <w:color w:val="000000"/>
          <w:szCs w:val="24"/>
          <w:shd w:val="clear" w:color="auto" w:fill="FFFFFF"/>
        </w:rPr>
        <w:t>PVM sąskait</w:t>
      </w:r>
      <w:r w:rsidR="0026663D">
        <w:rPr>
          <w:color w:val="000000"/>
          <w:szCs w:val="24"/>
          <w:shd w:val="clear" w:color="auto" w:fill="FFFFFF"/>
        </w:rPr>
        <w:t>ų</w:t>
      </w:r>
      <w:r w:rsidR="0026663D" w:rsidRPr="00AF1D0A">
        <w:rPr>
          <w:color w:val="000000"/>
          <w:szCs w:val="24"/>
          <w:shd w:val="clear" w:color="auto" w:fill="FFFFFF"/>
        </w:rPr>
        <w:t>-faktūr</w:t>
      </w:r>
      <w:r w:rsidR="0026663D">
        <w:rPr>
          <w:color w:val="000000"/>
          <w:szCs w:val="24"/>
          <w:shd w:val="clear" w:color="auto" w:fill="FFFFFF"/>
        </w:rPr>
        <w:t>ų sumas</w:t>
      </w:r>
      <w:r w:rsidR="00115738">
        <w:rPr>
          <w:color w:val="000000"/>
          <w:szCs w:val="24"/>
          <w:shd w:val="clear" w:color="auto" w:fill="FFFFFF"/>
        </w:rPr>
        <w:t xml:space="preserve"> -</w:t>
      </w:r>
      <w:r w:rsidR="0026663D">
        <w:rPr>
          <w:color w:val="000000"/>
          <w:szCs w:val="24"/>
          <w:shd w:val="clear" w:color="auto" w:fill="FFFFFF"/>
        </w:rPr>
        <w:t xml:space="preserve"> 3 383,</w:t>
      </w:r>
      <w:r w:rsidR="00115738">
        <w:rPr>
          <w:color w:val="000000"/>
          <w:szCs w:val="24"/>
          <w:shd w:val="clear" w:color="auto" w:fill="FFFFFF"/>
        </w:rPr>
        <w:t xml:space="preserve">10 </w:t>
      </w:r>
      <w:proofErr w:type="spellStart"/>
      <w:r w:rsidR="00115738">
        <w:rPr>
          <w:color w:val="000000"/>
          <w:szCs w:val="24"/>
          <w:shd w:val="clear" w:color="auto" w:fill="FFFFFF"/>
        </w:rPr>
        <w:t>Eur</w:t>
      </w:r>
      <w:proofErr w:type="spellEnd"/>
      <w:r w:rsidR="00632926">
        <w:rPr>
          <w:color w:val="000000"/>
          <w:szCs w:val="24"/>
          <w:shd w:val="clear" w:color="auto" w:fill="FFFFFF"/>
        </w:rPr>
        <w:t xml:space="preserve">. Atsižvelgiant į tai, </w:t>
      </w:r>
      <w:r w:rsidR="00632926">
        <w:rPr>
          <w:szCs w:val="24"/>
        </w:rPr>
        <w:t xml:space="preserve">prašome kompensuoti </w:t>
      </w:r>
      <w:r w:rsidR="00632926">
        <w:rPr>
          <w:color w:val="000000"/>
          <w:szCs w:val="24"/>
          <w:shd w:val="clear" w:color="auto" w:fill="FFFFFF"/>
        </w:rPr>
        <w:t xml:space="preserve">17 106,75 </w:t>
      </w:r>
      <w:proofErr w:type="spellStart"/>
      <w:r w:rsidR="00632926">
        <w:rPr>
          <w:color w:val="000000"/>
          <w:szCs w:val="24"/>
          <w:shd w:val="clear" w:color="auto" w:fill="FFFFFF"/>
        </w:rPr>
        <w:t>Eur</w:t>
      </w:r>
      <w:proofErr w:type="spellEnd"/>
      <w:r w:rsidR="00632926">
        <w:rPr>
          <w:color w:val="000000"/>
          <w:szCs w:val="24"/>
          <w:shd w:val="clear" w:color="auto" w:fill="FFFFFF"/>
        </w:rPr>
        <w:t xml:space="preserve"> sumą</w:t>
      </w:r>
      <w:r w:rsidR="00632926" w:rsidRPr="00F76EBB">
        <w:rPr>
          <w:szCs w:val="24"/>
        </w:rPr>
        <w:t xml:space="preserve"> </w:t>
      </w:r>
      <w:r w:rsidR="007C69C6">
        <w:rPr>
          <w:szCs w:val="24"/>
        </w:rPr>
        <w:t xml:space="preserve">už </w:t>
      </w:r>
      <w:r w:rsidR="00632926" w:rsidRPr="00F76EBB">
        <w:rPr>
          <w:szCs w:val="24"/>
        </w:rPr>
        <w:t>patirt</w:t>
      </w:r>
      <w:r w:rsidR="007C69C6">
        <w:rPr>
          <w:szCs w:val="24"/>
        </w:rPr>
        <w:t>a</w:t>
      </w:r>
      <w:r w:rsidR="00632926" w:rsidRPr="00F76EBB">
        <w:rPr>
          <w:szCs w:val="24"/>
        </w:rPr>
        <w:t>s išlaid</w:t>
      </w:r>
      <w:r w:rsidR="007C69C6">
        <w:rPr>
          <w:szCs w:val="24"/>
        </w:rPr>
        <w:t>as</w:t>
      </w:r>
      <w:r w:rsidR="00632926">
        <w:rPr>
          <w:szCs w:val="24"/>
        </w:rPr>
        <w:t xml:space="preserve"> ekstremalios situacijos metu</w:t>
      </w:r>
      <w:r w:rsidR="00632926">
        <w:rPr>
          <w:color w:val="000000"/>
          <w:szCs w:val="24"/>
          <w:shd w:val="clear" w:color="auto" w:fill="FFFFFF"/>
        </w:rPr>
        <w:t>.</w:t>
      </w:r>
    </w:p>
    <w:p w:rsidR="00A96B49" w:rsidRDefault="00A96B49" w:rsidP="00A96B49">
      <w:pPr>
        <w:ind w:firstLine="720"/>
        <w:jc w:val="both"/>
        <w:rPr>
          <w:rStyle w:val="Hipersaitas"/>
        </w:rPr>
      </w:pPr>
      <w:r>
        <w:t xml:space="preserve">Internetinė nuoroda į teikiamus dokumentus: </w:t>
      </w:r>
      <w:hyperlink r:id="rId9" w:history="1">
        <w:r w:rsidRPr="00561CAB">
          <w:rPr>
            <w:rStyle w:val="Hipersaitas"/>
          </w:rPr>
          <w:t>https://liepa.klaip</w:t>
        </w:r>
        <w:r w:rsidRPr="00561CAB">
          <w:rPr>
            <w:rStyle w:val="Hipersaitas"/>
          </w:rPr>
          <w:t>e</w:t>
        </w:r>
        <w:r w:rsidRPr="00561CAB">
          <w:rPr>
            <w:rStyle w:val="Hipersaitas"/>
          </w:rPr>
          <w:t>da.lt/files/COVID.zip</w:t>
        </w:r>
      </w:hyperlink>
    </w:p>
    <w:p w:rsidR="00C97871" w:rsidRPr="00606132" w:rsidRDefault="000A007A" w:rsidP="00AA273A">
      <w:pPr>
        <w:ind w:firstLine="720"/>
        <w:jc w:val="both"/>
        <w:rPr>
          <w:szCs w:val="24"/>
        </w:rPr>
      </w:pPr>
      <w:r>
        <w:rPr>
          <w:szCs w:val="24"/>
        </w:rPr>
        <w:t>PRIDEDAM</w:t>
      </w:r>
      <w:r w:rsidR="00156522">
        <w:rPr>
          <w:szCs w:val="24"/>
        </w:rPr>
        <w:t>A:</w:t>
      </w:r>
      <w:r w:rsidR="00AA273A">
        <w:rPr>
          <w:szCs w:val="24"/>
        </w:rPr>
        <w:t xml:space="preserve"> </w:t>
      </w:r>
      <w:r w:rsidR="00156522">
        <w:rPr>
          <w:szCs w:val="24"/>
        </w:rPr>
        <w:t>Klaipėdos miesto savivaldybės administracijos i</w:t>
      </w:r>
      <w:r w:rsidR="00351F8B">
        <w:rPr>
          <w:szCs w:val="24"/>
        </w:rPr>
        <w:t>šlaidas patvirtinantys dokumentai,</w:t>
      </w:r>
      <w:r w:rsidR="00AA273A">
        <w:rPr>
          <w:szCs w:val="24"/>
        </w:rPr>
        <w:t xml:space="preserve"> </w:t>
      </w:r>
      <w:r w:rsidR="00747875" w:rsidRPr="00747875">
        <w:rPr>
          <w:szCs w:val="24"/>
        </w:rPr>
        <w:t>64</w:t>
      </w:r>
      <w:r w:rsidR="00351F8B" w:rsidRPr="00747875">
        <w:rPr>
          <w:szCs w:val="24"/>
        </w:rPr>
        <w:t xml:space="preserve"> </w:t>
      </w:r>
      <w:r w:rsidR="00213D87" w:rsidRPr="00747875">
        <w:rPr>
          <w:szCs w:val="24"/>
        </w:rPr>
        <w:t>lap</w:t>
      </w:r>
      <w:r w:rsidR="0027672B" w:rsidRPr="00747875">
        <w:rPr>
          <w:szCs w:val="24"/>
        </w:rPr>
        <w:t>ai</w:t>
      </w:r>
      <w:r w:rsidR="00AA273A" w:rsidRPr="00747875">
        <w:rPr>
          <w:szCs w:val="24"/>
        </w:rPr>
        <w:t>.</w:t>
      </w:r>
    </w:p>
    <w:p w:rsidR="003A3546" w:rsidRDefault="003A3546" w:rsidP="003A3546">
      <w:pPr>
        <w:jc w:val="both"/>
        <w:rPr>
          <w:szCs w:val="24"/>
        </w:rPr>
      </w:pPr>
    </w:p>
    <w:p w:rsidR="00AA273A" w:rsidRPr="003A3546" w:rsidRDefault="00AA273A" w:rsidP="003A3546">
      <w:pPr>
        <w:jc w:val="both"/>
        <w:rPr>
          <w:szCs w:val="24"/>
        </w:rPr>
      </w:pPr>
    </w:p>
    <w:tbl>
      <w:tblPr>
        <w:tblW w:w="0" w:type="auto"/>
        <w:tblLook w:val="01E0" w:firstRow="1" w:lastRow="1" w:firstColumn="1" w:lastColumn="1" w:noHBand="0" w:noVBand="0"/>
      </w:tblPr>
      <w:tblGrid>
        <w:gridCol w:w="4829"/>
        <w:gridCol w:w="983"/>
        <w:gridCol w:w="3827"/>
      </w:tblGrid>
      <w:tr w:rsidR="00016293" w:rsidRPr="003A3546" w:rsidTr="00C113EA">
        <w:tc>
          <w:tcPr>
            <w:tcW w:w="5812" w:type="dxa"/>
            <w:gridSpan w:val="2"/>
          </w:tcPr>
          <w:p w:rsidR="00016293" w:rsidRPr="003A3546" w:rsidRDefault="00016293" w:rsidP="00016293">
            <w:pPr>
              <w:jc w:val="both"/>
              <w:rPr>
                <w:szCs w:val="24"/>
              </w:rPr>
            </w:pPr>
            <w:r>
              <w:rPr>
                <w:szCs w:val="24"/>
              </w:rPr>
              <w:t xml:space="preserve">Savivaldybės administracijos direktoriaus pavaduotoja, pavaduojanti Savivaldybės administracijos direktorių </w:t>
            </w:r>
          </w:p>
        </w:tc>
        <w:tc>
          <w:tcPr>
            <w:tcW w:w="3827" w:type="dxa"/>
          </w:tcPr>
          <w:p w:rsidR="00016293" w:rsidRDefault="00016293" w:rsidP="00C113EA">
            <w:pPr>
              <w:jc w:val="right"/>
              <w:rPr>
                <w:szCs w:val="24"/>
              </w:rPr>
            </w:pPr>
          </w:p>
          <w:p w:rsidR="00016293" w:rsidRPr="003A3546" w:rsidRDefault="00016293" w:rsidP="00C113EA">
            <w:pPr>
              <w:jc w:val="right"/>
              <w:rPr>
                <w:szCs w:val="24"/>
              </w:rPr>
            </w:pPr>
            <w:r>
              <w:rPr>
                <w:szCs w:val="24"/>
              </w:rPr>
              <w:t>Asta Dirgėlienė</w:t>
            </w:r>
            <w:r>
              <w:rPr>
                <w:szCs w:val="24"/>
              </w:rPr>
              <w:t xml:space="preserve"> </w:t>
            </w:r>
          </w:p>
        </w:tc>
      </w:tr>
      <w:tr w:rsidR="003A3546" w:rsidRPr="003A3546" w:rsidTr="00016293">
        <w:tc>
          <w:tcPr>
            <w:tcW w:w="4829" w:type="dxa"/>
          </w:tcPr>
          <w:p w:rsidR="003A3546" w:rsidRPr="003A3546" w:rsidRDefault="003A3546" w:rsidP="0074051E">
            <w:pPr>
              <w:jc w:val="both"/>
              <w:rPr>
                <w:szCs w:val="24"/>
              </w:rPr>
            </w:pPr>
          </w:p>
        </w:tc>
        <w:tc>
          <w:tcPr>
            <w:tcW w:w="4810" w:type="dxa"/>
            <w:gridSpan w:val="2"/>
          </w:tcPr>
          <w:p w:rsidR="003A3546" w:rsidRPr="003A3546" w:rsidRDefault="003A3546" w:rsidP="003A3546">
            <w:pPr>
              <w:jc w:val="right"/>
              <w:rPr>
                <w:szCs w:val="24"/>
              </w:rPr>
            </w:pPr>
          </w:p>
        </w:tc>
      </w:tr>
    </w:tbl>
    <w:p w:rsidR="003A3546" w:rsidRPr="003A3546" w:rsidRDefault="003A3546" w:rsidP="003A3546">
      <w:pPr>
        <w:jc w:val="both"/>
        <w:rPr>
          <w:szCs w:val="24"/>
        </w:rPr>
      </w:pPr>
    </w:p>
    <w:p w:rsidR="003A3546" w:rsidRPr="003A3546" w:rsidRDefault="003A3546" w:rsidP="003A3546">
      <w:pPr>
        <w:jc w:val="both"/>
        <w:rPr>
          <w:szCs w:val="24"/>
        </w:rPr>
      </w:pPr>
    </w:p>
    <w:p w:rsidR="00FF16BC" w:rsidRDefault="00FF16BC" w:rsidP="003A3546">
      <w:pPr>
        <w:jc w:val="both"/>
        <w:rPr>
          <w:szCs w:val="24"/>
        </w:rPr>
      </w:pPr>
    </w:p>
    <w:p w:rsidR="00816192" w:rsidRPr="003A3546" w:rsidRDefault="006236D6" w:rsidP="003A3546">
      <w:pPr>
        <w:jc w:val="both"/>
        <w:rPr>
          <w:szCs w:val="24"/>
        </w:rPr>
      </w:pPr>
      <w:r>
        <w:rPr>
          <w:szCs w:val="24"/>
        </w:rPr>
        <w:t>D. Jeruševičius</w:t>
      </w:r>
      <w:r w:rsidR="000944BF" w:rsidRPr="003C09F9">
        <w:rPr>
          <w:szCs w:val="24"/>
        </w:rPr>
        <w:t>, tel. (8 46)</w:t>
      </w:r>
      <w:r w:rsidR="009A4237">
        <w:rPr>
          <w:szCs w:val="24"/>
        </w:rPr>
        <w:t xml:space="preserve"> </w:t>
      </w:r>
      <w:r w:rsidR="000944BF" w:rsidRPr="003C09F9">
        <w:rPr>
          <w:szCs w:val="24"/>
        </w:rPr>
        <w:t xml:space="preserve"> 39 60 </w:t>
      </w:r>
      <w:r>
        <w:rPr>
          <w:szCs w:val="24"/>
        </w:rPr>
        <w:t>53</w:t>
      </w:r>
      <w:r w:rsidR="000944BF" w:rsidRPr="003C09F9">
        <w:rPr>
          <w:szCs w:val="24"/>
        </w:rPr>
        <w:t>, el.</w:t>
      </w:r>
      <w:r w:rsidR="000944BF" w:rsidRPr="003C09F9">
        <w:rPr>
          <w:szCs w:val="24"/>
          <w:lang w:val="en-US"/>
        </w:rPr>
        <w:t xml:space="preserve"> p. </w:t>
      </w:r>
      <w:proofErr w:type="spellStart"/>
      <w:r>
        <w:rPr>
          <w:szCs w:val="24"/>
          <w:lang w:val="en-US"/>
        </w:rPr>
        <w:t>donatas.jerusevicius</w:t>
      </w:r>
      <w:proofErr w:type="spellEnd"/>
      <w:r w:rsidR="00816192" w:rsidRPr="00816192">
        <w:rPr>
          <w:szCs w:val="24"/>
          <w:lang w:val="en-US"/>
        </w:rPr>
        <w:t>@</w:t>
      </w:r>
      <w:proofErr w:type="spellStart"/>
      <w:r w:rsidR="00816192" w:rsidRPr="00816192">
        <w:rPr>
          <w:szCs w:val="24"/>
        </w:rPr>
        <w:t>klaipeda.lt</w:t>
      </w:r>
      <w:proofErr w:type="spellEnd"/>
    </w:p>
    <w:sectPr w:rsidR="00816192" w:rsidRPr="003A3546" w:rsidSect="00254CF6">
      <w:headerReference w:type="default" r:id="rId10"/>
      <w:headerReference w:type="first" r:id="rId11"/>
      <w:footerReference w:type="first" r:id="rId12"/>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196" w:rsidRDefault="003B5196" w:rsidP="00F41647">
      <w:r>
        <w:separator/>
      </w:r>
    </w:p>
  </w:endnote>
  <w:endnote w:type="continuationSeparator" w:id="0">
    <w:p w:rsidR="003B5196" w:rsidRDefault="003B519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1E0" w:firstRow="1" w:lastRow="1" w:firstColumn="1" w:lastColumn="1" w:noHBand="0" w:noVBand="0"/>
    </w:tblPr>
    <w:tblGrid>
      <w:gridCol w:w="3529"/>
      <w:gridCol w:w="2975"/>
      <w:gridCol w:w="3135"/>
    </w:tblGrid>
    <w:tr w:rsidR="00B66CD1" w:rsidTr="00DE60FE">
      <w:trPr>
        <w:trHeight w:val="751"/>
      </w:trPr>
      <w:tc>
        <w:tcPr>
          <w:tcW w:w="3608" w:type="dxa"/>
        </w:tcPr>
        <w:p w:rsidR="00C44350" w:rsidRPr="00C44350" w:rsidRDefault="00B66CD1" w:rsidP="00C44350">
          <w:pPr>
            <w:rPr>
              <w:sz w:val="20"/>
            </w:rPr>
          </w:pPr>
          <w:r w:rsidRPr="00C44350">
            <w:rPr>
              <w:sz w:val="20"/>
            </w:rPr>
            <w:t xml:space="preserve">Biudžetinė įstaiga </w:t>
          </w:r>
        </w:p>
        <w:p w:rsidR="00B66CD1" w:rsidRPr="00C44350" w:rsidRDefault="00C44350" w:rsidP="00475E53">
          <w:pPr>
            <w:rPr>
              <w:sz w:val="20"/>
            </w:rPr>
          </w:pPr>
          <w:r w:rsidRPr="00C44350">
            <w:rPr>
              <w:sz w:val="20"/>
            </w:rPr>
            <w:t>Liepų g. 11</w:t>
          </w:r>
          <w:r w:rsidR="00475E53">
            <w:rPr>
              <w:sz w:val="20"/>
            </w:rPr>
            <w:t xml:space="preserve">, </w:t>
          </w:r>
          <w:r w:rsidR="00B66CD1" w:rsidRPr="00C44350">
            <w:rPr>
              <w:sz w:val="20"/>
            </w:rPr>
            <w:t xml:space="preserve">91502 </w:t>
          </w:r>
          <w:r w:rsidRPr="00C44350">
            <w:rPr>
              <w:sz w:val="20"/>
            </w:rPr>
            <w:t>K</w:t>
          </w:r>
          <w:r w:rsidR="00B66CD1" w:rsidRPr="00C44350">
            <w:rPr>
              <w:sz w:val="20"/>
            </w:rPr>
            <w:t xml:space="preserve">laipėda </w:t>
          </w:r>
        </w:p>
      </w:tc>
      <w:tc>
        <w:tcPr>
          <w:tcW w:w="3000" w:type="dxa"/>
        </w:tcPr>
        <w:p w:rsidR="00B66CD1" w:rsidRPr="00DB0811" w:rsidRDefault="00B66CD1" w:rsidP="00B66CD1">
          <w:pPr>
            <w:pStyle w:val="Porat"/>
            <w:rPr>
              <w:sz w:val="20"/>
            </w:rPr>
          </w:pPr>
          <w:r w:rsidRPr="00DB0811">
            <w:rPr>
              <w:sz w:val="20"/>
            </w:rPr>
            <w:t>Tel. (8 46)</w:t>
          </w:r>
          <w:r>
            <w:rPr>
              <w:sz w:val="20"/>
            </w:rPr>
            <w:t xml:space="preserve"> </w:t>
          </w:r>
          <w:r w:rsidRPr="00DB0811">
            <w:rPr>
              <w:sz w:val="20"/>
            </w:rPr>
            <w:t xml:space="preserve"> 39 60 08</w:t>
          </w:r>
        </w:p>
        <w:p w:rsidR="00B66CD1" w:rsidRPr="00DB0811" w:rsidRDefault="00B66CD1" w:rsidP="00B66CD1">
          <w:pPr>
            <w:pStyle w:val="Porat"/>
            <w:rPr>
              <w:sz w:val="20"/>
            </w:rPr>
          </w:pPr>
          <w:r w:rsidRPr="00DB0811">
            <w:rPr>
              <w:sz w:val="20"/>
            </w:rPr>
            <w:t>Faks. (8 46)</w:t>
          </w:r>
          <w:r>
            <w:rPr>
              <w:sz w:val="20"/>
            </w:rPr>
            <w:t xml:space="preserve"> </w:t>
          </w:r>
          <w:r w:rsidRPr="00DB0811">
            <w:rPr>
              <w:sz w:val="20"/>
            </w:rPr>
            <w:t xml:space="preserve"> 41 00 47</w:t>
          </w:r>
        </w:p>
        <w:p w:rsidR="00B66CD1" w:rsidRPr="00DB0811" w:rsidRDefault="00C21AA4" w:rsidP="00A26D38">
          <w:pPr>
            <w:pStyle w:val="Porat"/>
            <w:rPr>
              <w:sz w:val="20"/>
            </w:rPr>
          </w:pPr>
          <w:r>
            <w:rPr>
              <w:sz w:val="20"/>
            </w:rPr>
            <w:t>El. p. dokumentai</w:t>
          </w:r>
          <w:r w:rsidR="00B66CD1" w:rsidRPr="00DB0811">
            <w:rPr>
              <w:sz w:val="20"/>
            </w:rPr>
            <w:t>@klaipeda.lt</w:t>
          </w:r>
        </w:p>
      </w:tc>
      <w:tc>
        <w:tcPr>
          <w:tcW w:w="3200" w:type="dxa"/>
        </w:tcPr>
        <w:p w:rsidR="00B66CD1" w:rsidRPr="00DB0811" w:rsidRDefault="00B66CD1" w:rsidP="00B66CD1">
          <w:pPr>
            <w:rPr>
              <w:sz w:val="20"/>
            </w:rPr>
          </w:pPr>
          <w:r w:rsidRPr="00DB0811">
            <w:rPr>
              <w:sz w:val="20"/>
            </w:rPr>
            <w:t>Duomenys kaupiami ir saugomi Juridinių asmenų registre</w:t>
          </w:r>
        </w:p>
        <w:p w:rsidR="00B66CD1" w:rsidRPr="00DB0811" w:rsidRDefault="00B66CD1" w:rsidP="00A26D38">
          <w:pPr>
            <w:rPr>
              <w:sz w:val="20"/>
            </w:rPr>
          </w:pPr>
          <w:r w:rsidRPr="00DB0811">
            <w:rPr>
              <w:sz w:val="20"/>
            </w:rPr>
            <w:t xml:space="preserve">Kodas 188710823 </w:t>
          </w:r>
        </w:p>
      </w:tc>
    </w:tr>
  </w:tbl>
  <w:p w:rsidR="00B66CD1" w:rsidRDefault="00B66C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196" w:rsidRDefault="003B5196" w:rsidP="00F41647">
      <w:r>
        <w:separator/>
      </w:r>
    </w:p>
  </w:footnote>
  <w:footnote w:type="continuationSeparator" w:id="0">
    <w:p w:rsidR="003B5196" w:rsidRDefault="003B519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430893"/>
      <w:docPartObj>
        <w:docPartGallery w:val="Page Numbers (Top of Page)"/>
        <w:docPartUnique/>
      </w:docPartObj>
    </w:sdtPr>
    <w:sdtEndPr/>
    <w:sdtContent>
      <w:p w:rsidR="00254CF6" w:rsidRDefault="00254CF6">
        <w:pPr>
          <w:pStyle w:val="Antrats"/>
          <w:jc w:val="center"/>
        </w:pPr>
        <w:r>
          <w:fldChar w:fldCharType="begin"/>
        </w:r>
        <w:r>
          <w:instrText>PAGE   \* MERGEFORMAT</w:instrText>
        </w:r>
        <w:r>
          <w:fldChar w:fldCharType="separate"/>
        </w:r>
        <w:r w:rsidR="00016293">
          <w:rPr>
            <w:noProof/>
          </w:rPr>
          <w:t>2</w:t>
        </w:r>
        <w:r>
          <w:fldChar w:fldCharType="end"/>
        </w:r>
      </w:p>
    </w:sdtContent>
  </w:sdt>
  <w:p w:rsidR="00254CF6" w:rsidRDefault="00254C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CF6" w:rsidRPr="000E25E1" w:rsidRDefault="000E25E1" w:rsidP="000E25E1">
    <w:pPr>
      <w:pStyle w:val="Antrats"/>
      <w:jc w:val="right"/>
      <w:rPr>
        <w:b/>
      </w:rPr>
    </w:pPr>
    <w:r w:rsidRPr="000E25E1">
      <w:rPr>
        <w:b/>
      </w:rPr>
      <w:t>Originalas nebus siunčiamas</w:t>
    </w:r>
  </w:p>
  <w:p w:rsidR="00254CF6" w:rsidRPr="000E25E1" w:rsidRDefault="00254CF6" w:rsidP="000E25E1">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39396D32"/>
    <w:multiLevelType w:val="hybridMultilevel"/>
    <w:tmpl w:val="55CC05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14882"/>
    <w:rsid w:val="00016293"/>
    <w:rsid w:val="00017A38"/>
    <w:rsid w:val="00024730"/>
    <w:rsid w:val="00043A1A"/>
    <w:rsid w:val="00093A0E"/>
    <w:rsid w:val="000944BF"/>
    <w:rsid w:val="000A007A"/>
    <w:rsid w:val="000E25E1"/>
    <w:rsid w:val="000E6C34"/>
    <w:rsid w:val="00115738"/>
    <w:rsid w:val="001444C8"/>
    <w:rsid w:val="00156522"/>
    <w:rsid w:val="00163473"/>
    <w:rsid w:val="001B01B1"/>
    <w:rsid w:val="001D1AE7"/>
    <w:rsid w:val="002002FE"/>
    <w:rsid w:val="00213D87"/>
    <w:rsid w:val="00237522"/>
    <w:rsid w:val="00237B69"/>
    <w:rsid w:val="00242B88"/>
    <w:rsid w:val="00251251"/>
    <w:rsid w:val="00254CF6"/>
    <w:rsid w:val="0026663D"/>
    <w:rsid w:val="0027672B"/>
    <w:rsid w:val="002876A5"/>
    <w:rsid w:val="00291226"/>
    <w:rsid w:val="002929CF"/>
    <w:rsid w:val="002E5FBA"/>
    <w:rsid w:val="00324750"/>
    <w:rsid w:val="00347F54"/>
    <w:rsid w:val="00351F8B"/>
    <w:rsid w:val="003551C8"/>
    <w:rsid w:val="00384543"/>
    <w:rsid w:val="003A3546"/>
    <w:rsid w:val="003A7321"/>
    <w:rsid w:val="003B5196"/>
    <w:rsid w:val="003C09F9"/>
    <w:rsid w:val="003E5D65"/>
    <w:rsid w:val="003E603A"/>
    <w:rsid w:val="00404C77"/>
    <w:rsid w:val="00405B54"/>
    <w:rsid w:val="00433CCC"/>
    <w:rsid w:val="0044020E"/>
    <w:rsid w:val="004545AD"/>
    <w:rsid w:val="00472954"/>
    <w:rsid w:val="00475E53"/>
    <w:rsid w:val="0048725D"/>
    <w:rsid w:val="004A368A"/>
    <w:rsid w:val="004C7772"/>
    <w:rsid w:val="004F140E"/>
    <w:rsid w:val="005303DF"/>
    <w:rsid w:val="0053374D"/>
    <w:rsid w:val="005C29DF"/>
    <w:rsid w:val="00606132"/>
    <w:rsid w:val="006236D6"/>
    <w:rsid w:val="00632926"/>
    <w:rsid w:val="00647ABE"/>
    <w:rsid w:val="00652C7B"/>
    <w:rsid w:val="006656F5"/>
    <w:rsid w:val="006726EF"/>
    <w:rsid w:val="006A73C2"/>
    <w:rsid w:val="006C7469"/>
    <w:rsid w:val="006E106A"/>
    <w:rsid w:val="006F416F"/>
    <w:rsid w:val="006F4715"/>
    <w:rsid w:val="0070711F"/>
    <w:rsid w:val="00710820"/>
    <w:rsid w:val="00713BC8"/>
    <w:rsid w:val="0074051E"/>
    <w:rsid w:val="00747875"/>
    <w:rsid w:val="007515DC"/>
    <w:rsid w:val="00752ED9"/>
    <w:rsid w:val="007775F7"/>
    <w:rsid w:val="007C0FA1"/>
    <w:rsid w:val="007C69C6"/>
    <w:rsid w:val="007F184A"/>
    <w:rsid w:val="007F6345"/>
    <w:rsid w:val="00801E4F"/>
    <w:rsid w:val="00816192"/>
    <w:rsid w:val="008623E9"/>
    <w:rsid w:val="00864F6F"/>
    <w:rsid w:val="008C6BDA"/>
    <w:rsid w:val="008D69DD"/>
    <w:rsid w:val="008F665C"/>
    <w:rsid w:val="00932DDD"/>
    <w:rsid w:val="009A4237"/>
    <w:rsid w:val="009C47D9"/>
    <w:rsid w:val="009F305C"/>
    <w:rsid w:val="00A26D38"/>
    <w:rsid w:val="00A3260E"/>
    <w:rsid w:val="00A44DC7"/>
    <w:rsid w:val="00A474B1"/>
    <w:rsid w:val="00A56070"/>
    <w:rsid w:val="00A62D55"/>
    <w:rsid w:val="00A76E01"/>
    <w:rsid w:val="00A8670A"/>
    <w:rsid w:val="00A9592B"/>
    <w:rsid w:val="00A96B49"/>
    <w:rsid w:val="00AA273A"/>
    <w:rsid w:val="00AA5DFD"/>
    <w:rsid w:val="00AB07B9"/>
    <w:rsid w:val="00AD2EE1"/>
    <w:rsid w:val="00AF1D0A"/>
    <w:rsid w:val="00AF3F33"/>
    <w:rsid w:val="00B40258"/>
    <w:rsid w:val="00B40656"/>
    <w:rsid w:val="00B4072A"/>
    <w:rsid w:val="00B447B9"/>
    <w:rsid w:val="00B56BE7"/>
    <w:rsid w:val="00B65AD8"/>
    <w:rsid w:val="00B66CD1"/>
    <w:rsid w:val="00B7320C"/>
    <w:rsid w:val="00BB07E2"/>
    <w:rsid w:val="00BC7B95"/>
    <w:rsid w:val="00BD5049"/>
    <w:rsid w:val="00C21AA4"/>
    <w:rsid w:val="00C41ED9"/>
    <w:rsid w:val="00C44350"/>
    <w:rsid w:val="00C70A51"/>
    <w:rsid w:val="00C73DF4"/>
    <w:rsid w:val="00C97871"/>
    <w:rsid w:val="00CA0BEF"/>
    <w:rsid w:val="00CA3B40"/>
    <w:rsid w:val="00CA7B58"/>
    <w:rsid w:val="00CB3E22"/>
    <w:rsid w:val="00D16EBE"/>
    <w:rsid w:val="00D2166F"/>
    <w:rsid w:val="00D81831"/>
    <w:rsid w:val="00DB0811"/>
    <w:rsid w:val="00DE0BFB"/>
    <w:rsid w:val="00E36BE9"/>
    <w:rsid w:val="00E37B92"/>
    <w:rsid w:val="00E44D60"/>
    <w:rsid w:val="00E65B25"/>
    <w:rsid w:val="00E96582"/>
    <w:rsid w:val="00EA65AF"/>
    <w:rsid w:val="00EC10BA"/>
    <w:rsid w:val="00ED1DA5"/>
    <w:rsid w:val="00ED3397"/>
    <w:rsid w:val="00EE68AF"/>
    <w:rsid w:val="00F2245A"/>
    <w:rsid w:val="00F41647"/>
    <w:rsid w:val="00F5200F"/>
    <w:rsid w:val="00F60107"/>
    <w:rsid w:val="00F71567"/>
    <w:rsid w:val="00F76EBB"/>
    <w:rsid w:val="00FD0562"/>
    <w:rsid w:val="00FE40EE"/>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BA3C1C5"/>
  <w15:docId w15:val="{F4616687-6A95-4C85-A05C-E61AD856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Perirtashipersaitas">
    <w:name w:val="FollowedHyperlink"/>
    <w:basedOn w:val="Numatytasispastraiposriftas"/>
    <w:semiHidden/>
    <w:unhideWhenUsed/>
    <w:rsid w:val="00B447B9"/>
    <w:rPr>
      <w:color w:val="800080" w:themeColor="followedHyperlink"/>
      <w:u w:val="single"/>
    </w:rPr>
  </w:style>
  <w:style w:type="paragraph" w:styleId="Sraopastraipa">
    <w:name w:val="List Paragraph"/>
    <w:basedOn w:val="prastasis"/>
    <w:uiPriority w:val="34"/>
    <w:qFormat/>
    <w:rsid w:val="00AF1D0A"/>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8531">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13541827">
      <w:bodyDiv w:val="1"/>
      <w:marLeft w:val="0"/>
      <w:marRight w:val="0"/>
      <w:marTop w:val="0"/>
      <w:marBottom w:val="0"/>
      <w:divBdr>
        <w:top w:val="none" w:sz="0" w:space="0" w:color="auto"/>
        <w:left w:val="none" w:sz="0" w:space="0" w:color="auto"/>
        <w:bottom w:val="none" w:sz="0" w:space="0" w:color="auto"/>
        <w:right w:val="none" w:sz="0" w:space="0" w:color="auto"/>
      </w:divBdr>
    </w:div>
    <w:div w:id="92125369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https://liepa.klaipeda.lt/files/COVID.zip"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B9323-84CF-4D7D-B15F-457840057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1436</Words>
  <Characters>820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2020-12-23T11:08:00Z</dcterms:created>
  <dc:creator>-</dc:creator>
  <cp:lastModifiedBy>Donatas Jeruševičius</cp:lastModifiedBy>
  <dcterms:modified xsi:type="dcterms:W3CDTF">2020-12-28T06:33:00Z</dcterms:modified>
  <cp:revision>3</cp:revision>
  <dc:title>&lt;Data&gt;  Nr</dc:title>
</cp:coreProperties>
</file>