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3AC4F" w14:textId="6F6F4580" w:rsidR="000A1BE9" w:rsidRPr="000A1BE9" w:rsidRDefault="000A1BE9" w:rsidP="000A1BE9">
      <w:pPr>
        <w:spacing w:after="0" w:line="240" w:lineRule="auto"/>
        <w:ind w:left="10368"/>
        <w:rPr>
          <w:rFonts w:ascii="Times New Roman" w:hAnsi="Times New Roman" w:cs="Times New Roman"/>
          <w:bCs/>
          <w:sz w:val="24"/>
          <w:szCs w:val="24"/>
        </w:rPr>
      </w:pPr>
      <w:r w:rsidRPr="000A1BE9">
        <w:rPr>
          <w:rFonts w:ascii="Times New Roman" w:hAnsi="Times New Roman" w:cs="Times New Roman"/>
          <w:bCs/>
          <w:sz w:val="24"/>
          <w:szCs w:val="24"/>
        </w:rPr>
        <w:t>Lietuvos Respublikos sujungtų antrosios</w:t>
      </w:r>
      <w:r>
        <w:rPr>
          <w:rFonts w:ascii="Times New Roman" w:hAnsi="Times New Roman" w:cs="Times New Roman"/>
          <w:bCs/>
          <w:sz w:val="24"/>
          <w:szCs w:val="24"/>
        </w:rPr>
        <w:t xml:space="preserve"> </w:t>
      </w:r>
      <w:r w:rsidRPr="000A1BE9">
        <w:rPr>
          <w:rFonts w:ascii="Times New Roman" w:hAnsi="Times New Roman" w:cs="Times New Roman"/>
          <w:bCs/>
          <w:sz w:val="24"/>
          <w:szCs w:val="24"/>
        </w:rPr>
        <w:t>ir trečiosios periodinių ataskaitų</w:t>
      </w:r>
      <w:r>
        <w:rPr>
          <w:rFonts w:ascii="Times New Roman" w:hAnsi="Times New Roman" w:cs="Times New Roman"/>
          <w:bCs/>
          <w:sz w:val="24"/>
          <w:szCs w:val="24"/>
        </w:rPr>
        <w:t xml:space="preserve"> </w:t>
      </w:r>
      <w:r w:rsidR="00B6621C">
        <w:rPr>
          <w:rFonts w:ascii="Times New Roman" w:hAnsi="Times New Roman" w:cs="Times New Roman"/>
          <w:bCs/>
          <w:sz w:val="24"/>
          <w:szCs w:val="24"/>
        </w:rPr>
        <w:t>dėl</w:t>
      </w:r>
      <w:r w:rsidRPr="000A1BE9">
        <w:rPr>
          <w:rFonts w:ascii="Times New Roman" w:hAnsi="Times New Roman" w:cs="Times New Roman"/>
          <w:bCs/>
          <w:sz w:val="24"/>
          <w:szCs w:val="24"/>
        </w:rPr>
        <w:t xml:space="preserve"> 2006 m. Jungtinių Tautų neįgaliųjų</w:t>
      </w:r>
      <w:r>
        <w:rPr>
          <w:rFonts w:ascii="Times New Roman" w:hAnsi="Times New Roman" w:cs="Times New Roman"/>
          <w:bCs/>
          <w:sz w:val="24"/>
          <w:szCs w:val="24"/>
        </w:rPr>
        <w:t xml:space="preserve"> </w:t>
      </w:r>
      <w:r w:rsidR="00B6621C">
        <w:rPr>
          <w:rFonts w:ascii="Times New Roman" w:hAnsi="Times New Roman" w:cs="Times New Roman"/>
          <w:bCs/>
          <w:sz w:val="24"/>
          <w:szCs w:val="24"/>
        </w:rPr>
        <w:t>teisių konvencijos įgyvendinimo</w:t>
      </w:r>
      <w:r w:rsidRPr="000A1BE9">
        <w:rPr>
          <w:rFonts w:ascii="Times New Roman" w:eastAsia="Times New Roman" w:hAnsi="Times New Roman" w:cs="Times New Roman"/>
          <w:color w:val="000000" w:themeColor="text1"/>
          <w:sz w:val="24"/>
          <w:szCs w:val="24"/>
        </w:rPr>
        <w:t xml:space="preserve"> ataskaitos</w:t>
      </w:r>
    </w:p>
    <w:p w14:paraId="5D65BE55" w14:textId="70DD7055" w:rsidR="00BA0263" w:rsidRDefault="000A1BE9" w:rsidP="000A1BE9">
      <w:pPr>
        <w:spacing w:after="0" w:line="240" w:lineRule="auto"/>
        <w:rPr>
          <w:b/>
          <w:bCs/>
          <w:iCs/>
          <w:color w:val="000000" w:themeColor="text1"/>
        </w:rPr>
      </w:pPr>
      <w:r w:rsidRPr="000A1BE9">
        <w:rPr>
          <w:rFonts w:ascii="Times New Roman" w:eastAsia="Times New Roman" w:hAnsi="Times New Roman" w:cs="Times New Roman"/>
          <w:color w:val="000000" w:themeColor="text1"/>
          <w:sz w:val="24"/>
          <w:szCs w:val="24"/>
        </w:rPr>
        <w:t xml:space="preserve"> </w:t>
      </w:r>
      <w:r w:rsidRPr="000A1BE9">
        <w:rPr>
          <w:rFonts w:ascii="Times New Roman" w:eastAsia="Times New Roman" w:hAnsi="Times New Roman" w:cs="Times New Roman"/>
          <w:color w:val="000000" w:themeColor="text1"/>
          <w:sz w:val="24"/>
          <w:szCs w:val="24"/>
        </w:rPr>
        <w:tab/>
      </w:r>
      <w:r w:rsidRPr="000A1BE9">
        <w:rPr>
          <w:rFonts w:ascii="Times New Roman" w:eastAsia="Times New Roman" w:hAnsi="Times New Roman" w:cs="Times New Roman"/>
          <w:color w:val="000000" w:themeColor="text1"/>
          <w:sz w:val="24"/>
          <w:szCs w:val="24"/>
        </w:rPr>
        <w:tab/>
      </w:r>
      <w:r w:rsidRPr="000A1BE9">
        <w:rPr>
          <w:rFonts w:ascii="Times New Roman" w:eastAsia="Times New Roman" w:hAnsi="Times New Roman" w:cs="Times New Roman"/>
          <w:color w:val="000000" w:themeColor="text1"/>
          <w:sz w:val="24"/>
          <w:szCs w:val="24"/>
        </w:rPr>
        <w:tab/>
      </w:r>
      <w:r w:rsidRPr="000A1BE9">
        <w:rPr>
          <w:rFonts w:ascii="Times New Roman" w:eastAsia="Times New Roman" w:hAnsi="Times New Roman" w:cs="Times New Roman"/>
          <w:color w:val="000000" w:themeColor="text1"/>
          <w:sz w:val="24"/>
          <w:szCs w:val="24"/>
        </w:rPr>
        <w:tab/>
      </w:r>
      <w:r w:rsidRPr="000A1BE9">
        <w:rPr>
          <w:rFonts w:ascii="Times New Roman" w:eastAsia="Times New Roman" w:hAnsi="Times New Roman" w:cs="Times New Roman"/>
          <w:color w:val="000000" w:themeColor="text1"/>
          <w:sz w:val="24"/>
          <w:szCs w:val="24"/>
        </w:rPr>
        <w:tab/>
      </w:r>
      <w:r w:rsidRPr="000A1BE9">
        <w:rPr>
          <w:rFonts w:ascii="Times New Roman" w:eastAsia="Times New Roman" w:hAnsi="Times New Roman" w:cs="Times New Roman"/>
          <w:color w:val="000000" w:themeColor="text1"/>
          <w:sz w:val="24"/>
          <w:szCs w:val="24"/>
        </w:rPr>
        <w:tab/>
      </w:r>
      <w:r w:rsidRPr="000A1BE9">
        <w:rPr>
          <w:rFonts w:ascii="Times New Roman" w:eastAsia="Times New Roman" w:hAnsi="Times New Roman" w:cs="Times New Roman"/>
          <w:color w:val="000000" w:themeColor="text1"/>
          <w:sz w:val="24"/>
          <w:szCs w:val="24"/>
        </w:rPr>
        <w:tab/>
      </w:r>
      <w:r w:rsidRPr="000A1BE9">
        <w:rPr>
          <w:rFonts w:ascii="Times New Roman" w:eastAsia="Times New Roman" w:hAnsi="Times New Roman" w:cs="Times New Roman"/>
          <w:color w:val="000000" w:themeColor="text1"/>
          <w:sz w:val="24"/>
          <w:szCs w:val="24"/>
        </w:rPr>
        <w:tab/>
        <w:t>priedas</w:t>
      </w:r>
      <w:r w:rsidRPr="00555184" w:rsidDel="000A1BE9">
        <w:rPr>
          <w:rFonts w:ascii="Times New Roman" w:hAnsi="Times New Roman" w:cs="Times New Roman"/>
          <w:bCs/>
          <w:color w:val="000000" w:themeColor="text1"/>
          <w:sz w:val="24"/>
          <w:szCs w:val="24"/>
        </w:rPr>
        <w:t xml:space="preserve"> </w:t>
      </w:r>
    </w:p>
    <w:p w14:paraId="3025280C" w14:textId="77777777" w:rsidR="00BA0263" w:rsidRDefault="00BA0263" w:rsidP="00A5240E">
      <w:pPr>
        <w:jc w:val="right"/>
        <w:rPr>
          <w:rFonts w:ascii="Times New Roman" w:hAnsi="Times New Roman" w:cs="Times New Roman"/>
          <w:b/>
          <w:sz w:val="24"/>
        </w:rPr>
      </w:pPr>
    </w:p>
    <w:p w14:paraId="1C7E1C72" w14:textId="48C00236" w:rsidR="00BA0263" w:rsidRDefault="00BA0263" w:rsidP="00BA0263">
      <w:pPr>
        <w:jc w:val="center"/>
        <w:rPr>
          <w:rFonts w:ascii="Times New Roman" w:hAnsi="Times New Roman" w:cs="Times New Roman"/>
          <w:b/>
          <w:sz w:val="24"/>
        </w:rPr>
      </w:pPr>
      <w:r>
        <w:rPr>
          <w:rFonts w:ascii="Times New Roman" w:hAnsi="Times New Roman" w:cs="Times New Roman"/>
          <w:b/>
          <w:sz w:val="24"/>
        </w:rPr>
        <w:t>STATISTINĖ IR TEMINĖ APŽVALGA</w:t>
      </w:r>
    </w:p>
    <w:p w14:paraId="25D2ADA7" w14:textId="695734B8" w:rsidR="00E17A45" w:rsidRPr="005F6365" w:rsidRDefault="00BA0263" w:rsidP="00C035C0">
      <w:pPr>
        <w:spacing w:after="0"/>
        <w:jc w:val="center"/>
        <w:rPr>
          <w:rFonts w:ascii="Times New Roman" w:hAnsi="Times New Roman" w:cs="Times New Roman"/>
          <w:b/>
        </w:rPr>
      </w:pPr>
      <w:r>
        <w:rPr>
          <w:rFonts w:ascii="Times New Roman" w:hAnsi="Times New Roman" w:cs="Times New Roman"/>
          <w:b/>
          <w:sz w:val="24"/>
        </w:rPr>
        <w:t xml:space="preserve">1 pav. </w:t>
      </w:r>
      <w:r w:rsidR="00E17A45" w:rsidRPr="005F6365">
        <w:rPr>
          <w:rFonts w:ascii="Times New Roman" w:hAnsi="Times New Roman" w:cs="Times New Roman"/>
          <w:b/>
        </w:rPr>
        <w:t>Bendras asmenų su negalia skaičius Lietuvoje</w:t>
      </w:r>
    </w:p>
    <w:p w14:paraId="7044B9C7" w14:textId="63029D4F" w:rsidR="00E17A45" w:rsidRDefault="00E17A45" w:rsidP="00896864">
      <w:pPr>
        <w:spacing w:after="0"/>
        <w:ind w:firstLine="709"/>
        <w:jc w:val="center"/>
        <w:rPr>
          <w:rFonts w:ascii="Times New Roman" w:hAnsi="Times New Roman" w:cs="Times New Roman"/>
          <w:b/>
          <w:sz w:val="24"/>
          <w:szCs w:val="24"/>
        </w:rPr>
      </w:pPr>
      <w:r>
        <w:rPr>
          <w:noProof/>
          <w:lang w:eastAsia="lt-LT"/>
        </w:rPr>
        <w:drawing>
          <wp:inline distT="0" distB="0" distL="0" distR="0" wp14:anchorId="7659BD48" wp14:editId="3BFEB6ED">
            <wp:extent cx="5451764" cy="1911927"/>
            <wp:effectExtent l="0" t="0" r="15875" b="1270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441E12" w14:textId="77777777" w:rsidR="00E152F0" w:rsidRDefault="00E152F0" w:rsidP="005F6365">
      <w:pPr>
        <w:spacing w:after="0"/>
        <w:ind w:firstLine="709"/>
        <w:jc w:val="center"/>
        <w:rPr>
          <w:rFonts w:ascii="Times New Roman" w:hAnsi="Times New Roman" w:cs="Times New Roman"/>
          <w:b/>
          <w:sz w:val="24"/>
          <w:szCs w:val="24"/>
        </w:rPr>
      </w:pPr>
    </w:p>
    <w:p w14:paraId="45ADA276" w14:textId="4E42638B" w:rsidR="005F6365" w:rsidRDefault="00E152F0" w:rsidP="005F6365">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2 pav. </w:t>
      </w:r>
      <w:r w:rsidR="005F6365">
        <w:rPr>
          <w:rFonts w:ascii="Times New Roman" w:hAnsi="Times New Roman" w:cs="Times New Roman"/>
          <w:b/>
          <w:sz w:val="24"/>
          <w:szCs w:val="24"/>
        </w:rPr>
        <w:t>Vaikų pasiskirstymas pagal negalios sunkumą</w:t>
      </w:r>
    </w:p>
    <w:p w14:paraId="662D165E" w14:textId="10D281EF" w:rsidR="005F6365" w:rsidRDefault="005F6365" w:rsidP="005F6365">
      <w:pPr>
        <w:spacing w:after="0"/>
        <w:ind w:firstLine="709"/>
        <w:jc w:val="center"/>
        <w:rPr>
          <w:rFonts w:ascii="Times New Roman" w:hAnsi="Times New Roman" w:cs="Times New Roman"/>
          <w:b/>
          <w:sz w:val="24"/>
          <w:szCs w:val="24"/>
        </w:rPr>
      </w:pPr>
      <w:r>
        <w:rPr>
          <w:noProof/>
          <w:lang w:eastAsia="lt-LT"/>
        </w:rPr>
        <w:drawing>
          <wp:inline distT="0" distB="0" distL="0" distR="0" wp14:anchorId="76CF76E0" wp14:editId="2AFC2580">
            <wp:extent cx="7294418" cy="2258291"/>
            <wp:effectExtent l="0" t="0" r="20955" b="2794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3E6E65" w14:textId="77777777" w:rsidR="005F6365" w:rsidRDefault="005F6365" w:rsidP="00E17A45">
      <w:pPr>
        <w:spacing w:after="0"/>
        <w:ind w:firstLine="709"/>
        <w:jc w:val="right"/>
        <w:rPr>
          <w:rFonts w:ascii="Times New Roman" w:hAnsi="Times New Roman" w:cs="Times New Roman"/>
          <w:b/>
          <w:sz w:val="24"/>
          <w:szCs w:val="24"/>
        </w:rPr>
      </w:pPr>
    </w:p>
    <w:p w14:paraId="0ACCD78C" w14:textId="77777777" w:rsidR="00D176D4" w:rsidRDefault="00D176D4" w:rsidP="00E17A45">
      <w:pPr>
        <w:spacing w:after="0"/>
        <w:ind w:firstLine="709"/>
        <w:jc w:val="center"/>
        <w:rPr>
          <w:rFonts w:ascii="Times New Roman" w:hAnsi="Times New Roman" w:cs="Times New Roman"/>
          <w:b/>
          <w:sz w:val="24"/>
          <w:szCs w:val="24"/>
        </w:rPr>
      </w:pPr>
    </w:p>
    <w:p w14:paraId="6F75DB04" w14:textId="77777777" w:rsidR="00D176D4" w:rsidRDefault="00D176D4" w:rsidP="00E17A45">
      <w:pPr>
        <w:spacing w:after="0"/>
        <w:ind w:firstLine="709"/>
        <w:jc w:val="center"/>
        <w:rPr>
          <w:rFonts w:ascii="Times New Roman" w:hAnsi="Times New Roman" w:cs="Times New Roman"/>
          <w:b/>
          <w:sz w:val="24"/>
          <w:szCs w:val="24"/>
        </w:rPr>
      </w:pPr>
    </w:p>
    <w:p w14:paraId="17601B65" w14:textId="77777777" w:rsidR="00D176D4" w:rsidRDefault="00D176D4" w:rsidP="00E17A45">
      <w:pPr>
        <w:spacing w:after="0"/>
        <w:ind w:firstLine="709"/>
        <w:jc w:val="center"/>
        <w:rPr>
          <w:rFonts w:ascii="Times New Roman" w:hAnsi="Times New Roman" w:cs="Times New Roman"/>
          <w:b/>
          <w:sz w:val="24"/>
          <w:szCs w:val="24"/>
        </w:rPr>
      </w:pPr>
    </w:p>
    <w:p w14:paraId="42B854F9" w14:textId="633418C0" w:rsidR="00E17A45" w:rsidRDefault="00E152F0" w:rsidP="00E17A45">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3 pav. </w:t>
      </w:r>
      <w:r w:rsidR="00E17A45">
        <w:rPr>
          <w:rFonts w:ascii="Times New Roman" w:hAnsi="Times New Roman" w:cs="Times New Roman"/>
          <w:b/>
          <w:sz w:val="24"/>
          <w:szCs w:val="24"/>
        </w:rPr>
        <w:t>Darbingo amžiaus asmenų pasiskirstymas pagal negalios sunkumą</w:t>
      </w:r>
    </w:p>
    <w:p w14:paraId="3E5EA524" w14:textId="3B3C0A2F" w:rsidR="00E17A45" w:rsidRDefault="00E17A45" w:rsidP="00E152F0">
      <w:pPr>
        <w:spacing w:after="0"/>
        <w:ind w:firstLine="709"/>
        <w:jc w:val="center"/>
        <w:rPr>
          <w:rFonts w:ascii="Times New Roman" w:hAnsi="Times New Roman" w:cs="Times New Roman"/>
          <w:b/>
          <w:sz w:val="24"/>
          <w:szCs w:val="24"/>
        </w:rPr>
      </w:pPr>
      <w:r>
        <w:rPr>
          <w:noProof/>
          <w:lang w:eastAsia="lt-LT"/>
        </w:rPr>
        <w:drawing>
          <wp:inline distT="0" distB="0" distL="0" distR="0" wp14:anchorId="095F6FFD" wp14:editId="30569FEF">
            <wp:extent cx="6339840" cy="2446020"/>
            <wp:effectExtent l="0" t="0" r="22860" b="1143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E127D9" w14:textId="77777777" w:rsidR="00E17A45" w:rsidRDefault="00E17A45" w:rsidP="00896864">
      <w:pPr>
        <w:spacing w:after="0"/>
        <w:rPr>
          <w:rFonts w:ascii="Times New Roman" w:hAnsi="Times New Roman" w:cs="Times New Roman"/>
          <w:b/>
          <w:sz w:val="24"/>
          <w:szCs w:val="24"/>
        </w:rPr>
      </w:pPr>
    </w:p>
    <w:p w14:paraId="2A7CD6DC" w14:textId="60A65F3B" w:rsidR="00D7093D" w:rsidRDefault="00E152F0" w:rsidP="00D7093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4 pav. </w:t>
      </w:r>
      <w:r w:rsidR="00D7093D">
        <w:rPr>
          <w:rFonts w:ascii="Times New Roman" w:hAnsi="Times New Roman" w:cs="Times New Roman"/>
          <w:b/>
          <w:sz w:val="24"/>
          <w:szCs w:val="24"/>
        </w:rPr>
        <w:t>Pensinio amžiaus asmenų pasiskirstymas pagal negalios sunkumą</w:t>
      </w:r>
    </w:p>
    <w:p w14:paraId="74FCDE5C" w14:textId="777F68D0" w:rsidR="00D7093D" w:rsidRDefault="00D7093D" w:rsidP="00D7093D">
      <w:pPr>
        <w:spacing w:after="0"/>
        <w:ind w:firstLine="709"/>
        <w:jc w:val="center"/>
        <w:rPr>
          <w:rFonts w:ascii="Times New Roman" w:hAnsi="Times New Roman" w:cs="Times New Roman"/>
          <w:b/>
          <w:sz w:val="24"/>
          <w:szCs w:val="24"/>
        </w:rPr>
      </w:pPr>
      <w:r>
        <w:rPr>
          <w:noProof/>
          <w:lang w:eastAsia="lt-LT"/>
        </w:rPr>
        <w:drawing>
          <wp:inline distT="0" distB="0" distL="0" distR="0" wp14:anchorId="6DE4EF7E" wp14:editId="442EB752">
            <wp:extent cx="5166360" cy="2125980"/>
            <wp:effectExtent l="0" t="0" r="15240" b="2667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F8CEFC" w14:textId="77777777" w:rsidR="00D7093D" w:rsidRDefault="00D7093D" w:rsidP="00D7093D">
      <w:pPr>
        <w:spacing w:after="0"/>
        <w:ind w:firstLine="709"/>
        <w:jc w:val="center"/>
        <w:rPr>
          <w:rFonts w:ascii="Times New Roman" w:hAnsi="Times New Roman" w:cs="Times New Roman"/>
          <w:b/>
          <w:sz w:val="24"/>
          <w:szCs w:val="24"/>
        </w:rPr>
      </w:pPr>
    </w:p>
    <w:p w14:paraId="5F751826" w14:textId="77777777" w:rsidR="00896864" w:rsidRDefault="00896864" w:rsidP="00D7093D">
      <w:pPr>
        <w:spacing w:after="0"/>
        <w:ind w:firstLine="709"/>
        <w:jc w:val="center"/>
        <w:rPr>
          <w:rFonts w:ascii="Times New Roman" w:hAnsi="Times New Roman" w:cs="Times New Roman"/>
          <w:b/>
          <w:sz w:val="24"/>
          <w:szCs w:val="24"/>
        </w:rPr>
      </w:pPr>
    </w:p>
    <w:p w14:paraId="2A2C4B70" w14:textId="77777777" w:rsidR="00896864" w:rsidRDefault="00896864" w:rsidP="00D7093D">
      <w:pPr>
        <w:spacing w:after="0"/>
        <w:ind w:firstLine="709"/>
        <w:jc w:val="center"/>
        <w:rPr>
          <w:rFonts w:ascii="Times New Roman" w:hAnsi="Times New Roman" w:cs="Times New Roman"/>
          <w:b/>
          <w:sz w:val="24"/>
          <w:szCs w:val="24"/>
        </w:rPr>
      </w:pPr>
    </w:p>
    <w:p w14:paraId="0056D52B" w14:textId="77777777" w:rsidR="00896864" w:rsidRDefault="00896864" w:rsidP="00D7093D">
      <w:pPr>
        <w:spacing w:after="0"/>
        <w:ind w:firstLine="709"/>
        <w:jc w:val="center"/>
        <w:rPr>
          <w:rFonts w:ascii="Times New Roman" w:hAnsi="Times New Roman" w:cs="Times New Roman"/>
          <w:b/>
          <w:sz w:val="24"/>
          <w:szCs w:val="24"/>
        </w:rPr>
      </w:pPr>
    </w:p>
    <w:p w14:paraId="69A04055" w14:textId="77777777" w:rsidR="00E152F0" w:rsidRDefault="00E152F0" w:rsidP="00E152F0">
      <w:pPr>
        <w:spacing w:after="0"/>
        <w:ind w:firstLine="709"/>
        <w:jc w:val="center"/>
        <w:rPr>
          <w:rFonts w:ascii="Times New Roman" w:hAnsi="Times New Roman" w:cs="Times New Roman"/>
          <w:b/>
          <w:sz w:val="24"/>
          <w:szCs w:val="24"/>
        </w:rPr>
      </w:pPr>
    </w:p>
    <w:p w14:paraId="43D0FE48" w14:textId="77777777" w:rsidR="00E152F0" w:rsidRDefault="00E152F0" w:rsidP="00E152F0">
      <w:pPr>
        <w:spacing w:after="0"/>
        <w:ind w:firstLine="709"/>
        <w:jc w:val="center"/>
        <w:rPr>
          <w:rFonts w:ascii="Times New Roman" w:hAnsi="Times New Roman" w:cs="Times New Roman"/>
          <w:b/>
          <w:sz w:val="24"/>
          <w:szCs w:val="24"/>
        </w:rPr>
      </w:pPr>
    </w:p>
    <w:p w14:paraId="5178386A" w14:textId="43B7DE3B" w:rsidR="00D7093D" w:rsidRDefault="00E152F0" w:rsidP="00E152F0">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pav. </w:t>
      </w:r>
      <w:r w:rsidR="00D7093D">
        <w:rPr>
          <w:rFonts w:ascii="Times New Roman" w:hAnsi="Times New Roman" w:cs="Times New Roman"/>
          <w:b/>
          <w:sz w:val="24"/>
          <w:szCs w:val="24"/>
        </w:rPr>
        <w:t>Negalios nustatymo tendencijos</w:t>
      </w:r>
    </w:p>
    <w:tbl>
      <w:tblPr>
        <w:tblStyle w:val="Lentelstinklelis"/>
        <w:tblW w:w="0" w:type="auto"/>
        <w:tblLook w:val="04A0" w:firstRow="1" w:lastRow="0" w:firstColumn="1" w:lastColumn="0" w:noHBand="0" w:noVBand="1"/>
      </w:tblPr>
      <w:tblGrid>
        <w:gridCol w:w="7831"/>
        <w:gridCol w:w="7558"/>
      </w:tblGrid>
      <w:tr w:rsidR="00D7093D" w14:paraId="4DD9E8D7" w14:textId="77777777" w:rsidTr="005F6365">
        <w:trPr>
          <w:trHeight w:val="5259"/>
        </w:trPr>
        <w:tc>
          <w:tcPr>
            <w:tcW w:w="7310" w:type="dxa"/>
          </w:tcPr>
          <w:p w14:paraId="365721C2" w14:textId="42D7D6A2" w:rsidR="00D7093D" w:rsidRDefault="00D7093D" w:rsidP="00D7093D">
            <w:pPr>
              <w:jc w:val="center"/>
              <w:rPr>
                <w:rFonts w:ascii="Times New Roman" w:hAnsi="Times New Roman" w:cs="Times New Roman"/>
                <w:b/>
                <w:sz w:val="24"/>
                <w:szCs w:val="24"/>
              </w:rPr>
            </w:pPr>
            <w:r w:rsidRPr="00603376">
              <w:rPr>
                <w:rFonts w:ascii="Times New Roman" w:hAnsi="Times New Roman" w:cs="Times New Roman"/>
                <w:noProof/>
                <w:sz w:val="24"/>
                <w:szCs w:val="24"/>
                <w:lang w:eastAsia="lt-LT"/>
              </w:rPr>
              <w:drawing>
                <wp:inline distT="0" distB="0" distL="0" distR="0" wp14:anchorId="6D51CE5B" wp14:editId="7E5F74C4">
                  <wp:extent cx="4266985" cy="3186546"/>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272" cy="3221860"/>
                          </a:xfrm>
                          <a:prstGeom prst="rect">
                            <a:avLst/>
                          </a:prstGeom>
                          <a:noFill/>
                          <a:ln>
                            <a:noFill/>
                          </a:ln>
                        </pic:spPr>
                      </pic:pic>
                    </a:graphicData>
                  </a:graphic>
                </wp:inline>
              </w:drawing>
            </w:r>
          </w:p>
        </w:tc>
        <w:tc>
          <w:tcPr>
            <w:tcW w:w="7617" w:type="dxa"/>
          </w:tcPr>
          <w:p w14:paraId="47B6E0C6" w14:textId="1487269D" w:rsidR="00D7093D" w:rsidRDefault="00D7093D" w:rsidP="00D7093D">
            <w:pPr>
              <w:jc w:val="center"/>
              <w:rPr>
                <w:rFonts w:ascii="Times New Roman" w:hAnsi="Times New Roman" w:cs="Times New Roman"/>
                <w:b/>
                <w:sz w:val="24"/>
                <w:szCs w:val="24"/>
              </w:rPr>
            </w:pPr>
            <w:r w:rsidRPr="00603376">
              <w:rPr>
                <w:rFonts w:ascii="Times New Roman" w:hAnsi="Times New Roman" w:cs="Times New Roman"/>
                <w:noProof/>
                <w:sz w:val="24"/>
                <w:szCs w:val="24"/>
                <w:lang w:eastAsia="lt-LT"/>
              </w:rPr>
              <w:drawing>
                <wp:inline distT="0" distB="0" distL="0" distR="0" wp14:anchorId="1FE119D2" wp14:editId="1FCA9B21">
                  <wp:extent cx="5099118" cy="3324287"/>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9118" cy="3324287"/>
                          </a:xfrm>
                          <a:prstGeom prst="rect">
                            <a:avLst/>
                          </a:prstGeom>
                          <a:noFill/>
                          <a:ln>
                            <a:noFill/>
                          </a:ln>
                        </pic:spPr>
                      </pic:pic>
                    </a:graphicData>
                  </a:graphic>
                </wp:inline>
              </w:drawing>
            </w:r>
          </w:p>
        </w:tc>
      </w:tr>
      <w:tr w:rsidR="00D7093D" w14:paraId="3B8878C3" w14:textId="77777777" w:rsidTr="005F6365">
        <w:trPr>
          <w:trHeight w:val="133"/>
        </w:trPr>
        <w:tc>
          <w:tcPr>
            <w:tcW w:w="7310" w:type="dxa"/>
          </w:tcPr>
          <w:p w14:paraId="3BC662F0" w14:textId="7C728405" w:rsidR="00D7093D" w:rsidRDefault="005F6365" w:rsidP="00D7093D">
            <w:pPr>
              <w:jc w:val="center"/>
              <w:rPr>
                <w:rFonts w:ascii="Times New Roman" w:hAnsi="Times New Roman" w:cs="Times New Roman"/>
                <w:b/>
                <w:sz w:val="24"/>
                <w:szCs w:val="24"/>
              </w:rPr>
            </w:pPr>
            <w:r w:rsidRPr="00603376">
              <w:rPr>
                <w:rFonts w:ascii="Times New Roman" w:hAnsi="Times New Roman" w:cs="Times New Roman"/>
                <w:noProof/>
                <w:sz w:val="24"/>
                <w:szCs w:val="24"/>
                <w:lang w:eastAsia="lt-LT"/>
              </w:rPr>
              <w:lastRenderedPageBreak/>
              <w:drawing>
                <wp:inline distT="0" distB="0" distL="0" distR="0" wp14:anchorId="503FAB07" wp14:editId="35910515">
                  <wp:extent cx="5289550" cy="3350260"/>
                  <wp:effectExtent l="0" t="0" r="6350" b="254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6390" cy="3443265"/>
                          </a:xfrm>
                          <a:prstGeom prst="rect">
                            <a:avLst/>
                          </a:prstGeom>
                          <a:noFill/>
                          <a:ln>
                            <a:noFill/>
                          </a:ln>
                        </pic:spPr>
                      </pic:pic>
                    </a:graphicData>
                  </a:graphic>
                </wp:inline>
              </w:drawing>
            </w:r>
          </w:p>
        </w:tc>
        <w:tc>
          <w:tcPr>
            <w:tcW w:w="7617" w:type="dxa"/>
          </w:tcPr>
          <w:p w14:paraId="44CE5B11" w14:textId="364028C1" w:rsidR="00D7093D" w:rsidRDefault="005F6365" w:rsidP="00D7093D">
            <w:pPr>
              <w:jc w:val="center"/>
              <w:rPr>
                <w:rFonts w:ascii="Times New Roman" w:hAnsi="Times New Roman" w:cs="Times New Roman"/>
                <w:b/>
                <w:sz w:val="24"/>
                <w:szCs w:val="24"/>
              </w:rPr>
            </w:pPr>
            <w:r w:rsidRPr="00603376">
              <w:rPr>
                <w:rFonts w:ascii="Times New Roman" w:hAnsi="Times New Roman" w:cs="Times New Roman"/>
                <w:noProof/>
                <w:sz w:val="24"/>
                <w:szCs w:val="24"/>
                <w:lang w:eastAsia="lt-LT"/>
              </w:rPr>
              <w:drawing>
                <wp:inline distT="0" distB="0" distL="0" distR="0" wp14:anchorId="56683FDD" wp14:editId="16061F42">
                  <wp:extent cx="4705350" cy="32194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1047" cy="3230190"/>
                          </a:xfrm>
                          <a:prstGeom prst="rect">
                            <a:avLst/>
                          </a:prstGeom>
                          <a:noFill/>
                          <a:ln>
                            <a:noFill/>
                          </a:ln>
                        </pic:spPr>
                      </pic:pic>
                    </a:graphicData>
                  </a:graphic>
                </wp:inline>
              </w:drawing>
            </w:r>
          </w:p>
        </w:tc>
      </w:tr>
    </w:tbl>
    <w:p w14:paraId="1C622453" w14:textId="77777777" w:rsidR="00BE7BD4" w:rsidRDefault="00BE7BD4" w:rsidP="000E5016">
      <w:pPr>
        <w:spacing w:after="0"/>
        <w:rPr>
          <w:rFonts w:ascii="Times New Roman" w:hAnsi="Times New Roman" w:cs="Times New Roman"/>
          <w:b/>
          <w:sz w:val="24"/>
          <w:szCs w:val="24"/>
        </w:rPr>
      </w:pPr>
    </w:p>
    <w:p w14:paraId="33B26A90" w14:textId="77777777" w:rsidR="00A27E01" w:rsidRPr="00A27E01" w:rsidRDefault="00A27E01" w:rsidP="00A27E01">
      <w:pPr>
        <w:spacing w:after="0" w:line="240" w:lineRule="auto"/>
        <w:ind w:left="621"/>
        <w:jc w:val="center"/>
        <w:rPr>
          <w:rFonts w:ascii="Times New Roman" w:eastAsia="Calibri" w:hAnsi="Times New Roman" w:cs="Times New Roman"/>
          <w:b/>
          <w:bCs/>
          <w:sz w:val="24"/>
          <w:szCs w:val="24"/>
        </w:rPr>
      </w:pPr>
      <w:r w:rsidRPr="00A27E01">
        <w:rPr>
          <w:rFonts w:ascii="Times New Roman" w:eastAsia="Calibri" w:hAnsi="Times New Roman" w:cs="Times New Roman"/>
          <w:b/>
          <w:bCs/>
          <w:sz w:val="24"/>
          <w:szCs w:val="24"/>
        </w:rPr>
        <w:t>1 lentelė. Bazinės socialinės išmokos, šalpos pensijų bazės, tikslinių kompensacijų bazės, valstybės remiamų pajamų ir socialinio draudimo bazinės pensijos dydžiai eurais</w:t>
      </w:r>
    </w:p>
    <w:tbl>
      <w:tblPr>
        <w:tblW w:w="0" w:type="auto"/>
        <w:tblCellMar>
          <w:left w:w="0" w:type="dxa"/>
          <w:right w:w="0" w:type="dxa"/>
        </w:tblCellMar>
        <w:tblLook w:val="04A0" w:firstRow="1" w:lastRow="0" w:firstColumn="1" w:lastColumn="0" w:noHBand="0" w:noVBand="1"/>
      </w:tblPr>
      <w:tblGrid>
        <w:gridCol w:w="3266"/>
        <w:gridCol w:w="2057"/>
        <w:gridCol w:w="2135"/>
        <w:gridCol w:w="2639"/>
        <w:gridCol w:w="2641"/>
        <w:gridCol w:w="2641"/>
      </w:tblGrid>
      <w:tr w:rsidR="00A27E01" w:rsidRPr="00A27E01" w14:paraId="417CE162" w14:textId="77777777" w:rsidTr="00A27E01">
        <w:trPr>
          <w:trHeight w:val="425"/>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EE31D" w14:textId="77777777" w:rsidR="00A27E01" w:rsidRPr="00A27E01" w:rsidRDefault="00A27E01" w:rsidP="00A27E01">
            <w:pPr>
              <w:spacing w:after="0" w:line="240" w:lineRule="auto"/>
              <w:jc w:val="center"/>
              <w:rPr>
                <w:rFonts w:ascii="Times New Roman" w:eastAsia="Calibri" w:hAnsi="Times New Roman" w:cs="Times New Roman"/>
                <w:color w:val="0D0D0D"/>
                <w:sz w:val="24"/>
                <w:szCs w:val="24"/>
              </w:rPr>
            </w:pPr>
          </w:p>
        </w:tc>
        <w:tc>
          <w:tcPr>
            <w:tcW w:w="2092" w:type="dxa"/>
            <w:tcBorders>
              <w:top w:val="single" w:sz="8" w:space="0" w:color="auto"/>
              <w:left w:val="nil"/>
              <w:bottom w:val="single" w:sz="8" w:space="0" w:color="auto"/>
              <w:right w:val="single" w:sz="8" w:space="0" w:color="auto"/>
            </w:tcBorders>
            <w:hideMark/>
          </w:tcPr>
          <w:p w14:paraId="764BB057" w14:textId="77777777" w:rsidR="00A27E01" w:rsidRPr="00A27E01" w:rsidRDefault="00A27E01" w:rsidP="00A27E01">
            <w:pPr>
              <w:spacing w:after="0" w:line="240" w:lineRule="auto"/>
              <w:jc w:val="center"/>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2016 m.</w:t>
            </w:r>
          </w:p>
        </w:tc>
        <w:tc>
          <w:tcPr>
            <w:tcW w:w="21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B8ED85" w14:textId="77777777" w:rsidR="00A27E01" w:rsidRPr="00A27E01" w:rsidRDefault="00A27E01" w:rsidP="00A27E01">
            <w:pPr>
              <w:spacing w:after="0" w:line="240" w:lineRule="auto"/>
              <w:jc w:val="center"/>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2017 m.</w:t>
            </w:r>
          </w:p>
        </w:tc>
        <w:tc>
          <w:tcPr>
            <w:tcW w:w="2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CE127" w14:textId="77777777" w:rsidR="00A27E01" w:rsidRPr="00A27E01" w:rsidRDefault="00A27E01" w:rsidP="00A27E01">
            <w:pPr>
              <w:spacing w:after="0" w:line="240" w:lineRule="auto"/>
              <w:jc w:val="center"/>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2018 m.</w:t>
            </w:r>
          </w:p>
        </w:tc>
        <w:tc>
          <w:tcPr>
            <w:tcW w:w="2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68D35" w14:textId="77777777" w:rsidR="00A27E01" w:rsidRPr="00A27E01" w:rsidRDefault="00A27E01" w:rsidP="00A27E01">
            <w:pPr>
              <w:spacing w:after="0" w:line="240" w:lineRule="auto"/>
              <w:jc w:val="center"/>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2019 m.</w:t>
            </w:r>
          </w:p>
        </w:tc>
        <w:tc>
          <w:tcPr>
            <w:tcW w:w="2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3DD47" w14:textId="77777777" w:rsidR="00A27E01" w:rsidRPr="00A27E01" w:rsidRDefault="00A27E01" w:rsidP="00A27E01">
            <w:pPr>
              <w:spacing w:after="0" w:line="240" w:lineRule="auto"/>
              <w:jc w:val="center"/>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2020 m.</w:t>
            </w:r>
          </w:p>
        </w:tc>
      </w:tr>
      <w:tr w:rsidR="00A27E01" w:rsidRPr="00A27E01" w14:paraId="2DC7148B" w14:textId="77777777" w:rsidTr="00A27E01">
        <w:trPr>
          <w:trHeight w:val="350"/>
        </w:trPr>
        <w:tc>
          <w:tcPr>
            <w:tcW w:w="3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F385A" w14:textId="77777777" w:rsidR="00A27E01" w:rsidRPr="00A27E01" w:rsidRDefault="00A27E01" w:rsidP="00A27E01">
            <w:pPr>
              <w:spacing w:after="0" w:line="240" w:lineRule="auto"/>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Bazinė socialinė išmoka (BSI)</w:t>
            </w:r>
          </w:p>
        </w:tc>
        <w:tc>
          <w:tcPr>
            <w:tcW w:w="2092" w:type="dxa"/>
            <w:tcBorders>
              <w:top w:val="nil"/>
              <w:left w:val="nil"/>
              <w:bottom w:val="single" w:sz="8" w:space="0" w:color="auto"/>
              <w:right w:val="single" w:sz="8" w:space="0" w:color="auto"/>
            </w:tcBorders>
            <w:hideMark/>
          </w:tcPr>
          <w:p w14:paraId="0481C70A"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38</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01BD8528"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38</w:t>
            </w:r>
          </w:p>
        </w:tc>
        <w:tc>
          <w:tcPr>
            <w:tcW w:w="2683" w:type="dxa"/>
            <w:tcBorders>
              <w:top w:val="nil"/>
              <w:left w:val="nil"/>
              <w:bottom w:val="single" w:sz="8" w:space="0" w:color="auto"/>
              <w:right w:val="single" w:sz="8" w:space="0" w:color="auto"/>
            </w:tcBorders>
            <w:tcMar>
              <w:top w:w="0" w:type="dxa"/>
              <w:left w:w="108" w:type="dxa"/>
              <w:bottom w:w="0" w:type="dxa"/>
              <w:right w:w="108" w:type="dxa"/>
            </w:tcMar>
            <w:hideMark/>
          </w:tcPr>
          <w:p w14:paraId="5EA9FDAF"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38</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14:paraId="3A761E95"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38</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14:paraId="60801C35"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39</w:t>
            </w:r>
          </w:p>
        </w:tc>
      </w:tr>
      <w:tr w:rsidR="00A27E01" w:rsidRPr="00A27E01" w14:paraId="20935128" w14:textId="77777777" w:rsidTr="00A27E01">
        <w:trPr>
          <w:trHeight w:val="364"/>
        </w:trPr>
        <w:tc>
          <w:tcPr>
            <w:tcW w:w="3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D291" w14:textId="77777777" w:rsidR="00A27E01" w:rsidRPr="00A27E01" w:rsidRDefault="00A27E01" w:rsidP="00A27E01">
            <w:pPr>
              <w:spacing w:after="0" w:line="240" w:lineRule="auto"/>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Šalpos pensijų bazė (ŠPB)</w:t>
            </w:r>
          </w:p>
        </w:tc>
        <w:tc>
          <w:tcPr>
            <w:tcW w:w="2092" w:type="dxa"/>
            <w:tcBorders>
              <w:top w:val="nil"/>
              <w:left w:val="nil"/>
              <w:bottom w:val="single" w:sz="8" w:space="0" w:color="auto"/>
              <w:right w:val="single" w:sz="8" w:space="0" w:color="auto"/>
            </w:tcBorders>
            <w:hideMark/>
          </w:tcPr>
          <w:p w14:paraId="4879D5BF" w14:textId="10E5C846" w:rsidR="00A27E01" w:rsidRPr="00546EC6" w:rsidRDefault="00A27E01" w:rsidP="00A27E01">
            <w:pPr>
              <w:spacing w:after="0" w:line="240" w:lineRule="auto"/>
              <w:jc w:val="center"/>
              <w:rPr>
                <w:rFonts w:ascii="Times New Roman" w:eastAsia="Calibri" w:hAnsi="Times New Roman" w:cs="Times New Roman"/>
                <w:sz w:val="24"/>
                <w:szCs w:val="24"/>
              </w:rPr>
            </w:pPr>
            <w:r w:rsidRPr="00546EC6">
              <w:rPr>
                <w:rFonts w:ascii="Times New Roman" w:eastAsia="Calibri" w:hAnsi="Times New Roman" w:cs="Times New Roman"/>
                <w:sz w:val="24"/>
                <w:szCs w:val="24"/>
              </w:rPr>
              <w:t>*</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0509EEC3"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112</w:t>
            </w:r>
          </w:p>
        </w:tc>
        <w:tc>
          <w:tcPr>
            <w:tcW w:w="2683" w:type="dxa"/>
            <w:tcBorders>
              <w:top w:val="nil"/>
              <w:left w:val="nil"/>
              <w:bottom w:val="single" w:sz="8" w:space="0" w:color="auto"/>
              <w:right w:val="single" w:sz="8" w:space="0" w:color="auto"/>
            </w:tcBorders>
            <w:tcMar>
              <w:top w:w="0" w:type="dxa"/>
              <w:left w:w="108" w:type="dxa"/>
              <w:bottom w:w="0" w:type="dxa"/>
              <w:right w:w="108" w:type="dxa"/>
            </w:tcMar>
            <w:hideMark/>
          </w:tcPr>
          <w:p w14:paraId="6919514E"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130</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14:paraId="0B510C75"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132</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14:paraId="3F57A64B"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140</w:t>
            </w:r>
          </w:p>
        </w:tc>
      </w:tr>
      <w:tr w:rsidR="00A27E01" w:rsidRPr="00A27E01" w14:paraId="14EF94AB" w14:textId="77777777" w:rsidTr="00A27E01">
        <w:trPr>
          <w:trHeight w:val="501"/>
        </w:trPr>
        <w:tc>
          <w:tcPr>
            <w:tcW w:w="3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D3110" w14:textId="77777777" w:rsidR="00A27E01" w:rsidRPr="00A27E01" w:rsidRDefault="00A27E01" w:rsidP="00A27E01">
            <w:pPr>
              <w:spacing w:after="0" w:line="240" w:lineRule="auto"/>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Tikslinių kompensacijų bazė (TKB)</w:t>
            </w:r>
          </w:p>
        </w:tc>
        <w:tc>
          <w:tcPr>
            <w:tcW w:w="2092" w:type="dxa"/>
            <w:tcBorders>
              <w:top w:val="nil"/>
              <w:left w:val="nil"/>
              <w:bottom w:val="single" w:sz="8" w:space="0" w:color="auto"/>
              <w:right w:val="single" w:sz="8" w:space="0" w:color="auto"/>
            </w:tcBorders>
            <w:hideMark/>
          </w:tcPr>
          <w:p w14:paraId="7F70223A" w14:textId="060A3FBB" w:rsidR="00A27E01" w:rsidRPr="00546EC6" w:rsidRDefault="00A27E01" w:rsidP="00A27E01">
            <w:pPr>
              <w:spacing w:after="0" w:line="240" w:lineRule="auto"/>
              <w:jc w:val="center"/>
              <w:rPr>
                <w:rFonts w:ascii="Times New Roman" w:eastAsia="Calibri" w:hAnsi="Times New Roman" w:cs="Times New Roman"/>
                <w:sz w:val="24"/>
                <w:szCs w:val="24"/>
              </w:rPr>
            </w:pPr>
            <w:r w:rsidRPr="00546EC6">
              <w:rPr>
                <w:rFonts w:ascii="Times New Roman" w:eastAsia="Calibri" w:hAnsi="Times New Roman" w:cs="Times New Roman"/>
                <w:sz w:val="24"/>
                <w:szCs w:val="24"/>
              </w:rPr>
              <w:t>*</w:t>
            </w:r>
          </w:p>
        </w:tc>
        <w:tc>
          <w:tcPr>
            <w:tcW w:w="2167" w:type="dxa"/>
            <w:tcBorders>
              <w:top w:val="nil"/>
              <w:left w:val="nil"/>
              <w:bottom w:val="single" w:sz="8" w:space="0" w:color="auto"/>
              <w:right w:val="single" w:sz="8" w:space="0" w:color="auto"/>
            </w:tcBorders>
            <w:tcMar>
              <w:top w:w="0" w:type="dxa"/>
              <w:left w:w="108" w:type="dxa"/>
              <w:bottom w:w="0" w:type="dxa"/>
              <w:right w:w="108" w:type="dxa"/>
            </w:tcMar>
            <w:hideMark/>
          </w:tcPr>
          <w:p w14:paraId="0BDE0F19"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112</w:t>
            </w:r>
          </w:p>
        </w:tc>
        <w:tc>
          <w:tcPr>
            <w:tcW w:w="2683" w:type="dxa"/>
            <w:tcBorders>
              <w:top w:val="nil"/>
              <w:left w:val="nil"/>
              <w:bottom w:val="single" w:sz="8" w:space="0" w:color="auto"/>
              <w:right w:val="single" w:sz="8" w:space="0" w:color="auto"/>
            </w:tcBorders>
            <w:tcMar>
              <w:top w:w="0" w:type="dxa"/>
              <w:left w:w="108" w:type="dxa"/>
              <w:bottom w:w="0" w:type="dxa"/>
              <w:right w:w="108" w:type="dxa"/>
            </w:tcMar>
            <w:hideMark/>
          </w:tcPr>
          <w:p w14:paraId="60F5E781"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112</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14:paraId="54BF2D42"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114</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14:paraId="45381E4F"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117</w:t>
            </w:r>
          </w:p>
        </w:tc>
      </w:tr>
      <w:tr w:rsidR="00A27E01" w:rsidRPr="00A27E01" w14:paraId="0B871999" w14:textId="77777777" w:rsidTr="00A27E01">
        <w:trPr>
          <w:trHeight w:val="501"/>
        </w:trPr>
        <w:tc>
          <w:tcPr>
            <w:tcW w:w="3303" w:type="dxa"/>
            <w:tcBorders>
              <w:top w:val="nil"/>
              <w:left w:val="single" w:sz="8" w:space="0" w:color="auto"/>
              <w:bottom w:val="nil"/>
              <w:right w:val="single" w:sz="8" w:space="0" w:color="auto"/>
            </w:tcBorders>
            <w:tcMar>
              <w:top w:w="0" w:type="dxa"/>
              <w:left w:w="108" w:type="dxa"/>
              <w:bottom w:w="0" w:type="dxa"/>
              <w:right w:w="108" w:type="dxa"/>
            </w:tcMar>
            <w:hideMark/>
          </w:tcPr>
          <w:p w14:paraId="4627210A" w14:textId="77777777" w:rsidR="00A27E01" w:rsidRPr="00A27E01" w:rsidRDefault="00A27E01" w:rsidP="00A27E01">
            <w:pPr>
              <w:spacing w:after="0" w:line="240" w:lineRule="auto"/>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Valstybės remiamų pajamų dydis (VRP)</w:t>
            </w:r>
          </w:p>
        </w:tc>
        <w:tc>
          <w:tcPr>
            <w:tcW w:w="2092" w:type="dxa"/>
            <w:tcBorders>
              <w:top w:val="nil"/>
              <w:left w:val="nil"/>
              <w:bottom w:val="nil"/>
              <w:right w:val="single" w:sz="8" w:space="0" w:color="auto"/>
            </w:tcBorders>
            <w:hideMark/>
          </w:tcPr>
          <w:p w14:paraId="662B49F5"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102</w:t>
            </w:r>
          </w:p>
        </w:tc>
        <w:tc>
          <w:tcPr>
            <w:tcW w:w="2167" w:type="dxa"/>
            <w:tcBorders>
              <w:top w:val="nil"/>
              <w:left w:val="nil"/>
              <w:bottom w:val="nil"/>
              <w:right w:val="single" w:sz="8" w:space="0" w:color="auto"/>
            </w:tcBorders>
            <w:tcMar>
              <w:top w:w="0" w:type="dxa"/>
              <w:left w:w="108" w:type="dxa"/>
              <w:bottom w:w="0" w:type="dxa"/>
              <w:right w:w="108" w:type="dxa"/>
            </w:tcMar>
            <w:hideMark/>
          </w:tcPr>
          <w:p w14:paraId="25C1273A"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102</w:t>
            </w:r>
          </w:p>
        </w:tc>
        <w:tc>
          <w:tcPr>
            <w:tcW w:w="2683" w:type="dxa"/>
            <w:tcBorders>
              <w:top w:val="nil"/>
              <w:left w:val="nil"/>
              <w:bottom w:val="nil"/>
              <w:right w:val="single" w:sz="8" w:space="0" w:color="auto"/>
            </w:tcBorders>
            <w:tcMar>
              <w:top w:w="0" w:type="dxa"/>
              <w:left w:w="108" w:type="dxa"/>
              <w:bottom w:w="0" w:type="dxa"/>
              <w:right w:w="108" w:type="dxa"/>
            </w:tcMar>
            <w:hideMark/>
          </w:tcPr>
          <w:p w14:paraId="7E0AB322"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122</w:t>
            </w:r>
          </w:p>
        </w:tc>
        <w:tc>
          <w:tcPr>
            <w:tcW w:w="2685" w:type="dxa"/>
            <w:tcBorders>
              <w:top w:val="nil"/>
              <w:left w:val="nil"/>
              <w:bottom w:val="nil"/>
              <w:right w:val="single" w:sz="8" w:space="0" w:color="auto"/>
            </w:tcBorders>
            <w:tcMar>
              <w:top w:w="0" w:type="dxa"/>
              <w:left w:w="108" w:type="dxa"/>
              <w:bottom w:w="0" w:type="dxa"/>
              <w:right w:w="108" w:type="dxa"/>
            </w:tcMar>
            <w:hideMark/>
          </w:tcPr>
          <w:p w14:paraId="7B872219"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122</w:t>
            </w:r>
          </w:p>
        </w:tc>
        <w:tc>
          <w:tcPr>
            <w:tcW w:w="2685" w:type="dxa"/>
            <w:tcBorders>
              <w:top w:val="nil"/>
              <w:left w:val="nil"/>
              <w:bottom w:val="nil"/>
              <w:right w:val="single" w:sz="8" w:space="0" w:color="auto"/>
            </w:tcBorders>
            <w:tcMar>
              <w:top w:w="0" w:type="dxa"/>
              <w:left w:w="108" w:type="dxa"/>
              <w:bottom w:w="0" w:type="dxa"/>
              <w:right w:w="108" w:type="dxa"/>
            </w:tcMar>
            <w:hideMark/>
          </w:tcPr>
          <w:p w14:paraId="0A3417F0" w14:textId="77777777" w:rsidR="00A27E01" w:rsidRPr="00A27E01" w:rsidRDefault="00A27E01"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125</w:t>
            </w:r>
          </w:p>
        </w:tc>
      </w:tr>
      <w:tr w:rsidR="00A27E01" w:rsidRPr="00A27E01" w14:paraId="040CC7FA" w14:textId="77777777" w:rsidTr="00A27E01">
        <w:trPr>
          <w:trHeight w:val="180"/>
        </w:trPr>
        <w:tc>
          <w:tcPr>
            <w:tcW w:w="33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DBA07" w14:textId="77777777" w:rsidR="00A27E01" w:rsidRPr="00A27E01" w:rsidRDefault="00A27E01" w:rsidP="00A27E01">
            <w:pPr>
              <w:spacing w:after="0" w:line="240" w:lineRule="auto"/>
              <w:rPr>
                <w:rFonts w:ascii="Times New Roman" w:eastAsia="Calibri" w:hAnsi="Times New Roman" w:cs="Times New Roman"/>
                <w:b/>
                <w:bCs/>
                <w:color w:val="0D0D0D"/>
                <w:sz w:val="24"/>
                <w:szCs w:val="24"/>
              </w:rPr>
            </w:pPr>
          </w:p>
        </w:tc>
        <w:tc>
          <w:tcPr>
            <w:tcW w:w="2092" w:type="dxa"/>
            <w:tcBorders>
              <w:top w:val="nil"/>
              <w:left w:val="nil"/>
              <w:bottom w:val="single" w:sz="8" w:space="0" w:color="auto"/>
              <w:right w:val="single" w:sz="8" w:space="0" w:color="auto"/>
            </w:tcBorders>
          </w:tcPr>
          <w:p w14:paraId="33068845" w14:textId="77777777" w:rsidR="00A27E01" w:rsidRPr="00A27E01" w:rsidRDefault="00A27E01" w:rsidP="003D4C04">
            <w:pPr>
              <w:spacing w:after="0" w:line="240" w:lineRule="auto"/>
              <w:rPr>
                <w:rFonts w:ascii="Times New Roman" w:eastAsia="Calibri" w:hAnsi="Times New Roman" w:cs="Times New Roman"/>
                <w:sz w:val="24"/>
                <w:szCs w:val="24"/>
              </w:rPr>
            </w:pPr>
          </w:p>
        </w:tc>
        <w:tc>
          <w:tcPr>
            <w:tcW w:w="2167" w:type="dxa"/>
            <w:tcBorders>
              <w:top w:val="nil"/>
              <w:left w:val="nil"/>
              <w:bottom w:val="single" w:sz="8" w:space="0" w:color="auto"/>
              <w:right w:val="single" w:sz="8" w:space="0" w:color="auto"/>
            </w:tcBorders>
            <w:tcMar>
              <w:top w:w="0" w:type="dxa"/>
              <w:left w:w="108" w:type="dxa"/>
              <w:bottom w:w="0" w:type="dxa"/>
              <w:right w:w="108" w:type="dxa"/>
            </w:tcMar>
          </w:tcPr>
          <w:p w14:paraId="1CA67DDC" w14:textId="77777777" w:rsidR="00A27E01" w:rsidRPr="00A27E01" w:rsidRDefault="00A27E01" w:rsidP="003D4C04">
            <w:pPr>
              <w:spacing w:after="0" w:line="240" w:lineRule="auto"/>
              <w:rPr>
                <w:rFonts w:ascii="Times New Roman" w:eastAsia="Calibri" w:hAnsi="Times New Roman" w:cs="Times New Roman"/>
                <w:sz w:val="24"/>
                <w:szCs w:val="24"/>
              </w:rPr>
            </w:pPr>
          </w:p>
        </w:tc>
        <w:tc>
          <w:tcPr>
            <w:tcW w:w="2683" w:type="dxa"/>
            <w:tcBorders>
              <w:top w:val="nil"/>
              <w:left w:val="nil"/>
              <w:bottom w:val="single" w:sz="8" w:space="0" w:color="auto"/>
              <w:right w:val="single" w:sz="8" w:space="0" w:color="auto"/>
            </w:tcBorders>
            <w:tcMar>
              <w:top w:w="0" w:type="dxa"/>
              <w:left w:w="108" w:type="dxa"/>
              <w:bottom w:w="0" w:type="dxa"/>
              <w:right w:w="108" w:type="dxa"/>
            </w:tcMar>
          </w:tcPr>
          <w:p w14:paraId="3A371CA4" w14:textId="77777777" w:rsidR="00A27E01" w:rsidRPr="00A27E01" w:rsidRDefault="00A27E01" w:rsidP="003D4C04">
            <w:pPr>
              <w:spacing w:after="0" w:line="240" w:lineRule="auto"/>
              <w:rPr>
                <w:rFonts w:ascii="Times New Roman" w:eastAsia="Calibri" w:hAnsi="Times New Roman" w:cs="Times New Roman"/>
                <w:sz w:val="24"/>
                <w:szCs w:val="24"/>
              </w:rPr>
            </w:pPr>
          </w:p>
        </w:tc>
        <w:tc>
          <w:tcPr>
            <w:tcW w:w="2685" w:type="dxa"/>
            <w:tcBorders>
              <w:top w:val="nil"/>
              <w:left w:val="nil"/>
              <w:bottom w:val="single" w:sz="8" w:space="0" w:color="auto"/>
              <w:right w:val="single" w:sz="8" w:space="0" w:color="auto"/>
            </w:tcBorders>
            <w:tcMar>
              <w:top w:w="0" w:type="dxa"/>
              <w:left w:w="108" w:type="dxa"/>
              <w:bottom w:w="0" w:type="dxa"/>
              <w:right w:w="108" w:type="dxa"/>
            </w:tcMar>
          </w:tcPr>
          <w:p w14:paraId="6F529080" w14:textId="77777777" w:rsidR="00A27E01" w:rsidRPr="00A27E01" w:rsidRDefault="00A27E01" w:rsidP="003D4C04">
            <w:pPr>
              <w:spacing w:after="0" w:line="240" w:lineRule="auto"/>
              <w:rPr>
                <w:rFonts w:ascii="Times New Roman" w:eastAsia="Calibri" w:hAnsi="Times New Roman" w:cs="Times New Roman"/>
                <w:sz w:val="24"/>
                <w:szCs w:val="24"/>
              </w:rPr>
            </w:pPr>
          </w:p>
        </w:tc>
        <w:tc>
          <w:tcPr>
            <w:tcW w:w="2685" w:type="dxa"/>
            <w:tcBorders>
              <w:top w:val="nil"/>
              <w:left w:val="nil"/>
              <w:bottom w:val="single" w:sz="8" w:space="0" w:color="auto"/>
              <w:right w:val="single" w:sz="8" w:space="0" w:color="auto"/>
            </w:tcBorders>
            <w:tcMar>
              <w:top w:w="0" w:type="dxa"/>
              <w:left w:w="108" w:type="dxa"/>
              <w:bottom w:w="0" w:type="dxa"/>
              <w:right w:w="108" w:type="dxa"/>
            </w:tcMar>
          </w:tcPr>
          <w:p w14:paraId="4D7E5EEF" w14:textId="77777777" w:rsidR="00A27E01" w:rsidRPr="00A27E01" w:rsidRDefault="00A27E01" w:rsidP="003D4C04">
            <w:pPr>
              <w:spacing w:after="0" w:line="240" w:lineRule="auto"/>
              <w:rPr>
                <w:rFonts w:ascii="Times New Roman" w:eastAsia="Calibri" w:hAnsi="Times New Roman" w:cs="Times New Roman"/>
                <w:sz w:val="24"/>
                <w:szCs w:val="24"/>
              </w:rPr>
            </w:pPr>
          </w:p>
        </w:tc>
      </w:tr>
      <w:tr w:rsidR="00546EC6" w:rsidRPr="00A27E01" w14:paraId="74593A12" w14:textId="77777777" w:rsidTr="0020674C">
        <w:trPr>
          <w:trHeight w:val="310"/>
        </w:trPr>
        <w:tc>
          <w:tcPr>
            <w:tcW w:w="3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06A6E" w14:textId="1EF566DE" w:rsidR="00546EC6" w:rsidRPr="00A27E01" w:rsidRDefault="00546EC6" w:rsidP="00A27E01">
            <w:pPr>
              <w:spacing w:after="0" w:line="240" w:lineRule="auto"/>
              <w:rPr>
                <w:rFonts w:ascii="Times New Roman" w:eastAsia="Calibri" w:hAnsi="Times New Roman" w:cs="Times New Roman"/>
                <w:b/>
                <w:bCs/>
                <w:color w:val="0D0D0D"/>
                <w:sz w:val="24"/>
                <w:szCs w:val="24"/>
              </w:rPr>
            </w:pPr>
            <w:r w:rsidRPr="00A27E01">
              <w:rPr>
                <w:rFonts w:ascii="Times New Roman" w:eastAsia="Calibri" w:hAnsi="Times New Roman" w:cs="Times New Roman"/>
                <w:b/>
                <w:bCs/>
                <w:color w:val="0D0D0D"/>
                <w:sz w:val="24"/>
                <w:szCs w:val="24"/>
              </w:rPr>
              <w:t>Socialinio draudimo bazinė pensija</w:t>
            </w:r>
            <w:r>
              <w:rPr>
                <w:rFonts w:ascii="Times New Roman" w:eastAsia="Calibri" w:hAnsi="Times New Roman" w:cs="Times New Roman"/>
                <w:b/>
                <w:bCs/>
                <w:color w:val="0D0D0D"/>
                <w:sz w:val="24"/>
                <w:szCs w:val="24"/>
              </w:rPr>
              <w:t xml:space="preserve"> (PB)</w:t>
            </w:r>
          </w:p>
        </w:tc>
        <w:tc>
          <w:tcPr>
            <w:tcW w:w="2092" w:type="dxa"/>
            <w:tcBorders>
              <w:top w:val="nil"/>
              <w:left w:val="nil"/>
              <w:bottom w:val="single" w:sz="8" w:space="0" w:color="auto"/>
              <w:right w:val="single" w:sz="8" w:space="0" w:color="auto"/>
            </w:tcBorders>
            <w:hideMark/>
          </w:tcPr>
          <w:p w14:paraId="02DFE90A" w14:textId="77777777" w:rsidR="00546EC6" w:rsidRPr="00A27E01" w:rsidRDefault="00546EC6" w:rsidP="00A27E01">
            <w:pPr>
              <w:spacing w:after="0" w:line="240" w:lineRule="auto"/>
              <w:jc w:val="center"/>
              <w:rPr>
                <w:rFonts w:ascii="Times New Roman" w:eastAsia="Calibri" w:hAnsi="Times New Roman" w:cs="Times New Roman"/>
                <w:sz w:val="24"/>
                <w:szCs w:val="24"/>
              </w:rPr>
            </w:pPr>
            <w:r w:rsidRPr="00A27E01">
              <w:rPr>
                <w:rFonts w:ascii="Times New Roman" w:eastAsia="Calibri" w:hAnsi="Times New Roman" w:cs="Times New Roman"/>
                <w:sz w:val="24"/>
                <w:szCs w:val="24"/>
              </w:rPr>
              <w:t>112</w:t>
            </w:r>
          </w:p>
        </w:tc>
        <w:tc>
          <w:tcPr>
            <w:tcW w:w="10220"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C473F6F" w14:textId="06444914" w:rsidR="00546EC6" w:rsidRPr="00A27E01" w:rsidRDefault="00546EC6" w:rsidP="00546EC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Nuo 2017 metų šalpos išmokų ir tikslinių kompensacijų</w:t>
            </w:r>
            <w:r w:rsidR="004F3926">
              <w:rPr>
                <w:rFonts w:ascii="Times New Roman" w:eastAsia="Calibri" w:hAnsi="Times New Roman" w:cs="Times New Roman"/>
                <w:sz w:val="24"/>
                <w:szCs w:val="24"/>
              </w:rPr>
              <w:t xml:space="preserve"> dydžiai atsie</w:t>
            </w:r>
            <w:r>
              <w:rPr>
                <w:rFonts w:ascii="Times New Roman" w:eastAsia="Calibri" w:hAnsi="Times New Roman" w:cs="Times New Roman"/>
                <w:sz w:val="24"/>
                <w:szCs w:val="24"/>
              </w:rPr>
              <w:t xml:space="preserve">ti nuo socialinės draudimo bazinės pensijos. </w:t>
            </w:r>
          </w:p>
        </w:tc>
      </w:tr>
    </w:tbl>
    <w:p w14:paraId="2F720B2F" w14:textId="175E7D30" w:rsidR="00BE7BD4" w:rsidRPr="00A27E01" w:rsidRDefault="00A27E01" w:rsidP="00A27E01">
      <w:pPr>
        <w:spacing w:after="0"/>
        <w:rPr>
          <w:rFonts w:ascii="Times New Roman" w:hAnsi="Times New Roman" w:cs="Times New Roman"/>
          <w:b/>
          <w:sz w:val="24"/>
          <w:szCs w:val="24"/>
        </w:rPr>
      </w:pPr>
      <w:r w:rsidRPr="00A27E01">
        <w:rPr>
          <w:rFonts w:ascii="Times New Roman" w:hAnsi="Times New Roman" w:cs="Times New Roman"/>
          <w:b/>
          <w:sz w:val="24"/>
          <w:szCs w:val="24"/>
        </w:rPr>
        <w:t>*</w:t>
      </w:r>
      <w:r>
        <w:rPr>
          <w:rFonts w:ascii="Times New Roman" w:hAnsi="Times New Roman" w:cs="Times New Roman"/>
          <w:b/>
          <w:sz w:val="24"/>
          <w:szCs w:val="24"/>
        </w:rPr>
        <w:t xml:space="preserve"> </w:t>
      </w:r>
      <w:r w:rsidRPr="00A27E01">
        <w:rPr>
          <w:rFonts w:ascii="Times New Roman" w:hAnsi="Times New Roman" w:cs="Times New Roman"/>
          <w:b/>
          <w:sz w:val="24"/>
          <w:szCs w:val="24"/>
        </w:rPr>
        <w:t>2016 metais šalpos išmokų ir tikslinių kompensacijų dydžio matas – socialinio draudimo bazinė pensija (112 eurų)</w:t>
      </w:r>
    </w:p>
    <w:p w14:paraId="07F9FCC1" w14:textId="77777777" w:rsidR="00BE7BD4" w:rsidRDefault="00BE7BD4" w:rsidP="00583909">
      <w:pPr>
        <w:spacing w:after="0"/>
        <w:rPr>
          <w:b/>
        </w:rPr>
      </w:pPr>
    </w:p>
    <w:p w14:paraId="30059037" w14:textId="22F3D5C0" w:rsidR="00583909" w:rsidRPr="00896864" w:rsidRDefault="00E152F0" w:rsidP="00896864">
      <w:pPr>
        <w:spacing w:after="0"/>
        <w:jc w:val="center"/>
        <w:rPr>
          <w:rFonts w:ascii="Times New Roman" w:hAnsi="Times New Roman" w:cs="Times New Roman"/>
          <w:sz w:val="24"/>
          <w:szCs w:val="24"/>
        </w:rPr>
      </w:pPr>
      <w:r>
        <w:rPr>
          <w:rFonts w:ascii="Times New Roman" w:hAnsi="Times New Roman" w:cs="Times New Roman"/>
          <w:b/>
          <w:sz w:val="24"/>
          <w:szCs w:val="24"/>
        </w:rPr>
        <w:lastRenderedPageBreak/>
        <w:t xml:space="preserve">2 lentelė. </w:t>
      </w:r>
      <w:r w:rsidR="00896864" w:rsidRPr="00896864">
        <w:rPr>
          <w:rFonts w:ascii="Times New Roman" w:hAnsi="Times New Roman" w:cs="Times New Roman"/>
          <w:b/>
          <w:sz w:val="24"/>
          <w:szCs w:val="24"/>
        </w:rPr>
        <w:t>Slaugos ir priežiūros (pagalbos) išlaidų tikslinių kompensacijų dydžiai</w:t>
      </w:r>
    </w:p>
    <w:tbl>
      <w:tblPr>
        <w:tblStyle w:val="TableGrid"/>
        <w:tblW w:w="15193" w:type="dxa"/>
        <w:tblInd w:w="365" w:type="dxa"/>
        <w:tblCellMar>
          <w:top w:w="11" w:type="dxa"/>
          <w:left w:w="107" w:type="dxa"/>
          <w:right w:w="52" w:type="dxa"/>
        </w:tblCellMar>
        <w:tblLook w:val="04A0" w:firstRow="1" w:lastRow="0" w:firstColumn="1" w:lastColumn="0" w:noHBand="0" w:noVBand="1"/>
      </w:tblPr>
      <w:tblGrid>
        <w:gridCol w:w="2062"/>
        <w:gridCol w:w="4556"/>
        <w:gridCol w:w="1999"/>
        <w:gridCol w:w="2169"/>
        <w:gridCol w:w="2183"/>
        <w:gridCol w:w="2224"/>
      </w:tblGrid>
      <w:tr w:rsidR="00A27E01" w:rsidRPr="00896864" w14:paraId="7F503965" w14:textId="77777777" w:rsidTr="00A27E01">
        <w:trPr>
          <w:trHeight w:val="370"/>
        </w:trPr>
        <w:tc>
          <w:tcPr>
            <w:tcW w:w="6618" w:type="dxa"/>
            <w:gridSpan w:val="2"/>
            <w:tcBorders>
              <w:top w:val="single" w:sz="4" w:space="0" w:color="000000"/>
              <w:left w:val="single" w:sz="4" w:space="0" w:color="000000"/>
              <w:bottom w:val="single" w:sz="4" w:space="0" w:color="000000"/>
              <w:right w:val="single" w:sz="4" w:space="0" w:color="000000"/>
            </w:tcBorders>
          </w:tcPr>
          <w:p w14:paraId="607A5FF3" w14:textId="77777777"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0DA5B789" w14:textId="39E55150" w:rsidR="00A27E01" w:rsidRPr="00896864" w:rsidRDefault="00A27E01" w:rsidP="00BF311B">
            <w:pPr>
              <w:jc w:val="center"/>
              <w:rPr>
                <w:rFonts w:ascii="Times New Roman" w:hAnsi="Times New Roman" w:cs="Times New Roman"/>
                <w:sz w:val="24"/>
                <w:szCs w:val="24"/>
              </w:rPr>
            </w:pPr>
            <w:r>
              <w:rPr>
                <w:rFonts w:ascii="Times New Roman" w:hAnsi="Times New Roman" w:cs="Times New Roman"/>
                <w:sz w:val="24"/>
                <w:szCs w:val="24"/>
              </w:rPr>
              <w:t>2016 m.</w:t>
            </w:r>
          </w:p>
        </w:tc>
        <w:tc>
          <w:tcPr>
            <w:tcW w:w="2169" w:type="dxa"/>
            <w:tcBorders>
              <w:top w:val="single" w:sz="4" w:space="0" w:color="000000"/>
              <w:left w:val="single" w:sz="4" w:space="0" w:color="000000"/>
              <w:bottom w:val="single" w:sz="4" w:space="0" w:color="000000"/>
              <w:right w:val="single" w:sz="4" w:space="0" w:color="000000"/>
            </w:tcBorders>
          </w:tcPr>
          <w:p w14:paraId="51BFE28A" w14:textId="37BDF67C" w:rsidR="00A27E01" w:rsidRPr="00896864" w:rsidRDefault="00A27E01" w:rsidP="00BF311B">
            <w:pPr>
              <w:jc w:val="center"/>
              <w:rPr>
                <w:rFonts w:ascii="Times New Roman" w:hAnsi="Times New Roman" w:cs="Times New Roman"/>
                <w:sz w:val="24"/>
                <w:szCs w:val="24"/>
              </w:rPr>
            </w:pPr>
            <w:r w:rsidRPr="00896864">
              <w:rPr>
                <w:rFonts w:ascii="Times New Roman" w:hAnsi="Times New Roman" w:cs="Times New Roman"/>
                <w:sz w:val="24"/>
                <w:szCs w:val="24"/>
              </w:rPr>
              <w:t>2017 m.</w:t>
            </w:r>
          </w:p>
        </w:tc>
        <w:tc>
          <w:tcPr>
            <w:tcW w:w="2183" w:type="dxa"/>
            <w:tcBorders>
              <w:top w:val="single" w:sz="4" w:space="0" w:color="000000"/>
              <w:left w:val="single" w:sz="4" w:space="0" w:color="000000"/>
              <w:bottom w:val="single" w:sz="4" w:space="0" w:color="000000"/>
              <w:right w:val="single" w:sz="4" w:space="0" w:color="000000"/>
            </w:tcBorders>
          </w:tcPr>
          <w:p w14:paraId="4962AC3D" w14:textId="23137E5D" w:rsidR="00A27E01" w:rsidRPr="00896864" w:rsidRDefault="00A27E01" w:rsidP="00BF311B">
            <w:pPr>
              <w:jc w:val="center"/>
              <w:rPr>
                <w:rFonts w:ascii="Times New Roman" w:hAnsi="Times New Roman" w:cs="Times New Roman"/>
                <w:sz w:val="24"/>
                <w:szCs w:val="24"/>
              </w:rPr>
            </w:pPr>
            <w:r w:rsidRPr="00896864">
              <w:rPr>
                <w:rFonts w:ascii="Times New Roman" w:hAnsi="Times New Roman" w:cs="Times New Roman"/>
                <w:sz w:val="24"/>
                <w:szCs w:val="24"/>
              </w:rPr>
              <w:t>2018 m.</w:t>
            </w:r>
          </w:p>
        </w:tc>
        <w:tc>
          <w:tcPr>
            <w:tcW w:w="2224" w:type="dxa"/>
            <w:tcBorders>
              <w:top w:val="single" w:sz="4" w:space="0" w:color="000000"/>
              <w:left w:val="single" w:sz="4" w:space="0" w:color="000000"/>
              <w:bottom w:val="single" w:sz="4" w:space="0" w:color="000000"/>
              <w:right w:val="single" w:sz="4" w:space="0" w:color="000000"/>
            </w:tcBorders>
          </w:tcPr>
          <w:p w14:paraId="69766D69" w14:textId="3DE383DC" w:rsidR="00A27E01" w:rsidRPr="00896864" w:rsidRDefault="00A27E01" w:rsidP="00FF35A1">
            <w:pPr>
              <w:ind w:right="57"/>
              <w:jc w:val="center"/>
              <w:rPr>
                <w:rFonts w:ascii="Times New Roman" w:hAnsi="Times New Roman" w:cs="Times New Roman"/>
                <w:sz w:val="24"/>
                <w:szCs w:val="24"/>
              </w:rPr>
            </w:pPr>
            <w:r w:rsidRPr="00896864">
              <w:rPr>
                <w:rFonts w:ascii="Times New Roman" w:hAnsi="Times New Roman" w:cs="Times New Roman"/>
                <w:sz w:val="24"/>
                <w:szCs w:val="24"/>
              </w:rPr>
              <w:t>2019 m.</w:t>
            </w:r>
          </w:p>
        </w:tc>
      </w:tr>
      <w:tr w:rsidR="00A27E01" w:rsidRPr="00896864" w14:paraId="58B8FB9C" w14:textId="77777777" w:rsidTr="00A27E01">
        <w:trPr>
          <w:trHeight w:val="368"/>
        </w:trPr>
        <w:tc>
          <w:tcPr>
            <w:tcW w:w="15193" w:type="dxa"/>
            <w:gridSpan w:val="6"/>
            <w:tcBorders>
              <w:top w:val="single" w:sz="4" w:space="0" w:color="000000"/>
              <w:left w:val="single" w:sz="4" w:space="0" w:color="000000"/>
              <w:bottom w:val="single" w:sz="4" w:space="0" w:color="000000"/>
              <w:right w:val="single" w:sz="4" w:space="0" w:color="000000"/>
            </w:tcBorders>
          </w:tcPr>
          <w:p w14:paraId="43B6D93E" w14:textId="297EB6FF" w:rsidR="00A27E01" w:rsidRPr="000E5016" w:rsidRDefault="00A27E01" w:rsidP="00896864">
            <w:pPr>
              <w:ind w:right="55"/>
              <w:jc w:val="center"/>
              <w:rPr>
                <w:rFonts w:ascii="Times New Roman" w:hAnsi="Times New Roman" w:cs="Times New Roman"/>
                <w:b/>
                <w:sz w:val="24"/>
                <w:szCs w:val="24"/>
              </w:rPr>
            </w:pPr>
            <w:r w:rsidRPr="000E5016">
              <w:rPr>
                <w:rFonts w:ascii="Times New Roman" w:hAnsi="Times New Roman" w:cs="Times New Roman"/>
                <w:b/>
                <w:sz w:val="24"/>
                <w:szCs w:val="24"/>
              </w:rPr>
              <w:t xml:space="preserve">Slaugos išlaidų tikslinės kompensacijos </w:t>
            </w:r>
          </w:p>
        </w:tc>
      </w:tr>
      <w:tr w:rsidR="00A27E01" w:rsidRPr="00896864" w14:paraId="156698CE" w14:textId="77777777" w:rsidTr="00A27E01">
        <w:trPr>
          <w:trHeight w:val="614"/>
        </w:trPr>
        <w:tc>
          <w:tcPr>
            <w:tcW w:w="6618" w:type="dxa"/>
            <w:gridSpan w:val="2"/>
            <w:tcBorders>
              <w:top w:val="single" w:sz="4" w:space="0" w:color="000000"/>
              <w:left w:val="single" w:sz="4" w:space="0" w:color="000000"/>
              <w:bottom w:val="single" w:sz="4" w:space="0" w:color="000000"/>
              <w:right w:val="single" w:sz="4" w:space="0" w:color="000000"/>
            </w:tcBorders>
          </w:tcPr>
          <w:p w14:paraId="4B997294" w14:textId="04B1C714"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Asmenims, kuriems nustatytas specialu</w:t>
            </w:r>
            <w:r>
              <w:rPr>
                <w:rFonts w:ascii="Times New Roman" w:hAnsi="Times New Roman" w:cs="Times New Roman"/>
                <w:sz w:val="24"/>
                <w:szCs w:val="24"/>
              </w:rPr>
              <w:t>sis nuolatinės slaugos poreikis (iki 2019 m.)</w:t>
            </w:r>
            <w:r w:rsidRPr="00896864">
              <w:rPr>
                <w:rFonts w:ascii="Times New Roman" w:hAnsi="Times New Roman" w:cs="Times New Roman"/>
                <w:sz w:val="24"/>
                <w:szCs w:val="24"/>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6EF024EE" w14:textId="00112DC5" w:rsidR="00A27E01" w:rsidRDefault="00A27E01" w:rsidP="00896864">
            <w:pPr>
              <w:rPr>
                <w:rFonts w:ascii="Times New Roman" w:hAnsi="Times New Roman" w:cs="Times New Roman"/>
                <w:sz w:val="24"/>
                <w:szCs w:val="24"/>
              </w:rPr>
            </w:pPr>
            <w:r>
              <w:rPr>
                <w:rFonts w:ascii="Times New Roman" w:hAnsi="Times New Roman" w:cs="Times New Roman"/>
                <w:sz w:val="24"/>
                <w:szCs w:val="24"/>
              </w:rPr>
              <w:t>2,5 socialinio draudimo bazinės pensijos (PB) (280 Eur)</w:t>
            </w:r>
          </w:p>
        </w:tc>
        <w:tc>
          <w:tcPr>
            <w:tcW w:w="2169" w:type="dxa"/>
            <w:tcBorders>
              <w:top w:val="single" w:sz="4" w:space="0" w:color="000000"/>
              <w:left w:val="single" w:sz="4" w:space="0" w:color="000000"/>
              <w:bottom w:val="single" w:sz="4" w:space="0" w:color="000000"/>
              <w:right w:val="single" w:sz="4" w:space="0" w:color="000000"/>
            </w:tcBorders>
          </w:tcPr>
          <w:p w14:paraId="5B332880" w14:textId="799F4A3E" w:rsidR="00A27E01" w:rsidRPr="00896864" w:rsidRDefault="00A27E01" w:rsidP="00896864">
            <w:pPr>
              <w:rPr>
                <w:rFonts w:ascii="Times New Roman" w:hAnsi="Times New Roman" w:cs="Times New Roman"/>
                <w:sz w:val="24"/>
                <w:szCs w:val="24"/>
              </w:rPr>
            </w:pPr>
            <w:r>
              <w:rPr>
                <w:rFonts w:ascii="Times New Roman" w:hAnsi="Times New Roman" w:cs="Times New Roman"/>
                <w:sz w:val="24"/>
                <w:szCs w:val="24"/>
              </w:rPr>
              <w:t xml:space="preserve">2,5 tikslinių kompensacijų bazės (TKB) (280 </w:t>
            </w:r>
            <w:r w:rsidRPr="00896864">
              <w:rPr>
                <w:rFonts w:ascii="Times New Roman" w:hAnsi="Times New Roman" w:cs="Times New Roman"/>
                <w:sz w:val="24"/>
                <w:szCs w:val="24"/>
              </w:rPr>
              <w:t xml:space="preserve">Eur) </w:t>
            </w:r>
          </w:p>
        </w:tc>
        <w:tc>
          <w:tcPr>
            <w:tcW w:w="2183" w:type="dxa"/>
            <w:tcBorders>
              <w:top w:val="single" w:sz="4" w:space="0" w:color="000000"/>
              <w:left w:val="single" w:sz="4" w:space="0" w:color="000000"/>
              <w:bottom w:val="single" w:sz="4" w:space="0" w:color="000000"/>
              <w:right w:val="single" w:sz="4" w:space="0" w:color="000000"/>
            </w:tcBorders>
          </w:tcPr>
          <w:p w14:paraId="6DECF34B" w14:textId="22EB1740" w:rsidR="00A27E01" w:rsidRPr="00896864" w:rsidRDefault="00A27E01" w:rsidP="00896864">
            <w:pPr>
              <w:tabs>
                <w:tab w:val="center" w:pos="752"/>
                <w:tab w:val="right" w:pos="1684"/>
              </w:tabs>
              <w:rPr>
                <w:rFonts w:ascii="Times New Roman" w:hAnsi="Times New Roman" w:cs="Times New Roman"/>
                <w:sz w:val="24"/>
                <w:szCs w:val="24"/>
              </w:rPr>
            </w:pPr>
            <w:r>
              <w:rPr>
                <w:rFonts w:ascii="Times New Roman" w:hAnsi="Times New Roman" w:cs="Times New Roman"/>
                <w:sz w:val="24"/>
                <w:szCs w:val="24"/>
              </w:rPr>
              <w:t xml:space="preserve">2,5 TKB </w:t>
            </w:r>
            <w:r>
              <w:rPr>
                <w:rFonts w:ascii="Times New Roman" w:hAnsi="Times New Roman" w:cs="Times New Roman"/>
                <w:sz w:val="24"/>
                <w:szCs w:val="24"/>
              </w:rPr>
              <w:tab/>
              <w:t xml:space="preserve">(280 </w:t>
            </w:r>
            <w:r w:rsidRPr="00896864">
              <w:rPr>
                <w:rFonts w:ascii="Times New Roman" w:hAnsi="Times New Roman" w:cs="Times New Roman"/>
                <w:sz w:val="24"/>
                <w:szCs w:val="24"/>
              </w:rPr>
              <w:t xml:space="preserve">Eur) </w:t>
            </w:r>
          </w:p>
        </w:tc>
        <w:tc>
          <w:tcPr>
            <w:tcW w:w="2224" w:type="dxa"/>
            <w:tcBorders>
              <w:top w:val="single" w:sz="4" w:space="0" w:color="000000"/>
              <w:left w:val="single" w:sz="4" w:space="0" w:color="000000"/>
              <w:bottom w:val="single" w:sz="4" w:space="0" w:color="000000"/>
              <w:right w:val="single" w:sz="4" w:space="0" w:color="000000"/>
            </w:tcBorders>
          </w:tcPr>
          <w:p w14:paraId="363E76F6" w14:textId="77777777"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 xml:space="preserve">2,5 TKB (285 Eur) </w:t>
            </w:r>
          </w:p>
        </w:tc>
      </w:tr>
      <w:tr w:rsidR="00A27E01" w:rsidRPr="00896864" w14:paraId="708291B4" w14:textId="77777777" w:rsidTr="00A27E01">
        <w:trPr>
          <w:trHeight w:val="612"/>
        </w:trPr>
        <w:tc>
          <w:tcPr>
            <w:tcW w:w="6618" w:type="dxa"/>
            <w:gridSpan w:val="2"/>
            <w:tcBorders>
              <w:top w:val="single" w:sz="4" w:space="0" w:color="000000"/>
              <w:left w:val="single" w:sz="4" w:space="0" w:color="000000"/>
              <w:bottom w:val="single" w:sz="4" w:space="0" w:color="000000"/>
              <w:right w:val="single" w:sz="4" w:space="0" w:color="000000"/>
            </w:tcBorders>
          </w:tcPr>
          <w:p w14:paraId="1C00DDB8" w14:textId="77777777"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 xml:space="preserve">Asmenims, kuriems nustatytas pirmojo lygio specialusis nuolatinės slaugos poreikis </w:t>
            </w:r>
          </w:p>
        </w:tc>
        <w:tc>
          <w:tcPr>
            <w:tcW w:w="1999" w:type="dxa"/>
            <w:tcBorders>
              <w:top w:val="single" w:sz="4" w:space="0" w:color="000000"/>
              <w:left w:val="single" w:sz="4" w:space="0" w:color="000000"/>
              <w:bottom w:val="single" w:sz="4" w:space="0" w:color="000000"/>
              <w:right w:val="single" w:sz="4" w:space="0" w:color="000000"/>
            </w:tcBorders>
            <w:shd w:val="clear" w:color="auto" w:fill="F7CAAC"/>
          </w:tcPr>
          <w:p w14:paraId="759AD83A" w14:textId="77777777" w:rsidR="00A27E01" w:rsidRPr="00896864" w:rsidRDefault="00A27E01" w:rsidP="00896864">
            <w:pPr>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right w:val="single" w:sz="4" w:space="0" w:color="000000"/>
            </w:tcBorders>
            <w:shd w:val="clear" w:color="auto" w:fill="F7CAAC"/>
          </w:tcPr>
          <w:p w14:paraId="6846AF3D" w14:textId="0DC5BAC5"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sz w:val="24"/>
                <w:szCs w:val="24"/>
              </w:rP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F7CAAC"/>
          </w:tcPr>
          <w:p w14:paraId="7ABD975D" w14:textId="77777777"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sz w:val="24"/>
                <w:szCs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75198EA7" w14:textId="2FE7B6D0" w:rsidR="00A27E01" w:rsidRPr="00896864" w:rsidRDefault="00A27E01" w:rsidP="00896864">
            <w:pPr>
              <w:tabs>
                <w:tab w:val="center" w:pos="737"/>
                <w:tab w:val="right" w:pos="1822"/>
              </w:tabs>
              <w:rPr>
                <w:rFonts w:ascii="Times New Roman" w:hAnsi="Times New Roman" w:cs="Times New Roman"/>
                <w:sz w:val="24"/>
                <w:szCs w:val="24"/>
              </w:rPr>
            </w:pPr>
            <w:r>
              <w:rPr>
                <w:rFonts w:ascii="Times New Roman" w:hAnsi="Times New Roman" w:cs="Times New Roman"/>
                <w:sz w:val="24"/>
                <w:szCs w:val="24"/>
              </w:rPr>
              <w:t xml:space="preserve">2,6 TKB </w:t>
            </w:r>
            <w:r>
              <w:rPr>
                <w:rFonts w:ascii="Times New Roman" w:hAnsi="Times New Roman" w:cs="Times New Roman"/>
                <w:sz w:val="24"/>
                <w:szCs w:val="24"/>
              </w:rPr>
              <w:tab/>
              <w:t xml:space="preserve">(296,4 </w:t>
            </w:r>
            <w:r w:rsidRPr="00896864">
              <w:rPr>
                <w:rFonts w:ascii="Times New Roman" w:hAnsi="Times New Roman" w:cs="Times New Roman"/>
                <w:sz w:val="24"/>
                <w:szCs w:val="24"/>
              </w:rPr>
              <w:t xml:space="preserve">Eur) </w:t>
            </w:r>
          </w:p>
        </w:tc>
      </w:tr>
      <w:tr w:rsidR="00A27E01" w:rsidRPr="00896864" w14:paraId="703E1030" w14:textId="77777777" w:rsidTr="00A27E01">
        <w:trPr>
          <w:trHeight w:val="612"/>
        </w:trPr>
        <w:tc>
          <w:tcPr>
            <w:tcW w:w="6618" w:type="dxa"/>
            <w:gridSpan w:val="2"/>
            <w:tcBorders>
              <w:top w:val="single" w:sz="4" w:space="0" w:color="000000"/>
              <w:left w:val="single" w:sz="4" w:space="0" w:color="000000"/>
              <w:bottom w:val="single" w:sz="4" w:space="0" w:color="000000"/>
              <w:right w:val="single" w:sz="4" w:space="0" w:color="000000"/>
            </w:tcBorders>
          </w:tcPr>
          <w:p w14:paraId="5C1C9C1A" w14:textId="77777777"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 xml:space="preserve">Asmenims, kuriems nustatytas antrojo lygio specialusis nuolatinės slaugos poreikis </w:t>
            </w:r>
          </w:p>
        </w:tc>
        <w:tc>
          <w:tcPr>
            <w:tcW w:w="1999" w:type="dxa"/>
            <w:tcBorders>
              <w:top w:val="single" w:sz="4" w:space="0" w:color="000000"/>
              <w:left w:val="single" w:sz="4" w:space="0" w:color="000000"/>
              <w:bottom w:val="single" w:sz="4" w:space="0" w:color="000000"/>
              <w:right w:val="single" w:sz="4" w:space="0" w:color="000000"/>
            </w:tcBorders>
            <w:shd w:val="clear" w:color="auto" w:fill="F7CAAC"/>
          </w:tcPr>
          <w:p w14:paraId="78E2E444" w14:textId="77777777" w:rsidR="00A27E01" w:rsidRPr="00896864" w:rsidRDefault="00A27E01" w:rsidP="00896864">
            <w:pPr>
              <w:rPr>
                <w:rFonts w:ascii="Times New Roman" w:hAnsi="Times New Roman" w:cs="Times New Roman"/>
                <w:sz w:val="24"/>
                <w:szCs w:val="24"/>
              </w:rPr>
            </w:pPr>
          </w:p>
        </w:tc>
        <w:tc>
          <w:tcPr>
            <w:tcW w:w="2169" w:type="dxa"/>
            <w:tcBorders>
              <w:top w:val="single" w:sz="4" w:space="0" w:color="000000"/>
              <w:left w:val="single" w:sz="4" w:space="0" w:color="000000"/>
              <w:bottom w:val="single" w:sz="4" w:space="0" w:color="000000"/>
              <w:right w:val="single" w:sz="4" w:space="0" w:color="000000"/>
            </w:tcBorders>
            <w:shd w:val="clear" w:color="auto" w:fill="F7CAAC"/>
          </w:tcPr>
          <w:p w14:paraId="509D7912" w14:textId="50661FE8"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sz w:val="24"/>
                <w:szCs w:val="24"/>
              </w:rP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F7CAAC"/>
          </w:tcPr>
          <w:p w14:paraId="443A8965" w14:textId="77777777"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sz w:val="24"/>
                <w:szCs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1D160156" w14:textId="4F3F1389" w:rsidR="00A27E01" w:rsidRPr="00896864" w:rsidRDefault="00A27E01" w:rsidP="00896864">
            <w:pPr>
              <w:tabs>
                <w:tab w:val="center" w:pos="737"/>
                <w:tab w:val="right" w:pos="1822"/>
              </w:tabs>
              <w:rPr>
                <w:rFonts w:ascii="Times New Roman" w:hAnsi="Times New Roman" w:cs="Times New Roman"/>
                <w:sz w:val="24"/>
                <w:szCs w:val="24"/>
              </w:rPr>
            </w:pPr>
            <w:r>
              <w:rPr>
                <w:rFonts w:ascii="Times New Roman" w:hAnsi="Times New Roman" w:cs="Times New Roman"/>
                <w:sz w:val="24"/>
                <w:szCs w:val="24"/>
              </w:rPr>
              <w:t xml:space="preserve">1,9 TKB </w:t>
            </w:r>
            <w:r>
              <w:rPr>
                <w:rFonts w:ascii="Times New Roman" w:hAnsi="Times New Roman" w:cs="Times New Roman"/>
                <w:sz w:val="24"/>
                <w:szCs w:val="24"/>
              </w:rPr>
              <w:tab/>
              <w:t xml:space="preserve">(216,6 </w:t>
            </w:r>
            <w:r w:rsidRPr="00896864">
              <w:rPr>
                <w:rFonts w:ascii="Times New Roman" w:hAnsi="Times New Roman" w:cs="Times New Roman"/>
                <w:sz w:val="24"/>
                <w:szCs w:val="24"/>
              </w:rPr>
              <w:t xml:space="preserve">Eur) </w:t>
            </w:r>
          </w:p>
        </w:tc>
      </w:tr>
      <w:tr w:rsidR="00A27E01" w:rsidRPr="00896864" w14:paraId="5234EEF2" w14:textId="77777777" w:rsidTr="00A27E01">
        <w:trPr>
          <w:trHeight w:val="371"/>
        </w:trPr>
        <w:tc>
          <w:tcPr>
            <w:tcW w:w="2062" w:type="dxa"/>
            <w:tcBorders>
              <w:top w:val="single" w:sz="4" w:space="0" w:color="000000"/>
              <w:left w:val="single" w:sz="4" w:space="0" w:color="000000"/>
              <w:bottom w:val="single" w:sz="4" w:space="0" w:color="000000"/>
              <w:right w:val="single" w:sz="4" w:space="0" w:color="000000"/>
            </w:tcBorders>
          </w:tcPr>
          <w:p w14:paraId="68D9909F" w14:textId="77777777" w:rsidR="00A27E01" w:rsidRPr="000E5016" w:rsidRDefault="00A27E01" w:rsidP="00896864">
            <w:pPr>
              <w:ind w:right="58"/>
              <w:jc w:val="center"/>
              <w:rPr>
                <w:rFonts w:ascii="Times New Roman" w:hAnsi="Times New Roman" w:cs="Times New Roman"/>
                <w:b/>
                <w:sz w:val="24"/>
                <w:szCs w:val="24"/>
              </w:rPr>
            </w:pPr>
          </w:p>
        </w:tc>
        <w:tc>
          <w:tcPr>
            <w:tcW w:w="13131" w:type="dxa"/>
            <w:gridSpan w:val="5"/>
            <w:tcBorders>
              <w:top w:val="single" w:sz="4" w:space="0" w:color="000000"/>
              <w:left w:val="single" w:sz="4" w:space="0" w:color="000000"/>
              <w:bottom w:val="single" w:sz="4" w:space="0" w:color="000000"/>
              <w:right w:val="single" w:sz="4" w:space="0" w:color="000000"/>
            </w:tcBorders>
          </w:tcPr>
          <w:p w14:paraId="17FFFA60" w14:textId="335BEE81" w:rsidR="00A27E01" w:rsidRPr="000E5016" w:rsidRDefault="00A27E01" w:rsidP="00896864">
            <w:pPr>
              <w:ind w:right="58"/>
              <w:jc w:val="center"/>
              <w:rPr>
                <w:rFonts w:ascii="Times New Roman" w:hAnsi="Times New Roman" w:cs="Times New Roman"/>
                <w:b/>
                <w:sz w:val="24"/>
                <w:szCs w:val="24"/>
              </w:rPr>
            </w:pPr>
            <w:r w:rsidRPr="000E5016">
              <w:rPr>
                <w:rFonts w:ascii="Times New Roman" w:hAnsi="Times New Roman" w:cs="Times New Roman"/>
                <w:b/>
                <w:sz w:val="24"/>
                <w:szCs w:val="24"/>
              </w:rPr>
              <w:t xml:space="preserve">Priežiūros (pagalbos) išlaidų tikslinės kompensacijos </w:t>
            </w:r>
          </w:p>
        </w:tc>
      </w:tr>
      <w:tr w:rsidR="00A27E01" w:rsidRPr="00896864" w14:paraId="7D4C2817" w14:textId="77777777" w:rsidTr="00A27E01">
        <w:trPr>
          <w:trHeight w:val="613"/>
        </w:trPr>
        <w:tc>
          <w:tcPr>
            <w:tcW w:w="6618" w:type="dxa"/>
            <w:gridSpan w:val="2"/>
            <w:tcBorders>
              <w:top w:val="single" w:sz="4" w:space="0" w:color="000000"/>
              <w:left w:val="single" w:sz="4" w:space="0" w:color="000000"/>
              <w:bottom w:val="single" w:sz="4" w:space="0" w:color="000000"/>
              <w:right w:val="single" w:sz="4" w:space="0" w:color="000000"/>
            </w:tcBorders>
          </w:tcPr>
          <w:p w14:paraId="53BF8AFC" w14:textId="557375D3"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Asmenims, kuriems nustatytas specialusis nuolatinės p</w:t>
            </w:r>
            <w:r>
              <w:rPr>
                <w:rFonts w:ascii="Times New Roman" w:hAnsi="Times New Roman" w:cs="Times New Roman"/>
                <w:sz w:val="24"/>
                <w:szCs w:val="24"/>
              </w:rPr>
              <w:t>riežiūros (pagalbos) poreikis (iki 2019 m.)</w:t>
            </w:r>
          </w:p>
        </w:tc>
        <w:tc>
          <w:tcPr>
            <w:tcW w:w="1999" w:type="dxa"/>
            <w:tcBorders>
              <w:top w:val="single" w:sz="4" w:space="0" w:color="000000"/>
              <w:left w:val="single" w:sz="4" w:space="0" w:color="000000"/>
              <w:bottom w:val="single" w:sz="4" w:space="0" w:color="000000"/>
              <w:right w:val="single" w:sz="4" w:space="0" w:color="000000"/>
            </w:tcBorders>
          </w:tcPr>
          <w:p w14:paraId="4BE4E781" w14:textId="7174F9C3" w:rsidR="00A27E01" w:rsidRPr="00896864" w:rsidRDefault="00A27E01" w:rsidP="00896864">
            <w:pPr>
              <w:rPr>
                <w:rFonts w:ascii="Times New Roman" w:hAnsi="Times New Roman" w:cs="Times New Roman"/>
                <w:sz w:val="24"/>
                <w:szCs w:val="24"/>
              </w:rPr>
            </w:pPr>
            <w:r>
              <w:rPr>
                <w:rFonts w:ascii="Times New Roman" w:hAnsi="Times New Roman" w:cs="Times New Roman"/>
                <w:sz w:val="24"/>
                <w:szCs w:val="24"/>
              </w:rPr>
              <w:t>1 PB (112</w:t>
            </w:r>
            <w:r w:rsidR="003D4C04">
              <w:rPr>
                <w:rFonts w:ascii="Times New Roman" w:hAnsi="Times New Roman" w:cs="Times New Roman"/>
                <w:sz w:val="24"/>
                <w:szCs w:val="24"/>
              </w:rPr>
              <w:t xml:space="preserve"> Eur</w:t>
            </w:r>
            <w:r>
              <w:rPr>
                <w:rFonts w:ascii="Times New Roman" w:hAnsi="Times New Roman" w:cs="Times New Roman"/>
                <w:sz w:val="24"/>
                <w:szCs w:val="24"/>
              </w:rPr>
              <w:t>)</w:t>
            </w:r>
          </w:p>
        </w:tc>
        <w:tc>
          <w:tcPr>
            <w:tcW w:w="2169" w:type="dxa"/>
            <w:tcBorders>
              <w:top w:val="single" w:sz="4" w:space="0" w:color="000000"/>
              <w:left w:val="single" w:sz="4" w:space="0" w:color="000000"/>
              <w:bottom w:val="single" w:sz="4" w:space="0" w:color="000000"/>
              <w:right w:val="single" w:sz="4" w:space="0" w:color="000000"/>
            </w:tcBorders>
          </w:tcPr>
          <w:p w14:paraId="7643D3EA" w14:textId="7D8E01B8"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sz w:val="24"/>
                <w:szCs w:val="24"/>
              </w:rPr>
              <w:t xml:space="preserve">1 TKB (112 Eur) </w:t>
            </w:r>
          </w:p>
        </w:tc>
        <w:tc>
          <w:tcPr>
            <w:tcW w:w="2183" w:type="dxa"/>
            <w:tcBorders>
              <w:top w:val="single" w:sz="4" w:space="0" w:color="000000"/>
              <w:left w:val="single" w:sz="4" w:space="0" w:color="000000"/>
              <w:bottom w:val="single" w:sz="4" w:space="0" w:color="000000"/>
              <w:right w:val="single" w:sz="4" w:space="0" w:color="000000"/>
            </w:tcBorders>
          </w:tcPr>
          <w:p w14:paraId="2325A734" w14:textId="77777777"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sz w:val="24"/>
                <w:szCs w:val="24"/>
              </w:rPr>
              <w:t xml:space="preserve">1 TKB (112 Eur) </w:t>
            </w:r>
          </w:p>
        </w:tc>
        <w:tc>
          <w:tcPr>
            <w:tcW w:w="2224" w:type="dxa"/>
            <w:tcBorders>
              <w:top w:val="single" w:sz="4" w:space="0" w:color="000000"/>
              <w:left w:val="single" w:sz="4" w:space="0" w:color="000000"/>
              <w:bottom w:val="single" w:sz="4" w:space="0" w:color="000000"/>
              <w:right w:val="single" w:sz="4" w:space="0" w:color="000000"/>
            </w:tcBorders>
          </w:tcPr>
          <w:p w14:paraId="768C3EA5" w14:textId="77777777"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 xml:space="preserve">1 TKB (114 Eur) </w:t>
            </w:r>
          </w:p>
        </w:tc>
      </w:tr>
      <w:tr w:rsidR="00A27E01" w:rsidRPr="00896864" w14:paraId="715117A9" w14:textId="77777777" w:rsidTr="00A27E01">
        <w:trPr>
          <w:trHeight w:val="614"/>
        </w:trPr>
        <w:tc>
          <w:tcPr>
            <w:tcW w:w="6618" w:type="dxa"/>
            <w:gridSpan w:val="2"/>
            <w:tcBorders>
              <w:top w:val="single" w:sz="4" w:space="0" w:color="000000"/>
              <w:left w:val="single" w:sz="4" w:space="0" w:color="000000"/>
              <w:bottom w:val="single" w:sz="4" w:space="0" w:color="000000"/>
              <w:right w:val="single" w:sz="4" w:space="0" w:color="000000"/>
            </w:tcBorders>
          </w:tcPr>
          <w:p w14:paraId="6DAAE6C6" w14:textId="571108B5"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Asmenims, kuriems nustatytas specialusis nuolatinės pr</w:t>
            </w:r>
            <w:r>
              <w:rPr>
                <w:rFonts w:ascii="Times New Roman" w:hAnsi="Times New Roman" w:cs="Times New Roman"/>
                <w:sz w:val="24"/>
                <w:szCs w:val="24"/>
              </w:rPr>
              <w:t>iežiūros (pagalbos) poreikis (iki 2019 m.)</w:t>
            </w:r>
          </w:p>
        </w:tc>
        <w:tc>
          <w:tcPr>
            <w:tcW w:w="1999" w:type="dxa"/>
            <w:tcBorders>
              <w:top w:val="single" w:sz="4" w:space="0" w:color="000000"/>
              <w:left w:val="single" w:sz="4" w:space="0" w:color="000000"/>
              <w:bottom w:val="single" w:sz="4" w:space="0" w:color="000000"/>
              <w:right w:val="single" w:sz="4" w:space="0" w:color="000000"/>
            </w:tcBorders>
          </w:tcPr>
          <w:p w14:paraId="2B699AA2" w14:textId="1D697332" w:rsidR="00A27E01" w:rsidRDefault="00546EC6" w:rsidP="00896864">
            <w:pPr>
              <w:tabs>
                <w:tab w:val="center" w:pos="735"/>
                <w:tab w:val="right" w:pos="1541"/>
              </w:tabs>
              <w:rPr>
                <w:rFonts w:ascii="Times New Roman" w:hAnsi="Times New Roman" w:cs="Times New Roman"/>
                <w:sz w:val="24"/>
                <w:szCs w:val="24"/>
              </w:rPr>
            </w:pPr>
            <w:r>
              <w:rPr>
                <w:rFonts w:ascii="Times New Roman" w:hAnsi="Times New Roman" w:cs="Times New Roman"/>
                <w:sz w:val="24"/>
                <w:szCs w:val="24"/>
              </w:rPr>
              <w:t>0,5 PB (</w:t>
            </w:r>
            <w:r w:rsidR="003D4C04">
              <w:rPr>
                <w:rFonts w:ascii="Times New Roman" w:hAnsi="Times New Roman" w:cs="Times New Roman"/>
                <w:sz w:val="24"/>
                <w:szCs w:val="24"/>
              </w:rPr>
              <w:t>56 Eur)</w:t>
            </w:r>
          </w:p>
        </w:tc>
        <w:tc>
          <w:tcPr>
            <w:tcW w:w="2169" w:type="dxa"/>
            <w:tcBorders>
              <w:top w:val="single" w:sz="4" w:space="0" w:color="000000"/>
              <w:left w:val="single" w:sz="4" w:space="0" w:color="000000"/>
              <w:bottom w:val="single" w:sz="4" w:space="0" w:color="000000"/>
              <w:right w:val="single" w:sz="4" w:space="0" w:color="000000"/>
            </w:tcBorders>
          </w:tcPr>
          <w:p w14:paraId="2F2586F7" w14:textId="27921CDA" w:rsidR="00A27E01" w:rsidRPr="00896864" w:rsidRDefault="00A27E01" w:rsidP="00896864">
            <w:pPr>
              <w:tabs>
                <w:tab w:val="center" w:pos="735"/>
                <w:tab w:val="right" w:pos="1541"/>
              </w:tabs>
              <w:rPr>
                <w:rFonts w:ascii="Times New Roman" w:hAnsi="Times New Roman" w:cs="Times New Roman"/>
                <w:sz w:val="24"/>
                <w:szCs w:val="24"/>
              </w:rPr>
            </w:pPr>
            <w:r>
              <w:rPr>
                <w:rFonts w:ascii="Times New Roman" w:hAnsi="Times New Roman" w:cs="Times New Roman"/>
                <w:sz w:val="24"/>
                <w:szCs w:val="24"/>
              </w:rPr>
              <w:t xml:space="preserve">0,5 TKB </w:t>
            </w:r>
            <w:r>
              <w:rPr>
                <w:rFonts w:ascii="Times New Roman" w:hAnsi="Times New Roman" w:cs="Times New Roman"/>
                <w:sz w:val="24"/>
                <w:szCs w:val="24"/>
              </w:rPr>
              <w:tab/>
              <w:t xml:space="preserve">(56 </w:t>
            </w:r>
            <w:r w:rsidRPr="00896864">
              <w:rPr>
                <w:rFonts w:ascii="Times New Roman" w:hAnsi="Times New Roman" w:cs="Times New Roman"/>
                <w:sz w:val="24"/>
                <w:szCs w:val="24"/>
              </w:rPr>
              <w:t xml:space="preserve">Eur) </w:t>
            </w:r>
          </w:p>
        </w:tc>
        <w:tc>
          <w:tcPr>
            <w:tcW w:w="2183" w:type="dxa"/>
            <w:tcBorders>
              <w:top w:val="single" w:sz="4" w:space="0" w:color="000000"/>
              <w:left w:val="single" w:sz="4" w:space="0" w:color="000000"/>
              <w:bottom w:val="single" w:sz="4" w:space="0" w:color="000000"/>
              <w:right w:val="single" w:sz="4" w:space="0" w:color="000000"/>
            </w:tcBorders>
          </w:tcPr>
          <w:p w14:paraId="4DB76CA0" w14:textId="77777777"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sz w:val="24"/>
                <w:szCs w:val="24"/>
              </w:rPr>
              <w:t xml:space="preserve">0,5 TKB (56 Eur) </w:t>
            </w:r>
          </w:p>
        </w:tc>
        <w:tc>
          <w:tcPr>
            <w:tcW w:w="2224" w:type="dxa"/>
            <w:tcBorders>
              <w:top w:val="single" w:sz="4" w:space="0" w:color="000000"/>
              <w:left w:val="single" w:sz="4" w:space="0" w:color="000000"/>
              <w:bottom w:val="single" w:sz="4" w:space="0" w:color="000000"/>
              <w:right w:val="single" w:sz="4" w:space="0" w:color="000000"/>
            </w:tcBorders>
          </w:tcPr>
          <w:p w14:paraId="10CF0720" w14:textId="77777777" w:rsidR="00A27E01" w:rsidRPr="00896864" w:rsidRDefault="00A27E01" w:rsidP="00896864">
            <w:pPr>
              <w:ind w:left="1"/>
              <w:rPr>
                <w:rFonts w:ascii="Times New Roman" w:hAnsi="Times New Roman" w:cs="Times New Roman"/>
                <w:sz w:val="24"/>
                <w:szCs w:val="24"/>
              </w:rPr>
            </w:pPr>
            <w:r w:rsidRPr="00896864">
              <w:rPr>
                <w:rFonts w:ascii="Times New Roman" w:hAnsi="Times New Roman" w:cs="Times New Roman"/>
                <w:sz w:val="24"/>
                <w:szCs w:val="24"/>
              </w:rPr>
              <w:t xml:space="preserve">0,5 TKB (57 Eur) </w:t>
            </w:r>
          </w:p>
        </w:tc>
      </w:tr>
      <w:tr w:rsidR="00A27E01" w:rsidRPr="00896864" w14:paraId="18C0D81D" w14:textId="77777777" w:rsidTr="00A27E01">
        <w:trPr>
          <w:trHeight w:val="519"/>
        </w:trPr>
        <w:tc>
          <w:tcPr>
            <w:tcW w:w="6618" w:type="dxa"/>
            <w:gridSpan w:val="2"/>
            <w:tcBorders>
              <w:top w:val="single" w:sz="4" w:space="0" w:color="000000"/>
              <w:left w:val="single" w:sz="4" w:space="0" w:color="000000"/>
              <w:bottom w:val="single" w:sz="4" w:space="0" w:color="000000"/>
              <w:right w:val="single" w:sz="4" w:space="0" w:color="000000"/>
            </w:tcBorders>
          </w:tcPr>
          <w:p w14:paraId="4F05A1B5" w14:textId="4FAB9909" w:rsidR="00A27E01" w:rsidRPr="00896864" w:rsidRDefault="00A27E01" w:rsidP="00896864">
            <w:pPr>
              <w:ind w:left="1" w:right="57"/>
              <w:rPr>
                <w:rFonts w:ascii="Times New Roman" w:hAnsi="Times New Roman" w:cs="Times New Roman"/>
                <w:sz w:val="24"/>
                <w:szCs w:val="24"/>
              </w:rPr>
            </w:pPr>
            <w:r w:rsidRPr="00896864">
              <w:rPr>
                <w:rFonts w:ascii="Times New Roman" w:hAnsi="Times New Roman" w:cs="Times New Roman"/>
                <w:sz w:val="24"/>
                <w:szCs w:val="24"/>
              </w:rPr>
              <w:t xml:space="preserve">Asmenims, kuriems nustatytas pirmojo lygio specialusis nuolatinės </w:t>
            </w:r>
            <w:r>
              <w:rPr>
                <w:rFonts w:ascii="Times New Roman" w:hAnsi="Times New Roman" w:cs="Times New Roman"/>
                <w:sz w:val="24"/>
                <w:szCs w:val="24"/>
              </w:rPr>
              <w:t>priežiūros (pagalbos) poreikis</w:t>
            </w:r>
          </w:p>
        </w:tc>
        <w:tc>
          <w:tcPr>
            <w:tcW w:w="1999" w:type="dxa"/>
            <w:tcBorders>
              <w:top w:val="single" w:sz="4" w:space="0" w:color="000000"/>
              <w:left w:val="single" w:sz="4" w:space="0" w:color="000000"/>
              <w:bottom w:val="single" w:sz="4" w:space="0" w:color="000000"/>
              <w:right w:val="single" w:sz="4" w:space="0" w:color="000000"/>
            </w:tcBorders>
            <w:shd w:val="clear" w:color="auto" w:fill="F7CAAC"/>
          </w:tcPr>
          <w:p w14:paraId="69FD84A1" w14:textId="77777777" w:rsidR="00A27E01" w:rsidRPr="00896864" w:rsidRDefault="00A27E01" w:rsidP="00896864">
            <w:pPr>
              <w:rPr>
                <w:rFonts w:ascii="Times New Roman" w:hAnsi="Times New Roman" w:cs="Times New Roman"/>
                <w:color w:val="FF0000"/>
                <w:sz w:val="24"/>
                <w:szCs w:val="24"/>
              </w:rPr>
            </w:pPr>
          </w:p>
        </w:tc>
        <w:tc>
          <w:tcPr>
            <w:tcW w:w="2169" w:type="dxa"/>
            <w:tcBorders>
              <w:top w:val="single" w:sz="4" w:space="0" w:color="000000"/>
              <w:left w:val="single" w:sz="4" w:space="0" w:color="000000"/>
              <w:bottom w:val="single" w:sz="4" w:space="0" w:color="000000"/>
              <w:right w:val="single" w:sz="4" w:space="0" w:color="000000"/>
            </w:tcBorders>
            <w:shd w:val="clear" w:color="auto" w:fill="F7CAAC"/>
          </w:tcPr>
          <w:p w14:paraId="26198B93" w14:textId="0D5DFE9D"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color w:val="FF0000"/>
                <w:sz w:val="24"/>
                <w:szCs w:val="24"/>
              </w:rP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F7CAAC"/>
          </w:tcPr>
          <w:p w14:paraId="3D0C52AE" w14:textId="77777777"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color w:val="FF0000"/>
                <w:sz w:val="24"/>
                <w:szCs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74130557" w14:textId="6D680DB3" w:rsidR="00A27E01" w:rsidRPr="00896864" w:rsidRDefault="00A27E01" w:rsidP="00896864">
            <w:pPr>
              <w:ind w:left="1"/>
              <w:rPr>
                <w:rFonts w:ascii="Times New Roman" w:hAnsi="Times New Roman" w:cs="Times New Roman"/>
                <w:sz w:val="24"/>
                <w:szCs w:val="24"/>
              </w:rPr>
            </w:pPr>
            <w:r>
              <w:rPr>
                <w:rFonts w:ascii="Times New Roman" w:hAnsi="Times New Roman" w:cs="Times New Roman"/>
                <w:sz w:val="24"/>
                <w:szCs w:val="24"/>
              </w:rPr>
              <w:t xml:space="preserve">1,1 TKB (125,40 </w:t>
            </w:r>
            <w:r w:rsidRPr="00896864">
              <w:rPr>
                <w:rFonts w:ascii="Times New Roman" w:hAnsi="Times New Roman" w:cs="Times New Roman"/>
                <w:sz w:val="24"/>
                <w:szCs w:val="24"/>
              </w:rPr>
              <w:t xml:space="preserve">Eur) </w:t>
            </w:r>
          </w:p>
        </w:tc>
      </w:tr>
      <w:tr w:rsidR="00A27E01" w:rsidRPr="00896864" w14:paraId="51BD4933" w14:textId="77777777" w:rsidTr="00A27E01">
        <w:trPr>
          <w:trHeight w:val="645"/>
        </w:trPr>
        <w:tc>
          <w:tcPr>
            <w:tcW w:w="6618" w:type="dxa"/>
            <w:gridSpan w:val="2"/>
            <w:tcBorders>
              <w:top w:val="single" w:sz="4" w:space="0" w:color="000000"/>
              <w:left w:val="single" w:sz="4" w:space="0" w:color="000000"/>
              <w:bottom w:val="single" w:sz="4" w:space="0" w:color="000000"/>
              <w:right w:val="single" w:sz="4" w:space="0" w:color="000000"/>
            </w:tcBorders>
          </w:tcPr>
          <w:p w14:paraId="392F8D9A" w14:textId="41DD3BCC" w:rsidR="00A27E01" w:rsidRPr="00896864" w:rsidRDefault="00A27E01" w:rsidP="00896864">
            <w:pPr>
              <w:ind w:left="1" w:right="57"/>
              <w:rPr>
                <w:rFonts w:ascii="Times New Roman" w:hAnsi="Times New Roman" w:cs="Times New Roman"/>
                <w:sz w:val="24"/>
                <w:szCs w:val="24"/>
              </w:rPr>
            </w:pPr>
            <w:r w:rsidRPr="00896864">
              <w:rPr>
                <w:rFonts w:ascii="Times New Roman" w:hAnsi="Times New Roman" w:cs="Times New Roman"/>
                <w:sz w:val="24"/>
                <w:szCs w:val="24"/>
              </w:rPr>
              <w:t>Asmenims, kuriems nustatytas antrojo lygio specialusis nuolatinės priežiūros (pagalbos) poreikis</w:t>
            </w:r>
          </w:p>
        </w:tc>
        <w:tc>
          <w:tcPr>
            <w:tcW w:w="1999" w:type="dxa"/>
            <w:tcBorders>
              <w:top w:val="single" w:sz="4" w:space="0" w:color="000000"/>
              <w:left w:val="single" w:sz="4" w:space="0" w:color="000000"/>
              <w:bottom w:val="single" w:sz="4" w:space="0" w:color="000000"/>
              <w:right w:val="single" w:sz="4" w:space="0" w:color="000000"/>
            </w:tcBorders>
            <w:shd w:val="clear" w:color="auto" w:fill="F7CAAC"/>
          </w:tcPr>
          <w:p w14:paraId="579CEAB7" w14:textId="77777777" w:rsidR="00A27E01" w:rsidRPr="00896864" w:rsidRDefault="00A27E01" w:rsidP="00896864">
            <w:pPr>
              <w:rPr>
                <w:rFonts w:ascii="Times New Roman" w:hAnsi="Times New Roman" w:cs="Times New Roman"/>
                <w:color w:val="FF0000"/>
                <w:sz w:val="24"/>
                <w:szCs w:val="24"/>
              </w:rPr>
            </w:pPr>
          </w:p>
        </w:tc>
        <w:tc>
          <w:tcPr>
            <w:tcW w:w="2169" w:type="dxa"/>
            <w:tcBorders>
              <w:top w:val="single" w:sz="4" w:space="0" w:color="000000"/>
              <w:left w:val="single" w:sz="4" w:space="0" w:color="000000"/>
              <w:bottom w:val="single" w:sz="4" w:space="0" w:color="000000"/>
              <w:right w:val="single" w:sz="4" w:space="0" w:color="000000"/>
            </w:tcBorders>
            <w:shd w:val="clear" w:color="auto" w:fill="F7CAAC"/>
          </w:tcPr>
          <w:p w14:paraId="70582835" w14:textId="3DD60C26"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color w:val="FF0000"/>
                <w:sz w:val="24"/>
                <w:szCs w:val="24"/>
              </w:rP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F7CAAC"/>
          </w:tcPr>
          <w:p w14:paraId="010B5C3D" w14:textId="77777777" w:rsidR="00A27E01" w:rsidRPr="00896864" w:rsidRDefault="00A27E01" w:rsidP="00896864">
            <w:pPr>
              <w:rPr>
                <w:rFonts w:ascii="Times New Roman" w:hAnsi="Times New Roman" w:cs="Times New Roman"/>
                <w:sz w:val="24"/>
                <w:szCs w:val="24"/>
              </w:rPr>
            </w:pPr>
            <w:r w:rsidRPr="00896864">
              <w:rPr>
                <w:rFonts w:ascii="Times New Roman" w:hAnsi="Times New Roman" w:cs="Times New Roman"/>
                <w:color w:val="FF0000"/>
                <w:sz w:val="24"/>
                <w:szCs w:val="24"/>
              </w:rPr>
              <w:t xml:space="preserve"> </w:t>
            </w:r>
          </w:p>
        </w:tc>
        <w:tc>
          <w:tcPr>
            <w:tcW w:w="2224" w:type="dxa"/>
            <w:tcBorders>
              <w:top w:val="single" w:sz="4" w:space="0" w:color="000000"/>
              <w:left w:val="single" w:sz="4" w:space="0" w:color="000000"/>
              <w:bottom w:val="single" w:sz="4" w:space="0" w:color="000000"/>
              <w:right w:val="single" w:sz="4" w:space="0" w:color="000000"/>
            </w:tcBorders>
          </w:tcPr>
          <w:p w14:paraId="088AD941" w14:textId="1547CF68" w:rsidR="00A27E01" w:rsidRPr="00896864" w:rsidRDefault="00A27E01" w:rsidP="00896864">
            <w:pPr>
              <w:tabs>
                <w:tab w:val="center" w:pos="737"/>
                <w:tab w:val="right" w:pos="1822"/>
              </w:tabs>
              <w:rPr>
                <w:rFonts w:ascii="Times New Roman" w:hAnsi="Times New Roman" w:cs="Times New Roman"/>
                <w:sz w:val="24"/>
                <w:szCs w:val="24"/>
              </w:rPr>
            </w:pPr>
            <w:r>
              <w:rPr>
                <w:rFonts w:ascii="Times New Roman" w:hAnsi="Times New Roman" w:cs="Times New Roman"/>
                <w:sz w:val="24"/>
                <w:szCs w:val="24"/>
              </w:rPr>
              <w:t xml:space="preserve">0,6 TKB </w:t>
            </w:r>
            <w:r>
              <w:rPr>
                <w:rFonts w:ascii="Times New Roman" w:hAnsi="Times New Roman" w:cs="Times New Roman"/>
                <w:sz w:val="24"/>
                <w:szCs w:val="24"/>
              </w:rPr>
              <w:tab/>
              <w:t xml:space="preserve">(68,40 </w:t>
            </w:r>
            <w:r w:rsidRPr="00896864">
              <w:rPr>
                <w:rFonts w:ascii="Times New Roman" w:hAnsi="Times New Roman" w:cs="Times New Roman"/>
                <w:sz w:val="24"/>
                <w:szCs w:val="24"/>
              </w:rPr>
              <w:t xml:space="preserve">Eur) </w:t>
            </w:r>
          </w:p>
        </w:tc>
      </w:tr>
    </w:tbl>
    <w:p w14:paraId="65ADFCA9" w14:textId="75B776ED" w:rsidR="0042011A" w:rsidRDefault="0042011A" w:rsidP="00896864">
      <w:pPr>
        <w:spacing w:after="0" w:line="240" w:lineRule="auto"/>
        <w:ind w:firstLine="709"/>
        <w:jc w:val="both"/>
        <w:rPr>
          <w:rFonts w:ascii="Times New Roman" w:hAnsi="Times New Roman" w:cs="Times New Roman"/>
          <w:b/>
          <w:sz w:val="24"/>
          <w:szCs w:val="24"/>
        </w:rPr>
      </w:pPr>
    </w:p>
    <w:p w14:paraId="38BF07F0" w14:textId="18A513B5" w:rsidR="0042011A" w:rsidRDefault="0042011A" w:rsidP="0042011A">
      <w:pPr>
        <w:rPr>
          <w:rFonts w:ascii="Times New Roman" w:hAnsi="Times New Roman" w:cs="Times New Roman"/>
          <w:b/>
          <w:sz w:val="24"/>
          <w:szCs w:val="24"/>
        </w:rPr>
      </w:pPr>
      <w:r>
        <w:rPr>
          <w:rFonts w:ascii="Times New Roman" w:hAnsi="Times New Roman" w:cs="Times New Roman"/>
          <w:b/>
          <w:sz w:val="24"/>
          <w:szCs w:val="24"/>
        </w:rPr>
        <w:br w:type="page"/>
      </w:r>
    </w:p>
    <w:p w14:paraId="3DB93DF4" w14:textId="7F5BDBF2" w:rsidR="00277E4D" w:rsidRPr="00277E4D" w:rsidRDefault="00E152F0" w:rsidP="000F02A5">
      <w:pPr>
        <w:spacing w:after="0" w:line="240" w:lineRule="auto"/>
        <w:jc w:val="center"/>
        <w:rPr>
          <w:rFonts w:ascii="Times New Roman" w:hAnsi="Times New Roman"/>
          <w:b/>
          <w:smallCaps/>
          <w:sz w:val="24"/>
          <w:szCs w:val="24"/>
        </w:rPr>
      </w:pPr>
      <w:r>
        <w:rPr>
          <w:rFonts w:ascii="Times New Roman" w:hAnsi="Times New Roman"/>
          <w:b/>
          <w:sz w:val="24"/>
          <w:szCs w:val="24"/>
        </w:rPr>
        <w:lastRenderedPageBreak/>
        <w:t xml:space="preserve">3 lentelė. </w:t>
      </w:r>
      <w:r w:rsidR="00277E4D" w:rsidRPr="00277E4D">
        <w:rPr>
          <w:rFonts w:ascii="Times New Roman" w:hAnsi="Times New Roman"/>
          <w:b/>
          <w:sz w:val="24"/>
          <w:szCs w:val="24"/>
        </w:rPr>
        <w:t xml:space="preserve">Lėšos asmenų su negalia </w:t>
      </w:r>
      <w:r w:rsidR="009723E9">
        <w:rPr>
          <w:rFonts w:ascii="Times New Roman" w:hAnsi="Times New Roman"/>
          <w:b/>
          <w:sz w:val="24"/>
          <w:szCs w:val="24"/>
        </w:rPr>
        <w:t xml:space="preserve">integracijai </w:t>
      </w:r>
    </w:p>
    <w:tbl>
      <w:tblPr>
        <w:tblStyle w:val="Lentelstinklelis2"/>
        <w:tblpPr w:leftFromText="180" w:rightFromText="180" w:vertAnchor="page" w:horzAnchor="margin" w:tblpY="1444"/>
        <w:tblW w:w="14992" w:type="dxa"/>
        <w:tblLook w:val="0600" w:firstRow="0" w:lastRow="0" w:firstColumn="0" w:lastColumn="0" w:noHBand="1" w:noVBand="1"/>
      </w:tblPr>
      <w:tblGrid>
        <w:gridCol w:w="6062"/>
        <w:gridCol w:w="2268"/>
        <w:gridCol w:w="2126"/>
        <w:gridCol w:w="2268"/>
        <w:gridCol w:w="2268"/>
      </w:tblGrid>
      <w:tr w:rsidR="0042011A" w:rsidRPr="0042011A" w14:paraId="6D0B46AD" w14:textId="77777777" w:rsidTr="0042372E">
        <w:trPr>
          <w:trHeight w:val="641"/>
        </w:trPr>
        <w:tc>
          <w:tcPr>
            <w:tcW w:w="6062" w:type="dxa"/>
          </w:tcPr>
          <w:p w14:paraId="5D6B9D79" w14:textId="48550295" w:rsidR="0042011A" w:rsidRPr="0042011A" w:rsidRDefault="00186D44" w:rsidP="0042011A">
            <w:pPr>
              <w:jc w:val="center"/>
              <w:rPr>
                <w:rFonts w:ascii="Times New Roman" w:hAnsi="Times New Roman" w:cs="Times New Roman"/>
                <w:b/>
                <w:sz w:val="18"/>
                <w:szCs w:val="18"/>
              </w:rPr>
            </w:pPr>
            <w:r>
              <w:rPr>
                <w:rFonts w:ascii="Times New Roman" w:hAnsi="Times New Roman" w:cs="Times New Roman"/>
                <w:b/>
                <w:sz w:val="18"/>
                <w:szCs w:val="18"/>
              </w:rPr>
              <w:t>Pavadinimas</w:t>
            </w:r>
          </w:p>
        </w:tc>
        <w:tc>
          <w:tcPr>
            <w:tcW w:w="2268" w:type="dxa"/>
          </w:tcPr>
          <w:p w14:paraId="04851595"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 xml:space="preserve">2016 m. panaudota </w:t>
            </w:r>
          </w:p>
          <w:p w14:paraId="0099BAD1"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(tūkst. eurų)</w:t>
            </w:r>
          </w:p>
        </w:tc>
        <w:tc>
          <w:tcPr>
            <w:tcW w:w="2126" w:type="dxa"/>
          </w:tcPr>
          <w:p w14:paraId="24A0948E"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 xml:space="preserve">2017 m. panaudota </w:t>
            </w:r>
          </w:p>
          <w:p w14:paraId="3F6FE101"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(tūkst. eurų)</w:t>
            </w:r>
          </w:p>
        </w:tc>
        <w:tc>
          <w:tcPr>
            <w:tcW w:w="2268" w:type="dxa"/>
          </w:tcPr>
          <w:p w14:paraId="4217CB67"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 xml:space="preserve">2018 m. panaudota </w:t>
            </w:r>
          </w:p>
          <w:p w14:paraId="25E2FD18"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(tūkst. eurų)</w:t>
            </w:r>
          </w:p>
        </w:tc>
        <w:tc>
          <w:tcPr>
            <w:tcW w:w="2268" w:type="dxa"/>
          </w:tcPr>
          <w:p w14:paraId="101450EC"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 xml:space="preserve">2019 m. panaudota </w:t>
            </w:r>
          </w:p>
          <w:p w14:paraId="767120FB"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(tūkst. eurų)</w:t>
            </w:r>
          </w:p>
        </w:tc>
      </w:tr>
      <w:tr w:rsidR="0042011A" w:rsidRPr="0042011A" w14:paraId="65F500FD" w14:textId="77777777" w:rsidTr="0042372E">
        <w:trPr>
          <w:cantSplit/>
          <w:trHeight w:val="213"/>
        </w:trPr>
        <w:tc>
          <w:tcPr>
            <w:tcW w:w="14992" w:type="dxa"/>
            <w:gridSpan w:val="5"/>
          </w:tcPr>
          <w:p w14:paraId="64A340AC"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Išmokos, globa</w:t>
            </w:r>
          </w:p>
        </w:tc>
      </w:tr>
      <w:tr w:rsidR="0042011A" w:rsidRPr="0042011A" w14:paraId="0EEF4085" w14:textId="77777777" w:rsidTr="0042372E">
        <w:trPr>
          <w:cantSplit/>
          <w:trHeight w:val="428"/>
        </w:trPr>
        <w:tc>
          <w:tcPr>
            <w:tcW w:w="6062" w:type="dxa"/>
          </w:tcPr>
          <w:p w14:paraId="0333E971" w14:textId="4873E895" w:rsidR="0042011A" w:rsidRPr="0042011A" w:rsidRDefault="0042011A" w:rsidP="0042011A">
            <w:pPr>
              <w:rPr>
                <w:rFonts w:ascii="Times New Roman" w:hAnsi="Times New Roman" w:cs="Times New Roman"/>
                <w:sz w:val="18"/>
                <w:szCs w:val="18"/>
              </w:rPr>
            </w:pPr>
            <w:r w:rsidRPr="0042011A">
              <w:rPr>
                <w:rFonts w:ascii="Times New Roman" w:hAnsi="Times New Roman" w:cs="Times New Roman"/>
                <w:sz w:val="18"/>
                <w:szCs w:val="18"/>
              </w:rPr>
              <w:t>Šalpos pensija neįgaliesiems</w:t>
            </w:r>
            <w:r w:rsidR="00140976">
              <w:rPr>
                <w:rFonts w:ascii="Times New Roman" w:hAnsi="Times New Roman" w:cs="Times New Roman"/>
                <w:sz w:val="18"/>
                <w:szCs w:val="18"/>
              </w:rPr>
              <w:t>,</w:t>
            </w:r>
          </w:p>
          <w:p w14:paraId="798F4D5E" w14:textId="67BB44FC"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i/>
                <w:sz w:val="18"/>
                <w:szCs w:val="18"/>
              </w:rPr>
              <w:t>iš jų vaikams</w:t>
            </w:r>
          </w:p>
        </w:tc>
        <w:tc>
          <w:tcPr>
            <w:tcW w:w="2268" w:type="dxa"/>
          </w:tcPr>
          <w:p w14:paraId="09980DA2" w14:textId="0317929C"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81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783,2</w:t>
            </w:r>
          </w:p>
          <w:p w14:paraId="294FBB45" w14:textId="3A6029E9"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i/>
                <w:sz w:val="18"/>
                <w:szCs w:val="18"/>
              </w:rPr>
              <w:t>28</w:t>
            </w:r>
            <w:r w:rsidR="00147D03">
              <w:rPr>
                <w:rFonts w:ascii="Times New Roman" w:hAnsi="Times New Roman" w:cs="Times New Roman"/>
                <w:i/>
                <w:sz w:val="18"/>
                <w:szCs w:val="18"/>
              </w:rPr>
              <w:t xml:space="preserve"> </w:t>
            </w:r>
            <w:r w:rsidRPr="0042011A">
              <w:rPr>
                <w:rFonts w:ascii="Times New Roman" w:hAnsi="Times New Roman" w:cs="Times New Roman"/>
                <w:i/>
                <w:sz w:val="18"/>
                <w:szCs w:val="18"/>
              </w:rPr>
              <w:t>181,7</w:t>
            </w:r>
          </w:p>
        </w:tc>
        <w:tc>
          <w:tcPr>
            <w:tcW w:w="2126" w:type="dxa"/>
          </w:tcPr>
          <w:p w14:paraId="72D0217A" w14:textId="3F746C64"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85</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743,8</w:t>
            </w:r>
          </w:p>
          <w:p w14:paraId="35A1363D" w14:textId="706F1144"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i/>
                <w:sz w:val="18"/>
                <w:szCs w:val="18"/>
              </w:rPr>
              <w:t>28</w:t>
            </w:r>
            <w:r w:rsidR="00147D03">
              <w:rPr>
                <w:rFonts w:ascii="Times New Roman" w:hAnsi="Times New Roman" w:cs="Times New Roman"/>
                <w:i/>
                <w:sz w:val="18"/>
                <w:szCs w:val="18"/>
              </w:rPr>
              <w:t xml:space="preserve"> </w:t>
            </w:r>
            <w:r w:rsidRPr="0042011A">
              <w:rPr>
                <w:rFonts w:ascii="Times New Roman" w:hAnsi="Times New Roman" w:cs="Times New Roman"/>
                <w:i/>
                <w:sz w:val="18"/>
                <w:szCs w:val="18"/>
              </w:rPr>
              <w:t>321,3</w:t>
            </w:r>
          </w:p>
        </w:tc>
        <w:tc>
          <w:tcPr>
            <w:tcW w:w="2268" w:type="dxa"/>
          </w:tcPr>
          <w:p w14:paraId="04AA91D0" w14:textId="64C945D3"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98</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256,0</w:t>
            </w:r>
          </w:p>
          <w:p w14:paraId="1EA88F43" w14:textId="1888A3CB" w:rsidR="0042011A" w:rsidRPr="0042011A" w:rsidRDefault="0042011A" w:rsidP="0042011A">
            <w:pPr>
              <w:jc w:val="center"/>
              <w:rPr>
                <w:rFonts w:ascii="Times New Roman" w:hAnsi="Times New Roman" w:cs="Times New Roman"/>
                <w:i/>
                <w:sz w:val="18"/>
                <w:szCs w:val="18"/>
              </w:rPr>
            </w:pPr>
            <w:r w:rsidRPr="0042011A">
              <w:rPr>
                <w:rFonts w:ascii="Times New Roman" w:hAnsi="Times New Roman" w:cs="Times New Roman"/>
                <w:i/>
                <w:sz w:val="18"/>
                <w:szCs w:val="18"/>
              </w:rPr>
              <w:t>33</w:t>
            </w:r>
            <w:r w:rsidR="00147D03">
              <w:rPr>
                <w:rFonts w:ascii="Times New Roman" w:hAnsi="Times New Roman" w:cs="Times New Roman"/>
                <w:i/>
                <w:sz w:val="18"/>
                <w:szCs w:val="18"/>
              </w:rPr>
              <w:t xml:space="preserve"> </w:t>
            </w:r>
            <w:r w:rsidRPr="0042011A">
              <w:rPr>
                <w:rFonts w:ascii="Times New Roman" w:hAnsi="Times New Roman" w:cs="Times New Roman"/>
                <w:i/>
                <w:sz w:val="18"/>
                <w:szCs w:val="18"/>
              </w:rPr>
              <w:t>112,0</w:t>
            </w:r>
          </w:p>
        </w:tc>
        <w:tc>
          <w:tcPr>
            <w:tcW w:w="2268" w:type="dxa"/>
          </w:tcPr>
          <w:p w14:paraId="438CC7BE" w14:textId="68CFDCC3"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124</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890</w:t>
            </w:r>
          </w:p>
          <w:p w14:paraId="0AD7AC07" w14:textId="09551922"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34</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374,3</w:t>
            </w:r>
          </w:p>
        </w:tc>
      </w:tr>
      <w:tr w:rsidR="0042011A" w:rsidRPr="0042011A" w14:paraId="056A1502" w14:textId="77777777" w:rsidTr="0042372E">
        <w:trPr>
          <w:cantSplit/>
          <w:trHeight w:val="213"/>
        </w:trPr>
        <w:tc>
          <w:tcPr>
            <w:tcW w:w="6062" w:type="dxa"/>
          </w:tcPr>
          <w:p w14:paraId="0B8AD5BB" w14:textId="77777777"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sz w:val="18"/>
                <w:szCs w:val="18"/>
              </w:rPr>
              <w:t>Slaugos išlaidų tikslinė kompensacija</w:t>
            </w:r>
          </w:p>
        </w:tc>
        <w:tc>
          <w:tcPr>
            <w:tcW w:w="2268" w:type="dxa"/>
          </w:tcPr>
          <w:p w14:paraId="68362F3D" w14:textId="1634B52D"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138</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209,5</w:t>
            </w:r>
          </w:p>
        </w:tc>
        <w:tc>
          <w:tcPr>
            <w:tcW w:w="2126" w:type="dxa"/>
          </w:tcPr>
          <w:p w14:paraId="01BF1BDE" w14:textId="6FF64ED8"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133</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959,9</w:t>
            </w:r>
          </w:p>
        </w:tc>
        <w:tc>
          <w:tcPr>
            <w:tcW w:w="2268" w:type="dxa"/>
          </w:tcPr>
          <w:p w14:paraId="1B9CCBEC" w14:textId="4D006B0D"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137</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975,0</w:t>
            </w:r>
          </w:p>
        </w:tc>
        <w:tc>
          <w:tcPr>
            <w:tcW w:w="2268" w:type="dxa"/>
            <w:vMerge w:val="restart"/>
          </w:tcPr>
          <w:p w14:paraId="6947E005" w14:textId="20B1DD3C"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175</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774,97</w:t>
            </w:r>
          </w:p>
        </w:tc>
      </w:tr>
      <w:tr w:rsidR="0042011A" w:rsidRPr="0042011A" w14:paraId="5EE2E21A" w14:textId="77777777" w:rsidTr="0042372E">
        <w:trPr>
          <w:cantSplit/>
          <w:trHeight w:val="213"/>
        </w:trPr>
        <w:tc>
          <w:tcPr>
            <w:tcW w:w="6062" w:type="dxa"/>
          </w:tcPr>
          <w:p w14:paraId="51B4A480" w14:textId="77777777"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sz w:val="18"/>
                <w:szCs w:val="18"/>
              </w:rPr>
              <w:t>Priežiūros (pagalbos) išlaidų tikslinė kompensacija</w:t>
            </w:r>
          </w:p>
        </w:tc>
        <w:tc>
          <w:tcPr>
            <w:tcW w:w="2268" w:type="dxa"/>
          </w:tcPr>
          <w:p w14:paraId="1A1793E0" w14:textId="7F174E8B"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46</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933,0</w:t>
            </w:r>
          </w:p>
        </w:tc>
        <w:tc>
          <w:tcPr>
            <w:tcW w:w="2126" w:type="dxa"/>
          </w:tcPr>
          <w:p w14:paraId="1590B5E5" w14:textId="573B98F2"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48</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401,5</w:t>
            </w:r>
          </w:p>
        </w:tc>
        <w:tc>
          <w:tcPr>
            <w:tcW w:w="2268" w:type="dxa"/>
          </w:tcPr>
          <w:p w14:paraId="6B9ECA89" w14:textId="2417B66E"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47</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642,0</w:t>
            </w:r>
          </w:p>
        </w:tc>
        <w:tc>
          <w:tcPr>
            <w:tcW w:w="2268" w:type="dxa"/>
            <w:vMerge/>
          </w:tcPr>
          <w:p w14:paraId="45CCDA63" w14:textId="77777777" w:rsidR="0042011A" w:rsidRPr="0042011A" w:rsidRDefault="0042011A" w:rsidP="0042011A">
            <w:pPr>
              <w:jc w:val="center"/>
              <w:rPr>
                <w:rFonts w:ascii="Times New Roman" w:hAnsi="Times New Roman" w:cs="Times New Roman"/>
                <w:sz w:val="18"/>
                <w:szCs w:val="18"/>
              </w:rPr>
            </w:pPr>
          </w:p>
        </w:tc>
      </w:tr>
      <w:tr w:rsidR="0042011A" w:rsidRPr="0042011A" w14:paraId="2BCB75FB" w14:textId="77777777" w:rsidTr="0042372E">
        <w:trPr>
          <w:cantSplit/>
          <w:trHeight w:val="213"/>
        </w:trPr>
        <w:tc>
          <w:tcPr>
            <w:tcW w:w="6062" w:type="dxa"/>
          </w:tcPr>
          <w:p w14:paraId="4108ECFE" w14:textId="14DC2D35"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Netekto darbingumo (invalidumo) pensij</w:t>
            </w:r>
            <w:r w:rsidR="00186D44" w:rsidRPr="00312CE4">
              <w:rPr>
                <w:rFonts w:ascii="Times New Roman" w:hAnsi="Times New Roman" w:cs="Times New Roman"/>
                <w:sz w:val="18"/>
                <w:szCs w:val="18"/>
              </w:rPr>
              <w:t>a</w:t>
            </w:r>
          </w:p>
        </w:tc>
        <w:tc>
          <w:tcPr>
            <w:tcW w:w="2268" w:type="dxa"/>
          </w:tcPr>
          <w:p w14:paraId="0E78952F" w14:textId="3C2D2A79"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472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277,0</w:t>
            </w:r>
          </w:p>
        </w:tc>
        <w:tc>
          <w:tcPr>
            <w:tcW w:w="2126" w:type="dxa"/>
          </w:tcPr>
          <w:p w14:paraId="42FFD56F" w14:textId="24676C15"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506</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396,0</w:t>
            </w:r>
          </w:p>
        </w:tc>
        <w:tc>
          <w:tcPr>
            <w:tcW w:w="2268" w:type="dxa"/>
          </w:tcPr>
          <w:p w14:paraId="6BABE75A" w14:textId="3CBE523C"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537</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844,0</w:t>
            </w:r>
          </w:p>
        </w:tc>
        <w:tc>
          <w:tcPr>
            <w:tcW w:w="2268" w:type="dxa"/>
          </w:tcPr>
          <w:p w14:paraId="3CD75458" w14:textId="6280FCE5"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51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0286</w:t>
            </w:r>
          </w:p>
        </w:tc>
      </w:tr>
      <w:tr w:rsidR="0042011A" w:rsidRPr="0042011A" w14:paraId="12B06059" w14:textId="77777777" w:rsidTr="0042372E">
        <w:trPr>
          <w:cantSplit/>
          <w:trHeight w:val="202"/>
        </w:trPr>
        <w:tc>
          <w:tcPr>
            <w:tcW w:w="6062" w:type="dxa"/>
          </w:tcPr>
          <w:p w14:paraId="3779F8FF" w14:textId="26417BD5"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Netekto darbingumo vienkartinės kompensacij</w:t>
            </w:r>
            <w:r w:rsidR="00186D44" w:rsidRPr="00312CE4">
              <w:rPr>
                <w:rFonts w:ascii="Times New Roman" w:hAnsi="Times New Roman" w:cs="Times New Roman"/>
                <w:sz w:val="18"/>
                <w:szCs w:val="18"/>
              </w:rPr>
              <w:t>a</w:t>
            </w:r>
          </w:p>
        </w:tc>
        <w:tc>
          <w:tcPr>
            <w:tcW w:w="2268" w:type="dxa"/>
          </w:tcPr>
          <w:p w14:paraId="5D522E2B"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384,0</w:t>
            </w:r>
          </w:p>
        </w:tc>
        <w:tc>
          <w:tcPr>
            <w:tcW w:w="2126" w:type="dxa"/>
          </w:tcPr>
          <w:p w14:paraId="34C2182A"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404,0</w:t>
            </w:r>
          </w:p>
        </w:tc>
        <w:tc>
          <w:tcPr>
            <w:tcW w:w="2268" w:type="dxa"/>
          </w:tcPr>
          <w:p w14:paraId="1525D65B" w14:textId="77777777"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424,0</w:t>
            </w:r>
          </w:p>
        </w:tc>
        <w:tc>
          <w:tcPr>
            <w:tcW w:w="2268" w:type="dxa"/>
          </w:tcPr>
          <w:p w14:paraId="679D2564" w14:textId="77777777"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531,0</w:t>
            </w:r>
          </w:p>
        </w:tc>
      </w:tr>
      <w:tr w:rsidR="0042011A" w:rsidRPr="0042011A" w14:paraId="0172FF38" w14:textId="77777777" w:rsidTr="0042372E">
        <w:trPr>
          <w:cantSplit/>
          <w:trHeight w:val="213"/>
        </w:trPr>
        <w:tc>
          <w:tcPr>
            <w:tcW w:w="6062" w:type="dxa"/>
          </w:tcPr>
          <w:p w14:paraId="136CE2D8" w14:textId="1CEED797"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Netekto dar</w:t>
            </w:r>
            <w:r w:rsidR="00186D44" w:rsidRPr="00312CE4">
              <w:rPr>
                <w:rFonts w:ascii="Times New Roman" w:hAnsi="Times New Roman" w:cs="Times New Roman"/>
                <w:sz w:val="18"/>
                <w:szCs w:val="18"/>
              </w:rPr>
              <w:t>bingumo periodinės kompensacija</w:t>
            </w:r>
          </w:p>
        </w:tc>
        <w:tc>
          <w:tcPr>
            <w:tcW w:w="2268" w:type="dxa"/>
          </w:tcPr>
          <w:p w14:paraId="534727E6" w14:textId="2BC3471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8</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492,7</w:t>
            </w:r>
          </w:p>
        </w:tc>
        <w:tc>
          <w:tcPr>
            <w:tcW w:w="2126" w:type="dxa"/>
          </w:tcPr>
          <w:p w14:paraId="6BD27B91" w14:textId="2EAA383F"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13</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777,8</w:t>
            </w:r>
          </w:p>
        </w:tc>
        <w:tc>
          <w:tcPr>
            <w:tcW w:w="2268" w:type="dxa"/>
          </w:tcPr>
          <w:p w14:paraId="04DB61CA" w14:textId="6C658B15"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14</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263,0</w:t>
            </w:r>
          </w:p>
        </w:tc>
        <w:tc>
          <w:tcPr>
            <w:tcW w:w="2268" w:type="dxa"/>
          </w:tcPr>
          <w:p w14:paraId="6F433C73" w14:textId="0972BC94"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14</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946,0</w:t>
            </w:r>
          </w:p>
        </w:tc>
      </w:tr>
      <w:tr w:rsidR="0042011A" w:rsidRPr="0042011A" w14:paraId="20DB39C2" w14:textId="77777777" w:rsidTr="0042372E">
        <w:trPr>
          <w:cantSplit/>
          <w:trHeight w:val="213"/>
        </w:trPr>
        <w:tc>
          <w:tcPr>
            <w:tcW w:w="6062" w:type="dxa"/>
          </w:tcPr>
          <w:p w14:paraId="33B5A8FD" w14:textId="77777777"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Profesinės reabilitacijos paslaugos</w:t>
            </w:r>
          </w:p>
        </w:tc>
        <w:tc>
          <w:tcPr>
            <w:tcW w:w="2268" w:type="dxa"/>
          </w:tcPr>
          <w:p w14:paraId="5B20BABE" w14:textId="7D8AFCBE"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405,1</w:t>
            </w:r>
          </w:p>
        </w:tc>
        <w:tc>
          <w:tcPr>
            <w:tcW w:w="2126" w:type="dxa"/>
          </w:tcPr>
          <w:p w14:paraId="11A8DF49" w14:textId="533CA1D3"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712,8</w:t>
            </w:r>
          </w:p>
        </w:tc>
        <w:tc>
          <w:tcPr>
            <w:tcW w:w="2268" w:type="dxa"/>
          </w:tcPr>
          <w:p w14:paraId="168A9DA2" w14:textId="0E9582D1"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730,0</w:t>
            </w:r>
          </w:p>
        </w:tc>
        <w:tc>
          <w:tcPr>
            <w:tcW w:w="2268" w:type="dxa"/>
          </w:tcPr>
          <w:p w14:paraId="5ECE0679" w14:textId="11B93603"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412,93</w:t>
            </w:r>
          </w:p>
        </w:tc>
      </w:tr>
      <w:tr w:rsidR="0042011A" w:rsidRPr="0042011A" w14:paraId="226FBE12" w14:textId="77777777" w:rsidTr="0042372E">
        <w:trPr>
          <w:cantSplit/>
          <w:trHeight w:val="213"/>
        </w:trPr>
        <w:tc>
          <w:tcPr>
            <w:tcW w:w="6062" w:type="dxa"/>
          </w:tcPr>
          <w:p w14:paraId="15438D3D" w14:textId="0F8DA73A"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Profesinės reabilitacijos pašalp</w:t>
            </w:r>
            <w:r w:rsidR="00186D44" w:rsidRPr="00312CE4">
              <w:rPr>
                <w:rFonts w:ascii="Times New Roman" w:hAnsi="Times New Roman" w:cs="Times New Roman"/>
                <w:sz w:val="18"/>
                <w:szCs w:val="18"/>
              </w:rPr>
              <w:t>a</w:t>
            </w:r>
          </w:p>
        </w:tc>
        <w:tc>
          <w:tcPr>
            <w:tcW w:w="2268" w:type="dxa"/>
          </w:tcPr>
          <w:p w14:paraId="5B8E14C1"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773,7</w:t>
            </w:r>
          </w:p>
        </w:tc>
        <w:tc>
          <w:tcPr>
            <w:tcW w:w="2126" w:type="dxa"/>
          </w:tcPr>
          <w:p w14:paraId="74BF27C5"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932,9</w:t>
            </w:r>
          </w:p>
        </w:tc>
        <w:tc>
          <w:tcPr>
            <w:tcW w:w="2268" w:type="dxa"/>
          </w:tcPr>
          <w:p w14:paraId="6465B3D7" w14:textId="18C84BD8"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200,0</w:t>
            </w:r>
          </w:p>
        </w:tc>
        <w:tc>
          <w:tcPr>
            <w:tcW w:w="2268" w:type="dxa"/>
          </w:tcPr>
          <w:p w14:paraId="2CB121F0" w14:textId="77777777"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570,19</w:t>
            </w:r>
          </w:p>
        </w:tc>
      </w:tr>
      <w:tr w:rsidR="0042011A" w:rsidRPr="0042011A" w14:paraId="1582F608" w14:textId="77777777" w:rsidTr="0042372E">
        <w:trPr>
          <w:cantSplit/>
          <w:trHeight w:val="213"/>
        </w:trPr>
        <w:tc>
          <w:tcPr>
            <w:tcW w:w="6062" w:type="dxa"/>
          </w:tcPr>
          <w:p w14:paraId="33DB6FC3" w14:textId="0050F5E9"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Gestų kalbos vertėjų centr</w:t>
            </w:r>
            <w:r w:rsidR="00AE3E78" w:rsidRPr="00312CE4">
              <w:rPr>
                <w:rFonts w:ascii="Times New Roman" w:hAnsi="Times New Roman" w:cs="Times New Roman"/>
                <w:sz w:val="18"/>
                <w:szCs w:val="18"/>
              </w:rPr>
              <w:t>ų paslaugos</w:t>
            </w:r>
          </w:p>
        </w:tc>
        <w:tc>
          <w:tcPr>
            <w:tcW w:w="2268" w:type="dxa"/>
          </w:tcPr>
          <w:p w14:paraId="045B60AA" w14:textId="580EF87D"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272,0</w:t>
            </w:r>
          </w:p>
        </w:tc>
        <w:tc>
          <w:tcPr>
            <w:tcW w:w="2126" w:type="dxa"/>
          </w:tcPr>
          <w:p w14:paraId="4097FE8C" w14:textId="58190CCB"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339,0</w:t>
            </w:r>
          </w:p>
        </w:tc>
        <w:tc>
          <w:tcPr>
            <w:tcW w:w="2268" w:type="dxa"/>
          </w:tcPr>
          <w:p w14:paraId="220D21D2" w14:textId="57124E9F"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443,0</w:t>
            </w:r>
          </w:p>
        </w:tc>
        <w:tc>
          <w:tcPr>
            <w:tcW w:w="2268" w:type="dxa"/>
          </w:tcPr>
          <w:p w14:paraId="6CD72A69" w14:textId="0959C611"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832,0</w:t>
            </w:r>
          </w:p>
        </w:tc>
      </w:tr>
      <w:tr w:rsidR="0042011A" w:rsidRPr="0042011A" w14:paraId="6683DDCA" w14:textId="77777777" w:rsidTr="0042372E">
        <w:trPr>
          <w:cantSplit/>
          <w:trHeight w:val="428"/>
        </w:trPr>
        <w:tc>
          <w:tcPr>
            <w:tcW w:w="6062" w:type="dxa"/>
          </w:tcPr>
          <w:p w14:paraId="5C255C5C" w14:textId="77777777"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Plėtoti paslaugų neįgaliesiems prieinamumą, didinti neįgaliųjų savarankiškumą</w:t>
            </w:r>
          </w:p>
        </w:tc>
        <w:tc>
          <w:tcPr>
            <w:tcW w:w="2268" w:type="dxa"/>
          </w:tcPr>
          <w:p w14:paraId="20550BE4" w14:textId="515FA9CD"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9</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233,8</w:t>
            </w:r>
          </w:p>
        </w:tc>
        <w:tc>
          <w:tcPr>
            <w:tcW w:w="2126" w:type="dxa"/>
          </w:tcPr>
          <w:p w14:paraId="79B5F4D4" w14:textId="540CAC39"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9</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573,6</w:t>
            </w:r>
          </w:p>
        </w:tc>
        <w:tc>
          <w:tcPr>
            <w:tcW w:w="2268" w:type="dxa"/>
          </w:tcPr>
          <w:p w14:paraId="547E6266" w14:textId="745F0998"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10</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100,5</w:t>
            </w:r>
          </w:p>
        </w:tc>
        <w:tc>
          <w:tcPr>
            <w:tcW w:w="2268" w:type="dxa"/>
          </w:tcPr>
          <w:p w14:paraId="0F91C6CA" w14:textId="54103DC3"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9</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646,6</w:t>
            </w:r>
          </w:p>
        </w:tc>
      </w:tr>
      <w:tr w:rsidR="0042011A" w:rsidRPr="0042011A" w14:paraId="6DC4810A" w14:textId="77777777" w:rsidTr="0042372E">
        <w:trPr>
          <w:cantSplit/>
          <w:trHeight w:val="213"/>
        </w:trPr>
        <w:tc>
          <w:tcPr>
            <w:tcW w:w="6062" w:type="dxa"/>
          </w:tcPr>
          <w:p w14:paraId="6BE0873D" w14:textId="77777777"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Transporto išlaidų kompensacijos</w:t>
            </w:r>
          </w:p>
        </w:tc>
        <w:tc>
          <w:tcPr>
            <w:tcW w:w="2268" w:type="dxa"/>
          </w:tcPr>
          <w:p w14:paraId="1FB12ED7" w14:textId="5E0207DF"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7</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617,0</w:t>
            </w:r>
          </w:p>
        </w:tc>
        <w:tc>
          <w:tcPr>
            <w:tcW w:w="2126" w:type="dxa"/>
          </w:tcPr>
          <w:p w14:paraId="6B5EB55C" w14:textId="0537F6CE"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7</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327,0</w:t>
            </w:r>
          </w:p>
        </w:tc>
        <w:tc>
          <w:tcPr>
            <w:tcW w:w="2268" w:type="dxa"/>
          </w:tcPr>
          <w:p w14:paraId="2B6080A9" w14:textId="7CFFF245"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6</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904,9</w:t>
            </w:r>
          </w:p>
        </w:tc>
        <w:tc>
          <w:tcPr>
            <w:tcW w:w="2268" w:type="dxa"/>
          </w:tcPr>
          <w:p w14:paraId="30349F00" w14:textId="0E1E358A"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6</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401,05</w:t>
            </w:r>
          </w:p>
        </w:tc>
      </w:tr>
      <w:tr w:rsidR="0042011A" w:rsidRPr="0042011A" w14:paraId="1AB6674F" w14:textId="77777777" w:rsidTr="0042372E">
        <w:trPr>
          <w:cantSplit/>
          <w:trHeight w:val="213"/>
        </w:trPr>
        <w:tc>
          <w:tcPr>
            <w:tcW w:w="6062" w:type="dxa"/>
          </w:tcPr>
          <w:p w14:paraId="269745C2" w14:textId="77777777"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Aprūpinimas techninės pagalbos priemonėmis</w:t>
            </w:r>
          </w:p>
        </w:tc>
        <w:tc>
          <w:tcPr>
            <w:tcW w:w="2268" w:type="dxa"/>
          </w:tcPr>
          <w:p w14:paraId="145BF753" w14:textId="0EF4CD28"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145,5</w:t>
            </w:r>
          </w:p>
        </w:tc>
        <w:tc>
          <w:tcPr>
            <w:tcW w:w="2126" w:type="dxa"/>
          </w:tcPr>
          <w:p w14:paraId="272BE872" w14:textId="4F03E61F"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414,1</w:t>
            </w:r>
          </w:p>
        </w:tc>
        <w:tc>
          <w:tcPr>
            <w:tcW w:w="2268" w:type="dxa"/>
          </w:tcPr>
          <w:p w14:paraId="5A812738" w14:textId="01FE2A0C"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380,0</w:t>
            </w:r>
          </w:p>
        </w:tc>
        <w:tc>
          <w:tcPr>
            <w:tcW w:w="2268" w:type="dxa"/>
          </w:tcPr>
          <w:p w14:paraId="27CA65F6" w14:textId="37F89E7D"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250,55</w:t>
            </w:r>
          </w:p>
        </w:tc>
      </w:tr>
      <w:tr w:rsidR="0042011A" w:rsidRPr="0042011A" w14:paraId="16DE4392" w14:textId="77777777" w:rsidTr="0042372E">
        <w:trPr>
          <w:cantSplit/>
          <w:trHeight w:val="630"/>
        </w:trPr>
        <w:tc>
          <w:tcPr>
            <w:tcW w:w="6062" w:type="dxa"/>
          </w:tcPr>
          <w:p w14:paraId="62A60C7A" w14:textId="77777777" w:rsidR="0042011A" w:rsidRPr="00312CE4" w:rsidRDefault="0042011A" w:rsidP="0042011A">
            <w:pPr>
              <w:rPr>
                <w:rFonts w:ascii="Times New Roman" w:hAnsi="Times New Roman" w:cs="Times New Roman"/>
                <w:b/>
                <w:color w:val="FF0000"/>
                <w:sz w:val="18"/>
                <w:szCs w:val="18"/>
              </w:rPr>
            </w:pPr>
            <w:r w:rsidRPr="00312CE4">
              <w:rPr>
                <w:rFonts w:ascii="Times New Roman" w:hAnsi="Times New Roman" w:cs="Times New Roman"/>
                <w:sz w:val="18"/>
                <w:szCs w:val="18"/>
              </w:rPr>
              <w:t>Valstybės biudžeto specialios tikslinės dotacijos savivaldybių biudžetams, skirtos asmenų su sunkia negalia socialinės globos teikimui užtikrinti</w:t>
            </w:r>
          </w:p>
        </w:tc>
        <w:tc>
          <w:tcPr>
            <w:tcW w:w="2268" w:type="dxa"/>
          </w:tcPr>
          <w:p w14:paraId="173988CD" w14:textId="606F3485"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22</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561,8</w:t>
            </w:r>
          </w:p>
        </w:tc>
        <w:tc>
          <w:tcPr>
            <w:tcW w:w="2126" w:type="dxa"/>
          </w:tcPr>
          <w:p w14:paraId="1541EA34" w14:textId="63A01052"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sz w:val="18"/>
                <w:szCs w:val="18"/>
              </w:rPr>
              <w:t>26</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470,8</w:t>
            </w:r>
          </w:p>
        </w:tc>
        <w:tc>
          <w:tcPr>
            <w:tcW w:w="2268" w:type="dxa"/>
          </w:tcPr>
          <w:p w14:paraId="1CC29C8B" w14:textId="0E9FADE8"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31</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763,9</w:t>
            </w:r>
          </w:p>
        </w:tc>
        <w:tc>
          <w:tcPr>
            <w:tcW w:w="2268" w:type="dxa"/>
          </w:tcPr>
          <w:p w14:paraId="70FC3731" w14:textId="57E4F375" w:rsidR="0042011A" w:rsidRPr="0042011A" w:rsidRDefault="0042011A" w:rsidP="0042011A">
            <w:pPr>
              <w:rPr>
                <w:rFonts w:ascii="Times New Roman" w:hAnsi="Times New Roman" w:cs="Times New Roman"/>
                <w:sz w:val="18"/>
                <w:szCs w:val="18"/>
              </w:rPr>
            </w:pPr>
            <w:r w:rsidRPr="0042011A">
              <w:rPr>
                <w:rFonts w:ascii="Times New Roman" w:hAnsi="Times New Roman" w:cs="Times New Roman"/>
                <w:sz w:val="18"/>
                <w:szCs w:val="18"/>
              </w:rPr>
              <w:t>38</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921,4</w:t>
            </w:r>
          </w:p>
        </w:tc>
      </w:tr>
      <w:tr w:rsidR="0042011A" w:rsidRPr="0042011A" w14:paraId="3432966F" w14:textId="77777777" w:rsidTr="0042372E">
        <w:trPr>
          <w:cantSplit/>
          <w:trHeight w:val="213"/>
        </w:trPr>
        <w:tc>
          <w:tcPr>
            <w:tcW w:w="6062" w:type="dxa"/>
          </w:tcPr>
          <w:p w14:paraId="67D2F9C0" w14:textId="77777777" w:rsidR="0042011A" w:rsidRPr="00312CE4" w:rsidRDefault="0042011A" w:rsidP="0042011A">
            <w:pPr>
              <w:rPr>
                <w:rFonts w:ascii="Times New Roman" w:hAnsi="Times New Roman" w:cs="Times New Roman"/>
                <w:b/>
                <w:sz w:val="18"/>
                <w:szCs w:val="18"/>
              </w:rPr>
            </w:pPr>
            <w:r w:rsidRPr="00312CE4">
              <w:rPr>
                <w:rFonts w:ascii="Times New Roman" w:hAnsi="Times New Roman" w:cs="Times New Roman"/>
                <w:sz w:val="18"/>
                <w:szCs w:val="18"/>
              </w:rPr>
              <w:t>Socialinių paslaugų plėtra globos įstaigose (negalia)*</w:t>
            </w:r>
          </w:p>
        </w:tc>
        <w:tc>
          <w:tcPr>
            <w:tcW w:w="2268" w:type="dxa"/>
          </w:tcPr>
          <w:p w14:paraId="23C4200E" w14:textId="253ECCFA"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37</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105,8</w:t>
            </w:r>
          </w:p>
        </w:tc>
        <w:tc>
          <w:tcPr>
            <w:tcW w:w="2126" w:type="dxa"/>
          </w:tcPr>
          <w:p w14:paraId="360E82BE" w14:textId="0E9F0A8F"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sz w:val="18"/>
                <w:szCs w:val="18"/>
              </w:rPr>
              <w:t>36</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629,0</w:t>
            </w:r>
          </w:p>
        </w:tc>
        <w:tc>
          <w:tcPr>
            <w:tcW w:w="2268" w:type="dxa"/>
          </w:tcPr>
          <w:p w14:paraId="65BA7BB4" w14:textId="1EDF62D2"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36</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272,0</w:t>
            </w:r>
          </w:p>
        </w:tc>
        <w:tc>
          <w:tcPr>
            <w:tcW w:w="2268" w:type="dxa"/>
          </w:tcPr>
          <w:p w14:paraId="3E288993" w14:textId="055CA560" w:rsidR="0042011A" w:rsidRPr="0042011A" w:rsidRDefault="0042011A" w:rsidP="0042011A">
            <w:pPr>
              <w:jc w:val="center"/>
              <w:rPr>
                <w:rFonts w:ascii="Times New Roman" w:hAnsi="Times New Roman" w:cs="Times New Roman"/>
                <w:sz w:val="18"/>
                <w:szCs w:val="18"/>
              </w:rPr>
            </w:pPr>
            <w:r w:rsidRPr="0042011A">
              <w:rPr>
                <w:rFonts w:ascii="Times New Roman" w:hAnsi="Times New Roman" w:cs="Times New Roman"/>
                <w:sz w:val="18"/>
                <w:szCs w:val="18"/>
              </w:rPr>
              <w:t>39</w:t>
            </w:r>
            <w:r w:rsidR="00147D03">
              <w:rPr>
                <w:rFonts w:ascii="Times New Roman" w:hAnsi="Times New Roman" w:cs="Times New Roman"/>
                <w:sz w:val="18"/>
                <w:szCs w:val="18"/>
              </w:rPr>
              <w:t xml:space="preserve"> </w:t>
            </w:r>
            <w:r w:rsidRPr="0042011A">
              <w:rPr>
                <w:rFonts w:ascii="Times New Roman" w:hAnsi="Times New Roman" w:cs="Times New Roman"/>
                <w:sz w:val="18"/>
                <w:szCs w:val="18"/>
              </w:rPr>
              <w:t>969,4</w:t>
            </w:r>
          </w:p>
        </w:tc>
      </w:tr>
      <w:tr w:rsidR="0042011A" w:rsidRPr="0042011A" w14:paraId="37263A13" w14:textId="77777777" w:rsidTr="0042372E">
        <w:trPr>
          <w:cantSplit/>
          <w:trHeight w:val="428"/>
        </w:trPr>
        <w:tc>
          <w:tcPr>
            <w:tcW w:w="6062" w:type="dxa"/>
          </w:tcPr>
          <w:p w14:paraId="13C1E57C" w14:textId="43D5D78B" w:rsidR="0042011A" w:rsidRPr="00312CE4" w:rsidRDefault="00782B77" w:rsidP="00782B77">
            <w:pPr>
              <w:rPr>
                <w:rFonts w:ascii="Times New Roman" w:hAnsi="Times New Roman" w:cs="Times New Roman"/>
                <w:b/>
                <w:sz w:val="18"/>
                <w:szCs w:val="18"/>
              </w:rPr>
            </w:pPr>
            <w:r w:rsidRPr="00312CE4">
              <w:rPr>
                <w:rFonts w:ascii="Times New Roman" w:hAnsi="Times New Roman" w:cs="Times New Roman"/>
                <w:b/>
                <w:sz w:val="18"/>
                <w:szCs w:val="18"/>
              </w:rPr>
              <w:t>I</w:t>
            </w:r>
            <w:r w:rsidR="0042011A" w:rsidRPr="00312CE4">
              <w:rPr>
                <w:rFonts w:ascii="Times New Roman" w:hAnsi="Times New Roman" w:cs="Times New Roman"/>
                <w:b/>
                <w:sz w:val="18"/>
                <w:szCs w:val="18"/>
              </w:rPr>
              <w:t>šmokoms, soc</w:t>
            </w:r>
            <w:r w:rsidRPr="00312CE4">
              <w:rPr>
                <w:rFonts w:ascii="Times New Roman" w:hAnsi="Times New Roman" w:cs="Times New Roman"/>
                <w:b/>
                <w:sz w:val="18"/>
                <w:szCs w:val="18"/>
              </w:rPr>
              <w:t>ialinės</w:t>
            </w:r>
            <w:r w:rsidR="0042011A" w:rsidRPr="00312CE4">
              <w:rPr>
                <w:rFonts w:ascii="Times New Roman" w:hAnsi="Times New Roman" w:cs="Times New Roman"/>
                <w:b/>
                <w:sz w:val="18"/>
                <w:szCs w:val="18"/>
              </w:rPr>
              <w:t xml:space="preserve"> integracijos priemonėms</w:t>
            </w:r>
            <w:r w:rsidRPr="00312CE4">
              <w:rPr>
                <w:rFonts w:ascii="Times New Roman" w:hAnsi="Times New Roman" w:cs="Times New Roman"/>
                <w:b/>
                <w:sz w:val="18"/>
                <w:szCs w:val="18"/>
              </w:rPr>
              <w:t xml:space="preserve"> iš viso</w:t>
            </w:r>
            <w:r w:rsidR="004C2DFB" w:rsidRPr="00312CE4">
              <w:rPr>
                <w:rFonts w:ascii="Times New Roman" w:hAnsi="Times New Roman" w:cs="Times New Roman"/>
                <w:b/>
                <w:sz w:val="18"/>
                <w:szCs w:val="18"/>
              </w:rPr>
              <w:t xml:space="preserve"> skirta</w:t>
            </w:r>
            <w:r w:rsidRPr="00312CE4">
              <w:rPr>
                <w:rFonts w:ascii="Times New Roman" w:hAnsi="Times New Roman" w:cs="Times New Roman"/>
                <w:b/>
                <w:sz w:val="18"/>
                <w:szCs w:val="18"/>
              </w:rPr>
              <w:t>:</w:t>
            </w:r>
          </w:p>
        </w:tc>
        <w:tc>
          <w:tcPr>
            <w:tcW w:w="2268" w:type="dxa"/>
          </w:tcPr>
          <w:p w14:paraId="108D92A0" w14:textId="754A538E"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823</w:t>
            </w:r>
            <w:r w:rsidR="00147D03">
              <w:rPr>
                <w:rFonts w:ascii="Times New Roman" w:hAnsi="Times New Roman" w:cs="Times New Roman"/>
                <w:b/>
                <w:sz w:val="18"/>
                <w:szCs w:val="18"/>
              </w:rPr>
              <w:t xml:space="preserve"> </w:t>
            </w:r>
            <w:r w:rsidRPr="0042011A">
              <w:rPr>
                <w:rFonts w:ascii="Times New Roman" w:hAnsi="Times New Roman" w:cs="Times New Roman"/>
                <w:b/>
                <w:sz w:val="18"/>
                <w:szCs w:val="18"/>
              </w:rPr>
              <w:t>619,3</w:t>
            </w:r>
          </w:p>
        </w:tc>
        <w:tc>
          <w:tcPr>
            <w:tcW w:w="2126" w:type="dxa"/>
          </w:tcPr>
          <w:p w14:paraId="223ED008" w14:textId="0664D197"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b/>
                <w:sz w:val="18"/>
                <w:szCs w:val="18"/>
              </w:rPr>
              <w:t>827</w:t>
            </w:r>
            <w:r w:rsidR="00147D03">
              <w:rPr>
                <w:rFonts w:ascii="Times New Roman" w:hAnsi="Times New Roman" w:cs="Times New Roman"/>
                <w:b/>
                <w:sz w:val="18"/>
                <w:szCs w:val="18"/>
              </w:rPr>
              <w:t xml:space="preserve"> </w:t>
            </w:r>
            <w:r w:rsidRPr="0042011A">
              <w:rPr>
                <w:rFonts w:ascii="Times New Roman" w:hAnsi="Times New Roman" w:cs="Times New Roman"/>
                <w:b/>
                <w:sz w:val="18"/>
                <w:szCs w:val="18"/>
              </w:rPr>
              <w:t>393,9</w:t>
            </w:r>
          </w:p>
        </w:tc>
        <w:tc>
          <w:tcPr>
            <w:tcW w:w="2268" w:type="dxa"/>
          </w:tcPr>
          <w:p w14:paraId="5EBF7675" w14:textId="7ADECBFB" w:rsidR="0042011A" w:rsidRPr="0042011A" w:rsidRDefault="0042011A" w:rsidP="0042011A">
            <w:pPr>
              <w:rPr>
                <w:rFonts w:ascii="Times New Roman" w:hAnsi="Times New Roman" w:cs="Times New Roman"/>
                <w:sz w:val="18"/>
                <w:szCs w:val="18"/>
              </w:rPr>
            </w:pPr>
            <w:r w:rsidRPr="0042011A">
              <w:rPr>
                <w:rFonts w:ascii="Times New Roman" w:hAnsi="Times New Roman" w:cs="Times New Roman"/>
                <w:sz w:val="18"/>
                <w:szCs w:val="18"/>
              </w:rPr>
              <w:fldChar w:fldCharType="begin"/>
            </w:r>
            <w:r w:rsidRPr="0042011A">
              <w:rPr>
                <w:rFonts w:ascii="Times New Roman" w:hAnsi="Times New Roman" w:cs="Times New Roman"/>
                <w:sz w:val="18"/>
                <w:szCs w:val="18"/>
              </w:rPr>
              <w:instrText xml:space="preserve"> LINK Excel.Sheet.12 "Knyga1" "Lapas1!R18C2" \a \f 4 \h  \* MERGEFORMAT </w:instrText>
            </w:r>
            <w:r w:rsidRPr="0042011A">
              <w:rPr>
                <w:rFonts w:ascii="Times New Roman" w:hAnsi="Times New Roman" w:cs="Times New Roman"/>
                <w:sz w:val="18"/>
                <w:szCs w:val="18"/>
              </w:rPr>
              <w:fldChar w:fldCharType="separate"/>
            </w:r>
            <w:r w:rsidRPr="0042011A">
              <w:rPr>
                <w:rFonts w:ascii="Times New Roman" w:eastAsia="Times New Roman" w:hAnsi="Times New Roman" w:cs="Times New Roman"/>
                <w:color w:val="000000"/>
                <w:sz w:val="18"/>
                <w:szCs w:val="18"/>
                <w:lang w:eastAsia="lt-LT"/>
              </w:rPr>
              <w:t>929</w:t>
            </w:r>
            <w:r w:rsidR="00147D03">
              <w:rPr>
                <w:rFonts w:ascii="Times New Roman" w:eastAsia="Times New Roman" w:hAnsi="Times New Roman" w:cs="Times New Roman"/>
                <w:color w:val="000000"/>
                <w:sz w:val="18"/>
                <w:szCs w:val="18"/>
                <w:lang w:eastAsia="lt-LT"/>
              </w:rPr>
              <w:t xml:space="preserve"> </w:t>
            </w:r>
            <w:r w:rsidRPr="0042011A">
              <w:rPr>
                <w:rFonts w:ascii="Times New Roman" w:eastAsia="Times New Roman" w:hAnsi="Times New Roman" w:cs="Times New Roman"/>
                <w:color w:val="000000"/>
                <w:sz w:val="18"/>
                <w:szCs w:val="18"/>
                <w:lang w:eastAsia="lt-LT"/>
              </w:rPr>
              <w:t>198,3</w:t>
            </w:r>
          </w:p>
          <w:p w14:paraId="72303F24" w14:textId="77777777"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b/>
                <w:sz w:val="18"/>
                <w:szCs w:val="18"/>
              </w:rPr>
              <w:fldChar w:fldCharType="end"/>
            </w:r>
          </w:p>
        </w:tc>
        <w:tc>
          <w:tcPr>
            <w:tcW w:w="2268" w:type="dxa"/>
          </w:tcPr>
          <w:p w14:paraId="3FF343B6" w14:textId="4E410D7F" w:rsidR="0042011A" w:rsidRPr="0042011A" w:rsidRDefault="0042011A" w:rsidP="0042011A">
            <w:pPr>
              <w:rPr>
                <w:rFonts w:ascii="Times New Roman" w:hAnsi="Times New Roman" w:cs="Times New Roman"/>
                <w:color w:val="000000"/>
                <w:sz w:val="18"/>
                <w:szCs w:val="18"/>
              </w:rPr>
            </w:pPr>
            <w:r w:rsidRPr="0042011A">
              <w:rPr>
                <w:rFonts w:ascii="Times New Roman" w:hAnsi="Times New Roman" w:cs="Times New Roman"/>
                <w:color w:val="000000"/>
                <w:sz w:val="18"/>
                <w:szCs w:val="18"/>
              </w:rPr>
              <w:t>927</w:t>
            </w:r>
            <w:r w:rsidR="00147D03">
              <w:rPr>
                <w:rFonts w:ascii="Times New Roman" w:hAnsi="Times New Roman" w:cs="Times New Roman"/>
                <w:color w:val="000000"/>
                <w:sz w:val="18"/>
                <w:szCs w:val="18"/>
              </w:rPr>
              <w:t xml:space="preserve"> </w:t>
            </w:r>
            <w:r w:rsidRPr="0042011A">
              <w:rPr>
                <w:rFonts w:ascii="Times New Roman" w:hAnsi="Times New Roman" w:cs="Times New Roman"/>
                <w:color w:val="000000"/>
                <w:sz w:val="18"/>
                <w:szCs w:val="18"/>
              </w:rPr>
              <w:t>421,6</w:t>
            </w:r>
          </w:p>
          <w:p w14:paraId="72796BB7" w14:textId="77777777" w:rsidR="0042011A" w:rsidRPr="0042011A" w:rsidRDefault="0042011A" w:rsidP="0042011A">
            <w:pPr>
              <w:rPr>
                <w:rFonts w:ascii="Times New Roman" w:hAnsi="Times New Roman" w:cs="Times New Roman"/>
                <w:b/>
                <w:sz w:val="18"/>
                <w:szCs w:val="18"/>
              </w:rPr>
            </w:pPr>
          </w:p>
        </w:tc>
      </w:tr>
      <w:tr w:rsidR="0042011A" w:rsidRPr="0042011A" w14:paraId="75ED3809" w14:textId="77777777" w:rsidTr="0042372E">
        <w:trPr>
          <w:cantSplit/>
          <w:trHeight w:val="213"/>
        </w:trPr>
        <w:tc>
          <w:tcPr>
            <w:tcW w:w="6062" w:type="dxa"/>
          </w:tcPr>
          <w:p w14:paraId="508EC8A3" w14:textId="77777777"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b/>
                <w:sz w:val="18"/>
                <w:szCs w:val="18"/>
              </w:rPr>
              <w:t>Asmenų su negalia užimtumui</w:t>
            </w:r>
          </w:p>
        </w:tc>
        <w:tc>
          <w:tcPr>
            <w:tcW w:w="2268" w:type="dxa"/>
          </w:tcPr>
          <w:p w14:paraId="10B3F7F9"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4 262,84</w:t>
            </w:r>
          </w:p>
        </w:tc>
        <w:tc>
          <w:tcPr>
            <w:tcW w:w="2126" w:type="dxa"/>
          </w:tcPr>
          <w:p w14:paraId="633CCE5E"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4 899,55</w:t>
            </w:r>
          </w:p>
        </w:tc>
        <w:tc>
          <w:tcPr>
            <w:tcW w:w="2268" w:type="dxa"/>
          </w:tcPr>
          <w:p w14:paraId="2EC5CDDB" w14:textId="50445724"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bCs/>
                <w:sz w:val="18"/>
                <w:szCs w:val="18"/>
              </w:rPr>
              <w:t>4</w:t>
            </w:r>
            <w:r w:rsidR="00147D03">
              <w:rPr>
                <w:rFonts w:ascii="Times New Roman" w:hAnsi="Times New Roman" w:cs="Times New Roman"/>
                <w:b/>
                <w:bCs/>
                <w:sz w:val="18"/>
                <w:szCs w:val="18"/>
              </w:rPr>
              <w:t xml:space="preserve"> </w:t>
            </w:r>
            <w:r w:rsidRPr="0042011A">
              <w:rPr>
                <w:rFonts w:ascii="Times New Roman" w:hAnsi="Times New Roman" w:cs="Times New Roman"/>
                <w:b/>
                <w:bCs/>
                <w:sz w:val="18"/>
                <w:szCs w:val="18"/>
              </w:rPr>
              <w:t>570,0</w:t>
            </w:r>
          </w:p>
        </w:tc>
        <w:tc>
          <w:tcPr>
            <w:tcW w:w="2268" w:type="dxa"/>
          </w:tcPr>
          <w:p w14:paraId="75771F00" w14:textId="30AF8EC4" w:rsidR="0042011A" w:rsidRPr="0042011A" w:rsidRDefault="0042011A" w:rsidP="0042011A">
            <w:pPr>
              <w:jc w:val="center"/>
              <w:rPr>
                <w:rFonts w:ascii="Times New Roman" w:hAnsi="Times New Roman" w:cs="Times New Roman"/>
                <w:b/>
                <w:bCs/>
                <w:sz w:val="18"/>
                <w:szCs w:val="18"/>
              </w:rPr>
            </w:pPr>
            <w:r w:rsidRPr="0042011A">
              <w:rPr>
                <w:rFonts w:ascii="Times New Roman" w:hAnsi="Times New Roman" w:cs="Times New Roman"/>
                <w:b/>
                <w:bCs/>
                <w:sz w:val="18"/>
                <w:szCs w:val="18"/>
              </w:rPr>
              <w:t>5</w:t>
            </w:r>
            <w:r w:rsidR="00147D03">
              <w:rPr>
                <w:rFonts w:ascii="Times New Roman" w:hAnsi="Times New Roman" w:cs="Times New Roman"/>
                <w:b/>
                <w:bCs/>
                <w:sz w:val="18"/>
                <w:szCs w:val="18"/>
              </w:rPr>
              <w:t xml:space="preserve"> </w:t>
            </w:r>
            <w:r w:rsidRPr="0042011A">
              <w:rPr>
                <w:rFonts w:ascii="Times New Roman" w:hAnsi="Times New Roman" w:cs="Times New Roman"/>
                <w:b/>
                <w:bCs/>
                <w:sz w:val="18"/>
                <w:szCs w:val="18"/>
              </w:rPr>
              <w:t>731,2</w:t>
            </w:r>
          </w:p>
        </w:tc>
      </w:tr>
      <w:tr w:rsidR="0042011A" w:rsidRPr="0042011A" w14:paraId="3429D8AE" w14:textId="77777777" w:rsidTr="0042372E">
        <w:trPr>
          <w:cantSplit/>
          <w:trHeight w:val="428"/>
        </w:trPr>
        <w:tc>
          <w:tcPr>
            <w:tcW w:w="6062" w:type="dxa"/>
          </w:tcPr>
          <w:p w14:paraId="288BA6D5" w14:textId="7DBAD9F7" w:rsidR="0042011A" w:rsidRPr="0042011A" w:rsidRDefault="0042011A" w:rsidP="004C2DFB">
            <w:pPr>
              <w:rPr>
                <w:rFonts w:ascii="Times New Roman" w:hAnsi="Times New Roman" w:cs="Times New Roman"/>
                <w:b/>
                <w:sz w:val="18"/>
                <w:szCs w:val="18"/>
              </w:rPr>
            </w:pPr>
            <w:r w:rsidRPr="0042011A">
              <w:rPr>
                <w:rFonts w:ascii="Times New Roman" w:hAnsi="Times New Roman" w:cs="Times New Roman"/>
                <w:b/>
                <w:sz w:val="18"/>
                <w:szCs w:val="18"/>
              </w:rPr>
              <w:t>Nacionalinės neįgaliųjų socialinės integracijos 2013–2020 m</w:t>
            </w:r>
            <w:r w:rsidR="004C2DFB">
              <w:rPr>
                <w:rFonts w:ascii="Times New Roman" w:hAnsi="Times New Roman" w:cs="Times New Roman"/>
                <w:b/>
                <w:sz w:val="18"/>
                <w:szCs w:val="18"/>
              </w:rPr>
              <w:t>.</w:t>
            </w:r>
            <w:r w:rsidRPr="0042011A">
              <w:rPr>
                <w:rFonts w:ascii="Times New Roman" w:hAnsi="Times New Roman" w:cs="Times New Roman"/>
                <w:b/>
                <w:sz w:val="18"/>
                <w:szCs w:val="18"/>
              </w:rPr>
              <w:t xml:space="preserve"> programos priemonėms</w:t>
            </w:r>
          </w:p>
        </w:tc>
        <w:tc>
          <w:tcPr>
            <w:tcW w:w="2268" w:type="dxa"/>
          </w:tcPr>
          <w:p w14:paraId="108C1312"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10 422,8</w:t>
            </w:r>
          </w:p>
        </w:tc>
        <w:tc>
          <w:tcPr>
            <w:tcW w:w="2126" w:type="dxa"/>
          </w:tcPr>
          <w:p w14:paraId="68C45D46" w14:textId="77777777" w:rsidR="0042011A" w:rsidRPr="0042011A" w:rsidRDefault="0042011A" w:rsidP="0042011A">
            <w:pPr>
              <w:jc w:val="center"/>
              <w:rPr>
                <w:rFonts w:ascii="Times New Roman" w:hAnsi="Times New Roman" w:cs="Times New Roman"/>
                <w:b/>
                <w:sz w:val="18"/>
                <w:szCs w:val="18"/>
              </w:rPr>
            </w:pPr>
            <w:r w:rsidRPr="0042011A">
              <w:rPr>
                <w:rFonts w:ascii="Times New Roman" w:hAnsi="Times New Roman" w:cs="Times New Roman"/>
                <w:b/>
                <w:sz w:val="18"/>
                <w:szCs w:val="18"/>
              </w:rPr>
              <w:t>11 224,74</w:t>
            </w:r>
          </w:p>
        </w:tc>
        <w:tc>
          <w:tcPr>
            <w:tcW w:w="2268" w:type="dxa"/>
          </w:tcPr>
          <w:p w14:paraId="503B2810" w14:textId="77777777" w:rsidR="0042011A" w:rsidRPr="0042011A" w:rsidRDefault="0042011A" w:rsidP="0042011A">
            <w:pPr>
              <w:jc w:val="center"/>
              <w:rPr>
                <w:rFonts w:ascii="Times New Roman" w:hAnsi="Times New Roman" w:cs="Times New Roman"/>
                <w:b/>
                <w:bCs/>
                <w:sz w:val="18"/>
                <w:szCs w:val="18"/>
              </w:rPr>
            </w:pPr>
            <w:r w:rsidRPr="0042011A">
              <w:rPr>
                <w:rFonts w:ascii="Times New Roman" w:hAnsi="Times New Roman" w:cs="Times New Roman"/>
                <w:b/>
                <w:bCs/>
                <w:sz w:val="18"/>
                <w:szCs w:val="18"/>
              </w:rPr>
              <w:t>13 176,458</w:t>
            </w:r>
          </w:p>
        </w:tc>
        <w:tc>
          <w:tcPr>
            <w:tcW w:w="2268" w:type="dxa"/>
          </w:tcPr>
          <w:p w14:paraId="087CBB4B" w14:textId="77777777" w:rsidR="0042011A" w:rsidRPr="0042011A" w:rsidRDefault="0042011A" w:rsidP="0042011A">
            <w:pPr>
              <w:jc w:val="center"/>
              <w:rPr>
                <w:rFonts w:ascii="Times New Roman" w:hAnsi="Times New Roman" w:cs="Times New Roman"/>
                <w:b/>
                <w:bCs/>
                <w:sz w:val="18"/>
                <w:szCs w:val="18"/>
              </w:rPr>
            </w:pPr>
            <w:r w:rsidRPr="0042011A">
              <w:rPr>
                <w:rFonts w:ascii="Times New Roman" w:hAnsi="Times New Roman" w:cs="Times New Roman"/>
                <w:b/>
                <w:bCs/>
                <w:sz w:val="18"/>
                <w:szCs w:val="18"/>
              </w:rPr>
              <w:t>20 233,933</w:t>
            </w:r>
          </w:p>
        </w:tc>
      </w:tr>
      <w:tr w:rsidR="0042011A" w:rsidRPr="0042011A" w14:paraId="3F3182AA" w14:textId="77777777" w:rsidTr="0042372E">
        <w:trPr>
          <w:cantSplit/>
          <w:trHeight w:val="281"/>
        </w:trPr>
        <w:tc>
          <w:tcPr>
            <w:tcW w:w="6062" w:type="dxa"/>
          </w:tcPr>
          <w:p w14:paraId="446A5A09" w14:textId="5BDB703C"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b/>
                <w:sz w:val="18"/>
                <w:szCs w:val="18"/>
              </w:rPr>
              <w:t>Parama</w:t>
            </w:r>
            <w:r w:rsidR="00782B77">
              <w:rPr>
                <w:rFonts w:ascii="Times New Roman" w:hAnsi="Times New Roman" w:cs="Times New Roman"/>
                <w:b/>
                <w:sz w:val="18"/>
                <w:szCs w:val="18"/>
              </w:rPr>
              <w:t>i</w:t>
            </w:r>
            <w:r w:rsidRPr="0042011A">
              <w:rPr>
                <w:rFonts w:ascii="Times New Roman" w:hAnsi="Times New Roman" w:cs="Times New Roman"/>
                <w:b/>
                <w:sz w:val="18"/>
                <w:szCs w:val="18"/>
              </w:rPr>
              <w:t xml:space="preserve"> socialinėms įmonėms</w:t>
            </w:r>
          </w:p>
        </w:tc>
        <w:tc>
          <w:tcPr>
            <w:tcW w:w="2268" w:type="dxa"/>
          </w:tcPr>
          <w:p w14:paraId="3F0CE868" w14:textId="77777777" w:rsidR="0042011A" w:rsidRPr="00186D44" w:rsidRDefault="0042011A" w:rsidP="0042011A">
            <w:pPr>
              <w:rPr>
                <w:rFonts w:ascii="Times New Roman" w:hAnsi="Times New Roman" w:cs="Times New Roman"/>
              </w:rPr>
            </w:pPr>
            <w:r w:rsidRPr="00186D44">
              <w:rPr>
                <w:rFonts w:ascii="Times New Roman" w:hAnsi="Times New Roman" w:cs="Times New Roman"/>
              </w:rPr>
              <w:t>23 143</w:t>
            </w:r>
          </w:p>
        </w:tc>
        <w:tc>
          <w:tcPr>
            <w:tcW w:w="2126" w:type="dxa"/>
          </w:tcPr>
          <w:p w14:paraId="6D3CAF27" w14:textId="77777777" w:rsidR="0042011A" w:rsidRPr="00186D44" w:rsidRDefault="0042011A" w:rsidP="0042011A">
            <w:pPr>
              <w:rPr>
                <w:rFonts w:ascii="Times New Roman" w:hAnsi="Times New Roman" w:cs="Times New Roman"/>
              </w:rPr>
            </w:pPr>
            <w:r w:rsidRPr="00186D44">
              <w:rPr>
                <w:rFonts w:ascii="Times New Roman" w:hAnsi="Times New Roman" w:cs="Times New Roman"/>
              </w:rPr>
              <w:t>28 926,0</w:t>
            </w:r>
          </w:p>
        </w:tc>
        <w:tc>
          <w:tcPr>
            <w:tcW w:w="2268" w:type="dxa"/>
          </w:tcPr>
          <w:p w14:paraId="4C184F0C" w14:textId="77777777" w:rsidR="0042011A" w:rsidRPr="00186D44" w:rsidRDefault="0042011A" w:rsidP="0042011A">
            <w:pPr>
              <w:rPr>
                <w:rFonts w:ascii="Times New Roman" w:hAnsi="Times New Roman" w:cs="Times New Roman"/>
              </w:rPr>
            </w:pPr>
            <w:r w:rsidRPr="00186D44">
              <w:rPr>
                <w:rFonts w:ascii="Times New Roman" w:hAnsi="Times New Roman" w:cs="Times New Roman"/>
              </w:rPr>
              <w:t>35 000,0</w:t>
            </w:r>
          </w:p>
        </w:tc>
        <w:tc>
          <w:tcPr>
            <w:tcW w:w="2268" w:type="dxa"/>
          </w:tcPr>
          <w:p w14:paraId="5B9D5E24" w14:textId="5A04AF92" w:rsidR="0042011A" w:rsidRPr="00186D44" w:rsidRDefault="0042011A" w:rsidP="0042011A">
            <w:pPr>
              <w:rPr>
                <w:rFonts w:ascii="Times New Roman" w:hAnsi="Times New Roman" w:cs="Times New Roman"/>
              </w:rPr>
            </w:pPr>
            <w:r w:rsidRPr="00186D44">
              <w:rPr>
                <w:rFonts w:ascii="Times New Roman" w:hAnsi="Times New Roman" w:cs="Times New Roman"/>
              </w:rPr>
              <w:t>32</w:t>
            </w:r>
            <w:r w:rsidR="00147D03">
              <w:rPr>
                <w:rFonts w:ascii="Times New Roman" w:hAnsi="Times New Roman" w:cs="Times New Roman"/>
              </w:rPr>
              <w:t xml:space="preserve"> </w:t>
            </w:r>
            <w:r w:rsidRPr="00186D44">
              <w:rPr>
                <w:rFonts w:ascii="Times New Roman" w:hAnsi="Times New Roman" w:cs="Times New Roman"/>
              </w:rPr>
              <w:t>800</w:t>
            </w:r>
          </w:p>
        </w:tc>
      </w:tr>
      <w:tr w:rsidR="0042011A" w:rsidRPr="0042011A" w14:paraId="50A57EFA" w14:textId="77777777" w:rsidTr="0042372E">
        <w:trPr>
          <w:cantSplit/>
          <w:trHeight w:val="202"/>
        </w:trPr>
        <w:tc>
          <w:tcPr>
            <w:tcW w:w="14992" w:type="dxa"/>
            <w:gridSpan w:val="5"/>
          </w:tcPr>
          <w:p w14:paraId="696E89B3" w14:textId="0448DD35" w:rsidR="0042011A" w:rsidRPr="0042011A" w:rsidRDefault="0042011A" w:rsidP="00A63A88">
            <w:pPr>
              <w:jc w:val="center"/>
              <w:rPr>
                <w:rFonts w:ascii="Times New Roman" w:hAnsi="Times New Roman" w:cs="Times New Roman"/>
                <w:b/>
                <w:sz w:val="18"/>
                <w:szCs w:val="18"/>
              </w:rPr>
            </w:pPr>
            <w:r w:rsidRPr="0042011A">
              <w:rPr>
                <w:rFonts w:ascii="Times New Roman" w:hAnsi="Times New Roman" w:cs="Times New Roman"/>
                <w:b/>
                <w:sz w:val="18"/>
                <w:szCs w:val="18"/>
              </w:rPr>
              <w:t>E</w:t>
            </w:r>
            <w:r w:rsidR="004C2DFB">
              <w:rPr>
                <w:rFonts w:ascii="Times New Roman" w:hAnsi="Times New Roman" w:cs="Times New Roman"/>
                <w:b/>
                <w:sz w:val="18"/>
                <w:szCs w:val="18"/>
              </w:rPr>
              <w:t xml:space="preserve">uropos </w:t>
            </w:r>
            <w:r w:rsidRPr="0042011A">
              <w:rPr>
                <w:rFonts w:ascii="Times New Roman" w:hAnsi="Times New Roman" w:cs="Times New Roman"/>
                <w:b/>
                <w:sz w:val="18"/>
                <w:szCs w:val="18"/>
              </w:rPr>
              <w:t>S</w:t>
            </w:r>
            <w:r w:rsidR="004C2DFB">
              <w:rPr>
                <w:rFonts w:ascii="Times New Roman" w:hAnsi="Times New Roman" w:cs="Times New Roman"/>
                <w:b/>
                <w:sz w:val="18"/>
                <w:szCs w:val="18"/>
              </w:rPr>
              <w:t>ąjungos</w:t>
            </w:r>
            <w:r w:rsidRPr="0042011A">
              <w:rPr>
                <w:rFonts w:ascii="Times New Roman" w:hAnsi="Times New Roman" w:cs="Times New Roman"/>
                <w:b/>
                <w:sz w:val="18"/>
                <w:szCs w:val="18"/>
              </w:rPr>
              <w:t xml:space="preserve"> fondų lėšos S</w:t>
            </w:r>
            <w:r w:rsidR="00A63A88">
              <w:rPr>
                <w:rFonts w:ascii="Times New Roman" w:hAnsi="Times New Roman" w:cs="Times New Roman"/>
                <w:b/>
                <w:sz w:val="18"/>
                <w:szCs w:val="18"/>
              </w:rPr>
              <w:t>ocialinės apsaugos ir darbo ministerijos</w:t>
            </w:r>
            <w:r w:rsidRPr="0042011A">
              <w:rPr>
                <w:rFonts w:ascii="Times New Roman" w:hAnsi="Times New Roman" w:cs="Times New Roman"/>
                <w:b/>
                <w:sz w:val="18"/>
                <w:szCs w:val="18"/>
              </w:rPr>
              <w:t xml:space="preserve"> </w:t>
            </w:r>
            <w:r w:rsidR="00A63A88">
              <w:rPr>
                <w:rFonts w:ascii="Times New Roman" w:hAnsi="Times New Roman" w:cs="Times New Roman"/>
                <w:b/>
                <w:sz w:val="18"/>
                <w:szCs w:val="18"/>
              </w:rPr>
              <w:t xml:space="preserve">(toliau – SADM) </w:t>
            </w:r>
            <w:r w:rsidRPr="0042011A">
              <w:rPr>
                <w:rFonts w:ascii="Times New Roman" w:hAnsi="Times New Roman" w:cs="Times New Roman"/>
                <w:b/>
                <w:sz w:val="18"/>
                <w:szCs w:val="18"/>
              </w:rPr>
              <w:t>administruojamoms programoms</w:t>
            </w:r>
          </w:p>
        </w:tc>
      </w:tr>
      <w:tr w:rsidR="0042011A" w:rsidRPr="0042011A" w14:paraId="647A9F07" w14:textId="77777777" w:rsidTr="0042372E">
        <w:trPr>
          <w:cantSplit/>
          <w:trHeight w:val="674"/>
        </w:trPr>
        <w:tc>
          <w:tcPr>
            <w:tcW w:w="14992" w:type="dxa"/>
            <w:gridSpan w:val="5"/>
          </w:tcPr>
          <w:p w14:paraId="78052CAF" w14:textId="0E2DE74C"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b/>
                <w:sz w:val="18"/>
                <w:szCs w:val="18"/>
              </w:rPr>
              <w:t>SADM administruojamos E</w:t>
            </w:r>
            <w:r w:rsidR="004C2DFB">
              <w:rPr>
                <w:rFonts w:ascii="Times New Roman" w:hAnsi="Times New Roman" w:cs="Times New Roman"/>
                <w:b/>
                <w:sz w:val="18"/>
                <w:szCs w:val="18"/>
              </w:rPr>
              <w:t xml:space="preserve">uropos </w:t>
            </w:r>
            <w:r w:rsidRPr="0042011A">
              <w:rPr>
                <w:rFonts w:ascii="Times New Roman" w:hAnsi="Times New Roman" w:cs="Times New Roman"/>
                <w:b/>
                <w:sz w:val="18"/>
                <w:szCs w:val="18"/>
              </w:rPr>
              <w:t>S</w:t>
            </w:r>
            <w:r w:rsidR="004C2DFB">
              <w:rPr>
                <w:rFonts w:ascii="Times New Roman" w:hAnsi="Times New Roman" w:cs="Times New Roman"/>
                <w:b/>
                <w:sz w:val="18"/>
                <w:szCs w:val="18"/>
              </w:rPr>
              <w:t>ąjungos</w:t>
            </w:r>
            <w:r w:rsidRPr="0042011A">
              <w:rPr>
                <w:rFonts w:ascii="Times New Roman" w:hAnsi="Times New Roman" w:cs="Times New Roman"/>
                <w:b/>
                <w:sz w:val="18"/>
                <w:szCs w:val="18"/>
              </w:rPr>
              <w:t xml:space="preserve"> fondų lėšos, skirtos neįgaliųjų integracijai į visuomenę 2014</w:t>
            </w:r>
            <w:r w:rsidR="00A63A88">
              <w:rPr>
                <w:rFonts w:ascii="Times New Roman" w:hAnsi="Times New Roman" w:cs="Times New Roman"/>
                <w:b/>
                <w:sz w:val="18"/>
                <w:szCs w:val="18"/>
              </w:rPr>
              <w:t>–</w:t>
            </w:r>
            <w:r w:rsidRPr="0042011A">
              <w:rPr>
                <w:rFonts w:ascii="Times New Roman" w:hAnsi="Times New Roman" w:cs="Times New Roman"/>
                <w:b/>
                <w:sz w:val="18"/>
                <w:szCs w:val="18"/>
              </w:rPr>
              <w:t>2023 m.:</w:t>
            </w:r>
          </w:p>
          <w:p w14:paraId="79903D0B" w14:textId="56FC3063" w:rsidR="0042011A" w:rsidRPr="0042011A" w:rsidRDefault="0042011A" w:rsidP="0042011A">
            <w:pPr>
              <w:rPr>
                <w:rFonts w:ascii="Times New Roman" w:hAnsi="Times New Roman" w:cs="Times New Roman"/>
                <w:b/>
                <w:sz w:val="18"/>
                <w:szCs w:val="18"/>
              </w:rPr>
            </w:pPr>
            <w:r w:rsidRPr="0042011A">
              <w:rPr>
                <w:rFonts w:ascii="Times New Roman" w:hAnsi="Times New Roman" w:cs="Times New Roman"/>
                <w:b/>
                <w:sz w:val="18"/>
                <w:szCs w:val="18"/>
              </w:rPr>
              <w:t>1</w:t>
            </w:r>
            <w:r w:rsidR="00A63A88">
              <w:rPr>
                <w:rFonts w:ascii="Times New Roman" w:hAnsi="Times New Roman" w:cs="Times New Roman"/>
                <w:b/>
                <w:sz w:val="18"/>
                <w:szCs w:val="18"/>
              </w:rPr>
              <w:t>)</w:t>
            </w:r>
            <w:r w:rsidRPr="0042011A">
              <w:rPr>
                <w:rFonts w:ascii="Times New Roman" w:hAnsi="Times New Roman" w:cs="Times New Roman"/>
                <w:b/>
                <w:sz w:val="18"/>
                <w:szCs w:val="18"/>
              </w:rPr>
              <w:t xml:space="preserve"> </w:t>
            </w:r>
            <w:r w:rsidR="00A63A88">
              <w:rPr>
                <w:rFonts w:ascii="Times New Roman" w:hAnsi="Times New Roman" w:cs="Times New Roman"/>
                <w:b/>
                <w:sz w:val="18"/>
                <w:szCs w:val="18"/>
              </w:rPr>
              <w:t>p</w:t>
            </w:r>
            <w:r w:rsidRPr="0042011A">
              <w:rPr>
                <w:rFonts w:ascii="Times New Roman" w:hAnsi="Times New Roman" w:cs="Times New Roman"/>
                <w:b/>
                <w:sz w:val="18"/>
                <w:szCs w:val="18"/>
              </w:rPr>
              <w:t>arama neįgaliesiems socialinėse įmonėse</w:t>
            </w:r>
            <w:r w:rsidR="00A63A88">
              <w:rPr>
                <w:rFonts w:ascii="Times New Roman" w:hAnsi="Times New Roman" w:cs="Times New Roman"/>
                <w:b/>
                <w:sz w:val="18"/>
                <w:szCs w:val="18"/>
              </w:rPr>
              <w:t xml:space="preserve"> –</w:t>
            </w:r>
            <w:r w:rsidRPr="0042011A">
              <w:rPr>
                <w:rFonts w:ascii="Times New Roman" w:hAnsi="Times New Roman" w:cs="Times New Roman"/>
                <w:b/>
                <w:sz w:val="18"/>
                <w:szCs w:val="18"/>
              </w:rPr>
              <w:t xml:space="preserve"> 35 mln. </w:t>
            </w:r>
            <w:r w:rsidR="00A63A88">
              <w:rPr>
                <w:rFonts w:ascii="Times New Roman" w:hAnsi="Times New Roman" w:cs="Times New Roman"/>
                <w:b/>
                <w:sz w:val="18"/>
                <w:szCs w:val="18"/>
              </w:rPr>
              <w:t>Eur;</w:t>
            </w:r>
            <w:r w:rsidRPr="0042011A">
              <w:rPr>
                <w:rFonts w:ascii="Times New Roman" w:hAnsi="Times New Roman" w:cs="Times New Roman"/>
                <w:b/>
                <w:sz w:val="18"/>
                <w:szCs w:val="18"/>
              </w:rPr>
              <w:t xml:space="preserve"> </w:t>
            </w:r>
          </w:p>
          <w:p w14:paraId="2D82B86C" w14:textId="361055FB" w:rsidR="0042011A" w:rsidRPr="0042011A" w:rsidRDefault="0042011A" w:rsidP="0042011A">
            <w:pPr>
              <w:jc w:val="both"/>
              <w:rPr>
                <w:rFonts w:ascii="Times New Roman" w:hAnsi="Times New Roman" w:cs="Times New Roman"/>
                <w:b/>
                <w:sz w:val="18"/>
                <w:szCs w:val="18"/>
              </w:rPr>
            </w:pPr>
            <w:r w:rsidRPr="0042011A">
              <w:rPr>
                <w:rFonts w:ascii="Times New Roman" w:hAnsi="Times New Roman" w:cs="Times New Roman"/>
                <w:b/>
                <w:sz w:val="18"/>
                <w:szCs w:val="18"/>
              </w:rPr>
              <w:t>2</w:t>
            </w:r>
            <w:r w:rsidR="00A63A88">
              <w:rPr>
                <w:rFonts w:ascii="Times New Roman" w:hAnsi="Times New Roman" w:cs="Times New Roman"/>
                <w:b/>
                <w:sz w:val="18"/>
                <w:szCs w:val="18"/>
              </w:rPr>
              <w:t>)</w:t>
            </w:r>
            <w:r w:rsidRPr="0042011A">
              <w:rPr>
                <w:rFonts w:ascii="Times New Roman" w:hAnsi="Times New Roman" w:cs="Times New Roman"/>
                <w:b/>
                <w:sz w:val="18"/>
                <w:szCs w:val="18"/>
              </w:rPr>
              <w:t xml:space="preserve"> </w:t>
            </w:r>
            <w:r w:rsidR="00A63A88">
              <w:rPr>
                <w:rFonts w:ascii="Times New Roman" w:hAnsi="Times New Roman" w:cs="Times New Roman"/>
                <w:b/>
                <w:sz w:val="18"/>
                <w:szCs w:val="18"/>
              </w:rPr>
              <w:t>n</w:t>
            </w:r>
            <w:r w:rsidRPr="0042011A">
              <w:rPr>
                <w:rFonts w:ascii="Times New Roman" w:hAnsi="Times New Roman" w:cs="Times New Roman"/>
                <w:b/>
                <w:sz w:val="18"/>
                <w:szCs w:val="18"/>
              </w:rPr>
              <w:t>eįgaliųjų profesinė reabilitacija</w:t>
            </w:r>
            <w:r w:rsidR="00A63A88">
              <w:rPr>
                <w:rFonts w:ascii="Times New Roman" w:hAnsi="Times New Roman" w:cs="Times New Roman"/>
                <w:b/>
                <w:sz w:val="18"/>
                <w:szCs w:val="18"/>
              </w:rPr>
              <w:t xml:space="preserve"> –</w:t>
            </w:r>
            <w:r w:rsidRPr="0042011A">
              <w:rPr>
                <w:rFonts w:ascii="Times New Roman" w:hAnsi="Times New Roman" w:cs="Times New Roman"/>
                <w:b/>
                <w:sz w:val="18"/>
                <w:szCs w:val="18"/>
              </w:rPr>
              <w:t xml:space="preserve"> 15 mln. </w:t>
            </w:r>
            <w:r w:rsidR="00A63A88">
              <w:rPr>
                <w:rFonts w:ascii="Times New Roman" w:hAnsi="Times New Roman" w:cs="Times New Roman"/>
                <w:b/>
                <w:sz w:val="18"/>
                <w:szCs w:val="18"/>
              </w:rPr>
              <w:t>Eur</w:t>
            </w:r>
            <w:r w:rsidRPr="0042011A">
              <w:rPr>
                <w:rFonts w:ascii="Times New Roman" w:hAnsi="Times New Roman" w:cs="Times New Roman"/>
                <w:b/>
                <w:sz w:val="18"/>
                <w:szCs w:val="18"/>
              </w:rPr>
              <w:t xml:space="preserve"> (E</w:t>
            </w:r>
            <w:r w:rsidR="00D72DE2">
              <w:rPr>
                <w:rFonts w:ascii="Times New Roman" w:hAnsi="Times New Roman" w:cs="Times New Roman"/>
                <w:b/>
                <w:sz w:val="18"/>
                <w:szCs w:val="18"/>
              </w:rPr>
              <w:t xml:space="preserve">uropos </w:t>
            </w:r>
            <w:r w:rsidRPr="0042011A">
              <w:rPr>
                <w:rFonts w:ascii="Times New Roman" w:hAnsi="Times New Roman" w:cs="Times New Roman"/>
                <w:b/>
                <w:sz w:val="18"/>
                <w:szCs w:val="18"/>
              </w:rPr>
              <w:t>S</w:t>
            </w:r>
            <w:r w:rsidR="00D72DE2">
              <w:rPr>
                <w:rFonts w:ascii="Times New Roman" w:hAnsi="Times New Roman" w:cs="Times New Roman"/>
                <w:b/>
                <w:sz w:val="18"/>
                <w:szCs w:val="18"/>
              </w:rPr>
              <w:t>ąjungos</w:t>
            </w:r>
            <w:r w:rsidRPr="0042011A">
              <w:rPr>
                <w:rFonts w:ascii="Times New Roman" w:hAnsi="Times New Roman" w:cs="Times New Roman"/>
                <w:b/>
                <w:sz w:val="18"/>
                <w:szCs w:val="18"/>
              </w:rPr>
              <w:t xml:space="preserve"> ir </w:t>
            </w:r>
            <w:r w:rsidR="00A63A88">
              <w:rPr>
                <w:rFonts w:ascii="Times New Roman" w:hAnsi="Times New Roman" w:cs="Times New Roman"/>
                <w:b/>
                <w:sz w:val="18"/>
                <w:szCs w:val="18"/>
              </w:rPr>
              <w:t>valstybės biudžeto lėšos</w:t>
            </w:r>
            <w:r w:rsidRPr="0042011A">
              <w:rPr>
                <w:rFonts w:ascii="Times New Roman" w:hAnsi="Times New Roman" w:cs="Times New Roman"/>
                <w:b/>
                <w:sz w:val="18"/>
                <w:szCs w:val="18"/>
              </w:rPr>
              <w:t>)</w:t>
            </w:r>
            <w:r w:rsidR="00A63A88">
              <w:rPr>
                <w:rFonts w:ascii="Times New Roman" w:hAnsi="Times New Roman" w:cs="Times New Roman"/>
                <w:b/>
                <w:sz w:val="18"/>
                <w:szCs w:val="18"/>
              </w:rPr>
              <w:t>;</w:t>
            </w:r>
          </w:p>
          <w:p w14:paraId="0AE9D098" w14:textId="287C2DC7" w:rsidR="0042011A" w:rsidRPr="0042011A" w:rsidRDefault="0042011A" w:rsidP="0042011A">
            <w:pPr>
              <w:jc w:val="both"/>
              <w:rPr>
                <w:rFonts w:ascii="Times New Roman" w:hAnsi="Times New Roman" w:cs="Times New Roman"/>
                <w:b/>
                <w:sz w:val="18"/>
                <w:szCs w:val="18"/>
              </w:rPr>
            </w:pPr>
            <w:r w:rsidRPr="0042011A">
              <w:rPr>
                <w:rFonts w:ascii="Times New Roman" w:hAnsi="Times New Roman" w:cs="Times New Roman"/>
                <w:b/>
                <w:sz w:val="18"/>
                <w:szCs w:val="18"/>
              </w:rPr>
              <w:t>3</w:t>
            </w:r>
            <w:r w:rsidR="00A63A88">
              <w:rPr>
                <w:rFonts w:ascii="Times New Roman" w:hAnsi="Times New Roman" w:cs="Times New Roman"/>
                <w:b/>
                <w:sz w:val="18"/>
                <w:szCs w:val="18"/>
              </w:rPr>
              <w:t>)</w:t>
            </w:r>
            <w:r w:rsidRPr="0042011A">
              <w:rPr>
                <w:rFonts w:ascii="Times New Roman" w:hAnsi="Times New Roman" w:cs="Times New Roman"/>
                <w:b/>
                <w:sz w:val="18"/>
                <w:szCs w:val="18"/>
              </w:rPr>
              <w:t xml:space="preserve"> </w:t>
            </w:r>
            <w:r w:rsidR="00A63A88">
              <w:rPr>
                <w:rFonts w:ascii="Times New Roman" w:hAnsi="Times New Roman" w:cs="Times New Roman"/>
                <w:b/>
                <w:sz w:val="18"/>
                <w:szCs w:val="18"/>
              </w:rPr>
              <w:t>p</w:t>
            </w:r>
            <w:r w:rsidRPr="0042011A">
              <w:rPr>
                <w:rFonts w:ascii="Times New Roman" w:hAnsi="Times New Roman" w:cs="Times New Roman"/>
                <w:b/>
                <w:sz w:val="18"/>
                <w:szCs w:val="18"/>
              </w:rPr>
              <w:t xml:space="preserve">ertvarka, infrastruktūra (neįgaliesiems): 25,4 mln. </w:t>
            </w:r>
            <w:r w:rsidR="00A63A88">
              <w:rPr>
                <w:rFonts w:ascii="Times New Roman" w:hAnsi="Times New Roman" w:cs="Times New Roman"/>
                <w:b/>
                <w:sz w:val="18"/>
                <w:szCs w:val="18"/>
              </w:rPr>
              <w:t>Eur;</w:t>
            </w:r>
          </w:p>
          <w:p w14:paraId="46F40407" w14:textId="379F111E" w:rsidR="0042011A" w:rsidRPr="0042011A" w:rsidRDefault="0042011A" w:rsidP="0042011A">
            <w:pPr>
              <w:jc w:val="both"/>
              <w:rPr>
                <w:rFonts w:ascii="Times New Roman" w:hAnsi="Times New Roman" w:cs="Times New Roman"/>
                <w:b/>
                <w:sz w:val="18"/>
                <w:szCs w:val="18"/>
              </w:rPr>
            </w:pPr>
            <w:r w:rsidRPr="0042011A">
              <w:rPr>
                <w:rFonts w:ascii="Times New Roman" w:hAnsi="Times New Roman" w:cs="Times New Roman"/>
                <w:b/>
                <w:sz w:val="18"/>
                <w:szCs w:val="18"/>
              </w:rPr>
              <w:t>4</w:t>
            </w:r>
            <w:r w:rsidR="00A63A88">
              <w:rPr>
                <w:rFonts w:ascii="Times New Roman" w:hAnsi="Times New Roman" w:cs="Times New Roman"/>
                <w:b/>
                <w:sz w:val="18"/>
                <w:szCs w:val="18"/>
              </w:rPr>
              <w:t>)</w:t>
            </w:r>
            <w:r w:rsidRPr="0042011A">
              <w:rPr>
                <w:rFonts w:ascii="Times New Roman" w:hAnsi="Times New Roman" w:cs="Times New Roman"/>
                <w:b/>
                <w:sz w:val="18"/>
                <w:szCs w:val="18"/>
              </w:rPr>
              <w:t xml:space="preserve"> </w:t>
            </w:r>
            <w:r w:rsidR="00A63A88">
              <w:rPr>
                <w:rFonts w:ascii="Times New Roman" w:hAnsi="Times New Roman" w:cs="Times New Roman"/>
                <w:b/>
                <w:sz w:val="18"/>
                <w:szCs w:val="18"/>
              </w:rPr>
              <w:t>p</w:t>
            </w:r>
            <w:r w:rsidRPr="0042011A">
              <w:rPr>
                <w:rFonts w:ascii="Times New Roman" w:hAnsi="Times New Roman" w:cs="Times New Roman"/>
                <w:b/>
                <w:sz w:val="18"/>
                <w:szCs w:val="18"/>
              </w:rPr>
              <w:t xml:space="preserve">ertvarka, paslaugos (neįgaliesiems): 17 mln. Eur (iš šių lėšų buvo vykdomas pirmas </w:t>
            </w:r>
            <w:r w:rsidR="00C365EA">
              <w:rPr>
                <w:rFonts w:ascii="Times New Roman" w:hAnsi="Times New Roman" w:cs="Times New Roman"/>
                <w:b/>
                <w:sz w:val="18"/>
                <w:szCs w:val="18"/>
              </w:rPr>
              <w:t xml:space="preserve">su </w:t>
            </w:r>
            <w:r w:rsidRPr="0042011A">
              <w:rPr>
                <w:rFonts w:ascii="Times New Roman" w:hAnsi="Times New Roman" w:cs="Times New Roman"/>
                <w:b/>
                <w:sz w:val="18"/>
                <w:szCs w:val="18"/>
              </w:rPr>
              <w:t xml:space="preserve">asmeninio asistento </w:t>
            </w:r>
            <w:r w:rsidR="00C365EA">
              <w:rPr>
                <w:rFonts w:ascii="Times New Roman" w:hAnsi="Times New Roman" w:cs="Times New Roman"/>
                <w:b/>
                <w:sz w:val="18"/>
                <w:szCs w:val="18"/>
              </w:rPr>
              <w:t xml:space="preserve">paslauga susijęs </w:t>
            </w:r>
            <w:r w:rsidR="00A63A88">
              <w:rPr>
                <w:rFonts w:ascii="Times New Roman" w:hAnsi="Times New Roman" w:cs="Times New Roman"/>
                <w:b/>
                <w:sz w:val="18"/>
                <w:szCs w:val="18"/>
              </w:rPr>
              <w:t>bandomasis</w:t>
            </w:r>
            <w:r w:rsidRPr="0042011A">
              <w:rPr>
                <w:rFonts w:ascii="Times New Roman" w:hAnsi="Times New Roman" w:cs="Times New Roman"/>
                <w:b/>
                <w:sz w:val="18"/>
                <w:szCs w:val="18"/>
              </w:rPr>
              <w:t xml:space="preserve"> projektas (483 tūkst. Eur)</w:t>
            </w:r>
            <w:r w:rsidR="00A923A0">
              <w:rPr>
                <w:rFonts w:ascii="Times New Roman" w:hAnsi="Times New Roman" w:cs="Times New Roman"/>
                <w:b/>
                <w:sz w:val="18"/>
                <w:szCs w:val="18"/>
              </w:rPr>
              <w:t>;</w:t>
            </w:r>
          </w:p>
          <w:p w14:paraId="1A4B4BD9" w14:textId="29832C04" w:rsidR="0042011A" w:rsidRPr="0042011A" w:rsidRDefault="0042011A" w:rsidP="0042011A">
            <w:pPr>
              <w:jc w:val="both"/>
              <w:rPr>
                <w:rFonts w:ascii="Times New Roman" w:hAnsi="Times New Roman" w:cs="Times New Roman"/>
                <w:b/>
                <w:sz w:val="18"/>
                <w:szCs w:val="18"/>
              </w:rPr>
            </w:pPr>
            <w:r w:rsidRPr="0042011A">
              <w:rPr>
                <w:rFonts w:ascii="Times New Roman" w:hAnsi="Times New Roman" w:cs="Times New Roman"/>
                <w:b/>
                <w:sz w:val="18"/>
                <w:szCs w:val="18"/>
              </w:rPr>
              <w:t>5</w:t>
            </w:r>
            <w:r w:rsidR="00A63A88">
              <w:rPr>
                <w:rFonts w:ascii="Times New Roman" w:hAnsi="Times New Roman" w:cs="Times New Roman"/>
                <w:b/>
                <w:sz w:val="18"/>
                <w:szCs w:val="18"/>
              </w:rPr>
              <w:t>)</w:t>
            </w:r>
            <w:r w:rsidRPr="0042011A">
              <w:rPr>
                <w:rFonts w:ascii="Times New Roman" w:hAnsi="Times New Roman" w:cs="Times New Roman"/>
                <w:b/>
                <w:sz w:val="18"/>
                <w:szCs w:val="18"/>
              </w:rPr>
              <w:t xml:space="preserve"> </w:t>
            </w:r>
            <w:r w:rsidR="00A923A0">
              <w:rPr>
                <w:rFonts w:ascii="Times New Roman" w:hAnsi="Times New Roman" w:cs="Times New Roman"/>
                <w:b/>
                <w:sz w:val="18"/>
                <w:szCs w:val="18"/>
              </w:rPr>
              <w:t>i</w:t>
            </w:r>
            <w:r w:rsidRPr="0042011A">
              <w:rPr>
                <w:rFonts w:ascii="Times New Roman" w:hAnsi="Times New Roman" w:cs="Times New Roman"/>
                <w:b/>
                <w:sz w:val="18"/>
                <w:szCs w:val="18"/>
              </w:rPr>
              <w:t>ntegrali pagalba į namus (slauga</w:t>
            </w:r>
            <w:r w:rsidR="00A923A0">
              <w:rPr>
                <w:rFonts w:ascii="Times New Roman" w:hAnsi="Times New Roman" w:cs="Times New Roman"/>
                <w:b/>
                <w:sz w:val="18"/>
                <w:szCs w:val="18"/>
              </w:rPr>
              <w:t xml:space="preserve"> </w:t>
            </w:r>
            <w:r w:rsidRPr="0042011A">
              <w:rPr>
                <w:rFonts w:ascii="Times New Roman" w:hAnsi="Times New Roman" w:cs="Times New Roman"/>
                <w:b/>
                <w:sz w:val="18"/>
                <w:szCs w:val="18"/>
              </w:rPr>
              <w:t>/</w:t>
            </w:r>
            <w:r w:rsidR="00A923A0">
              <w:rPr>
                <w:rFonts w:ascii="Times New Roman" w:hAnsi="Times New Roman" w:cs="Times New Roman"/>
                <w:b/>
                <w:sz w:val="18"/>
                <w:szCs w:val="18"/>
              </w:rPr>
              <w:t xml:space="preserve"> </w:t>
            </w:r>
            <w:r w:rsidRPr="0042011A">
              <w:rPr>
                <w:rFonts w:ascii="Times New Roman" w:hAnsi="Times New Roman" w:cs="Times New Roman"/>
                <w:b/>
                <w:sz w:val="18"/>
                <w:szCs w:val="18"/>
              </w:rPr>
              <w:t>globa)</w:t>
            </w:r>
            <w:r w:rsidR="00A923A0">
              <w:rPr>
                <w:rFonts w:ascii="Times New Roman" w:hAnsi="Times New Roman" w:cs="Times New Roman"/>
                <w:b/>
                <w:sz w:val="18"/>
                <w:szCs w:val="18"/>
              </w:rPr>
              <w:t xml:space="preserve"> –</w:t>
            </w:r>
            <w:r w:rsidRPr="0042011A">
              <w:rPr>
                <w:rFonts w:ascii="Times New Roman" w:hAnsi="Times New Roman" w:cs="Times New Roman"/>
                <w:b/>
                <w:sz w:val="18"/>
                <w:szCs w:val="18"/>
              </w:rPr>
              <w:t xml:space="preserve"> 29,9 mln. Eur</w:t>
            </w:r>
            <w:r w:rsidR="00A923A0">
              <w:rPr>
                <w:rFonts w:ascii="Times New Roman" w:hAnsi="Times New Roman" w:cs="Times New Roman"/>
                <w:b/>
                <w:sz w:val="18"/>
                <w:szCs w:val="18"/>
              </w:rPr>
              <w:t>;</w:t>
            </w:r>
          </w:p>
          <w:p w14:paraId="55A98C5D" w14:textId="30FF9842" w:rsidR="0042011A" w:rsidRPr="0042011A" w:rsidRDefault="0042011A" w:rsidP="00A923A0">
            <w:pPr>
              <w:rPr>
                <w:rFonts w:ascii="Times New Roman" w:hAnsi="Times New Roman" w:cs="Times New Roman"/>
                <w:b/>
                <w:sz w:val="18"/>
                <w:szCs w:val="18"/>
              </w:rPr>
            </w:pPr>
            <w:r w:rsidRPr="0042011A">
              <w:rPr>
                <w:rFonts w:ascii="Times New Roman" w:hAnsi="Times New Roman" w:cs="Times New Roman"/>
                <w:b/>
                <w:sz w:val="18"/>
                <w:szCs w:val="18"/>
              </w:rPr>
              <w:t>6</w:t>
            </w:r>
            <w:r w:rsidR="00A63A88">
              <w:rPr>
                <w:rFonts w:ascii="Times New Roman" w:hAnsi="Times New Roman" w:cs="Times New Roman"/>
                <w:b/>
                <w:sz w:val="18"/>
                <w:szCs w:val="18"/>
              </w:rPr>
              <w:t>)</w:t>
            </w:r>
            <w:r w:rsidRPr="0042011A">
              <w:rPr>
                <w:rFonts w:ascii="Times New Roman" w:hAnsi="Times New Roman" w:cs="Times New Roman"/>
                <w:b/>
                <w:sz w:val="18"/>
                <w:szCs w:val="18"/>
              </w:rPr>
              <w:t xml:space="preserve"> </w:t>
            </w:r>
            <w:r w:rsidR="00A923A0">
              <w:rPr>
                <w:rFonts w:ascii="Times New Roman" w:hAnsi="Times New Roman" w:cs="Times New Roman"/>
                <w:b/>
                <w:sz w:val="18"/>
                <w:szCs w:val="18"/>
              </w:rPr>
              <w:t>a</w:t>
            </w:r>
            <w:r w:rsidRPr="0042011A">
              <w:rPr>
                <w:rFonts w:ascii="Times New Roman" w:hAnsi="Times New Roman" w:cs="Times New Roman"/>
                <w:b/>
                <w:sz w:val="18"/>
                <w:szCs w:val="18"/>
              </w:rPr>
              <w:t>smeninio asistento paslauga – 4,9 mln. Eur</w:t>
            </w:r>
            <w:r w:rsidR="00A923A0">
              <w:rPr>
                <w:rFonts w:ascii="Times New Roman" w:hAnsi="Times New Roman" w:cs="Times New Roman"/>
                <w:b/>
                <w:sz w:val="18"/>
                <w:szCs w:val="18"/>
              </w:rPr>
              <w:t>.</w:t>
            </w:r>
          </w:p>
        </w:tc>
      </w:tr>
    </w:tbl>
    <w:p w14:paraId="118E2DAC" w14:textId="0D382919" w:rsidR="0042011A" w:rsidRDefault="0042011A" w:rsidP="00E152F0">
      <w:pPr>
        <w:spacing w:after="0"/>
        <w:rPr>
          <w:rFonts w:ascii="Times New Roman" w:hAnsi="Times New Roman" w:cs="Times New Roman"/>
          <w:b/>
          <w:sz w:val="24"/>
          <w:szCs w:val="24"/>
        </w:rPr>
      </w:pPr>
    </w:p>
    <w:p w14:paraId="3E8D6DE3" w14:textId="77777777" w:rsidR="0042011A" w:rsidRDefault="0042011A">
      <w:pPr>
        <w:rPr>
          <w:rFonts w:ascii="Times New Roman" w:hAnsi="Times New Roman" w:cs="Times New Roman"/>
          <w:b/>
          <w:sz w:val="24"/>
          <w:szCs w:val="24"/>
        </w:rPr>
      </w:pPr>
      <w:r>
        <w:rPr>
          <w:rFonts w:ascii="Times New Roman" w:hAnsi="Times New Roman" w:cs="Times New Roman"/>
          <w:b/>
          <w:sz w:val="24"/>
          <w:szCs w:val="24"/>
        </w:rPr>
        <w:br w:type="page"/>
      </w:r>
    </w:p>
    <w:p w14:paraId="3345E5CB" w14:textId="77777777" w:rsidR="0042011A" w:rsidRDefault="0042011A" w:rsidP="0042011A">
      <w:pPr>
        <w:spacing w:after="0"/>
        <w:rPr>
          <w:rFonts w:ascii="Times New Roman" w:hAnsi="Times New Roman" w:cs="Times New Roman"/>
          <w:b/>
          <w:sz w:val="24"/>
          <w:szCs w:val="24"/>
        </w:rPr>
      </w:pPr>
    </w:p>
    <w:p w14:paraId="6F742287" w14:textId="6AC57532" w:rsidR="00334AB5" w:rsidRPr="000E5016" w:rsidRDefault="00E152F0" w:rsidP="00334AB5">
      <w:pPr>
        <w:spacing w:after="0"/>
        <w:ind w:left="355"/>
        <w:rPr>
          <w:rFonts w:ascii="Times New Roman" w:hAnsi="Times New Roman" w:cs="Times New Roman"/>
          <w:sz w:val="24"/>
          <w:szCs w:val="24"/>
        </w:rPr>
      </w:pPr>
      <w:r>
        <w:rPr>
          <w:rFonts w:ascii="Times New Roman" w:hAnsi="Times New Roman" w:cs="Times New Roman"/>
          <w:b/>
          <w:sz w:val="24"/>
          <w:szCs w:val="24"/>
        </w:rPr>
        <w:t xml:space="preserve">4 lentelė. </w:t>
      </w:r>
      <w:r w:rsidR="00334AB5" w:rsidRPr="000E5016">
        <w:rPr>
          <w:rFonts w:ascii="Times New Roman" w:hAnsi="Times New Roman" w:cs="Times New Roman"/>
          <w:b/>
          <w:sz w:val="24"/>
          <w:szCs w:val="24"/>
        </w:rPr>
        <w:t>Skundų negalios pagrindu sk</w:t>
      </w:r>
      <w:r w:rsidR="00685617" w:rsidRPr="000E5016">
        <w:rPr>
          <w:rFonts w:ascii="Times New Roman" w:hAnsi="Times New Roman" w:cs="Times New Roman"/>
          <w:b/>
          <w:sz w:val="24"/>
          <w:szCs w:val="24"/>
        </w:rPr>
        <w:t>aičius pagal nagrinėjimo sritis (</w:t>
      </w:r>
      <w:r w:rsidR="00186D44">
        <w:rPr>
          <w:rFonts w:ascii="Times New Roman" w:hAnsi="Times New Roman" w:cs="Times New Roman"/>
          <w:b/>
          <w:sz w:val="24"/>
          <w:szCs w:val="24"/>
        </w:rPr>
        <w:t>L</w:t>
      </w:r>
      <w:r w:rsidR="00685617" w:rsidRPr="000E5016">
        <w:rPr>
          <w:rFonts w:ascii="Times New Roman" w:hAnsi="Times New Roman" w:cs="Times New Roman"/>
          <w:b/>
          <w:sz w:val="24"/>
          <w:szCs w:val="24"/>
        </w:rPr>
        <w:t xml:space="preserve">ygių galimybių kontrolieriaus </w:t>
      </w:r>
      <w:r w:rsidR="00186D44">
        <w:rPr>
          <w:rFonts w:ascii="Times New Roman" w:hAnsi="Times New Roman" w:cs="Times New Roman"/>
          <w:b/>
          <w:sz w:val="24"/>
          <w:szCs w:val="24"/>
        </w:rPr>
        <w:t>tarnybos</w:t>
      </w:r>
      <w:r w:rsidR="002340CB">
        <w:rPr>
          <w:rFonts w:ascii="Times New Roman" w:hAnsi="Times New Roman" w:cs="Times New Roman"/>
          <w:b/>
          <w:sz w:val="24"/>
          <w:szCs w:val="24"/>
        </w:rPr>
        <w:t xml:space="preserve"> </w:t>
      </w:r>
      <w:r w:rsidR="00685617" w:rsidRPr="000E5016">
        <w:rPr>
          <w:rFonts w:ascii="Times New Roman" w:hAnsi="Times New Roman" w:cs="Times New Roman"/>
          <w:b/>
          <w:sz w:val="24"/>
          <w:szCs w:val="24"/>
        </w:rPr>
        <w:t>pateikta informacija)</w:t>
      </w:r>
    </w:p>
    <w:tbl>
      <w:tblPr>
        <w:tblStyle w:val="TableGrid"/>
        <w:tblW w:w="15559" w:type="dxa"/>
        <w:tblInd w:w="0" w:type="dxa"/>
        <w:tblCellMar>
          <w:top w:w="12" w:type="dxa"/>
          <w:left w:w="108" w:type="dxa"/>
          <w:right w:w="115" w:type="dxa"/>
        </w:tblCellMar>
        <w:tblLook w:val="04A0" w:firstRow="1" w:lastRow="0" w:firstColumn="1" w:lastColumn="0" w:noHBand="0" w:noVBand="1"/>
        <w:tblCaption w:val="NS200424124310NG_1"/>
      </w:tblPr>
      <w:tblGrid>
        <w:gridCol w:w="5211"/>
        <w:gridCol w:w="2552"/>
        <w:gridCol w:w="2410"/>
        <w:gridCol w:w="2693"/>
        <w:gridCol w:w="2693"/>
      </w:tblGrid>
      <w:tr w:rsidR="009723E9" w:rsidRPr="009723E9" w14:paraId="338AD91B" w14:textId="77777777" w:rsidTr="00BD0DAD">
        <w:trPr>
          <w:trHeight w:val="262"/>
        </w:trPr>
        <w:tc>
          <w:tcPr>
            <w:tcW w:w="5211" w:type="dxa"/>
            <w:tcBorders>
              <w:top w:val="single" w:sz="4" w:space="0" w:color="000000"/>
              <w:left w:val="single" w:sz="4" w:space="0" w:color="000000"/>
              <w:bottom w:val="single" w:sz="4" w:space="0" w:color="000000"/>
              <w:right w:val="single" w:sz="4" w:space="0" w:color="000000"/>
            </w:tcBorders>
          </w:tcPr>
          <w:p w14:paraId="555D7D58" w14:textId="77777777" w:rsidR="00334AB5" w:rsidRPr="009723E9" w:rsidRDefault="00334AB5" w:rsidP="00685617">
            <w:pPr>
              <w:spacing w:line="276" w:lineRule="auto"/>
              <w:rPr>
                <w:rFonts w:ascii="Times New Roman" w:hAnsi="Times New Roman" w:cs="Times New Roman"/>
                <w:sz w:val="24"/>
                <w:szCs w:val="24"/>
              </w:rPr>
            </w:pPr>
            <w:r w:rsidRPr="009723E9">
              <w:rPr>
                <w:rFonts w:ascii="Times New Roman" w:hAnsi="Times New Roman" w:cs="Times New Roman"/>
                <w:b/>
                <w:sz w:val="24"/>
                <w:szCs w:val="24"/>
              </w:rPr>
              <w:t xml:space="preserve">Sritis </w:t>
            </w:r>
          </w:p>
        </w:tc>
        <w:tc>
          <w:tcPr>
            <w:tcW w:w="2552" w:type="dxa"/>
            <w:tcBorders>
              <w:top w:val="single" w:sz="4" w:space="0" w:color="000000"/>
              <w:left w:val="single" w:sz="4" w:space="0" w:color="000000"/>
              <w:bottom w:val="single" w:sz="4" w:space="0" w:color="000000"/>
              <w:right w:val="single" w:sz="4" w:space="0" w:color="000000"/>
            </w:tcBorders>
          </w:tcPr>
          <w:p w14:paraId="7E9E6CCF" w14:textId="14AFC474"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b/>
                <w:sz w:val="24"/>
                <w:szCs w:val="24"/>
              </w:rPr>
              <w:t>2016 m.</w:t>
            </w:r>
          </w:p>
        </w:tc>
        <w:tc>
          <w:tcPr>
            <w:tcW w:w="2410" w:type="dxa"/>
            <w:tcBorders>
              <w:top w:val="single" w:sz="4" w:space="0" w:color="000000"/>
              <w:left w:val="single" w:sz="4" w:space="0" w:color="000000"/>
              <w:bottom w:val="single" w:sz="4" w:space="0" w:color="000000"/>
              <w:right w:val="single" w:sz="4" w:space="0" w:color="000000"/>
            </w:tcBorders>
          </w:tcPr>
          <w:p w14:paraId="1EC14B38" w14:textId="36104DE3"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b/>
                <w:sz w:val="24"/>
                <w:szCs w:val="24"/>
              </w:rPr>
              <w:t>2017 m.</w:t>
            </w:r>
          </w:p>
        </w:tc>
        <w:tc>
          <w:tcPr>
            <w:tcW w:w="2693" w:type="dxa"/>
            <w:tcBorders>
              <w:top w:val="single" w:sz="4" w:space="0" w:color="000000"/>
              <w:left w:val="single" w:sz="4" w:space="0" w:color="000000"/>
              <w:bottom w:val="single" w:sz="4" w:space="0" w:color="000000"/>
              <w:right w:val="single" w:sz="4" w:space="0" w:color="000000"/>
            </w:tcBorders>
          </w:tcPr>
          <w:p w14:paraId="786F6D4B" w14:textId="2A88DCB3"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b/>
                <w:sz w:val="24"/>
                <w:szCs w:val="24"/>
              </w:rPr>
              <w:t>2018 m.</w:t>
            </w:r>
          </w:p>
        </w:tc>
        <w:tc>
          <w:tcPr>
            <w:tcW w:w="2693" w:type="dxa"/>
            <w:tcBorders>
              <w:top w:val="single" w:sz="4" w:space="0" w:color="000000"/>
              <w:left w:val="single" w:sz="4" w:space="0" w:color="000000"/>
              <w:bottom w:val="single" w:sz="4" w:space="0" w:color="000000"/>
              <w:right w:val="single" w:sz="4" w:space="0" w:color="000000"/>
            </w:tcBorders>
          </w:tcPr>
          <w:p w14:paraId="65C0E129" w14:textId="77777777" w:rsidR="00334AB5" w:rsidRPr="009723E9" w:rsidRDefault="00334AB5" w:rsidP="00186D44">
            <w:pPr>
              <w:spacing w:line="276" w:lineRule="auto"/>
              <w:jc w:val="center"/>
              <w:rPr>
                <w:rFonts w:ascii="Times New Roman" w:hAnsi="Times New Roman" w:cs="Times New Roman"/>
                <w:b/>
                <w:sz w:val="24"/>
                <w:szCs w:val="24"/>
              </w:rPr>
            </w:pPr>
            <w:r w:rsidRPr="009723E9">
              <w:rPr>
                <w:rFonts w:ascii="Times New Roman" w:hAnsi="Times New Roman" w:cs="Times New Roman"/>
                <w:b/>
                <w:sz w:val="24"/>
                <w:szCs w:val="24"/>
              </w:rPr>
              <w:t>2019 m.</w:t>
            </w:r>
          </w:p>
        </w:tc>
      </w:tr>
      <w:tr w:rsidR="009723E9" w:rsidRPr="009723E9" w14:paraId="40A6AA5B" w14:textId="77777777" w:rsidTr="00BD0DAD">
        <w:trPr>
          <w:trHeight w:val="265"/>
        </w:trPr>
        <w:tc>
          <w:tcPr>
            <w:tcW w:w="5211" w:type="dxa"/>
            <w:tcBorders>
              <w:top w:val="single" w:sz="4" w:space="0" w:color="000000"/>
              <w:left w:val="single" w:sz="4" w:space="0" w:color="000000"/>
              <w:bottom w:val="single" w:sz="4" w:space="0" w:color="000000"/>
              <w:right w:val="single" w:sz="4" w:space="0" w:color="000000"/>
            </w:tcBorders>
          </w:tcPr>
          <w:p w14:paraId="70B7BA45" w14:textId="77777777" w:rsidR="00334AB5" w:rsidRPr="009723E9" w:rsidRDefault="00334AB5" w:rsidP="00685617">
            <w:pPr>
              <w:spacing w:line="276" w:lineRule="auto"/>
              <w:rPr>
                <w:rFonts w:ascii="Times New Roman" w:hAnsi="Times New Roman" w:cs="Times New Roman"/>
                <w:sz w:val="24"/>
                <w:szCs w:val="24"/>
              </w:rPr>
            </w:pPr>
            <w:r w:rsidRPr="009723E9">
              <w:rPr>
                <w:rFonts w:ascii="Times New Roman" w:hAnsi="Times New Roman" w:cs="Times New Roman"/>
                <w:sz w:val="24"/>
                <w:szCs w:val="24"/>
              </w:rPr>
              <w:t xml:space="preserve">Vartotojų teisių apsauga </w:t>
            </w:r>
          </w:p>
        </w:tc>
        <w:tc>
          <w:tcPr>
            <w:tcW w:w="2552" w:type="dxa"/>
            <w:tcBorders>
              <w:top w:val="single" w:sz="4" w:space="0" w:color="000000"/>
              <w:left w:val="single" w:sz="4" w:space="0" w:color="000000"/>
              <w:bottom w:val="single" w:sz="4" w:space="0" w:color="000000"/>
              <w:right w:val="single" w:sz="4" w:space="0" w:color="000000"/>
            </w:tcBorders>
          </w:tcPr>
          <w:p w14:paraId="5371E49F" w14:textId="5F8793B2"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23</w:t>
            </w:r>
          </w:p>
        </w:tc>
        <w:tc>
          <w:tcPr>
            <w:tcW w:w="2410" w:type="dxa"/>
            <w:tcBorders>
              <w:top w:val="single" w:sz="4" w:space="0" w:color="000000"/>
              <w:left w:val="single" w:sz="4" w:space="0" w:color="000000"/>
              <w:bottom w:val="single" w:sz="4" w:space="0" w:color="000000"/>
              <w:right w:val="single" w:sz="4" w:space="0" w:color="000000"/>
            </w:tcBorders>
          </w:tcPr>
          <w:p w14:paraId="535C95D5" w14:textId="6F39F73E"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12</w:t>
            </w:r>
          </w:p>
        </w:tc>
        <w:tc>
          <w:tcPr>
            <w:tcW w:w="2693" w:type="dxa"/>
            <w:tcBorders>
              <w:top w:val="single" w:sz="4" w:space="0" w:color="000000"/>
              <w:left w:val="single" w:sz="4" w:space="0" w:color="000000"/>
              <w:bottom w:val="single" w:sz="4" w:space="0" w:color="000000"/>
              <w:right w:val="single" w:sz="4" w:space="0" w:color="000000"/>
            </w:tcBorders>
          </w:tcPr>
          <w:p w14:paraId="21ECDFB4" w14:textId="1DCEEEBA"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19</w:t>
            </w:r>
          </w:p>
        </w:tc>
        <w:tc>
          <w:tcPr>
            <w:tcW w:w="2693" w:type="dxa"/>
            <w:tcBorders>
              <w:top w:val="single" w:sz="4" w:space="0" w:color="000000"/>
              <w:left w:val="single" w:sz="4" w:space="0" w:color="000000"/>
              <w:bottom w:val="single" w:sz="4" w:space="0" w:color="000000"/>
              <w:right w:val="single" w:sz="4" w:space="0" w:color="000000"/>
            </w:tcBorders>
          </w:tcPr>
          <w:p w14:paraId="174EAF45" w14:textId="77777777"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22</w:t>
            </w:r>
          </w:p>
        </w:tc>
      </w:tr>
      <w:tr w:rsidR="009723E9" w:rsidRPr="009723E9" w14:paraId="302CB53C" w14:textId="77777777" w:rsidTr="00BD0DAD">
        <w:trPr>
          <w:trHeight w:val="262"/>
        </w:trPr>
        <w:tc>
          <w:tcPr>
            <w:tcW w:w="5211" w:type="dxa"/>
            <w:tcBorders>
              <w:top w:val="single" w:sz="4" w:space="0" w:color="000000"/>
              <w:left w:val="single" w:sz="4" w:space="0" w:color="000000"/>
              <w:bottom w:val="single" w:sz="4" w:space="0" w:color="000000"/>
              <w:right w:val="single" w:sz="4" w:space="0" w:color="000000"/>
            </w:tcBorders>
          </w:tcPr>
          <w:p w14:paraId="54E2390D" w14:textId="4FDC9AF1" w:rsidR="00334AB5" w:rsidRPr="009723E9" w:rsidRDefault="00334AB5" w:rsidP="00685617">
            <w:pPr>
              <w:spacing w:line="276" w:lineRule="auto"/>
              <w:rPr>
                <w:rFonts w:ascii="Times New Roman" w:hAnsi="Times New Roman" w:cs="Times New Roman"/>
                <w:sz w:val="24"/>
                <w:szCs w:val="24"/>
              </w:rPr>
            </w:pPr>
            <w:r w:rsidRPr="009723E9">
              <w:rPr>
                <w:rFonts w:ascii="Times New Roman" w:hAnsi="Times New Roman" w:cs="Times New Roman"/>
                <w:sz w:val="24"/>
                <w:szCs w:val="24"/>
              </w:rPr>
              <w:t>Valstybės ir savivaldybių institucij</w:t>
            </w:r>
            <w:r w:rsidR="0028626E">
              <w:rPr>
                <w:rFonts w:ascii="Times New Roman" w:hAnsi="Times New Roman" w:cs="Times New Roman"/>
                <w:sz w:val="24"/>
                <w:szCs w:val="24"/>
              </w:rPr>
              <w:t>os</w:t>
            </w:r>
          </w:p>
        </w:tc>
        <w:tc>
          <w:tcPr>
            <w:tcW w:w="2552" w:type="dxa"/>
            <w:tcBorders>
              <w:top w:val="single" w:sz="4" w:space="0" w:color="000000"/>
              <w:left w:val="single" w:sz="4" w:space="0" w:color="000000"/>
              <w:bottom w:val="single" w:sz="4" w:space="0" w:color="000000"/>
              <w:right w:val="single" w:sz="4" w:space="0" w:color="000000"/>
            </w:tcBorders>
          </w:tcPr>
          <w:p w14:paraId="05B39951" w14:textId="26A909F2"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14</w:t>
            </w:r>
          </w:p>
        </w:tc>
        <w:tc>
          <w:tcPr>
            <w:tcW w:w="2410" w:type="dxa"/>
            <w:tcBorders>
              <w:top w:val="single" w:sz="4" w:space="0" w:color="000000"/>
              <w:left w:val="single" w:sz="4" w:space="0" w:color="000000"/>
              <w:bottom w:val="single" w:sz="4" w:space="0" w:color="000000"/>
              <w:right w:val="single" w:sz="4" w:space="0" w:color="000000"/>
            </w:tcBorders>
          </w:tcPr>
          <w:p w14:paraId="560D79FD" w14:textId="3DEF617B"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14</w:t>
            </w:r>
          </w:p>
        </w:tc>
        <w:tc>
          <w:tcPr>
            <w:tcW w:w="2693" w:type="dxa"/>
            <w:tcBorders>
              <w:top w:val="single" w:sz="4" w:space="0" w:color="000000"/>
              <w:left w:val="single" w:sz="4" w:space="0" w:color="000000"/>
              <w:bottom w:val="single" w:sz="4" w:space="0" w:color="000000"/>
              <w:right w:val="single" w:sz="4" w:space="0" w:color="000000"/>
            </w:tcBorders>
          </w:tcPr>
          <w:p w14:paraId="5E0DB646" w14:textId="237B79FC"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10</w:t>
            </w:r>
          </w:p>
        </w:tc>
        <w:tc>
          <w:tcPr>
            <w:tcW w:w="2693" w:type="dxa"/>
            <w:tcBorders>
              <w:top w:val="single" w:sz="4" w:space="0" w:color="000000"/>
              <w:left w:val="single" w:sz="4" w:space="0" w:color="000000"/>
              <w:bottom w:val="single" w:sz="4" w:space="0" w:color="000000"/>
              <w:right w:val="single" w:sz="4" w:space="0" w:color="000000"/>
            </w:tcBorders>
          </w:tcPr>
          <w:p w14:paraId="4F1693B0" w14:textId="77777777"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5</w:t>
            </w:r>
          </w:p>
        </w:tc>
      </w:tr>
      <w:tr w:rsidR="009723E9" w:rsidRPr="009723E9" w14:paraId="7F546158" w14:textId="77777777" w:rsidTr="00BD0DAD">
        <w:trPr>
          <w:trHeight w:val="264"/>
        </w:trPr>
        <w:tc>
          <w:tcPr>
            <w:tcW w:w="5211" w:type="dxa"/>
            <w:tcBorders>
              <w:top w:val="single" w:sz="4" w:space="0" w:color="000000"/>
              <w:left w:val="single" w:sz="4" w:space="0" w:color="000000"/>
              <w:bottom w:val="single" w:sz="4" w:space="0" w:color="000000"/>
              <w:right w:val="single" w:sz="4" w:space="0" w:color="000000"/>
            </w:tcBorders>
          </w:tcPr>
          <w:p w14:paraId="3E3180A9" w14:textId="77777777" w:rsidR="00334AB5" w:rsidRPr="009723E9" w:rsidRDefault="00334AB5" w:rsidP="00685617">
            <w:pPr>
              <w:spacing w:line="276" w:lineRule="auto"/>
              <w:rPr>
                <w:rFonts w:ascii="Times New Roman" w:hAnsi="Times New Roman" w:cs="Times New Roman"/>
                <w:sz w:val="24"/>
                <w:szCs w:val="24"/>
              </w:rPr>
            </w:pPr>
            <w:r w:rsidRPr="009723E9">
              <w:rPr>
                <w:rFonts w:ascii="Times New Roman" w:hAnsi="Times New Roman" w:cs="Times New Roman"/>
                <w:sz w:val="24"/>
                <w:szCs w:val="24"/>
              </w:rPr>
              <w:t xml:space="preserve">Darbo santykiai </w:t>
            </w:r>
          </w:p>
        </w:tc>
        <w:tc>
          <w:tcPr>
            <w:tcW w:w="2552" w:type="dxa"/>
            <w:tcBorders>
              <w:top w:val="single" w:sz="4" w:space="0" w:color="000000"/>
              <w:left w:val="single" w:sz="4" w:space="0" w:color="000000"/>
              <w:bottom w:val="single" w:sz="4" w:space="0" w:color="000000"/>
              <w:right w:val="single" w:sz="4" w:space="0" w:color="000000"/>
            </w:tcBorders>
          </w:tcPr>
          <w:p w14:paraId="0C21A046" w14:textId="53038B44"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14:paraId="010E5ED9" w14:textId="4A029DEC"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9</w:t>
            </w:r>
          </w:p>
        </w:tc>
        <w:tc>
          <w:tcPr>
            <w:tcW w:w="2693" w:type="dxa"/>
            <w:tcBorders>
              <w:top w:val="single" w:sz="4" w:space="0" w:color="000000"/>
              <w:left w:val="single" w:sz="4" w:space="0" w:color="000000"/>
              <w:bottom w:val="single" w:sz="4" w:space="0" w:color="000000"/>
              <w:right w:val="single" w:sz="4" w:space="0" w:color="000000"/>
            </w:tcBorders>
          </w:tcPr>
          <w:p w14:paraId="1F594DE7" w14:textId="617147FD"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8</w:t>
            </w:r>
          </w:p>
        </w:tc>
        <w:tc>
          <w:tcPr>
            <w:tcW w:w="2693" w:type="dxa"/>
            <w:tcBorders>
              <w:top w:val="single" w:sz="4" w:space="0" w:color="000000"/>
              <w:left w:val="single" w:sz="4" w:space="0" w:color="000000"/>
              <w:bottom w:val="single" w:sz="4" w:space="0" w:color="000000"/>
              <w:right w:val="single" w:sz="4" w:space="0" w:color="000000"/>
            </w:tcBorders>
          </w:tcPr>
          <w:p w14:paraId="400E4AB2" w14:textId="77777777"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10</w:t>
            </w:r>
          </w:p>
        </w:tc>
      </w:tr>
      <w:tr w:rsidR="009723E9" w:rsidRPr="009723E9" w14:paraId="151B106C" w14:textId="77777777" w:rsidTr="00BD0DAD">
        <w:trPr>
          <w:trHeight w:val="262"/>
        </w:trPr>
        <w:tc>
          <w:tcPr>
            <w:tcW w:w="5211" w:type="dxa"/>
            <w:tcBorders>
              <w:top w:val="single" w:sz="4" w:space="0" w:color="000000"/>
              <w:left w:val="single" w:sz="4" w:space="0" w:color="000000"/>
              <w:bottom w:val="single" w:sz="4" w:space="0" w:color="000000"/>
              <w:right w:val="single" w:sz="4" w:space="0" w:color="000000"/>
            </w:tcBorders>
          </w:tcPr>
          <w:p w14:paraId="63276AD9" w14:textId="77777777" w:rsidR="00334AB5" w:rsidRPr="009723E9" w:rsidRDefault="00334AB5" w:rsidP="00685617">
            <w:pPr>
              <w:spacing w:line="276" w:lineRule="auto"/>
              <w:rPr>
                <w:rFonts w:ascii="Times New Roman" w:hAnsi="Times New Roman" w:cs="Times New Roman"/>
                <w:sz w:val="24"/>
                <w:szCs w:val="24"/>
              </w:rPr>
            </w:pPr>
            <w:r w:rsidRPr="009723E9">
              <w:rPr>
                <w:rFonts w:ascii="Times New Roman" w:hAnsi="Times New Roman" w:cs="Times New Roman"/>
                <w:sz w:val="24"/>
                <w:szCs w:val="24"/>
              </w:rPr>
              <w:t xml:space="preserve">Švietimo įstaigos, mokslas ir studijos </w:t>
            </w:r>
          </w:p>
        </w:tc>
        <w:tc>
          <w:tcPr>
            <w:tcW w:w="2552" w:type="dxa"/>
            <w:tcBorders>
              <w:top w:val="single" w:sz="4" w:space="0" w:color="000000"/>
              <w:left w:val="single" w:sz="4" w:space="0" w:color="000000"/>
              <w:bottom w:val="single" w:sz="4" w:space="0" w:color="000000"/>
              <w:right w:val="single" w:sz="4" w:space="0" w:color="000000"/>
            </w:tcBorders>
          </w:tcPr>
          <w:p w14:paraId="7A3AE6A9" w14:textId="51E3AC45"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14:paraId="40AFEDCF" w14:textId="2654BA78"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tcPr>
          <w:p w14:paraId="38430753" w14:textId="1B825A8C"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14:paraId="7E7CCEEB" w14:textId="77777777"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w:t>
            </w:r>
          </w:p>
        </w:tc>
      </w:tr>
      <w:tr w:rsidR="009723E9" w:rsidRPr="009723E9" w14:paraId="75589460" w14:textId="77777777" w:rsidTr="00BD0DAD">
        <w:trPr>
          <w:trHeight w:val="264"/>
        </w:trPr>
        <w:tc>
          <w:tcPr>
            <w:tcW w:w="5211" w:type="dxa"/>
            <w:tcBorders>
              <w:top w:val="single" w:sz="4" w:space="0" w:color="000000"/>
              <w:left w:val="single" w:sz="4" w:space="0" w:color="000000"/>
              <w:bottom w:val="single" w:sz="4" w:space="0" w:color="000000"/>
              <w:right w:val="single" w:sz="4" w:space="0" w:color="000000"/>
            </w:tcBorders>
          </w:tcPr>
          <w:p w14:paraId="4A51CD3C" w14:textId="77777777" w:rsidR="00334AB5" w:rsidRPr="009723E9" w:rsidRDefault="00334AB5" w:rsidP="00685617">
            <w:pPr>
              <w:spacing w:line="276" w:lineRule="auto"/>
              <w:rPr>
                <w:rFonts w:ascii="Times New Roman" w:hAnsi="Times New Roman" w:cs="Times New Roman"/>
                <w:sz w:val="24"/>
                <w:szCs w:val="24"/>
              </w:rPr>
            </w:pPr>
            <w:r w:rsidRPr="009723E9">
              <w:rPr>
                <w:rFonts w:ascii="Times New Roman" w:hAnsi="Times New Roman" w:cs="Times New Roman"/>
                <w:sz w:val="24"/>
                <w:szCs w:val="24"/>
              </w:rPr>
              <w:t xml:space="preserve">Įstatymais nereglamentuota sritis </w:t>
            </w:r>
          </w:p>
        </w:tc>
        <w:tc>
          <w:tcPr>
            <w:tcW w:w="2552" w:type="dxa"/>
            <w:tcBorders>
              <w:top w:val="single" w:sz="4" w:space="0" w:color="000000"/>
              <w:left w:val="single" w:sz="4" w:space="0" w:color="000000"/>
              <w:bottom w:val="single" w:sz="4" w:space="0" w:color="000000"/>
              <w:right w:val="single" w:sz="4" w:space="0" w:color="000000"/>
            </w:tcBorders>
          </w:tcPr>
          <w:p w14:paraId="3F3B5402" w14:textId="72D8753D"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Pr>
          <w:p w14:paraId="6212A911" w14:textId="751690D4"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15</w:t>
            </w:r>
          </w:p>
        </w:tc>
        <w:tc>
          <w:tcPr>
            <w:tcW w:w="2693" w:type="dxa"/>
            <w:tcBorders>
              <w:top w:val="single" w:sz="4" w:space="0" w:color="000000"/>
              <w:left w:val="single" w:sz="4" w:space="0" w:color="000000"/>
              <w:bottom w:val="single" w:sz="4" w:space="0" w:color="000000"/>
              <w:right w:val="single" w:sz="4" w:space="0" w:color="000000"/>
            </w:tcBorders>
          </w:tcPr>
          <w:p w14:paraId="00ECD0F0" w14:textId="7DBF15F7"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tcPr>
          <w:p w14:paraId="18183FE9" w14:textId="77777777"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3</w:t>
            </w:r>
          </w:p>
        </w:tc>
      </w:tr>
      <w:tr w:rsidR="009723E9" w:rsidRPr="009723E9" w14:paraId="331FF0F1" w14:textId="77777777" w:rsidTr="00BD0DAD">
        <w:trPr>
          <w:trHeight w:val="264"/>
        </w:trPr>
        <w:tc>
          <w:tcPr>
            <w:tcW w:w="5211" w:type="dxa"/>
            <w:tcBorders>
              <w:top w:val="single" w:sz="4" w:space="0" w:color="000000"/>
              <w:left w:val="single" w:sz="4" w:space="0" w:color="000000"/>
              <w:bottom w:val="single" w:sz="4" w:space="0" w:color="000000"/>
              <w:right w:val="single" w:sz="4" w:space="0" w:color="000000"/>
            </w:tcBorders>
          </w:tcPr>
          <w:p w14:paraId="62411E32" w14:textId="5D30DE00" w:rsidR="00334AB5" w:rsidRPr="009723E9" w:rsidRDefault="0028626E" w:rsidP="0028626E">
            <w:pPr>
              <w:spacing w:line="276" w:lineRule="auto"/>
              <w:rPr>
                <w:rFonts w:ascii="Times New Roman" w:hAnsi="Times New Roman" w:cs="Times New Roman"/>
                <w:sz w:val="24"/>
                <w:szCs w:val="24"/>
              </w:rPr>
            </w:pPr>
            <w:r>
              <w:rPr>
                <w:rFonts w:ascii="Times New Roman" w:hAnsi="Times New Roman" w:cs="Times New Roman"/>
                <w:sz w:val="24"/>
                <w:szCs w:val="24"/>
              </w:rPr>
              <w:t>Iš v</w:t>
            </w:r>
            <w:r w:rsidR="00334AB5" w:rsidRPr="009723E9">
              <w:rPr>
                <w:rFonts w:ascii="Times New Roman" w:hAnsi="Times New Roman" w:cs="Times New Roman"/>
                <w:sz w:val="24"/>
                <w:szCs w:val="24"/>
              </w:rPr>
              <w:t>iso</w:t>
            </w:r>
            <w:r>
              <w:rPr>
                <w:rFonts w:ascii="Times New Roman" w:hAnsi="Times New Roman" w:cs="Times New Roman"/>
                <w:sz w:val="24"/>
                <w:szCs w:val="24"/>
              </w:rPr>
              <w:t>:</w:t>
            </w:r>
            <w:r w:rsidR="00334AB5" w:rsidRPr="009723E9">
              <w:rPr>
                <w:rFonts w:ascii="Times New Roman" w:hAnsi="Times New Roman" w:cs="Times New Roman"/>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7305B5F" w14:textId="26BA95CD"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55</w:t>
            </w:r>
          </w:p>
        </w:tc>
        <w:tc>
          <w:tcPr>
            <w:tcW w:w="2410" w:type="dxa"/>
            <w:tcBorders>
              <w:top w:val="single" w:sz="4" w:space="0" w:color="000000"/>
              <w:left w:val="single" w:sz="4" w:space="0" w:color="000000"/>
              <w:bottom w:val="single" w:sz="4" w:space="0" w:color="000000"/>
              <w:right w:val="single" w:sz="4" w:space="0" w:color="000000"/>
            </w:tcBorders>
          </w:tcPr>
          <w:p w14:paraId="152E4B58" w14:textId="5F1190B1"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52</w:t>
            </w:r>
          </w:p>
        </w:tc>
        <w:tc>
          <w:tcPr>
            <w:tcW w:w="2693" w:type="dxa"/>
            <w:tcBorders>
              <w:top w:val="single" w:sz="4" w:space="0" w:color="000000"/>
              <w:left w:val="single" w:sz="4" w:space="0" w:color="000000"/>
              <w:bottom w:val="single" w:sz="4" w:space="0" w:color="000000"/>
              <w:right w:val="single" w:sz="4" w:space="0" w:color="000000"/>
            </w:tcBorders>
          </w:tcPr>
          <w:p w14:paraId="2C0D1DF3" w14:textId="3FE8D17C"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48</w:t>
            </w:r>
          </w:p>
        </w:tc>
        <w:tc>
          <w:tcPr>
            <w:tcW w:w="2693" w:type="dxa"/>
            <w:tcBorders>
              <w:top w:val="single" w:sz="4" w:space="0" w:color="000000"/>
              <w:left w:val="single" w:sz="4" w:space="0" w:color="000000"/>
              <w:bottom w:val="single" w:sz="4" w:space="0" w:color="000000"/>
              <w:right w:val="single" w:sz="4" w:space="0" w:color="000000"/>
            </w:tcBorders>
          </w:tcPr>
          <w:p w14:paraId="0E42C8D9" w14:textId="77777777" w:rsidR="00334AB5" w:rsidRPr="009723E9" w:rsidRDefault="00334AB5" w:rsidP="00186D44">
            <w:pPr>
              <w:spacing w:line="276" w:lineRule="auto"/>
              <w:jc w:val="center"/>
              <w:rPr>
                <w:rFonts w:ascii="Times New Roman" w:hAnsi="Times New Roman" w:cs="Times New Roman"/>
                <w:sz w:val="24"/>
                <w:szCs w:val="24"/>
              </w:rPr>
            </w:pPr>
            <w:r w:rsidRPr="009723E9">
              <w:rPr>
                <w:rFonts w:ascii="Times New Roman" w:hAnsi="Times New Roman" w:cs="Times New Roman"/>
                <w:sz w:val="24"/>
                <w:szCs w:val="24"/>
              </w:rPr>
              <w:t>41</w:t>
            </w:r>
          </w:p>
        </w:tc>
      </w:tr>
    </w:tbl>
    <w:p w14:paraId="0976D1A2" w14:textId="77777777" w:rsidR="00144187" w:rsidRDefault="00144187" w:rsidP="00E152F0">
      <w:pPr>
        <w:spacing w:after="0"/>
        <w:rPr>
          <w:rFonts w:ascii="Times New Roman" w:hAnsi="Times New Roman" w:cs="Times New Roman"/>
          <w:b/>
          <w:sz w:val="24"/>
          <w:szCs w:val="24"/>
        </w:rPr>
      </w:pPr>
    </w:p>
    <w:p w14:paraId="0977DBFC" w14:textId="24201F17" w:rsidR="00287D18" w:rsidRPr="001568AC" w:rsidRDefault="00E152F0" w:rsidP="00C035C0">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lentelė. </w:t>
      </w:r>
      <w:r w:rsidR="00287D18">
        <w:rPr>
          <w:rFonts w:ascii="Times New Roman" w:hAnsi="Times New Roman" w:cs="Times New Roman"/>
          <w:b/>
          <w:sz w:val="24"/>
          <w:szCs w:val="24"/>
        </w:rPr>
        <w:t>M</w:t>
      </w:r>
      <w:r w:rsidR="00406511">
        <w:rPr>
          <w:rFonts w:ascii="Times New Roman" w:hAnsi="Times New Roman" w:cs="Times New Roman"/>
          <w:b/>
          <w:sz w:val="24"/>
          <w:szCs w:val="24"/>
        </w:rPr>
        <w:t>okymai teisingumo sistemos darbuotojams</w:t>
      </w:r>
      <w:r w:rsidR="00287D18">
        <w:rPr>
          <w:rFonts w:ascii="Times New Roman" w:hAnsi="Times New Roman" w:cs="Times New Roman"/>
          <w:b/>
          <w:sz w:val="24"/>
          <w:szCs w:val="24"/>
        </w:rPr>
        <w:t xml:space="preserve"> (13 straipsnis. CRPD/C/LTU/CO/1 28 punktas)</w:t>
      </w:r>
    </w:p>
    <w:p w14:paraId="4C861274" w14:textId="4F022681" w:rsidR="00A5240E" w:rsidRDefault="00E152F0" w:rsidP="00C035C0">
      <w:pPr>
        <w:spacing w:after="0"/>
        <w:jc w:val="center"/>
        <w:rPr>
          <w:rFonts w:ascii="Times New Roman" w:hAnsi="Times New Roman" w:cs="Times New Roman"/>
          <w:b/>
          <w:bCs/>
          <w:sz w:val="24"/>
          <w:szCs w:val="24"/>
        </w:rPr>
      </w:pPr>
      <w:r>
        <w:rPr>
          <w:rFonts w:ascii="Times New Roman" w:hAnsi="Times New Roman" w:cs="Times New Roman"/>
          <w:b/>
          <w:bCs/>
          <w:sz w:val="24"/>
          <w:szCs w:val="24"/>
        </w:rPr>
        <w:t>Mokymai teisėjams</w:t>
      </w:r>
    </w:p>
    <w:tbl>
      <w:tblPr>
        <w:tblStyle w:val="Lentelstinklelis"/>
        <w:tblW w:w="15521" w:type="dxa"/>
        <w:tblLook w:val="04A0" w:firstRow="1" w:lastRow="0" w:firstColumn="1" w:lastColumn="0" w:noHBand="0" w:noVBand="1"/>
      </w:tblPr>
      <w:tblGrid>
        <w:gridCol w:w="2235"/>
        <w:gridCol w:w="3969"/>
        <w:gridCol w:w="6237"/>
        <w:gridCol w:w="1417"/>
        <w:gridCol w:w="1635"/>
        <w:gridCol w:w="28"/>
      </w:tblGrid>
      <w:tr w:rsidR="00A5240E" w:rsidRPr="009723E9" w14:paraId="426D4241" w14:textId="77777777" w:rsidTr="00186D44">
        <w:tc>
          <w:tcPr>
            <w:tcW w:w="2235" w:type="dxa"/>
          </w:tcPr>
          <w:p w14:paraId="4E7EC12F" w14:textId="77777777"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b/>
                <w:color w:val="000000"/>
              </w:rPr>
              <w:t>Data</w:t>
            </w:r>
          </w:p>
        </w:tc>
        <w:tc>
          <w:tcPr>
            <w:tcW w:w="3969" w:type="dxa"/>
          </w:tcPr>
          <w:p w14:paraId="6FC60821" w14:textId="77777777"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b/>
                <w:color w:val="000000"/>
              </w:rPr>
              <w:t>Programa</w:t>
            </w:r>
          </w:p>
        </w:tc>
        <w:tc>
          <w:tcPr>
            <w:tcW w:w="6237" w:type="dxa"/>
          </w:tcPr>
          <w:p w14:paraId="1B32D4F3" w14:textId="77777777"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b/>
                <w:color w:val="000000"/>
              </w:rPr>
              <w:t>Tema</w:t>
            </w:r>
          </w:p>
        </w:tc>
        <w:tc>
          <w:tcPr>
            <w:tcW w:w="1417" w:type="dxa"/>
          </w:tcPr>
          <w:p w14:paraId="0820249B" w14:textId="77777777"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b/>
                <w:color w:val="000000"/>
              </w:rPr>
              <w:t xml:space="preserve">Trukmė, akad. val. </w:t>
            </w:r>
          </w:p>
        </w:tc>
        <w:tc>
          <w:tcPr>
            <w:tcW w:w="1663" w:type="dxa"/>
            <w:gridSpan w:val="2"/>
          </w:tcPr>
          <w:p w14:paraId="5428F5DF" w14:textId="77777777"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b/>
                <w:color w:val="000000"/>
              </w:rPr>
              <w:t>Dalyvių skaičius</w:t>
            </w:r>
          </w:p>
        </w:tc>
      </w:tr>
      <w:tr w:rsidR="00A5240E" w:rsidRPr="009723E9" w14:paraId="50259959" w14:textId="77777777" w:rsidTr="00186D44">
        <w:tc>
          <w:tcPr>
            <w:tcW w:w="2235" w:type="dxa"/>
          </w:tcPr>
          <w:p w14:paraId="05107828" w14:textId="77777777" w:rsidR="00FC7E01" w:rsidRDefault="00A5240E" w:rsidP="0079598C">
            <w:pPr>
              <w:jc w:val="center"/>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2016 m.</w:t>
            </w:r>
          </w:p>
          <w:p w14:paraId="74939412" w14:textId="3957C102"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kovo 14</w:t>
            </w:r>
            <w:r w:rsidR="00896470">
              <w:rPr>
                <w:rFonts w:ascii="Times New Roman" w:eastAsia="Times New Roman" w:hAnsi="Times New Roman" w:cs="Times New Roman"/>
                <w:lang w:eastAsia="lt-LT"/>
              </w:rPr>
              <w:t>–</w:t>
            </w:r>
            <w:r w:rsidRPr="009723E9">
              <w:rPr>
                <w:rFonts w:ascii="Times New Roman" w:eastAsia="Times New Roman" w:hAnsi="Times New Roman" w:cs="Times New Roman"/>
                <w:lang w:eastAsia="lt-LT"/>
              </w:rPr>
              <w:t>16 d.</w:t>
            </w:r>
          </w:p>
        </w:tc>
        <w:tc>
          <w:tcPr>
            <w:tcW w:w="3969" w:type="dxa"/>
            <w:vMerge w:val="restart"/>
          </w:tcPr>
          <w:p w14:paraId="5CA47C49" w14:textId="77777777" w:rsidR="00A5240E" w:rsidRPr="009723E9" w:rsidRDefault="00A5240E" w:rsidP="00F873F3">
            <w:pPr>
              <w:jc w:val="both"/>
              <w:rPr>
                <w:rFonts w:ascii="Times New Roman" w:eastAsia="Times New Roman" w:hAnsi="Times New Roman" w:cs="Times New Roman"/>
                <w:bCs/>
                <w:color w:val="000000"/>
              </w:rPr>
            </w:pPr>
            <w:r w:rsidRPr="009723E9">
              <w:rPr>
                <w:rFonts w:ascii="Times New Roman" w:eastAsia="Times New Roman" w:hAnsi="Times New Roman" w:cs="Times New Roman"/>
                <w:bCs/>
                <w:color w:val="000000"/>
              </w:rPr>
              <w:t>Civilines bylas nagrinėjančių apygardų ir apylinkių teismų teisėjų mokymo programa</w:t>
            </w:r>
          </w:p>
          <w:p w14:paraId="2D40DF34"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val="restart"/>
          </w:tcPr>
          <w:p w14:paraId="2CBF89D6" w14:textId="1849BCE2"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color w:val="000000"/>
              </w:rPr>
              <w:t>Neveiksnių ir psichikos negalią turinčių asmenų teisių, nustatytų JT Neįgaliųjų teisių konvencijoje, užtikrinimas. Lietuvos teisinio reguliavimo pakeitimai</w:t>
            </w:r>
          </w:p>
        </w:tc>
        <w:tc>
          <w:tcPr>
            <w:tcW w:w="1417" w:type="dxa"/>
            <w:vMerge w:val="restart"/>
          </w:tcPr>
          <w:p w14:paraId="4B179635"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color w:val="000000"/>
              </w:rPr>
              <w:t>3</w:t>
            </w:r>
          </w:p>
        </w:tc>
        <w:tc>
          <w:tcPr>
            <w:tcW w:w="1663" w:type="dxa"/>
            <w:gridSpan w:val="2"/>
          </w:tcPr>
          <w:p w14:paraId="62EA4352"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42 teisėjai</w:t>
            </w:r>
          </w:p>
        </w:tc>
      </w:tr>
      <w:tr w:rsidR="00A5240E" w:rsidRPr="009723E9" w14:paraId="13FF914C" w14:textId="77777777" w:rsidTr="00186D44">
        <w:trPr>
          <w:trHeight w:val="1031"/>
        </w:trPr>
        <w:tc>
          <w:tcPr>
            <w:tcW w:w="2235" w:type="dxa"/>
          </w:tcPr>
          <w:p w14:paraId="6456830A"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2016 m.</w:t>
            </w:r>
          </w:p>
          <w:p w14:paraId="4D78CF23" w14:textId="29F0EC31"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rugsėjo 19</w:t>
            </w:r>
            <w:r w:rsidR="00896470">
              <w:rPr>
                <w:rFonts w:ascii="Times New Roman" w:hAnsi="Times New Roman" w:cs="Times New Roman"/>
              </w:rPr>
              <w:t>–</w:t>
            </w:r>
            <w:r w:rsidRPr="009723E9">
              <w:rPr>
                <w:rFonts w:ascii="Times New Roman" w:hAnsi="Times New Roman" w:cs="Times New Roman"/>
              </w:rPr>
              <w:t>21 d.</w:t>
            </w:r>
          </w:p>
        </w:tc>
        <w:tc>
          <w:tcPr>
            <w:tcW w:w="3969" w:type="dxa"/>
            <w:vMerge/>
          </w:tcPr>
          <w:p w14:paraId="2EAF4975"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tcPr>
          <w:p w14:paraId="15A1DBE2" w14:textId="77777777" w:rsidR="00A5240E" w:rsidRPr="009723E9" w:rsidRDefault="00A5240E" w:rsidP="00F873F3">
            <w:pPr>
              <w:jc w:val="both"/>
              <w:rPr>
                <w:rFonts w:ascii="Times New Roman" w:eastAsia="Times New Roman" w:hAnsi="Times New Roman" w:cs="Times New Roman"/>
                <w:b/>
                <w:color w:val="000000"/>
              </w:rPr>
            </w:pPr>
          </w:p>
        </w:tc>
        <w:tc>
          <w:tcPr>
            <w:tcW w:w="1417" w:type="dxa"/>
            <w:vMerge/>
          </w:tcPr>
          <w:p w14:paraId="7D7D206D" w14:textId="77777777" w:rsidR="00A5240E" w:rsidRPr="009723E9" w:rsidRDefault="00A5240E" w:rsidP="00F873F3">
            <w:pPr>
              <w:jc w:val="both"/>
              <w:rPr>
                <w:rFonts w:ascii="Times New Roman" w:eastAsia="Times New Roman" w:hAnsi="Times New Roman" w:cs="Times New Roman"/>
                <w:b/>
                <w:color w:val="000000"/>
              </w:rPr>
            </w:pPr>
          </w:p>
        </w:tc>
        <w:tc>
          <w:tcPr>
            <w:tcW w:w="1663" w:type="dxa"/>
            <w:gridSpan w:val="2"/>
          </w:tcPr>
          <w:p w14:paraId="4451DFB2"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40 teisėjų</w:t>
            </w:r>
          </w:p>
        </w:tc>
      </w:tr>
      <w:tr w:rsidR="00A5240E" w:rsidRPr="009723E9" w14:paraId="35206536" w14:textId="77777777" w:rsidTr="00186D44">
        <w:tc>
          <w:tcPr>
            <w:tcW w:w="2235" w:type="dxa"/>
            <w:vMerge w:val="restart"/>
          </w:tcPr>
          <w:p w14:paraId="77A75BAA" w14:textId="77777777" w:rsidR="00FC7E01" w:rsidRDefault="00A5240E" w:rsidP="0079598C">
            <w:pPr>
              <w:jc w:val="center"/>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2016 m.</w:t>
            </w:r>
          </w:p>
          <w:p w14:paraId="4E75DE16" w14:textId="4BFF199C"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gegužės 11</w:t>
            </w:r>
            <w:r w:rsidR="00896470">
              <w:rPr>
                <w:rFonts w:ascii="Times New Roman" w:eastAsia="Times New Roman" w:hAnsi="Times New Roman" w:cs="Times New Roman"/>
                <w:lang w:eastAsia="lt-LT"/>
              </w:rPr>
              <w:t>–</w:t>
            </w:r>
            <w:r w:rsidRPr="009723E9">
              <w:rPr>
                <w:rFonts w:ascii="Times New Roman" w:eastAsia="Times New Roman" w:hAnsi="Times New Roman" w:cs="Times New Roman"/>
                <w:lang w:eastAsia="lt-LT"/>
              </w:rPr>
              <w:t>12 d.</w:t>
            </w:r>
          </w:p>
        </w:tc>
        <w:tc>
          <w:tcPr>
            <w:tcW w:w="3969" w:type="dxa"/>
            <w:vMerge w:val="restart"/>
          </w:tcPr>
          <w:p w14:paraId="1AD5C4CA" w14:textId="77777777" w:rsidR="00A5240E" w:rsidRPr="009723E9" w:rsidRDefault="00A5240E" w:rsidP="00F873F3">
            <w:pPr>
              <w:widowControl w:val="0"/>
              <w:autoSpaceDE w:val="0"/>
              <w:autoSpaceDN w:val="0"/>
              <w:adjustRightInd w:val="0"/>
              <w:jc w:val="both"/>
              <w:rPr>
                <w:rFonts w:ascii="Times New Roman" w:eastAsia="Times New Roman" w:hAnsi="Times New Roman" w:cs="Times New Roman"/>
                <w:bCs/>
                <w:color w:val="000000"/>
              </w:rPr>
            </w:pPr>
            <w:r w:rsidRPr="009723E9">
              <w:rPr>
                <w:rFonts w:ascii="Times New Roman" w:eastAsia="Times New Roman" w:hAnsi="Times New Roman" w:cs="Times New Roman"/>
                <w:bCs/>
                <w:color w:val="000000"/>
              </w:rPr>
              <w:t>Teisėjų mokymo programa „Psichologinė parama nukentėjusiesiems ir liudytojams teismo procese“</w:t>
            </w:r>
          </w:p>
          <w:p w14:paraId="15EB4836" w14:textId="77777777" w:rsidR="00A5240E" w:rsidRPr="009723E9" w:rsidRDefault="00A5240E" w:rsidP="00F873F3">
            <w:pPr>
              <w:jc w:val="both"/>
              <w:rPr>
                <w:rFonts w:ascii="Times New Roman" w:eastAsia="Times New Roman" w:hAnsi="Times New Roman" w:cs="Times New Roman"/>
                <w:b/>
                <w:color w:val="000000"/>
              </w:rPr>
            </w:pPr>
          </w:p>
        </w:tc>
        <w:tc>
          <w:tcPr>
            <w:tcW w:w="6237" w:type="dxa"/>
          </w:tcPr>
          <w:p w14:paraId="7E3DF663" w14:textId="77777777" w:rsidR="00A5240E" w:rsidRPr="009723E9" w:rsidRDefault="00A5240E" w:rsidP="00F873F3">
            <w:pPr>
              <w:tabs>
                <w:tab w:val="left" w:pos="309"/>
              </w:tabs>
              <w:autoSpaceDE w:val="0"/>
              <w:autoSpaceDN w:val="0"/>
              <w:adjustRightInd w:val="0"/>
              <w:jc w:val="both"/>
              <w:rPr>
                <w:rFonts w:ascii="Times New Roman" w:eastAsia="MS Mincho" w:hAnsi="Times New Roman" w:cs="Times New Roman"/>
                <w:bCs/>
                <w:color w:val="000000"/>
              </w:rPr>
            </w:pPr>
            <w:r w:rsidRPr="009723E9">
              <w:rPr>
                <w:rFonts w:ascii="Times New Roman" w:eastAsia="MS Mincho" w:hAnsi="Times New Roman" w:cs="Times New Roman"/>
                <w:bCs/>
                <w:color w:val="000000"/>
              </w:rPr>
              <w:t>Nusikaltimo tyrimo psichologinis poveikis nukentėjusiesiems ir liudytojams:</w:t>
            </w:r>
          </w:p>
          <w:p w14:paraId="2A222BB4" w14:textId="09422739" w:rsidR="00A5240E" w:rsidRPr="009723E9" w:rsidRDefault="00A5240E" w:rsidP="00F873F3">
            <w:pPr>
              <w:numPr>
                <w:ilvl w:val="0"/>
                <w:numId w:val="1"/>
              </w:numPr>
              <w:tabs>
                <w:tab w:val="left" w:pos="309"/>
                <w:tab w:val="left" w:pos="426"/>
              </w:tabs>
              <w:autoSpaceDE w:val="0"/>
              <w:autoSpaceDN w:val="0"/>
              <w:adjustRightInd w:val="0"/>
              <w:ind w:left="33" w:hanging="33"/>
              <w:jc w:val="both"/>
              <w:rPr>
                <w:rFonts w:ascii="Times New Roman" w:eastAsia="MS Mincho" w:hAnsi="Times New Roman" w:cs="Times New Roman"/>
                <w:bCs/>
                <w:color w:val="000000"/>
              </w:rPr>
            </w:pPr>
            <w:r w:rsidRPr="009723E9">
              <w:rPr>
                <w:rFonts w:ascii="Times New Roman" w:eastAsia="MS Mincho" w:hAnsi="Times New Roman" w:cs="Times New Roman"/>
                <w:color w:val="000000"/>
              </w:rPr>
              <w:t>tinkamas elgesys su pažeidžiamais asmenimis</w:t>
            </w:r>
            <w:r w:rsidRPr="009723E9">
              <w:rPr>
                <w:rFonts w:ascii="Times New Roman" w:eastAsia="MS Mincho" w:hAnsi="Times New Roman" w:cs="Times New Roman"/>
                <w:bCs/>
                <w:color w:val="000000"/>
              </w:rPr>
              <w:t>: saugumo užtikrinimas, kontrolės atstatymas ir informacijas, pagarba ir parama;</w:t>
            </w:r>
          </w:p>
          <w:p w14:paraId="7BF3560E" w14:textId="77777777" w:rsidR="00A5240E" w:rsidRPr="009723E9" w:rsidRDefault="00A5240E" w:rsidP="00F873F3">
            <w:pPr>
              <w:numPr>
                <w:ilvl w:val="0"/>
                <w:numId w:val="1"/>
              </w:numPr>
              <w:tabs>
                <w:tab w:val="left" w:pos="309"/>
                <w:tab w:val="left" w:pos="426"/>
              </w:tabs>
              <w:autoSpaceDE w:val="0"/>
              <w:autoSpaceDN w:val="0"/>
              <w:adjustRightInd w:val="0"/>
              <w:ind w:left="33" w:hanging="33"/>
              <w:jc w:val="both"/>
              <w:rPr>
                <w:rFonts w:ascii="Times New Roman" w:eastAsia="MS Mincho" w:hAnsi="Times New Roman" w:cs="Times New Roman"/>
                <w:bCs/>
                <w:color w:val="000000"/>
              </w:rPr>
            </w:pPr>
            <w:r w:rsidRPr="009723E9">
              <w:rPr>
                <w:rFonts w:ascii="Times New Roman" w:eastAsia="MS Mincho" w:hAnsi="Times New Roman" w:cs="Times New Roman"/>
                <w:color w:val="000000"/>
              </w:rPr>
              <w:t>netinkamas elgesys ir antrinės viktimizacijos fenomenas;</w:t>
            </w:r>
          </w:p>
          <w:p w14:paraId="413943BB" w14:textId="4EB801DE" w:rsidR="00A5240E" w:rsidRPr="009723E9" w:rsidRDefault="00A5240E" w:rsidP="00F873F3">
            <w:pPr>
              <w:numPr>
                <w:ilvl w:val="0"/>
                <w:numId w:val="1"/>
              </w:numPr>
              <w:tabs>
                <w:tab w:val="left" w:pos="309"/>
                <w:tab w:val="left" w:pos="426"/>
              </w:tabs>
              <w:autoSpaceDE w:val="0"/>
              <w:autoSpaceDN w:val="0"/>
              <w:adjustRightInd w:val="0"/>
              <w:ind w:left="33" w:hanging="33"/>
              <w:jc w:val="both"/>
              <w:rPr>
                <w:rFonts w:ascii="Times New Roman" w:eastAsia="MS Mincho" w:hAnsi="Times New Roman" w:cs="Times New Roman"/>
                <w:bCs/>
                <w:color w:val="000000"/>
              </w:rPr>
            </w:pPr>
            <w:r w:rsidRPr="009723E9">
              <w:rPr>
                <w:rFonts w:ascii="Times New Roman" w:eastAsia="MS Mincho" w:hAnsi="Times New Roman" w:cs="Times New Roman"/>
                <w:color w:val="000000"/>
              </w:rPr>
              <w:t>pažeidžiamo asmens sampratos problema. Pažeidžiamumo nustatymas (pagrindiniai, kriterijai, metodikos)</w:t>
            </w:r>
          </w:p>
        </w:tc>
        <w:tc>
          <w:tcPr>
            <w:tcW w:w="1417" w:type="dxa"/>
          </w:tcPr>
          <w:p w14:paraId="4CE84575" w14:textId="77777777" w:rsidR="00A5240E" w:rsidRPr="00F873F3" w:rsidRDefault="00A5240E" w:rsidP="00F873F3">
            <w:pPr>
              <w:jc w:val="both"/>
              <w:rPr>
                <w:rFonts w:ascii="Times New Roman" w:eastAsia="Times New Roman" w:hAnsi="Times New Roman" w:cs="Times New Roman"/>
                <w:color w:val="000000"/>
              </w:rPr>
            </w:pPr>
            <w:r w:rsidRPr="00F873F3">
              <w:rPr>
                <w:rFonts w:ascii="Times New Roman" w:eastAsia="Times New Roman" w:hAnsi="Times New Roman" w:cs="Times New Roman"/>
                <w:color w:val="000000"/>
              </w:rPr>
              <w:t>4</w:t>
            </w:r>
          </w:p>
        </w:tc>
        <w:tc>
          <w:tcPr>
            <w:tcW w:w="1663" w:type="dxa"/>
            <w:gridSpan w:val="2"/>
            <w:vMerge w:val="restart"/>
          </w:tcPr>
          <w:p w14:paraId="05BD8242" w14:textId="3710573C" w:rsidR="00A5240E" w:rsidRPr="009723E9" w:rsidRDefault="00A5240E" w:rsidP="00F873F3">
            <w:pPr>
              <w:jc w:val="both"/>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41 teisėjas</w:t>
            </w:r>
            <w:r w:rsidR="0028626E">
              <w:rPr>
                <w:rFonts w:ascii="Times New Roman" w:eastAsia="Times New Roman" w:hAnsi="Times New Roman" w:cs="Times New Roman"/>
                <w:lang w:eastAsia="lt-LT"/>
              </w:rPr>
              <w:t>,</w:t>
            </w:r>
          </w:p>
          <w:p w14:paraId="523ACEE7" w14:textId="77777777" w:rsidR="00A5240E" w:rsidRPr="009723E9" w:rsidRDefault="00A5240E" w:rsidP="00F873F3">
            <w:pPr>
              <w:jc w:val="both"/>
              <w:rPr>
                <w:rFonts w:ascii="Times New Roman" w:eastAsia="Times New Roman" w:hAnsi="Times New Roman" w:cs="Times New Roman"/>
                <w:bCs/>
                <w:color w:val="000000"/>
              </w:rPr>
            </w:pPr>
            <w:r w:rsidRPr="009723E9">
              <w:rPr>
                <w:rFonts w:ascii="Times New Roman" w:eastAsia="Times New Roman" w:hAnsi="Times New Roman" w:cs="Times New Roman"/>
                <w:bCs/>
                <w:lang w:eastAsia="lt-LT"/>
              </w:rPr>
              <w:t>2 teisėjų padėjėjai</w:t>
            </w:r>
          </w:p>
        </w:tc>
      </w:tr>
      <w:tr w:rsidR="00A5240E" w:rsidRPr="009723E9" w14:paraId="7FA27D34" w14:textId="77777777" w:rsidTr="00186D44">
        <w:tc>
          <w:tcPr>
            <w:tcW w:w="2235" w:type="dxa"/>
            <w:vMerge/>
          </w:tcPr>
          <w:p w14:paraId="36D794AC" w14:textId="77777777" w:rsidR="00A5240E" w:rsidRPr="009723E9" w:rsidRDefault="00A5240E" w:rsidP="0079598C">
            <w:pPr>
              <w:jc w:val="center"/>
              <w:rPr>
                <w:rFonts w:ascii="Times New Roman" w:eastAsia="Times New Roman" w:hAnsi="Times New Roman" w:cs="Times New Roman"/>
                <w:b/>
                <w:color w:val="000000"/>
              </w:rPr>
            </w:pPr>
          </w:p>
        </w:tc>
        <w:tc>
          <w:tcPr>
            <w:tcW w:w="3969" w:type="dxa"/>
            <w:vMerge/>
          </w:tcPr>
          <w:p w14:paraId="076F4BFA" w14:textId="77777777" w:rsidR="00A5240E" w:rsidRPr="009723E9" w:rsidRDefault="00A5240E" w:rsidP="00F873F3">
            <w:pPr>
              <w:jc w:val="both"/>
              <w:rPr>
                <w:rFonts w:ascii="Times New Roman" w:eastAsia="Times New Roman" w:hAnsi="Times New Roman" w:cs="Times New Roman"/>
                <w:b/>
                <w:color w:val="000000"/>
              </w:rPr>
            </w:pPr>
          </w:p>
        </w:tc>
        <w:tc>
          <w:tcPr>
            <w:tcW w:w="6237" w:type="dxa"/>
          </w:tcPr>
          <w:p w14:paraId="53C25FDB" w14:textId="77777777" w:rsidR="00A5240E" w:rsidRPr="009723E9" w:rsidRDefault="00A5240E" w:rsidP="00F873F3">
            <w:pPr>
              <w:tabs>
                <w:tab w:val="left" w:pos="309"/>
              </w:tabs>
              <w:autoSpaceDE w:val="0"/>
              <w:autoSpaceDN w:val="0"/>
              <w:adjustRightInd w:val="0"/>
              <w:jc w:val="both"/>
              <w:rPr>
                <w:rFonts w:ascii="Times New Roman" w:eastAsia="MS Mincho" w:hAnsi="Times New Roman" w:cs="Times New Roman"/>
                <w:color w:val="000000"/>
              </w:rPr>
            </w:pPr>
            <w:r w:rsidRPr="009723E9">
              <w:rPr>
                <w:rFonts w:ascii="Times New Roman" w:eastAsia="MS Mincho" w:hAnsi="Times New Roman" w:cs="Times New Roman"/>
                <w:color w:val="000000"/>
              </w:rPr>
              <w:t>Tinkamas elgesys su nukentėjusiaisiais ir liudytojais teismo procese:</w:t>
            </w:r>
          </w:p>
          <w:p w14:paraId="62E42A93" w14:textId="211EDCF9" w:rsidR="00A5240E" w:rsidRPr="009723E9" w:rsidRDefault="00A5240E" w:rsidP="00F873F3">
            <w:pPr>
              <w:numPr>
                <w:ilvl w:val="0"/>
                <w:numId w:val="1"/>
              </w:numPr>
              <w:tabs>
                <w:tab w:val="left" w:pos="309"/>
                <w:tab w:val="left" w:pos="426"/>
              </w:tabs>
              <w:autoSpaceDE w:val="0"/>
              <w:autoSpaceDN w:val="0"/>
              <w:adjustRightInd w:val="0"/>
              <w:ind w:left="33" w:hanging="33"/>
              <w:jc w:val="both"/>
              <w:rPr>
                <w:rFonts w:ascii="Times New Roman" w:eastAsia="MS Mincho" w:hAnsi="Times New Roman" w:cs="Times New Roman"/>
                <w:iCs/>
                <w:color w:val="000000"/>
              </w:rPr>
            </w:pPr>
            <w:r w:rsidRPr="009723E9">
              <w:rPr>
                <w:rFonts w:ascii="Times New Roman" w:eastAsia="MS Mincho" w:hAnsi="Times New Roman" w:cs="Times New Roman"/>
                <w:color w:val="000000"/>
              </w:rPr>
              <w:t>teismų atstovų bendravimas su liudytojais ir nukentėjusiais iki teismo posėdžių (tinkamas ir pakankamas informavimas apie būsimą baudžiamojo proceso stadiją,</w:t>
            </w:r>
            <w:r w:rsidRPr="009723E9">
              <w:rPr>
                <w:rFonts w:ascii="Times New Roman" w:eastAsia="+mn-ea" w:hAnsi="Times New Roman" w:cs="Times New Roman"/>
                <w:iCs/>
                <w:color w:val="FFFFFF"/>
              </w:rPr>
              <w:t xml:space="preserve"> </w:t>
            </w:r>
            <w:r w:rsidRPr="009723E9">
              <w:rPr>
                <w:rFonts w:ascii="Times New Roman" w:eastAsia="MS Mincho" w:hAnsi="Times New Roman" w:cs="Times New Roman"/>
                <w:iCs/>
                <w:color w:val="000000"/>
              </w:rPr>
              <w:t>turimas procesines ir neprocesines teises;</w:t>
            </w:r>
          </w:p>
          <w:p w14:paraId="66423752" w14:textId="58713E9B" w:rsidR="00A5240E" w:rsidRPr="009723E9" w:rsidRDefault="00A5240E" w:rsidP="00F873F3">
            <w:pPr>
              <w:numPr>
                <w:ilvl w:val="0"/>
                <w:numId w:val="1"/>
              </w:numPr>
              <w:tabs>
                <w:tab w:val="left" w:pos="309"/>
                <w:tab w:val="left" w:pos="426"/>
              </w:tabs>
              <w:autoSpaceDE w:val="0"/>
              <w:autoSpaceDN w:val="0"/>
              <w:adjustRightInd w:val="0"/>
              <w:ind w:left="33" w:hanging="33"/>
              <w:jc w:val="both"/>
              <w:rPr>
                <w:rFonts w:ascii="Times New Roman" w:eastAsia="MS Mincho" w:hAnsi="Times New Roman" w:cs="Times New Roman"/>
                <w:color w:val="000000"/>
              </w:rPr>
            </w:pPr>
            <w:r w:rsidRPr="009723E9">
              <w:rPr>
                <w:rFonts w:ascii="Times New Roman" w:eastAsia="MS Mincho" w:hAnsi="Times New Roman" w:cs="Times New Roman"/>
                <w:color w:val="000000"/>
              </w:rPr>
              <w:t>pasirengimas teismo posėdžiui.</w:t>
            </w:r>
            <w:r w:rsidRPr="009723E9">
              <w:rPr>
                <w:rFonts w:ascii="Times New Roman" w:eastAsia="+mn-ea" w:hAnsi="Times New Roman" w:cs="Times New Roman"/>
                <w:bCs/>
                <w:color w:val="FFFFFF"/>
              </w:rPr>
              <w:t xml:space="preserve"> </w:t>
            </w:r>
            <w:r w:rsidRPr="009723E9">
              <w:rPr>
                <w:rFonts w:ascii="Times New Roman" w:eastAsia="Calibri" w:hAnsi="Times New Roman" w:cs="Times New Roman"/>
                <w:color w:val="000000"/>
              </w:rPr>
              <w:t xml:space="preserve">Nukentėjusiojo parengimas teisminiam bylos nagrinėjimui (pagal JAV ir Didžiojoje Britanijoje </w:t>
            </w:r>
            <w:r w:rsidRPr="009723E9">
              <w:rPr>
                <w:rFonts w:ascii="Times New Roman" w:eastAsia="Calibri" w:hAnsi="Times New Roman" w:cs="Times New Roman"/>
                <w:color w:val="000000"/>
              </w:rPr>
              <w:lastRenderedPageBreak/>
              <w:t>taikomą modelį; NVO ir teismų bendradarbiavimo gerosios praktikos pavyzdžiai);</w:t>
            </w:r>
          </w:p>
          <w:p w14:paraId="1551308A" w14:textId="106A3F5A" w:rsidR="00A5240E" w:rsidRPr="009723E9" w:rsidRDefault="00A5240E" w:rsidP="00F873F3">
            <w:pPr>
              <w:numPr>
                <w:ilvl w:val="0"/>
                <w:numId w:val="1"/>
              </w:numPr>
              <w:tabs>
                <w:tab w:val="left" w:pos="309"/>
                <w:tab w:val="left" w:pos="426"/>
              </w:tabs>
              <w:autoSpaceDE w:val="0"/>
              <w:autoSpaceDN w:val="0"/>
              <w:adjustRightInd w:val="0"/>
              <w:ind w:left="33" w:hanging="33"/>
              <w:jc w:val="both"/>
              <w:rPr>
                <w:rFonts w:ascii="Times New Roman" w:eastAsia="Times New Roman" w:hAnsi="Times New Roman" w:cs="Times New Roman"/>
                <w:b/>
                <w:color w:val="000000"/>
              </w:rPr>
            </w:pPr>
            <w:r w:rsidRPr="009723E9">
              <w:rPr>
                <w:rFonts w:ascii="Times New Roman" w:eastAsia="MS Mincho" w:hAnsi="Times New Roman" w:cs="Times New Roman"/>
                <w:color w:val="000000"/>
              </w:rPr>
              <w:t>efektyvus teisėjo bendravimas teismo posėdyje: Psichologinės paramos ir psichologinio bei fizinio saugumo užtikrinimas (procesinės ir organizacinės priemonės); Efektyvaus bendravimo technikos vykdant nukentėjusiųjų ir liudytojų apklausas. Klausimų tipai; Liudytojų ir nukentėjusių emocijos ir jų valdymas teismo posėdyje; Bendravimas su pažeidžiamais asmenimis teismo posėdyje; bendravimas su liudytojais ir nukentėjusiaisiais tarp bei po teismo posėdžių</w:t>
            </w:r>
          </w:p>
        </w:tc>
        <w:tc>
          <w:tcPr>
            <w:tcW w:w="1417" w:type="dxa"/>
          </w:tcPr>
          <w:p w14:paraId="66BFD940"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b/>
                <w:color w:val="000000"/>
              </w:rPr>
              <w:lastRenderedPageBreak/>
              <w:t>5</w:t>
            </w:r>
          </w:p>
        </w:tc>
        <w:tc>
          <w:tcPr>
            <w:tcW w:w="1663" w:type="dxa"/>
            <w:gridSpan w:val="2"/>
            <w:vMerge/>
          </w:tcPr>
          <w:p w14:paraId="68FE5226" w14:textId="77777777" w:rsidR="00A5240E" w:rsidRPr="009723E9" w:rsidRDefault="00A5240E" w:rsidP="00F873F3">
            <w:pPr>
              <w:jc w:val="both"/>
              <w:rPr>
                <w:rFonts w:ascii="Times New Roman" w:eastAsia="Times New Roman" w:hAnsi="Times New Roman" w:cs="Times New Roman"/>
                <w:b/>
                <w:color w:val="000000"/>
              </w:rPr>
            </w:pPr>
          </w:p>
        </w:tc>
      </w:tr>
      <w:tr w:rsidR="00A5240E" w:rsidRPr="009723E9" w14:paraId="11E8EC90" w14:textId="77777777" w:rsidTr="00186D44">
        <w:tc>
          <w:tcPr>
            <w:tcW w:w="2235" w:type="dxa"/>
          </w:tcPr>
          <w:p w14:paraId="1289449F"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2017 m.</w:t>
            </w:r>
          </w:p>
          <w:p w14:paraId="17AA2855" w14:textId="2AD659F8"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kovo 6</w:t>
            </w:r>
            <w:r w:rsidR="00896470">
              <w:rPr>
                <w:rFonts w:ascii="Times New Roman" w:hAnsi="Times New Roman" w:cs="Times New Roman"/>
              </w:rPr>
              <w:t>–</w:t>
            </w:r>
            <w:r w:rsidRPr="009723E9">
              <w:rPr>
                <w:rFonts w:ascii="Times New Roman" w:hAnsi="Times New Roman" w:cs="Times New Roman"/>
              </w:rPr>
              <w:t>9 d.</w:t>
            </w:r>
          </w:p>
        </w:tc>
        <w:tc>
          <w:tcPr>
            <w:tcW w:w="3969" w:type="dxa"/>
            <w:vMerge w:val="restart"/>
          </w:tcPr>
          <w:p w14:paraId="75DA02D7"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bCs/>
                <w:color w:val="000000"/>
              </w:rPr>
              <w:t>Civilines bylas nagrinėjančių apygardų ir apylinkių teismų teisėjų mokymo programa</w:t>
            </w:r>
          </w:p>
        </w:tc>
        <w:tc>
          <w:tcPr>
            <w:tcW w:w="6237" w:type="dxa"/>
            <w:vMerge w:val="restart"/>
          </w:tcPr>
          <w:p w14:paraId="47ABFAA0" w14:textId="65B03379"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Calibri" w:hAnsi="Times New Roman" w:cs="Times New Roman"/>
              </w:rPr>
              <w:t>Neveiksnių ir psichikos negalią turinčių asmenų teisių, nustatytų JT Neįgaliųjų teisių konvencijoje, užtikrinimas</w:t>
            </w:r>
            <w:r w:rsidRPr="009723E9">
              <w:rPr>
                <w:rFonts w:ascii="Times New Roman" w:eastAsia="Calibri" w:hAnsi="Times New Roman" w:cs="Times New Roman"/>
                <w:color w:val="000000"/>
              </w:rPr>
              <w:t>. Lietuvos teisinio reguliavimo ypatumai ir teismų praktika</w:t>
            </w:r>
          </w:p>
        </w:tc>
        <w:tc>
          <w:tcPr>
            <w:tcW w:w="1417" w:type="dxa"/>
            <w:vMerge w:val="restart"/>
          </w:tcPr>
          <w:p w14:paraId="2BBAA42B" w14:textId="77777777" w:rsidR="00A5240E" w:rsidRPr="009723E9" w:rsidRDefault="00A5240E" w:rsidP="00F873F3">
            <w:pPr>
              <w:jc w:val="both"/>
              <w:rPr>
                <w:rFonts w:ascii="Times New Roman" w:eastAsia="Times New Roman" w:hAnsi="Times New Roman" w:cs="Times New Roman"/>
                <w:bCs/>
                <w:color w:val="000000"/>
              </w:rPr>
            </w:pPr>
            <w:r w:rsidRPr="009723E9">
              <w:rPr>
                <w:rFonts w:ascii="Times New Roman" w:eastAsia="Times New Roman" w:hAnsi="Times New Roman" w:cs="Times New Roman"/>
                <w:bCs/>
                <w:color w:val="000000"/>
              </w:rPr>
              <w:t>4</w:t>
            </w:r>
          </w:p>
        </w:tc>
        <w:tc>
          <w:tcPr>
            <w:tcW w:w="1663" w:type="dxa"/>
            <w:gridSpan w:val="2"/>
          </w:tcPr>
          <w:p w14:paraId="3238C982" w14:textId="08EF5977" w:rsidR="00A5240E" w:rsidRPr="009723E9" w:rsidRDefault="00A5240E" w:rsidP="00F873F3">
            <w:pPr>
              <w:jc w:val="both"/>
              <w:rPr>
                <w:rFonts w:ascii="Times New Roman" w:eastAsia="Times New Roman" w:hAnsi="Times New Roman" w:cs="Times New Roman"/>
                <w:color w:val="333333"/>
                <w:lang w:eastAsia="lt-LT"/>
              </w:rPr>
            </w:pPr>
            <w:r w:rsidRPr="009723E9">
              <w:rPr>
                <w:rFonts w:ascii="Times New Roman" w:eastAsia="Times New Roman" w:hAnsi="Times New Roman" w:cs="Times New Roman"/>
                <w:color w:val="333333"/>
                <w:lang w:eastAsia="lt-LT"/>
              </w:rPr>
              <w:t>41 teisėjas</w:t>
            </w:r>
            <w:r w:rsidR="0028626E">
              <w:rPr>
                <w:rFonts w:ascii="Times New Roman" w:eastAsia="Times New Roman" w:hAnsi="Times New Roman" w:cs="Times New Roman"/>
                <w:color w:val="333333"/>
                <w:lang w:eastAsia="lt-LT"/>
              </w:rPr>
              <w:t>,</w:t>
            </w:r>
          </w:p>
          <w:p w14:paraId="4797496E" w14:textId="597A3CC2"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 xml:space="preserve">4 </w:t>
            </w:r>
            <w:r w:rsidR="00E70F41">
              <w:rPr>
                <w:rFonts w:ascii="Times New Roman" w:eastAsia="Times New Roman" w:hAnsi="Times New Roman" w:cs="Times New Roman"/>
                <w:lang w:eastAsia="lt-LT"/>
              </w:rPr>
              <w:t xml:space="preserve">teisėjų </w:t>
            </w:r>
            <w:r w:rsidRPr="009723E9">
              <w:rPr>
                <w:rFonts w:ascii="Times New Roman" w:eastAsia="Times New Roman" w:hAnsi="Times New Roman" w:cs="Times New Roman"/>
                <w:lang w:eastAsia="lt-LT"/>
              </w:rPr>
              <w:t>padėjėjai</w:t>
            </w:r>
          </w:p>
        </w:tc>
      </w:tr>
      <w:tr w:rsidR="00A5240E" w:rsidRPr="009723E9" w14:paraId="669279FF" w14:textId="77777777" w:rsidTr="00186D44">
        <w:tc>
          <w:tcPr>
            <w:tcW w:w="2235" w:type="dxa"/>
          </w:tcPr>
          <w:p w14:paraId="05E9331E"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2017 m.</w:t>
            </w:r>
          </w:p>
          <w:p w14:paraId="2FC7FD7F" w14:textId="0C84B18E"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gegužės 15</w:t>
            </w:r>
            <w:r w:rsidR="00896470">
              <w:rPr>
                <w:rFonts w:ascii="Times New Roman" w:hAnsi="Times New Roman" w:cs="Times New Roman"/>
              </w:rPr>
              <w:t>–</w:t>
            </w:r>
            <w:r w:rsidRPr="009723E9">
              <w:rPr>
                <w:rFonts w:ascii="Times New Roman" w:hAnsi="Times New Roman" w:cs="Times New Roman"/>
              </w:rPr>
              <w:t>18 d.</w:t>
            </w:r>
          </w:p>
        </w:tc>
        <w:tc>
          <w:tcPr>
            <w:tcW w:w="3969" w:type="dxa"/>
            <w:vMerge/>
          </w:tcPr>
          <w:p w14:paraId="2654B8EB"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tcPr>
          <w:p w14:paraId="1B46E9AA" w14:textId="77777777" w:rsidR="00A5240E" w:rsidRPr="009723E9" w:rsidRDefault="00A5240E" w:rsidP="00F873F3">
            <w:pPr>
              <w:jc w:val="both"/>
              <w:rPr>
                <w:rFonts w:ascii="Times New Roman" w:eastAsia="Times New Roman" w:hAnsi="Times New Roman" w:cs="Times New Roman"/>
                <w:b/>
                <w:color w:val="000000"/>
              </w:rPr>
            </w:pPr>
          </w:p>
        </w:tc>
        <w:tc>
          <w:tcPr>
            <w:tcW w:w="1417" w:type="dxa"/>
            <w:vMerge/>
          </w:tcPr>
          <w:p w14:paraId="0A7ECD84" w14:textId="77777777" w:rsidR="00A5240E" w:rsidRPr="009723E9" w:rsidRDefault="00A5240E" w:rsidP="00F873F3">
            <w:pPr>
              <w:jc w:val="both"/>
              <w:rPr>
                <w:rFonts w:ascii="Times New Roman" w:eastAsia="Times New Roman" w:hAnsi="Times New Roman" w:cs="Times New Roman"/>
                <w:b/>
                <w:color w:val="000000"/>
              </w:rPr>
            </w:pPr>
          </w:p>
        </w:tc>
        <w:tc>
          <w:tcPr>
            <w:tcW w:w="1663" w:type="dxa"/>
            <w:gridSpan w:val="2"/>
          </w:tcPr>
          <w:p w14:paraId="3D9F019E" w14:textId="6147D457" w:rsidR="00A5240E" w:rsidRPr="009723E9" w:rsidRDefault="00A5240E" w:rsidP="00F873F3">
            <w:pPr>
              <w:jc w:val="both"/>
              <w:rPr>
                <w:rFonts w:ascii="Times New Roman" w:hAnsi="Times New Roman" w:cs="Times New Roman"/>
              </w:rPr>
            </w:pPr>
            <w:r w:rsidRPr="009723E9">
              <w:rPr>
                <w:rFonts w:ascii="Times New Roman" w:hAnsi="Times New Roman" w:cs="Times New Roman"/>
              </w:rPr>
              <w:t>45 teisėjai</w:t>
            </w:r>
            <w:r w:rsidR="0028626E">
              <w:rPr>
                <w:rFonts w:ascii="Times New Roman" w:hAnsi="Times New Roman" w:cs="Times New Roman"/>
              </w:rPr>
              <w:t>,</w:t>
            </w:r>
          </w:p>
          <w:p w14:paraId="180DDAE0" w14:textId="4179B578"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 xml:space="preserve">4 </w:t>
            </w:r>
            <w:r w:rsidR="00E70F41">
              <w:rPr>
                <w:rFonts w:ascii="Times New Roman" w:hAnsi="Times New Roman" w:cs="Times New Roman"/>
              </w:rPr>
              <w:t xml:space="preserve">teisėjų </w:t>
            </w:r>
            <w:r w:rsidRPr="009723E9">
              <w:rPr>
                <w:rFonts w:ascii="Times New Roman" w:hAnsi="Times New Roman" w:cs="Times New Roman"/>
              </w:rPr>
              <w:t>padėjėjai</w:t>
            </w:r>
          </w:p>
        </w:tc>
      </w:tr>
      <w:tr w:rsidR="00A5240E" w:rsidRPr="009723E9" w14:paraId="595E29E4" w14:textId="77777777" w:rsidTr="00186D44">
        <w:tc>
          <w:tcPr>
            <w:tcW w:w="2235" w:type="dxa"/>
          </w:tcPr>
          <w:p w14:paraId="5B15F792"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2017 m.</w:t>
            </w:r>
          </w:p>
          <w:p w14:paraId="1C5F1570" w14:textId="5CF54EEE"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spalio 2</w:t>
            </w:r>
            <w:r w:rsidR="00896470">
              <w:rPr>
                <w:rFonts w:ascii="Times New Roman" w:hAnsi="Times New Roman" w:cs="Times New Roman"/>
              </w:rPr>
              <w:t>–</w:t>
            </w:r>
            <w:r w:rsidRPr="009723E9">
              <w:rPr>
                <w:rFonts w:ascii="Times New Roman" w:hAnsi="Times New Roman" w:cs="Times New Roman"/>
              </w:rPr>
              <w:t>5 d.</w:t>
            </w:r>
          </w:p>
        </w:tc>
        <w:tc>
          <w:tcPr>
            <w:tcW w:w="3969" w:type="dxa"/>
            <w:vMerge/>
          </w:tcPr>
          <w:p w14:paraId="06C62F73"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tcPr>
          <w:p w14:paraId="7C17065F" w14:textId="77777777" w:rsidR="00A5240E" w:rsidRPr="009723E9" w:rsidRDefault="00A5240E" w:rsidP="00F873F3">
            <w:pPr>
              <w:jc w:val="both"/>
              <w:rPr>
                <w:rFonts w:ascii="Times New Roman" w:eastAsia="Times New Roman" w:hAnsi="Times New Roman" w:cs="Times New Roman"/>
                <w:b/>
                <w:color w:val="000000"/>
              </w:rPr>
            </w:pPr>
          </w:p>
        </w:tc>
        <w:tc>
          <w:tcPr>
            <w:tcW w:w="1417" w:type="dxa"/>
            <w:vMerge/>
          </w:tcPr>
          <w:p w14:paraId="1A5C622D" w14:textId="77777777" w:rsidR="00A5240E" w:rsidRPr="009723E9" w:rsidRDefault="00A5240E" w:rsidP="00F873F3">
            <w:pPr>
              <w:jc w:val="both"/>
              <w:rPr>
                <w:rFonts w:ascii="Times New Roman" w:eastAsia="Times New Roman" w:hAnsi="Times New Roman" w:cs="Times New Roman"/>
                <w:b/>
                <w:color w:val="000000"/>
              </w:rPr>
            </w:pPr>
          </w:p>
        </w:tc>
        <w:tc>
          <w:tcPr>
            <w:tcW w:w="1663" w:type="dxa"/>
            <w:gridSpan w:val="2"/>
          </w:tcPr>
          <w:p w14:paraId="652F0EF8"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44 teisėjai</w:t>
            </w:r>
          </w:p>
        </w:tc>
      </w:tr>
      <w:tr w:rsidR="00A5240E" w:rsidRPr="009723E9" w14:paraId="427CEEAC" w14:textId="77777777" w:rsidTr="00186D44">
        <w:tc>
          <w:tcPr>
            <w:tcW w:w="2235" w:type="dxa"/>
          </w:tcPr>
          <w:p w14:paraId="235566A9" w14:textId="77777777" w:rsidR="00FC7E01" w:rsidRDefault="00A5240E" w:rsidP="0079598C">
            <w:pPr>
              <w:jc w:val="center"/>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2017 m.</w:t>
            </w:r>
          </w:p>
          <w:p w14:paraId="0C79FBF4" w14:textId="79DF3DDD"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kovo 14</w:t>
            </w:r>
            <w:r w:rsidR="00896470">
              <w:rPr>
                <w:rFonts w:ascii="Times New Roman" w:eastAsia="Times New Roman" w:hAnsi="Times New Roman" w:cs="Times New Roman"/>
                <w:lang w:eastAsia="lt-LT"/>
              </w:rPr>
              <w:t>–</w:t>
            </w:r>
            <w:r w:rsidRPr="009723E9">
              <w:rPr>
                <w:rFonts w:ascii="Times New Roman" w:eastAsia="Times New Roman" w:hAnsi="Times New Roman" w:cs="Times New Roman"/>
                <w:lang w:eastAsia="lt-LT"/>
              </w:rPr>
              <w:t>16 d.</w:t>
            </w:r>
          </w:p>
        </w:tc>
        <w:tc>
          <w:tcPr>
            <w:tcW w:w="3969" w:type="dxa"/>
          </w:tcPr>
          <w:p w14:paraId="3EC3773D" w14:textId="77777777" w:rsidR="00A5240E" w:rsidRPr="009723E9" w:rsidRDefault="00A5240E" w:rsidP="00F873F3">
            <w:pPr>
              <w:jc w:val="both"/>
              <w:rPr>
                <w:rFonts w:ascii="Times New Roman" w:eastAsia="MS Mincho" w:hAnsi="Times New Roman" w:cs="Times New Roman"/>
                <w:bCs/>
                <w:color w:val="000000"/>
              </w:rPr>
            </w:pPr>
            <w:r w:rsidRPr="009723E9">
              <w:rPr>
                <w:rFonts w:ascii="Times New Roman" w:eastAsia="MS Mincho" w:hAnsi="Times New Roman" w:cs="Times New Roman"/>
                <w:bCs/>
                <w:color w:val="000000"/>
              </w:rPr>
              <w:t xml:space="preserve">Nepilnamečių bylas nagrinėjančių </w:t>
            </w:r>
            <w:r w:rsidRPr="009723E9">
              <w:rPr>
                <w:rFonts w:ascii="Times New Roman" w:eastAsia="Calibri" w:hAnsi="Times New Roman" w:cs="Times New Roman"/>
                <w:bCs/>
                <w:color w:val="000000"/>
              </w:rPr>
              <w:t xml:space="preserve">apygardų ir apylinkių teismų </w:t>
            </w:r>
            <w:r w:rsidRPr="009723E9">
              <w:rPr>
                <w:rFonts w:ascii="Times New Roman" w:eastAsia="MS Mincho" w:hAnsi="Times New Roman" w:cs="Times New Roman"/>
                <w:bCs/>
                <w:color w:val="000000"/>
              </w:rPr>
              <w:t>teisėjų mokymo programa</w:t>
            </w:r>
          </w:p>
          <w:p w14:paraId="6BC23074" w14:textId="77777777" w:rsidR="00A5240E" w:rsidRPr="009723E9" w:rsidRDefault="00A5240E" w:rsidP="00F873F3">
            <w:pPr>
              <w:jc w:val="both"/>
              <w:rPr>
                <w:rFonts w:ascii="Times New Roman" w:eastAsia="Times New Roman" w:hAnsi="Times New Roman" w:cs="Times New Roman"/>
                <w:b/>
                <w:color w:val="000000"/>
              </w:rPr>
            </w:pPr>
          </w:p>
        </w:tc>
        <w:tc>
          <w:tcPr>
            <w:tcW w:w="6237" w:type="dxa"/>
          </w:tcPr>
          <w:p w14:paraId="13C9D56B" w14:textId="2CE6D66E"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Vaikų apklausos metodologija. Kontakto su vaikais užmezgimas, sėkmingo kontakto veiksniai. Vaiko nuomonės išklausymas, išreikštos nuomonės vertinimas. Specialiųjų poreikių vaikai ir jų dalyvavimas teisiniame procese, specialiųjų poreikių vaikų apklausos</w:t>
            </w:r>
          </w:p>
        </w:tc>
        <w:tc>
          <w:tcPr>
            <w:tcW w:w="1417" w:type="dxa"/>
          </w:tcPr>
          <w:p w14:paraId="410D2657"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14</w:t>
            </w:r>
          </w:p>
        </w:tc>
        <w:tc>
          <w:tcPr>
            <w:tcW w:w="1663" w:type="dxa"/>
            <w:gridSpan w:val="2"/>
          </w:tcPr>
          <w:p w14:paraId="3084A17C" w14:textId="57843436" w:rsidR="00A5240E" w:rsidRPr="009723E9" w:rsidRDefault="00A5240E" w:rsidP="00F873F3">
            <w:pPr>
              <w:jc w:val="both"/>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41 teisėjas</w:t>
            </w:r>
            <w:r w:rsidR="006C0381">
              <w:rPr>
                <w:rFonts w:ascii="Times New Roman" w:eastAsia="Times New Roman" w:hAnsi="Times New Roman" w:cs="Times New Roman"/>
                <w:lang w:eastAsia="lt-LT"/>
              </w:rPr>
              <w:t>,</w:t>
            </w:r>
          </w:p>
          <w:p w14:paraId="6B33EFA1" w14:textId="77777777" w:rsidR="00A5240E" w:rsidRPr="009723E9" w:rsidRDefault="00A5240E" w:rsidP="00F873F3">
            <w:pPr>
              <w:jc w:val="both"/>
              <w:rPr>
                <w:rFonts w:ascii="Times New Roman" w:eastAsia="Times New Roman" w:hAnsi="Times New Roman" w:cs="Times New Roman"/>
                <w:lang w:eastAsia="lt-LT"/>
              </w:rPr>
            </w:pPr>
            <w:r w:rsidRPr="009723E9">
              <w:rPr>
                <w:rFonts w:ascii="Times New Roman" w:eastAsia="Times New Roman" w:hAnsi="Times New Roman" w:cs="Times New Roman"/>
                <w:lang w:val="en-US" w:eastAsia="lt-LT"/>
              </w:rPr>
              <w:t>1 teismo psichologas</w:t>
            </w:r>
          </w:p>
        </w:tc>
      </w:tr>
      <w:tr w:rsidR="00A5240E" w:rsidRPr="009723E9" w14:paraId="32DBF619" w14:textId="77777777" w:rsidTr="00186D44">
        <w:trPr>
          <w:trHeight w:val="1525"/>
        </w:trPr>
        <w:tc>
          <w:tcPr>
            <w:tcW w:w="2235" w:type="dxa"/>
            <w:vMerge w:val="restart"/>
          </w:tcPr>
          <w:p w14:paraId="064546C0" w14:textId="77777777" w:rsidR="00FC7E01" w:rsidRDefault="00A5240E" w:rsidP="0079598C">
            <w:pPr>
              <w:jc w:val="center"/>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2017 m.</w:t>
            </w:r>
          </w:p>
          <w:p w14:paraId="4DDD07A3" w14:textId="2DAD58C7"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balandžio 4</w:t>
            </w:r>
            <w:r w:rsidR="00896470">
              <w:rPr>
                <w:rFonts w:ascii="Times New Roman" w:eastAsia="Times New Roman" w:hAnsi="Times New Roman" w:cs="Times New Roman"/>
                <w:lang w:eastAsia="lt-LT"/>
              </w:rPr>
              <w:t>–</w:t>
            </w:r>
            <w:r w:rsidRPr="009723E9">
              <w:rPr>
                <w:rFonts w:ascii="Times New Roman" w:eastAsia="Times New Roman" w:hAnsi="Times New Roman" w:cs="Times New Roman"/>
                <w:lang w:eastAsia="lt-LT"/>
              </w:rPr>
              <w:t>5 d.</w:t>
            </w:r>
          </w:p>
        </w:tc>
        <w:tc>
          <w:tcPr>
            <w:tcW w:w="3969" w:type="dxa"/>
            <w:vMerge w:val="restart"/>
          </w:tcPr>
          <w:p w14:paraId="337AD92C" w14:textId="77777777" w:rsidR="00A5240E" w:rsidRPr="009723E9" w:rsidRDefault="00A5240E" w:rsidP="00F873F3">
            <w:pPr>
              <w:widowControl w:val="0"/>
              <w:autoSpaceDE w:val="0"/>
              <w:autoSpaceDN w:val="0"/>
              <w:adjustRightInd w:val="0"/>
              <w:jc w:val="both"/>
              <w:rPr>
                <w:rFonts w:ascii="Times New Roman" w:eastAsia="Times New Roman" w:hAnsi="Times New Roman" w:cs="Times New Roman"/>
                <w:bCs/>
                <w:color w:val="000000"/>
              </w:rPr>
            </w:pPr>
            <w:r w:rsidRPr="009723E9">
              <w:rPr>
                <w:rFonts w:ascii="Times New Roman" w:eastAsia="Calibri" w:hAnsi="Times New Roman" w:cs="Times New Roman"/>
                <w:bCs/>
                <w:color w:val="000000"/>
              </w:rPr>
              <w:t xml:space="preserve">Teisėjų bendrųjų gebėjimų mokymo programa </w:t>
            </w:r>
            <w:r w:rsidRPr="009723E9">
              <w:rPr>
                <w:rFonts w:ascii="Times New Roman" w:eastAsia="Times New Roman" w:hAnsi="Times New Roman" w:cs="Times New Roman"/>
                <w:bCs/>
                <w:color w:val="000000"/>
              </w:rPr>
              <w:t>„Psichologinė parama nukentėjusiesiems ir liudytojams teismo procese“</w:t>
            </w:r>
          </w:p>
          <w:p w14:paraId="0AEA487A" w14:textId="77777777" w:rsidR="00A5240E" w:rsidRPr="009723E9" w:rsidRDefault="00A5240E" w:rsidP="00F873F3">
            <w:pPr>
              <w:jc w:val="both"/>
              <w:rPr>
                <w:rFonts w:ascii="Times New Roman" w:eastAsia="Times New Roman" w:hAnsi="Times New Roman" w:cs="Times New Roman"/>
                <w:b/>
                <w:color w:val="000000"/>
              </w:rPr>
            </w:pPr>
          </w:p>
        </w:tc>
        <w:tc>
          <w:tcPr>
            <w:tcW w:w="6237" w:type="dxa"/>
            <w:tcBorders>
              <w:top w:val="single" w:sz="4" w:space="0" w:color="auto"/>
              <w:left w:val="single" w:sz="4" w:space="0" w:color="auto"/>
              <w:bottom w:val="single" w:sz="4" w:space="0" w:color="auto"/>
              <w:right w:val="single" w:sz="4" w:space="0" w:color="auto"/>
            </w:tcBorders>
          </w:tcPr>
          <w:p w14:paraId="58EB1B7A" w14:textId="77777777" w:rsidR="00A5240E" w:rsidRPr="009723E9" w:rsidRDefault="00A5240E" w:rsidP="00F873F3">
            <w:pPr>
              <w:tabs>
                <w:tab w:val="left" w:pos="309"/>
              </w:tabs>
              <w:autoSpaceDE w:val="0"/>
              <w:autoSpaceDN w:val="0"/>
              <w:adjustRightInd w:val="0"/>
              <w:jc w:val="both"/>
              <w:rPr>
                <w:rFonts w:ascii="Times New Roman" w:eastAsia="MS Mincho" w:hAnsi="Times New Roman" w:cs="Times New Roman"/>
                <w:bCs/>
                <w:color w:val="000000"/>
              </w:rPr>
            </w:pPr>
            <w:r w:rsidRPr="009723E9">
              <w:rPr>
                <w:rFonts w:ascii="Times New Roman" w:eastAsia="MS Mincho" w:hAnsi="Times New Roman" w:cs="Times New Roman"/>
                <w:bCs/>
                <w:color w:val="000000"/>
              </w:rPr>
              <w:t>Nusikaltimo tyrimo psichologinis poveikis nukentėjusiesiems ir liudytojams:</w:t>
            </w:r>
          </w:p>
          <w:p w14:paraId="4E8A0923" w14:textId="6E338DA7" w:rsidR="00A5240E" w:rsidRPr="009723E9" w:rsidRDefault="00A5240E" w:rsidP="00F873F3">
            <w:pPr>
              <w:numPr>
                <w:ilvl w:val="0"/>
                <w:numId w:val="1"/>
              </w:numPr>
              <w:tabs>
                <w:tab w:val="left" w:pos="309"/>
                <w:tab w:val="left" w:pos="426"/>
              </w:tabs>
              <w:autoSpaceDE w:val="0"/>
              <w:autoSpaceDN w:val="0"/>
              <w:adjustRightInd w:val="0"/>
              <w:ind w:left="0" w:firstLine="0"/>
              <w:jc w:val="both"/>
              <w:rPr>
                <w:rFonts w:ascii="Times New Roman" w:eastAsia="MS Mincho" w:hAnsi="Times New Roman" w:cs="Times New Roman"/>
                <w:bCs/>
                <w:color w:val="000000"/>
              </w:rPr>
            </w:pPr>
            <w:r w:rsidRPr="009723E9">
              <w:rPr>
                <w:rFonts w:ascii="Times New Roman" w:eastAsia="MS Mincho" w:hAnsi="Times New Roman" w:cs="Times New Roman"/>
                <w:color w:val="000000"/>
              </w:rPr>
              <w:t>tinkamas elgesys su pažeidžiamais asmenimis</w:t>
            </w:r>
            <w:r w:rsidRPr="009723E9">
              <w:rPr>
                <w:rFonts w:ascii="Times New Roman" w:eastAsia="MS Mincho" w:hAnsi="Times New Roman" w:cs="Times New Roman"/>
                <w:bCs/>
                <w:color w:val="000000"/>
              </w:rPr>
              <w:t>;</w:t>
            </w:r>
          </w:p>
          <w:p w14:paraId="208D5A2F" w14:textId="77777777" w:rsidR="00A5240E" w:rsidRPr="009723E9" w:rsidRDefault="00A5240E" w:rsidP="00F873F3">
            <w:pPr>
              <w:numPr>
                <w:ilvl w:val="0"/>
                <w:numId w:val="1"/>
              </w:numPr>
              <w:tabs>
                <w:tab w:val="left" w:pos="309"/>
                <w:tab w:val="left" w:pos="426"/>
              </w:tabs>
              <w:autoSpaceDE w:val="0"/>
              <w:autoSpaceDN w:val="0"/>
              <w:adjustRightInd w:val="0"/>
              <w:ind w:left="0" w:firstLine="0"/>
              <w:jc w:val="both"/>
              <w:rPr>
                <w:rFonts w:ascii="Times New Roman" w:eastAsia="MS Mincho" w:hAnsi="Times New Roman" w:cs="Times New Roman"/>
                <w:bCs/>
                <w:color w:val="000000"/>
              </w:rPr>
            </w:pPr>
            <w:r w:rsidRPr="009723E9">
              <w:rPr>
                <w:rFonts w:ascii="Times New Roman" w:eastAsia="MS Mincho" w:hAnsi="Times New Roman" w:cs="Times New Roman"/>
                <w:color w:val="000000"/>
              </w:rPr>
              <w:t>netinkamas elgesys ir antrinės viktimizacijos fenomenas;</w:t>
            </w:r>
          </w:p>
          <w:p w14:paraId="69C98813" w14:textId="4ACE24D2" w:rsidR="00A5240E" w:rsidRPr="009723E9" w:rsidRDefault="00A5240E" w:rsidP="00F873F3">
            <w:pPr>
              <w:numPr>
                <w:ilvl w:val="0"/>
                <w:numId w:val="1"/>
              </w:numPr>
              <w:tabs>
                <w:tab w:val="left" w:pos="309"/>
                <w:tab w:val="left" w:pos="426"/>
              </w:tabs>
              <w:autoSpaceDE w:val="0"/>
              <w:autoSpaceDN w:val="0"/>
              <w:adjustRightInd w:val="0"/>
              <w:ind w:left="0" w:firstLine="0"/>
              <w:jc w:val="both"/>
              <w:rPr>
                <w:rFonts w:ascii="Times New Roman" w:eastAsia="MS Mincho" w:hAnsi="Times New Roman" w:cs="Times New Roman"/>
                <w:bCs/>
                <w:color w:val="000000"/>
              </w:rPr>
            </w:pPr>
            <w:r w:rsidRPr="009723E9">
              <w:rPr>
                <w:rFonts w:ascii="Times New Roman" w:eastAsia="MS Mincho" w:hAnsi="Times New Roman" w:cs="Times New Roman"/>
                <w:color w:val="000000"/>
              </w:rPr>
              <w:t>pažeidžiamo asmens sampratos problema</w:t>
            </w:r>
          </w:p>
        </w:tc>
        <w:tc>
          <w:tcPr>
            <w:tcW w:w="1417" w:type="dxa"/>
            <w:tcBorders>
              <w:top w:val="single" w:sz="4" w:space="0" w:color="auto"/>
              <w:left w:val="single" w:sz="4" w:space="0" w:color="auto"/>
              <w:bottom w:val="single" w:sz="4" w:space="0" w:color="auto"/>
              <w:right w:val="single" w:sz="4" w:space="0" w:color="auto"/>
            </w:tcBorders>
          </w:tcPr>
          <w:p w14:paraId="73763A49"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Calibri" w:hAnsi="Times New Roman" w:cs="Times New Roman"/>
                <w:color w:val="000000"/>
              </w:rPr>
              <w:t>4</w:t>
            </w:r>
          </w:p>
        </w:tc>
        <w:tc>
          <w:tcPr>
            <w:tcW w:w="1663" w:type="dxa"/>
            <w:gridSpan w:val="2"/>
            <w:vMerge w:val="restart"/>
          </w:tcPr>
          <w:p w14:paraId="19A6E640"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45 teisėjai</w:t>
            </w:r>
          </w:p>
        </w:tc>
      </w:tr>
      <w:tr w:rsidR="00A5240E" w:rsidRPr="009723E9" w14:paraId="5AFE4A70" w14:textId="77777777" w:rsidTr="00186D44">
        <w:tc>
          <w:tcPr>
            <w:tcW w:w="2235" w:type="dxa"/>
            <w:vMerge/>
          </w:tcPr>
          <w:p w14:paraId="3B7CF68C" w14:textId="77777777" w:rsidR="00A5240E" w:rsidRPr="009723E9" w:rsidRDefault="00A5240E" w:rsidP="0079598C">
            <w:pPr>
              <w:jc w:val="center"/>
              <w:rPr>
                <w:rFonts w:ascii="Times New Roman" w:eastAsia="Times New Roman" w:hAnsi="Times New Roman" w:cs="Times New Roman"/>
                <w:b/>
                <w:color w:val="000000"/>
              </w:rPr>
            </w:pPr>
          </w:p>
        </w:tc>
        <w:tc>
          <w:tcPr>
            <w:tcW w:w="3969" w:type="dxa"/>
            <w:vMerge/>
          </w:tcPr>
          <w:p w14:paraId="440B2E0E" w14:textId="77777777" w:rsidR="00A5240E" w:rsidRPr="009723E9" w:rsidRDefault="00A5240E" w:rsidP="00F873F3">
            <w:pPr>
              <w:jc w:val="both"/>
              <w:rPr>
                <w:rFonts w:ascii="Times New Roman" w:eastAsia="Times New Roman" w:hAnsi="Times New Roman" w:cs="Times New Roman"/>
                <w:b/>
                <w:color w:val="000000"/>
              </w:rPr>
            </w:pPr>
          </w:p>
        </w:tc>
        <w:tc>
          <w:tcPr>
            <w:tcW w:w="6237" w:type="dxa"/>
            <w:tcBorders>
              <w:top w:val="single" w:sz="4" w:space="0" w:color="auto"/>
              <w:left w:val="single" w:sz="4" w:space="0" w:color="auto"/>
              <w:bottom w:val="single" w:sz="4" w:space="0" w:color="auto"/>
              <w:right w:val="single" w:sz="4" w:space="0" w:color="auto"/>
            </w:tcBorders>
          </w:tcPr>
          <w:p w14:paraId="7BF296B7" w14:textId="77777777" w:rsidR="00A5240E" w:rsidRPr="009723E9" w:rsidRDefault="00A5240E" w:rsidP="00F873F3">
            <w:pPr>
              <w:tabs>
                <w:tab w:val="left" w:pos="309"/>
              </w:tabs>
              <w:autoSpaceDE w:val="0"/>
              <w:autoSpaceDN w:val="0"/>
              <w:adjustRightInd w:val="0"/>
              <w:jc w:val="both"/>
              <w:rPr>
                <w:rFonts w:ascii="Times New Roman" w:eastAsia="MS Mincho" w:hAnsi="Times New Roman" w:cs="Times New Roman"/>
                <w:color w:val="000000"/>
              </w:rPr>
            </w:pPr>
            <w:r w:rsidRPr="009723E9">
              <w:rPr>
                <w:rFonts w:ascii="Times New Roman" w:eastAsia="MS Mincho" w:hAnsi="Times New Roman" w:cs="Times New Roman"/>
                <w:color w:val="000000"/>
              </w:rPr>
              <w:t>Tinkamas elgesys su nukentėjusiaisiais ir liudytojais teismo procese:</w:t>
            </w:r>
          </w:p>
          <w:p w14:paraId="248CDD33" w14:textId="61676E5E" w:rsidR="00A5240E" w:rsidRPr="009723E9" w:rsidRDefault="00A5240E" w:rsidP="00F873F3">
            <w:pPr>
              <w:numPr>
                <w:ilvl w:val="0"/>
                <w:numId w:val="1"/>
              </w:numPr>
              <w:tabs>
                <w:tab w:val="left" w:pos="309"/>
                <w:tab w:val="left" w:pos="426"/>
              </w:tabs>
              <w:autoSpaceDE w:val="0"/>
              <w:autoSpaceDN w:val="0"/>
              <w:adjustRightInd w:val="0"/>
              <w:ind w:left="0" w:firstLine="0"/>
              <w:jc w:val="both"/>
              <w:rPr>
                <w:rFonts w:ascii="Times New Roman" w:eastAsia="MS Mincho" w:hAnsi="Times New Roman" w:cs="Times New Roman"/>
                <w:iCs/>
                <w:color w:val="000000"/>
              </w:rPr>
            </w:pPr>
            <w:r w:rsidRPr="009723E9">
              <w:rPr>
                <w:rFonts w:ascii="Times New Roman" w:eastAsia="MS Mincho" w:hAnsi="Times New Roman" w:cs="Times New Roman"/>
                <w:color w:val="000000"/>
              </w:rPr>
              <w:t xml:space="preserve">teismų atstovų bendravimas su liudytojais ir nukentėjusiais iki teismo posėdžių </w:t>
            </w:r>
            <w:r w:rsidRPr="009723E9">
              <w:rPr>
                <w:rFonts w:ascii="Times New Roman" w:eastAsia="MS Mincho" w:hAnsi="Times New Roman" w:cs="Times New Roman"/>
                <w:iCs/>
                <w:color w:val="000000"/>
              </w:rPr>
              <w:t>;</w:t>
            </w:r>
          </w:p>
          <w:p w14:paraId="4B0EA499" w14:textId="604A99C1" w:rsidR="00A5240E" w:rsidRPr="009723E9" w:rsidRDefault="00A5240E" w:rsidP="00F873F3">
            <w:pPr>
              <w:numPr>
                <w:ilvl w:val="0"/>
                <w:numId w:val="1"/>
              </w:numPr>
              <w:tabs>
                <w:tab w:val="left" w:pos="309"/>
                <w:tab w:val="left" w:pos="426"/>
              </w:tabs>
              <w:autoSpaceDE w:val="0"/>
              <w:autoSpaceDN w:val="0"/>
              <w:adjustRightInd w:val="0"/>
              <w:ind w:left="0" w:firstLine="0"/>
              <w:jc w:val="both"/>
              <w:rPr>
                <w:rFonts w:ascii="Times New Roman" w:eastAsia="MS Mincho" w:hAnsi="Times New Roman" w:cs="Times New Roman"/>
                <w:color w:val="000000"/>
              </w:rPr>
            </w:pPr>
            <w:r w:rsidRPr="009723E9">
              <w:rPr>
                <w:rFonts w:ascii="Times New Roman" w:eastAsia="MS Mincho" w:hAnsi="Times New Roman" w:cs="Times New Roman"/>
                <w:color w:val="000000"/>
              </w:rPr>
              <w:t>pasirengimas teismo posėdžiui.</w:t>
            </w:r>
            <w:r w:rsidRPr="009723E9">
              <w:rPr>
                <w:rFonts w:ascii="Times New Roman" w:eastAsia="+mn-ea" w:hAnsi="Times New Roman" w:cs="Times New Roman"/>
                <w:bCs/>
                <w:color w:val="FFFFFF"/>
              </w:rPr>
              <w:t xml:space="preserve"> </w:t>
            </w:r>
            <w:r w:rsidRPr="009723E9">
              <w:rPr>
                <w:rFonts w:ascii="Times New Roman" w:eastAsia="Calibri" w:hAnsi="Times New Roman" w:cs="Times New Roman"/>
                <w:color w:val="000000"/>
              </w:rPr>
              <w:t>Nukentėjusiojo parengimas teisminiam bylos nagrinėjimui;</w:t>
            </w:r>
          </w:p>
          <w:p w14:paraId="0BCD6ED5" w14:textId="28F9788D" w:rsidR="00A5240E" w:rsidRPr="009723E9" w:rsidRDefault="00A5240E" w:rsidP="00F873F3">
            <w:pPr>
              <w:numPr>
                <w:ilvl w:val="0"/>
                <w:numId w:val="1"/>
              </w:numPr>
              <w:tabs>
                <w:tab w:val="left" w:pos="309"/>
                <w:tab w:val="left" w:pos="426"/>
              </w:tabs>
              <w:autoSpaceDE w:val="0"/>
              <w:autoSpaceDN w:val="0"/>
              <w:adjustRightInd w:val="0"/>
              <w:ind w:left="0" w:firstLine="0"/>
              <w:jc w:val="both"/>
              <w:rPr>
                <w:rFonts w:ascii="Times New Roman" w:eastAsia="MS Mincho" w:hAnsi="Times New Roman" w:cs="Times New Roman"/>
                <w:color w:val="000000"/>
              </w:rPr>
            </w:pPr>
            <w:r w:rsidRPr="009723E9">
              <w:rPr>
                <w:rFonts w:ascii="Times New Roman" w:eastAsia="MS Mincho" w:hAnsi="Times New Roman" w:cs="Times New Roman"/>
                <w:color w:val="000000"/>
              </w:rPr>
              <w:t>efektyvus teisėjo bendravimas teismo posėdyje: Psichologinės paramos ir psichologinio bei fizinio saugumo užtikrinimas;</w:t>
            </w:r>
          </w:p>
          <w:p w14:paraId="63218E69" w14:textId="0592813C" w:rsidR="00A5240E" w:rsidRPr="009723E9" w:rsidRDefault="00A5240E" w:rsidP="00F873F3">
            <w:pPr>
              <w:numPr>
                <w:ilvl w:val="0"/>
                <w:numId w:val="1"/>
              </w:numPr>
              <w:tabs>
                <w:tab w:val="left" w:pos="309"/>
                <w:tab w:val="left" w:pos="426"/>
              </w:tabs>
              <w:autoSpaceDE w:val="0"/>
              <w:autoSpaceDN w:val="0"/>
              <w:adjustRightInd w:val="0"/>
              <w:jc w:val="both"/>
              <w:rPr>
                <w:rFonts w:ascii="Times New Roman" w:eastAsia="MS Mincho" w:hAnsi="Times New Roman" w:cs="Times New Roman"/>
                <w:color w:val="000000"/>
              </w:rPr>
            </w:pPr>
            <w:r w:rsidRPr="009723E9">
              <w:rPr>
                <w:rFonts w:ascii="Times New Roman" w:eastAsia="MS Mincho" w:hAnsi="Times New Roman" w:cs="Times New Roman"/>
                <w:color w:val="000000"/>
              </w:rPr>
              <w:t>bendravimas su liudytojais ir nukentėjusiaisiais tarp bei po teismo posėdžių</w:t>
            </w:r>
          </w:p>
        </w:tc>
        <w:tc>
          <w:tcPr>
            <w:tcW w:w="1417" w:type="dxa"/>
            <w:tcBorders>
              <w:top w:val="single" w:sz="4" w:space="0" w:color="auto"/>
              <w:left w:val="single" w:sz="4" w:space="0" w:color="auto"/>
              <w:bottom w:val="single" w:sz="4" w:space="0" w:color="auto"/>
              <w:right w:val="single" w:sz="4" w:space="0" w:color="auto"/>
            </w:tcBorders>
          </w:tcPr>
          <w:p w14:paraId="1961325B"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Calibri" w:hAnsi="Times New Roman" w:cs="Times New Roman"/>
                <w:color w:val="000000"/>
              </w:rPr>
              <w:t>5</w:t>
            </w:r>
          </w:p>
        </w:tc>
        <w:tc>
          <w:tcPr>
            <w:tcW w:w="1663" w:type="dxa"/>
            <w:gridSpan w:val="2"/>
            <w:vMerge/>
          </w:tcPr>
          <w:p w14:paraId="40D5893A" w14:textId="77777777" w:rsidR="00A5240E" w:rsidRPr="009723E9" w:rsidRDefault="00A5240E" w:rsidP="00F873F3">
            <w:pPr>
              <w:jc w:val="both"/>
              <w:rPr>
                <w:rFonts w:ascii="Times New Roman" w:eastAsia="Times New Roman" w:hAnsi="Times New Roman" w:cs="Times New Roman"/>
                <w:b/>
                <w:color w:val="000000"/>
              </w:rPr>
            </w:pPr>
          </w:p>
        </w:tc>
      </w:tr>
      <w:tr w:rsidR="00A5240E" w:rsidRPr="009723E9" w14:paraId="47EB16B8" w14:textId="77777777" w:rsidTr="0044247E">
        <w:tc>
          <w:tcPr>
            <w:tcW w:w="2235" w:type="dxa"/>
          </w:tcPr>
          <w:p w14:paraId="687A98C1" w14:textId="66A194F0" w:rsidR="00A5240E" w:rsidRPr="009723E9" w:rsidRDefault="00A5240E" w:rsidP="006C0381">
            <w:pPr>
              <w:jc w:val="center"/>
              <w:rPr>
                <w:rFonts w:ascii="Times New Roman" w:eastAsia="Times New Roman" w:hAnsi="Times New Roman" w:cs="Times New Roman"/>
                <w:b/>
                <w:color w:val="000000"/>
              </w:rPr>
            </w:pPr>
            <w:r w:rsidRPr="009723E9">
              <w:rPr>
                <w:rFonts w:ascii="Times New Roman" w:hAnsi="Times New Roman" w:cs="Times New Roman"/>
              </w:rPr>
              <w:lastRenderedPageBreak/>
              <w:t>2018 m.</w:t>
            </w:r>
            <w:r w:rsidR="006C0381">
              <w:rPr>
                <w:rFonts w:ascii="Times New Roman" w:hAnsi="Times New Roman" w:cs="Times New Roman"/>
              </w:rPr>
              <w:t xml:space="preserve"> </w:t>
            </w:r>
            <w:r w:rsidRPr="009723E9">
              <w:rPr>
                <w:rFonts w:ascii="Times New Roman" w:hAnsi="Times New Roman" w:cs="Times New Roman"/>
              </w:rPr>
              <w:t>kovo 12</w:t>
            </w:r>
            <w:r w:rsidR="00896470">
              <w:rPr>
                <w:rFonts w:ascii="Times New Roman" w:hAnsi="Times New Roman" w:cs="Times New Roman"/>
              </w:rPr>
              <w:t>–</w:t>
            </w:r>
            <w:r w:rsidRPr="009723E9">
              <w:rPr>
                <w:rFonts w:ascii="Times New Roman" w:hAnsi="Times New Roman" w:cs="Times New Roman"/>
              </w:rPr>
              <w:t>14 d.</w:t>
            </w:r>
          </w:p>
        </w:tc>
        <w:tc>
          <w:tcPr>
            <w:tcW w:w="3969" w:type="dxa"/>
            <w:vMerge w:val="restart"/>
          </w:tcPr>
          <w:p w14:paraId="23DAF45A" w14:textId="5FDBA715" w:rsidR="00A5240E" w:rsidRPr="009723E9" w:rsidRDefault="00A5240E" w:rsidP="00F873F3">
            <w:pPr>
              <w:jc w:val="both"/>
              <w:rPr>
                <w:rFonts w:ascii="Times New Roman" w:eastAsia="MS Mincho" w:hAnsi="Times New Roman" w:cs="Times New Roman"/>
                <w:bCs/>
                <w:color w:val="000000"/>
              </w:rPr>
            </w:pPr>
            <w:r w:rsidRPr="009723E9">
              <w:rPr>
                <w:rFonts w:ascii="Times New Roman" w:eastAsia="MS Mincho" w:hAnsi="Times New Roman" w:cs="Times New Roman"/>
                <w:bCs/>
                <w:color w:val="000000"/>
              </w:rPr>
              <w:t xml:space="preserve">Civilines bylas nagrinėjančių </w:t>
            </w:r>
            <w:r w:rsidRPr="009723E9">
              <w:rPr>
                <w:rFonts w:ascii="Times New Roman" w:eastAsia="Calibri" w:hAnsi="Times New Roman" w:cs="Times New Roman"/>
                <w:bCs/>
                <w:color w:val="000000"/>
              </w:rPr>
              <w:t xml:space="preserve">apygardų ir apylinkių teismų </w:t>
            </w:r>
            <w:r w:rsidRPr="009723E9">
              <w:rPr>
                <w:rFonts w:ascii="Times New Roman" w:eastAsia="MS Mincho" w:hAnsi="Times New Roman" w:cs="Times New Roman"/>
                <w:bCs/>
                <w:color w:val="000000"/>
              </w:rPr>
              <w:t>teisėjų mokymo programa „Nepilnamečių justicija“</w:t>
            </w:r>
          </w:p>
          <w:p w14:paraId="21DCE0FC"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val="restart"/>
          </w:tcPr>
          <w:p w14:paraId="31AFF78B" w14:textId="3C8543CC"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Nepilnamečių apklausų vykdymas civilinėse bylose. Vaiko nuomonės išklausymo efektyvūs būdai bei metodai bendradarbiaujant su teismo psichologu, atsižvelgiant į individualius vaiko amžiaus, raidos, brandos, kt. ypatumus. Sudėtingų atvejų apklausos, specialiųjų poreikių vaikai, vaikai turintys ypatingų intelekto, raidos, pažintinių procesų, kt. sutrikimų</w:t>
            </w:r>
          </w:p>
        </w:tc>
        <w:tc>
          <w:tcPr>
            <w:tcW w:w="1417" w:type="dxa"/>
            <w:vMerge w:val="restart"/>
          </w:tcPr>
          <w:p w14:paraId="46B85AB9"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5</w:t>
            </w:r>
          </w:p>
        </w:tc>
        <w:tc>
          <w:tcPr>
            <w:tcW w:w="1663" w:type="dxa"/>
            <w:gridSpan w:val="2"/>
          </w:tcPr>
          <w:p w14:paraId="297D5322"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31 teisėjas</w:t>
            </w:r>
          </w:p>
        </w:tc>
      </w:tr>
      <w:tr w:rsidR="00A5240E" w:rsidRPr="009723E9" w14:paraId="7B0888EE" w14:textId="77777777" w:rsidTr="006C0381">
        <w:tc>
          <w:tcPr>
            <w:tcW w:w="2235" w:type="dxa"/>
          </w:tcPr>
          <w:p w14:paraId="3E5A219D"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2018 m.</w:t>
            </w:r>
          </w:p>
          <w:p w14:paraId="20D362BE" w14:textId="4D4B5478"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lapkričio 19</w:t>
            </w:r>
            <w:r w:rsidR="00896470">
              <w:rPr>
                <w:rFonts w:ascii="Times New Roman" w:hAnsi="Times New Roman" w:cs="Times New Roman"/>
              </w:rPr>
              <w:t>–</w:t>
            </w:r>
            <w:r w:rsidRPr="009723E9">
              <w:rPr>
                <w:rFonts w:ascii="Times New Roman" w:hAnsi="Times New Roman" w:cs="Times New Roman"/>
              </w:rPr>
              <w:t>21 d.</w:t>
            </w:r>
          </w:p>
        </w:tc>
        <w:tc>
          <w:tcPr>
            <w:tcW w:w="3969" w:type="dxa"/>
            <w:vMerge/>
          </w:tcPr>
          <w:p w14:paraId="687FDAF4"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tcPr>
          <w:p w14:paraId="0BFFAADF" w14:textId="77777777" w:rsidR="00A5240E" w:rsidRPr="009723E9" w:rsidRDefault="00A5240E" w:rsidP="00F873F3">
            <w:pPr>
              <w:jc w:val="both"/>
              <w:rPr>
                <w:rFonts w:ascii="Times New Roman" w:eastAsia="Times New Roman" w:hAnsi="Times New Roman" w:cs="Times New Roman"/>
                <w:b/>
                <w:color w:val="000000"/>
              </w:rPr>
            </w:pPr>
          </w:p>
        </w:tc>
        <w:tc>
          <w:tcPr>
            <w:tcW w:w="1417" w:type="dxa"/>
            <w:vMerge/>
          </w:tcPr>
          <w:p w14:paraId="6A4AD386" w14:textId="77777777" w:rsidR="00A5240E" w:rsidRPr="009723E9" w:rsidRDefault="00A5240E" w:rsidP="00F873F3">
            <w:pPr>
              <w:jc w:val="both"/>
              <w:rPr>
                <w:rFonts w:ascii="Times New Roman" w:eastAsia="Times New Roman" w:hAnsi="Times New Roman" w:cs="Times New Roman"/>
                <w:b/>
                <w:color w:val="000000"/>
              </w:rPr>
            </w:pPr>
          </w:p>
        </w:tc>
        <w:tc>
          <w:tcPr>
            <w:tcW w:w="1663" w:type="dxa"/>
            <w:gridSpan w:val="2"/>
          </w:tcPr>
          <w:p w14:paraId="61E1EB9D" w14:textId="5DF46678" w:rsidR="0028626E" w:rsidRDefault="00A5240E" w:rsidP="00F873F3">
            <w:pPr>
              <w:jc w:val="both"/>
              <w:rPr>
                <w:rFonts w:ascii="Times New Roman" w:hAnsi="Times New Roman" w:cs="Times New Roman"/>
              </w:rPr>
            </w:pPr>
            <w:r w:rsidRPr="009723E9">
              <w:rPr>
                <w:rFonts w:ascii="Times New Roman" w:hAnsi="Times New Roman" w:cs="Times New Roman"/>
              </w:rPr>
              <w:t>34 teisėjai</w:t>
            </w:r>
            <w:r w:rsidR="0028626E">
              <w:rPr>
                <w:rFonts w:ascii="Times New Roman" w:hAnsi="Times New Roman" w:cs="Times New Roman"/>
              </w:rPr>
              <w:t>,</w:t>
            </w:r>
            <w:r w:rsidRPr="009723E9">
              <w:rPr>
                <w:rFonts w:ascii="Times New Roman" w:hAnsi="Times New Roman" w:cs="Times New Roman"/>
              </w:rPr>
              <w:t xml:space="preserve"> </w:t>
            </w:r>
          </w:p>
          <w:p w14:paraId="53A1A374" w14:textId="3318C8DE"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1 teismo psichologas</w:t>
            </w:r>
          </w:p>
        </w:tc>
      </w:tr>
      <w:tr w:rsidR="00A5240E" w:rsidRPr="009723E9" w14:paraId="2B099F33" w14:textId="77777777" w:rsidTr="006C0381">
        <w:tc>
          <w:tcPr>
            <w:tcW w:w="2235" w:type="dxa"/>
          </w:tcPr>
          <w:p w14:paraId="7D27BC23"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2018 m.</w:t>
            </w:r>
          </w:p>
          <w:p w14:paraId="117A12F7" w14:textId="3A2D360D"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balandžio 16</w:t>
            </w:r>
            <w:r w:rsidR="00896470">
              <w:rPr>
                <w:rFonts w:ascii="Times New Roman" w:hAnsi="Times New Roman" w:cs="Times New Roman"/>
              </w:rPr>
              <w:t>–</w:t>
            </w:r>
            <w:r w:rsidRPr="009723E9">
              <w:rPr>
                <w:rFonts w:ascii="Times New Roman" w:hAnsi="Times New Roman" w:cs="Times New Roman"/>
              </w:rPr>
              <w:t>18 d.</w:t>
            </w:r>
          </w:p>
        </w:tc>
        <w:tc>
          <w:tcPr>
            <w:tcW w:w="3969" w:type="dxa"/>
            <w:vMerge w:val="restart"/>
          </w:tcPr>
          <w:p w14:paraId="133654FE" w14:textId="77777777" w:rsidR="00A5240E" w:rsidRPr="009723E9" w:rsidRDefault="00A5240E" w:rsidP="00F873F3">
            <w:pPr>
              <w:jc w:val="both"/>
              <w:rPr>
                <w:rFonts w:ascii="Times New Roman" w:eastAsia="Calibri" w:hAnsi="Times New Roman" w:cs="Times New Roman"/>
                <w:bCs/>
                <w:color w:val="000000"/>
              </w:rPr>
            </w:pPr>
            <w:r w:rsidRPr="009723E9">
              <w:rPr>
                <w:rFonts w:ascii="Times New Roman" w:eastAsia="Calibri" w:hAnsi="Times New Roman" w:cs="Times New Roman"/>
                <w:bCs/>
                <w:color w:val="000000"/>
              </w:rPr>
              <w:t>Ikiteisminio tyrimo, baudžiamąsias bylas nagrinėjančių apygardų ir apylinkių teismų teisėjų mokymo programa „Nepilnamečių justicija“</w:t>
            </w:r>
          </w:p>
          <w:p w14:paraId="26673DC9"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val="restart"/>
          </w:tcPr>
          <w:p w14:paraId="61BA139F" w14:textId="7ED8F6D8"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 xml:space="preserve">Nepilnamečių apklausų vykdymas. Pasiruošimas apklausai, apklausos metodika, taktika, teisinės apklausos vykdymo etapai bei eiga (supažindinimas su teisėmis, pareigomis, laisvo pasakojimo, klausimų uždavimo, tikslinimo etapai, protokolo rašymas, kt.). Sudėtingų atvejų apklausos, specialiųjų poreikių vaikai, vaikai turintys ypatingų intelekto, raidos, pažintinių procesų, kt. sutrikimų </w:t>
            </w:r>
          </w:p>
        </w:tc>
        <w:tc>
          <w:tcPr>
            <w:tcW w:w="1417" w:type="dxa"/>
            <w:vMerge w:val="restart"/>
          </w:tcPr>
          <w:p w14:paraId="3A8F9F2B"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6</w:t>
            </w:r>
          </w:p>
        </w:tc>
        <w:tc>
          <w:tcPr>
            <w:tcW w:w="1663" w:type="dxa"/>
            <w:gridSpan w:val="2"/>
          </w:tcPr>
          <w:p w14:paraId="32D9F762" w14:textId="58DEB687" w:rsidR="00A5240E" w:rsidRPr="009723E9" w:rsidRDefault="00A5240E" w:rsidP="00F873F3">
            <w:pPr>
              <w:jc w:val="both"/>
              <w:rPr>
                <w:rFonts w:ascii="Times New Roman" w:hAnsi="Times New Roman" w:cs="Times New Roman"/>
              </w:rPr>
            </w:pPr>
            <w:r w:rsidRPr="009723E9">
              <w:rPr>
                <w:rFonts w:ascii="Times New Roman" w:hAnsi="Times New Roman" w:cs="Times New Roman"/>
              </w:rPr>
              <w:t>31 teisėjas</w:t>
            </w:r>
            <w:r w:rsidR="0028626E">
              <w:rPr>
                <w:rFonts w:ascii="Times New Roman" w:hAnsi="Times New Roman" w:cs="Times New Roman"/>
              </w:rPr>
              <w:t>,</w:t>
            </w:r>
          </w:p>
          <w:p w14:paraId="6EF43E5E" w14:textId="6482C07E"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3 teismų psichologai</w:t>
            </w:r>
          </w:p>
        </w:tc>
      </w:tr>
      <w:tr w:rsidR="00A5240E" w:rsidRPr="009723E9" w14:paraId="368B1E56" w14:textId="77777777" w:rsidTr="006C0381">
        <w:tc>
          <w:tcPr>
            <w:tcW w:w="2235" w:type="dxa"/>
          </w:tcPr>
          <w:p w14:paraId="02B899EB"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2018 m.</w:t>
            </w:r>
          </w:p>
          <w:p w14:paraId="2B2D3587" w14:textId="5E20C458"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spalio 23</w:t>
            </w:r>
            <w:r w:rsidR="00896470">
              <w:rPr>
                <w:rFonts w:ascii="Times New Roman" w:hAnsi="Times New Roman" w:cs="Times New Roman"/>
              </w:rPr>
              <w:t>–</w:t>
            </w:r>
            <w:r w:rsidRPr="009723E9">
              <w:rPr>
                <w:rFonts w:ascii="Times New Roman" w:hAnsi="Times New Roman" w:cs="Times New Roman"/>
              </w:rPr>
              <w:t>25 d.</w:t>
            </w:r>
          </w:p>
        </w:tc>
        <w:tc>
          <w:tcPr>
            <w:tcW w:w="3969" w:type="dxa"/>
            <w:vMerge/>
          </w:tcPr>
          <w:p w14:paraId="006B5942" w14:textId="77777777" w:rsidR="00A5240E" w:rsidRPr="009723E9" w:rsidRDefault="00A5240E" w:rsidP="00F873F3">
            <w:pPr>
              <w:jc w:val="both"/>
              <w:rPr>
                <w:rFonts w:ascii="Times New Roman" w:eastAsia="Times New Roman" w:hAnsi="Times New Roman" w:cs="Times New Roman"/>
                <w:b/>
                <w:color w:val="000000"/>
              </w:rPr>
            </w:pPr>
          </w:p>
        </w:tc>
        <w:tc>
          <w:tcPr>
            <w:tcW w:w="6237" w:type="dxa"/>
            <w:vMerge/>
          </w:tcPr>
          <w:p w14:paraId="314BEAF4" w14:textId="77777777" w:rsidR="00A5240E" w:rsidRPr="009723E9" w:rsidRDefault="00A5240E" w:rsidP="00F873F3">
            <w:pPr>
              <w:jc w:val="both"/>
              <w:rPr>
                <w:rFonts w:ascii="Times New Roman" w:eastAsia="Times New Roman" w:hAnsi="Times New Roman" w:cs="Times New Roman"/>
                <w:b/>
                <w:color w:val="000000"/>
              </w:rPr>
            </w:pPr>
          </w:p>
        </w:tc>
        <w:tc>
          <w:tcPr>
            <w:tcW w:w="1417" w:type="dxa"/>
            <w:vMerge/>
          </w:tcPr>
          <w:p w14:paraId="48817266" w14:textId="77777777" w:rsidR="00A5240E" w:rsidRPr="009723E9" w:rsidRDefault="00A5240E" w:rsidP="00F873F3">
            <w:pPr>
              <w:jc w:val="both"/>
              <w:rPr>
                <w:rFonts w:ascii="Times New Roman" w:eastAsia="Times New Roman" w:hAnsi="Times New Roman" w:cs="Times New Roman"/>
                <w:b/>
                <w:color w:val="000000"/>
              </w:rPr>
            </w:pPr>
          </w:p>
        </w:tc>
        <w:tc>
          <w:tcPr>
            <w:tcW w:w="1663" w:type="dxa"/>
            <w:gridSpan w:val="2"/>
          </w:tcPr>
          <w:p w14:paraId="290E9DA4" w14:textId="730D36A0" w:rsidR="00A5240E" w:rsidRPr="009723E9" w:rsidRDefault="00A5240E" w:rsidP="00F873F3">
            <w:pPr>
              <w:jc w:val="both"/>
              <w:rPr>
                <w:rFonts w:ascii="Times New Roman" w:hAnsi="Times New Roman" w:cs="Times New Roman"/>
              </w:rPr>
            </w:pPr>
            <w:r w:rsidRPr="009723E9">
              <w:rPr>
                <w:rFonts w:ascii="Times New Roman" w:hAnsi="Times New Roman" w:cs="Times New Roman"/>
              </w:rPr>
              <w:t>28 teisėjai</w:t>
            </w:r>
            <w:r w:rsidR="0028626E">
              <w:rPr>
                <w:rFonts w:ascii="Times New Roman" w:hAnsi="Times New Roman" w:cs="Times New Roman"/>
              </w:rPr>
              <w:t>,</w:t>
            </w:r>
          </w:p>
          <w:p w14:paraId="30C271FF" w14:textId="5CF5934E" w:rsidR="00A5240E" w:rsidRPr="009723E9" w:rsidRDefault="00A5240E" w:rsidP="00F873F3">
            <w:pPr>
              <w:jc w:val="both"/>
              <w:rPr>
                <w:rFonts w:ascii="Times New Roman" w:hAnsi="Times New Roman" w:cs="Times New Roman"/>
              </w:rPr>
            </w:pPr>
            <w:r w:rsidRPr="009723E9">
              <w:rPr>
                <w:rFonts w:ascii="Times New Roman" w:hAnsi="Times New Roman" w:cs="Times New Roman"/>
              </w:rPr>
              <w:t>2 teisėjų padėjėjai</w:t>
            </w:r>
            <w:r w:rsidR="0028626E">
              <w:rPr>
                <w:rFonts w:ascii="Times New Roman" w:hAnsi="Times New Roman" w:cs="Times New Roman"/>
              </w:rPr>
              <w:t>,</w:t>
            </w:r>
          </w:p>
          <w:p w14:paraId="2E9C202D"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2 teismų psichologai</w:t>
            </w:r>
          </w:p>
        </w:tc>
      </w:tr>
      <w:tr w:rsidR="00A5240E" w:rsidRPr="009723E9" w14:paraId="367FEA5D" w14:textId="77777777" w:rsidTr="006C0381">
        <w:tc>
          <w:tcPr>
            <w:tcW w:w="2235" w:type="dxa"/>
            <w:vMerge w:val="restart"/>
          </w:tcPr>
          <w:p w14:paraId="2D3062BF" w14:textId="77777777" w:rsidR="00FC7E01" w:rsidRDefault="00A5240E" w:rsidP="0079598C">
            <w:pPr>
              <w:jc w:val="center"/>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2019 m.</w:t>
            </w:r>
          </w:p>
          <w:p w14:paraId="1217A7BB" w14:textId="268472F1"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kovo 28</w:t>
            </w:r>
            <w:r w:rsidR="00896470">
              <w:rPr>
                <w:rFonts w:ascii="Times New Roman" w:eastAsia="Times New Roman" w:hAnsi="Times New Roman" w:cs="Times New Roman"/>
                <w:lang w:eastAsia="lt-LT"/>
              </w:rPr>
              <w:t>–</w:t>
            </w:r>
            <w:r w:rsidRPr="009723E9">
              <w:rPr>
                <w:rFonts w:ascii="Times New Roman" w:eastAsia="Times New Roman" w:hAnsi="Times New Roman" w:cs="Times New Roman"/>
                <w:lang w:eastAsia="lt-LT"/>
              </w:rPr>
              <w:t>2</w:t>
            </w:r>
            <w:r w:rsidRPr="009723E9">
              <w:rPr>
                <w:rFonts w:ascii="Times New Roman" w:eastAsia="Times New Roman" w:hAnsi="Times New Roman" w:cs="Times New Roman"/>
                <w:lang w:val="en-US" w:eastAsia="lt-LT"/>
              </w:rPr>
              <w:t>9</w:t>
            </w:r>
            <w:r w:rsidRPr="009723E9">
              <w:rPr>
                <w:rFonts w:ascii="Times New Roman" w:eastAsia="Times New Roman" w:hAnsi="Times New Roman" w:cs="Times New Roman"/>
                <w:lang w:eastAsia="lt-LT"/>
              </w:rPr>
              <w:t xml:space="preserve"> d.</w:t>
            </w:r>
          </w:p>
        </w:tc>
        <w:tc>
          <w:tcPr>
            <w:tcW w:w="3969" w:type="dxa"/>
            <w:vMerge w:val="restart"/>
          </w:tcPr>
          <w:p w14:paraId="308A6649" w14:textId="77777777" w:rsidR="00A5240E" w:rsidRPr="009723E9" w:rsidRDefault="00A5240E" w:rsidP="00F873F3">
            <w:pPr>
              <w:jc w:val="both"/>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Civilines bylas nagrinėjančių teisėjų kvalifikacijos kėlimo programa „Psichosocialinę negalią turinčių asmenų poreikių užtikrinimas civiliniame procese“</w:t>
            </w:r>
          </w:p>
          <w:p w14:paraId="4882BE95" w14:textId="77777777" w:rsidR="00A5240E" w:rsidRPr="009723E9" w:rsidRDefault="00A5240E" w:rsidP="00F873F3">
            <w:pPr>
              <w:jc w:val="both"/>
              <w:rPr>
                <w:rFonts w:ascii="Times New Roman" w:eastAsia="Times New Roman" w:hAnsi="Times New Roman" w:cs="Times New Roman"/>
                <w:b/>
                <w:color w:val="000000"/>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AD63F95"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Psichikos sveikatos problemų ir psichikos sutrikimų turinčių asmenų, patiriančių įvairias būsenas, poreikiai ir pagalba</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8520EB8"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color w:val="000000"/>
              </w:rPr>
              <w:t>2</w:t>
            </w:r>
          </w:p>
        </w:tc>
        <w:tc>
          <w:tcPr>
            <w:tcW w:w="1663" w:type="dxa"/>
            <w:gridSpan w:val="2"/>
            <w:vMerge w:val="restart"/>
          </w:tcPr>
          <w:p w14:paraId="2F0B8FA6" w14:textId="542108DA" w:rsidR="00A5240E" w:rsidRPr="009723E9" w:rsidRDefault="00A5240E" w:rsidP="00F873F3">
            <w:pPr>
              <w:jc w:val="both"/>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12 teisėjų</w:t>
            </w:r>
            <w:r w:rsidR="0028626E">
              <w:rPr>
                <w:rFonts w:ascii="Times New Roman" w:eastAsia="Times New Roman" w:hAnsi="Times New Roman" w:cs="Times New Roman"/>
                <w:lang w:eastAsia="lt-LT"/>
              </w:rPr>
              <w:t>,</w:t>
            </w:r>
          </w:p>
          <w:p w14:paraId="69928EDF" w14:textId="77777777" w:rsidR="00A5240E" w:rsidRPr="009723E9" w:rsidRDefault="00A5240E" w:rsidP="00F873F3">
            <w:pPr>
              <w:jc w:val="both"/>
              <w:rPr>
                <w:rFonts w:ascii="Times New Roman" w:eastAsia="Times New Roman" w:hAnsi="Times New Roman" w:cs="Times New Roman"/>
                <w:bCs/>
                <w:color w:val="000000"/>
              </w:rPr>
            </w:pPr>
            <w:r w:rsidRPr="009723E9">
              <w:rPr>
                <w:rFonts w:ascii="Times New Roman" w:eastAsia="Times New Roman" w:hAnsi="Times New Roman" w:cs="Times New Roman"/>
                <w:bCs/>
                <w:color w:val="000000"/>
              </w:rPr>
              <w:t>4 teisėjų padėjėjai</w:t>
            </w:r>
          </w:p>
        </w:tc>
      </w:tr>
      <w:tr w:rsidR="00A5240E" w:rsidRPr="009723E9" w14:paraId="5129E782" w14:textId="77777777" w:rsidTr="006C0381">
        <w:tc>
          <w:tcPr>
            <w:tcW w:w="2235" w:type="dxa"/>
            <w:vMerge/>
          </w:tcPr>
          <w:p w14:paraId="644EB418" w14:textId="77777777" w:rsidR="00A5240E" w:rsidRPr="009723E9" w:rsidRDefault="00A5240E" w:rsidP="0079598C">
            <w:pPr>
              <w:jc w:val="center"/>
              <w:rPr>
                <w:rFonts w:ascii="Times New Roman" w:eastAsia="Times New Roman" w:hAnsi="Times New Roman" w:cs="Times New Roman"/>
                <w:b/>
                <w:color w:val="000000"/>
              </w:rPr>
            </w:pPr>
          </w:p>
        </w:tc>
        <w:tc>
          <w:tcPr>
            <w:tcW w:w="3969" w:type="dxa"/>
            <w:vMerge/>
          </w:tcPr>
          <w:p w14:paraId="3A5FF368" w14:textId="77777777" w:rsidR="00A5240E" w:rsidRPr="009723E9" w:rsidRDefault="00A5240E" w:rsidP="00F873F3">
            <w:pPr>
              <w:jc w:val="both"/>
              <w:rPr>
                <w:rFonts w:ascii="Times New Roman" w:eastAsia="Times New Roman" w:hAnsi="Times New Roman" w:cs="Times New Roman"/>
                <w:b/>
                <w:color w:val="000000"/>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E09ABD5" w14:textId="39C25449"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Nauji tarptautiniai žmogaus teisių standartai - JT Neįgaliųjų teisių konvencija ir jos svarba</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11D60F"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color w:val="000000"/>
              </w:rPr>
              <w:t>2</w:t>
            </w:r>
          </w:p>
        </w:tc>
        <w:tc>
          <w:tcPr>
            <w:tcW w:w="1663" w:type="dxa"/>
            <w:gridSpan w:val="2"/>
            <w:vMerge/>
          </w:tcPr>
          <w:p w14:paraId="5B4DC275" w14:textId="77777777" w:rsidR="00A5240E" w:rsidRPr="009723E9" w:rsidRDefault="00A5240E" w:rsidP="00F873F3">
            <w:pPr>
              <w:jc w:val="both"/>
              <w:rPr>
                <w:rFonts w:ascii="Times New Roman" w:eastAsia="Times New Roman" w:hAnsi="Times New Roman" w:cs="Times New Roman"/>
                <w:b/>
                <w:color w:val="000000"/>
              </w:rPr>
            </w:pPr>
          </w:p>
        </w:tc>
      </w:tr>
      <w:tr w:rsidR="00A5240E" w:rsidRPr="009723E9" w14:paraId="58BCE3DA" w14:textId="77777777" w:rsidTr="006C0381">
        <w:tc>
          <w:tcPr>
            <w:tcW w:w="2235" w:type="dxa"/>
            <w:vMerge/>
          </w:tcPr>
          <w:p w14:paraId="4FA33A5F" w14:textId="77777777" w:rsidR="00A5240E" w:rsidRPr="009723E9" w:rsidRDefault="00A5240E" w:rsidP="0079598C">
            <w:pPr>
              <w:jc w:val="center"/>
              <w:rPr>
                <w:rFonts w:ascii="Times New Roman" w:eastAsia="Times New Roman" w:hAnsi="Times New Roman" w:cs="Times New Roman"/>
                <w:b/>
                <w:color w:val="000000"/>
              </w:rPr>
            </w:pPr>
          </w:p>
        </w:tc>
        <w:tc>
          <w:tcPr>
            <w:tcW w:w="3969" w:type="dxa"/>
            <w:vMerge/>
          </w:tcPr>
          <w:p w14:paraId="440327AD" w14:textId="77777777" w:rsidR="00A5240E" w:rsidRPr="009723E9" w:rsidRDefault="00A5240E" w:rsidP="00F873F3">
            <w:pPr>
              <w:jc w:val="both"/>
              <w:rPr>
                <w:rFonts w:ascii="Times New Roman" w:eastAsia="Times New Roman" w:hAnsi="Times New Roman" w:cs="Times New Roman"/>
                <w:b/>
                <w:color w:val="000000"/>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815F788" w14:textId="46520F64"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Teisinis veiksnumas ir jo realizavimas. Pagalbos priimant sprendimus modelis kaip žmogaus teisių užtikrinimo standartas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DC5F486"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color w:val="000000"/>
              </w:rPr>
              <w:t>2</w:t>
            </w:r>
          </w:p>
        </w:tc>
        <w:tc>
          <w:tcPr>
            <w:tcW w:w="1663" w:type="dxa"/>
            <w:gridSpan w:val="2"/>
            <w:vMerge/>
          </w:tcPr>
          <w:p w14:paraId="7E428388" w14:textId="77777777" w:rsidR="00A5240E" w:rsidRPr="009723E9" w:rsidRDefault="00A5240E" w:rsidP="00F873F3">
            <w:pPr>
              <w:jc w:val="both"/>
              <w:rPr>
                <w:rFonts w:ascii="Times New Roman" w:eastAsia="Times New Roman" w:hAnsi="Times New Roman" w:cs="Times New Roman"/>
                <w:b/>
                <w:color w:val="000000"/>
              </w:rPr>
            </w:pPr>
          </w:p>
        </w:tc>
      </w:tr>
      <w:tr w:rsidR="00A5240E" w:rsidRPr="009723E9" w14:paraId="7A5EFAAE" w14:textId="77777777" w:rsidTr="006C0381">
        <w:tc>
          <w:tcPr>
            <w:tcW w:w="2235" w:type="dxa"/>
            <w:vMerge w:val="restart"/>
          </w:tcPr>
          <w:p w14:paraId="709BFEF3" w14:textId="77777777" w:rsidR="00FC7E01" w:rsidRDefault="00A5240E" w:rsidP="0079598C">
            <w:pPr>
              <w:jc w:val="center"/>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2019 m.</w:t>
            </w:r>
          </w:p>
          <w:p w14:paraId="617E0E51" w14:textId="502750B4"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 xml:space="preserve">balandžio </w:t>
            </w:r>
            <w:r w:rsidRPr="009723E9">
              <w:rPr>
                <w:rFonts w:ascii="Times New Roman" w:eastAsia="Times New Roman" w:hAnsi="Times New Roman" w:cs="Times New Roman"/>
                <w:lang w:val="en-US" w:eastAsia="lt-LT"/>
              </w:rPr>
              <w:t>8</w:t>
            </w:r>
            <w:r w:rsidR="00FC7E01">
              <w:rPr>
                <w:rFonts w:ascii="Times New Roman" w:eastAsia="Times New Roman" w:hAnsi="Times New Roman" w:cs="Times New Roman"/>
                <w:lang w:eastAsia="lt-LT"/>
              </w:rPr>
              <w:t>–</w:t>
            </w:r>
            <w:r w:rsidRPr="009723E9">
              <w:rPr>
                <w:rFonts w:ascii="Times New Roman" w:eastAsia="Times New Roman" w:hAnsi="Times New Roman" w:cs="Times New Roman"/>
                <w:lang w:eastAsia="lt-LT"/>
              </w:rPr>
              <w:t>9 d.</w:t>
            </w:r>
          </w:p>
        </w:tc>
        <w:tc>
          <w:tcPr>
            <w:tcW w:w="3969" w:type="dxa"/>
            <w:vMerge w:val="restart"/>
          </w:tcPr>
          <w:p w14:paraId="3BF81763" w14:textId="77777777" w:rsidR="00A5240E" w:rsidRPr="009723E9" w:rsidRDefault="00A5240E" w:rsidP="00F873F3">
            <w:pPr>
              <w:jc w:val="both"/>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Baudžiamąsias bylas nagrinėjančių teisėjų kvalifikacijos kėlimo programa „Psichosocialinę negalią turinčių asmenų poreikių užtikrinimas baudžiamajame procese“</w:t>
            </w:r>
          </w:p>
          <w:p w14:paraId="37A60243" w14:textId="77777777" w:rsidR="00A5240E" w:rsidRPr="009723E9" w:rsidRDefault="00A5240E" w:rsidP="00F873F3">
            <w:pPr>
              <w:jc w:val="both"/>
              <w:rPr>
                <w:rFonts w:ascii="Times New Roman" w:eastAsia="Times New Roman" w:hAnsi="Times New Roman" w:cs="Times New Roman"/>
                <w:b/>
                <w:color w:val="000000"/>
              </w:rPr>
            </w:pPr>
          </w:p>
        </w:tc>
        <w:tc>
          <w:tcPr>
            <w:tcW w:w="6237" w:type="dxa"/>
          </w:tcPr>
          <w:p w14:paraId="76B1A13F" w14:textId="22514EB2"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Psichikos sveikatos problemų ir psichikos sutrikimų turinčių asmenų, patiriančių įvairias būsenas, poreikiai ir pagalba</w:t>
            </w:r>
          </w:p>
        </w:tc>
        <w:tc>
          <w:tcPr>
            <w:tcW w:w="1417" w:type="dxa"/>
          </w:tcPr>
          <w:p w14:paraId="1783F715"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2</w:t>
            </w:r>
          </w:p>
        </w:tc>
        <w:tc>
          <w:tcPr>
            <w:tcW w:w="1663" w:type="dxa"/>
            <w:gridSpan w:val="2"/>
            <w:vMerge w:val="restart"/>
          </w:tcPr>
          <w:p w14:paraId="3CAAAA95"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color w:val="333333"/>
                <w:lang w:eastAsia="lt-LT"/>
              </w:rPr>
              <w:t>17 teisėjų</w:t>
            </w:r>
          </w:p>
        </w:tc>
      </w:tr>
      <w:tr w:rsidR="00A5240E" w:rsidRPr="009723E9" w14:paraId="552224EB" w14:textId="77777777" w:rsidTr="006C0381">
        <w:tc>
          <w:tcPr>
            <w:tcW w:w="2235" w:type="dxa"/>
            <w:vMerge/>
          </w:tcPr>
          <w:p w14:paraId="28C3DC46" w14:textId="77777777" w:rsidR="00A5240E" w:rsidRPr="009723E9" w:rsidRDefault="00A5240E" w:rsidP="0079598C">
            <w:pPr>
              <w:jc w:val="center"/>
              <w:rPr>
                <w:rFonts w:ascii="Times New Roman" w:eastAsia="Times New Roman" w:hAnsi="Times New Roman" w:cs="Times New Roman"/>
                <w:b/>
                <w:color w:val="000000"/>
              </w:rPr>
            </w:pPr>
          </w:p>
        </w:tc>
        <w:tc>
          <w:tcPr>
            <w:tcW w:w="3969" w:type="dxa"/>
            <w:vMerge/>
          </w:tcPr>
          <w:p w14:paraId="7CE63507" w14:textId="77777777" w:rsidR="00A5240E" w:rsidRPr="009723E9" w:rsidRDefault="00A5240E" w:rsidP="00F873F3">
            <w:pPr>
              <w:jc w:val="both"/>
              <w:rPr>
                <w:rFonts w:ascii="Times New Roman" w:eastAsia="Times New Roman" w:hAnsi="Times New Roman" w:cs="Times New Roman"/>
                <w:b/>
                <w:color w:val="000000"/>
              </w:rPr>
            </w:pPr>
          </w:p>
        </w:tc>
        <w:tc>
          <w:tcPr>
            <w:tcW w:w="6237" w:type="dxa"/>
          </w:tcPr>
          <w:p w14:paraId="268D5850" w14:textId="79D94C3B"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Nauji tarptautiniai žmogaus teisių standartai - JT Neįgaliųjų teisių konvencija ir jos svarba. Socialinis ir žmogaus teisių negalios modeliai</w:t>
            </w:r>
          </w:p>
        </w:tc>
        <w:tc>
          <w:tcPr>
            <w:tcW w:w="1417" w:type="dxa"/>
          </w:tcPr>
          <w:p w14:paraId="1781B7D4"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2</w:t>
            </w:r>
          </w:p>
        </w:tc>
        <w:tc>
          <w:tcPr>
            <w:tcW w:w="1663" w:type="dxa"/>
            <w:gridSpan w:val="2"/>
            <w:vMerge/>
          </w:tcPr>
          <w:p w14:paraId="6675ED6C" w14:textId="77777777" w:rsidR="00A5240E" w:rsidRPr="009723E9" w:rsidRDefault="00A5240E" w:rsidP="00F873F3">
            <w:pPr>
              <w:jc w:val="both"/>
              <w:rPr>
                <w:rFonts w:ascii="Times New Roman" w:eastAsia="Times New Roman" w:hAnsi="Times New Roman" w:cs="Times New Roman"/>
                <w:b/>
                <w:color w:val="000000"/>
              </w:rPr>
            </w:pPr>
          </w:p>
        </w:tc>
      </w:tr>
      <w:tr w:rsidR="00A5240E" w:rsidRPr="009723E9" w14:paraId="54CB51F8" w14:textId="77777777" w:rsidTr="006C0381">
        <w:tc>
          <w:tcPr>
            <w:tcW w:w="2235" w:type="dxa"/>
            <w:vMerge/>
          </w:tcPr>
          <w:p w14:paraId="19EF3FAA" w14:textId="77777777" w:rsidR="00A5240E" w:rsidRPr="009723E9" w:rsidRDefault="00A5240E" w:rsidP="0079598C">
            <w:pPr>
              <w:jc w:val="center"/>
              <w:rPr>
                <w:rFonts w:ascii="Times New Roman" w:eastAsia="Times New Roman" w:hAnsi="Times New Roman" w:cs="Times New Roman"/>
                <w:b/>
                <w:color w:val="000000"/>
              </w:rPr>
            </w:pPr>
          </w:p>
        </w:tc>
        <w:tc>
          <w:tcPr>
            <w:tcW w:w="3969" w:type="dxa"/>
            <w:vMerge/>
          </w:tcPr>
          <w:p w14:paraId="0A6A0CA4" w14:textId="77777777" w:rsidR="00A5240E" w:rsidRPr="009723E9" w:rsidRDefault="00A5240E" w:rsidP="00F873F3">
            <w:pPr>
              <w:jc w:val="both"/>
              <w:rPr>
                <w:rFonts w:ascii="Times New Roman" w:eastAsia="Times New Roman" w:hAnsi="Times New Roman" w:cs="Times New Roman"/>
                <w:b/>
                <w:color w:val="000000"/>
              </w:rPr>
            </w:pPr>
          </w:p>
        </w:tc>
        <w:tc>
          <w:tcPr>
            <w:tcW w:w="6237" w:type="dxa"/>
          </w:tcPr>
          <w:p w14:paraId="2173A5AE" w14:textId="7C796452"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Nukentėjusiųjų psichikos sveikatos aspektai teisminiame procese</w:t>
            </w:r>
          </w:p>
        </w:tc>
        <w:tc>
          <w:tcPr>
            <w:tcW w:w="1417" w:type="dxa"/>
          </w:tcPr>
          <w:p w14:paraId="6CA7BD3B"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3</w:t>
            </w:r>
          </w:p>
        </w:tc>
        <w:tc>
          <w:tcPr>
            <w:tcW w:w="1663" w:type="dxa"/>
            <w:gridSpan w:val="2"/>
            <w:vMerge/>
          </w:tcPr>
          <w:p w14:paraId="7A136309" w14:textId="77777777" w:rsidR="00A5240E" w:rsidRPr="009723E9" w:rsidRDefault="00A5240E" w:rsidP="00F873F3">
            <w:pPr>
              <w:jc w:val="both"/>
              <w:rPr>
                <w:rFonts w:ascii="Times New Roman" w:eastAsia="Times New Roman" w:hAnsi="Times New Roman" w:cs="Times New Roman"/>
                <w:b/>
                <w:color w:val="000000"/>
              </w:rPr>
            </w:pPr>
          </w:p>
        </w:tc>
      </w:tr>
      <w:tr w:rsidR="00A5240E" w:rsidRPr="009723E9" w14:paraId="45F27A0F" w14:textId="77777777" w:rsidTr="006C0381">
        <w:tc>
          <w:tcPr>
            <w:tcW w:w="2235" w:type="dxa"/>
            <w:vMerge/>
          </w:tcPr>
          <w:p w14:paraId="1714811F" w14:textId="77777777" w:rsidR="00A5240E" w:rsidRPr="009723E9" w:rsidRDefault="00A5240E" w:rsidP="0079598C">
            <w:pPr>
              <w:jc w:val="center"/>
              <w:rPr>
                <w:rFonts w:ascii="Times New Roman" w:eastAsia="Times New Roman" w:hAnsi="Times New Roman" w:cs="Times New Roman"/>
                <w:b/>
                <w:color w:val="000000"/>
              </w:rPr>
            </w:pPr>
          </w:p>
        </w:tc>
        <w:tc>
          <w:tcPr>
            <w:tcW w:w="3969" w:type="dxa"/>
            <w:vMerge/>
          </w:tcPr>
          <w:p w14:paraId="08AA3691" w14:textId="77777777" w:rsidR="00A5240E" w:rsidRPr="009723E9" w:rsidRDefault="00A5240E" w:rsidP="00F873F3">
            <w:pPr>
              <w:jc w:val="both"/>
              <w:rPr>
                <w:rFonts w:ascii="Times New Roman" w:eastAsia="Times New Roman" w:hAnsi="Times New Roman" w:cs="Times New Roman"/>
                <w:b/>
                <w:color w:val="000000"/>
              </w:rPr>
            </w:pPr>
          </w:p>
        </w:tc>
        <w:tc>
          <w:tcPr>
            <w:tcW w:w="6237" w:type="dxa"/>
          </w:tcPr>
          <w:p w14:paraId="04FC03EA"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Pažeidžiamų įtariamųjų ir kaltinamųjų psichosocialinę negalią turinčių asmenų poreikiai ir jų teisių garantijos baudžiamajame procese</w:t>
            </w:r>
          </w:p>
        </w:tc>
        <w:tc>
          <w:tcPr>
            <w:tcW w:w="1417" w:type="dxa"/>
          </w:tcPr>
          <w:p w14:paraId="532ED411"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3</w:t>
            </w:r>
          </w:p>
        </w:tc>
        <w:tc>
          <w:tcPr>
            <w:tcW w:w="1663" w:type="dxa"/>
            <w:gridSpan w:val="2"/>
            <w:vMerge/>
          </w:tcPr>
          <w:p w14:paraId="468A6286" w14:textId="77777777" w:rsidR="00A5240E" w:rsidRPr="009723E9" w:rsidRDefault="00A5240E" w:rsidP="00F873F3">
            <w:pPr>
              <w:jc w:val="both"/>
              <w:rPr>
                <w:rFonts w:ascii="Times New Roman" w:eastAsia="Times New Roman" w:hAnsi="Times New Roman" w:cs="Times New Roman"/>
                <w:b/>
                <w:color w:val="000000"/>
              </w:rPr>
            </w:pPr>
          </w:p>
        </w:tc>
      </w:tr>
      <w:tr w:rsidR="00287D18" w:rsidRPr="009723E9" w14:paraId="21311967" w14:textId="77777777" w:rsidTr="00287D18">
        <w:trPr>
          <w:gridAfter w:val="1"/>
          <w:wAfter w:w="28" w:type="dxa"/>
          <w:trHeight w:val="460"/>
        </w:trPr>
        <w:tc>
          <w:tcPr>
            <w:tcW w:w="15493" w:type="dxa"/>
            <w:gridSpan w:val="5"/>
          </w:tcPr>
          <w:p w14:paraId="024160F4" w14:textId="77777777" w:rsidR="00287D18" w:rsidRPr="009723E9" w:rsidRDefault="00287D18" w:rsidP="00F873F3">
            <w:pPr>
              <w:jc w:val="both"/>
              <w:rPr>
                <w:rFonts w:ascii="Times New Roman" w:eastAsia="Times New Roman" w:hAnsi="Times New Roman" w:cs="Times New Roman"/>
                <w:b/>
                <w:bCs/>
                <w:color w:val="000000"/>
              </w:rPr>
            </w:pPr>
            <w:r w:rsidRPr="009723E9">
              <w:rPr>
                <w:rFonts w:ascii="Times New Roman" w:eastAsia="Times New Roman" w:hAnsi="Times New Roman" w:cs="Times New Roman"/>
                <w:b/>
                <w:bCs/>
                <w:color w:val="000000"/>
              </w:rPr>
              <w:t>Mokymai dėl neveiksnumo</w:t>
            </w:r>
          </w:p>
        </w:tc>
      </w:tr>
      <w:tr w:rsidR="00A5240E" w:rsidRPr="009723E9" w14:paraId="29848A6B" w14:textId="77777777" w:rsidTr="00FD7502">
        <w:trPr>
          <w:gridAfter w:val="1"/>
          <w:wAfter w:w="28" w:type="dxa"/>
          <w:trHeight w:val="929"/>
        </w:trPr>
        <w:tc>
          <w:tcPr>
            <w:tcW w:w="2235" w:type="dxa"/>
          </w:tcPr>
          <w:p w14:paraId="668A8A8D"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2018 m.</w:t>
            </w:r>
          </w:p>
          <w:p w14:paraId="73A85710" w14:textId="7CF3632B"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vasario 5</w:t>
            </w:r>
            <w:r w:rsidR="00FC7E01">
              <w:rPr>
                <w:rFonts w:ascii="Times New Roman" w:hAnsi="Times New Roman" w:cs="Times New Roman"/>
              </w:rPr>
              <w:t>–</w:t>
            </w:r>
            <w:r w:rsidRPr="009723E9">
              <w:rPr>
                <w:rFonts w:ascii="Times New Roman" w:hAnsi="Times New Roman" w:cs="Times New Roman"/>
              </w:rPr>
              <w:t>8 d.</w:t>
            </w:r>
          </w:p>
        </w:tc>
        <w:tc>
          <w:tcPr>
            <w:tcW w:w="3969" w:type="dxa"/>
            <w:vMerge w:val="restart"/>
          </w:tcPr>
          <w:p w14:paraId="1C20FF12" w14:textId="77777777" w:rsidR="00A5240E" w:rsidRPr="009723E9" w:rsidRDefault="00A5240E" w:rsidP="00FD7502">
            <w:pPr>
              <w:rPr>
                <w:rFonts w:ascii="Times New Roman" w:eastAsia="Calibri" w:hAnsi="Times New Roman" w:cs="Times New Roman"/>
                <w:bCs/>
                <w:color w:val="000000"/>
              </w:rPr>
            </w:pPr>
            <w:r w:rsidRPr="009723E9">
              <w:rPr>
                <w:rFonts w:ascii="Times New Roman" w:eastAsia="Calibri" w:hAnsi="Times New Roman" w:cs="Times New Roman"/>
                <w:bCs/>
                <w:color w:val="000000"/>
              </w:rPr>
              <w:t>Civilines bylas nagrinėjančių apygardų ir apylinkių teismų teisėjų mokymo programa</w:t>
            </w:r>
          </w:p>
          <w:p w14:paraId="38E60B90" w14:textId="77777777" w:rsidR="00A5240E" w:rsidRPr="009723E9" w:rsidRDefault="00A5240E" w:rsidP="0079598C">
            <w:pPr>
              <w:jc w:val="center"/>
              <w:rPr>
                <w:rFonts w:ascii="Times New Roman" w:eastAsia="Times New Roman" w:hAnsi="Times New Roman" w:cs="Times New Roman"/>
                <w:b/>
                <w:color w:val="000000"/>
              </w:rPr>
            </w:pPr>
          </w:p>
        </w:tc>
        <w:tc>
          <w:tcPr>
            <w:tcW w:w="6237" w:type="dxa"/>
            <w:vMerge w:val="restart"/>
          </w:tcPr>
          <w:p w14:paraId="6C566BBA" w14:textId="77777777" w:rsidR="00A5240E" w:rsidRPr="009723E9" w:rsidRDefault="00A5240E" w:rsidP="00FD7502">
            <w:pPr>
              <w:rPr>
                <w:rFonts w:ascii="Times New Roman" w:eastAsia="Times New Roman" w:hAnsi="Times New Roman" w:cs="Times New Roman"/>
                <w:b/>
                <w:color w:val="000000"/>
              </w:rPr>
            </w:pPr>
            <w:r w:rsidRPr="009723E9">
              <w:rPr>
                <w:rFonts w:ascii="Times New Roman" w:hAnsi="Times New Roman" w:cs="Times New Roman"/>
              </w:rPr>
              <w:t xml:space="preserve">Ekspertizės skyrimas ir ekspertizės išvadų vertinimas nagrinėjant bylas dėl asmens veiksnumo ribojimo </w:t>
            </w:r>
          </w:p>
        </w:tc>
        <w:tc>
          <w:tcPr>
            <w:tcW w:w="1417" w:type="dxa"/>
            <w:vMerge w:val="restart"/>
          </w:tcPr>
          <w:p w14:paraId="4A6FA54C"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hAnsi="Times New Roman" w:cs="Times New Roman"/>
              </w:rPr>
              <w:t>3</w:t>
            </w:r>
          </w:p>
        </w:tc>
        <w:tc>
          <w:tcPr>
            <w:tcW w:w="1635" w:type="dxa"/>
          </w:tcPr>
          <w:p w14:paraId="38252FA6" w14:textId="125D7428" w:rsidR="00A5240E" w:rsidRPr="009723E9" w:rsidRDefault="00A5240E" w:rsidP="00F873F3">
            <w:pPr>
              <w:jc w:val="both"/>
              <w:rPr>
                <w:rFonts w:ascii="Times New Roman" w:eastAsia="Times New Roman" w:hAnsi="Times New Roman" w:cs="Times New Roman"/>
                <w:bCs/>
                <w:color w:val="000000"/>
              </w:rPr>
            </w:pPr>
            <w:r w:rsidRPr="009723E9">
              <w:rPr>
                <w:rFonts w:ascii="Times New Roman" w:eastAsia="Times New Roman" w:hAnsi="Times New Roman" w:cs="Times New Roman"/>
                <w:bCs/>
                <w:color w:val="000000"/>
              </w:rPr>
              <w:t>37 teisėjai</w:t>
            </w:r>
            <w:r w:rsidR="0028626E">
              <w:rPr>
                <w:rFonts w:ascii="Times New Roman" w:eastAsia="Times New Roman" w:hAnsi="Times New Roman" w:cs="Times New Roman"/>
                <w:bCs/>
                <w:color w:val="000000"/>
              </w:rPr>
              <w:t>,</w:t>
            </w:r>
          </w:p>
          <w:p w14:paraId="05A1C162"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bCs/>
                <w:color w:val="000000"/>
              </w:rPr>
              <w:t>1 teisėjo padėjėjas</w:t>
            </w:r>
          </w:p>
        </w:tc>
      </w:tr>
      <w:tr w:rsidR="00A5240E" w:rsidRPr="009723E9" w14:paraId="480E7C53" w14:textId="77777777" w:rsidTr="00FD7502">
        <w:trPr>
          <w:gridAfter w:val="1"/>
          <w:wAfter w:w="28" w:type="dxa"/>
        </w:trPr>
        <w:tc>
          <w:tcPr>
            <w:tcW w:w="2235" w:type="dxa"/>
          </w:tcPr>
          <w:p w14:paraId="4750E6EF" w14:textId="77777777" w:rsidR="00FC7E01" w:rsidRDefault="00A5240E" w:rsidP="0079598C">
            <w:pPr>
              <w:jc w:val="center"/>
              <w:rPr>
                <w:rFonts w:ascii="Times New Roman" w:hAnsi="Times New Roman" w:cs="Times New Roman"/>
              </w:rPr>
            </w:pPr>
            <w:r w:rsidRPr="009723E9">
              <w:rPr>
                <w:rFonts w:ascii="Times New Roman" w:hAnsi="Times New Roman" w:cs="Times New Roman"/>
              </w:rPr>
              <w:t>2018 m.</w:t>
            </w:r>
          </w:p>
          <w:p w14:paraId="5CBEFF17" w14:textId="7AA86A0A"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birželio 11</w:t>
            </w:r>
            <w:r w:rsidR="00FC7E01">
              <w:rPr>
                <w:rFonts w:ascii="Times New Roman" w:hAnsi="Times New Roman" w:cs="Times New Roman"/>
              </w:rPr>
              <w:t>–</w:t>
            </w:r>
            <w:r w:rsidRPr="009723E9">
              <w:rPr>
                <w:rFonts w:ascii="Times New Roman" w:hAnsi="Times New Roman" w:cs="Times New Roman"/>
              </w:rPr>
              <w:t>13 d.</w:t>
            </w:r>
          </w:p>
        </w:tc>
        <w:tc>
          <w:tcPr>
            <w:tcW w:w="3969" w:type="dxa"/>
            <w:vMerge/>
          </w:tcPr>
          <w:p w14:paraId="264CF57E" w14:textId="77777777" w:rsidR="00A5240E" w:rsidRPr="009723E9" w:rsidRDefault="00A5240E" w:rsidP="0079598C">
            <w:pPr>
              <w:jc w:val="center"/>
              <w:rPr>
                <w:rFonts w:ascii="Times New Roman" w:eastAsia="Times New Roman" w:hAnsi="Times New Roman" w:cs="Times New Roman"/>
                <w:b/>
                <w:color w:val="000000"/>
              </w:rPr>
            </w:pPr>
          </w:p>
        </w:tc>
        <w:tc>
          <w:tcPr>
            <w:tcW w:w="6237" w:type="dxa"/>
            <w:vMerge/>
          </w:tcPr>
          <w:p w14:paraId="717297F8" w14:textId="77777777" w:rsidR="00A5240E" w:rsidRPr="009723E9" w:rsidRDefault="00A5240E" w:rsidP="0079598C">
            <w:pPr>
              <w:jc w:val="both"/>
              <w:rPr>
                <w:rFonts w:ascii="Times New Roman" w:eastAsia="Times New Roman" w:hAnsi="Times New Roman" w:cs="Times New Roman"/>
                <w:b/>
                <w:color w:val="000000"/>
              </w:rPr>
            </w:pPr>
          </w:p>
        </w:tc>
        <w:tc>
          <w:tcPr>
            <w:tcW w:w="1417" w:type="dxa"/>
            <w:vMerge/>
          </w:tcPr>
          <w:p w14:paraId="543D03F2" w14:textId="77777777" w:rsidR="00A5240E" w:rsidRPr="009723E9" w:rsidRDefault="00A5240E" w:rsidP="00F873F3">
            <w:pPr>
              <w:jc w:val="both"/>
              <w:rPr>
                <w:rFonts w:ascii="Times New Roman" w:eastAsia="Times New Roman" w:hAnsi="Times New Roman" w:cs="Times New Roman"/>
                <w:b/>
                <w:color w:val="000000"/>
              </w:rPr>
            </w:pPr>
          </w:p>
        </w:tc>
        <w:tc>
          <w:tcPr>
            <w:tcW w:w="1635" w:type="dxa"/>
          </w:tcPr>
          <w:p w14:paraId="43CD48AF" w14:textId="263DD7A8" w:rsidR="00A5240E" w:rsidRPr="009723E9" w:rsidRDefault="00A5240E" w:rsidP="00F873F3">
            <w:pPr>
              <w:jc w:val="both"/>
              <w:rPr>
                <w:rFonts w:ascii="Times New Roman" w:eastAsia="Times New Roman" w:hAnsi="Times New Roman" w:cs="Times New Roman"/>
                <w:bCs/>
                <w:color w:val="000000"/>
              </w:rPr>
            </w:pPr>
            <w:r w:rsidRPr="009723E9">
              <w:rPr>
                <w:rFonts w:ascii="Times New Roman" w:eastAsia="Times New Roman" w:hAnsi="Times New Roman" w:cs="Times New Roman"/>
                <w:bCs/>
                <w:color w:val="000000"/>
              </w:rPr>
              <w:t>38 teisėjai</w:t>
            </w:r>
            <w:r w:rsidR="0028626E">
              <w:rPr>
                <w:rFonts w:ascii="Times New Roman" w:eastAsia="Times New Roman" w:hAnsi="Times New Roman" w:cs="Times New Roman"/>
                <w:bCs/>
                <w:color w:val="000000"/>
              </w:rPr>
              <w:t>,</w:t>
            </w:r>
          </w:p>
          <w:p w14:paraId="356A3F63"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bCs/>
                <w:color w:val="000000"/>
              </w:rPr>
              <w:t>1 teisėjo padėjėjas</w:t>
            </w:r>
          </w:p>
        </w:tc>
      </w:tr>
      <w:tr w:rsidR="00A5240E" w:rsidRPr="009723E9" w14:paraId="2944B6D6" w14:textId="77777777" w:rsidTr="00FD7502">
        <w:trPr>
          <w:gridAfter w:val="1"/>
          <w:wAfter w:w="28" w:type="dxa"/>
        </w:trPr>
        <w:tc>
          <w:tcPr>
            <w:tcW w:w="2235" w:type="dxa"/>
          </w:tcPr>
          <w:p w14:paraId="08769705" w14:textId="77777777" w:rsidR="00FC7E01" w:rsidRDefault="00A5240E" w:rsidP="0079598C">
            <w:pPr>
              <w:jc w:val="center"/>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2018 m.</w:t>
            </w:r>
          </w:p>
          <w:p w14:paraId="6EC4614E" w14:textId="4F1633F1" w:rsidR="00A5240E" w:rsidRPr="009723E9" w:rsidRDefault="00A5240E" w:rsidP="0079598C">
            <w:pPr>
              <w:jc w:val="cente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spalio 8</w:t>
            </w:r>
            <w:r w:rsidR="00FC7E01">
              <w:rPr>
                <w:rFonts w:ascii="Times New Roman" w:eastAsia="Times New Roman" w:hAnsi="Times New Roman" w:cs="Times New Roman"/>
                <w:lang w:eastAsia="lt-LT"/>
              </w:rPr>
              <w:t>–</w:t>
            </w:r>
            <w:r w:rsidRPr="009723E9">
              <w:rPr>
                <w:rFonts w:ascii="Times New Roman" w:eastAsia="Times New Roman" w:hAnsi="Times New Roman" w:cs="Times New Roman"/>
                <w:lang w:eastAsia="lt-LT"/>
              </w:rPr>
              <w:t>10 d.</w:t>
            </w:r>
          </w:p>
        </w:tc>
        <w:tc>
          <w:tcPr>
            <w:tcW w:w="3969" w:type="dxa"/>
            <w:vMerge/>
          </w:tcPr>
          <w:p w14:paraId="7ED5CF6A" w14:textId="77777777" w:rsidR="00A5240E" w:rsidRPr="009723E9" w:rsidRDefault="00A5240E" w:rsidP="0079598C">
            <w:pPr>
              <w:jc w:val="center"/>
              <w:rPr>
                <w:rFonts w:ascii="Times New Roman" w:eastAsia="Times New Roman" w:hAnsi="Times New Roman" w:cs="Times New Roman"/>
                <w:b/>
                <w:color w:val="000000"/>
              </w:rPr>
            </w:pPr>
          </w:p>
        </w:tc>
        <w:tc>
          <w:tcPr>
            <w:tcW w:w="6237" w:type="dxa"/>
            <w:vMerge/>
          </w:tcPr>
          <w:p w14:paraId="6B830CDE" w14:textId="77777777" w:rsidR="00A5240E" w:rsidRPr="009723E9" w:rsidRDefault="00A5240E" w:rsidP="0079598C">
            <w:pPr>
              <w:jc w:val="both"/>
              <w:rPr>
                <w:rFonts w:ascii="Times New Roman" w:eastAsia="Times New Roman" w:hAnsi="Times New Roman" w:cs="Times New Roman"/>
                <w:b/>
                <w:color w:val="000000"/>
              </w:rPr>
            </w:pPr>
          </w:p>
        </w:tc>
        <w:tc>
          <w:tcPr>
            <w:tcW w:w="1417" w:type="dxa"/>
            <w:vMerge/>
          </w:tcPr>
          <w:p w14:paraId="1D918820" w14:textId="77777777" w:rsidR="00A5240E" w:rsidRPr="009723E9" w:rsidRDefault="00A5240E" w:rsidP="00F873F3">
            <w:pPr>
              <w:jc w:val="both"/>
              <w:rPr>
                <w:rFonts w:ascii="Times New Roman" w:eastAsia="Times New Roman" w:hAnsi="Times New Roman" w:cs="Times New Roman"/>
                <w:b/>
                <w:color w:val="000000"/>
              </w:rPr>
            </w:pPr>
          </w:p>
        </w:tc>
        <w:tc>
          <w:tcPr>
            <w:tcW w:w="1635" w:type="dxa"/>
          </w:tcPr>
          <w:p w14:paraId="7320079E" w14:textId="2D87198E" w:rsidR="00A5240E" w:rsidRPr="009723E9" w:rsidRDefault="00A5240E" w:rsidP="00F873F3">
            <w:pPr>
              <w:jc w:val="both"/>
              <w:rPr>
                <w:rFonts w:ascii="Times New Roman" w:eastAsia="Times New Roman" w:hAnsi="Times New Roman" w:cs="Times New Roman"/>
                <w:caps/>
                <w:lang w:eastAsia="lt-LT"/>
              </w:rPr>
            </w:pPr>
            <w:r w:rsidRPr="009723E9">
              <w:rPr>
                <w:rFonts w:ascii="Times New Roman" w:eastAsia="Times New Roman" w:hAnsi="Times New Roman" w:cs="Times New Roman"/>
                <w:lang w:eastAsia="lt-LT"/>
              </w:rPr>
              <w:t>29 teisėjai</w:t>
            </w:r>
            <w:r w:rsidR="0028626E">
              <w:rPr>
                <w:rFonts w:ascii="Times New Roman" w:eastAsia="Times New Roman" w:hAnsi="Times New Roman" w:cs="Times New Roman"/>
                <w:lang w:eastAsia="lt-LT"/>
              </w:rPr>
              <w:t>,</w:t>
            </w:r>
          </w:p>
          <w:p w14:paraId="2ED129FE"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 xml:space="preserve">6 teisėjų </w:t>
            </w:r>
            <w:r w:rsidRPr="009723E9">
              <w:rPr>
                <w:rFonts w:ascii="Times New Roman" w:eastAsia="Times New Roman" w:hAnsi="Times New Roman" w:cs="Times New Roman"/>
                <w:lang w:eastAsia="lt-LT"/>
              </w:rPr>
              <w:lastRenderedPageBreak/>
              <w:t>padėjai</w:t>
            </w:r>
          </w:p>
        </w:tc>
      </w:tr>
      <w:tr w:rsidR="00A5240E" w:rsidRPr="009723E9" w14:paraId="2C2842B3" w14:textId="77777777" w:rsidTr="00FD7502">
        <w:trPr>
          <w:gridAfter w:val="1"/>
          <w:wAfter w:w="28" w:type="dxa"/>
        </w:trPr>
        <w:tc>
          <w:tcPr>
            <w:tcW w:w="2235" w:type="dxa"/>
          </w:tcPr>
          <w:p w14:paraId="47C73A63" w14:textId="77777777" w:rsidR="00FC7E01" w:rsidRDefault="00A5240E" w:rsidP="0079598C">
            <w:pPr>
              <w:jc w:val="center"/>
              <w:rPr>
                <w:rFonts w:ascii="Times New Roman" w:hAnsi="Times New Roman" w:cs="Times New Roman"/>
              </w:rPr>
            </w:pPr>
            <w:r w:rsidRPr="009723E9">
              <w:rPr>
                <w:rFonts w:ascii="Times New Roman" w:hAnsi="Times New Roman" w:cs="Times New Roman"/>
              </w:rPr>
              <w:lastRenderedPageBreak/>
              <w:t>2019 m.</w:t>
            </w:r>
          </w:p>
          <w:p w14:paraId="4C27071C" w14:textId="4AD82629" w:rsidR="00A5240E" w:rsidRPr="009723E9" w:rsidRDefault="00A5240E" w:rsidP="0079598C">
            <w:pPr>
              <w:jc w:val="center"/>
              <w:rPr>
                <w:rFonts w:ascii="Times New Roman" w:eastAsia="Times New Roman" w:hAnsi="Times New Roman" w:cs="Times New Roman"/>
                <w:b/>
                <w:color w:val="000000"/>
              </w:rPr>
            </w:pPr>
            <w:r w:rsidRPr="009723E9">
              <w:rPr>
                <w:rFonts w:ascii="Times New Roman" w:hAnsi="Times New Roman" w:cs="Times New Roman"/>
              </w:rPr>
              <w:t>kovo 28</w:t>
            </w:r>
            <w:r w:rsidR="00FC7E01">
              <w:rPr>
                <w:rFonts w:ascii="Times New Roman" w:hAnsi="Times New Roman" w:cs="Times New Roman"/>
              </w:rPr>
              <w:t>–</w:t>
            </w:r>
            <w:r w:rsidRPr="009723E9">
              <w:rPr>
                <w:rFonts w:ascii="Times New Roman" w:hAnsi="Times New Roman" w:cs="Times New Roman"/>
              </w:rPr>
              <w:t>29 d.</w:t>
            </w:r>
          </w:p>
        </w:tc>
        <w:tc>
          <w:tcPr>
            <w:tcW w:w="3969" w:type="dxa"/>
          </w:tcPr>
          <w:p w14:paraId="10488F12" w14:textId="77777777" w:rsidR="00A5240E" w:rsidRPr="009723E9" w:rsidRDefault="00A5240E" w:rsidP="00FD7502">
            <w:pPr>
              <w:rPr>
                <w:rFonts w:ascii="Times New Roman" w:eastAsia="Times New Roman" w:hAnsi="Times New Roman" w:cs="Times New Roman"/>
                <w:b/>
                <w:color w:val="000000"/>
              </w:rPr>
            </w:pPr>
            <w:r w:rsidRPr="009723E9">
              <w:rPr>
                <w:rFonts w:ascii="Times New Roman" w:hAnsi="Times New Roman" w:cs="Times New Roman"/>
              </w:rPr>
              <w:t>Civilines bylas nagrinėjančių teisėjų kvalifikacijos kėlimo programa „Psichosocialinę negalią turinčių asmenų poreikių užtikrinimas civiliniame procese“</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AA56D78" w14:textId="7992BED1" w:rsidR="00A5240E" w:rsidRPr="009723E9" w:rsidRDefault="00A5240E" w:rsidP="00FD7502">
            <w:pPr>
              <w:rPr>
                <w:rFonts w:ascii="Times New Roman" w:eastAsia="Times New Roman" w:hAnsi="Times New Roman" w:cs="Times New Roman"/>
                <w:b/>
                <w:color w:val="000000"/>
              </w:rPr>
            </w:pPr>
            <w:r w:rsidRPr="009723E9">
              <w:rPr>
                <w:rFonts w:ascii="Times New Roman" w:eastAsia="Times New Roman" w:hAnsi="Times New Roman" w:cs="Times New Roman"/>
                <w:lang w:eastAsia="lt-LT"/>
              </w:rPr>
              <w:t>Teisinis veiksnumas ir jo realizavimas. Pagalbos priimant sprendimus modelis kaip žmogaus teisių užtikrinimo standartas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657CD2"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color w:val="000000"/>
              </w:rPr>
              <w:t>2</w:t>
            </w:r>
          </w:p>
        </w:tc>
        <w:tc>
          <w:tcPr>
            <w:tcW w:w="1635" w:type="dxa"/>
          </w:tcPr>
          <w:p w14:paraId="1B72512B" w14:textId="32EC280A" w:rsidR="00A5240E" w:rsidRPr="009723E9" w:rsidRDefault="00A5240E" w:rsidP="00F873F3">
            <w:pPr>
              <w:jc w:val="both"/>
              <w:rPr>
                <w:rFonts w:ascii="Times New Roman" w:eastAsia="Times New Roman" w:hAnsi="Times New Roman" w:cs="Times New Roman"/>
                <w:lang w:eastAsia="lt-LT"/>
              </w:rPr>
            </w:pPr>
            <w:r w:rsidRPr="009723E9">
              <w:rPr>
                <w:rFonts w:ascii="Times New Roman" w:eastAsia="Times New Roman" w:hAnsi="Times New Roman" w:cs="Times New Roman"/>
                <w:lang w:eastAsia="lt-LT"/>
              </w:rPr>
              <w:t>12 teisėjų</w:t>
            </w:r>
            <w:r w:rsidR="0028626E">
              <w:rPr>
                <w:rFonts w:ascii="Times New Roman" w:eastAsia="Times New Roman" w:hAnsi="Times New Roman" w:cs="Times New Roman"/>
                <w:lang w:eastAsia="lt-LT"/>
              </w:rPr>
              <w:t>,</w:t>
            </w:r>
          </w:p>
          <w:p w14:paraId="0BA0A009" w14:textId="77777777" w:rsidR="00A5240E" w:rsidRPr="009723E9" w:rsidRDefault="00A5240E" w:rsidP="00F873F3">
            <w:pPr>
              <w:jc w:val="both"/>
              <w:rPr>
                <w:rFonts w:ascii="Times New Roman" w:eastAsia="Times New Roman" w:hAnsi="Times New Roman" w:cs="Times New Roman"/>
                <w:b/>
                <w:color w:val="000000"/>
              </w:rPr>
            </w:pPr>
            <w:r w:rsidRPr="009723E9">
              <w:rPr>
                <w:rFonts w:ascii="Times New Roman" w:eastAsia="Times New Roman" w:hAnsi="Times New Roman" w:cs="Times New Roman"/>
                <w:bCs/>
                <w:color w:val="000000"/>
              </w:rPr>
              <w:t>4 teisėjų padėjėjai</w:t>
            </w:r>
          </w:p>
        </w:tc>
      </w:tr>
    </w:tbl>
    <w:p w14:paraId="1DFCBEA0" w14:textId="77777777" w:rsidR="00BF0E88" w:rsidRPr="00BD0DAD" w:rsidRDefault="00BF0E88" w:rsidP="00BD0DAD">
      <w:pPr>
        <w:spacing w:after="0" w:line="240" w:lineRule="auto"/>
        <w:jc w:val="center"/>
        <w:rPr>
          <w:rFonts w:ascii="Times New Roman" w:hAnsi="Times New Roman" w:cs="Times New Roman"/>
          <w:b/>
          <w:bCs/>
          <w:sz w:val="20"/>
          <w:szCs w:val="20"/>
        </w:rPr>
      </w:pPr>
    </w:p>
    <w:p w14:paraId="1F93A72B" w14:textId="66A458A5" w:rsidR="00A5240E" w:rsidRPr="009723E9" w:rsidRDefault="00287D18" w:rsidP="00C035C0">
      <w:pPr>
        <w:spacing w:after="0"/>
        <w:jc w:val="center"/>
        <w:rPr>
          <w:rFonts w:ascii="Times New Roman" w:hAnsi="Times New Roman" w:cs="Times New Roman"/>
          <w:b/>
          <w:bCs/>
        </w:rPr>
      </w:pPr>
      <w:r w:rsidRPr="009723E9">
        <w:rPr>
          <w:rFonts w:ascii="Times New Roman" w:hAnsi="Times New Roman" w:cs="Times New Roman"/>
          <w:b/>
          <w:bCs/>
        </w:rPr>
        <w:t>Mokymai policijos</w:t>
      </w:r>
      <w:r w:rsidR="00613FA8" w:rsidRPr="009723E9">
        <w:rPr>
          <w:rFonts w:ascii="Times New Roman" w:hAnsi="Times New Roman" w:cs="Times New Roman"/>
          <w:b/>
          <w:bCs/>
        </w:rPr>
        <w:t xml:space="preserve"> pareigūnams, prokurorams</w:t>
      </w:r>
      <w:r w:rsidRPr="009723E9">
        <w:rPr>
          <w:rFonts w:ascii="Times New Roman" w:hAnsi="Times New Roman" w:cs="Times New Roman"/>
          <w:b/>
          <w:bCs/>
        </w:rPr>
        <w:t xml:space="preserve"> ir laisvės atėmimo įstaigų darbuotojams</w:t>
      </w:r>
    </w:p>
    <w:tbl>
      <w:tblPr>
        <w:tblW w:w="15559" w:type="dxa"/>
        <w:tblLayout w:type="fixed"/>
        <w:tblCellMar>
          <w:left w:w="10" w:type="dxa"/>
          <w:right w:w="10" w:type="dxa"/>
        </w:tblCellMar>
        <w:tblLook w:val="04A0" w:firstRow="1" w:lastRow="0" w:firstColumn="1" w:lastColumn="0" w:noHBand="0" w:noVBand="1"/>
      </w:tblPr>
      <w:tblGrid>
        <w:gridCol w:w="1526"/>
        <w:gridCol w:w="2864"/>
        <w:gridCol w:w="8334"/>
        <w:gridCol w:w="2835"/>
      </w:tblGrid>
      <w:tr w:rsidR="00287D18" w:rsidRPr="009723E9" w14:paraId="605BEE0B" w14:textId="77777777" w:rsidTr="00FD7502">
        <w:trPr>
          <w:tblHeader/>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0E3CD" w14:textId="77777777" w:rsidR="00287D18" w:rsidRPr="009723E9" w:rsidRDefault="00287D18" w:rsidP="0079598C">
            <w:pPr>
              <w:pStyle w:val="Antrats"/>
              <w:jc w:val="center"/>
              <w:rPr>
                <w:sz w:val="22"/>
                <w:szCs w:val="22"/>
              </w:rPr>
            </w:pPr>
            <w:r w:rsidRPr="009723E9">
              <w:rPr>
                <w:sz w:val="22"/>
                <w:szCs w:val="22"/>
              </w:rPr>
              <w:t>Metai</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01EBE" w14:textId="77777777" w:rsidR="00287D18" w:rsidRPr="009723E9" w:rsidRDefault="00287D18" w:rsidP="0079598C">
            <w:pPr>
              <w:pStyle w:val="Antrats"/>
              <w:jc w:val="center"/>
              <w:rPr>
                <w:sz w:val="22"/>
                <w:szCs w:val="22"/>
              </w:rPr>
            </w:pPr>
            <w:r w:rsidRPr="009723E9">
              <w:rPr>
                <w:sz w:val="22"/>
                <w:szCs w:val="22"/>
              </w:rPr>
              <w:t>Mokymo programa</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82ED2" w14:textId="77777777" w:rsidR="00287D18" w:rsidRPr="009723E9" w:rsidRDefault="00287D18" w:rsidP="0079598C">
            <w:pPr>
              <w:pStyle w:val="Antrats"/>
              <w:jc w:val="center"/>
              <w:rPr>
                <w:sz w:val="22"/>
                <w:szCs w:val="22"/>
              </w:rPr>
            </w:pPr>
            <w:r w:rsidRPr="009723E9">
              <w:rPr>
                <w:sz w:val="22"/>
                <w:szCs w:val="22"/>
              </w:rPr>
              <w:t>Temos ar potemės, susijusios su žmonių, turinčių negalią, teisėmis ir (ar) bendravimu su žmonėmis su negalia</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194A" w14:textId="77777777" w:rsidR="00287D18" w:rsidRPr="009723E9" w:rsidRDefault="00287D18" w:rsidP="0079598C">
            <w:pPr>
              <w:pStyle w:val="Antrats"/>
              <w:jc w:val="center"/>
              <w:rPr>
                <w:sz w:val="22"/>
                <w:szCs w:val="22"/>
              </w:rPr>
            </w:pPr>
            <w:r w:rsidRPr="009723E9">
              <w:rPr>
                <w:sz w:val="22"/>
                <w:szCs w:val="22"/>
              </w:rPr>
              <w:t>Dalyvavusių policijos pareigūnų skaičius</w:t>
            </w:r>
          </w:p>
        </w:tc>
      </w:tr>
      <w:tr w:rsidR="00287D18" w:rsidRPr="009723E9" w14:paraId="50F89660"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804BF" w14:textId="1BCBF09E" w:rsidR="00287D18" w:rsidRPr="009723E9" w:rsidRDefault="00287D18" w:rsidP="00BF0E88">
            <w:pPr>
              <w:pStyle w:val="Antrats"/>
              <w:rPr>
                <w:sz w:val="22"/>
                <w:szCs w:val="22"/>
              </w:rPr>
            </w:pPr>
            <w:r w:rsidRPr="009723E9">
              <w:rPr>
                <w:sz w:val="22"/>
                <w:szCs w:val="22"/>
              </w:rPr>
              <w:t>2016–2020</w:t>
            </w:r>
            <w:r w:rsidR="00FC7E01">
              <w:rPr>
                <w:sz w:val="22"/>
                <w:szCs w:val="22"/>
              </w:rPr>
              <w:t> </w:t>
            </w:r>
            <w:r w:rsidRPr="009723E9">
              <w:rPr>
                <w:sz w:val="22"/>
                <w:szCs w:val="22"/>
              </w:rPr>
              <w:t>m.</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AEAAE" w14:textId="77777777" w:rsidR="00287D18" w:rsidRPr="009723E9" w:rsidRDefault="00287D18" w:rsidP="00F873F3">
            <w:pPr>
              <w:pStyle w:val="Antrats"/>
              <w:jc w:val="both"/>
              <w:rPr>
                <w:sz w:val="22"/>
                <w:szCs w:val="22"/>
              </w:rPr>
            </w:pPr>
            <w:r w:rsidRPr="009723E9">
              <w:rPr>
                <w:sz w:val="22"/>
                <w:szCs w:val="22"/>
              </w:rPr>
              <w:t>Policininko modulinė profesinio mokymo programa</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9E023" w14:textId="79DA8E40" w:rsidR="00287D18" w:rsidRPr="009723E9" w:rsidRDefault="00287D18" w:rsidP="00F873F3">
            <w:pPr>
              <w:autoSpaceDE w:val="0"/>
              <w:spacing w:after="0" w:line="240" w:lineRule="auto"/>
              <w:jc w:val="both"/>
              <w:rPr>
                <w:rFonts w:ascii="Times New Roman" w:eastAsia="Calibri" w:hAnsi="Times New Roman" w:cs="Times New Roman"/>
              </w:rPr>
            </w:pPr>
            <w:r w:rsidRPr="009723E9">
              <w:rPr>
                <w:rFonts w:ascii="Times New Roman" w:eastAsia="Calibri" w:hAnsi="Times New Roman" w:cs="Times New Roman"/>
              </w:rPr>
              <w:t>1. Žmogaus teisių ir laisvių samprata, teisinio reguliavimo pagrindai bei pagrindinės institucijos, užtikrinančios žmogaus teisių ir laisvių apsaugą</w:t>
            </w:r>
          </w:p>
          <w:p w14:paraId="0ED89122" w14:textId="77777777" w:rsidR="00287D18" w:rsidRPr="009723E9" w:rsidRDefault="00287D18" w:rsidP="00F873F3">
            <w:pPr>
              <w:autoSpaceDE w:val="0"/>
              <w:spacing w:after="0" w:line="240" w:lineRule="auto"/>
              <w:jc w:val="both"/>
              <w:rPr>
                <w:rFonts w:ascii="Times New Roman" w:eastAsia="Times New Roman" w:hAnsi="Times New Roman" w:cs="Times New Roman"/>
              </w:rPr>
            </w:pPr>
            <w:r w:rsidRPr="009723E9">
              <w:rPr>
                <w:rFonts w:ascii="Times New Roman" w:eastAsia="Calibri" w:hAnsi="Times New Roman" w:cs="Times New Roman"/>
              </w:rPr>
              <w:t>2. Bendravimo su sutrikusios psichikos asmenimis ypatumai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486EA" w14:textId="77777777" w:rsidR="00287D18" w:rsidRPr="009723E9" w:rsidRDefault="00287D18" w:rsidP="00F873F3">
            <w:pPr>
              <w:pStyle w:val="Antrats"/>
              <w:jc w:val="both"/>
              <w:rPr>
                <w:sz w:val="22"/>
                <w:szCs w:val="22"/>
              </w:rPr>
            </w:pPr>
            <w:r w:rsidRPr="009723E9">
              <w:rPr>
                <w:sz w:val="22"/>
                <w:szCs w:val="22"/>
              </w:rPr>
              <w:t>439 policijos pareigūnai</w:t>
            </w:r>
          </w:p>
        </w:tc>
      </w:tr>
      <w:tr w:rsidR="00287D18" w:rsidRPr="009723E9" w14:paraId="0B1048FE"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DB2C5" w14:textId="77777777" w:rsidR="00287D18" w:rsidRPr="009723E9" w:rsidRDefault="00287D18" w:rsidP="00BF0E88">
            <w:pPr>
              <w:pStyle w:val="Antrats"/>
              <w:rPr>
                <w:sz w:val="22"/>
                <w:szCs w:val="22"/>
              </w:rPr>
            </w:pPr>
            <w:r w:rsidRPr="009723E9">
              <w:rPr>
                <w:sz w:val="22"/>
                <w:szCs w:val="22"/>
              </w:rPr>
              <w:t>2017 m.</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01DDD" w14:textId="77777777" w:rsidR="00287D18" w:rsidRPr="009723E9" w:rsidRDefault="00287D18" w:rsidP="00F873F3">
            <w:pPr>
              <w:pStyle w:val="Antrats"/>
              <w:jc w:val="both"/>
              <w:rPr>
                <w:sz w:val="22"/>
                <w:szCs w:val="22"/>
              </w:rPr>
            </w:pPr>
            <w:r w:rsidRPr="009723E9">
              <w:rPr>
                <w:sz w:val="22"/>
                <w:szCs w:val="22"/>
              </w:rPr>
              <w:t>Kvalifikacijos tobulinimo programa „Bendruomenės pareigūnų veikla“</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66925" w14:textId="00ED0DA0" w:rsidR="00287D18" w:rsidRPr="009723E9" w:rsidRDefault="00287D18" w:rsidP="00F873F3">
            <w:pPr>
              <w:pStyle w:val="Antrats"/>
              <w:jc w:val="both"/>
              <w:rPr>
                <w:sz w:val="22"/>
                <w:szCs w:val="22"/>
              </w:rPr>
            </w:pPr>
            <w:r w:rsidRPr="009723E9">
              <w:rPr>
                <w:sz w:val="22"/>
                <w:szCs w:val="22"/>
              </w:rPr>
              <w:t xml:space="preserve">Modulio „Bendravimas su tikslinėmis grupėmis ir bendradarbiavimas su socialiniais partneriais“ tema „Bendravimas ir individualūs skirtumai. Konfliktiškų asmenybių tipai. Bendravimas su konfliktiškomis asmenybėmis. Bendravimas su specifinėmis žmonių grupėmis (su senyvo amžiaus žmonėmis, su </w:t>
            </w:r>
            <w:r w:rsidR="007F0F8B">
              <w:rPr>
                <w:sz w:val="22"/>
                <w:szCs w:val="22"/>
              </w:rPr>
              <w:t>į</w:t>
            </w:r>
            <w:r w:rsidRPr="009723E9">
              <w:rPr>
                <w:sz w:val="22"/>
                <w:szCs w:val="22"/>
              </w:rPr>
              <w:t>kalinimo įstaigoje bausmę atlikusiais asmenimis, su psichikos sutrikimų turinčiais žmonėmis, su priklausomybės ligomis sergančiais žmonėmis). Pagrindiniai tarpkultūriniai bendravimo principai“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CA3AF" w14:textId="77777777" w:rsidR="00287D18" w:rsidRPr="009723E9" w:rsidRDefault="00287D18" w:rsidP="00F873F3">
            <w:pPr>
              <w:pStyle w:val="Antrats"/>
              <w:jc w:val="both"/>
              <w:rPr>
                <w:sz w:val="22"/>
                <w:szCs w:val="22"/>
              </w:rPr>
            </w:pPr>
            <w:r w:rsidRPr="009723E9">
              <w:rPr>
                <w:sz w:val="22"/>
                <w:szCs w:val="22"/>
              </w:rPr>
              <w:t>79 policijos pareigūnai</w:t>
            </w:r>
          </w:p>
        </w:tc>
      </w:tr>
      <w:tr w:rsidR="00287D18" w:rsidRPr="009723E9" w14:paraId="308E99C9"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F8A4" w14:textId="42E532A7" w:rsidR="00287D18" w:rsidRPr="009723E9" w:rsidRDefault="00287D18" w:rsidP="00BF0E88">
            <w:pPr>
              <w:pStyle w:val="Antrats"/>
              <w:rPr>
                <w:sz w:val="22"/>
                <w:szCs w:val="22"/>
              </w:rPr>
            </w:pPr>
            <w:r w:rsidRPr="009723E9">
              <w:rPr>
                <w:sz w:val="22"/>
                <w:szCs w:val="22"/>
              </w:rPr>
              <w:t>2017</w:t>
            </w:r>
            <w:r w:rsidR="00FC7E01">
              <w:rPr>
                <w:sz w:val="22"/>
                <w:szCs w:val="22"/>
              </w:rPr>
              <w:t>–</w:t>
            </w:r>
            <w:r w:rsidRPr="009723E9">
              <w:rPr>
                <w:sz w:val="22"/>
                <w:szCs w:val="22"/>
              </w:rPr>
              <w:t>2018 m. (2</w:t>
            </w:r>
            <w:r w:rsidR="00FC7E01">
              <w:rPr>
                <w:sz w:val="22"/>
                <w:szCs w:val="22"/>
              </w:rPr>
              <w:t> </w:t>
            </w:r>
            <w:r w:rsidRPr="009723E9">
              <w:rPr>
                <w:sz w:val="22"/>
                <w:szCs w:val="22"/>
              </w:rPr>
              <w:t>mokymai)</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B602D" w14:textId="77777777" w:rsidR="00287D18" w:rsidRPr="009723E9" w:rsidRDefault="00287D18" w:rsidP="00F873F3">
            <w:pPr>
              <w:pStyle w:val="Antrats"/>
              <w:jc w:val="both"/>
              <w:rPr>
                <w:sz w:val="22"/>
                <w:szCs w:val="22"/>
              </w:rPr>
            </w:pPr>
            <w:r w:rsidRPr="009723E9">
              <w:rPr>
                <w:sz w:val="22"/>
                <w:szCs w:val="22"/>
              </w:rPr>
              <w:t>Mokymai „Neįgaliųjų teisės ir specialieji poreikiai“</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58BD1" w14:textId="6DD4F8BF" w:rsidR="00287D18" w:rsidRPr="009723E9" w:rsidRDefault="00B71439" w:rsidP="00F873F3">
            <w:pPr>
              <w:pStyle w:val="Antrats"/>
              <w:jc w:val="both"/>
              <w:rPr>
                <w:sz w:val="22"/>
                <w:szCs w:val="22"/>
              </w:rPr>
            </w:pPr>
            <w:r w:rsidRPr="009723E9">
              <w:rPr>
                <w:sz w:val="22"/>
                <w:szCs w:val="22"/>
              </w:rPr>
              <w:t>Aptarti klausimai</w:t>
            </w:r>
            <w:r w:rsidR="00880C84">
              <w:rPr>
                <w:sz w:val="22"/>
                <w:szCs w:val="22"/>
              </w:rPr>
              <w:t>,</w:t>
            </w:r>
            <w:r w:rsidRPr="009723E9">
              <w:rPr>
                <w:sz w:val="22"/>
                <w:szCs w:val="22"/>
              </w:rPr>
              <w:t xml:space="preserve"> susiję su </w:t>
            </w:r>
            <w:r w:rsidRPr="009723E9">
              <w:rPr>
                <w:bCs/>
                <w:sz w:val="22"/>
                <w:szCs w:val="22"/>
              </w:rPr>
              <w:t xml:space="preserve">Jungtinių </w:t>
            </w:r>
            <w:r w:rsidR="00880C84">
              <w:rPr>
                <w:bCs/>
                <w:sz w:val="22"/>
                <w:szCs w:val="22"/>
              </w:rPr>
              <w:t>T</w:t>
            </w:r>
            <w:r w:rsidRPr="009723E9">
              <w:rPr>
                <w:bCs/>
                <w:sz w:val="22"/>
                <w:szCs w:val="22"/>
              </w:rPr>
              <w:t>autų neįgaliųjų teisių konvencijos nuostatomis ir jų taikymu</w:t>
            </w:r>
            <w:r w:rsidR="00880C84">
              <w:rPr>
                <w:bCs/>
                <w:sz w:val="22"/>
                <w:szCs w:val="22"/>
              </w:rPr>
              <w:t xml:space="preserve"> </w:t>
            </w:r>
            <w:r w:rsidRPr="009723E9">
              <w:rPr>
                <w:bCs/>
                <w:sz w:val="22"/>
                <w:szCs w:val="22"/>
              </w:rPr>
              <w:t>/</w:t>
            </w:r>
            <w:r w:rsidR="00880C84">
              <w:rPr>
                <w:bCs/>
                <w:sz w:val="22"/>
                <w:szCs w:val="22"/>
              </w:rPr>
              <w:t xml:space="preserve"> </w:t>
            </w:r>
            <w:r w:rsidRPr="009723E9">
              <w:rPr>
                <w:bCs/>
                <w:sz w:val="22"/>
                <w:szCs w:val="22"/>
              </w:rPr>
              <w:t>problematika,</w:t>
            </w:r>
            <w:r w:rsidRPr="009723E9">
              <w:rPr>
                <w:sz w:val="22"/>
                <w:szCs w:val="22"/>
              </w:rPr>
              <w:t xml:space="preserve"> neįgaliųjų teise į pritaikytą aplinką, neįgaliųjų teise gauti lygiavertes paslaugas įvairiose institucijose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1B94D" w14:textId="77777777" w:rsidR="00287D18" w:rsidRPr="009723E9" w:rsidRDefault="00287D18" w:rsidP="00F873F3">
            <w:pPr>
              <w:pStyle w:val="Antrats"/>
              <w:jc w:val="both"/>
              <w:rPr>
                <w:sz w:val="22"/>
                <w:szCs w:val="22"/>
              </w:rPr>
            </w:pPr>
            <w:r w:rsidRPr="009723E9">
              <w:rPr>
                <w:sz w:val="22"/>
                <w:szCs w:val="22"/>
              </w:rPr>
              <w:t>21 laisvės atėmimo vietose dirbantis specialistas</w:t>
            </w:r>
          </w:p>
        </w:tc>
      </w:tr>
      <w:tr w:rsidR="00287D18" w:rsidRPr="009723E9" w14:paraId="64299359"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E938D" w14:textId="24A9BEEF" w:rsidR="00287D18" w:rsidRPr="009723E9" w:rsidRDefault="00287D18" w:rsidP="00BF0E88">
            <w:pPr>
              <w:pStyle w:val="Antrats"/>
              <w:rPr>
                <w:sz w:val="22"/>
                <w:szCs w:val="22"/>
              </w:rPr>
            </w:pPr>
            <w:r w:rsidRPr="009723E9">
              <w:rPr>
                <w:sz w:val="22"/>
                <w:szCs w:val="22"/>
              </w:rPr>
              <w:t>2017–2018</w:t>
            </w:r>
            <w:r w:rsidR="00FC7E01">
              <w:rPr>
                <w:sz w:val="22"/>
                <w:szCs w:val="22"/>
              </w:rPr>
              <w:t> </w:t>
            </w:r>
            <w:r w:rsidRPr="009723E9">
              <w:rPr>
                <w:sz w:val="22"/>
                <w:szCs w:val="22"/>
              </w:rPr>
              <w:t>m.</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F78C3" w14:textId="77777777" w:rsidR="00287D18" w:rsidRPr="009723E9" w:rsidRDefault="00287D18" w:rsidP="00F873F3">
            <w:pPr>
              <w:pStyle w:val="Antrats"/>
              <w:jc w:val="both"/>
              <w:rPr>
                <w:sz w:val="22"/>
                <w:szCs w:val="22"/>
              </w:rPr>
            </w:pPr>
            <w:r w:rsidRPr="009723E9">
              <w:rPr>
                <w:sz w:val="22"/>
                <w:szCs w:val="22"/>
              </w:rPr>
              <w:t>Kvalifikacijos tobulinimo programa „Pareigūnų veiksmai neapykantos nusikaltimų atvejais“</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CA4D" w14:textId="620055F3" w:rsidR="00287D18" w:rsidRPr="009723E9" w:rsidRDefault="00287D18" w:rsidP="00F873F3">
            <w:pPr>
              <w:pStyle w:val="Antrats"/>
              <w:jc w:val="both"/>
              <w:rPr>
                <w:sz w:val="22"/>
                <w:szCs w:val="22"/>
              </w:rPr>
            </w:pPr>
            <w:r w:rsidRPr="009723E9">
              <w:rPr>
                <w:sz w:val="22"/>
                <w:szCs w:val="22"/>
              </w:rPr>
              <w:t>Į programos temas įtraukti klausimai, susiję su asmenimis, turinčiais negalią, kurie yra viena iš neapykantos nusikaltimų pažeidžiamų grupių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5B04E" w14:textId="77777777" w:rsidR="00287D18" w:rsidRPr="009723E9" w:rsidRDefault="00287D18" w:rsidP="00F873F3">
            <w:pPr>
              <w:pStyle w:val="Antrats"/>
              <w:jc w:val="both"/>
              <w:rPr>
                <w:sz w:val="22"/>
                <w:szCs w:val="22"/>
              </w:rPr>
            </w:pPr>
            <w:r w:rsidRPr="009723E9">
              <w:rPr>
                <w:bCs/>
                <w:color w:val="000000"/>
                <w:sz w:val="22"/>
                <w:szCs w:val="22"/>
              </w:rPr>
              <w:t>37 policijos pareigūnai</w:t>
            </w:r>
          </w:p>
        </w:tc>
      </w:tr>
      <w:tr w:rsidR="00287D18" w:rsidRPr="009723E9" w14:paraId="11E9C49A"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B6A5" w14:textId="77777777" w:rsidR="00287D18" w:rsidRPr="009723E9" w:rsidRDefault="00287D18" w:rsidP="00BF0E88">
            <w:pPr>
              <w:pStyle w:val="Antrats"/>
              <w:rPr>
                <w:sz w:val="22"/>
                <w:szCs w:val="22"/>
              </w:rPr>
            </w:pPr>
            <w:r w:rsidRPr="009723E9">
              <w:rPr>
                <w:sz w:val="22"/>
                <w:szCs w:val="22"/>
              </w:rPr>
              <w:t xml:space="preserve">2019 m. </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8E56" w14:textId="2D91DA57" w:rsidR="00287D18" w:rsidRPr="009723E9" w:rsidRDefault="00287D18" w:rsidP="00F873F3">
            <w:pPr>
              <w:pStyle w:val="Antrats"/>
              <w:jc w:val="both"/>
              <w:rPr>
                <w:sz w:val="22"/>
                <w:szCs w:val="22"/>
              </w:rPr>
            </w:pPr>
            <w:r w:rsidRPr="009723E9">
              <w:rPr>
                <w:sz w:val="22"/>
                <w:szCs w:val="22"/>
              </w:rPr>
              <w:t xml:space="preserve">Kvalifikacijos tobulinimo </w:t>
            </w:r>
            <w:r w:rsidR="00B71439" w:rsidRPr="009723E9">
              <w:rPr>
                <w:sz w:val="22"/>
                <w:szCs w:val="22"/>
              </w:rPr>
              <w:t xml:space="preserve">renginys sveikatos priežiūros specialistams apie bendravimą su pacientais, praktinės psichologijos taikymą sveikatos priežiūros specialisto veikloje </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67480" w14:textId="0F1B3846" w:rsidR="00287D18" w:rsidRPr="009723E9" w:rsidRDefault="00B71439" w:rsidP="00F873F3">
            <w:pPr>
              <w:pStyle w:val="Antrats"/>
              <w:jc w:val="both"/>
              <w:rPr>
                <w:sz w:val="22"/>
                <w:szCs w:val="22"/>
              </w:rPr>
            </w:pPr>
            <w:r w:rsidRPr="009723E9">
              <w:rPr>
                <w:sz w:val="22"/>
                <w:szCs w:val="22"/>
              </w:rPr>
              <w:t>Aptarti</w:t>
            </w:r>
            <w:r w:rsidR="00287D18" w:rsidRPr="009723E9">
              <w:rPr>
                <w:sz w:val="22"/>
                <w:szCs w:val="22"/>
              </w:rPr>
              <w:t xml:space="preserve"> klausimai, susiję su asmenų, turinčių klausos, regos, judėjimo, psichikos negalią</w:t>
            </w:r>
            <w:r w:rsidR="00880C84">
              <w:rPr>
                <w:sz w:val="22"/>
                <w:szCs w:val="22"/>
              </w:rPr>
              <w:t>,</w:t>
            </w:r>
            <w:r w:rsidR="00287D18" w:rsidRPr="009723E9">
              <w:rPr>
                <w:sz w:val="22"/>
                <w:szCs w:val="22"/>
              </w:rPr>
              <w:t xml:space="preserve"> psichologinio bendravimo aspekta</w:t>
            </w:r>
            <w:r w:rsidRPr="009723E9">
              <w:rPr>
                <w:sz w:val="22"/>
                <w:szCs w:val="22"/>
              </w:rPr>
              <w:t>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0249F" w14:textId="224A86BC" w:rsidR="00287D18" w:rsidRPr="009723E9" w:rsidRDefault="00287D18" w:rsidP="00F873F3">
            <w:pPr>
              <w:jc w:val="both"/>
              <w:rPr>
                <w:rFonts w:ascii="Times New Roman" w:eastAsia="Times New Roman" w:hAnsi="Times New Roman" w:cs="Times New Roman"/>
                <w:bCs/>
                <w:color w:val="000000"/>
                <w:lang w:eastAsia="ru-RU"/>
              </w:rPr>
            </w:pPr>
            <w:r w:rsidRPr="009723E9">
              <w:rPr>
                <w:rFonts w:ascii="Times New Roman" w:hAnsi="Times New Roman" w:cs="Times New Roman"/>
                <w:bCs/>
                <w:color w:val="000000"/>
              </w:rPr>
              <w:t xml:space="preserve">7 </w:t>
            </w:r>
            <w:r w:rsidRPr="009723E9">
              <w:rPr>
                <w:rFonts w:ascii="Times New Roman" w:eastAsia="Times New Roman" w:hAnsi="Times New Roman" w:cs="Times New Roman"/>
                <w:bCs/>
                <w:color w:val="000000"/>
                <w:lang w:eastAsia="ru-RU"/>
              </w:rPr>
              <w:t>Kalėjimų departamento prie Lietuvos Respublikos teisingumo ministerijos ar jam pavaldžių įstaigų darbuotojai</w:t>
            </w:r>
          </w:p>
        </w:tc>
      </w:tr>
      <w:tr w:rsidR="00287D18" w:rsidRPr="009723E9" w14:paraId="1D97BCD6"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7FD72" w14:textId="77777777" w:rsidR="00287D18" w:rsidRPr="009723E9" w:rsidRDefault="00287D18" w:rsidP="00BF0E88">
            <w:pPr>
              <w:pStyle w:val="Antrats"/>
              <w:rPr>
                <w:sz w:val="22"/>
                <w:szCs w:val="22"/>
              </w:rPr>
            </w:pPr>
            <w:r w:rsidRPr="009723E9">
              <w:rPr>
                <w:sz w:val="22"/>
                <w:szCs w:val="22"/>
              </w:rPr>
              <w:t>2019 m.</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2CC6B" w14:textId="77777777" w:rsidR="00287D18" w:rsidRPr="009723E9" w:rsidRDefault="00287D18" w:rsidP="00F873F3">
            <w:pPr>
              <w:pStyle w:val="Antrats"/>
              <w:jc w:val="both"/>
              <w:rPr>
                <w:sz w:val="22"/>
                <w:szCs w:val="22"/>
              </w:rPr>
            </w:pPr>
            <w:r w:rsidRPr="009723E9">
              <w:rPr>
                <w:sz w:val="22"/>
                <w:szCs w:val="22"/>
              </w:rPr>
              <w:t>Kvalifikacijos tobulinimo programa „Bendravimo įgūdžių tobulinimas“</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8DBB9" w14:textId="77777777" w:rsidR="00287D18" w:rsidRPr="009723E9" w:rsidRDefault="00287D18" w:rsidP="00F873F3">
            <w:pPr>
              <w:pStyle w:val="Antrats"/>
              <w:jc w:val="both"/>
              <w:rPr>
                <w:sz w:val="22"/>
                <w:szCs w:val="22"/>
              </w:rPr>
            </w:pPr>
            <w:r w:rsidRPr="009723E9">
              <w:rPr>
                <w:sz w:val="22"/>
                <w:szCs w:val="22"/>
                <w:shd w:val="clear" w:color="auto" w:fill="FFFFFF"/>
              </w:rPr>
              <w:t>Bendravimas su psichikos sutrikimų turinčiais asmenimis (išankstinių nuostatų įtaka, asmens poreikių supratimas)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1FA2F" w14:textId="77777777" w:rsidR="00287D18" w:rsidRPr="009723E9" w:rsidRDefault="00287D18" w:rsidP="00F873F3">
            <w:pPr>
              <w:pStyle w:val="Antrats"/>
              <w:jc w:val="both"/>
              <w:rPr>
                <w:sz w:val="22"/>
                <w:szCs w:val="22"/>
              </w:rPr>
            </w:pPr>
            <w:r w:rsidRPr="009723E9">
              <w:rPr>
                <w:sz w:val="22"/>
                <w:szCs w:val="22"/>
              </w:rPr>
              <w:t>59 policijos pareigūnai</w:t>
            </w:r>
          </w:p>
        </w:tc>
      </w:tr>
      <w:tr w:rsidR="00287D18" w:rsidRPr="009723E9" w14:paraId="4F3B514C"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E99F7" w14:textId="788B5433" w:rsidR="00287D18" w:rsidRPr="009723E9" w:rsidRDefault="00287D18" w:rsidP="00BF0E88">
            <w:pPr>
              <w:pStyle w:val="Antrats"/>
              <w:rPr>
                <w:sz w:val="22"/>
                <w:szCs w:val="22"/>
              </w:rPr>
            </w:pPr>
            <w:r w:rsidRPr="009723E9">
              <w:rPr>
                <w:sz w:val="22"/>
                <w:szCs w:val="22"/>
              </w:rPr>
              <w:t>2019–2020 m.</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55E31" w14:textId="1B045F5F" w:rsidR="00287D18" w:rsidRPr="009723E9" w:rsidRDefault="00287D18" w:rsidP="00F873F3">
            <w:pPr>
              <w:autoSpaceDE w:val="0"/>
              <w:spacing w:after="0" w:line="240" w:lineRule="auto"/>
              <w:jc w:val="both"/>
              <w:rPr>
                <w:rFonts w:ascii="Times New Roman" w:hAnsi="Times New Roman" w:cs="Times New Roman"/>
              </w:rPr>
            </w:pPr>
            <w:r w:rsidRPr="009723E9">
              <w:rPr>
                <w:rFonts w:ascii="Times New Roman" w:eastAsia="Calibri" w:hAnsi="Times New Roman" w:cs="Times New Roman"/>
                <w:bCs/>
              </w:rPr>
              <w:t>Vidurin</w:t>
            </w:r>
            <w:r w:rsidR="007F0F8B">
              <w:rPr>
                <w:rFonts w:ascii="Times New Roman" w:eastAsia="Calibri" w:hAnsi="Times New Roman" w:cs="Times New Roman"/>
                <w:bCs/>
              </w:rPr>
              <w:t>iosios</w:t>
            </w:r>
            <w:r w:rsidRPr="009723E9">
              <w:rPr>
                <w:rFonts w:ascii="Times New Roman" w:eastAsia="Calibri" w:hAnsi="Times New Roman" w:cs="Times New Roman"/>
                <w:bCs/>
              </w:rPr>
              <w:t xml:space="preserve"> grandies pareigūnų įvadinio mokymo (vidurin</w:t>
            </w:r>
            <w:r w:rsidR="004629B2">
              <w:rPr>
                <w:rFonts w:ascii="Times New Roman" w:eastAsia="Calibri" w:hAnsi="Times New Roman" w:cs="Times New Roman"/>
                <w:bCs/>
              </w:rPr>
              <w:t>iosios</w:t>
            </w:r>
            <w:r w:rsidRPr="009723E9">
              <w:rPr>
                <w:rFonts w:ascii="Times New Roman" w:eastAsia="Calibri" w:hAnsi="Times New Roman" w:cs="Times New Roman"/>
                <w:bCs/>
              </w:rPr>
              <w:t xml:space="preserve"> grandies </w:t>
            </w:r>
            <w:r w:rsidRPr="009723E9">
              <w:rPr>
                <w:rFonts w:ascii="Times New Roman" w:eastAsia="Calibri" w:hAnsi="Times New Roman" w:cs="Times New Roman"/>
                <w:bCs/>
              </w:rPr>
              <w:lastRenderedPageBreak/>
              <w:t>veiklos ir reagavimo funkcijas atliekantiems pareigūnams parengti) programa</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B3FE4" w14:textId="77777777" w:rsidR="00287D18" w:rsidRPr="009723E9" w:rsidRDefault="00287D18" w:rsidP="00F873F3">
            <w:pPr>
              <w:autoSpaceDE w:val="0"/>
              <w:spacing w:after="0" w:line="240" w:lineRule="auto"/>
              <w:jc w:val="both"/>
              <w:rPr>
                <w:rFonts w:ascii="Times New Roman" w:hAnsi="Times New Roman" w:cs="Times New Roman"/>
              </w:rPr>
            </w:pPr>
            <w:r w:rsidRPr="009723E9">
              <w:rPr>
                <w:rFonts w:ascii="Times New Roman" w:eastAsia="Calibri" w:hAnsi="Times New Roman" w:cs="Times New Roman"/>
                <w:color w:val="00000A"/>
              </w:rPr>
              <w:lastRenderedPageBreak/>
              <w:t>Žmogaus teisių ir laisvių samprata, teisinio reguliavimo pagrindai bei pagrindinės institucijos, užtikrinančios žmogaus teisių ir laisvių apsaugą</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EC93F" w14:textId="11CB8C51" w:rsidR="00287D18" w:rsidRPr="009723E9" w:rsidRDefault="00392714" w:rsidP="00F873F3">
            <w:pPr>
              <w:pStyle w:val="Antrats"/>
              <w:jc w:val="both"/>
              <w:rPr>
                <w:sz w:val="22"/>
                <w:szCs w:val="22"/>
              </w:rPr>
            </w:pPr>
            <w:r>
              <w:rPr>
                <w:sz w:val="22"/>
                <w:szCs w:val="22"/>
              </w:rPr>
              <w:t>59</w:t>
            </w:r>
            <w:r w:rsidRPr="009723E9">
              <w:rPr>
                <w:sz w:val="22"/>
                <w:szCs w:val="22"/>
              </w:rPr>
              <w:t xml:space="preserve"> </w:t>
            </w:r>
            <w:r w:rsidR="00287D18" w:rsidRPr="009723E9">
              <w:rPr>
                <w:sz w:val="22"/>
                <w:szCs w:val="22"/>
              </w:rPr>
              <w:t>policijos pareigūnai</w:t>
            </w:r>
          </w:p>
        </w:tc>
      </w:tr>
      <w:tr w:rsidR="00287D18" w:rsidRPr="009723E9" w14:paraId="20A3B92F"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AC187" w14:textId="77777777" w:rsidR="00287D18" w:rsidRPr="009723E9" w:rsidRDefault="00287D18" w:rsidP="00BF0E88">
            <w:pPr>
              <w:pStyle w:val="Antrats"/>
              <w:rPr>
                <w:sz w:val="22"/>
                <w:szCs w:val="22"/>
              </w:rPr>
            </w:pPr>
            <w:r w:rsidRPr="009723E9">
              <w:rPr>
                <w:sz w:val="22"/>
                <w:szCs w:val="22"/>
              </w:rPr>
              <w:t>2020 m.</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F279D" w14:textId="77777777" w:rsidR="00287D18" w:rsidRPr="009723E9" w:rsidRDefault="00287D18" w:rsidP="00F873F3">
            <w:pPr>
              <w:pStyle w:val="Antrats"/>
              <w:jc w:val="both"/>
              <w:rPr>
                <w:sz w:val="22"/>
                <w:szCs w:val="22"/>
              </w:rPr>
            </w:pPr>
            <w:r w:rsidRPr="009723E9">
              <w:rPr>
                <w:sz w:val="22"/>
                <w:szCs w:val="22"/>
              </w:rPr>
              <w:t>Kvalifikacijos tobulinimo programa „Bendravimo įgūdžių tobulinimas“</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FAE7D" w14:textId="77777777" w:rsidR="00287D18" w:rsidRPr="009723E9" w:rsidRDefault="00287D18" w:rsidP="00F873F3">
            <w:pPr>
              <w:pStyle w:val="Antrats"/>
              <w:jc w:val="both"/>
              <w:rPr>
                <w:sz w:val="22"/>
                <w:szCs w:val="22"/>
              </w:rPr>
            </w:pPr>
            <w:r w:rsidRPr="009723E9">
              <w:rPr>
                <w:sz w:val="22"/>
                <w:szCs w:val="22"/>
                <w:shd w:val="clear" w:color="auto" w:fill="FFFFFF"/>
              </w:rPr>
              <w:t>Bendravimas su psichikos sutrikimų turinčiais asmenimis (išankstinių nuostatų įtaka, asmens poreikių supratimas)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8DE1A" w14:textId="77777777" w:rsidR="0028626E" w:rsidRDefault="00392714" w:rsidP="00F873F3">
            <w:pPr>
              <w:pStyle w:val="Antrats"/>
              <w:jc w:val="both"/>
              <w:rPr>
                <w:sz w:val="22"/>
                <w:szCs w:val="22"/>
              </w:rPr>
            </w:pPr>
            <w:r w:rsidRPr="00392714">
              <w:rPr>
                <w:sz w:val="22"/>
                <w:szCs w:val="22"/>
              </w:rPr>
              <w:t>Planuojami 2 kvalifikacijos tobulinimo renginiai,</w:t>
            </w:r>
          </w:p>
          <w:p w14:paraId="7C45E65F" w14:textId="364EFF2B" w:rsidR="00287D18" w:rsidRPr="009723E9" w:rsidRDefault="00392714" w:rsidP="00F873F3">
            <w:pPr>
              <w:pStyle w:val="Antrats"/>
              <w:jc w:val="both"/>
              <w:rPr>
                <w:sz w:val="22"/>
                <w:szCs w:val="22"/>
              </w:rPr>
            </w:pPr>
            <w:r w:rsidRPr="00392714">
              <w:rPr>
                <w:sz w:val="22"/>
                <w:szCs w:val="22"/>
              </w:rPr>
              <w:t>32 policijos pareigūnai</w:t>
            </w:r>
            <w:r w:rsidRPr="00392714" w:rsidDel="00392714">
              <w:rPr>
                <w:sz w:val="22"/>
                <w:szCs w:val="22"/>
              </w:rPr>
              <w:t xml:space="preserve"> </w:t>
            </w:r>
          </w:p>
        </w:tc>
      </w:tr>
      <w:tr w:rsidR="00287D18" w:rsidRPr="009723E9" w14:paraId="7666B3AF"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3FE7D" w14:textId="77777777" w:rsidR="00287D18" w:rsidRPr="009723E9" w:rsidRDefault="00287D18" w:rsidP="00BF0E88">
            <w:pPr>
              <w:pStyle w:val="Antrats"/>
              <w:rPr>
                <w:sz w:val="22"/>
                <w:szCs w:val="22"/>
              </w:rPr>
            </w:pPr>
            <w:r w:rsidRPr="009723E9">
              <w:rPr>
                <w:sz w:val="22"/>
                <w:szCs w:val="22"/>
              </w:rPr>
              <w:t>2020 m. rugsėjo mėn.</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6E703" w14:textId="068EAAE7" w:rsidR="00287D18" w:rsidRPr="009723E9" w:rsidRDefault="00287D18" w:rsidP="00F873F3">
            <w:pPr>
              <w:pStyle w:val="Antrats"/>
              <w:jc w:val="both"/>
              <w:rPr>
                <w:sz w:val="22"/>
                <w:szCs w:val="22"/>
              </w:rPr>
            </w:pPr>
            <w:r w:rsidRPr="009723E9">
              <w:rPr>
                <w:sz w:val="22"/>
                <w:szCs w:val="22"/>
              </w:rPr>
              <w:t xml:space="preserve">Visos kliūtys, su kuriomis susiduria neįgalieji, norintys pasinaudoti ikiteisminio, teisminio proceso ir kitomis, su teise į teisingumo </w:t>
            </w:r>
            <w:r w:rsidR="004629B2">
              <w:rPr>
                <w:sz w:val="22"/>
                <w:szCs w:val="22"/>
              </w:rPr>
              <w:t xml:space="preserve">įgyvendinimą </w:t>
            </w:r>
            <w:r w:rsidRPr="009723E9">
              <w:rPr>
                <w:sz w:val="22"/>
                <w:szCs w:val="22"/>
              </w:rPr>
              <w:t>susijusiomis paslaugomis</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9439F" w14:textId="77777777" w:rsidR="00287D18" w:rsidRPr="009723E9" w:rsidRDefault="00287D18" w:rsidP="00F873F3">
            <w:pPr>
              <w:pStyle w:val="Antrats"/>
              <w:jc w:val="both"/>
              <w:rPr>
                <w:sz w:val="22"/>
                <w:szCs w:val="22"/>
                <w:shd w:val="clear" w:color="auto" w:fill="FFFFFF"/>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3E2F4" w14:textId="77777777" w:rsidR="00287D18" w:rsidRPr="009723E9" w:rsidRDefault="00287D18" w:rsidP="00F873F3">
            <w:pPr>
              <w:pStyle w:val="Antrats"/>
              <w:jc w:val="both"/>
              <w:rPr>
                <w:sz w:val="22"/>
                <w:szCs w:val="22"/>
              </w:rPr>
            </w:pPr>
            <w:r w:rsidRPr="009723E9">
              <w:rPr>
                <w:sz w:val="22"/>
                <w:szCs w:val="22"/>
              </w:rPr>
              <w:t>Planuojama 60 prokurorų</w:t>
            </w:r>
          </w:p>
        </w:tc>
      </w:tr>
      <w:tr w:rsidR="00287D18" w:rsidRPr="009723E9" w14:paraId="2C002C6B" w14:textId="77777777" w:rsidTr="00FD7502">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839E2" w14:textId="52AF4627" w:rsidR="00287D18" w:rsidRPr="009723E9" w:rsidRDefault="00287D18" w:rsidP="00BF0E88">
            <w:pPr>
              <w:pStyle w:val="Antrats"/>
              <w:rPr>
                <w:sz w:val="22"/>
                <w:szCs w:val="22"/>
              </w:rPr>
            </w:pPr>
            <w:r w:rsidRPr="009723E9">
              <w:rPr>
                <w:sz w:val="22"/>
                <w:szCs w:val="22"/>
              </w:rPr>
              <w:t>2020–2021</w:t>
            </w:r>
            <w:r w:rsidR="00FC7E01">
              <w:rPr>
                <w:sz w:val="22"/>
                <w:szCs w:val="22"/>
              </w:rPr>
              <w:t> </w:t>
            </w:r>
            <w:r w:rsidRPr="009723E9">
              <w:rPr>
                <w:sz w:val="22"/>
                <w:szCs w:val="22"/>
              </w:rPr>
              <w:t>m.</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16FF1" w14:textId="29232E3F" w:rsidR="00287D18" w:rsidRPr="009723E9" w:rsidRDefault="00287D18" w:rsidP="00F873F3">
            <w:pPr>
              <w:pStyle w:val="Antrats"/>
              <w:jc w:val="both"/>
              <w:rPr>
                <w:sz w:val="22"/>
                <w:szCs w:val="22"/>
              </w:rPr>
            </w:pPr>
            <w:r w:rsidRPr="009723E9">
              <w:rPr>
                <w:sz w:val="22"/>
                <w:szCs w:val="22"/>
              </w:rPr>
              <w:t xml:space="preserve">Kvalifikacijos tobulinimo programa „Pareigūnų veiksmai neapykantos nusikaltimų atvejais ir prevencinė veikla užkardant neapykantos nusikaltimus“ </w:t>
            </w:r>
          </w:p>
        </w:tc>
        <w:tc>
          <w:tcPr>
            <w:tcW w:w="8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0260E" w14:textId="77777777" w:rsidR="00287D18" w:rsidRPr="009723E9" w:rsidRDefault="00287D18" w:rsidP="00F873F3">
            <w:pPr>
              <w:pStyle w:val="Antrats"/>
              <w:jc w:val="both"/>
              <w:rPr>
                <w:sz w:val="22"/>
                <w:szCs w:val="22"/>
              </w:rPr>
            </w:pPr>
            <w:r w:rsidRPr="009723E9">
              <w:rPr>
                <w:sz w:val="22"/>
                <w:szCs w:val="22"/>
              </w:rPr>
              <w:t xml:space="preserve">Į mokymų temas įtraukti klausimai, susiję su asmenimis, turinčiais negalią, kaip viena iš neapykantos nusikaltimų pažeidžiamų grupių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08EBA" w14:textId="74821670" w:rsidR="00287D18" w:rsidRPr="009723E9" w:rsidRDefault="00392714" w:rsidP="00F873F3">
            <w:pPr>
              <w:pStyle w:val="Antrats"/>
              <w:jc w:val="both"/>
              <w:rPr>
                <w:sz w:val="22"/>
                <w:szCs w:val="22"/>
              </w:rPr>
            </w:pPr>
            <w:r w:rsidRPr="00392714">
              <w:rPr>
                <w:sz w:val="22"/>
                <w:szCs w:val="22"/>
              </w:rPr>
              <w:t>Planuojami 7</w:t>
            </w:r>
            <w:r w:rsidR="0028626E">
              <w:rPr>
                <w:sz w:val="22"/>
                <w:szCs w:val="22"/>
              </w:rPr>
              <w:t> </w:t>
            </w:r>
            <w:r w:rsidRPr="00392714">
              <w:rPr>
                <w:sz w:val="22"/>
                <w:szCs w:val="22"/>
              </w:rPr>
              <w:t>kvalifikacijos tobulinimo renginiai, 217</w:t>
            </w:r>
            <w:r w:rsidR="00CC1B74">
              <w:rPr>
                <w:sz w:val="22"/>
                <w:szCs w:val="22"/>
              </w:rPr>
              <w:t> </w:t>
            </w:r>
            <w:r w:rsidRPr="00392714">
              <w:rPr>
                <w:sz w:val="22"/>
                <w:szCs w:val="22"/>
              </w:rPr>
              <w:t>policijos pareigūnų</w:t>
            </w:r>
          </w:p>
        </w:tc>
      </w:tr>
    </w:tbl>
    <w:p w14:paraId="7270C991" w14:textId="77777777" w:rsidR="007013F9" w:rsidRPr="009723E9" w:rsidRDefault="007013F9" w:rsidP="00287D18">
      <w:pPr>
        <w:pStyle w:val="Antrats"/>
        <w:tabs>
          <w:tab w:val="clear" w:pos="4153"/>
          <w:tab w:val="center" w:pos="361"/>
          <w:tab w:val="left" w:pos="721"/>
        </w:tabs>
        <w:jc w:val="both"/>
        <w:rPr>
          <w:sz w:val="22"/>
          <w:szCs w:val="22"/>
        </w:rPr>
      </w:pPr>
    </w:p>
    <w:p w14:paraId="4B8D81F5" w14:textId="250AEB20" w:rsidR="0016249E" w:rsidRDefault="00E152F0" w:rsidP="00C035C0">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 xml:space="preserve">6 lentelė. </w:t>
      </w:r>
      <w:r w:rsidR="0016249E">
        <w:rPr>
          <w:rFonts w:ascii="Times New Roman" w:hAnsi="Times New Roman" w:cs="Times New Roman"/>
          <w:b/>
          <w:sz w:val="24"/>
          <w:szCs w:val="24"/>
        </w:rPr>
        <w:t>Priemonės „Vykdyti visuomenės švietimą ir informavimą apie neįgaliųjų socialinės integracijos procesą“ įgyvendinimas</w:t>
      </w:r>
    </w:p>
    <w:tbl>
      <w:tblPr>
        <w:tblStyle w:val="Lentelstinklelis"/>
        <w:tblW w:w="15559" w:type="dxa"/>
        <w:tblLook w:val="04A0" w:firstRow="1" w:lastRow="0" w:firstColumn="1" w:lastColumn="0" w:noHBand="0" w:noVBand="1"/>
      </w:tblPr>
      <w:tblGrid>
        <w:gridCol w:w="3652"/>
        <w:gridCol w:w="6095"/>
        <w:gridCol w:w="5812"/>
      </w:tblGrid>
      <w:tr w:rsidR="0016249E" w14:paraId="265FA4EF" w14:textId="77777777" w:rsidTr="0028626E">
        <w:trPr>
          <w:trHeight w:val="294"/>
        </w:trPr>
        <w:tc>
          <w:tcPr>
            <w:tcW w:w="3652" w:type="dxa"/>
            <w:tcBorders>
              <w:top w:val="single" w:sz="4" w:space="0" w:color="auto"/>
              <w:left w:val="single" w:sz="4" w:space="0" w:color="auto"/>
              <w:bottom w:val="single" w:sz="4" w:space="0" w:color="auto"/>
              <w:right w:val="single" w:sz="4" w:space="0" w:color="auto"/>
            </w:tcBorders>
          </w:tcPr>
          <w:p w14:paraId="0EBF811A" w14:textId="77777777" w:rsidR="0016249E" w:rsidRDefault="0016249E">
            <w:pPr>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3C887E7" w14:textId="68A894F0"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2018</w:t>
            </w:r>
            <w:r w:rsidR="007013F9">
              <w:rPr>
                <w:rFonts w:ascii="Times New Roman" w:hAnsi="Times New Roman" w:cs="Times New Roman"/>
                <w:sz w:val="24"/>
                <w:szCs w:val="24"/>
              </w:rPr>
              <w:t xml:space="preserve"> m.</w:t>
            </w:r>
          </w:p>
        </w:tc>
        <w:tc>
          <w:tcPr>
            <w:tcW w:w="5812" w:type="dxa"/>
            <w:tcBorders>
              <w:top w:val="single" w:sz="4" w:space="0" w:color="auto"/>
              <w:left w:val="single" w:sz="4" w:space="0" w:color="auto"/>
              <w:bottom w:val="single" w:sz="4" w:space="0" w:color="auto"/>
              <w:right w:val="single" w:sz="4" w:space="0" w:color="auto"/>
            </w:tcBorders>
            <w:hideMark/>
          </w:tcPr>
          <w:p w14:paraId="1F12915F" w14:textId="56AF8485"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2019</w:t>
            </w:r>
            <w:r w:rsidR="007013F9">
              <w:rPr>
                <w:rFonts w:ascii="Times New Roman" w:hAnsi="Times New Roman" w:cs="Times New Roman"/>
                <w:sz w:val="24"/>
                <w:szCs w:val="24"/>
              </w:rPr>
              <w:t xml:space="preserve"> m</w:t>
            </w:r>
            <w:r w:rsidR="00CC1B74">
              <w:rPr>
                <w:rFonts w:ascii="Times New Roman" w:hAnsi="Times New Roman" w:cs="Times New Roman"/>
                <w:sz w:val="24"/>
                <w:szCs w:val="24"/>
              </w:rPr>
              <w:t>.</w:t>
            </w:r>
          </w:p>
        </w:tc>
      </w:tr>
      <w:tr w:rsidR="0016249E" w14:paraId="0146715E" w14:textId="77777777" w:rsidTr="0028626E">
        <w:trPr>
          <w:trHeight w:val="280"/>
        </w:trPr>
        <w:tc>
          <w:tcPr>
            <w:tcW w:w="3652" w:type="dxa"/>
            <w:tcBorders>
              <w:top w:val="single" w:sz="4" w:space="0" w:color="auto"/>
              <w:left w:val="single" w:sz="4" w:space="0" w:color="auto"/>
              <w:bottom w:val="single" w:sz="4" w:space="0" w:color="auto"/>
              <w:right w:val="single" w:sz="4" w:space="0" w:color="auto"/>
            </w:tcBorders>
            <w:hideMark/>
          </w:tcPr>
          <w:p w14:paraId="3E4719E0" w14:textId="4CB37154" w:rsidR="0016249E" w:rsidRDefault="0016249E" w:rsidP="00FD7502">
            <w:pPr>
              <w:rPr>
                <w:rFonts w:ascii="Times New Roman" w:hAnsi="Times New Roman" w:cs="Times New Roman"/>
                <w:sz w:val="24"/>
                <w:szCs w:val="24"/>
              </w:rPr>
            </w:pPr>
            <w:r>
              <w:rPr>
                <w:rFonts w:ascii="Times New Roman" w:hAnsi="Times New Roman" w:cs="Times New Roman"/>
                <w:sz w:val="24"/>
                <w:szCs w:val="24"/>
              </w:rPr>
              <w:t>Panaudotos lėšos, tūkst. Eur</w:t>
            </w:r>
          </w:p>
        </w:tc>
        <w:tc>
          <w:tcPr>
            <w:tcW w:w="6095" w:type="dxa"/>
            <w:tcBorders>
              <w:top w:val="single" w:sz="4" w:space="0" w:color="auto"/>
              <w:left w:val="single" w:sz="4" w:space="0" w:color="auto"/>
              <w:bottom w:val="single" w:sz="4" w:space="0" w:color="auto"/>
              <w:right w:val="single" w:sz="4" w:space="0" w:color="auto"/>
            </w:tcBorders>
            <w:hideMark/>
          </w:tcPr>
          <w:p w14:paraId="48B870EE"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170,6</w:t>
            </w:r>
          </w:p>
        </w:tc>
        <w:tc>
          <w:tcPr>
            <w:tcW w:w="5812" w:type="dxa"/>
            <w:tcBorders>
              <w:top w:val="single" w:sz="4" w:space="0" w:color="auto"/>
              <w:left w:val="single" w:sz="4" w:space="0" w:color="auto"/>
              <w:bottom w:val="single" w:sz="4" w:space="0" w:color="auto"/>
              <w:right w:val="single" w:sz="4" w:space="0" w:color="auto"/>
            </w:tcBorders>
            <w:hideMark/>
          </w:tcPr>
          <w:p w14:paraId="66D12A08"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195,9</w:t>
            </w:r>
          </w:p>
        </w:tc>
      </w:tr>
      <w:tr w:rsidR="0016249E" w14:paraId="0BC72C4A" w14:textId="77777777" w:rsidTr="0028626E">
        <w:trPr>
          <w:trHeight w:val="574"/>
        </w:trPr>
        <w:tc>
          <w:tcPr>
            <w:tcW w:w="3652" w:type="dxa"/>
            <w:tcBorders>
              <w:top w:val="single" w:sz="4" w:space="0" w:color="auto"/>
              <w:left w:val="single" w:sz="4" w:space="0" w:color="auto"/>
              <w:bottom w:val="single" w:sz="4" w:space="0" w:color="auto"/>
              <w:right w:val="single" w:sz="4" w:space="0" w:color="auto"/>
            </w:tcBorders>
            <w:hideMark/>
          </w:tcPr>
          <w:p w14:paraId="0677CB50" w14:textId="77777777" w:rsidR="0016249E" w:rsidRDefault="0016249E" w:rsidP="00FD7502">
            <w:pPr>
              <w:rPr>
                <w:rFonts w:ascii="Times New Roman" w:hAnsi="Times New Roman" w:cs="Times New Roman"/>
                <w:sz w:val="24"/>
                <w:szCs w:val="24"/>
              </w:rPr>
            </w:pPr>
            <w:r>
              <w:rPr>
                <w:rFonts w:ascii="Times New Roman" w:hAnsi="Times New Roman" w:cs="Times New Roman"/>
                <w:sz w:val="24"/>
                <w:szCs w:val="24"/>
              </w:rPr>
              <w:t>Informacijos rengimo ir sklaidos internete projektas*</w:t>
            </w:r>
          </w:p>
        </w:tc>
        <w:tc>
          <w:tcPr>
            <w:tcW w:w="6095" w:type="dxa"/>
            <w:tcBorders>
              <w:top w:val="single" w:sz="4" w:space="0" w:color="auto"/>
              <w:left w:val="single" w:sz="4" w:space="0" w:color="auto"/>
              <w:bottom w:val="single" w:sz="4" w:space="0" w:color="auto"/>
              <w:right w:val="single" w:sz="4" w:space="0" w:color="auto"/>
            </w:tcBorders>
          </w:tcPr>
          <w:p w14:paraId="3CBF7D54" w14:textId="77777777" w:rsidR="0016249E" w:rsidRDefault="0016249E" w:rsidP="00FD7502">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1937C682" w14:textId="77777777" w:rsidR="0016249E" w:rsidRDefault="0016249E" w:rsidP="00FD7502">
            <w:pPr>
              <w:jc w:val="center"/>
              <w:rPr>
                <w:rFonts w:ascii="Times New Roman" w:hAnsi="Times New Roman" w:cs="Times New Roman"/>
                <w:sz w:val="24"/>
                <w:szCs w:val="24"/>
              </w:rPr>
            </w:pPr>
          </w:p>
        </w:tc>
      </w:tr>
      <w:tr w:rsidR="0016249E" w14:paraId="0DA10647" w14:textId="77777777" w:rsidTr="0028626E">
        <w:trPr>
          <w:trHeight w:val="588"/>
        </w:trPr>
        <w:tc>
          <w:tcPr>
            <w:tcW w:w="3652" w:type="dxa"/>
            <w:tcBorders>
              <w:top w:val="single" w:sz="4" w:space="0" w:color="auto"/>
              <w:left w:val="single" w:sz="4" w:space="0" w:color="auto"/>
              <w:bottom w:val="single" w:sz="4" w:space="0" w:color="auto"/>
              <w:right w:val="single" w:sz="4" w:space="0" w:color="auto"/>
            </w:tcBorders>
            <w:hideMark/>
          </w:tcPr>
          <w:p w14:paraId="72FADC29" w14:textId="76152B80" w:rsidR="0016249E" w:rsidRDefault="0016249E" w:rsidP="00FD7502">
            <w:pPr>
              <w:rPr>
                <w:rFonts w:ascii="Times New Roman" w:hAnsi="Times New Roman" w:cs="Times New Roman"/>
                <w:sz w:val="24"/>
                <w:szCs w:val="24"/>
              </w:rPr>
            </w:pPr>
            <w:r>
              <w:rPr>
                <w:rFonts w:ascii="Times New Roman" w:hAnsi="Times New Roman" w:cs="Times New Roman"/>
                <w:sz w:val="24"/>
                <w:szCs w:val="24"/>
              </w:rPr>
              <w:t>Rubrika „Aš galiu“**</w:t>
            </w:r>
            <w:r w:rsidR="002F226A">
              <w:rPr>
                <w:rFonts w:ascii="Times New Roman" w:hAnsi="Times New Roman" w:cs="Times New Roman"/>
                <w:sz w:val="24"/>
                <w:szCs w:val="24"/>
              </w:rPr>
              <w:t>,</w:t>
            </w:r>
            <w:r>
              <w:rPr>
                <w:rFonts w:ascii="Times New Roman" w:hAnsi="Times New Roman" w:cs="Times New Roman"/>
                <w:sz w:val="24"/>
                <w:szCs w:val="24"/>
              </w:rPr>
              <w:t xml:space="preserve"> joje publikuota:</w:t>
            </w:r>
          </w:p>
        </w:tc>
        <w:tc>
          <w:tcPr>
            <w:tcW w:w="6095" w:type="dxa"/>
            <w:tcBorders>
              <w:top w:val="single" w:sz="4" w:space="0" w:color="auto"/>
              <w:left w:val="single" w:sz="4" w:space="0" w:color="auto"/>
              <w:bottom w:val="single" w:sz="4" w:space="0" w:color="auto"/>
              <w:right w:val="single" w:sz="4" w:space="0" w:color="auto"/>
            </w:tcBorders>
            <w:hideMark/>
          </w:tcPr>
          <w:p w14:paraId="1CDD0376" w14:textId="77777777" w:rsidR="0016249E" w:rsidRPr="00FD7502" w:rsidRDefault="0016249E" w:rsidP="00FD7502">
            <w:pPr>
              <w:jc w:val="center"/>
              <w:rPr>
                <w:rFonts w:ascii="Times New Roman" w:hAnsi="Times New Roman" w:cs="Times New Roman"/>
                <w:i/>
                <w:sz w:val="24"/>
                <w:szCs w:val="24"/>
              </w:rPr>
            </w:pPr>
            <w:r w:rsidRPr="00FD7502">
              <w:rPr>
                <w:rFonts w:ascii="Times New Roman" w:hAnsi="Times New Roman" w:cs="Times New Roman"/>
                <w:i/>
                <w:sz w:val="24"/>
                <w:szCs w:val="24"/>
              </w:rPr>
              <w:t>lrytas.lt</w:t>
            </w:r>
          </w:p>
        </w:tc>
        <w:tc>
          <w:tcPr>
            <w:tcW w:w="5812" w:type="dxa"/>
            <w:tcBorders>
              <w:top w:val="single" w:sz="4" w:space="0" w:color="auto"/>
              <w:left w:val="single" w:sz="4" w:space="0" w:color="auto"/>
              <w:bottom w:val="single" w:sz="4" w:space="0" w:color="auto"/>
              <w:right w:val="single" w:sz="4" w:space="0" w:color="auto"/>
            </w:tcBorders>
            <w:hideMark/>
          </w:tcPr>
          <w:p w14:paraId="65DA955D" w14:textId="77777777" w:rsidR="0016249E" w:rsidRPr="00FD7502" w:rsidRDefault="0016249E" w:rsidP="00FD7502">
            <w:pPr>
              <w:jc w:val="center"/>
              <w:rPr>
                <w:rFonts w:ascii="Times New Roman" w:hAnsi="Times New Roman" w:cs="Times New Roman"/>
                <w:i/>
                <w:sz w:val="24"/>
                <w:szCs w:val="24"/>
              </w:rPr>
            </w:pPr>
            <w:r w:rsidRPr="00FD7502">
              <w:rPr>
                <w:rFonts w:ascii="Times New Roman" w:hAnsi="Times New Roman" w:cs="Times New Roman"/>
                <w:i/>
                <w:sz w:val="24"/>
                <w:szCs w:val="24"/>
              </w:rPr>
              <w:t>Tv3.lt</w:t>
            </w:r>
          </w:p>
        </w:tc>
      </w:tr>
      <w:tr w:rsidR="0016249E" w14:paraId="30F66A4D" w14:textId="77777777" w:rsidTr="0028626E">
        <w:trPr>
          <w:trHeight w:val="280"/>
        </w:trPr>
        <w:tc>
          <w:tcPr>
            <w:tcW w:w="3652" w:type="dxa"/>
            <w:tcBorders>
              <w:top w:val="single" w:sz="4" w:space="0" w:color="auto"/>
              <w:left w:val="single" w:sz="4" w:space="0" w:color="auto"/>
              <w:bottom w:val="single" w:sz="4" w:space="0" w:color="auto"/>
              <w:right w:val="single" w:sz="4" w:space="0" w:color="auto"/>
            </w:tcBorders>
            <w:hideMark/>
          </w:tcPr>
          <w:p w14:paraId="757A7E13" w14:textId="77777777" w:rsidR="0016249E" w:rsidRDefault="0016249E">
            <w:pPr>
              <w:jc w:val="both"/>
              <w:rPr>
                <w:rFonts w:ascii="Times New Roman" w:hAnsi="Times New Roman" w:cs="Times New Roman"/>
                <w:sz w:val="24"/>
                <w:szCs w:val="24"/>
              </w:rPr>
            </w:pPr>
            <w:r>
              <w:rPr>
                <w:rFonts w:ascii="Times New Roman" w:hAnsi="Times New Roman" w:cs="Times New Roman"/>
                <w:sz w:val="24"/>
                <w:szCs w:val="24"/>
              </w:rPr>
              <w:t>informacijos vienetai, iš jų:</w:t>
            </w:r>
          </w:p>
        </w:tc>
        <w:tc>
          <w:tcPr>
            <w:tcW w:w="6095" w:type="dxa"/>
            <w:tcBorders>
              <w:top w:val="single" w:sz="4" w:space="0" w:color="auto"/>
              <w:left w:val="single" w:sz="4" w:space="0" w:color="auto"/>
              <w:bottom w:val="single" w:sz="4" w:space="0" w:color="auto"/>
              <w:right w:val="single" w:sz="4" w:space="0" w:color="auto"/>
            </w:tcBorders>
            <w:hideMark/>
          </w:tcPr>
          <w:p w14:paraId="77438627"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433</w:t>
            </w:r>
          </w:p>
        </w:tc>
        <w:tc>
          <w:tcPr>
            <w:tcW w:w="5812" w:type="dxa"/>
            <w:tcBorders>
              <w:top w:val="single" w:sz="4" w:space="0" w:color="auto"/>
              <w:left w:val="single" w:sz="4" w:space="0" w:color="auto"/>
              <w:bottom w:val="single" w:sz="4" w:space="0" w:color="auto"/>
              <w:right w:val="single" w:sz="4" w:space="0" w:color="auto"/>
            </w:tcBorders>
            <w:hideMark/>
          </w:tcPr>
          <w:p w14:paraId="747E6BB1"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396</w:t>
            </w:r>
          </w:p>
        </w:tc>
      </w:tr>
      <w:tr w:rsidR="0016249E" w14:paraId="707BFB93" w14:textId="77777777" w:rsidTr="0028626E">
        <w:trPr>
          <w:trHeight w:val="574"/>
        </w:trPr>
        <w:tc>
          <w:tcPr>
            <w:tcW w:w="3652" w:type="dxa"/>
            <w:tcBorders>
              <w:top w:val="single" w:sz="4" w:space="0" w:color="auto"/>
              <w:left w:val="single" w:sz="4" w:space="0" w:color="auto"/>
              <w:bottom w:val="single" w:sz="4" w:space="0" w:color="auto"/>
              <w:right w:val="single" w:sz="4" w:space="0" w:color="auto"/>
            </w:tcBorders>
            <w:hideMark/>
          </w:tcPr>
          <w:p w14:paraId="7858CF55" w14:textId="77777777" w:rsidR="0016249E" w:rsidRDefault="0016249E">
            <w:pPr>
              <w:jc w:val="both"/>
              <w:rPr>
                <w:rFonts w:ascii="Times New Roman" w:hAnsi="Times New Roman" w:cs="Times New Roman"/>
                <w:sz w:val="24"/>
                <w:szCs w:val="24"/>
              </w:rPr>
            </w:pPr>
            <w:r>
              <w:rPr>
                <w:rFonts w:ascii="Times New Roman" w:hAnsi="Times New Roman" w:cs="Times New Roman"/>
                <w:sz w:val="24"/>
                <w:szCs w:val="24"/>
              </w:rPr>
              <w:t>unikalūs, niekur anksčiau neskelbti, straipsniai</w:t>
            </w:r>
          </w:p>
        </w:tc>
        <w:tc>
          <w:tcPr>
            <w:tcW w:w="6095" w:type="dxa"/>
            <w:tcBorders>
              <w:top w:val="single" w:sz="4" w:space="0" w:color="auto"/>
              <w:left w:val="single" w:sz="4" w:space="0" w:color="auto"/>
              <w:bottom w:val="single" w:sz="4" w:space="0" w:color="auto"/>
              <w:right w:val="single" w:sz="4" w:space="0" w:color="auto"/>
            </w:tcBorders>
            <w:hideMark/>
          </w:tcPr>
          <w:p w14:paraId="0216D509"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392</w:t>
            </w:r>
          </w:p>
        </w:tc>
        <w:tc>
          <w:tcPr>
            <w:tcW w:w="5812" w:type="dxa"/>
            <w:tcBorders>
              <w:top w:val="single" w:sz="4" w:space="0" w:color="auto"/>
              <w:left w:val="single" w:sz="4" w:space="0" w:color="auto"/>
              <w:bottom w:val="single" w:sz="4" w:space="0" w:color="auto"/>
              <w:right w:val="single" w:sz="4" w:space="0" w:color="auto"/>
            </w:tcBorders>
            <w:hideMark/>
          </w:tcPr>
          <w:p w14:paraId="40F77623"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354</w:t>
            </w:r>
          </w:p>
        </w:tc>
      </w:tr>
      <w:tr w:rsidR="0016249E" w14:paraId="6F184699" w14:textId="77777777" w:rsidTr="0028626E">
        <w:trPr>
          <w:trHeight w:val="574"/>
        </w:trPr>
        <w:tc>
          <w:tcPr>
            <w:tcW w:w="3652" w:type="dxa"/>
            <w:tcBorders>
              <w:top w:val="single" w:sz="4" w:space="0" w:color="auto"/>
              <w:left w:val="single" w:sz="4" w:space="0" w:color="auto"/>
              <w:bottom w:val="single" w:sz="4" w:space="0" w:color="auto"/>
              <w:right w:val="single" w:sz="4" w:space="0" w:color="auto"/>
            </w:tcBorders>
            <w:hideMark/>
          </w:tcPr>
          <w:p w14:paraId="5F6F2598" w14:textId="77777777" w:rsidR="0016249E" w:rsidRDefault="0016249E">
            <w:pPr>
              <w:jc w:val="both"/>
              <w:rPr>
                <w:rFonts w:ascii="Times New Roman" w:hAnsi="Times New Roman" w:cs="Times New Roman"/>
                <w:sz w:val="24"/>
                <w:szCs w:val="24"/>
              </w:rPr>
            </w:pPr>
            <w:r>
              <w:rPr>
                <w:rFonts w:ascii="Times New Roman" w:hAnsi="Times New Roman" w:cs="Times New Roman"/>
                <w:sz w:val="24"/>
                <w:szCs w:val="24"/>
              </w:rPr>
              <w:t>unikalūs, niekur anksčiau neskelbti, vaizdo reportažai</w:t>
            </w:r>
          </w:p>
        </w:tc>
        <w:tc>
          <w:tcPr>
            <w:tcW w:w="6095" w:type="dxa"/>
            <w:tcBorders>
              <w:top w:val="single" w:sz="4" w:space="0" w:color="auto"/>
              <w:left w:val="single" w:sz="4" w:space="0" w:color="auto"/>
              <w:bottom w:val="single" w:sz="4" w:space="0" w:color="auto"/>
              <w:right w:val="single" w:sz="4" w:space="0" w:color="auto"/>
            </w:tcBorders>
            <w:hideMark/>
          </w:tcPr>
          <w:p w14:paraId="46022756"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tcBorders>
              <w:top w:val="single" w:sz="4" w:space="0" w:color="auto"/>
              <w:left w:val="single" w:sz="4" w:space="0" w:color="auto"/>
              <w:bottom w:val="single" w:sz="4" w:space="0" w:color="auto"/>
              <w:right w:val="single" w:sz="4" w:space="0" w:color="auto"/>
            </w:tcBorders>
            <w:hideMark/>
          </w:tcPr>
          <w:p w14:paraId="5BABF664"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12</w:t>
            </w:r>
          </w:p>
        </w:tc>
      </w:tr>
      <w:tr w:rsidR="0016249E" w14:paraId="11832794" w14:textId="77777777" w:rsidTr="0028626E">
        <w:trPr>
          <w:trHeight w:val="294"/>
        </w:trPr>
        <w:tc>
          <w:tcPr>
            <w:tcW w:w="3652" w:type="dxa"/>
            <w:tcBorders>
              <w:top w:val="single" w:sz="4" w:space="0" w:color="auto"/>
              <w:left w:val="single" w:sz="4" w:space="0" w:color="auto"/>
              <w:bottom w:val="single" w:sz="4" w:space="0" w:color="auto"/>
              <w:right w:val="single" w:sz="4" w:space="0" w:color="auto"/>
            </w:tcBorders>
            <w:hideMark/>
          </w:tcPr>
          <w:p w14:paraId="1159477B" w14:textId="77777777" w:rsidR="0016249E" w:rsidRDefault="0016249E">
            <w:pPr>
              <w:jc w:val="both"/>
              <w:rPr>
                <w:rFonts w:ascii="Times New Roman" w:hAnsi="Times New Roman" w:cs="Times New Roman"/>
                <w:sz w:val="24"/>
                <w:szCs w:val="24"/>
              </w:rPr>
            </w:pPr>
            <w:r>
              <w:rPr>
                <w:rFonts w:ascii="Times New Roman" w:hAnsi="Times New Roman" w:cs="Times New Roman"/>
                <w:sz w:val="24"/>
                <w:szCs w:val="24"/>
              </w:rPr>
              <w:t>interaktyvios akcijos</w:t>
            </w:r>
          </w:p>
        </w:tc>
        <w:tc>
          <w:tcPr>
            <w:tcW w:w="6095" w:type="dxa"/>
            <w:tcBorders>
              <w:top w:val="single" w:sz="4" w:space="0" w:color="auto"/>
              <w:left w:val="single" w:sz="4" w:space="0" w:color="auto"/>
              <w:bottom w:val="single" w:sz="4" w:space="0" w:color="auto"/>
              <w:right w:val="single" w:sz="4" w:space="0" w:color="auto"/>
            </w:tcBorders>
            <w:hideMark/>
          </w:tcPr>
          <w:p w14:paraId="291802BE"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24</w:t>
            </w:r>
          </w:p>
        </w:tc>
        <w:tc>
          <w:tcPr>
            <w:tcW w:w="5812" w:type="dxa"/>
            <w:tcBorders>
              <w:top w:val="single" w:sz="4" w:space="0" w:color="auto"/>
              <w:left w:val="single" w:sz="4" w:space="0" w:color="auto"/>
              <w:bottom w:val="single" w:sz="4" w:space="0" w:color="auto"/>
              <w:right w:val="single" w:sz="4" w:space="0" w:color="auto"/>
            </w:tcBorders>
            <w:hideMark/>
          </w:tcPr>
          <w:p w14:paraId="192DEA53"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24</w:t>
            </w:r>
          </w:p>
        </w:tc>
      </w:tr>
      <w:tr w:rsidR="0016249E" w14:paraId="79828D9A" w14:textId="77777777" w:rsidTr="0028626E">
        <w:trPr>
          <w:trHeight w:val="280"/>
        </w:trPr>
        <w:tc>
          <w:tcPr>
            <w:tcW w:w="3652" w:type="dxa"/>
            <w:tcBorders>
              <w:top w:val="single" w:sz="4" w:space="0" w:color="auto"/>
              <w:left w:val="single" w:sz="4" w:space="0" w:color="auto"/>
              <w:bottom w:val="single" w:sz="4" w:space="0" w:color="auto"/>
              <w:right w:val="single" w:sz="4" w:space="0" w:color="auto"/>
            </w:tcBorders>
            <w:hideMark/>
          </w:tcPr>
          <w:p w14:paraId="6F921FCC" w14:textId="77777777" w:rsidR="0016249E" w:rsidRDefault="0016249E">
            <w:pPr>
              <w:jc w:val="both"/>
              <w:rPr>
                <w:rFonts w:ascii="Times New Roman" w:hAnsi="Times New Roman" w:cs="Times New Roman"/>
                <w:sz w:val="24"/>
                <w:szCs w:val="24"/>
              </w:rPr>
            </w:pPr>
            <w:r>
              <w:rPr>
                <w:rFonts w:ascii="Times New Roman" w:hAnsi="Times New Roman" w:cs="Times New Roman"/>
                <w:sz w:val="24"/>
                <w:szCs w:val="24"/>
              </w:rPr>
              <w:t>neunikalūs straipsniai</w:t>
            </w:r>
          </w:p>
        </w:tc>
        <w:tc>
          <w:tcPr>
            <w:tcW w:w="6095" w:type="dxa"/>
            <w:tcBorders>
              <w:top w:val="single" w:sz="4" w:space="0" w:color="auto"/>
              <w:left w:val="single" w:sz="4" w:space="0" w:color="auto"/>
              <w:bottom w:val="single" w:sz="4" w:space="0" w:color="auto"/>
              <w:right w:val="single" w:sz="4" w:space="0" w:color="auto"/>
            </w:tcBorders>
            <w:hideMark/>
          </w:tcPr>
          <w:p w14:paraId="53DAB671"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4</w:t>
            </w:r>
          </w:p>
        </w:tc>
        <w:tc>
          <w:tcPr>
            <w:tcW w:w="5812" w:type="dxa"/>
            <w:tcBorders>
              <w:top w:val="single" w:sz="4" w:space="0" w:color="auto"/>
              <w:left w:val="single" w:sz="4" w:space="0" w:color="auto"/>
              <w:bottom w:val="single" w:sz="4" w:space="0" w:color="auto"/>
              <w:right w:val="single" w:sz="4" w:space="0" w:color="auto"/>
            </w:tcBorders>
            <w:hideMark/>
          </w:tcPr>
          <w:p w14:paraId="0895E518"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6</w:t>
            </w:r>
          </w:p>
        </w:tc>
      </w:tr>
      <w:tr w:rsidR="0016249E" w14:paraId="5D5A4A38" w14:textId="77777777" w:rsidTr="0028626E">
        <w:trPr>
          <w:trHeight w:val="294"/>
        </w:trPr>
        <w:tc>
          <w:tcPr>
            <w:tcW w:w="3652" w:type="dxa"/>
            <w:tcBorders>
              <w:top w:val="single" w:sz="4" w:space="0" w:color="auto"/>
              <w:left w:val="single" w:sz="4" w:space="0" w:color="auto"/>
              <w:bottom w:val="single" w:sz="4" w:space="0" w:color="auto"/>
              <w:right w:val="single" w:sz="4" w:space="0" w:color="auto"/>
            </w:tcBorders>
            <w:hideMark/>
          </w:tcPr>
          <w:p w14:paraId="207F3C84" w14:textId="77777777" w:rsidR="0016249E" w:rsidRDefault="0016249E">
            <w:pPr>
              <w:jc w:val="both"/>
              <w:rPr>
                <w:rFonts w:ascii="Times New Roman" w:hAnsi="Times New Roman" w:cs="Times New Roman"/>
                <w:sz w:val="24"/>
                <w:szCs w:val="24"/>
              </w:rPr>
            </w:pPr>
            <w:r>
              <w:rPr>
                <w:rFonts w:ascii="Times New Roman" w:hAnsi="Times New Roman" w:cs="Times New Roman"/>
                <w:sz w:val="24"/>
                <w:szCs w:val="24"/>
              </w:rPr>
              <w:lastRenderedPageBreak/>
              <w:t>neunikalūs vaizdo reportažai</w:t>
            </w:r>
          </w:p>
        </w:tc>
        <w:tc>
          <w:tcPr>
            <w:tcW w:w="6095" w:type="dxa"/>
            <w:tcBorders>
              <w:top w:val="single" w:sz="4" w:space="0" w:color="auto"/>
              <w:left w:val="single" w:sz="4" w:space="0" w:color="auto"/>
              <w:bottom w:val="single" w:sz="4" w:space="0" w:color="auto"/>
              <w:right w:val="single" w:sz="4" w:space="0" w:color="auto"/>
            </w:tcBorders>
            <w:hideMark/>
          </w:tcPr>
          <w:p w14:paraId="4C415943" w14:textId="77777777" w:rsidR="0016249E" w:rsidRDefault="0016249E" w:rsidP="00FD7502">
            <w:pPr>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hideMark/>
          </w:tcPr>
          <w:p w14:paraId="020A39DB" w14:textId="1B0F6F0C" w:rsidR="0016249E" w:rsidRDefault="007013F9" w:rsidP="00FD7502">
            <w:pPr>
              <w:jc w:val="center"/>
              <w:rPr>
                <w:rFonts w:ascii="Times New Roman" w:hAnsi="Times New Roman" w:cs="Times New Roman"/>
                <w:sz w:val="24"/>
                <w:szCs w:val="24"/>
              </w:rPr>
            </w:pPr>
            <w:r>
              <w:rPr>
                <w:rFonts w:ascii="Times New Roman" w:hAnsi="Times New Roman" w:cs="Times New Roman"/>
                <w:sz w:val="24"/>
                <w:szCs w:val="24"/>
              </w:rPr>
              <w:t>–</w:t>
            </w:r>
          </w:p>
        </w:tc>
      </w:tr>
      <w:tr w:rsidR="0016249E" w14:paraId="181E032F" w14:textId="77777777" w:rsidTr="0028626E">
        <w:trPr>
          <w:trHeight w:val="1778"/>
        </w:trPr>
        <w:tc>
          <w:tcPr>
            <w:tcW w:w="3652" w:type="dxa"/>
            <w:tcBorders>
              <w:top w:val="single" w:sz="4" w:space="0" w:color="auto"/>
              <w:left w:val="single" w:sz="4" w:space="0" w:color="auto"/>
              <w:bottom w:val="single" w:sz="4" w:space="0" w:color="auto"/>
              <w:right w:val="single" w:sz="4" w:space="0" w:color="auto"/>
            </w:tcBorders>
            <w:hideMark/>
          </w:tcPr>
          <w:p w14:paraId="6BDE2102" w14:textId="77777777" w:rsidR="0016249E" w:rsidRDefault="0016249E" w:rsidP="00FD7502">
            <w:pPr>
              <w:rPr>
                <w:rFonts w:ascii="Times New Roman" w:hAnsi="Times New Roman" w:cs="Times New Roman"/>
                <w:sz w:val="24"/>
                <w:szCs w:val="24"/>
              </w:rPr>
            </w:pPr>
            <w:r>
              <w:rPr>
                <w:rFonts w:ascii="Times New Roman" w:hAnsi="Times New Roman" w:cs="Times New Roman"/>
                <w:sz w:val="24"/>
                <w:szCs w:val="24"/>
              </w:rPr>
              <w:t>Kitos visuomenės švietimo ir informavimo apie neįgaliųjų socialinės integracijos procesą priemonės</w:t>
            </w:r>
          </w:p>
        </w:tc>
        <w:tc>
          <w:tcPr>
            <w:tcW w:w="6095" w:type="dxa"/>
            <w:tcBorders>
              <w:top w:val="single" w:sz="4" w:space="0" w:color="auto"/>
              <w:left w:val="single" w:sz="4" w:space="0" w:color="auto"/>
              <w:bottom w:val="single" w:sz="4" w:space="0" w:color="auto"/>
              <w:right w:val="single" w:sz="4" w:space="0" w:color="auto"/>
            </w:tcBorders>
            <w:hideMark/>
          </w:tcPr>
          <w:p w14:paraId="43A53254" w14:textId="0048034F"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1</w:t>
            </w:r>
            <w:r w:rsidR="00B31E04">
              <w:rPr>
                <w:rFonts w:ascii="Times New Roman" w:hAnsi="Times New Roman" w:cs="Times New Roman"/>
                <w:sz w:val="24"/>
                <w:szCs w:val="24"/>
              </w:rPr>
              <w:t>.</w:t>
            </w:r>
            <w:r>
              <w:rPr>
                <w:rFonts w:ascii="Times New Roman" w:hAnsi="Times New Roman" w:cs="Times New Roman"/>
                <w:sz w:val="24"/>
                <w:szCs w:val="24"/>
              </w:rPr>
              <w:t xml:space="preserve"> </w:t>
            </w:r>
            <w:r w:rsidR="00B31E04">
              <w:rPr>
                <w:rFonts w:ascii="Times New Roman" w:hAnsi="Times New Roman" w:cs="Times New Roman"/>
                <w:sz w:val="24"/>
                <w:szCs w:val="24"/>
              </w:rPr>
              <w:t>L</w:t>
            </w:r>
            <w:r>
              <w:rPr>
                <w:rFonts w:ascii="Times New Roman" w:hAnsi="Times New Roman" w:cs="Times New Roman"/>
                <w:sz w:val="24"/>
                <w:szCs w:val="24"/>
              </w:rPr>
              <w:t xml:space="preserve">eidinys „Aplinka ir statiniai visiems“. Leidinio tikslas </w:t>
            </w:r>
            <w:r w:rsidR="00B31E04">
              <w:rPr>
                <w:rFonts w:ascii="Times New Roman" w:hAnsi="Times New Roman" w:cs="Times New Roman"/>
                <w:sz w:val="24"/>
                <w:szCs w:val="24"/>
              </w:rPr>
              <w:t>–</w:t>
            </w:r>
            <w:r>
              <w:rPr>
                <w:rFonts w:ascii="Times New Roman" w:hAnsi="Times New Roman" w:cs="Times New Roman"/>
                <w:sz w:val="24"/>
                <w:szCs w:val="24"/>
              </w:rPr>
              <w:t xml:space="preserve"> pateikti universalios aplinkos kūrimą skatinanči</w:t>
            </w:r>
            <w:r w:rsidR="00B31E04">
              <w:rPr>
                <w:rFonts w:ascii="Times New Roman" w:hAnsi="Times New Roman" w:cs="Times New Roman"/>
                <w:sz w:val="24"/>
                <w:szCs w:val="24"/>
              </w:rPr>
              <w:t>ų</w:t>
            </w:r>
            <w:r>
              <w:rPr>
                <w:rFonts w:ascii="Times New Roman" w:hAnsi="Times New Roman" w:cs="Times New Roman"/>
                <w:sz w:val="24"/>
                <w:szCs w:val="24"/>
              </w:rPr>
              <w:t xml:space="preserve"> pavyzdži</w:t>
            </w:r>
            <w:r w:rsidR="00B31E04">
              <w:rPr>
                <w:rFonts w:ascii="Times New Roman" w:hAnsi="Times New Roman" w:cs="Times New Roman"/>
                <w:sz w:val="24"/>
                <w:szCs w:val="24"/>
              </w:rPr>
              <w:t>ų</w:t>
            </w:r>
            <w:r>
              <w:rPr>
                <w:rFonts w:ascii="Times New Roman" w:hAnsi="Times New Roman" w:cs="Times New Roman"/>
                <w:sz w:val="24"/>
                <w:szCs w:val="24"/>
              </w:rPr>
              <w:t>, paaiškinim</w:t>
            </w:r>
            <w:r w:rsidR="00B31E04">
              <w:rPr>
                <w:rFonts w:ascii="Times New Roman" w:hAnsi="Times New Roman" w:cs="Times New Roman"/>
                <w:sz w:val="24"/>
                <w:szCs w:val="24"/>
              </w:rPr>
              <w:t>ų</w:t>
            </w:r>
            <w:r>
              <w:rPr>
                <w:rFonts w:ascii="Times New Roman" w:hAnsi="Times New Roman" w:cs="Times New Roman"/>
                <w:sz w:val="24"/>
                <w:szCs w:val="24"/>
              </w:rPr>
              <w:t>, komentar</w:t>
            </w:r>
            <w:r w:rsidR="00B31E04">
              <w:rPr>
                <w:rFonts w:ascii="Times New Roman" w:hAnsi="Times New Roman" w:cs="Times New Roman"/>
                <w:sz w:val="24"/>
                <w:szCs w:val="24"/>
              </w:rPr>
              <w:t>ų</w:t>
            </w:r>
            <w:r>
              <w:rPr>
                <w:rFonts w:ascii="Times New Roman" w:hAnsi="Times New Roman" w:cs="Times New Roman"/>
                <w:sz w:val="24"/>
                <w:szCs w:val="24"/>
              </w:rPr>
              <w:t xml:space="preserve">, nurodant galimus sprendinių variantus, naudingas nuorodas į pavyzdžius ir kitas aplinkos </w:t>
            </w:r>
            <w:r w:rsidR="00B31E04">
              <w:rPr>
                <w:rFonts w:ascii="Times New Roman" w:hAnsi="Times New Roman" w:cs="Times New Roman"/>
                <w:sz w:val="24"/>
                <w:szCs w:val="24"/>
              </w:rPr>
              <w:t>bei</w:t>
            </w:r>
            <w:r>
              <w:rPr>
                <w:rFonts w:ascii="Times New Roman" w:hAnsi="Times New Roman" w:cs="Times New Roman"/>
                <w:sz w:val="24"/>
                <w:szCs w:val="24"/>
              </w:rPr>
              <w:t xml:space="preserve"> statinių projektavimo sprendinių įgyvendinimo bei eksploatavimo aplinkybes</w:t>
            </w:r>
          </w:p>
        </w:tc>
        <w:tc>
          <w:tcPr>
            <w:tcW w:w="5812" w:type="dxa"/>
            <w:tcBorders>
              <w:top w:val="single" w:sz="4" w:space="0" w:color="auto"/>
              <w:left w:val="single" w:sz="4" w:space="0" w:color="auto"/>
              <w:bottom w:val="single" w:sz="4" w:space="0" w:color="auto"/>
              <w:right w:val="single" w:sz="4" w:space="0" w:color="auto"/>
            </w:tcBorders>
            <w:hideMark/>
          </w:tcPr>
          <w:p w14:paraId="338889DF" w14:textId="561F5386"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1</w:t>
            </w:r>
            <w:r w:rsidR="00B31E04">
              <w:rPr>
                <w:rFonts w:ascii="Times New Roman" w:hAnsi="Times New Roman" w:cs="Times New Roman"/>
                <w:sz w:val="24"/>
                <w:szCs w:val="24"/>
              </w:rPr>
              <w:t>.</w:t>
            </w:r>
            <w:r>
              <w:rPr>
                <w:rFonts w:ascii="Times New Roman" w:hAnsi="Times New Roman" w:cs="Times New Roman"/>
                <w:sz w:val="24"/>
                <w:szCs w:val="24"/>
              </w:rPr>
              <w:t xml:space="preserve"> </w:t>
            </w:r>
            <w:r w:rsidR="00B31E04">
              <w:rPr>
                <w:rFonts w:ascii="Times New Roman" w:hAnsi="Times New Roman" w:cs="Times New Roman"/>
                <w:sz w:val="24"/>
                <w:szCs w:val="24"/>
              </w:rPr>
              <w:t>K</w:t>
            </w:r>
            <w:r>
              <w:rPr>
                <w:rFonts w:ascii="Times New Roman" w:hAnsi="Times New Roman" w:cs="Times New Roman"/>
                <w:sz w:val="24"/>
                <w:szCs w:val="24"/>
              </w:rPr>
              <w:t xml:space="preserve">artu su VšĮ </w:t>
            </w:r>
            <w:r w:rsidR="007A1CD3">
              <w:rPr>
                <w:rFonts w:ascii="Times New Roman" w:hAnsi="Times New Roman" w:cs="Times New Roman"/>
                <w:sz w:val="24"/>
                <w:szCs w:val="24"/>
              </w:rPr>
              <w:t>„</w:t>
            </w:r>
            <w:r>
              <w:rPr>
                <w:rFonts w:ascii="Times New Roman" w:hAnsi="Times New Roman" w:cs="Times New Roman"/>
                <w:sz w:val="24"/>
                <w:szCs w:val="24"/>
              </w:rPr>
              <w:t>Baltijos ugdymo centras ir VšĮ</w:t>
            </w:r>
            <w:r w:rsidR="00B31E04">
              <w:rPr>
                <w:rFonts w:ascii="Times New Roman" w:hAnsi="Times New Roman" w:cs="Times New Roman"/>
                <w:sz w:val="24"/>
                <w:szCs w:val="24"/>
              </w:rPr>
              <w:t> </w:t>
            </w:r>
            <w:r w:rsidR="007A1CD3">
              <w:rPr>
                <w:rFonts w:ascii="Times New Roman" w:hAnsi="Times New Roman" w:cs="Times New Roman"/>
                <w:sz w:val="24"/>
                <w:szCs w:val="24"/>
              </w:rPr>
              <w:t>„</w:t>
            </w:r>
            <w:r>
              <w:rPr>
                <w:rFonts w:ascii="Times New Roman" w:hAnsi="Times New Roman" w:cs="Times New Roman"/>
                <w:sz w:val="24"/>
                <w:szCs w:val="24"/>
              </w:rPr>
              <w:t xml:space="preserve">Turizmo plėtros institutas“ organizuotos socialinės akcijos – projektai (metų pradžioje ir pabaigoje) </w:t>
            </w:r>
            <w:r w:rsidR="007A1CD3">
              <w:rPr>
                <w:rFonts w:ascii="Times New Roman" w:hAnsi="Times New Roman" w:cs="Times New Roman"/>
                <w:sz w:val="24"/>
                <w:szCs w:val="24"/>
              </w:rPr>
              <w:t>„</w:t>
            </w:r>
            <w:r>
              <w:rPr>
                <w:rFonts w:ascii="Times New Roman" w:hAnsi="Times New Roman" w:cs="Times New Roman"/>
                <w:sz w:val="24"/>
                <w:szCs w:val="24"/>
              </w:rPr>
              <w:t>Draugystė veža“</w:t>
            </w:r>
            <w:r w:rsidR="00B31E04">
              <w:rPr>
                <w:rFonts w:ascii="Times New Roman" w:hAnsi="Times New Roman" w:cs="Times New Roman"/>
                <w:sz w:val="24"/>
                <w:szCs w:val="24"/>
              </w:rPr>
              <w:t>,</w:t>
            </w:r>
            <w:r>
              <w:rPr>
                <w:rFonts w:ascii="Times New Roman" w:hAnsi="Times New Roman" w:cs="Times New Roman"/>
                <w:sz w:val="24"/>
                <w:szCs w:val="24"/>
              </w:rPr>
              <w:t xml:space="preserve"> kurių tikslas – mažinti neįgalių žmonių socialinę atskirtį, skatinti toleranciją</w:t>
            </w:r>
          </w:p>
        </w:tc>
      </w:tr>
      <w:tr w:rsidR="0016249E" w14:paraId="31262FD6" w14:textId="77777777" w:rsidTr="0028626E">
        <w:trPr>
          <w:trHeight w:val="881"/>
        </w:trPr>
        <w:tc>
          <w:tcPr>
            <w:tcW w:w="3652" w:type="dxa"/>
            <w:tcBorders>
              <w:top w:val="single" w:sz="4" w:space="0" w:color="auto"/>
              <w:left w:val="single" w:sz="4" w:space="0" w:color="auto"/>
              <w:bottom w:val="single" w:sz="4" w:space="0" w:color="auto"/>
              <w:right w:val="single" w:sz="4" w:space="0" w:color="auto"/>
            </w:tcBorders>
          </w:tcPr>
          <w:p w14:paraId="526CED60" w14:textId="77777777" w:rsidR="0016249E" w:rsidRDefault="0016249E">
            <w:pPr>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37DB6AC5" w14:textId="5045F70E"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2</w:t>
            </w:r>
            <w:r w:rsidR="006217C2">
              <w:rPr>
                <w:rFonts w:ascii="Times New Roman" w:hAnsi="Times New Roman" w:cs="Times New Roman"/>
                <w:sz w:val="24"/>
                <w:szCs w:val="24"/>
              </w:rPr>
              <w:t>.</w:t>
            </w:r>
            <w:r>
              <w:rPr>
                <w:rFonts w:ascii="Times New Roman" w:hAnsi="Times New Roman" w:cs="Times New Roman"/>
                <w:sz w:val="24"/>
                <w:szCs w:val="24"/>
              </w:rPr>
              <w:t xml:space="preserve"> </w:t>
            </w:r>
            <w:r w:rsidR="006217C2">
              <w:rPr>
                <w:rFonts w:ascii="Times New Roman" w:hAnsi="Times New Roman" w:cs="Times New Roman"/>
                <w:sz w:val="24"/>
                <w:szCs w:val="24"/>
              </w:rPr>
              <w:t>P</w:t>
            </w:r>
            <w:r>
              <w:rPr>
                <w:rFonts w:ascii="Times New Roman" w:hAnsi="Times New Roman" w:cs="Times New Roman"/>
                <w:sz w:val="24"/>
                <w:szCs w:val="24"/>
              </w:rPr>
              <w:t>ublikuoti 5 straipsniai savaitraštyje „Lietuvos sveikata“: „Apie galimybes sukurti patogią aplinką neįgaliems vaikams“, „Taryba ieškojo geriausių sprendimų neįgaliesiems“, „Tyrė pastatų pritaikymo pažangą neįgaliesiems“, „Tiria socialinės reabilitacijos paslaugų naudą neįgaliesiems“, „Neįgalios moterys patiria dvigubą diskriminaciją“</w:t>
            </w:r>
          </w:p>
        </w:tc>
        <w:tc>
          <w:tcPr>
            <w:tcW w:w="5812" w:type="dxa"/>
            <w:tcBorders>
              <w:top w:val="single" w:sz="4" w:space="0" w:color="auto"/>
              <w:left w:val="single" w:sz="4" w:space="0" w:color="auto"/>
              <w:bottom w:val="single" w:sz="4" w:space="0" w:color="auto"/>
              <w:right w:val="single" w:sz="4" w:space="0" w:color="auto"/>
            </w:tcBorders>
            <w:hideMark/>
          </w:tcPr>
          <w:p w14:paraId="779BDACF" w14:textId="35A4D2A8"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2</w:t>
            </w:r>
            <w:r w:rsidR="006217C2">
              <w:rPr>
                <w:rFonts w:ascii="Times New Roman" w:hAnsi="Times New Roman" w:cs="Times New Roman"/>
                <w:sz w:val="24"/>
                <w:szCs w:val="24"/>
              </w:rPr>
              <w:t>.</w:t>
            </w:r>
            <w:r>
              <w:rPr>
                <w:rFonts w:ascii="Times New Roman" w:hAnsi="Times New Roman" w:cs="Times New Roman"/>
                <w:sz w:val="24"/>
                <w:szCs w:val="24"/>
              </w:rPr>
              <w:t xml:space="preserve"> </w:t>
            </w:r>
            <w:r w:rsidR="006217C2">
              <w:rPr>
                <w:rFonts w:ascii="Times New Roman" w:hAnsi="Times New Roman" w:cs="Times New Roman"/>
                <w:sz w:val="24"/>
                <w:szCs w:val="24"/>
              </w:rPr>
              <w:t>P</w:t>
            </w:r>
            <w:r>
              <w:rPr>
                <w:rFonts w:ascii="Times New Roman" w:hAnsi="Times New Roman" w:cs="Times New Roman"/>
                <w:sz w:val="24"/>
                <w:szCs w:val="24"/>
              </w:rPr>
              <w:t>ublikuo</w:t>
            </w:r>
            <w:r w:rsidR="007A1CD3">
              <w:rPr>
                <w:rFonts w:ascii="Times New Roman" w:hAnsi="Times New Roman" w:cs="Times New Roman"/>
                <w:sz w:val="24"/>
                <w:szCs w:val="24"/>
              </w:rPr>
              <w:t>tas 1 straipsnis savaitraščio „</w:t>
            </w:r>
            <w:r>
              <w:rPr>
                <w:rFonts w:ascii="Times New Roman" w:hAnsi="Times New Roman" w:cs="Times New Roman"/>
                <w:sz w:val="24"/>
                <w:szCs w:val="24"/>
              </w:rPr>
              <w:t>Lietuvos sveikata“ specialiame</w:t>
            </w:r>
            <w:r w:rsidR="007A1CD3">
              <w:rPr>
                <w:rFonts w:ascii="Times New Roman" w:hAnsi="Times New Roman" w:cs="Times New Roman"/>
                <w:sz w:val="24"/>
                <w:szCs w:val="24"/>
              </w:rPr>
              <w:t xml:space="preserve"> priede „</w:t>
            </w:r>
            <w:r>
              <w:rPr>
                <w:rFonts w:ascii="Times New Roman" w:hAnsi="Times New Roman" w:cs="Times New Roman"/>
                <w:sz w:val="24"/>
                <w:szCs w:val="24"/>
              </w:rPr>
              <w:t>Nepasiduodantys negaliai“, skirtame Tarptautinei neįgaliųjų dienai, parengtas ir publikuotas 2 puslapių informacinis straipsnis apie grupinio gyvenimo namus asmenims su proto ir psichikos negalia</w:t>
            </w:r>
            <w:r w:rsidR="006217C2">
              <w:rPr>
                <w:rFonts w:ascii="Times New Roman" w:hAnsi="Times New Roman" w:cs="Times New Roman"/>
                <w:sz w:val="24"/>
                <w:szCs w:val="24"/>
              </w:rPr>
              <w:t xml:space="preserve">, kuriamus vykdant institucinės globos sistemos pertvarką </w:t>
            </w:r>
          </w:p>
        </w:tc>
      </w:tr>
      <w:tr w:rsidR="0016249E" w14:paraId="3A5B0C6B" w14:textId="77777777" w:rsidTr="0028626E">
        <w:trPr>
          <w:trHeight w:val="151"/>
        </w:trPr>
        <w:tc>
          <w:tcPr>
            <w:tcW w:w="3652" w:type="dxa"/>
            <w:tcBorders>
              <w:top w:val="single" w:sz="4" w:space="0" w:color="auto"/>
              <w:left w:val="single" w:sz="4" w:space="0" w:color="auto"/>
              <w:bottom w:val="single" w:sz="4" w:space="0" w:color="auto"/>
              <w:right w:val="single" w:sz="4" w:space="0" w:color="auto"/>
            </w:tcBorders>
          </w:tcPr>
          <w:p w14:paraId="2105E94E" w14:textId="77777777" w:rsidR="0016249E" w:rsidRDefault="0016249E">
            <w:pPr>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7AD41087" w14:textId="2CDF8288"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3</w:t>
            </w:r>
            <w:r w:rsidR="006217C2">
              <w:rPr>
                <w:rFonts w:ascii="Times New Roman" w:hAnsi="Times New Roman" w:cs="Times New Roman"/>
                <w:sz w:val="24"/>
                <w:szCs w:val="24"/>
              </w:rPr>
              <w:t>.</w:t>
            </w:r>
            <w:r>
              <w:rPr>
                <w:rFonts w:ascii="Times New Roman" w:hAnsi="Times New Roman" w:cs="Times New Roman"/>
                <w:sz w:val="24"/>
                <w:szCs w:val="24"/>
              </w:rPr>
              <w:t xml:space="preserve"> </w:t>
            </w:r>
            <w:r w:rsidR="006217C2">
              <w:rPr>
                <w:rFonts w:ascii="Times New Roman" w:hAnsi="Times New Roman" w:cs="Times New Roman"/>
                <w:sz w:val="24"/>
                <w:szCs w:val="24"/>
              </w:rPr>
              <w:t>S</w:t>
            </w:r>
            <w:r>
              <w:rPr>
                <w:rFonts w:ascii="Times New Roman" w:hAnsi="Times New Roman" w:cs="Times New Roman"/>
                <w:sz w:val="24"/>
                <w:szCs w:val="24"/>
              </w:rPr>
              <w:t>eminaras apie universalų dizainą architektams ir projektuotojams</w:t>
            </w:r>
            <w:r w:rsidR="006217C2">
              <w:rPr>
                <w:rFonts w:ascii="Times New Roman" w:hAnsi="Times New Roman" w:cs="Times New Roman"/>
                <w:sz w:val="24"/>
                <w:szCs w:val="24"/>
              </w:rPr>
              <w:t xml:space="preserve"> (</w:t>
            </w:r>
            <w:r>
              <w:rPr>
                <w:rFonts w:ascii="Times New Roman" w:hAnsi="Times New Roman" w:cs="Times New Roman"/>
                <w:sz w:val="24"/>
                <w:szCs w:val="24"/>
              </w:rPr>
              <w:t>47 dalyviai</w:t>
            </w:r>
            <w:r w:rsidR="006217C2">
              <w:rPr>
                <w:rFonts w:ascii="Times New Roman" w:hAnsi="Times New Roman" w:cs="Times New Roman"/>
                <w:sz w:val="24"/>
                <w:szCs w:val="24"/>
              </w:rPr>
              <w:t>)</w:t>
            </w:r>
            <w:r>
              <w:rPr>
                <w:rFonts w:ascii="Times New Roman" w:hAnsi="Times New Roman" w:cs="Times New Roman"/>
                <w:sz w:val="24"/>
                <w:szCs w:val="24"/>
              </w:rPr>
              <w:t>. Tikslas – aptarti aplinkos prieinamumo neįgaliems asmenims galimybes, pasidal</w:t>
            </w:r>
            <w:r w:rsidR="006217C2">
              <w:rPr>
                <w:rFonts w:ascii="Times New Roman" w:hAnsi="Times New Roman" w:cs="Times New Roman"/>
                <w:sz w:val="24"/>
                <w:szCs w:val="24"/>
              </w:rPr>
              <w:t>y</w:t>
            </w:r>
            <w:r>
              <w:rPr>
                <w:rFonts w:ascii="Times New Roman" w:hAnsi="Times New Roman" w:cs="Times New Roman"/>
                <w:sz w:val="24"/>
                <w:szCs w:val="24"/>
              </w:rPr>
              <w:t>ti gerąja praktika ir pavyzdžiais bei</w:t>
            </w:r>
            <w:r>
              <w:rPr>
                <w:rFonts w:ascii="Times New Roman" w:hAnsi="Times New Roman" w:cs="Times New Roman"/>
                <w:sz w:val="18"/>
                <w:szCs w:val="18"/>
              </w:rPr>
              <w:t xml:space="preserve"> </w:t>
            </w:r>
            <w:r w:rsidR="006217C2">
              <w:rPr>
                <w:rFonts w:ascii="Times New Roman" w:hAnsi="Times New Roman" w:cs="Times New Roman"/>
                <w:sz w:val="24"/>
                <w:szCs w:val="24"/>
              </w:rPr>
              <w:t>gaus</w:t>
            </w:r>
            <w:r>
              <w:rPr>
                <w:rFonts w:ascii="Times New Roman" w:hAnsi="Times New Roman" w:cs="Times New Roman"/>
                <w:sz w:val="24"/>
                <w:szCs w:val="24"/>
              </w:rPr>
              <w:t>inti specialistų žinias, projektuojant aplinką ir statinius. Tem</w:t>
            </w:r>
            <w:r w:rsidR="006217C2">
              <w:rPr>
                <w:rFonts w:ascii="Times New Roman" w:hAnsi="Times New Roman" w:cs="Times New Roman"/>
                <w:sz w:val="24"/>
                <w:szCs w:val="24"/>
              </w:rPr>
              <w:t>a</w:t>
            </w:r>
            <w:r>
              <w:rPr>
                <w:rFonts w:ascii="Times New Roman" w:hAnsi="Times New Roman" w:cs="Times New Roman"/>
                <w:sz w:val="24"/>
                <w:szCs w:val="24"/>
              </w:rPr>
              <w:t xml:space="preserve"> </w:t>
            </w:r>
            <w:r w:rsidR="006217C2">
              <w:rPr>
                <w:rFonts w:ascii="Times New Roman" w:hAnsi="Times New Roman" w:cs="Times New Roman"/>
                <w:sz w:val="24"/>
                <w:szCs w:val="24"/>
              </w:rPr>
              <w:t xml:space="preserve">– </w:t>
            </w:r>
            <w:r>
              <w:rPr>
                <w:rFonts w:ascii="Times New Roman" w:hAnsi="Times New Roman" w:cs="Times New Roman"/>
                <w:sz w:val="24"/>
                <w:szCs w:val="24"/>
              </w:rPr>
              <w:t>universalus dizainas ir aplinka bei statinių projektavimas funkcines galimybes turintiems asmenims, įskaitant neįgaliuosius</w:t>
            </w:r>
          </w:p>
        </w:tc>
        <w:tc>
          <w:tcPr>
            <w:tcW w:w="5812" w:type="dxa"/>
            <w:tcBorders>
              <w:top w:val="single" w:sz="4" w:space="0" w:color="auto"/>
              <w:left w:val="single" w:sz="4" w:space="0" w:color="auto"/>
              <w:bottom w:val="single" w:sz="4" w:space="0" w:color="auto"/>
              <w:right w:val="single" w:sz="4" w:space="0" w:color="auto"/>
            </w:tcBorders>
            <w:hideMark/>
          </w:tcPr>
          <w:p w14:paraId="348AF7EA" w14:textId="06BE4036"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3</w:t>
            </w:r>
            <w:r w:rsidR="006217C2">
              <w:rPr>
                <w:rFonts w:ascii="Times New Roman" w:hAnsi="Times New Roman" w:cs="Times New Roman"/>
                <w:sz w:val="24"/>
                <w:szCs w:val="24"/>
              </w:rPr>
              <w:t>.</w:t>
            </w:r>
            <w:r>
              <w:rPr>
                <w:rFonts w:ascii="Times New Roman" w:hAnsi="Times New Roman" w:cs="Times New Roman"/>
                <w:sz w:val="24"/>
                <w:szCs w:val="24"/>
              </w:rPr>
              <w:t xml:space="preserve"> </w:t>
            </w:r>
            <w:r w:rsidR="006217C2">
              <w:rPr>
                <w:rFonts w:ascii="Times New Roman" w:hAnsi="Times New Roman" w:cs="Times New Roman"/>
                <w:sz w:val="24"/>
                <w:szCs w:val="24"/>
              </w:rPr>
              <w:t>S</w:t>
            </w:r>
            <w:r>
              <w:rPr>
                <w:rFonts w:ascii="Times New Roman" w:hAnsi="Times New Roman" w:cs="Times New Roman"/>
                <w:sz w:val="24"/>
                <w:szCs w:val="24"/>
              </w:rPr>
              <w:t>ukurt</w:t>
            </w:r>
            <w:r w:rsidR="006217C2">
              <w:rPr>
                <w:rFonts w:ascii="Times New Roman" w:hAnsi="Times New Roman" w:cs="Times New Roman"/>
                <w:sz w:val="24"/>
                <w:szCs w:val="24"/>
              </w:rPr>
              <w:t>as</w:t>
            </w:r>
            <w:r>
              <w:rPr>
                <w:rFonts w:ascii="Times New Roman" w:hAnsi="Times New Roman" w:cs="Times New Roman"/>
                <w:sz w:val="24"/>
                <w:szCs w:val="24"/>
              </w:rPr>
              <w:t xml:space="preserve"> 8 televizijos laidų ciklas </w:t>
            </w:r>
            <w:r w:rsidR="007A1CD3">
              <w:rPr>
                <w:rFonts w:ascii="Times New Roman" w:hAnsi="Times New Roman" w:cs="Times New Roman"/>
                <w:sz w:val="24"/>
                <w:szCs w:val="24"/>
              </w:rPr>
              <w:t>„</w:t>
            </w:r>
            <w:r>
              <w:rPr>
                <w:rFonts w:ascii="Times New Roman" w:hAnsi="Times New Roman" w:cs="Times New Roman"/>
                <w:sz w:val="24"/>
                <w:szCs w:val="24"/>
              </w:rPr>
              <w:t>Unikalios mamos“ apie skirtingas negalias turinčias moteris, jų kasdienybę, iššūkius, gyvenimo istoriją ir patirtį</w:t>
            </w:r>
            <w:r w:rsidR="006217C2">
              <w:rPr>
                <w:rFonts w:ascii="Times New Roman" w:hAnsi="Times New Roman" w:cs="Times New Roman"/>
                <w:sz w:val="24"/>
                <w:szCs w:val="24"/>
              </w:rPr>
              <w:t xml:space="preserve">. Jis </w:t>
            </w:r>
            <w:r>
              <w:rPr>
                <w:rFonts w:ascii="Times New Roman" w:hAnsi="Times New Roman" w:cs="Times New Roman"/>
                <w:sz w:val="24"/>
                <w:szCs w:val="24"/>
              </w:rPr>
              <w:t xml:space="preserve">transliuotas </w:t>
            </w:r>
            <w:r w:rsidRPr="00F75EB2">
              <w:rPr>
                <w:rFonts w:ascii="Times New Roman" w:hAnsi="Times New Roman" w:cs="Times New Roman"/>
                <w:sz w:val="24"/>
                <w:szCs w:val="24"/>
              </w:rPr>
              <w:t>per LRT PLIUS televizijos</w:t>
            </w:r>
            <w:r>
              <w:rPr>
                <w:rFonts w:ascii="Times New Roman" w:hAnsi="Times New Roman" w:cs="Times New Roman"/>
                <w:sz w:val="24"/>
                <w:szCs w:val="24"/>
              </w:rPr>
              <w:t xml:space="preserve"> kanalą.</w:t>
            </w:r>
          </w:p>
          <w:p w14:paraId="5255A300" w14:textId="0A06F662"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 xml:space="preserve">Laidose integruoti </w:t>
            </w:r>
            <w:r w:rsidR="008A3323">
              <w:rPr>
                <w:rFonts w:ascii="Times New Roman" w:hAnsi="Times New Roman" w:cs="Times New Roman"/>
                <w:sz w:val="24"/>
                <w:szCs w:val="24"/>
              </w:rPr>
              <w:t xml:space="preserve">ir </w:t>
            </w:r>
            <w:r>
              <w:rPr>
                <w:rFonts w:ascii="Times New Roman" w:hAnsi="Times New Roman" w:cs="Times New Roman"/>
                <w:sz w:val="24"/>
                <w:szCs w:val="24"/>
              </w:rPr>
              <w:t xml:space="preserve">adaptuoti televizijos eteriui 7 </w:t>
            </w:r>
            <w:r w:rsidR="008A3323">
              <w:rPr>
                <w:rFonts w:ascii="Times New Roman" w:hAnsi="Times New Roman" w:cs="Times New Roman"/>
                <w:sz w:val="24"/>
                <w:szCs w:val="24"/>
              </w:rPr>
              <w:t>vaizdo</w:t>
            </w:r>
            <w:r>
              <w:rPr>
                <w:rFonts w:ascii="Times New Roman" w:hAnsi="Times New Roman" w:cs="Times New Roman"/>
                <w:sz w:val="24"/>
                <w:szCs w:val="24"/>
              </w:rPr>
              <w:t xml:space="preserve"> siužetai apie universalų dizainą</w:t>
            </w:r>
          </w:p>
        </w:tc>
      </w:tr>
      <w:tr w:rsidR="0016249E" w14:paraId="0FC1EC75" w14:textId="77777777" w:rsidTr="0028626E">
        <w:trPr>
          <w:trHeight w:val="151"/>
        </w:trPr>
        <w:tc>
          <w:tcPr>
            <w:tcW w:w="3652" w:type="dxa"/>
            <w:tcBorders>
              <w:top w:val="single" w:sz="4" w:space="0" w:color="auto"/>
              <w:left w:val="single" w:sz="4" w:space="0" w:color="auto"/>
              <w:bottom w:val="single" w:sz="4" w:space="0" w:color="auto"/>
              <w:right w:val="single" w:sz="4" w:space="0" w:color="auto"/>
            </w:tcBorders>
          </w:tcPr>
          <w:p w14:paraId="51F84168" w14:textId="77777777" w:rsidR="0016249E" w:rsidRDefault="0016249E">
            <w:pPr>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3BF21922" w14:textId="15E26948"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4</w:t>
            </w:r>
            <w:r w:rsidR="008A3323">
              <w:rPr>
                <w:rFonts w:ascii="Times New Roman" w:hAnsi="Times New Roman" w:cs="Times New Roman"/>
                <w:sz w:val="24"/>
                <w:szCs w:val="24"/>
              </w:rPr>
              <w:t>.</w:t>
            </w:r>
            <w:r>
              <w:rPr>
                <w:rFonts w:ascii="Times New Roman" w:hAnsi="Times New Roman" w:cs="Times New Roman"/>
                <w:sz w:val="24"/>
                <w:szCs w:val="24"/>
              </w:rPr>
              <w:t xml:space="preserve"> 3 seminarai (Vilniuje, Kaune ir Klaipėdoje</w:t>
            </w:r>
            <w:r w:rsidR="008A3323">
              <w:rPr>
                <w:rFonts w:ascii="Times New Roman" w:hAnsi="Times New Roman" w:cs="Times New Roman"/>
                <w:sz w:val="24"/>
                <w:szCs w:val="24"/>
              </w:rPr>
              <w:t>; 210 dalyvių</w:t>
            </w:r>
            <w:r>
              <w:rPr>
                <w:rFonts w:ascii="Times New Roman" w:hAnsi="Times New Roman" w:cs="Times New Roman"/>
                <w:sz w:val="24"/>
                <w:szCs w:val="24"/>
              </w:rPr>
              <w:t>) skirti turizmo paslaugų prieinamum</w:t>
            </w:r>
            <w:r w:rsidR="008A3323">
              <w:rPr>
                <w:rFonts w:ascii="Times New Roman" w:hAnsi="Times New Roman" w:cs="Times New Roman"/>
                <w:sz w:val="24"/>
                <w:szCs w:val="24"/>
              </w:rPr>
              <w:t>ui</w:t>
            </w:r>
            <w:r>
              <w:rPr>
                <w:rFonts w:ascii="Times New Roman" w:hAnsi="Times New Roman" w:cs="Times New Roman"/>
                <w:sz w:val="24"/>
                <w:szCs w:val="24"/>
              </w:rPr>
              <w:t xml:space="preserve"> neįgaliems asmenims</w:t>
            </w:r>
            <w:r w:rsidR="008A3323">
              <w:rPr>
                <w:rFonts w:ascii="Times New Roman" w:hAnsi="Times New Roman" w:cs="Times New Roman"/>
                <w:sz w:val="24"/>
                <w:szCs w:val="24"/>
              </w:rPr>
              <w:t xml:space="preserve"> aptarti</w:t>
            </w:r>
            <w:r>
              <w:rPr>
                <w:rFonts w:ascii="Times New Roman" w:hAnsi="Times New Roman" w:cs="Times New Roman"/>
                <w:sz w:val="24"/>
                <w:szCs w:val="24"/>
              </w:rPr>
              <w:t>, turizmo srities specialistų žini</w:t>
            </w:r>
            <w:r w:rsidR="008A3323">
              <w:rPr>
                <w:rFonts w:ascii="Times New Roman" w:hAnsi="Times New Roman" w:cs="Times New Roman"/>
                <w:sz w:val="24"/>
                <w:szCs w:val="24"/>
              </w:rPr>
              <w:t>oms</w:t>
            </w:r>
            <w:r>
              <w:rPr>
                <w:rFonts w:ascii="Times New Roman" w:hAnsi="Times New Roman" w:cs="Times New Roman"/>
                <w:sz w:val="24"/>
                <w:szCs w:val="24"/>
              </w:rPr>
              <w:t xml:space="preserve">, teikiant paslaugas neįgaliesiems, </w:t>
            </w:r>
            <w:r w:rsidR="008A3323">
              <w:rPr>
                <w:rFonts w:ascii="Times New Roman" w:hAnsi="Times New Roman" w:cs="Times New Roman"/>
                <w:sz w:val="24"/>
                <w:szCs w:val="24"/>
              </w:rPr>
              <w:t xml:space="preserve">gausinti, siekiant </w:t>
            </w:r>
            <w:r>
              <w:rPr>
                <w:rFonts w:ascii="Times New Roman" w:hAnsi="Times New Roman" w:cs="Times New Roman"/>
                <w:sz w:val="24"/>
                <w:szCs w:val="24"/>
              </w:rPr>
              <w:t>pasidal</w:t>
            </w:r>
            <w:r w:rsidR="008A3323">
              <w:rPr>
                <w:rFonts w:ascii="Times New Roman" w:hAnsi="Times New Roman" w:cs="Times New Roman"/>
                <w:sz w:val="24"/>
                <w:szCs w:val="24"/>
              </w:rPr>
              <w:t>y</w:t>
            </w:r>
            <w:r>
              <w:rPr>
                <w:rFonts w:ascii="Times New Roman" w:hAnsi="Times New Roman" w:cs="Times New Roman"/>
                <w:sz w:val="24"/>
                <w:szCs w:val="24"/>
              </w:rPr>
              <w:t xml:space="preserve">ti gerąja praktika ir pavyzdžiais </w:t>
            </w:r>
          </w:p>
        </w:tc>
        <w:tc>
          <w:tcPr>
            <w:tcW w:w="5812" w:type="dxa"/>
            <w:tcBorders>
              <w:top w:val="single" w:sz="4" w:space="0" w:color="auto"/>
              <w:left w:val="single" w:sz="4" w:space="0" w:color="auto"/>
              <w:bottom w:val="single" w:sz="4" w:space="0" w:color="auto"/>
              <w:right w:val="single" w:sz="4" w:space="0" w:color="auto"/>
            </w:tcBorders>
            <w:hideMark/>
          </w:tcPr>
          <w:p w14:paraId="51BB0BD6" w14:textId="0E2B4B67"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4</w:t>
            </w:r>
            <w:r w:rsidR="008A3323">
              <w:rPr>
                <w:rFonts w:ascii="Times New Roman" w:hAnsi="Times New Roman" w:cs="Times New Roman"/>
                <w:sz w:val="24"/>
                <w:szCs w:val="24"/>
              </w:rPr>
              <w:t>.</w:t>
            </w:r>
            <w:r>
              <w:rPr>
                <w:rFonts w:ascii="Times New Roman" w:hAnsi="Times New Roman" w:cs="Times New Roman"/>
                <w:sz w:val="24"/>
                <w:szCs w:val="24"/>
              </w:rPr>
              <w:t xml:space="preserve"> </w:t>
            </w:r>
            <w:r w:rsidR="008A3323">
              <w:rPr>
                <w:rFonts w:ascii="Times New Roman" w:hAnsi="Times New Roman" w:cs="Times New Roman"/>
                <w:sz w:val="24"/>
                <w:szCs w:val="24"/>
              </w:rPr>
              <w:t>S</w:t>
            </w:r>
            <w:r>
              <w:rPr>
                <w:rFonts w:ascii="Times New Roman" w:hAnsi="Times New Roman" w:cs="Times New Roman"/>
                <w:sz w:val="24"/>
                <w:szCs w:val="24"/>
              </w:rPr>
              <w:t>uorganizuoti trumpi 5</w:t>
            </w:r>
            <w:r w:rsidR="008A3323">
              <w:rPr>
                <w:rFonts w:ascii="Times New Roman" w:hAnsi="Times New Roman" w:cs="Times New Roman"/>
                <w:sz w:val="24"/>
                <w:szCs w:val="24"/>
              </w:rPr>
              <w:t>–</w:t>
            </w:r>
            <w:r>
              <w:rPr>
                <w:rFonts w:ascii="Times New Roman" w:hAnsi="Times New Roman" w:cs="Times New Roman"/>
                <w:sz w:val="24"/>
                <w:szCs w:val="24"/>
              </w:rPr>
              <w:t xml:space="preserve">10 min. asmenų su negalia integracijos situacijos pristatymai </w:t>
            </w:r>
            <w:r w:rsidR="008A3323">
              <w:rPr>
                <w:rFonts w:ascii="Times New Roman" w:hAnsi="Times New Roman" w:cs="Times New Roman"/>
                <w:sz w:val="24"/>
                <w:szCs w:val="24"/>
              </w:rPr>
              <w:t xml:space="preserve">(950 dalyvių) </w:t>
            </w:r>
            <w:r>
              <w:rPr>
                <w:rFonts w:ascii="Times New Roman" w:hAnsi="Times New Roman" w:cs="Times New Roman"/>
                <w:sz w:val="24"/>
                <w:szCs w:val="24"/>
              </w:rPr>
              <w:t>savivaldybių tarybų posėdži</w:t>
            </w:r>
            <w:r w:rsidR="008A3323">
              <w:rPr>
                <w:rFonts w:ascii="Times New Roman" w:hAnsi="Times New Roman" w:cs="Times New Roman"/>
                <w:sz w:val="24"/>
                <w:szCs w:val="24"/>
              </w:rPr>
              <w:t>uose</w:t>
            </w:r>
            <w:r>
              <w:rPr>
                <w:rFonts w:ascii="Times New Roman" w:hAnsi="Times New Roman" w:cs="Times New Roman"/>
                <w:sz w:val="24"/>
                <w:szCs w:val="24"/>
              </w:rPr>
              <w:t>, bendruomenių tarybų posėdžiuose, konferencijose, seminaruose, kituose renginiuose (35</w:t>
            </w:r>
            <w:r w:rsidR="008A3323">
              <w:rPr>
                <w:rFonts w:ascii="Times New Roman" w:hAnsi="Times New Roman" w:cs="Times New Roman"/>
                <w:sz w:val="24"/>
                <w:szCs w:val="24"/>
              </w:rPr>
              <w:t> </w:t>
            </w:r>
            <w:r>
              <w:rPr>
                <w:rFonts w:ascii="Times New Roman" w:hAnsi="Times New Roman" w:cs="Times New Roman"/>
                <w:sz w:val="24"/>
                <w:szCs w:val="24"/>
              </w:rPr>
              <w:t>pristatymai)</w:t>
            </w:r>
          </w:p>
        </w:tc>
      </w:tr>
      <w:tr w:rsidR="0016249E" w14:paraId="3DDBCD91" w14:textId="77777777" w:rsidTr="0028626E">
        <w:trPr>
          <w:trHeight w:val="151"/>
        </w:trPr>
        <w:tc>
          <w:tcPr>
            <w:tcW w:w="3652" w:type="dxa"/>
            <w:tcBorders>
              <w:top w:val="single" w:sz="4" w:space="0" w:color="auto"/>
              <w:left w:val="single" w:sz="4" w:space="0" w:color="auto"/>
              <w:bottom w:val="single" w:sz="4" w:space="0" w:color="auto"/>
              <w:right w:val="single" w:sz="4" w:space="0" w:color="auto"/>
            </w:tcBorders>
          </w:tcPr>
          <w:p w14:paraId="1D990492" w14:textId="77777777" w:rsidR="0016249E" w:rsidRDefault="0016249E">
            <w:pPr>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12511422" w14:textId="4E874B23"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5</w:t>
            </w:r>
            <w:r w:rsidR="008A3323">
              <w:rPr>
                <w:rFonts w:ascii="Times New Roman" w:hAnsi="Times New Roman" w:cs="Times New Roman"/>
                <w:sz w:val="24"/>
                <w:szCs w:val="24"/>
              </w:rPr>
              <w:t>.</w:t>
            </w:r>
            <w:r>
              <w:rPr>
                <w:rFonts w:ascii="Times New Roman" w:hAnsi="Times New Roman" w:cs="Times New Roman"/>
                <w:sz w:val="24"/>
                <w:szCs w:val="24"/>
              </w:rPr>
              <w:t xml:space="preserve"> 2018 m. gegužės 26 d. Vilniuje kartu su partner</w:t>
            </w:r>
            <w:r w:rsidR="008A3323">
              <w:rPr>
                <w:rFonts w:ascii="Times New Roman" w:hAnsi="Times New Roman" w:cs="Times New Roman"/>
                <w:sz w:val="24"/>
                <w:szCs w:val="24"/>
              </w:rPr>
              <w:t>e</w:t>
            </w:r>
            <w:r>
              <w:rPr>
                <w:rFonts w:ascii="Times New Roman" w:hAnsi="Times New Roman" w:cs="Times New Roman"/>
                <w:sz w:val="24"/>
                <w:szCs w:val="24"/>
              </w:rPr>
              <w:t xml:space="preserve"> </w:t>
            </w:r>
            <w:r w:rsidR="008A3323">
              <w:rPr>
                <w:rFonts w:ascii="Times New Roman" w:hAnsi="Times New Roman" w:cs="Times New Roman"/>
                <w:sz w:val="24"/>
                <w:szCs w:val="24"/>
              </w:rPr>
              <w:t>a</w:t>
            </w:r>
            <w:r>
              <w:rPr>
                <w:rFonts w:ascii="Times New Roman" w:hAnsi="Times New Roman" w:cs="Times New Roman"/>
                <w:sz w:val="24"/>
                <w:szCs w:val="24"/>
              </w:rPr>
              <w:t xml:space="preserve">sociacija „Lietuvos neįgaliųjų forumas“ organizuota tarptautinė Europos neįgaliųjų forumo konferencija, kurios tema </w:t>
            </w:r>
            <w:r w:rsidR="00782566">
              <w:rPr>
                <w:rFonts w:ascii="Times New Roman" w:hAnsi="Times New Roman" w:cs="Times New Roman"/>
                <w:sz w:val="24"/>
                <w:szCs w:val="24"/>
              </w:rPr>
              <w:t>–</w:t>
            </w:r>
            <w:r>
              <w:rPr>
                <w:rFonts w:ascii="Times New Roman" w:hAnsi="Times New Roman" w:cs="Times New Roman"/>
                <w:sz w:val="24"/>
                <w:szCs w:val="24"/>
              </w:rPr>
              <w:t xml:space="preserve"> Europos Sąjungos Parlamento ir Tarybos direktyvos dėl viešojo sektoriaus institucijų interneto svetainių ir mobiliųjų programėlių prieinamumo įgyvendinimas. Tai</w:t>
            </w:r>
            <w:r w:rsidR="00782566">
              <w:rPr>
                <w:rFonts w:ascii="Times New Roman" w:hAnsi="Times New Roman" w:cs="Times New Roman"/>
                <w:sz w:val="24"/>
                <w:szCs w:val="24"/>
              </w:rPr>
              <w:t xml:space="preserve"> –</w:t>
            </w:r>
            <w:r>
              <w:rPr>
                <w:rFonts w:ascii="Times New Roman" w:hAnsi="Times New Roman" w:cs="Times New Roman"/>
                <w:sz w:val="24"/>
                <w:szCs w:val="24"/>
              </w:rPr>
              <w:t xml:space="preserve"> vienas iš svarbiausių ir didžiausių Europos žmonių su negalia bendruomenės metinių renginių, kuri</w:t>
            </w:r>
            <w:r w:rsidR="00782566">
              <w:rPr>
                <w:rFonts w:ascii="Times New Roman" w:hAnsi="Times New Roman" w:cs="Times New Roman"/>
                <w:sz w:val="24"/>
                <w:szCs w:val="24"/>
              </w:rPr>
              <w:t>ame</w:t>
            </w:r>
            <w:r>
              <w:rPr>
                <w:rFonts w:ascii="Times New Roman" w:hAnsi="Times New Roman" w:cs="Times New Roman"/>
                <w:sz w:val="24"/>
                <w:szCs w:val="24"/>
              </w:rPr>
              <w:t xml:space="preserve"> siekiama diskutuoti apie neįgaliųjų teisių įgyvendinimą ir jų indėlį, kuriant bendrą ekonominę, socialinę ir kultūrinę gerovę</w:t>
            </w:r>
          </w:p>
        </w:tc>
        <w:tc>
          <w:tcPr>
            <w:tcW w:w="5812" w:type="dxa"/>
            <w:tcBorders>
              <w:top w:val="single" w:sz="4" w:space="0" w:color="auto"/>
              <w:left w:val="single" w:sz="4" w:space="0" w:color="auto"/>
              <w:bottom w:val="single" w:sz="4" w:space="0" w:color="auto"/>
              <w:right w:val="single" w:sz="4" w:space="0" w:color="auto"/>
            </w:tcBorders>
            <w:hideMark/>
          </w:tcPr>
          <w:p w14:paraId="4B7E0D94" w14:textId="596DA883" w:rsidR="0016249E" w:rsidRDefault="0016249E" w:rsidP="00F873F3">
            <w:pPr>
              <w:jc w:val="both"/>
              <w:rPr>
                <w:rFonts w:ascii="Times New Roman" w:hAnsi="Times New Roman" w:cs="Times New Roman"/>
                <w:sz w:val="24"/>
                <w:szCs w:val="24"/>
              </w:rPr>
            </w:pPr>
            <w:r w:rsidRPr="00F75EB2">
              <w:rPr>
                <w:rFonts w:ascii="Times New Roman" w:hAnsi="Times New Roman" w:cs="Times New Roman"/>
                <w:sz w:val="24"/>
                <w:szCs w:val="24"/>
              </w:rPr>
              <w:t>5</w:t>
            </w:r>
            <w:r w:rsidR="00F75EB2" w:rsidRPr="00F75EB2">
              <w:rPr>
                <w:rFonts w:ascii="Times New Roman" w:hAnsi="Times New Roman" w:cs="Times New Roman"/>
                <w:sz w:val="24"/>
                <w:szCs w:val="24"/>
              </w:rPr>
              <w:t>.</w:t>
            </w:r>
            <w:r w:rsidRPr="00F75EB2">
              <w:rPr>
                <w:rFonts w:ascii="Times New Roman" w:hAnsi="Times New Roman" w:cs="Times New Roman"/>
                <w:sz w:val="24"/>
                <w:szCs w:val="24"/>
              </w:rPr>
              <w:t xml:space="preserve"> </w:t>
            </w:r>
            <w:r w:rsidR="00F75EB2" w:rsidRPr="00364EE7">
              <w:rPr>
                <w:rFonts w:ascii="Times New Roman" w:hAnsi="Times New Roman" w:cs="Times New Roman"/>
                <w:sz w:val="24"/>
                <w:szCs w:val="24"/>
              </w:rPr>
              <w:t>P</w:t>
            </w:r>
            <w:r w:rsidRPr="00F75EB2">
              <w:rPr>
                <w:rFonts w:ascii="Times New Roman" w:hAnsi="Times New Roman" w:cs="Times New Roman"/>
                <w:sz w:val="24"/>
                <w:szCs w:val="24"/>
              </w:rPr>
              <w:t xml:space="preserve">risidėta prie Lietuvos sutrikusio intelekto žmonių globos bendrijos „Viltis“ ir </w:t>
            </w:r>
            <w:r w:rsidR="00F75EB2" w:rsidRPr="00364EE7">
              <w:rPr>
                <w:rFonts w:ascii="Times New Roman" w:hAnsi="Times New Roman" w:cs="Times New Roman"/>
                <w:sz w:val="24"/>
                <w:szCs w:val="24"/>
              </w:rPr>
              <w:t>„</w:t>
            </w:r>
            <w:r w:rsidRPr="00F75EB2">
              <w:rPr>
                <w:rFonts w:ascii="Times New Roman" w:hAnsi="Times New Roman" w:cs="Times New Roman"/>
                <w:sz w:val="24"/>
                <w:szCs w:val="24"/>
              </w:rPr>
              <w:t>Inclusion Europe</w:t>
            </w:r>
            <w:r w:rsidR="00F75EB2" w:rsidRPr="00364EE7">
              <w:rPr>
                <w:rFonts w:ascii="Times New Roman" w:hAnsi="Times New Roman" w:cs="Times New Roman"/>
                <w:sz w:val="24"/>
                <w:szCs w:val="24"/>
              </w:rPr>
              <w:t>“</w:t>
            </w:r>
            <w:r w:rsidRPr="00F75EB2">
              <w:rPr>
                <w:rFonts w:ascii="Times New Roman" w:hAnsi="Times New Roman" w:cs="Times New Roman"/>
                <w:sz w:val="24"/>
                <w:szCs w:val="24"/>
              </w:rPr>
              <w:t xml:space="preserve"> 2019</w:t>
            </w:r>
            <w:r w:rsidR="00F75EB2">
              <w:rPr>
                <w:rFonts w:ascii="Times New Roman" w:hAnsi="Times New Roman" w:cs="Times New Roman"/>
                <w:sz w:val="24"/>
                <w:szCs w:val="24"/>
              </w:rPr>
              <w:t> </w:t>
            </w:r>
            <w:r w:rsidRPr="00F75EB2">
              <w:rPr>
                <w:rFonts w:ascii="Times New Roman" w:hAnsi="Times New Roman" w:cs="Times New Roman"/>
                <w:sz w:val="24"/>
                <w:szCs w:val="24"/>
              </w:rPr>
              <w:t>m. birželio 5</w:t>
            </w:r>
            <w:r w:rsidR="00F75EB2" w:rsidRPr="00364EE7">
              <w:rPr>
                <w:rFonts w:ascii="Times New Roman" w:hAnsi="Times New Roman" w:cs="Times New Roman"/>
                <w:sz w:val="24"/>
                <w:szCs w:val="24"/>
              </w:rPr>
              <w:t>–</w:t>
            </w:r>
            <w:r w:rsidRPr="00F75EB2">
              <w:rPr>
                <w:rFonts w:ascii="Times New Roman" w:hAnsi="Times New Roman" w:cs="Times New Roman"/>
                <w:sz w:val="24"/>
                <w:szCs w:val="24"/>
              </w:rPr>
              <w:t>7 d</w:t>
            </w:r>
            <w:r w:rsidR="00F75EB2" w:rsidRPr="00364EE7">
              <w:rPr>
                <w:rFonts w:ascii="Times New Roman" w:hAnsi="Times New Roman" w:cs="Times New Roman"/>
                <w:sz w:val="24"/>
                <w:szCs w:val="24"/>
              </w:rPr>
              <w:t>.</w:t>
            </w:r>
            <w:r w:rsidRPr="00F75EB2">
              <w:rPr>
                <w:rFonts w:ascii="Times New Roman" w:hAnsi="Times New Roman" w:cs="Times New Roman"/>
                <w:sz w:val="24"/>
                <w:szCs w:val="24"/>
              </w:rPr>
              <w:t xml:space="preserve"> </w:t>
            </w:r>
            <w:r w:rsidR="00F75EB2">
              <w:rPr>
                <w:rFonts w:ascii="Times New Roman" w:hAnsi="Times New Roman" w:cs="Times New Roman"/>
                <w:sz w:val="24"/>
                <w:szCs w:val="24"/>
              </w:rPr>
              <w:t>surengtos</w:t>
            </w:r>
            <w:r w:rsidR="00F75EB2" w:rsidRPr="00FD7502">
              <w:rPr>
                <w:rFonts w:ascii="Times New Roman" w:hAnsi="Times New Roman" w:cs="Times New Roman"/>
                <w:sz w:val="24"/>
                <w:szCs w:val="24"/>
              </w:rPr>
              <w:t xml:space="preserve"> </w:t>
            </w:r>
            <w:r w:rsidRPr="00F75EB2">
              <w:rPr>
                <w:rFonts w:ascii="Times New Roman" w:hAnsi="Times New Roman" w:cs="Times New Roman"/>
                <w:sz w:val="24"/>
                <w:szCs w:val="24"/>
              </w:rPr>
              <w:t>tarptautinės konferencijos „2019</w:t>
            </w:r>
            <w:r w:rsidR="00F75EB2">
              <w:rPr>
                <w:rFonts w:ascii="Times New Roman" w:hAnsi="Times New Roman" w:cs="Times New Roman"/>
                <w:sz w:val="24"/>
                <w:szCs w:val="24"/>
              </w:rPr>
              <w:t> </w:t>
            </w:r>
            <w:r w:rsidRPr="00FD7502">
              <w:rPr>
                <w:rFonts w:ascii="Times New Roman" w:hAnsi="Times New Roman" w:cs="Times New Roman"/>
                <w:i/>
                <w:sz w:val="24"/>
                <w:szCs w:val="24"/>
              </w:rPr>
              <w:t>Europe in Action</w:t>
            </w:r>
            <w:r w:rsidRPr="00F75EB2">
              <w:rPr>
                <w:rFonts w:ascii="Times New Roman" w:hAnsi="Times New Roman" w:cs="Times New Roman"/>
                <w:sz w:val="24"/>
                <w:szCs w:val="24"/>
              </w:rPr>
              <w:t xml:space="preserve">: </w:t>
            </w:r>
            <w:r w:rsidR="00F75EB2" w:rsidRPr="00364EE7">
              <w:rPr>
                <w:rFonts w:ascii="Times New Roman" w:hAnsi="Times New Roman" w:cs="Times New Roman"/>
                <w:sz w:val="24"/>
                <w:szCs w:val="24"/>
              </w:rPr>
              <w:t>k</w:t>
            </w:r>
            <w:r w:rsidRPr="00F75EB2">
              <w:rPr>
                <w:rFonts w:ascii="Times New Roman" w:hAnsi="Times New Roman" w:cs="Times New Roman"/>
                <w:sz w:val="24"/>
                <w:szCs w:val="24"/>
              </w:rPr>
              <w:t>iekvienas gali gyventi prie upės“, skirtos intelekto sutrikimų turintiems asmenims, jų šeimos nariams ir specialistams, organizavimo Vilniuje</w:t>
            </w:r>
          </w:p>
        </w:tc>
      </w:tr>
      <w:tr w:rsidR="0016249E" w14:paraId="6ECC7513" w14:textId="77777777" w:rsidTr="0028626E">
        <w:trPr>
          <w:trHeight w:val="151"/>
        </w:trPr>
        <w:tc>
          <w:tcPr>
            <w:tcW w:w="3652" w:type="dxa"/>
            <w:tcBorders>
              <w:top w:val="single" w:sz="4" w:space="0" w:color="auto"/>
              <w:left w:val="single" w:sz="4" w:space="0" w:color="auto"/>
              <w:bottom w:val="single" w:sz="4" w:space="0" w:color="auto"/>
              <w:right w:val="single" w:sz="4" w:space="0" w:color="auto"/>
            </w:tcBorders>
          </w:tcPr>
          <w:p w14:paraId="346A159C" w14:textId="77777777" w:rsidR="0016249E" w:rsidRDefault="0016249E">
            <w:pPr>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4CBC4A8" w14:textId="4E8BCAC4"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6</w:t>
            </w:r>
            <w:r w:rsidR="00782566">
              <w:rPr>
                <w:rFonts w:ascii="Times New Roman" w:hAnsi="Times New Roman" w:cs="Times New Roman"/>
                <w:sz w:val="24"/>
                <w:szCs w:val="24"/>
              </w:rPr>
              <w:t>.</w:t>
            </w:r>
            <w:r>
              <w:rPr>
                <w:rFonts w:ascii="Times New Roman" w:hAnsi="Times New Roman" w:cs="Times New Roman"/>
                <w:sz w:val="24"/>
                <w:szCs w:val="24"/>
              </w:rPr>
              <w:t xml:space="preserve"> Vykdyta Lietuvos Respublikos kandidato į Jungtinių Tautų neįgaliųjų teisių komitetą prof. J. Ruškaus rinkim</w:t>
            </w:r>
            <w:r w:rsidR="00782566">
              <w:rPr>
                <w:rFonts w:ascii="Times New Roman" w:hAnsi="Times New Roman" w:cs="Times New Roman"/>
                <w:sz w:val="24"/>
                <w:szCs w:val="24"/>
              </w:rPr>
              <w:t>ų</w:t>
            </w:r>
            <w:r>
              <w:rPr>
                <w:rFonts w:ascii="Times New Roman" w:hAnsi="Times New Roman" w:cs="Times New Roman"/>
                <w:sz w:val="24"/>
                <w:szCs w:val="24"/>
              </w:rPr>
              <w:t xml:space="preserve"> kampanija</w:t>
            </w:r>
          </w:p>
        </w:tc>
        <w:tc>
          <w:tcPr>
            <w:tcW w:w="5812" w:type="dxa"/>
            <w:tcBorders>
              <w:top w:val="single" w:sz="4" w:space="0" w:color="auto"/>
              <w:left w:val="single" w:sz="4" w:space="0" w:color="auto"/>
              <w:bottom w:val="single" w:sz="4" w:space="0" w:color="auto"/>
              <w:right w:val="single" w:sz="4" w:space="0" w:color="auto"/>
            </w:tcBorders>
            <w:hideMark/>
          </w:tcPr>
          <w:p w14:paraId="784449B4" w14:textId="537B5CE1"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6</w:t>
            </w:r>
            <w:r w:rsidR="00782566">
              <w:rPr>
                <w:rFonts w:ascii="Times New Roman" w:hAnsi="Times New Roman" w:cs="Times New Roman"/>
                <w:sz w:val="24"/>
                <w:szCs w:val="24"/>
              </w:rPr>
              <w:t>.</w:t>
            </w:r>
            <w:r>
              <w:rPr>
                <w:rFonts w:ascii="Times New Roman" w:hAnsi="Times New Roman" w:cs="Times New Roman"/>
                <w:sz w:val="24"/>
                <w:szCs w:val="24"/>
              </w:rPr>
              <w:t xml:space="preserve"> </w:t>
            </w:r>
            <w:r w:rsidR="00782566">
              <w:rPr>
                <w:rFonts w:ascii="Times New Roman" w:hAnsi="Times New Roman" w:cs="Times New Roman"/>
                <w:sz w:val="24"/>
                <w:szCs w:val="24"/>
              </w:rPr>
              <w:t>P</w:t>
            </w:r>
            <w:r>
              <w:rPr>
                <w:rFonts w:ascii="Times New Roman" w:hAnsi="Times New Roman" w:cs="Times New Roman"/>
                <w:sz w:val="24"/>
                <w:szCs w:val="24"/>
              </w:rPr>
              <w:t>erleisti (maketavimo ir spausdinimo paslaugos) leidiniai apie Neįgaliųjų teisių konvenciją (</w:t>
            </w:r>
            <w:r w:rsidRPr="00FD7502">
              <w:rPr>
                <w:rFonts w:ascii="Times New Roman" w:hAnsi="Times New Roman" w:cs="Times New Roman"/>
                <w:i/>
                <w:sz w:val="24"/>
                <w:szCs w:val="24"/>
              </w:rPr>
              <w:t xml:space="preserve">Neįgaliųjų teisių konvencijos </w:t>
            </w:r>
            <w:r>
              <w:rPr>
                <w:rFonts w:ascii="Times New Roman" w:hAnsi="Times New Roman" w:cs="Times New Roman"/>
                <w:sz w:val="24"/>
                <w:szCs w:val="24"/>
              </w:rPr>
              <w:t xml:space="preserve">(pritaikytas tekstas), </w:t>
            </w:r>
            <w:r w:rsidRPr="00FD7502">
              <w:rPr>
                <w:rFonts w:ascii="Times New Roman" w:hAnsi="Times New Roman" w:cs="Times New Roman"/>
                <w:i/>
                <w:sz w:val="24"/>
                <w:szCs w:val="24"/>
              </w:rPr>
              <w:t>Vaikams apie Neįgaliųjų teisių konvenciją</w:t>
            </w:r>
            <w:r>
              <w:rPr>
                <w:rFonts w:ascii="Times New Roman" w:hAnsi="Times New Roman" w:cs="Times New Roman"/>
                <w:sz w:val="24"/>
                <w:szCs w:val="24"/>
              </w:rPr>
              <w:t xml:space="preserve"> ir </w:t>
            </w:r>
            <w:r w:rsidRPr="00FD7502">
              <w:rPr>
                <w:rFonts w:ascii="Times New Roman" w:hAnsi="Times New Roman" w:cs="Times New Roman"/>
                <w:i/>
                <w:sz w:val="24"/>
                <w:szCs w:val="24"/>
              </w:rPr>
              <w:t>Neįgaliųjų teisių konvencijos autentišk</w:t>
            </w:r>
            <w:r w:rsidR="00782566">
              <w:rPr>
                <w:rFonts w:ascii="Times New Roman" w:hAnsi="Times New Roman" w:cs="Times New Roman"/>
                <w:i/>
                <w:sz w:val="24"/>
                <w:szCs w:val="24"/>
              </w:rPr>
              <w:t>as</w:t>
            </w:r>
            <w:r w:rsidRPr="00FD7502">
              <w:rPr>
                <w:rFonts w:ascii="Times New Roman" w:hAnsi="Times New Roman" w:cs="Times New Roman"/>
                <w:i/>
                <w:sz w:val="24"/>
                <w:szCs w:val="24"/>
              </w:rPr>
              <w:t xml:space="preserve"> vertim</w:t>
            </w:r>
            <w:r w:rsidR="00782566">
              <w:rPr>
                <w:rFonts w:ascii="Times New Roman" w:hAnsi="Times New Roman" w:cs="Times New Roman"/>
                <w:i/>
                <w:sz w:val="24"/>
                <w:szCs w:val="24"/>
              </w:rPr>
              <w:t>as</w:t>
            </w:r>
            <w:r>
              <w:rPr>
                <w:rFonts w:ascii="Times New Roman" w:hAnsi="Times New Roman" w:cs="Times New Roman"/>
                <w:sz w:val="24"/>
                <w:szCs w:val="24"/>
              </w:rPr>
              <w:t xml:space="preserve">), </w:t>
            </w:r>
            <w:r w:rsidR="00782566">
              <w:rPr>
                <w:rFonts w:ascii="Times New Roman" w:hAnsi="Times New Roman" w:cs="Times New Roman"/>
                <w:sz w:val="24"/>
                <w:szCs w:val="24"/>
              </w:rPr>
              <w:t xml:space="preserve">iš </w:t>
            </w:r>
            <w:r>
              <w:rPr>
                <w:rFonts w:ascii="Times New Roman" w:hAnsi="Times New Roman" w:cs="Times New Roman"/>
                <w:sz w:val="24"/>
                <w:szCs w:val="24"/>
              </w:rPr>
              <w:t>viso 4</w:t>
            </w:r>
            <w:r w:rsidR="00782566">
              <w:rPr>
                <w:rFonts w:ascii="Times New Roman" w:hAnsi="Times New Roman" w:cs="Times New Roman"/>
                <w:sz w:val="24"/>
                <w:szCs w:val="24"/>
              </w:rPr>
              <w:t xml:space="preserve"> </w:t>
            </w:r>
            <w:r>
              <w:rPr>
                <w:rFonts w:ascii="Times New Roman" w:hAnsi="Times New Roman" w:cs="Times New Roman"/>
                <w:sz w:val="24"/>
                <w:szCs w:val="24"/>
              </w:rPr>
              <w:t xml:space="preserve">500 </w:t>
            </w:r>
            <w:r w:rsidR="00782566">
              <w:rPr>
                <w:rFonts w:ascii="Times New Roman" w:hAnsi="Times New Roman" w:cs="Times New Roman"/>
                <w:sz w:val="24"/>
                <w:szCs w:val="24"/>
              </w:rPr>
              <w:t>egz</w:t>
            </w:r>
            <w:r>
              <w:rPr>
                <w:rFonts w:ascii="Times New Roman" w:hAnsi="Times New Roman" w:cs="Times New Roman"/>
                <w:sz w:val="24"/>
                <w:szCs w:val="24"/>
              </w:rPr>
              <w:t>.</w:t>
            </w:r>
          </w:p>
        </w:tc>
      </w:tr>
      <w:tr w:rsidR="0016249E" w14:paraId="5985E6CF" w14:textId="77777777" w:rsidTr="0028626E">
        <w:trPr>
          <w:trHeight w:val="151"/>
        </w:trPr>
        <w:tc>
          <w:tcPr>
            <w:tcW w:w="3652" w:type="dxa"/>
            <w:tcBorders>
              <w:top w:val="single" w:sz="4" w:space="0" w:color="auto"/>
              <w:left w:val="single" w:sz="4" w:space="0" w:color="auto"/>
              <w:bottom w:val="single" w:sz="4" w:space="0" w:color="auto"/>
              <w:right w:val="single" w:sz="4" w:space="0" w:color="auto"/>
            </w:tcBorders>
          </w:tcPr>
          <w:p w14:paraId="34B44F51" w14:textId="77777777" w:rsidR="0016249E" w:rsidRDefault="0016249E">
            <w:pPr>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0453A22F" w14:textId="77777777" w:rsidR="0016249E" w:rsidRDefault="0016249E" w:rsidP="00F873F3">
            <w:pPr>
              <w:jc w:val="both"/>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17818AB1" w14:textId="27B9C42C"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7</w:t>
            </w:r>
            <w:r w:rsidR="00782566">
              <w:rPr>
                <w:rFonts w:ascii="Times New Roman" w:hAnsi="Times New Roman" w:cs="Times New Roman"/>
                <w:sz w:val="24"/>
                <w:szCs w:val="24"/>
              </w:rPr>
              <w:t>.</w:t>
            </w:r>
            <w:r>
              <w:rPr>
                <w:rFonts w:ascii="Times New Roman" w:hAnsi="Times New Roman" w:cs="Times New Roman"/>
                <w:sz w:val="24"/>
                <w:szCs w:val="24"/>
              </w:rPr>
              <w:t xml:space="preserve"> Iš anglų kalbos išversti keturi Jungtinių Tautų </w:t>
            </w:r>
            <w:r w:rsidR="00782566">
              <w:rPr>
                <w:rFonts w:ascii="Times New Roman" w:hAnsi="Times New Roman" w:cs="Times New Roman"/>
                <w:sz w:val="24"/>
                <w:szCs w:val="24"/>
              </w:rPr>
              <w:t>n</w:t>
            </w:r>
            <w:r>
              <w:rPr>
                <w:rFonts w:ascii="Times New Roman" w:hAnsi="Times New Roman" w:cs="Times New Roman"/>
                <w:sz w:val="24"/>
                <w:szCs w:val="24"/>
              </w:rPr>
              <w:t>eįgaliųjų teisių konvencijos komentarai (Neįgaliųjų teisių komiteto bendroji pastaba Nr. 6 (2018) dėl lygybės ir nediskriminavimo; Neįgaliųjų teisių komiteto bendroji pastaba Nr. 3 (2016) dėl neįgalių moterų ir mergaičių;</w:t>
            </w:r>
          </w:p>
          <w:p w14:paraId="5FB262D1" w14:textId="19FECCA1" w:rsidR="0016249E" w:rsidRDefault="0016249E" w:rsidP="00F873F3">
            <w:pPr>
              <w:jc w:val="both"/>
              <w:rPr>
                <w:rFonts w:ascii="Times New Roman" w:hAnsi="Times New Roman" w:cs="Times New Roman"/>
                <w:sz w:val="24"/>
                <w:szCs w:val="24"/>
              </w:rPr>
            </w:pPr>
            <w:r>
              <w:rPr>
                <w:rFonts w:ascii="Times New Roman" w:hAnsi="Times New Roman" w:cs="Times New Roman"/>
                <w:sz w:val="24"/>
                <w:szCs w:val="24"/>
              </w:rPr>
              <w:t>Neįgaliųjų teisių komitet</w:t>
            </w:r>
            <w:r w:rsidR="00D87AD8">
              <w:rPr>
                <w:rFonts w:ascii="Times New Roman" w:hAnsi="Times New Roman" w:cs="Times New Roman"/>
                <w:sz w:val="24"/>
                <w:szCs w:val="24"/>
              </w:rPr>
              <w:t>o</w:t>
            </w:r>
            <w:r>
              <w:rPr>
                <w:rFonts w:ascii="Times New Roman" w:hAnsi="Times New Roman" w:cs="Times New Roman"/>
                <w:sz w:val="24"/>
                <w:szCs w:val="24"/>
              </w:rPr>
              <w:t xml:space="preserve"> </w:t>
            </w:r>
            <w:r w:rsidR="00D87AD8">
              <w:rPr>
                <w:rFonts w:ascii="Times New Roman" w:hAnsi="Times New Roman" w:cs="Times New Roman"/>
                <w:sz w:val="24"/>
                <w:szCs w:val="24"/>
              </w:rPr>
              <w:t>v</w:t>
            </w:r>
            <w:r>
              <w:rPr>
                <w:rFonts w:ascii="Times New Roman" w:hAnsi="Times New Roman" w:cs="Times New Roman"/>
                <w:sz w:val="24"/>
                <w:szCs w:val="24"/>
              </w:rPr>
              <w:t>ienuoliktoji sesija 2014</w:t>
            </w:r>
            <w:r w:rsidR="00D87AD8">
              <w:rPr>
                <w:rFonts w:ascii="Times New Roman" w:hAnsi="Times New Roman" w:cs="Times New Roman"/>
                <w:sz w:val="24"/>
                <w:szCs w:val="24"/>
              </w:rPr>
              <w:t> </w:t>
            </w:r>
            <w:r>
              <w:rPr>
                <w:rFonts w:ascii="Times New Roman" w:hAnsi="Times New Roman" w:cs="Times New Roman"/>
                <w:sz w:val="24"/>
                <w:szCs w:val="24"/>
              </w:rPr>
              <w:t>m. kovo 31 m. – balandžio 11 d.</w:t>
            </w:r>
            <w:r w:rsidR="00D87AD8">
              <w:rPr>
                <w:rFonts w:ascii="Times New Roman" w:hAnsi="Times New Roman" w:cs="Times New Roman"/>
                <w:sz w:val="24"/>
                <w:szCs w:val="24"/>
              </w:rPr>
              <w:t>:</w:t>
            </w:r>
            <w:r>
              <w:rPr>
                <w:rFonts w:ascii="Times New Roman" w:hAnsi="Times New Roman" w:cs="Times New Roman"/>
                <w:sz w:val="24"/>
                <w:szCs w:val="24"/>
              </w:rPr>
              <w:t xml:space="preserve"> </w:t>
            </w:r>
            <w:r w:rsidR="00D87AD8">
              <w:rPr>
                <w:rFonts w:ascii="Times New Roman" w:hAnsi="Times New Roman" w:cs="Times New Roman"/>
                <w:sz w:val="24"/>
                <w:szCs w:val="24"/>
              </w:rPr>
              <w:t>b</w:t>
            </w:r>
            <w:r>
              <w:rPr>
                <w:rFonts w:ascii="Times New Roman" w:hAnsi="Times New Roman" w:cs="Times New Roman"/>
                <w:sz w:val="24"/>
                <w:szCs w:val="24"/>
              </w:rPr>
              <w:t xml:space="preserve">endroji pastaba Nr. 2 (2014 m.) </w:t>
            </w:r>
            <w:r w:rsidR="00D87AD8">
              <w:rPr>
                <w:rFonts w:ascii="Times New Roman" w:hAnsi="Times New Roman" w:cs="Times New Roman"/>
                <w:sz w:val="24"/>
                <w:szCs w:val="24"/>
              </w:rPr>
              <w:t xml:space="preserve">– </w:t>
            </w:r>
            <w:r>
              <w:rPr>
                <w:rFonts w:ascii="Times New Roman" w:hAnsi="Times New Roman" w:cs="Times New Roman"/>
                <w:sz w:val="24"/>
                <w:szCs w:val="24"/>
              </w:rPr>
              <w:t>9 straipsnis. Prieinamumas; Neįgaliųjų teisių komitet</w:t>
            </w:r>
            <w:r w:rsidR="00D87AD8">
              <w:rPr>
                <w:rFonts w:ascii="Times New Roman" w:hAnsi="Times New Roman" w:cs="Times New Roman"/>
                <w:sz w:val="24"/>
                <w:szCs w:val="24"/>
              </w:rPr>
              <w:t>o</w:t>
            </w:r>
            <w:r>
              <w:rPr>
                <w:rFonts w:ascii="Times New Roman" w:hAnsi="Times New Roman" w:cs="Times New Roman"/>
                <w:sz w:val="24"/>
                <w:szCs w:val="24"/>
              </w:rPr>
              <w:t xml:space="preserve"> </w:t>
            </w:r>
            <w:r w:rsidR="00D87AD8">
              <w:rPr>
                <w:rFonts w:ascii="Times New Roman" w:hAnsi="Times New Roman" w:cs="Times New Roman"/>
                <w:sz w:val="24"/>
                <w:szCs w:val="24"/>
              </w:rPr>
              <w:t>v</w:t>
            </w:r>
            <w:r>
              <w:rPr>
                <w:rFonts w:ascii="Times New Roman" w:hAnsi="Times New Roman" w:cs="Times New Roman"/>
                <w:sz w:val="24"/>
                <w:szCs w:val="24"/>
              </w:rPr>
              <w:t>ienuoliktoji sesija 2014 m. kovo 31</w:t>
            </w:r>
            <w:r w:rsidR="00D87AD8">
              <w:rPr>
                <w:rFonts w:ascii="Times New Roman" w:hAnsi="Times New Roman" w:cs="Times New Roman"/>
                <w:sz w:val="24"/>
                <w:szCs w:val="24"/>
              </w:rPr>
              <w:t> d</w:t>
            </w:r>
            <w:r>
              <w:rPr>
                <w:rFonts w:ascii="Times New Roman" w:hAnsi="Times New Roman" w:cs="Times New Roman"/>
                <w:sz w:val="24"/>
                <w:szCs w:val="24"/>
              </w:rPr>
              <w:t>. – balandžio 11 d.</w:t>
            </w:r>
            <w:r w:rsidR="00D87AD8">
              <w:rPr>
                <w:rFonts w:ascii="Times New Roman" w:hAnsi="Times New Roman" w:cs="Times New Roman"/>
                <w:sz w:val="24"/>
                <w:szCs w:val="24"/>
              </w:rPr>
              <w:t>:</w:t>
            </w:r>
            <w:r>
              <w:rPr>
                <w:rFonts w:ascii="Times New Roman" w:hAnsi="Times New Roman" w:cs="Times New Roman"/>
                <w:sz w:val="24"/>
                <w:szCs w:val="24"/>
              </w:rPr>
              <w:t xml:space="preserve"> </w:t>
            </w:r>
            <w:r w:rsidR="00D87AD8">
              <w:rPr>
                <w:rFonts w:ascii="Times New Roman" w:hAnsi="Times New Roman" w:cs="Times New Roman"/>
                <w:sz w:val="24"/>
                <w:szCs w:val="24"/>
              </w:rPr>
              <w:t>b</w:t>
            </w:r>
            <w:r>
              <w:rPr>
                <w:rFonts w:ascii="Times New Roman" w:hAnsi="Times New Roman" w:cs="Times New Roman"/>
                <w:sz w:val="24"/>
                <w:szCs w:val="24"/>
              </w:rPr>
              <w:t>endroji pastaba Nr. 1 (2014</w:t>
            </w:r>
            <w:r w:rsidR="00D87AD8">
              <w:rPr>
                <w:rFonts w:ascii="Times New Roman" w:hAnsi="Times New Roman" w:cs="Times New Roman"/>
                <w:sz w:val="24"/>
                <w:szCs w:val="24"/>
              </w:rPr>
              <w:t> </w:t>
            </w:r>
            <w:r>
              <w:rPr>
                <w:rFonts w:ascii="Times New Roman" w:hAnsi="Times New Roman" w:cs="Times New Roman"/>
                <w:sz w:val="24"/>
                <w:szCs w:val="24"/>
              </w:rPr>
              <w:t xml:space="preserve">m.) </w:t>
            </w:r>
            <w:r w:rsidR="00D87AD8">
              <w:rPr>
                <w:rFonts w:ascii="Times New Roman" w:hAnsi="Times New Roman" w:cs="Times New Roman"/>
                <w:sz w:val="24"/>
                <w:szCs w:val="24"/>
              </w:rPr>
              <w:t xml:space="preserve">– </w:t>
            </w:r>
            <w:r>
              <w:rPr>
                <w:rFonts w:ascii="Times New Roman" w:hAnsi="Times New Roman" w:cs="Times New Roman"/>
                <w:sz w:val="24"/>
                <w:szCs w:val="24"/>
              </w:rPr>
              <w:t>12</w:t>
            </w:r>
            <w:r w:rsidR="00D729F2">
              <w:rPr>
                <w:rFonts w:ascii="Times New Roman" w:hAnsi="Times New Roman" w:cs="Times New Roman"/>
                <w:sz w:val="24"/>
                <w:szCs w:val="24"/>
              </w:rPr>
              <w:t> </w:t>
            </w:r>
            <w:r>
              <w:rPr>
                <w:rFonts w:ascii="Times New Roman" w:hAnsi="Times New Roman" w:cs="Times New Roman"/>
                <w:sz w:val="24"/>
                <w:szCs w:val="24"/>
              </w:rPr>
              <w:t>straipsnis. Lygybė prieš įstatymą)</w:t>
            </w:r>
          </w:p>
        </w:tc>
      </w:tr>
    </w:tbl>
    <w:p w14:paraId="01C819A8" w14:textId="51E4C512" w:rsidR="005411AC" w:rsidRPr="00FD7502" w:rsidRDefault="0016249E" w:rsidP="005411AC">
      <w:pPr>
        <w:spacing w:after="0" w:line="240" w:lineRule="auto"/>
        <w:jc w:val="both"/>
        <w:rPr>
          <w:rFonts w:ascii="Times New Roman" w:hAnsi="Times New Roman" w:cs="Times New Roman"/>
          <w:sz w:val="20"/>
          <w:szCs w:val="20"/>
        </w:rPr>
      </w:pPr>
      <w:r w:rsidRPr="00FD7502">
        <w:rPr>
          <w:rFonts w:ascii="Times New Roman" w:hAnsi="Times New Roman" w:cs="Times New Roman"/>
          <w:sz w:val="20"/>
          <w:szCs w:val="20"/>
        </w:rPr>
        <w:t>*</w:t>
      </w:r>
      <w:r w:rsidR="007013F9" w:rsidRPr="00FD7502">
        <w:rPr>
          <w:rFonts w:ascii="Times New Roman" w:hAnsi="Times New Roman" w:cs="Times New Roman"/>
          <w:sz w:val="20"/>
          <w:szCs w:val="20"/>
        </w:rPr>
        <w:t xml:space="preserve"> </w:t>
      </w:r>
      <w:r w:rsidRPr="00FD7502">
        <w:rPr>
          <w:rFonts w:ascii="Times New Roman" w:hAnsi="Times New Roman" w:cs="Times New Roman"/>
          <w:sz w:val="20"/>
          <w:szCs w:val="20"/>
        </w:rPr>
        <w:t>Finansuotas konkurso būdu atrinktas Informacijos rengimo ir sklaidos internete projektas, kurį įgyvendina viešoji įstaiga. Įgyvendinant projektą remiamas informacijos, svarbios visuomen</w:t>
      </w:r>
      <w:r w:rsidR="00C472C6" w:rsidRPr="00FD7502">
        <w:rPr>
          <w:rFonts w:ascii="Times New Roman" w:hAnsi="Times New Roman" w:cs="Times New Roman"/>
          <w:sz w:val="20"/>
          <w:szCs w:val="20"/>
        </w:rPr>
        <w:t>ę</w:t>
      </w:r>
      <w:r w:rsidRPr="00FD7502">
        <w:rPr>
          <w:rFonts w:ascii="Times New Roman" w:hAnsi="Times New Roman" w:cs="Times New Roman"/>
          <w:sz w:val="20"/>
          <w:szCs w:val="20"/>
        </w:rPr>
        <w:t xml:space="preserve"> inform</w:t>
      </w:r>
      <w:r w:rsidR="00C472C6" w:rsidRPr="00FD7502">
        <w:rPr>
          <w:rFonts w:ascii="Times New Roman" w:hAnsi="Times New Roman" w:cs="Times New Roman"/>
          <w:sz w:val="20"/>
          <w:szCs w:val="20"/>
        </w:rPr>
        <w:t>uojant</w:t>
      </w:r>
      <w:r w:rsidRPr="00FD7502">
        <w:rPr>
          <w:rFonts w:ascii="Times New Roman" w:hAnsi="Times New Roman" w:cs="Times New Roman"/>
          <w:sz w:val="20"/>
          <w:szCs w:val="20"/>
        </w:rPr>
        <w:t xml:space="preserve"> neįgaliųjų socialinės integracijos klausimais</w:t>
      </w:r>
      <w:r w:rsidR="00C472C6" w:rsidRPr="00FD7502">
        <w:rPr>
          <w:rFonts w:ascii="Times New Roman" w:hAnsi="Times New Roman" w:cs="Times New Roman"/>
          <w:sz w:val="20"/>
          <w:szCs w:val="20"/>
        </w:rPr>
        <w:t>,</w:t>
      </w:r>
      <w:r w:rsidRPr="00FD7502">
        <w:rPr>
          <w:rFonts w:ascii="Times New Roman" w:hAnsi="Times New Roman" w:cs="Times New Roman"/>
          <w:sz w:val="20"/>
          <w:szCs w:val="20"/>
        </w:rPr>
        <w:t xml:space="preserve"> </w:t>
      </w:r>
      <w:r w:rsidR="00C472C6" w:rsidRPr="00FD7502">
        <w:rPr>
          <w:rFonts w:ascii="Times New Roman" w:hAnsi="Times New Roman" w:cs="Times New Roman"/>
          <w:sz w:val="20"/>
          <w:szCs w:val="20"/>
        </w:rPr>
        <w:t xml:space="preserve">informacijos, svarbios </w:t>
      </w:r>
      <w:r w:rsidRPr="00FD7502">
        <w:rPr>
          <w:rFonts w:ascii="Times New Roman" w:hAnsi="Times New Roman" w:cs="Times New Roman"/>
          <w:sz w:val="20"/>
          <w:szCs w:val="20"/>
        </w:rPr>
        <w:t>neįgaliųjų socialiniam švietimui, rengimas ir sklaida</w:t>
      </w:r>
      <w:r w:rsidR="00C472C6" w:rsidRPr="00FD7502">
        <w:rPr>
          <w:rFonts w:ascii="Times New Roman" w:hAnsi="Times New Roman" w:cs="Times New Roman"/>
          <w:sz w:val="20"/>
          <w:szCs w:val="20"/>
        </w:rPr>
        <w:t>.</w:t>
      </w:r>
    </w:p>
    <w:p w14:paraId="6EAFACE7" w14:textId="31ED29FE" w:rsidR="00287D18" w:rsidRPr="00FD7502" w:rsidRDefault="0016249E" w:rsidP="005411AC">
      <w:pPr>
        <w:spacing w:after="0" w:line="240" w:lineRule="auto"/>
        <w:jc w:val="both"/>
        <w:rPr>
          <w:rFonts w:ascii="Times New Roman" w:hAnsi="Times New Roman" w:cs="Times New Roman"/>
          <w:sz w:val="20"/>
          <w:szCs w:val="20"/>
        </w:rPr>
      </w:pPr>
      <w:r w:rsidRPr="00FD7502">
        <w:rPr>
          <w:rFonts w:ascii="Times New Roman" w:hAnsi="Times New Roman" w:cs="Times New Roman"/>
          <w:sz w:val="20"/>
          <w:szCs w:val="20"/>
        </w:rPr>
        <w:t>**</w:t>
      </w:r>
      <w:r w:rsidR="007013F9" w:rsidRPr="00FD7502">
        <w:rPr>
          <w:rFonts w:ascii="Times New Roman" w:hAnsi="Times New Roman" w:cs="Times New Roman"/>
          <w:sz w:val="20"/>
          <w:szCs w:val="20"/>
        </w:rPr>
        <w:t xml:space="preserve"> </w:t>
      </w:r>
      <w:r w:rsidRPr="00FD7502">
        <w:rPr>
          <w:rFonts w:ascii="Times New Roman" w:hAnsi="Times New Roman" w:cs="Times New Roman"/>
          <w:sz w:val="20"/>
          <w:szCs w:val="20"/>
        </w:rPr>
        <w:t xml:space="preserve">Viešųjų pirkimų įstatymo nustatyta tvarka atrinktoje veikiančioje interneto naujienų svetainėje veikė rubrika „Aš galiu“. Paskelbti straipsniai buvo papildomai parengti lengvai skaitoma kalba suvokimo sunkumų turintiems asmenims. </w:t>
      </w:r>
    </w:p>
    <w:p w14:paraId="0DC88E95" w14:textId="77777777" w:rsidR="002F226A" w:rsidRPr="00FD7502" w:rsidRDefault="002F226A" w:rsidP="005411AC">
      <w:pPr>
        <w:spacing w:after="0" w:line="240" w:lineRule="auto"/>
        <w:jc w:val="center"/>
        <w:rPr>
          <w:rFonts w:ascii="Times New Roman" w:hAnsi="Times New Roman" w:cs="Times New Roman"/>
          <w:b/>
          <w:bCs/>
          <w:sz w:val="20"/>
          <w:szCs w:val="20"/>
        </w:rPr>
      </w:pPr>
    </w:p>
    <w:p w14:paraId="74D6FE5B" w14:textId="2EEAEA51" w:rsidR="00A5240E" w:rsidRPr="005411AC" w:rsidRDefault="00E152F0" w:rsidP="005411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lentelė. </w:t>
      </w:r>
      <w:r w:rsidR="00A5240E" w:rsidRPr="00A5240E">
        <w:rPr>
          <w:rFonts w:ascii="Times New Roman" w:eastAsia="Times New Roman" w:hAnsi="Times New Roman" w:cs="Times New Roman"/>
          <w:b/>
          <w:sz w:val="24"/>
          <w:szCs w:val="24"/>
        </w:rPr>
        <w:t>Nusikalstamų veikų žinybinio registro duomenys apie neįgalius asmenis, nuken</w:t>
      </w:r>
      <w:r w:rsidR="005411AC">
        <w:rPr>
          <w:rFonts w:ascii="Times New Roman" w:eastAsia="Times New Roman" w:hAnsi="Times New Roman" w:cs="Times New Roman"/>
          <w:b/>
          <w:sz w:val="24"/>
          <w:szCs w:val="24"/>
        </w:rPr>
        <w:t>tėjusius nuo nusikalstamų veikų</w:t>
      </w:r>
    </w:p>
    <w:tbl>
      <w:tblPr>
        <w:tblStyle w:val="Lentelstinklelis1"/>
        <w:tblW w:w="15931" w:type="dxa"/>
        <w:jc w:val="center"/>
        <w:tblLayout w:type="fixed"/>
        <w:tblCellMar>
          <w:left w:w="57" w:type="dxa"/>
          <w:right w:w="57" w:type="dxa"/>
        </w:tblCellMar>
        <w:tblLook w:val="04A0" w:firstRow="1" w:lastRow="0" w:firstColumn="1" w:lastColumn="0" w:noHBand="0" w:noVBand="1"/>
      </w:tblPr>
      <w:tblGrid>
        <w:gridCol w:w="2892"/>
        <w:gridCol w:w="567"/>
        <w:gridCol w:w="567"/>
        <w:gridCol w:w="1276"/>
        <w:gridCol w:w="709"/>
        <w:gridCol w:w="1276"/>
        <w:gridCol w:w="567"/>
        <w:gridCol w:w="567"/>
        <w:gridCol w:w="1275"/>
        <w:gridCol w:w="709"/>
        <w:gridCol w:w="1276"/>
        <w:gridCol w:w="567"/>
        <w:gridCol w:w="567"/>
        <w:gridCol w:w="1201"/>
        <w:gridCol w:w="709"/>
        <w:gridCol w:w="1206"/>
      </w:tblGrid>
      <w:tr w:rsidR="00A5240E" w:rsidRPr="00A5240E" w14:paraId="43CE686B" w14:textId="77777777" w:rsidTr="0028626E">
        <w:trPr>
          <w:jc w:val="center"/>
        </w:trPr>
        <w:tc>
          <w:tcPr>
            <w:tcW w:w="2892" w:type="dxa"/>
            <w:vMerge w:val="restart"/>
            <w:vAlign w:val="center"/>
          </w:tcPr>
          <w:p w14:paraId="76E8D314" w14:textId="50693488" w:rsidR="00A5240E" w:rsidRPr="00A5240E" w:rsidRDefault="00A5240E" w:rsidP="00661AF8">
            <w:pPr>
              <w:jc w:val="center"/>
              <w:rPr>
                <w:rFonts w:eastAsia="Times New Roman" w:cs="Times New Roman"/>
                <w:b/>
                <w:sz w:val="20"/>
                <w:szCs w:val="20"/>
              </w:rPr>
            </w:pPr>
            <w:r w:rsidRPr="00A5240E">
              <w:rPr>
                <w:rFonts w:eastAsia="Times New Roman" w:cs="Times New Roman"/>
                <w:b/>
                <w:sz w:val="20"/>
                <w:szCs w:val="20"/>
              </w:rPr>
              <w:t>B</w:t>
            </w:r>
            <w:r w:rsidR="00661AF8">
              <w:rPr>
                <w:rFonts w:eastAsia="Times New Roman" w:cs="Times New Roman"/>
                <w:b/>
                <w:sz w:val="20"/>
                <w:szCs w:val="20"/>
              </w:rPr>
              <w:t>audžiamojo kodekso</w:t>
            </w:r>
            <w:r w:rsidRPr="00A5240E">
              <w:rPr>
                <w:rFonts w:eastAsia="Times New Roman" w:cs="Times New Roman"/>
                <w:b/>
                <w:sz w:val="20"/>
                <w:szCs w:val="20"/>
              </w:rPr>
              <w:t xml:space="preserve"> straipsnis</w:t>
            </w:r>
          </w:p>
        </w:tc>
        <w:tc>
          <w:tcPr>
            <w:tcW w:w="4395" w:type="dxa"/>
            <w:gridSpan w:val="5"/>
            <w:vAlign w:val="center"/>
          </w:tcPr>
          <w:p w14:paraId="5CF6A75E"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2017 m.</w:t>
            </w:r>
          </w:p>
        </w:tc>
        <w:tc>
          <w:tcPr>
            <w:tcW w:w="4394" w:type="dxa"/>
            <w:gridSpan w:val="5"/>
            <w:vAlign w:val="center"/>
          </w:tcPr>
          <w:p w14:paraId="7D7F99C9"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2018 m.</w:t>
            </w:r>
          </w:p>
        </w:tc>
        <w:tc>
          <w:tcPr>
            <w:tcW w:w="4250" w:type="dxa"/>
            <w:gridSpan w:val="5"/>
            <w:vAlign w:val="center"/>
          </w:tcPr>
          <w:p w14:paraId="233BAFA7"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2019 m.</w:t>
            </w:r>
          </w:p>
        </w:tc>
      </w:tr>
      <w:tr w:rsidR="00A5240E" w:rsidRPr="00A5240E" w14:paraId="14D43F1B" w14:textId="77777777" w:rsidTr="0028626E">
        <w:trPr>
          <w:jc w:val="center"/>
        </w:trPr>
        <w:tc>
          <w:tcPr>
            <w:tcW w:w="2892" w:type="dxa"/>
            <w:vMerge/>
            <w:vAlign w:val="center"/>
          </w:tcPr>
          <w:p w14:paraId="6088A709" w14:textId="77777777" w:rsidR="00A5240E" w:rsidRPr="00A5240E" w:rsidRDefault="00A5240E" w:rsidP="00A5240E">
            <w:pPr>
              <w:jc w:val="center"/>
              <w:rPr>
                <w:rFonts w:eastAsia="Times New Roman" w:cs="Times New Roman"/>
                <w:sz w:val="20"/>
                <w:szCs w:val="20"/>
              </w:rPr>
            </w:pPr>
          </w:p>
        </w:tc>
        <w:tc>
          <w:tcPr>
            <w:tcW w:w="567" w:type="dxa"/>
            <w:vMerge w:val="restart"/>
            <w:vAlign w:val="center"/>
          </w:tcPr>
          <w:p w14:paraId="757D0020" w14:textId="35A09866" w:rsidR="00A5240E" w:rsidRPr="00A5240E" w:rsidRDefault="00A5240E" w:rsidP="00A5240E">
            <w:pPr>
              <w:tabs>
                <w:tab w:val="center" w:pos="4153"/>
                <w:tab w:val="right" w:pos="8306"/>
              </w:tabs>
              <w:jc w:val="center"/>
              <w:rPr>
                <w:rFonts w:eastAsia="Times New Roman" w:cs="Times New Roman"/>
                <w:b/>
                <w:sz w:val="20"/>
                <w:szCs w:val="20"/>
              </w:rPr>
            </w:pPr>
            <w:r w:rsidRPr="00A5240E">
              <w:rPr>
                <w:rFonts w:eastAsia="Times New Roman" w:cs="Times New Roman"/>
                <w:b/>
                <w:sz w:val="20"/>
                <w:szCs w:val="20"/>
              </w:rPr>
              <w:t>Iš viso</w:t>
            </w:r>
            <w:r w:rsidR="00661AF8">
              <w:rPr>
                <w:rFonts w:eastAsia="Times New Roman" w:cs="Times New Roman"/>
                <w:b/>
                <w:sz w:val="20"/>
                <w:szCs w:val="20"/>
              </w:rPr>
              <w:t>:</w:t>
            </w:r>
          </w:p>
        </w:tc>
        <w:tc>
          <w:tcPr>
            <w:tcW w:w="3828" w:type="dxa"/>
            <w:gridSpan w:val="4"/>
            <w:vAlign w:val="center"/>
          </w:tcPr>
          <w:p w14:paraId="577AAF2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w:t>
            </w:r>
          </w:p>
        </w:tc>
        <w:tc>
          <w:tcPr>
            <w:tcW w:w="567" w:type="dxa"/>
            <w:vMerge w:val="restart"/>
            <w:vAlign w:val="center"/>
          </w:tcPr>
          <w:p w14:paraId="189D6739" w14:textId="6D034B3B" w:rsidR="00A5240E" w:rsidRPr="00A5240E" w:rsidRDefault="00A5240E" w:rsidP="00A5240E">
            <w:pPr>
              <w:tabs>
                <w:tab w:val="center" w:pos="4153"/>
                <w:tab w:val="right" w:pos="8306"/>
              </w:tabs>
              <w:jc w:val="center"/>
              <w:rPr>
                <w:rFonts w:eastAsia="Times New Roman" w:cs="Times New Roman"/>
                <w:b/>
                <w:sz w:val="20"/>
                <w:szCs w:val="20"/>
              </w:rPr>
            </w:pPr>
            <w:r w:rsidRPr="00A5240E">
              <w:rPr>
                <w:rFonts w:eastAsia="Times New Roman" w:cs="Times New Roman"/>
                <w:b/>
                <w:sz w:val="20"/>
                <w:szCs w:val="20"/>
              </w:rPr>
              <w:t>Iš viso</w:t>
            </w:r>
            <w:r w:rsidR="00661AF8">
              <w:rPr>
                <w:rFonts w:eastAsia="Times New Roman" w:cs="Times New Roman"/>
                <w:b/>
                <w:sz w:val="20"/>
                <w:szCs w:val="20"/>
              </w:rPr>
              <w:t>:</w:t>
            </w:r>
          </w:p>
        </w:tc>
        <w:tc>
          <w:tcPr>
            <w:tcW w:w="3827" w:type="dxa"/>
            <w:gridSpan w:val="4"/>
            <w:vAlign w:val="center"/>
          </w:tcPr>
          <w:p w14:paraId="698DAE3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w:t>
            </w:r>
          </w:p>
        </w:tc>
        <w:tc>
          <w:tcPr>
            <w:tcW w:w="567" w:type="dxa"/>
            <w:vMerge w:val="restart"/>
            <w:vAlign w:val="center"/>
          </w:tcPr>
          <w:p w14:paraId="7B60D914" w14:textId="326A0FE5" w:rsidR="00A5240E" w:rsidRPr="00A5240E" w:rsidRDefault="00A5240E" w:rsidP="00A5240E">
            <w:pPr>
              <w:tabs>
                <w:tab w:val="center" w:pos="4153"/>
                <w:tab w:val="right" w:pos="8306"/>
              </w:tabs>
              <w:jc w:val="center"/>
              <w:rPr>
                <w:rFonts w:eastAsia="Times New Roman" w:cs="Times New Roman"/>
                <w:b/>
                <w:sz w:val="20"/>
                <w:szCs w:val="20"/>
              </w:rPr>
            </w:pPr>
            <w:r w:rsidRPr="00A5240E">
              <w:rPr>
                <w:rFonts w:eastAsia="Times New Roman" w:cs="Times New Roman"/>
                <w:b/>
                <w:sz w:val="20"/>
                <w:szCs w:val="20"/>
              </w:rPr>
              <w:t>Iš viso</w:t>
            </w:r>
            <w:r w:rsidR="00661AF8">
              <w:rPr>
                <w:rFonts w:eastAsia="Times New Roman" w:cs="Times New Roman"/>
                <w:b/>
                <w:sz w:val="20"/>
                <w:szCs w:val="20"/>
              </w:rPr>
              <w:t>:</w:t>
            </w:r>
          </w:p>
        </w:tc>
        <w:tc>
          <w:tcPr>
            <w:tcW w:w="3683" w:type="dxa"/>
            <w:gridSpan w:val="4"/>
            <w:vAlign w:val="center"/>
          </w:tcPr>
          <w:p w14:paraId="4D74CC7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w:t>
            </w:r>
          </w:p>
        </w:tc>
      </w:tr>
      <w:tr w:rsidR="00A5240E" w:rsidRPr="00A5240E" w14:paraId="7855AFC6" w14:textId="77777777" w:rsidTr="0028626E">
        <w:trPr>
          <w:trHeight w:val="422"/>
          <w:jc w:val="center"/>
        </w:trPr>
        <w:tc>
          <w:tcPr>
            <w:tcW w:w="2892" w:type="dxa"/>
            <w:vMerge/>
            <w:vAlign w:val="center"/>
          </w:tcPr>
          <w:p w14:paraId="2D85B4CB" w14:textId="77777777" w:rsidR="00A5240E" w:rsidRPr="00A5240E" w:rsidRDefault="00A5240E" w:rsidP="00A5240E">
            <w:pPr>
              <w:jc w:val="center"/>
              <w:rPr>
                <w:rFonts w:eastAsia="Times New Roman" w:cs="Times New Roman"/>
                <w:sz w:val="20"/>
                <w:szCs w:val="20"/>
              </w:rPr>
            </w:pPr>
          </w:p>
        </w:tc>
        <w:tc>
          <w:tcPr>
            <w:tcW w:w="567" w:type="dxa"/>
            <w:vMerge/>
            <w:vAlign w:val="center"/>
          </w:tcPr>
          <w:p w14:paraId="7D759C3F" w14:textId="77777777" w:rsidR="00A5240E" w:rsidRPr="00A5240E" w:rsidRDefault="00A5240E" w:rsidP="00A5240E">
            <w:pPr>
              <w:jc w:val="center"/>
              <w:rPr>
                <w:rFonts w:eastAsia="Times New Roman" w:cs="Times New Roman"/>
                <w:sz w:val="20"/>
                <w:szCs w:val="20"/>
              </w:rPr>
            </w:pPr>
          </w:p>
        </w:tc>
        <w:tc>
          <w:tcPr>
            <w:tcW w:w="567" w:type="dxa"/>
            <w:vAlign w:val="center"/>
          </w:tcPr>
          <w:p w14:paraId="23F8083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vyrų</w:t>
            </w:r>
          </w:p>
        </w:tc>
        <w:tc>
          <w:tcPr>
            <w:tcW w:w="1276" w:type="dxa"/>
            <w:vAlign w:val="center"/>
          </w:tcPr>
          <w:p w14:paraId="7D5ED11B"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 nepilnamečių</w:t>
            </w:r>
          </w:p>
        </w:tc>
        <w:tc>
          <w:tcPr>
            <w:tcW w:w="709" w:type="dxa"/>
            <w:vAlign w:val="center"/>
          </w:tcPr>
          <w:p w14:paraId="3988F77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moterų</w:t>
            </w:r>
          </w:p>
        </w:tc>
        <w:tc>
          <w:tcPr>
            <w:tcW w:w="1276" w:type="dxa"/>
            <w:vAlign w:val="center"/>
          </w:tcPr>
          <w:p w14:paraId="56895CA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 nepilnamečių</w:t>
            </w:r>
          </w:p>
        </w:tc>
        <w:tc>
          <w:tcPr>
            <w:tcW w:w="567" w:type="dxa"/>
            <w:vMerge/>
            <w:vAlign w:val="center"/>
          </w:tcPr>
          <w:p w14:paraId="6EB35744" w14:textId="77777777" w:rsidR="00A5240E" w:rsidRPr="00A5240E" w:rsidRDefault="00A5240E" w:rsidP="00A5240E">
            <w:pPr>
              <w:jc w:val="center"/>
              <w:rPr>
                <w:rFonts w:eastAsia="Times New Roman" w:cs="Times New Roman"/>
                <w:sz w:val="20"/>
                <w:szCs w:val="20"/>
              </w:rPr>
            </w:pPr>
          </w:p>
        </w:tc>
        <w:tc>
          <w:tcPr>
            <w:tcW w:w="567" w:type="dxa"/>
            <w:vAlign w:val="center"/>
          </w:tcPr>
          <w:p w14:paraId="7127B02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vyrų</w:t>
            </w:r>
          </w:p>
        </w:tc>
        <w:tc>
          <w:tcPr>
            <w:tcW w:w="1275" w:type="dxa"/>
            <w:vAlign w:val="center"/>
          </w:tcPr>
          <w:p w14:paraId="1A9EC4E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 nepilnamečių</w:t>
            </w:r>
          </w:p>
        </w:tc>
        <w:tc>
          <w:tcPr>
            <w:tcW w:w="709" w:type="dxa"/>
            <w:vAlign w:val="center"/>
          </w:tcPr>
          <w:p w14:paraId="57F3C26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moterų</w:t>
            </w:r>
          </w:p>
        </w:tc>
        <w:tc>
          <w:tcPr>
            <w:tcW w:w="1276" w:type="dxa"/>
            <w:vAlign w:val="center"/>
          </w:tcPr>
          <w:p w14:paraId="3D76D5DF"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 nepilnamečių</w:t>
            </w:r>
          </w:p>
        </w:tc>
        <w:tc>
          <w:tcPr>
            <w:tcW w:w="567" w:type="dxa"/>
            <w:vMerge/>
            <w:vAlign w:val="center"/>
          </w:tcPr>
          <w:p w14:paraId="12F792AC" w14:textId="77777777" w:rsidR="00A5240E" w:rsidRPr="00A5240E" w:rsidRDefault="00A5240E" w:rsidP="00A5240E">
            <w:pPr>
              <w:jc w:val="center"/>
              <w:rPr>
                <w:rFonts w:eastAsia="Times New Roman" w:cs="Times New Roman"/>
                <w:sz w:val="20"/>
                <w:szCs w:val="20"/>
              </w:rPr>
            </w:pPr>
          </w:p>
        </w:tc>
        <w:tc>
          <w:tcPr>
            <w:tcW w:w="567" w:type="dxa"/>
            <w:vAlign w:val="center"/>
          </w:tcPr>
          <w:p w14:paraId="3EC28EFA"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vyrų</w:t>
            </w:r>
          </w:p>
        </w:tc>
        <w:tc>
          <w:tcPr>
            <w:tcW w:w="1201" w:type="dxa"/>
            <w:vAlign w:val="center"/>
          </w:tcPr>
          <w:p w14:paraId="48F3D30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 nepilnamečių</w:t>
            </w:r>
          </w:p>
        </w:tc>
        <w:tc>
          <w:tcPr>
            <w:tcW w:w="709" w:type="dxa"/>
            <w:vAlign w:val="center"/>
          </w:tcPr>
          <w:p w14:paraId="4CF394F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moterų</w:t>
            </w:r>
          </w:p>
        </w:tc>
        <w:tc>
          <w:tcPr>
            <w:tcW w:w="1206" w:type="dxa"/>
            <w:vAlign w:val="center"/>
          </w:tcPr>
          <w:p w14:paraId="37A60D36"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iš jų nepilnamečių</w:t>
            </w:r>
          </w:p>
        </w:tc>
      </w:tr>
      <w:tr w:rsidR="00A5240E" w:rsidRPr="00A5240E" w14:paraId="665E7E2F" w14:textId="77777777" w:rsidTr="0028626E">
        <w:trPr>
          <w:trHeight w:val="471"/>
          <w:jc w:val="center"/>
        </w:trPr>
        <w:tc>
          <w:tcPr>
            <w:tcW w:w="2892" w:type="dxa"/>
            <w:vAlign w:val="center"/>
          </w:tcPr>
          <w:p w14:paraId="0A4532FF" w14:textId="29F0889A" w:rsidR="00A5240E" w:rsidRPr="00A5240E" w:rsidRDefault="00A5240E" w:rsidP="00A5240E">
            <w:pPr>
              <w:jc w:val="center"/>
              <w:rPr>
                <w:rFonts w:eastAsia="Times New Roman" w:cs="Times New Roman"/>
                <w:b/>
              </w:rPr>
            </w:pPr>
            <w:r w:rsidRPr="00A5240E">
              <w:rPr>
                <w:rFonts w:eastAsia="Times New Roman" w:cs="Times New Roman"/>
                <w:b/>
              </w:rPr>
              <w:t>Iš viso</w:t>
            </w:r>
            <w:r w:rsidR="00661AF8">
              <w:rPr>
                <w:rFonts w:eastAsia="Times New Roman" w:cs="Times New Roman"/>
                <w:b/>
              </w:rPr>
              <w:t>:</w:t>
            </w:r>
          </w:p>
        </w:tc>
        <w:tc>
          <w:tcPr>
            <w:tcW w:w="567" w:type="dxa"/>
            <w:vAlign w:val="center"/>
          </w:tcPr>
          <w:p w14:paraId="1BC2220D"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483</w:t>
            </w:r>
          </w:p>
        </w:tc>
        <w:tc>
          <w:tcPr>
            <w:tcW w:w="567" w:type="dxa"/>
            <w:vAlign w:val="center"/>
          </w:tcPr>
          <w:p w14:paraId="01A11628"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211</w:t>
            </w:r>
          </w:p>
        </w:tc>
        <w:tc>
          <w:tcPr>
            <w:tcW w:w="1276" w:type="dxa"/>
            <w:vAlign w:val="center"/>
          </w:tcPr>
          <w:p w14:paraId="1BDBB04F"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0</w:t>
            </w:r>
          </w:p>
        </w:tc>
        <w:tc>
          <w:tcPr>
            <w:tcW w:w="709" w:type="dxa"/>
            <w:vAlign w:val="center"/>
          </w:tcPr>
          <w:p w14:paraId="56078DE2"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272</w:t>
            </w:r>
          </w:p>
        </w:tc>
        <w:tc>
          <w:tcPr>
            <w:tcW w:w="1276" w:type="dxa"/>
            <w:vAlign w:val="center"/>
          </w:tcPr>
          <w:p w14:paraId="7ADAEB81"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0</w:t>
            </w:r>
          </w:p>
        </w:tc>
        <w:tc>
          <w:tcPr>
            <w:tcW w:w="567" w:type="dxa"/>
            <w:vAlign w:val="center"/>
          </w:tcPr>
          <w:p w14:paraId="3B89B8A3"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512</w:t>
            </w:r>
          </w:p>
        </w:tc>
        <w:tc>
          <w:tcPr>
            <w:tcW w:w="567" w:type="dxa"/>
            <w:vAlign w:val="center"/>
          </w:tcPr>
          <w:p w14:paraId="2D7D19F6"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224</w:t>
            </w:r>
          </w:p>
        </w:tc>
        <w:tc>
          <w:tcPr>
            <w:tcW w:w="1275" w:type="dxa"/>
            <w:vAlign w:val="center"/>
          </w:tcPr>
          <w:p w14:paraId="3359B68E"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w:t>
            </w:r>
          </w:p>
        </w:tc>
        <w:tc>
          <w:tcPr>
            <w:tcW w:w="709" w:type="dxa"/>
            <w:vAlign w:val="center"/>
          </w:tcPr>
          <w:p w14:paraId="13BD244E"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288</w:t>
            </w:r>
          </w:p>
        </w:tc>
        <w:tc>
          <w:tcPr>
            <w:tcW w:w="1276" w:type="dxa"/>
            <w:vAlign w:val="center"/>
          </w:tcPr>
          <w:p w14:paraId="5A267916"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0</w:t>
            </w:r>
          </w:p>
        </w:tc>
        <w:tc>
          <w:tcPr>
            <w:tcW w:w="567" w:type="dxa"/>
            <w:vAlign w:val="center"/>
          </w:tcPr>
          <w:p w14:paraId="1100160A"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648</w:t>
            </w:r>
          </w:p>
        </w:tc>
        <w:tc>
          <w:tcPr>
            <w:tcW w:w="567" w:type="dxa"/>
            <w:vAlign w:val="center"/>
          </w:tcPr>
          <w:p w14:paraId="4B5A3754"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363</w:t>
            </w:r>
          </w:p>
        </w:tc>
        <w:tc>
          <w:tcPr>
            <w:tcW w:w="1201" w:type="dxa"/>
            <w:vAlign w:val="center"/>
          </w:tcPr>
          <w:p w14:paraId="5F09661C"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6</w:t>
            </w:r>
          </w:p>
        </w:tc>
        <w:tc>
          <w:tcPr>
            <w:tcW w:w="709" w:type="dxa"/>
            <w:vAlign w:val="center"/>
          </w:tcPr>
          <w:p w14:paraId="069F1CC9"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285</w:t>
            </w:r>
          </w:p>
        </w:tc>
        <w:tc>
          <w:tcPr>
            <w:tcW w:w="1206" w:type="dxa"/>
            <w:vAlign w:val="center"/>
          </w:tcPr>
          <w:p w14:paraId="212011FB" w14:textId="77777777" w:rsidR="00A5240E" w:rsidRPr="00A5240E" w:rsidRDefault="00A5240E" w:rsidP="00A5240E">
            <w:pPr>
              <w:jc w:val="center"/>
              <w:rPr>
                <w:rFonts w:eastAsia="Times New Roman" w:cs="Times New Roman"/>
                <w:b/>
                <w:sz w:val="20"/>
                <w:szCs w:val="20"/>
              </w:rPr>
            </w:pPr>
            <w:r w:rsidRPr="00A5240E">
              <w:rPr>
                <w:rFonts w:eastAsia="Times New Roman" w:cs="Times New Roman"/>
                <w:b/>
                <w:sz w:val="20"/>
                <w:szCs w:val="20"/>
              </w:rPr>
              <w:t>0</w:t>
            </w:r>
          </w:p>
        </w:tc>
      </w:tr>
      <w:tr w:rsidR="00A5240E" w:rsidRPr="00A5240E" w14:paraId="3F2AB792" w14:textId="77777777" w:rsidTr="0028626E">
        <w:trPr>
          <w:jc w:val="center"/>
        </w:trPr>
        <w:tc>
          <w:tcPr>
            <w:tcW w:w="2892" w:type="dxa"/>
          </w:tcPr>
          <w:p w14:paraId="521BAD29" w14:textId="77777777" w:rsidR="00A5240E" w:rsidRPr="00A5240E" w:rsidRDefault="00A5240E" w:rsidP="00A5240E">
            <w:pPr>
              <w:rPr>
                <w:rFonts w:eastAsia="Times New Roman" w:cs="Times New Roman"/>
              </w:rPr>
            </w:pPr>
            <w:r w:rsidRPr="00A5240E">
              <w:rPr>
                <w:rFonts w:eastAsia="Times New Roman" w:cs="Times New Roman"/>
              </w:rPr>
              <w:t>Nusikaltimai žmogaus gyvybei (129–134 str.)</w:t>
            </w:r>
          </w:p>
        </w:tc>
        <w:tc>
          <w:tcPr>
            <w:tcW w:w="567" w:type="dxa"/>
            <w:vAlign w:val="center"/>
          </w:tcPr>
          <w:p w14:paraId="0ACEE0C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567" w:type="dxa"/>
            <w:vAlign w:val="center"/>
          </w:tcPr>
          <w:p w14:paraId="3D92E95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1276" w:type="dxa"/>
            <w:vAlign w:val="center"/>
          </w:tcPr>
          <w:p w14:paraId="480DC84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53C83AC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1276" w:type="dxa"/>
            <w:vAlign w:val="center"/>
          </w:tcPr>
          <w:p w14:paraId="4384DED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5B655DBB"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567" w:type="dxa"/>
            <w:vAlign w:val="center"/>
          </w:tcPr>
          <w:p w14:paraId="5AC9AC4B"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1275" w:type="dxa"/>
            <w:vAlign w:val="center"/>
          </w:tcPr>
          <w:p w14:paraId="05E39F8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086BAF3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262CF10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25264CB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5</w:t>
            </w:r>
          </w:p>
        </w:tc>
        <w:tc>
          <w:tcPr>
            <w:tcW w:w="567" w:type="dxa"/>
            <w:vAlign w:val="center"/>
          </w:tcPr>
          <w:p w14:paraId="4958E4E9"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4</w:t>
            </w:r>
          </w:p>
        </w:tc>
        <w:tc>
          <w:tcPr>
            <w:tcW w:w="1201" w:type="dxa"/>
            <w:vAlign w:val="center"/>
          </w:tcPr>
          <w:p w14:paraId="7252AAD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6870DF0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1206" w:type="dxa"/>
            <w:vAlign w:val="center"/>
          </w:tcPr>
          <w:p w14:paraId="4D29298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r w:rsidR="00A5240E" w:rsidRPr="00A5240E" w14:paraId="15442539" w14:textId="77777777" w:rsidTr="0028626E">
        <w:trPr>
          <w:jc w:val="center"/>
        </w:trPr>
        <w:tc>
          <w:tcPr>
            <w:tcW w:w="2892" w:type="dxa"/>
          </w:tcPr>
          <w:p w14:paraId="64D1373A" w14:textId="77777777" w:rsidR="00A5240E" w:rsidRPr="00A5240E" w:rsidRDefault="00A5240E" w:rsidP="00A5240E">
            <w:pPr>
              <w:rPr>
                <w:rFonts w:eastAsia="Times New Roman" w:cs="Times New Roman"/>
              </w:rPr>
            </w:pPr>
            <w:r w:rsidRPr="00A5240E">
              <w:rPr>
                <w:rFonts w:eastAsia="Times New Roman" w:cs="Times New Roman"/>
              </w:rPr>
              <w:t>Nusikaltimai žmogaus sveikatai (135–140 str.)</w:t>
            </w:r>
          </w:p>
        </w:tc>
        <w:tc>
          <w:tcPr>
            <w:tcW w:w="567" w:type="dxa"/>
            <w:vAlign w:val="center"/>
          </w:tcPr>
          <w:p w14:paraId="4940881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325</w:t>
            </w:r>
          </w:p>
        </w:tc>
        <w:tc>
          <w:tcPr>
            <w:tcW w:w="567" w:type="dxa"/>
            <w:vAlign w:val="center"/>
          </w:tcPr>
          <w:p w14:paraId="4BB1699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79</w:t>
            </w:r>
          </w:p>
        </w:tc>
        <w:tc>
          <w:tcPr>
            <w:tcW w:w="1276" w:type="dxa"/>
            <w:vAlign w:val="center"/>
          </w:tcPr>
          <w:p w14:paraId="702BB4A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57BDF70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167</w:t>
            </w:r>
          </w:p>
        </w:tc>
        <w:tc>
          <w:tcPr>
            <w:tcW w:w="1276" w:type="dxa"/>
            <w:vAlign w:val="center"/>
          </w:tcPr>
          <w:p w14:paraId="2DBAC6B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71657DD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320</w:t>
            </w:r>
          </w:p>
        </w:tc>
        <w:tc>
          <w:tcPr>
            <w:tcW w:w="567" w:type="dxa"/>
            <w:vAlign w:val="center"/>
          </w:tcPr>
          <w:p w14:paraId="5D9A9A5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113</w:t>
            </w:r>
          </w:p>
        </w:tc>
        <w:tc>
          <w:tcPr>
            <w:tcW w:w="1275" w:type="dxa"/>
            <w:vAlign w:val="center"/>
          </w:tcPr>
          <w:p w14:paraId="0F20F79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w:t>
            </w:r>
          </w:p>
        </w:tc>
        <w:tc>
          <w:tcPr>
            <w:tcW w:w="709" w:type="dxa"/>
            <w:vAlign w:val="center"/>
          </w:tcPr>
          <w:p w14:paraId="7EC6535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207</w:t>
            </w:r>
          </w:p>
        </w:tc>
        <w:tc>
          <w:tcPr>
            <w:tcW w:w="1276" w:type="dxa"/>
            <w:vAlign w:val="center"/>
          </w:tcPr>
          <w:p w14:paraId="1977E608" w14:textId="77777777" w:rsidR="00A5240E" w:rsidRPr="00A5240E" w:rsidRDefault="00A5240E" w:rsidP="00A5240E">
            <w:pPr>
              <w:jc w:val="center"/>
              <w:rPr>
                <w:rFonts w:eastAsia="Times New Roman" w:cs="Times New Roman"/>
                <w:sz w:val="20"/>
                <w:szCs w:val="20"/>
              </w:rPr>
            </w:pPr>
          </w:p>
        </w:tc>
        <w:tc>
          <w:tcPr>
            <w:tcW w:w="567" w:type="dxa"/>
            <w:vAlign w:val="center"/>
          </w:tcPr>
          <w:p w14:paraId="27C0880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359</w:t>
            </w:r>
          </w:p>
        </w:tc>
        <w:tc>
          <w:tcPr>
            <w:tcW w:w="567" w:type="dxa"/>
            <w:vAlign w:val="center"/>
          </w:tcPr>
          <w:p w14:paraId="202EC36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186</w:t>
            </w:r>
          </w:p>
        </w:tc>
        <w:tc>
          <w:tcPr>
            <w:tcW w:w="1201" w:type="dxa"/>
            <w:vAlign w:val="center"/>
          </w:tcPr>
          <w:p w14:paraId="3D0AA72C"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5</w:t>
            </w:r>
          </w:p>
        </w:tc>
        <w:tc>
          <w:tcPr>
            <w:tcW w:w="709" w:type="dxa"/>
            <w:vAlign w:val="center"/>
          </w:tcPr>
          <w:p w14:paraId="5CBC26A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173</w:t>
            </w:r>
          </w:p>
        </w:tc>
        <w:tc>
          <w:tcPr>
            <w:tcW w:w="1206" w:type="dxa"/>
            <w:vAlign w:val="center"/>
          </w:tcPr>
          <w:p w14:paraId="39232B6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r w:rsidR="00A5240E" w:rsidRPr="00A5240E" w14:paraId="190C3A1E" w14:textId="77777777" w:rsidTr="0028626E">
        <w:trPr>
          <w:jc w:val="center"/>
        </w:trPr>
        <w:tc>
          <w:tcPr>
            <w:tcW w:w="2892" w:type="dxa"/>
          </w:tcPr>
          <w:p w14:paraId="7254AE48" w14:textId="7E6A0B3F" w:rsidR="00A5240E" w:rsidRPr="00A5240E" w:rsidRDefault="00A5240E" w:rsidP="00A5240E">
            <w:pPr>
              <w:rPr>
                <w:rFonts w:eastAsia="Times New Roman" w:cs="Times New Roman"/>
              </w:rPr>
            </w:pPr>
            <w:r w:rsidRPr="00A5240E">
              <w:rPr>
                <w:rFonts w:eastAsia="Times New Roman" w:cs="Times New Roman"/>
                <w:bCs/>
                <w:color w:val="000000"/>
              </w:rPr>
              <w:t>145 str. Grasinimas nužudyti ar sunkiai sutrikdyti žmogaus sveikatą arba žmogaus terorizavimas</w:t>
            </w:r>
          </w:p>
        </w:tc>
        <w:tc>
          <w:tcPr>
            <w:tcW w:w="567" w:type="dxa"/>
            <w:vAlign w:val="center"/>
          </w:tcPr>
          <w:p w14:paraId="35AEF14D"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35</w:t>
            </w:r>
          </w:p>
        </w:tc>
        <w:tc>
          <w:tcPr>
            <w:tcW w:w="567" w:type="dxa"/>
            <w:vAlign w:val="center"/>
          </w:tcPr>
          <w:p w14:paraId="136BD53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7</w:t>
            </w:r>
          </w:p>
        </w:tc>
        <w:tc>
          <w:tcPr>
            <w:tcW w:w="1276" w:type="dxa"/>
            <w:vAlign w:val="center"/>
          </w:tcPr>
          <w:p w14:paraId="2AE05CD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7C55F86B"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28</w:t>
            </w:r>
          </w:p>
        </w:tc>
        <w:tc>
          <w:tcPr>
            <w:tcW w:w="1276" w:type="dxa"/>
            <w:vAlign w:val="center"/>
          </w:tcPr>
          <w:p w14:paraId="0928250C"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642200B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26</w:t>
            </w:r>
          </w:p>
        </w:tc>
        <w:tc>
          <w:tcPr>
            <w:tcW w:w="567" w:type="dxa"/>
            <w:vAlign w:val="center"/>
          </w:tcPr>
          <w:p w14:paraId="0782780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6</w:t>
            </w:r>
          </w:p>
        </w:tc>
        <w:tc>
          <w:tcPr>
            <w:tcW w:w="1275" w:type="dxa"/>
            <w:vAlign w:val="center"/>
          </w:tcPr>
          <w:p w14:paraId="334253B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12928AC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20</w:t>
            </w:r>
          </w:p>
        </w:tc>
        <w:tc>
          <w:tcPr>
            <w:tcW w:w="1276" w:type="dxa"/>
            <w:vAlign w:val="center"/>
          </w:tcPr>
          <w:p w14:paraId="1AE261A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79C87B49"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28</w:t>
            </w:r>
          </w:p>
        </w:tc>
        <w:tc>
          <w:tcPr>
            <w:tcW w:w="567" w:type="dxa"/>
            <w:vAlign w:val="center"/>
          </w:tcPr>
          <w:p w14:paraId="1B2E8DE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10</w:t>
            </w:r>
          </w:p>
        </w:tc>
        <w:tc>
          <w:tcPr>
            <w:tcW w:w="1201" w:type="dxa"/>
            <w:vAlign w:val="center"/>
          </w:tcPr>
          <w:p w14:paraId="64062CBB"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709" w:type="dxa"/>
            <w:vAlign w:val="center"/>
          </w:tcPr>
          <w:p w14:paraId="5BEEF80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18</w:t>
            </w:r>
          </w:p>
        </w:tc>
        <w:tc>
          <w:tcPr>
            <w:tcW w:w="1206" w:type="dxa"/>
            <w:vAlign w:val="center"/>
          </w:tcPr>
          <w:p w14:paraId="79ADBBD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r w:rsidR="00A5240E" w:rsidRPr="00A5240E" w14:paraId="15F30737" w14:textId="77777777" w:rsidTr="0028626E">
        <w:trPr>
          <w:jc w:val="center"/>
        </w:trPr>
        <w:tc>
          <w:tcPr>
            <w:tcW w:w="2892" w:type="dxa"/>
          </w:tcPr>
          <w:p w14:paraId="051E5310" w14:textId="05BB46FD" w:rsidR="00A5240E" w:rsidRPr="00A5240E" w:rsidRDefault="00A5240E" w:rsidP="00A5240E">
            <w:pPr>
              <w:rPr>
                <w:rFonts w:eastAsia="Times New Roman" w:cs="Times New Roman"/>
              </w:rPr>
            </w:pPr>
            <w:r w:rsidRPr="00A5240E">
              <w:rPr>
                <w:rFonts w:eastAsia="Times New Roman" w:cs="Times New Roman"/>
                <w:bCs/>
                <w:color w:val="000000"/>
              </w:rPr>
              <w:t xml:space="preserve">146 str. </w:t>
            </w:r>
            <w:r w:rsidRPr="00A5240E">
              <w:rPr>
                <w:rFonts w:eastAsia="Times New Roman" w:cs="Times New Roman"/>
                <w:bCs/>
                <w:color w:val="000000"/>
                <w:lang w:eastAsia="lt-LT"/>
              </w:rPr>
              <w:t>Neteisėtas laisvės atėmimas</w:t>
            </w:r>
          </w:p>
        </w:tc>
        <w:tc>
          <w:tcPr>
            <w:tcW w:w="567" w:type="dxa"/>
            <w:vAlign w:val="center"/>
          </w:tcPr>
          <w:p w14:paraId="77654F3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w:t>
            </w:r>
          </w:p>
        </w:tc>
        <w:tc>
          <w:tcPr>
            <w:tcW w:w="567" w:type="dxa"/>
            <w:vAlign w:val="center"/>
          </w:tcPr>
          <w:p w14:paraId="049C2ED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76BCF94A"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4AB4854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w:t>
            </w:r>
          </w:p>
        </w:tc>
        <w:tc>
          <w:tcPr>
            <w:tcW w:w="1276" w:type="dxa"/>
            <w:vAlign w:val="center"/>
          </w:tcPr>
          <w:p w14:paraId="0A69657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0865241A"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2B26A59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5" w:type="dxa"/>
            <w:vAlign w:val="center"/>
          </w:tcPr>
          <w:p w14:paraId="04AAF816"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2DFC04E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3854485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1467FD36"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7469BEA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01" w:type="dxa"/>
            <w:vAlign w:val="center"/>
          </w:tcPr>
          <w:p w14:paraId="17C41C29"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5978FE6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06" w:type="dxa"/>
            <w:vAlign w:val="center"/>
          </w:tcPr>
          <w:p w14:paraId="11C38C8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r w:rsidR="00A5240E" w:rsidRPr="00A5240E" w14:paraId="491263EC" w14:textId="77777777" w:rsidTr="0028626E">
        <w:trPr>
          <w:jc w:val="center"/>
        </w:trPr>
        <w:tc>
          <w:tcPr>
            <w:tcW w:w="2892" w:type="dxa"/>
          </w:tcPr>
          <w:p w14:paraId="2768793C" w14:textId="7BAD1055" w:rsidR="00A5240E" w:rsidRPr="00A5240E" w:rsidRDefault="00A5240E" w:rsidP="00A5240E">
            <w:pPr>
              <w:rPr>
                <w:rFonts w:eastAsia="Times New Roman" w:cs="Times New Roman"/>
              </w:rPr>
            </w:pPr>
            <w:r w:rsidRPr="00A5240E">
              <w:rPr>
                <w:rFonts w:eastAsia="Times New Roman" w:cs="Times New Roman"/>
                <w:bCs/>
                <w:lang w:eastAsia="lt-LT"/>
              </w:rPr>
              <w:lastRenderedPageBreak/>
              <w:t>147 str. Prekyba žmonėmis</w:t>
            </w:r>
          </w:p>
        </w:tc>
        <w:tc>
          <w:tcPr>
            <w:tcW w:w="567" w:type="dxa"/>
            <w:vAlign w:val="center"/>
          </w:tcPr>
          <w:p w14:paraId="6DFFCBBC"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0937DC7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3F10995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7AD6901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1462B02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290B998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3D0D00EB"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5" w:type="dxa"/>
            <w:vAlign w:val="center"/>
          </w:tcPr>
          <w:p w14:paraId="36E9186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275A09E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4439A3C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724CD51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0898D936"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01" w:type="dxa"/>
            <w:vAlign w:val="center"/>
          </w:tcPr>
          <w:p w14:paraId="6AD1A316"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076A8539"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06" w:type="dxa"/>
            <w:vAlign w:val="center"/>
          </w:tcPr>
          <w:p w14:paraId="1C85837F"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r w:rsidR="00A5240E" w:rsidRPr="00A5240E" w14:paraId="57CC56E3" w14:textId="77777777" w:rsidTr="0028626E">
        <w:trPr>
          <w:jc w:val="center"/>
        </w:trPr>
        <w:tc>
          <w:tcPr>
            <w:tcW w:w="2892" w:type="dxa"/>
          </w:tcPr>
          <w:p w14:paraId="619024D5" w14:textId="156E2D46" w:rsidR="00A5240E" w:rsidRPr="00A5240E" w:rsidRDefault="00A5240E" w:rsidP="00A5240E">
            <w:pPr>
              <w:rPr>
                <w:rFonts w:eastAsia="Times New Roman" w:cs="Times New Roman"/>
              </w:rPr>
            </w:pPr>
            <w:r w:rsidRPr="00A5240E">
              <w:rPr>
                <w:rFonts w:eastAsia="Times New Roman" w:cs="Times New Roman"/>
                <w:bCs/>
                <w:lang w:eastAsia="lt-LT"/>
              </w:rPr>
              <w:t>147</w:t>
            </w:r>
            <w:r w:rsidRPr="00A5240E">
              <w:rPr>
                <w:rFonts w:eastAsia="Times New Roman" w:cs="Times New Roman"/>
                <w:bCs/>
                <w:vertAlign w:val="superscript"/>
                <w:lang w:eastAsia="lt-LT"/>
              </w:rPr>
              <w:t>1</w:t>
            </w:r>
            <w:r w:rsidRPr="00A5240E">
              <w:rPr>
                <w:rFonts w:eastAsia="Times New Roman" w:cs="Times New Roman"/>
                <w:bCs/>
                <w:lang w:eastAsia="lt-LT"/>
              </w:rPr>
              <w:t xml:space="preserve"> str. Išnaudojimas priverstiniam darbui ar paslaugoms</w:t>
            </w:r>
          </w:p>
        </w:tc>
        <w:tc>
          <w:tcPr>
            <w:tcW w:w="567" w:type="dxa"/>
            <w:vAlign w:val="center"/>
          </w:tcPr>
          <w:p w14:paraId="71E1DFE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0156DF8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7CC9422F"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4FFCFB9C"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374D82B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339B6CCF"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567" w:type="dxa"/>
            <w:vAlign w:val="center"/>
          </w:tcPr>
          <w:p w14:paraId="6CAA16FD"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1275" w:type="dxa"/>
            <w:vAlign w:val="center"/>
          </w:tcPr>
          <w:p w14:paraId="5440E74A"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58F5D3A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69C4A7D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3867F9F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07EC385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01" w:type="dxa"/>
            <w:vAlign w:val="center"/>
          </w:tcPr>
          <w:p w14:paraId="0C3943E3"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0BEE0162"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06" w:type="dxa"/>
            <w:vAlign w:val="center"/>
          </w:tcPr>
          <w:p w14:paraId="44B7BCA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r w:rsidR="00A5240E" w:rsidRPr="00A5240E" w14:paraId="02C6ACC4" w14:textId="77777777" w:rsidTr="0028626E">
        <w:trPr>
          <w:jc w:val="center"/>
        </w:trPr>
        <w:tc>
          <w:tcPr>
            <w:tcW w:w="2892" w:type="dxa"/>
          </w:tcPr>
          <w:p w14:paraId="552E199B" w14:textId="24DD53C5" w:rsidR="00A5240E" w:rsidRPr="00A5240E" w:rsidRDefault="00A5240E" w:rsidP="00A5240E">
            <w:pPr>
              <w:rPr>
                <w:rFonts w:eastAsia="Times New Roman" w:cs="Times New Roman"/>
                <w:bCs/>
                <w:lang w:eastAsia="lt-LT"/>
              </w:rPr>
            </w:pPr>
            <w:r w:rsidRPr="00A5240E">
              <w:rPr>
                <w:rFonts w:eastAsia="Times New Roman" w:cs="Times New Roman"/>
                <w:bCs/>
                <w:color w:val="000000"/>
                <w:lang w:eastAsia="lt-LT"/>
              </w:rPr>
              <w:t>148 str. Žmogaus veiksmų laisvės varžymas</w:t>
            </w:r>
          </w:p>
        </w:tc>
        <w:tc>
          <w:tcPr>
            <w:tcW w:w="567" w:type="dxa"/>
            <w:vAlign w:val="center"/>
          </w:tcPr>
          <w:p w14:paraId="649932A9"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6439780D"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0BBF71D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4A7E831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7278089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01EE264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284040A6"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5" w:type="dxa"/>
            <w:vAlign w:val="center"/>
          </w:tcPr>
          <w:p w14:paraId="43FCF0A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59A8368A"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76" w:type="dxa"/>
            <w:vAlign w:val="center"/>
          </w:tcPr>
          <w:p w14:paraId="2541351C"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519F3901"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w:t>
            </w:r>
          </w:p>
        </w:tc>
        <w:tc>
          <w:tcPr>
            <w:tcW w:w="567" w:type="dxa"/>
            <w:vAlign w:val="center"/>
          </w:tcPr>
          <w:p w14:paraId="645AC04A"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1201" w:type="dxa"/>
            <w:vAlign w:val="center"/>
          </w:tcPr>
          <w:p w14:paraId="088FCA6D"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0F556E86"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w:t>
            </w:r>
          </w:p>
        </w:tc>
        <w:tc>
          <w:tcPr>
            <w:tcW w:w="1206" w:type="dxa"/>
            <w:vAlign w:val="center"/>
          </w:tcPr>
          <w:p w14:paraId="5B7DC3A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r w:rsidR="00A5240E" w:rsidRPr="00A5240E" w14:paraId="6ED36558" w14:textId="77777777" w:rsidTr="0028626E">
        <w:trPr>
          <w:jc w:val="center"/>
        </w:trPr>
        <w:tc>
          <w:tcPr>
            <w:tcW w:w="2892" w:type="dxa"/>
          </w:tcPr>
          <w:p w14:paraId="1ADE944D" w14:textId="59E370E6" w:rsidR="00A5240E" w:rsidRPr="00A5240E" w:rsidRDefault="00A5240E" w:rsidP="00A5240E">
            <w:pPr>
              <w:rPr>
                <w:rFonts w:eastAsia="Times New Roman" w:cs="Times New Roman"/>
                <w:bCs/>
                <w:lang w:eastAsia="lt-LT"/>
              </w:rPr>
            </w:pPr>
            <w:r w:rsidRPr="00A5240E">
              <w:rPr>
                <w:rFonts w:eastAsia="Times New Roman" w:cs="Times New Roman"/>
                <w:bCs/>
              </w:rPr>
              <w:t>Nusikaltimai ir baudžiamieji nusižengimai žmogaus seksualinio apsisprendimo laisvei ir neliečiamumui (149</w:t>
            </w:r>
            <w:r w:rsidR="00661AF8">
              <w:rPr>
                <w:rFonts w:eastAsia="Times New Roman" w:cs="Times New Roman"/>
                <w:bCs/>
              </w:rPr>
              <w:t>–</w:t>
            </w:r>
            <w:r w:rsidRPr="00A5240E">
              <w:rPr>
                <w:rFonts w:eastAsia="Times New Roman" w:cs="Times New Roman"/>
                <w:bCs/>
              </w:rPr>
              <w:t>153 str.)</w:t>
            </w:r>
          </w:p>
        </w:tc>
        <w:tc>
          <w:tcPr>
            <w:tcW w:w="567" w:type="dxa"/>
            <w:vAlign w:val="center"/>
          </w:tcPr>
          <w:p w14:paraId="67EC112F"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6</w:t>
            </w:r>
          </w:p>
        </w:tc>
        <w:tc>
          <w:tcPr>
            <w:tcW w:w="567" w:type="dxa"/>
            <w:vAlign w:val="center"/>
          </w:tcPr>
          <w:p w14:paraId="665C264B"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1276" w:type="dxa"/>
            <w:vAlign w:val="center"/>
          </w:tcPr>
          <w:p w14:paraId="7835EC80"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47BEE1DC"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5</w:t>
            </w:r>
          </w:p>
        </w:tc>
        <w:tc>
          <w:tcPr>
            <w:tcW w:w="1276" w:type="dxa"/>
            <w:vAlign w:val="center"/>
          </w:tcPr>
          <w:p w14:paraId="00EB9C6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69DBC8F9"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4</w:t>
            </w:r>
          </w:p>
        </w:tc>
        <w:tc>
          <w:tcPr>
            <w:tcW w:w="567" w:type="dxa"/>
            <w:vAlign w:val="center"/>
          </w:tcPr>
          <w:p w14:paraId="2FB9E315"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1</w:t>
            </w:r>
          </w:p>
        </w:tc>
        <w:tc>
          <w:tcPr>
            <w:tcW w:w="1275" w:type="dxa"/>
            <w:vAlign w:val="center"/>
          </w:tcPr>
          <w:p w14:paraId="09496DC8"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61053A4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w:t>
            </w:r>
          </w:p>
        </w:tc>
        <w:tc>
          <w:tcPr>
            <w:tcW w:w="1276" w:type="dxa"/>
            <w:vAlign w:val="center"/>
          </w:tcPr>
          <w:p w14:paraId="20992DC7"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567" w:type="dxa"/>
            <w:vAlign w:val="center"/>
          </w:tcPr>
          <w:p w14:paraId="2F7DF46D"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5</w:t>
            </w:r>
          </w:p>
        </w:tc>
        <w:tc>
          <w:tcPr>
            <w:tcW w:w="567" w:type="dxa"/>
            <w:vAlign w:val="center"/>
          </w:tcPr>
          <w:p w14:paraId="0E16B7DE"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2</w:t>
            </w:r>
          </w:p>
        </w:tc>
        <w:tc>
          <w:tcPr>
            <w:tcW w:w="1201" w:type="dxa"/>
            <w:vAlign w:val="center"/>
          </w:tcPr>
          <w:p w14:paraId="189870F4"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c>
          <w:tcPr>
            <w:tcW w:w="709" w:type="dxa"/>
            <w:vAlign w:val="center"/>
          </w:tcPr>
          <w:p w14:paraId="2B32080D"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3</w:t>
            </w:r>
          </w:p>
        </w:tc>
        <w:tc>
          <w:tcPr>
            <w:tcW w:w="1206" w:type="dxa"/>
            <w:vAlign w:val="center"/>
          </w:tcPr>
          <w:p w14:paraId="396B922C" w14:textId="77777777" w:rsidR="00A5240E" w:rsidRPr="00A5240E" w:rsidRDefault="00A5240E" w:rsidP="00A5240E">
            <w:pPr>
              <w:jc w:val="center"/>
              <w:rPr>
                <w:rFonts w:eastAsia="Times New Roman" w:cs="Times New Roman"/>
                <w:sz w:val="20"/>
                <w:szCs w:val="20"/>
              </w:rPr>
            </w:pPr>
            <w:r w:rsidRPr="00A5240E">
              <w:rPr>
                <w:rFonts w:eastAsia="Times New Roman" w:cs="Times New Roman"/>
                <w:sz w:val="20"/>
                <w:szCs w:val="20"/>
              </w:rPr>
              <w:t>0</w:t>
            </w:r>
          </w:p>
        </w:tc>
      </w:tr>
    </w:tbl>
    <w:p w14:paraId="3EE3C61F" w14:textId="77777777" w:rsidR="00A5240E" w:rsidRPr="005F6AF7" w:rsidRDefault="00A5240E" w:rsidP="00A5240E">
      <w:pPr>
        <w:rPr>
          <w:rFonts w:ascii="Times New Roman" w:hAnsi="Times New Roman" w:cs="Times New Roman"/>
          <w:b/>
          <w:bCs/>
          <w:sz w:val="24"/>
          <w:szCs w:val="24"/>
        </w:rPr>
      </w:pPr>
    </w:p>
    <w:p w14:paraId="1FC64606" w14:textId="66193912" w:rsidR="00A03EC9" w:rsidRPr="00E152F0" w:rsidRDefault="00E152F0" w:rsidP="00E152F0">
      <w:pPr>
        <w:spacing w:after="20"/>
        <w:jc w:val="center"/>
        <w:rPr>
          <w:rFonts w:ascii="Times New Roman" w:hAnsi="Times New Roman"/>
          <w:b/>
          <w:sz w:val="24"/>
          <w:szCs w:val="24"/>
        </w:rPr>
      </w:pPr>
      <w:r>
        <w:rPr>
          <w:rFonts w:ascii="Times New Roman" w:hAnsi="Times New Roman" w:cs="Times New Roman"/>
          <w:b/>
          <w:sz w:val="24"/>
          <w:szCs w:val="24"/>
        </w:rPr>
        <w:t xml:space="preserve">8 lentelė. </w:t>
      </w:r>
      <w:r w:rsidR="00A03EC9" w:rsidRPr="00824DD7">
        <w:rPr>
          <w:rFonts w:ascii="Times New Roman" w:hAnsi="Times New Roman"/>
          <w:b/>
          <w:sz w:val="24"/>
          <w:szCs w:val="24"/>
        </w:rPr>
        <w:t>2019 m. IV ketvirčio bendrojo ugdymo mokyklų</w:t>
      </w:r>
      <w:r>
        <w:rPr>
          <w:rFonts w:ascii="Times New Roman" w:hAnsi="Times New Roman"/>
          <w:b/>
          <w:sz w:val="24"/>
          <w:szCs w:val="24"/>
        </w:rPr>
        <w:t xml:space="preserve"> pritaikymo neįgaliesiems būklė</w:t>
      </w:r>
    </w:p>
    <w:tbl>
      <w:tblPr>
        <w:tblStyle w:val="Lentelstinklelis"/>
        <w:tblW w:w="15701" w:type="dxa"/>
        <w:tblLayout w:type="fixed"/>
        <w:tblLook w:val="04A0" w:firstRow="1" w:lastRow="0" w:firstColumn="1" w:lastColumn="0" w:noHBand="0" w:noVBand="1"/>
      </w:tblPr>
      <w:tblGrid>
        <w:gridCol w:w="10598"/>
        <w:gridCol w:w="1843"/>
        <w:gridCol w:w="1842"/>
        <w:gridCol w:w="1418"/>
      </w:tblGrid>
      <w:tr w:rsidR="00A03EC9" w:rsidRPr="00824DD7" w14:paraId="6160DEC3" w14:textId="77777777" w:rsidTr="00BD0DAD">
        <w:trPr>
          <w:trHeight w:val="294"/>
        </w:trPr>
        <w:tc>
          <w:tcPr>
            <w:tcW w:w="10598" w:type="dxa"/>
            <w:vMerge w:val="restart"/>
            <w:tcBorders>
              <w:top w:val="single" w:sz="4" w:space="0" w:color="auto"/>
              <w:left w:val="single" w:sz="4" w:space="0" w:color="auto"/>
              <w:bottom w:val="single" w:sz="4" w:space="0" w:color="auto"/>
              <w:right w:val="single" w:sz="4" w:space="0" w:color="auto"/>
            </w:tcBorders>
            <w:hideMark/>
          </w:tcPr>
          <w:p w14:paraId="147906FC" w14:textId="056F1A93" w:rsidR="00A03EC9" w:rsidRPr="00FD7502" w:rsidRDefault="00A03EC9" w:rsidP="00685617">
            <w:pPr>
              <w:spacing w:after="20"/>
              <w:jc w:val="both"/>
              <w:rPr>
                <w:rFonts w:ascii="Times New Roman" w:hAnsi="Times New Roman"/>
                <w:b/>
                <w:sz w:val="24"/>
                <w:szCs w:val="24"/>
              </w:rPr>
            </w:pPr>
            <w:r w:rsidRPr="00FD7502">
              <w:rPr>
                <w:rFonts w:ascii="Times New Roman" w:hAnsi="Times New Roman"/>
                <w:b/>
                <w:sz w:val="24"/>
                <w:szCs w:val="24"/>
              </w:rPr>
              <w:t>Įstaigų pritaikymo neįgaliesiems požymiai</w:t>
            </w:r>
          </w:p>
        </w:tc>
        <w:tc>
          <w:tcPr>
            <w:tcW w:w="5103" w:type="dxa"/>
            <w:gridSpan w:val="3"/>
            <w:tcBorders>
              <w:top w:val="single" w:sz="4" w:space="0" w:color="auto"/>
              <w:left w:val="single" w:sz="4" w:space="0" w:color="auto"/>
              <w:bottom w:val="single" w:sz="4" w:space="0" w:color="auto"/>
              <w:right w:val="single" w:sz="4" w:space="0" w:color="auto"/>
            </w:tcBorders>
            <w:hideMark/>
          </w:tcPr>
          <w:p w14:paraId="020DAADF" w14:textId="125B25EA" w:rsidR="00A03EC9" w:rsidRPr="00FD7502" w:rsidRDefault="00A03EC9" w:rsidP="00FD7502">
            <w:pPr>
              <w:spacing w:after="20"/>
              <w:jc w:val="center"/>
              <w:rPr>
                <w:rFonts w:ascii="Times New Roman" w:hAnsi="Times New Roman"/>
                <w:b/>
                <w:sz w:val="24"/>
                <w:szCs w:val="24"/>
              </w:rPr>
            </w:pPr>
            <w:r w:rsidRPr="00FD7502">
              <w:rPr>
                <w:rFonts w:ascii="Times New Roman" w:hAnsi="Times New Roman"/>
                <w:b/>
                <w:sz w:val="24"/>
                <w:szCs w:val="24"/>
              </w:rPr>
              <w:t>Mokyklų dalis (proc.)</w:t>
            </w:r>
          </w:p>
        </w:tc>
      </w:tr>
      <w:tr w:rsidR="00A03EC9" w:rsidRPr="00824DD7" w14:paraId="6E31C020" w14:textId="77777777" w:rsidTr="00BD0DAD">
        <w:trPr>
          <w:trHeight w:val="145"/>
        </w:trPr>
        <w:tc>
          <w:tcPr>
            <w:tcW w:w="10598" w:type="dxa"/>
            <w:vMerge/>
            <w:tcBorders>
              <w:top w:val="single" w:sz="4" w:space="0" w:color="auto"/>
              <w:left w:val="single" w:sz="4" w:space="0" w:color="auto"/>
              <w:bottom w:val="single" w:sz="4" w:space="0" w:color="auto"/>
              <w:right w:val="single" w:sz="4" w:space="0" w:color="auto"/>
            </w:tcBorders>
            <w:vAlign w:val="center"/>
            <w:hideMark/>
          </w:tcPr>
          <w:p w14:paraId="5C4ED00F" w14:textId="77777777" w:rsidR="00A03EC9" w:rsidRPr="00824DD7" w:rsidRDefault="00A03EC9" w:rsidP="00685617">
            <w:pPr>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690AB89"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Taip</w:t>
            </w:r>
          </w:p>
        </w:tc>
        <w:tc>
          <w:tcPr>
            <w:tcW w:w="1842" w:type="dxa"/>
            <w:tcBorders>
              <w:top w:val="single" w:sz="4" w:space="0" w:color="auto"/>
              <w:left w:val="single" w:sz="4" w:space="0" w:color="auto"/>
              <w:bottom w:val="single" w:sz="4" w:space="0" w:color="auto"/>
              <w:right w:val="single" w:sz="4" w:space="0" w:color="auto"/>
            </w:tcBorders>
            <w:hideMark/>
          </w:tcPr>
          <w:p w14:paraId="071189AE"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Iš dalies</w:t>
            </w:r>
          </w:p>
        </w:tc>
        <w:tc>
          <w:tcPr>
            <w:tcW w:w="1418" w:type="dxa"/>
            <w:tcBorders>
              <w:top w:val="single" w:sz="4" w:space="0" w:color="auto"/>
              <w:left w:val="single" w:sz="4" w:space="0" w:color="auto"/>
              <w:bottom w:val="single" w:sz="4" w:space="0" w:color="auto"/>
              <w:right w:val="single" w:sz="4" w:space="0" w:color="auto"/>
            </w:tcBorders>
            <w:hideMark/>
          </w:tcPr>
          <w:p w14:paraId="46DB82B2"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Ne</w:t>
            </w:r>
          </w:p>
        </w:tc>
      </w:tr>
      <w:tr w:rsidR="00A03EC9" w:rsidRPr="00824DD7" w14:paraId="1CC4EA1B" w14:textId="77777777" w:rsidTr="00BD0DAD">
        <w:trPr>
          <w:trHeight w:val="576"/>
        </w:trPr>
        <w:tc>
          <w:tcPr>
            <w:tcW w:w="10598" w:type="dxa"/>
            <w:tcBorders>
              <w:top w:val="single" w:sz="4" w:space="0" w:color="auto"/>
              <w:left w:val="single" w:sz="4" w:space="0" w:color="auto"/>
              <w:bottom w:val="single" w:sz="4" w:space="0" w:color="auto"/>
              <w:right w:val="single" w:sz="4" w:space="0" w:color="auto"/>
            </w:tcBorders>
            <w:hideMark/>
          </w:tcPr>
          <w:p w14:paraId="05A48730" w14:textId="43BEC123" w:rsidR="00A03EC9" w:rsidRPr="00824DD7" w:rsidRDefault="00A03EC9" w:rsidP="00FD7502">
            <w:pPr>
              <w:spacing w:after="20"/>
              <w:rPr>
                <w:rFonts w:ascii="Times New Roman" w:hAnsi="Times New Roman"/>
                <w:sz w:val="24"/>
                <w:szCs w:val="24"/>
              </w:rPr>
            </w:pPr>
            <w:r w:rsidRPr="00824DD7">
              <w:rPr>
                <w:rFonts w:ascii="Times New Roman" w:hAnsi="Times New Roman"/>
                <w:sz w:val="24"/>
                <w:szCs w:val="24"/>
              </w:rPr>
              <w:t xml:space="preserve">Įstaiga </w:t>
            </w:r>
            <w:r w:rsidRPr="00824DD7">
              <w:rPr>
                <w:rFonts w:ascii="Times New Roman" w:hAnsi="Times New Roman"/>
                <w:b/>
                <w:bCs/>
                <w:sz w:val="24"/>
                <w:szCs w:val="24"/>
              </w:rPr>
              <w:t>pritaikyta žmo</w:t>
            </w:r>
            <w:r w:rsidR="00E81FD0">
              <w:rPr>
                <w:rFonts w:ascii="Times New Roman" w:hAnsi="Times New Roman"/>
                <w:b/>
                <w:bCs/>
                <w:sz w:val="24"/>
                <w:szCs w:val="24"/>
              </w:rPr>
              <w:t>nėms</w:t>
            </w:r>
            <w:r w:rsidRPr="00824DD7">
              <w:rPr>
                <w:rFonts w:ascii="Times New Roman" w:hAnsi="Times New Roman"/>
                <w:b/>
                <w:bCs/>
                <w:sz w:val="24"/>
                <w:szCs w:val="24"/>
              </w:rPr>
              <w:t xml:space="preserve"> su negalia</w:t>
            </w:r>
            <w:r>
              <w:rPr>
                <w:rFonts w:ascii="Times New Roman" w:hAnsi="Times New Roman"/>
                <w:b/>
                <w:bCs/>
                <w:sz w:val="24"/>
                <w:szCs w:val="24"/>
              </w:rPr>
              <w:t>,</w:t>
            </w:r>
            <w:r w:rsidRPr="00824DD7">
              <w:rPr>
                <w:rFonts w:ascii="Times New Roman" w:hAnsi="Times New Roman"/>
                <w:b/>
                <w:bCs/>
                <w:sz w:val="24"/>
                <w:szCs w:val="24"/>
              </w:rPr>
              <w:t xml:space="preserve"> judan</w:t>
            </w:r>
            <w:r w:rsidR="00E81FD0">
              <w:rPr>
                <w:rFonts w:ascii="Times New Roman" w:hAnsi="Times New Roman"/>
                <w:b/>
                <w:bCs/>
                <w:sz w:val="24"/>
                <w:szCs w:val="24"/>
              </w:rPr>
              <w:t>tiems</w:t>
            </w:r>
            <w:r w:rsidRPr="00824DD7">
              <w:rPr>
                <w:rFonts w:ascii="Times New Roman" w:hAnsi="Times New Roman"/>
                <w:b/>
                <w:bCs/>
                <w:sz w:val="24"/>
                <w:szCs w:val="24"/>
              </w:rPr>
              <w:t xml:space="preserve"> neįgaliojo vežimėli</w:t>
            </w:r>
            <w:r w:rsidR="00E81FD0">
              <w:rPr>
                <w:rFonts w:ascii="Times New Roman" w:hAnsi="Times New Roman"/>
                <w:b/>
                <w:bCs/>
                <w:sz w:val="24"/>
                <w:szCs w:val="24"/>
              </w:rPr>
              <w:t>ais</w:t>
            </w:r>
          </w:p>
        </w:tc>
        <w:tc>
          <w:tcPr>
            <w:tcW w:w="1843" w:type="dxa"/>
            <w:tcBorders>
              <w:top w:val="single" w:sz="4" w:space="0" w:color="auto"/>
              <w:left w:val="single" w:sz="4" w:space="0" w:color="auto"/>
              <w:bottom w:val="single" w:sz="4" w:space="0" w:color="auto"/>
              <w:right w:val="single" w:sz="4" w:space="0" w:color="auto"/>
            </w:tcBorders>
            <w:hideMark/>
          </w:tcPr>
          <w:p w14:paraId="13E2DDC9"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hideMark/>
          </w:tcPr>
          <w:p w14:paraId="016314FB"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59</w:t>
            </w:r>
          </w:p>
        </w:tc>
        <w:tc>
          <w:tcPr>
            <w:tcW w:w="1418" w:type="dxa"/>
            <w:tcBorders>
              <w:top w:val="single" w:sz="4" w:space="0" w:color="auto"/>
              <w:left w:val="single" w:sz="4" w:space="0" w:color="auto"/>
              <w:bottom w:val="single" w:sz="4" w:space="0" w:color="auto"/>
              <w:right w:val="single" w:sz="4" w:space="0" w:color="auto"/>
            </w:tcBorders>
            <w:hideMark/>
          </w:tcPr>
          <w:p w14:paraId="5128940F"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31</w:t>
            </w:r>
          </w:p>
        </w:tc>
      </w:tr>
      <w:tr w:rsidR="00A03EC9" w:rsidRPr="00824DD7" w14:paraId="16DA92F9" w14:textId="77777777" w:rsidTr="00BD0DAD">
        <w:trPr>
          <w:trHeight w:val="294"/>
        </w:trPr>
        <w:tc>
          <w:tcPr>
            <w:tcW w:w="10598" w:type="dxa"/>
            <w:tcBorders>
              <w:top w:val="single" w:sz="4" w:space="0" w:color="auto"/>
              <w:left w:val="single" w:sz="4" w:space="0" w:color="auto"/>
              <w:bottom w:val="single" w:sz="4" w:space="0" w:color="auto"/>
              <w:right w:val="single" w:sz="4" w:space="0" w:color="auto"/>
            </w:tcBorders>
            <w:hideMark/>
          </w:tcPr>
          <w:p w14:paraId="4955C6E7" w14:textId="1237C1A7" w:rsidR="00A03EC9" w:rsidRPr="00824DD7" w:rsidRDefault="00A03EC9" w:rsidP="00FD7502">
            <w:pPr>
              <w:spacing w:after="20"/>
              <w:rPr>
                <w:rFonts w:ascii="Times New Roman" w:hAnsi="Times New Roman"/>
                <w:sz w:val="24"/>
                <w:szCs w:val="24"/>
              </w:rPr>
            </w:pPr>
            <w:r w:rsidRPr="00824DD7">
              <w:rPr>
                <w:rFonts w:ascii="Times New Roman" w:hAnsi="Times New Roman"/>
                <w:sz w:val="24"/>
                <w:szCs w:val="24"/>
              </w:rPr>
              <w:t xml:space="preserve">Įrengta </w:t>
            </w:r>
            <w:r w:rsidRPr="00824DD7">
              <w:rPr>
                <w:rFonts w:ascii="Times New Roman" w:hAnsi="Times New Roman"/>
                <w:b/>
                <w:bCs/>
                <w:sz w:val="24"/>
                <w:szCs w:val="24"/>
              </w:rPr>
              <w:t>automobilių parkavimo vieta</w:t>
            </w:r>
            <w:r w:rsidRPr="00824DD7">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7ABC757D"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27</w:t>
            </w:r>
          </w:p>
        </w:tc>
        <w:tc>
          <w:tcPr>
            <w:tcW w:w="1842" w:type="dxa"/>
            <w:tcBorders>
              <w:top w:val="single" w:sz="4" w:space="0" w:color="auto"/>
              <w:left w:val="single" w:sz="4" w:space="0" w:color="auto"/>
              <w:bottom w:val="single" w:sz="4" w:space="0" w:color="auto"/>
              <w:right w:val="single" w:sz="4" w:space="0" w:color="auto"/>
            </w:tcBorders>
            <w:hideMark/>
          </w:tcPr>
          <w:p w14:paraId="2AF439FE"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35</w:t>
            </w:r>
          </w:p>
        </w:tc>
        <w:tc>
          <w:tcPr>
            <w:tcW w:w="1418" w:type="dxa"/>
            <w:tcBorders>
              <w:top w:val="single" w:sz="4" w:space="0" w:color="auto"/>
              <w:left w:val="single" w:sz="4" w:space="0" w:color="auto"/>
              <w:bottom w:val="single" w:sz="4" w:space="0" w:color="auto"/>
              <w:right w:val="single" w:sz="4" w:space="0" w:color="auto"/>
            </w:tcBorders>
            <w:hideMark/>
          </w:tcPr>
          <w:p w14:paraId="7661893B"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12</w:t>
            </w:r>
          </w:p>
        </w:tc>
      </w:tr>
      <w:tr w:rsidR="00A03EC9" w:rsidRPr="00824DD7" w14:paraId="7C4AA3B6" w14:textId="77777777" w:rsidTr="00BD0DAD">
        <w:trPr>
          <w:trHeight w:val="294"/>
        </w:trPr>
        <w:tc>
          <w:tcPr>
            <w:tcW w:w="10598" w:type="dxa"/>
            <w:tcBorders>
              <w:top w:val="single" w:sz="4" w:space="0" w:color="auto"/>
              <w:left w:val="single" w:sz="4" w:space="0" w:color="auto"/>
              <w:bottom w:val="single" w:sz="4" w:space="0" w:color="auto"/>
              <w:right w:val="single" w:sz="4" w:space="0" w:color="auto"/>
            </w:tcBorders>
            <w:vAlign w:val="center"/>
            <w:hideMark/>
          </w:tcPr>
          <w:p w14:paraId="5A451BB8" w14:textId="08043C14" w:rsidR="00A03EC9" w:rsidRPr="00824DD7" w:rsidRDefault="00A03EC9" w:rsidP="00FD7502">
            <w:pPr>
              <w:rPr>
                <w:rFonts w:ascii="Times New Roman" w:hAnsi="Times New Roman"/>
                <w:sz w:val="24"/>
                <w:szCs w:val="24"/>
              </w:rPr>
            </w:pPr>
            <w:r w:rsidRPr="00824DD7">
              <w:rPr>
                <w:rFonts w:ascii="Times New Roman" w:hAnsi="Times New Roman"/>
                <w:sz w:val="24"/>
                <w:szCs w:val="24"/>
              </w:rPr>
              <w:t xml:space="preserve">Yra </w:t>
            </w:r>
            <w:r w:rsidRPr="00824DD7">
              <w:rPr>
                <w:rFonts w:ascii="Times New Roman" w:hAnsi="Times New Roman"/>
                <w:b/>
                <w:bCs/>
                <w:sz w:val="24"/>
                <w:szCs w:val="24"/>
              </w:rPr>
              <w:t>išorinis pandusas</w:t>
            </w:r>
            <w:r w:rsidRPr="00824DD7">
              <w:rPr>
                <w:rFonts w:ascii="Times New Roman" w:hAnsi="Times New Roman"/>
                <w:sz w:val="24"/>
                <w:szCs w:val="24"/>
              </w:rPr>
              <w:t xml:space="preserve"> (arba liftas)**</w:t>
            </w:r>
          </w:p>
        </w:tc>
        <w:tc>
          <w:tcPr>
            <w:tcW w:w="1843" w:type="dxa"/>
            <w:tcBorders>
              <w:top w:val="single" w:sz="4" w:space="0" w:color="auto"/>
              <w:left w:val="single" w:sz="4" w:space="0" w:color="auto"/>
              <w:bottom w:val="single" w:sz="4" w:space="0" w:color="auto"/>
              <w:right w:val="single" w:sz="4" w:space="0" w:color="auto"/>
            </w:tcBorders>
            <w:hideMark/>
          </w:tcPr>
          <w:p w14:paraId="284543B4"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54</w:t>
            </w:r>
          </w:p>
        </w:tc>
        <w:tc>
          <w:tcPr>
            <w:tcW w:w="1842" w:type="dxa"/>
            <w:tcBorders>
              <w:top w:val="single" w:sz="4" w:space="0" w:color="auto"/>
              <w:left w:val="single" w:sz="4" w:space="0" w:color="auto"/>
              <w:bottom w:val="single" w:sz="4" w:space="0" w:color="auto"/>
              <w:right w:val="single" w:sz="4" w:space="0" w:color="auto"/>
            </w:tcBorders>
            <w:hideMark/>
          </w:tcPr>
          <w:p w14:paraId="04430C6A"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1B3FDE94"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37</w:t>
            </w:r>
          </w:p>
        </w:tc>
      </w:tr>
      <w:tr w:rsidR="00A03EC9" w:rsidRPr="00824DD7" w14:paraId="5234A241" w14:textId="77777777" w:rsidTr="00BD0DAD">
        <w:trPr>
          <w:trHeight w:val="563"/>
        </w:trPr>
        <w:tc>
          <w:tcPr>
            <w:tcW w:w="10598" w:type="dxa"/>
            <w:tcBorders>
              <w:top w:val="single" w:sz="4" w:space="0" w:color="auto"/>
              <w:left w:val="single" w:sz="4" w:space="0" w:color="auto"/>
              <w:bottom w:val="single" w:sz="4" w:space="0" w:color="auto"/>
              <w:right w:val="single" w:sz="4" w:space="0" w:color="auto"/>
            </w:tcBorders>
            <w:hideMark/>
          </w:tcPr>
          <w:p w14:paraId="5677760D" w14:textId="25816F02" w:rsidR="00A03EC9" w:rsidRPr="00824DD7" w:rsidRDefault="00A03EC9" w:rsidP="00FD7502">
            <w:pPr>
              <w:spacing w:after="20"/>
              <w:rPr>
                <w:rFonts w:ascii="Times New Roman" w:hAnsi="Times New Roman"/>
                <w:sz w:val="24"/>
                <w:szCs w:val="24"/>
              </w:rPr>
            </w:pPr>
            <w:r w:rsidRPr="00824DD7">
              <w:rPr>
                <w:rFonts w:ascii="Times New Roman" w:hAnsi="Times New Roman"/>
                <w:b/>
                <w:bCs/>
                <w:sz w:val="24"/>
                <w:szCs w:val="24"/>
              </w:rPr>
              <w:t>Įėjimo durys</w:t>
            </w:r>
            <w:r w:rsidRPr="00824DD7">
              <w:rPr>
                <w:rFonts w:ascii="Times New Roman" w:hAnsi="Times New Roman"/>
                <w:sz w:val="24"/>
                <w:szCs w:val="24"/>
              </w:rPr>
              <w:t xml:space="preserve"> pritaikytos žmonėms su negalia</w:t>
            </w:r>
            <w:r>
              <w:rPr>
                <w:rFonts w:ascii="Times New Roman" w:hAnsi="Times New Roman"/>
                <w:sz w:val="24"/>
                <w:szCs w:val="24"/>
              </w:rPr>
              <w:t>,</w:t>
            </w:r>
            <w:r w:rsidRPr="00824DD7">
              <w:rPr>
                <w:rFonts w:ascii="Times New Roman" w:hAnsi="Times New Roman"/>
                <w:sz w:val="24"/>
                <w:szCs w:val="24"/>
              </w:rPr>
              <w:t xml:space="preserve"> judantiems </w:t>
            </w:r>
            <w:r w:rsidR="00E81FD0">
              <w:rPr>
                <w:rFonts w:ascii="Times New Roman" w:hAnsi="Times New Roman"/>
                <w:sz w:val="24"/>
                <w:szCs w:val="24"/>
              </w:rPr>
              <w:t xml:space="preserve">neįgaliojo </w:t>
            </w:r>
            <w:r w:rsidRPr="00824DD7">
              <w:rPr>
                <w:rFonts w:ascii="Times New Roman" w:hAnsi="Times New Roman"/>
                <w:sz w:val="24"/>
                <w:szCs w:val="24"/>
              </w:rPr>
              <w:t>vežimėli</w:t>
            </w:r>
            <w:r w:rsidR="00E81FD0">
              <w:rPr>
                <w:rFonts w:ascii="Times New Roman" w:hAnsi="Times New Roman"/>
                <w:sz w:val="24"/>
                <w:szCs w:val="24"/>
              </w:rPr>
              <w:t>ais</w:t>
            </w:r>
            <w:r w:rsidRPr="00824DD7">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3FF8B128"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29</w:t>
            </w:r>
          </w:p>
        </w:tc>
        <w:tc>
          <w:tcPr>
            <w:tcW w:w="1842" w:type="dxa"/>
            <w:tcBorders>
              <w:top w:val="single" w:sz="4" w:space="0" w:color="auto"/>
              <w:left w:val="single" w:sz="4" w:space="0" w:color="auto"/>
              <w:bottom w:val="single" w:sz="4" w:space="0" w:color="auto"/>
              <w:right w:val="single" w:sz="4" w:space="0" w:color="auto"/>
            </w:tcBorders>
            <w:hideMark/>
          </w:tcPr>
          <w:p w14:paraId="42B11C9B"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48</w:t>
            </w:r>
          </w:p>
        </w:tc>
        <w:tc>
          <w:tcPr>
            <w:tcW w:w="1418" w:type="dxa"/>
            <w:tcBorders>
              <w:top w:val="single" w:sz="4" w:space="0" w:color="auto"/>
              <w:left w:val="single" w:sz="4" w:space="0" w:color="auto"/>
              <w:bottom w:val="single" w:sz="4" w:space="0" w:color="auto"/>
              <w:right w:val="single" w:sz="4" w:space="0" w:color="auto"/>
            </w:tcBorders>
            <w:hideMark/>
          </w:tcPr>
          <w:p w14:paraId="1FA32E51"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20</w:t>
            </w:r>
          </w:p>
        </w:tc>
      </w:tr>
      <w:tr w:rsidR="00A03EC9" w:rsidRPr="00824DD7" w14:paraId="15568733" w14:textId="77777777" w:rsidTr="00BD0DAD">
        <w:trPr>
          <w:trHeight w:val="550"/>
        </w:trPr>
        <w:tc>
          <w:tcPr>
            <w:tcW w:w="10598" w:type="dxa"/>
            <w:tcBorders>
              <w:top w:val="single" w:sz="4" w:space="0" w:color="auto"/>
              <w:left w:val="single" w:sz="4" w:space="0" w:color="auto"/>
              <w:bottom w:val="single" w:sz="4" w:space="0" w:color="auto"/>
              <w:right w:val="single" w:sz="4" w:space="0" w:color="auto"/>
            </w:tcBorders>
            <w:vAlign w:val="center"/>
            <w:hideMark/>
          </w:tcPr>
          <w:p w14:paraId="484186BB" w14:textId="718C6BDA" w:rsidR="00A03EC9" w:rsidRPr="00824DD7" w:rsidRDefault="00A03EC9" w:rsidP="00FD7502">
            <w:pPr>
              <w:rPr>
                <w:rFonts w:ascii="Times New Roman" w:hAnsi="Times New Roman"/>
                <w:sz w:val="24"/>
                <w:szCs w:val="24"/>
              </w:rPr>
            </w:pPr>
            <w:r w:rsidRPr="00824DD7">
              <w:rPr>
                <w:rFonts w:ascii="Times New Roman" w:hAnsi="Times New Roman"/>
                <w:b/>
                <w:bCs/>
                <w:sz w:val="24"/>
                <w:szCs w:val="24"/>
              </w:rPr>
              <w:t>Vidinės klasių durys</w:t>
            </w:r>
            <w:r w:rsidRPr="00824DD7">
              <w:rPr>
                <w:rFonts w:ascii="Times New Roman" w:hAnsi="Times New Roman"/>
                <w:sz w:val="24"/>
                <w:szCs w:val="24"/>
              </w:rPr>
              <w:t xml:space="preserve"> pritaikytos žmonėms su negalia</w:t>
            </w:r>
            <w:r>
              <w:rPr>
                <w:rFonts w:ascii="Times New Roman" w:hAnsi="Times New Roman"/>
                <w:sz w:val="24"/>
                <w:szCs w:val="24"/>
              </w:rPr>
              <w:t>,</w:t>
            </w:r>
            <w:r w:rsidRPr="00824DD7">
              <w:rPr>
                <w:rFonts w:ascii="Times New Roman" w:hAnsi="Times New Roman"/>
                <w:sz w:val="24"/>
                <w:szCs w:val="24"/>
              </w:rPr>
              <w:t xml:space="preserve"> judantiems </w:t>
            </w:r>
            <w:r w:rsidR="00E81FD0">
              <w:rPr>
                <w:rFonts w:ascii="Times New Roman" w:hAnsi="Times New Roman"/>
                <w:sz w:val="24"/>
                <w:szCs w:val="24"/>
              </w:rPr>
              <w:t xml:space="preserve">neįgaliojo </w:t>
            </w:r>
            <w:r w:rsidRPr="00824DD7">
              <w:rPr>
                <w:rFonts w:ascii="Times New Roman" w:hAnsi="Times New Roman"/>
                <w:sz w:val="24"/>
                <w:szCs w:val="24"/>
              </w:rPr>
              <w:t>vežimėli</w:t>
            </w:r>
            <w:r w:rsidR="00E81FD0">
              <w:rPr>
                <w:rFonts w:ascii="Times New Roman" w:hAnsi="Times New Roman"/>
                <w:sz w:val="24"/>
                <w:szCs w:val="24"/>
              </w:rPr>
              <w:t>ais</w:t>
            </w:r>
          </w:p>
        </w:tc>
        <w:tc>
          <w:tcPr>
            <w:tcW w:w="1843" w:type="dxa"/>
            <w:tcBorders>
              <w:top w:val="single" w:sz="4" w:space="0" w:color="auto"/>
              <w:left w:val="single" w:sz="4" w:space="0" w:color="auto"/>
              <w:bottom w:val="single" w:sz="4" w:space="0" w:color="auto"/>
              <w:right w:val="single" w:sz="4" w:space="0" w:color="auto"/>
            </w:tcBorders>
            <w:hideMark/>
          </w:tcPr>
          <w:p w14:paraId="14DA9C16"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45</w:t>
            </w:r>
          </w:p>
        </w:tc>
        <w:tc>
          <w:tcPr>
            <w:tcW w:w="1842" w:type="dxa"/>
            <w:tcBorders>
              <w:top w:val="single" w:sz="4" w:space="0" w:color="auto"/>
              <w:left w:val="single" w:sz="4" w:space="0" w:color="auto"/>
              <w:bottom w:val="single" w:sz="4" w:space="0" w:color="auto"/>
              <w:right w:val="single" w:sz="4" w:space="0" w:color="auto"/>
            </w:tcBorders>
            <w:hideMark/>
          </w:tcPr>
          <w:p w14:paraId="21A2BDE7"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35</w:t>
            </w:r>
          </w:p>
        </w:tc>
        <w:tc>
          <w:tcPr>
            <w:tcW w:w="1418" w:type="dxa"/>
            <w:tcBorders>
              <w:top w:val="single" w:sz="4" w:space="0" w:color="auto"/>
              <w:left w:val="single" w:sz="4" w:space="0" w:color="auto"/>
              <w:bottom w:val="single" w:sz="4" w:space="0" w:color="auto"/>
              <w:right w:val="single" w:sz="4" w:space="0" w:color="auto"/>
            </w:tcBorders>
            <w:hideMark/>
          </w:tcPr>
          <w:p w14:paraId="7B5C0C73"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20</w:t>
            </w:r>
          </w:p>
        </w:tc>
      </w:tr>
      <w:tr w:rsidR="00A03EC9" w:rsidRPr="00824DD7" w14:paraId="6AE348B3" w14:textId="77777777" w:rsidTr="00BD0DAD">
        <w:trPr>
          <w:trHeight w:val="563"/>
        </w:trPr>
        <w:tc>
          <w:tcPr>
            <w:tcW w:w="10598" w:type="dxa"/>
            <w:tcBorders>
              <w:top w:val="single" w:sz="4" w:space="0" w:color="auto"/>
              <w:left w:val="single" w:sz="4" w:space="0" w:color="auto"/>
              <w:bottom w:val="single" w:sz="4" w:space="0" w:color="auto"/>
              <w:right w:val="single" w:sz="4" w:space="0" w:color="auto"/>
            </w:tcBorders>
            <w:vAlign w:val="center"/>
            <w:hideMark/>
          </w:tcPr>
          <w:p w14:paraId="338D66E7" w14:textId="66B95ACE" w:rsidR="00A03EC9" w:rsidRPr="00824DD7" w:rsidRDefault="00A03EC9" w:rsidP="00E81FD0">
            <w:pPr>
              <w:jc w:val="both"/>
              <w:rPr>
                <w:rFonts w:ascii="Times New Roman" w:hAnsi="Times New Roman"/>
                <w:sz w:val="24"/>
                <w:szCs w:val="24"/>
              </w:rPr>
            </w:pPr>
            <w:r w:rsidRPr="00824DD7">
              <w:rPr>
                <w:rFonts w:ascii="Times New Roman" w:hAnsi="Times New Roman"/>
                <w:b/>
                <w:bCs/>
                <w:sz w:val="24"/>
                <w:szCs w:val="24"/>
              </w:rPr>
              <w:t>Koridoriai</w:t>
            </w:r>
            <w:r w:rsidRPr="00824DD7">
              <w:rPr>
                <w:rFonts w:ascii="Times New Roman" w:hAnsi="Times New Roman"/>
                <w:sz w:val="24"/>
                <w:szCs w:val="24"/>
              </w:rPr>
              <w:t xml:space="preserve"> pritaikyti asmenims</w:t>
            </w:r>
            <w:r>
              <w:rPr>
                <w:rFonts w:ascii="Times New Roman" w:hAnsi="Times New Roman"/>
                <w:sz w:val="24"/>
                <w:szCs w:val="24"/>
              </w:rPr>
              <w:t>,</w:t>
            </w:r>
            <w:r w:rsidRPr="00824DD7">
              <w:rPr>
                <w:rFonts w:ascii="Times New Roman" w:hAnsi="Times New Roman"/>
                <w:sz w:val="24"/>
                <w:szCs w:val="24"/>
              </w:rPr>
              <w:t xml:space="preserve"> judantiems neįgaliojo vežimėl</w:t>
            </w:r>
            <w:r w:rsidR="00E81FD0">
              <w:rPr>
                <w:rFonts w:ascii="Times New Roman" w:hAnsi="Times New Roman"/>
                <w:sz w:val="24"/>
                <w:szCs w:val="24"/>
              </w:rPr>
              <w:t>iais</w:t>
            </w:r>
          </w:p>
        </w:tc>
        <w:tc>
          <w:tcPr>
            <w:tcW w:w="1843" w:type="dxa"/>
            <w:tcBorders>
              <w:top w:val="single" w:sz="4" w:space="0" w:color="auto"/>
              <w:left w:val="single" w:sz="4" w:space="0" w:color="auto"/>
              <w:bottom w:val="single" w:sz="4" w:space="0" w:color="auto"/>
              <w:right w:val="single" w:sz="4" w:space="0" w:color="auto"/>
            </w:tcBorders>
            <w:hideMark/>
          </w:tcPr>
          <w:p w14:paraId="52B1684F"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61</w:t>
            </w:r>
          </w:p>
        </w:tc>
        <w:tc>
          <w:tcPr>
            <w:tcW w:w="1842" w:type="dxa"/>
            <w:tcBorders>
              <w:top w:val="single" w:sz="4" w:space="0" w:color="auto"/>
              <w:left w:val="single" w:sz="4" w:space="0" w:color="auto"/>
              <w:bottom w:val="single" w:sz="4" w:space="0" w:color="auto"/>
              <w:right w:val="single" w:sz="4" w:space="0" w:color="auto"/>
            </w:tcBorders>
            <w:hideMark/>
          </w:tcPr>
          <w:p w14:paraId="7AFB87F8"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39</w:t>
            </w:r>
          </w:p>
        </w:tc>
        <w:tc>
          <w:tcPr>
            <w:tcW w:w="1418" w:type="dxa"/>
            <w:tcBorders>
              <w:top w:val="single" w:sz="4" w:space="0" w:color="auto"/>
              <w:left w:val="single" w:sz="4" w:space="0" w:color="auto"/>
              <w:bottom w:val="single" w:sz="4" w:space="0" w:color="auto"/>
              <w:right w:val="single" w:sz="4" w:space="0" w:color="auto"/>
            </w:tcBorders>
            <w:hideMark/>
          </w:tcPr>
          <w:p w14:paraId="1E9C3D2A"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0</w:t>
            </w:r>
          </w:p>
        </w:tc>
      </w:tr>
      <w:tr w:rsidR="00A03EC9" w:rsidRPr="00824DD7" w14:paraId="56F96D4A" w14:textId="77777777" w:rsidTr="00BD0DAD">
        <w:trPr>
          <w:trHeight w:val="281"/>
        </w:trPr>
        <w:tc>
          <w:tcPr>
            <w:tcW w:w="10598" w:type="dxa"/>
            <w:tcBorders>
              <w:top w:val="single" w:sz="4" w:space="0" w:color="auto"/>
              <w:left w:val="single" w:sz="4" w:space="0" w:color="auto"/>
              <w:bottom w:val="single" w:sz="4" w:space="0" w:color="auto"/>
              <w:right w:val="single" w:sz="4" w:space="0" w:color="auto"/>
            </w:tcBorders>
            <w:vAlign w:val="center"/>
            <w:hideMark/>
          </w:tcPr>
          <w:p w14:paraId="2C68F011" w14:textId="6FDD6E32" w:rsidR="00A03EC9" w:rsidRPr="00824DD7" w:rsidRDefault="00A03EC9" w:rsidP="00FD7502">
            <w:pPr>
              <w:rPr>
                <w:rFonts w:ascii="Times New Roman" w:hAnsi="Times New Roman"/>
                <w:sz w:val="24"/>
                <w:szCs w:val="24"/>
              </w:rPr>
            </w:pPr>
            <w:r w:rsidRPr="00824DD7">
              <w:rPr>
                <w:rFonts w:ascii="Times New Roman" w:hAnsi="Times New Roman"/>
                <w:sz w:val="24"/>
                <w:szCs w:val="24"/>
              </w:rPr>
              <w:t>Žmo</w:t>
            </w:r>
            <w:r w:rsidR="00E81FD0">
              <w:rPr>
                <w:rFonts w:ascii="Times New Roman" w:hAnsi="Times New Roman"/>
                <w:sz w:val="24"/>
                <w:szCs w:val="24"/>
              </w:rPr>
              <w:t>nėms</w:t>
            </w:r>
            <w:r w:rsidRPr="00824DD7">
              <w:rPr>
                <w:rFonts w:ascii="Times New Roman" w:hAnsi="Times New Roman"/>
                <w:sz w:val="24"/>
                <w:szCs w:val="24"/>
              </w:rPr>
              <w:t xml:space="preserve"> su negalia įmanoma</w:t>
            </w:r>
            <w:r w:rsidRPr="00824DD7">
              <w:rPr>
                <w:rFonts w:ascii="Times New Roman" w:hAnsi="Times New Roman"/>
                <w:b/>
                <w:bCs/>
                <w:sz w:val="24"/>
                <w:szCs w:val="24"/>
              </w:rPr>
              <w:t xml:space="preserve"> judėti tarp aukštų</w:t>
            </w:r>
            <w:r w:rsidRPr="00824DD7">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50CE8B86"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hideMark/>
          </w:tcPr>
          <w:p w14:paraId="1ECB7B3C"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14:paraId="7F436151"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77</w:t>
            </w:r>
          </w:p>
        </w:tc>
      </w:tr>
      <w:tr w:rsidR="00A03EC9" w:rsidRPr="00824DD7" w14:paraId="5F20D13E" w14:textId="77777777" w:rsidTr="00BD0DAD">
        <w:trPr>
          <w:trHeight w:val="294"/>
        </w:trPr>
        <w:tc>
          <w:tcPr>
            <w:tcW w:w="10598" w:type="dxa"/>
            <w:tcBorders>
              <w:top w:val="single" w:sz="4" w:space="0" w:color="auto"/>
              <w:left w:val="single" w:sz="4" w:space="0" w:color="auto"/>
              <w:bottom w:val="single" w:sz="4" w:space="0" w:color="auto"/>
              <w:right w:val="single" w:sz="4" w:space="0" w:color="auto"/>
            </w:tcBorders>
            <w:vAlign w:val="center"/>
            <w:hideMark/>
          </w:tcPr>
          <w:p w14:paraId="39E29C4E" w14:textId="77777777" w:rsidR="00A03EC9" w:rsidRPr="00824DD7" w:rsidRDefault="00A03EC9" w:rsidP="00FD7502">
            <w:pPr>
              <w:rPr>
                <w:rFonts w:ascii="Times New Roman" w:hAnsi="Times New Roman"/>
                <w:sz w:val="24"/>
                <w:szCs w:val="24"/>
              </w:rPr>
            </w:pPr>
            <w:r w:rsidRPr="00824DD7">
              <w:rPr>
                <w:rFonts w:ascii="Times New Roman" w:hAnsi="Times New Roman"/>
                <w:b/>
                <w:bCs/>
                <w:sz w:val="24"/>
                <w:szCs w:val="24"/>
              </w:rPr>
              <w:t>Bent vienas sanitarinis mazgas</w:t>
            </w:r>
            <w:r w:rsidRPr="00824DD7">
              <w:rPr>
                <w:rFonts w:ascii="Times New Roman" w:hAnsi="Times New Roman"/>
                <w:sz w:val="24"/>
                <w:szCs w:val="24"/>
              </w:rPr>
              <w:t xml:space="preserve"> pritaikytas žmonėms su negalia </w:t>
            </w:r>
          </w:p>
        </w:tc>
        <w:tc>
          <w:tcPr>
            <w:tcW w:w="1843" w:type="dxa"/>
            <w:tcBorders>
              <w:top w:val="single" w:sz="4" w:space="0" w:color="auto"/>
              <w:left w:val="single" w:sz="4" w:space="0" w:color="auto"/>
              <w:bottom w:val="single" w:sz="4" w:space="0" w:color="auto"/>
              <w:right w:val="single" w:sz="4" w:space="0" w:color="auto"/>
            </w:tcBorders>
            <w:hideMark/>
          </w:tcPr>
          <w:p w14:paraId="45932FCE"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43</w:t>
            </w:r>
          </w:p>
        </w:tc>
        <w:tc>
          <w:tcPr>
            <w:tcW w:w="1842" w:type="dxa"/>
            <w:tcBorders>
              <w:top w:val="single" w:sz="4" w:space="0" w:color="auto"/>
              <w:left w:val="single" w:sz="4" w:space="0" w:color="auto"/>
              <w:bottom w:val="single" w:sz="4" w:space="0" w:color="auto"/>
              <w:right w:val="single" w:sz="4" w:space="0" w:color="auto"/>
            </w:tcBorders>
            <w:hideMark/>
          </w:tcPr>
          <w:p w14:paraId="3A9DD903"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14:paraId="549B2680"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57</w:t>
            </w:r>
          </w:p>
        </w:tc>
      </w:tr>
      <w:tr w:rsidR="00A03EC9" w:rsidRPr="00824DD7" w14:paraId="172281EA" w14:textId="77777777" w:rsidTr="00BD0DAD">
        <w:trPr>
          <w:trHeight w:val="294"/>
        </w:trPr>
        <w:tc>
          <w:tcPr>
            <w:tcW w:w="10598" w:type="dxa"/>
            <w:tcBorders>
              <w:top w:val="single" w:sz="4" w:space="0" w:color="auto"/>
              <w:left w:val="single" w:sz="4" w:space="0" w:color="auto"/>
              <w:bottom w:val="single" w:sz="4" w:space="0" w:color="auto"/>
              <w:right w:val="single" w:sz="4" w:space="0" w:color="auto"/>
            </w:tcBorders>
            <w:vAlign w:val="center"/>
            <w:hideMark/>
          </w:tcPr>
          <w:p w14:paraId="09082213" w14:textId="1B97659E" w:rsidR="00A03EC9" w:rsidRPr="00824DD7" w:rsidRDefault="00A03EC9" w:rsidP="00FD7502">
            <w:pPr>
              <w:rPr>
                <w:rFonts w:ascii="Times New Roman" w:hAnsi="Times New Roman"/>
                <w:sz w:val="24"/>
                <w:szCs w:val="24"/>
              </w:rPr>
            </w:pPr>
            <w:r w:rsidRPr="00824DD7">
              <w:rPr>
                <w:rFonts w:ascii="Times New Roman" w:hAnsi="Times New Roman"/>
                <w:sz w:val="24"/>
                <w:szCs w:val="24"/>
              </w:rPr>
              <w:t>P</w:t>
            </w:r>
            <w:r w:rsidRPr="00824DD7">
              <w:rPr>
                <w:rFonts w:ascii="Times New Roman" w:hAnsi="Times New Roman"/>
                <w:b/>
                <w:bCs/>
                <w:sz w:val="24"/>
                <w:szCs w:val="24"/>
              </w:rPr>
              <w:t>atekimas į valgyklą</w:t>
            </w:r>
            <w:r w:rsidRPr="00824DD7">
              <w:rPr>
                <w:rFonts w:ascii="Times New Roman" w:hAnsi="Times New Roman"/>
                <w:sz w:val="24"/>
                <w:szCs w:val="24"/>
              </w:rPr>
              <w:t xml:space="preserve"> pritaikytas žmonėms su negalia*****</w:t>
            </w:r>
          </w:p>
        </w:tc>
        <w:tc>
          <w:tcPr>
            <w:tcW w:w="1843" w:type="dxa"/>
            <w:tcBorders>
              <w:top w:val="single" w:sz="4" w:space="0" w:color="auto"/>
              <w:left w:val="single" w:sz="4" w:space="0" w:color="auto"/>
              <w:bottom w:val="single" w:sz="4" w:space="0" w:color="auto"/>
              <w:right w:val="single" w:sz="4" w:space="0" w:color="auto"/>
            </w:tcBorders>
            <w:hideMark/>
          </w:tcPr>
          <w:p w14:paraId="180FF19F"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41</w:t>
            </w:r>
          </w:p>
        </w:tc>
        <w:tc>
          <w:tcPr>
            <w:tcW w:w="1842" w:type="dxa"/>
            <w:tcBorders>
              <w:top w:val="single" w:sz="4" w:space="0" w:color="auto"/>
              <w:left w:val="single" w:sz="4" w:space="0" w:color="auto"/>
              <w:bottom w:val="single" w:sz="4" w:space="0" w:color="auto"/>
              <w:right w:val="single" w:sz="4" w:space="0" w:color="auto"/>
            </w:tcBorders>
            <w:hideMark/>
          </w:tcPr>
          <w:p w14:paraId="36B51583"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24</w:t>
            </w:r>
          </w:p>
        </w:tc>
        <w:tc>
          <w:tcPr>
            <w:tcW w:w="1418" w:type="dxa"/>
            <w:tcBorders>
              <w:top w:val="single" w:sz="4" w:space="0" w:color="auto"/>
              <w:left w:val="single" w:sz="4" w:space="0" w:color="auto"/>
              <w:bottom w:val="single" w:sz="4" w:space="0" w:color="auto"/>
              <w:right w:val="single" w:sz="4" w:space="0" w:color="auto"/>
            </w:tcBorders>
            <w:hideMark/>
          </w:tcPr>
          <w:p w14:paraId="5C0717A2"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30</w:t>
            </w:r>
          </w:p>
        </w:tc>
      </w:tr>
      <w:tr w:rsidR="00A03EC9" w:rsidRPr="00824DD7" w14:paraId="179704FA" w14:textId="77777777" w:rsidTr="00BD0DAD">
        <w:trPr>
          <w:trHeight w:val="308"/>
        </w:trPr>
        <w:tc>
          <w:tcPr>
            <w:tcW w:w="10598" w:type="dxa"/>
            <w:tcBorders>
              <w:top w:val="single" w:sz="4" w:space="0" w:color="auto"/>
              <w:left w:val="single" w:sz="4" w:space="0" w:color="auto"/>
              <w:bottom w:val="single" w:sz="4" w:space="0" w:color="auto"/>
              <w:right w:val="single" w:sz="4" w:space="0" w:color="auto"/>
            </w:tcBorders>
            <w:vAlign w:val="center"/>
            <w:hideMark/>
          </w:tcPr>
          <w:p w14:paraId="21DE9C3E" w14:textId="77777777" w:rsidR="00A03EC9" w:rsidRPr="00824DD7" w:rsidRDefault="00A03EC9" w:rsidP="00FD7502">
            <w:pPr>
              <w:rPr>
                <w:rFonts w:ascii="Times New Roman" w:hAnsi="Times New Roman"/>
                <w:sz w:val="24"/>
                <w:szCs w:val="24"/>
              </w:rPr>
            </w:pPr>
            <w:r w:rsidRPr="00824DD7">
              <w:rPr>
                <w:rFonts w:ascii="Times New Roman" w:hAnsi="Times New Roman"/>
                <w:sz w:val="24"/>
                <w:szCs w:val="24"/>
              </w:rPr>
              <w:t>Pastatas ir jo prieigos pritaikyti žmonėms su regėjimo negalia (pažymėtos durys, laiptų pakopos, yra įspėjamieji paviršiai ir kiti pažymėti statinio elementai)</w:t>
            </w:r>
          </w:p>
        </w:tc>
        <w:tc>
          <w:tcPr>
            <w:tcW w:w="1843" w:type="dxa"/>
            <w:tcBorders>
              <w:top w:val="single" w:sz="4" w:space="0" w:color="auto"/>
              <w:left w:val="single" w:sz="4" w:space="0" w:color="auto"/>
              <w:bottom w:val="single" w:sz="4" w:space="0" w:color="auto"/>
              <w:right w:val="single" w:sz="4" w:space="0" w:color="auto"/>
            </w:tcBorders>
            <w:hideMark/>
          </w:tcPr>
          <w:p w14:paraId="741CACC5"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0B1CEEE4"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24</w:t>
            </w:r>
          </w:p>
        </w:tc>
        <w:tc>
          <w:tcPr>
            <w:tcW w:w="1418" w:type="dxa"/>
            <w:tcBorders>
              <w:top w:val="single" w:sz="4" w:space="0" w:color="auto"/>
              <w:left w:val="single" w:sz="4" w:space="0" w:color="auto"/>
              <w:bottom w:val="single" w:sz="4" w:space="0" w:color="auto"/>
              <w:right w:val="single" w:sz="4" w:space="0" w:color="auto"/>
            </w:tcBorders>
            <w:hideMark/>
          </w:tcPr>
          <w:p w14:paraId="700554E7"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72</w:t>
            </w:r>
          </w:p>
        </w:tc>
      </w:tr>
      <w:tr w:rsidR="00A03EC9" w:rsidRPr="00824DD7" w14:paraId="4B4833B5" w14:textId="77777777" w:rsidTr="00BD0DAD">
        <w:trPr>
          <w:trHeight w:val="145"/>
        </w:trPr>
        <w:tc>
          <w:tcPr>
            <w:tcW w:w="10598" w:type="dxa"/>
            <w:tcBorders>
              <w:top w:val="single" w:sz="4" w:space="0" w:color="auto"/>
              <w:left w:val="single" w:sz="4" w:space="0" w:color="auto"/>
              <w:bottom w:val="single" w:sz="4" w:space="0" w:color="auto"/>
              <w:right w:val="single" w:sz="4" w:space="0" w:color="auto"/>
            </w:tcBorders>
            <w:vAlign w:val="center"/>
            <w:hideMark/>
          </w:tcPr>
          <w:p w14:paraId="17A6A365" w14:textId="77777777" w:rsidR="00A03EC9" w:rsidRPr="00824DD7" w:rsidRDefault="00A03EC9" w:rsidP="00FD7502">
            <w:pPr>
              <w:rPr>
                <w:rFonts w:ascii="Times New Roman" w:hAnsi="Times New Roman"/>
                <w:sz w:val="24"/>
                <w:szCs w:val="24"/>
              </w:rPr>
            </w:pPr>
            <w:r w:rsidRPr="00824DD7">
              <w:rPr>
                <w:rFonts w:ascii="Times New Roman" w:hAnsi="Times New Roman"/>
                <w:sz w:val="24"/>
                <w:szCs w:val="24"/>
              </w:rPr>
              <w:t xml:space="preserve">Įstaiga per pastaruosius 5 metus buvo </w:t>
            </w:r>
            <w:r w:rsidRPr="00824DD7">
              <w:rPr>
                <w:rFonts w:ascii="Times New Roman" w:hAnsi="Times New Roman"/>
                <w:b/>
                <w:sz w:val="24"/>
                <w:szCs w:val="24"/>
              </w:rPr>
              <w:t>modernizuota, rekonstruota</w:t>
            </w:r>
          </w:p>
        </w:tc>
        <w:tc>
          <w:tcPr>
            <w:tcW w:w="1843" w:type="dxa"/>
            <w:tcBorders>
              <w:top w:val="single" w:sz="4" w:space="0" w:color="auto"/>
              <w:left w:val="single" w:sz="4" w:space="0" w:color="auto"/>
              <w:bottom w:val="single" w:sz="4" w:space="0" w:color="auto"/>
              <w:right w:val="single" w:sz="4" w:space="0" w:color="auto"/>
            </w:tcBorders>
            <w:hideMark/>
          </w:tcPr>
          <w:p w14:paraId="6ED7127C"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hideMark/>
          </w:tcPr>
          <w:p w14:paraId="4BED131C"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10300F2"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64</w:t>
            </w:r>
          </w:p>
        </w:tc>
      </w:tr>
      <w:tr w:rsidR="00A03EC9" w:rsidRPr="00824DD7" w14:paraId="1C31D045" w14:textId="77777777" w:rsidTr="00BD0DAD">
        <w:trPr>
          <w:trHeight w:val="145"/>
        </w:trPr>
        <w:tc>
          <w:tcPr>
            <w:tcW w:w="10598" w:type="dxa"/>
            <w:tcBorders>
              <w:top w:val="single" w:sz="4" w:space="0" w:color="auto"/>
              <w:left w:val="single" w:sz="4" w:space="0" w:color="auto"/>
              <w:bottom w:val="single" w:sz="4" w:space="0" w:color="auto"/>
              <w:right w:val="single" w:sz="4" w:space="0" w:color="auto"/>
            </w:tcBorders>
            <w:vAlign w:val="center"/>
            <w:hideMark/>
          </w:tcPr>
          <w:p w14:paraId="2BF480E5" w14:textId="77777777" w:rsidR="00A03EC9" w:rsidRPr="00824DD7" w:rsidRDefault="00A03EC9" w:rsidP="00FD7502">
            <w:pPr>
              <w:rPr>
                <w:rFonts w:ascii="Times New Roman" w:hAnsi="Times New Roman"/>
                <w:sz w:val="24"/>
                <w:szCs w:val="24"/>
              </w:rPr>
            </w:pPr>
            <w:r w:rsidRPr="00824DD7">
              <w:rPr>
                <w:rFonts w:ascii="Times New Roman" w:hAnsi="Times New Roman"/>
                <w:sz w:val="24"/>
                <w:szCs w:val="24"/>
              </w:rPr>
              <w:t xml:space="preserve">Įstaigoje per 5 metus buvo </w:t>
            </w:r>
            <w:r w:rsidRPr="00824DD7">
              <w:rPr>
                <w:rFonts w:ascii="Times New Roman" w:hAnsi="Times New Roman"/>
                <w:b/>
                <w:sz w:val="24"/>
                <w:szCs w:val="24"/>
              </w:rPr>
              <w:t>atliktas patalpų remontas</w:t>
            </w:r>
          </w:p>
        </w:tc>
        <w:tc>
          <w:tcPr>
            <w:tcW w:w="1843" w:type="dxa"/>
            <w:tcBorders>
              <w:top w:val="single" w:sz="4" w:space="0" w:color="auto"/>
              <w:left w:val="single" w:sz="4" w:space="0" w:color="auto"/>
              <w:bottom w:val="single" w:sz="4" w:space="0" w:color="auto"/>
              <w:right w:val="single" w:sz="4" w:space="0" w:color="auto"/>
            </w:tcBorders>
            <w:hideMark/>
          </w:tcPr>
          <w:p w14:paraId="5E01985F"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51</w:t>
            </w:r>
          </w:p>
        </w:tc>
        <w:tc>
          <w:tcPr>
            <w:tcW w:w="1842" w:type="dxa"/>
            <w:tcBorders>
              <w:top w:val="single" w:sz="4" w:space="0" w:color="auto"/>
              <w:left w:val="single" w:sz="4" w:space="0" w:color="auto"/>
              <w:bottom w:val="single" w:sz="4" w:space="0" w:color="auto"/>
              <w:right w:val="single" w:sz="4" w:space="0" w:color="auto"/>
            </w:tcBorders>
            <w:hideMark/>
          </w:tcPr>
          <w:p w14:paraId="7E3F63C7"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hideMark/>
          </w:tcPr>
          <w:p w14:paraId="60E3BF61"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35</w:t>
            </w:r>
          </w:p>
        </w:tc>
      </w:tr>
      <w:tr w:rsidR="00A03EC9" w:rsidRPr="00824DD7" w14:paraId="30D290CC" w14:textId="77777777" w:rsidTr="00BD0DAD">
        <w:trPr>
          <w:trHeight w:val="145"/>
        </w:trPr>
        <w:tc>
          <w:tcPr>
            <w:tcW w:w="10598" w:type="dxa"/>
            <w:tcBorders>
              <w:top w:val="single" w:sz="4" w:space="0" w:color="auto"/>
              <w:left w:val="single" w:sz="4" w:space="0" w:color="auto"/>
              <w:bottom w:val="single" w:sz="4" w:space="0" w:color="auto"/>
              <w:right w:val="single" w:sz="4" w:space="0" w:color="auto"/>
            </w:tcBorders>
            <w:vAlign w:val="center"/>
            <w:hideMark/>
          </w:tcPr>
          <w:p w14:paraId="3E0FAD59" w14:textId="77777777" w:rsidR="00A03EC9" w:rsidRPr="00824DD7" w:rsidRDefault="00A03EC9" w:rsidP="00FD7502">
            <w:pPr>
              <w:rPr>
                <w:rFonts w:ascii="Times New Roman" w:hAnsi="Times New Roman"/>
                <w:sz w:val="24"/>
                <w:szCs w:val="24"/>
              </w:rPr>
            </w:pPr>
            <w:r w:rsidRPr="00824DD7">
              <w:rPr>
                <w:rFonts w:ascii="Times New Roman" w:hAnsi="Times New Roman"/>
                <w:sz w:val="24"/>
                <w:szCs w:val="24"/>
              </w:rPr>
              <w:t xml:space="preserve">Numatomi įstaigos </w:t>
            </w:r>
            <w:r w:rsidRPr="00824DD7">
              <w:rPr>
                <w:rFonts w:ascii="Times New Roman" w:hAnsi="Times New Roman"/>
                <w:b/>
                <w:bCs/>
                <w:sz w:val="24"/>
                <w:szCs w:val="24"/>
              </w:rPr>
              <w:t>patalpų atnaujinimo darbai</w:t>
            </w:r>
            <w:r w:rsidRPr="00824DD7">
              <w:rPr>
                <w:rFonts w:ascii="Times New Roman" w:hAnsi="Times New Roman"/>
                <w:sz w:val="24"/>
                <w:szCs w:val="24"/>
              </w:rPr>
              <w:t xml:space="preserve"> 2 metų laikotarpiu</w:t>
            </w:r>
          </w:p>
        </w:tc>
        <w:tc>
          <w:tcPr>
            <w:tcW w:w="1843" w:type="dxa"/>
            <w:tcBorders>
              <w:top w:val="single" w:sz="4" w:space="0" w:color="auto"/>
              <w:left w:val="single" w:sz="4" w:space="0" w:color="auto"/>
              <w:bottom w:val="single" w:sz="4" w:space="0" w:color="auto"/>
              <w:right w:val="single" w:sz="4" w:space="0" w:color="auto"/>
            </w:tcBorders>
            <w:hideMark/>
          </w:tcPr>
          <w:p w14:paraId="7A7A17B4"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32</w:t>
            </w:r>
          </w:p>
        </w:tc>
        <w:tc>
          <w:tcPr>
            <w:tcW w:w="1842" w:type="dxa"/>
            <w:tcBorders>
              <w:top w:val="single" w:sz="4" w:space="0" w:color="auto"/>
              <w:left w:val="single" w:sz="4" w:space="0" w:color="auto"/>
              <w:bottom w:val="single" w:sz="4" w:space="0" w:color="auto"/>
              <w:right w:val="single" w:sz="4" w:space="0" w:color="auto"/>
            </w:tcBorders>
            <w:hideMark/>
          </w:tcPr>
          <w:p w14:paraId="38EC5591"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14:paraId="5D9B7B35" w14:textId="77777777" w:rsidR="00A03EC9" w:rsidRPr="00824DD7" w:rsidRDefault="00A03EC9" w:rsidP="00FD7502">
            <w:pPr>
              <w:spacing w:after="20"/>
              <w:jc w:val="center"/>
              <w:rPr>
                <w:rFonts w:ascii="Times New Roman" w:hAnsi="Times New Roman"/>
                <w:sz w:val="24"/>
                <w:szCs w:val="24"/>
              </w:rPr>
            </w:pPr>
            <w:r w:rsidRPr="00824DD7">
              <w:rPr>
                <w:rFonts w:ascii="Times New Roman" w:hAnsi="Times New Roman"/>
                <w:sz w:val="24"/>
                <w:szCs w:val="24"/>
              </w:rPr>
              <w:t>53</w:t>
            </w:r>
          </w:p>
        </w:tc>
      </w:tr>
    </w:tbl>
    <w:tbl>
      <w:tblPr>
        <w:tblW w:w="8656" w:type="dxa"/>
        <w:tblLook w:val="04A0" w:firstRow="1" w:lastRow="0" w:firstColumn="1" w:lastColumn="0" w:noHBand="0" w:noVBand="1"/>
      </w:tblPr>
      <w:tblGrid>
        <w:gridCol w:w="8656"/>
      </w:tblGrid>
      <w:tr w:rsidR="00A03EC9" w:rsidRPr="00824DD7" w14:paraId="1627BFEC" w14:textId="77777777" w:rsidTr="00C73BF7">
        <w:trPr>
          <w:trHeight w:val="300"/>
        </w:trPr>
        <w:tc>
          <w:tcPr>
            <w:tcW w:w="8656" w:type="dxa"/>
            <w:vAlign w:val="center"/>
            <w:hideMark/>
          </w:tcPr>
          <w:tbl>
            <w:tblPr>
              <w:tblW w:w="8440" w:type="dxa"/>
              <w:tblLook w:val="04A0" w:firstRow="1" w:lastRow="0" w:firstColumn="1" w:lastColumn="0" w:noHBand="0" w:noVBand="1"/>
            </w:tblPr>
            <w:tblGrid>
              <w:gridCol w:w="8440"/>
            </w:tblGrid>
            <w:tr w:rsidR="00A03EC9" w:rsidRPr="00E81FD0" w14:paraId="24797697" w14:textId="77777777" w:rsidTr="00685617">
              <w:trPr>
                <w:trHeight w:val="300"/>
              </w:trPr>
              <w:tc>
                <w:tcPr>
                  <w:tcW w:w="8440" w:type="dxa"/>
                  <w:vAlign w:val="center"/>
                  <w:hideMark/>
                </w:tcPr>
                <w:p w14:paraId="5623C534" w14:textId="77777777" w:rsidR="00A03EC9" w:rsidRDefault="00A03EC9" w:rsidP="00A03EC9">
                  <w:pPr>
                    <w:spacing w:after="0" w:line="240" w:lineRule="auto"/>
                    <w:jc w:val="both"/>
                    <w:rPr>
                      <w:rFonts w:ascii="Times New Roman" w:hAnsi="Times New Roman"/>
                      <w:sz w:val="20"/>
                      <w:szCs w:val="20"/>
                      <w:lang w:eastAsia="lt-LT"/>
                    </w:rPr>
                  </w:pPr>
                  <w:r w:rsidRPr="00FD7502">
                    <w:rPr>
                      <w:rFonts w:ascii="Times New Roman" w:hAnsi="Times New Roman"/>
                      <w:sz w:val="20"/>
                      <w:szCs w:val="20"/>
                      <w:lang w:eastAsia="lt-LT"/>
                    </w:rPr>
                    <w:lastRenderedPageBreak/>
                    <w:t>*</w:t>
                  </w:r>
                  <w:r w:rsidR="00370787" w:rsidRPr="00FD7502">
                    <w:rPr>
                      <w:rFonts w:ascii="Times New Roman" w:hAnsi="Times New Roman"/>
                      <w:sz w:val="20"/>
                      <w:szCs w:val="20"/>
                      <w:lang w:eastAsia="lt-LT"/>
                    </w:rPr>
                    <w:t xml:space="preserve"> </w:t>
                  </w:r>
                  <w:r w:rsidR="000A1465" w:rsidRPr="00FD7502">
                    <w:rPr>
                      <w:rFonts w:ascii="Times New Roman" w:hAnsi="Times New Roman"/>
                      <w:sz w:val="20"/>
                      <w:szCs w:val="20"/>
                      <w:lang w:eastAsia="lt-LT"/>
                    </w:rPr>
                    <w:t>N</w:t>
                  </w:r>
                  <w:r w:rsidRPr="00FD7502">
                    <w:rPr>
                      <w:rFonts w:ascii="Times New Roman" w:hAnsi="Times New Roman"/>
                      <w:sz w:val="20"/>
                      <w:szCs w:val="20"/>
                      <w:lang w:eastAsia="lt-LT"/>
                    </w:rPr>
                    <w:t>eįtrauktos mokyklos, kuriose nėra parkavimo vietos</w:t>
                  </w:r>
                </w:p>
                <w:p w14:paraId="417109BE" w14:textId="77777777" w:rsidR="006048D8" w:rsidRDefault="006048D8" w:rsidP="00A03EC9">
                  <w:pPr>
                    <w:spacing w:after="0" w:line="240" w:lineRule="auto"/>
                    <w:jc w:val="both"/>
                    <w:rPr>
                      <w:rFonts w:ascii="Times New Roman" w:hAnsi="Times New Roman"/>
                      <w:sz w:val="20"/>
                      <w:szCs w:val="20"/>
                      <w:lang w:eastAsia="lt-LT"/>
                    </w:rPr>
                  </w:pPr>
                  <w:r w:rsidRPr="00FD7502">
                    <w:rPr>
                      <w:rFonts w:ascii="Times New Roman" w:hAnsi="Times New Roman"/>
                      <w:sz w:val="20"/>
                      <w:szCs w:val="20"/>
                      <w:lang w:eastAsia="lt-LT"/>
                    </w:rPr>
                    <w:t>** Neįtrauktos mokyklos, kuriose neįgalieji gali patekti į vidų be panduso</w:t>
                  </w:r>
                </w:p>
                <w:p w14:paraId="643E6D37" w14:textId="77777777" w:rsidR="006048D8" w:rsidRDefault="006048D8" w:rsidP="00A03EC9">
                  <w:pPr>
                    <w:spacing w:after="0" w:line="240" w:lineRule="auto"/>
                    <w:jc w:val="both"/>
                    <w:rPr>
                      <w:rFonts w:ascii="Times New Roman" w:hAnsi="Times New Roman"/>
                      <w:sz w:val="20"/>
                      <w:szCs w:val="20"/>
                      <w:lang w:eastAsia="lt-LT"/>
                    </w:rPr>
                  </w:pPr>
                  <w:r w:rsidRPr="00FD7502">
                    <w:rPr>
                      <w:rFonts w:ascii="Times New Roman" w:hAnsi="Times New Roman"/>
                      <w:sz w:val="20"/>
                      <w:szCs w:val="20"/>
                      <w:lang w:eastAsia="lt-LT"/>
                    </w:rPr>
                    <w:t>*** Neįtrauktos mokyklos, kuriose žmonėms su negalia yra įrengtas atskiras įėjimas</w:t>
                  </w:r>
                </w:p>
                <w:p w14:paraId="55A68574" w14:textId="77777777" w:rsidR="006048D8" w:rsidRDefault="006048D8" w:rsidP="00A03EC9">
                  <w:pPr>
                    <w:spacing w:after="0" w:line="240" w:lineRule="auto"/>
                    <w:jc w:val="both"/>
                    <w:rPr>
                      <w:rFonts w:ascii="Times New Roman" w:hAnsi="Times New Roman"/>
                      <w:sz w:val="20"/>
                      <w:szCs w:val="20"/>
                      <w:lang w:eastAsia="lt-LT"/>
                    </w:rPr>
                  </w:pPr>
                  <w:r w:rsidRPr="00FD7502">
                    <w:rPr>
                      <w:rFonts w:ascii="Times New Roman" w:hAnsi="Times New Roman"/>
                      <w:sz w:val="20"/>
                      <w:szCs w:val="20"/>
                      <w:lang w:eastAsia="lt-LT"/>
                    </w:rPr>
                    <w:t>**** Neįtrauktos mokyklos, kuriose aukštų nėra (pastatas vieno aukšto)</w:t>
                  </w:r>
                </w:p>
                <w:p w14:paraId="1909B535" w14:textId="705A8F13" w:rsidR="006048D8" w:rsidRPr="00FD7502" w:rsidRDefault="006048D8" w:rsidP="00A03EC9">
                  <w:pPr>
                    <w:spacing w:after="0" w:line="240" w:lineRule="auto"/>
                    <w:jc w:val="both"/>
                    <w:rPr>
                      <w:rFonts w:ascii="Times New Roman" w:hAnsi="Times New Roman"/>
                      <w:sz w:val="20"/>
                      <w:szCs w:val="20"/>
                      <w:lang w:eastAsia="lt-LT"/>
                    </w:rPr>
                  </w:pPr>
                  <w:r w:rsidRPr="00FD7502">
                    <w:rPr>
                      <w:rFonts w:ascii="Times New Roman" w:hAnsi="Times New Roman"/>
                      <w:sz w:val="20"/>
                      <w:szCs w:val="20"/>
                      <w:lang w:eastAsia="lt-LT"/>
                    </w:rPr>
                    <w:t>***** Neįtrauktos mokyklos, kuriose nėra valgyklų</w:t>
                  </w:r>
                </w:p>
              </w:tc>
            </w:tr>
          </w:tbl>
          <w:p w14:paraId="6443BFF3" w14:textId="77777777" w:rsidR="00A03EC9" w:rsidRPr="00824DD7" w:rsidRDefault="00A03EC9" w:rsidP="00685617">
            <w:pPr>
              <w:jc w:val="both"/>
              <w:rPr>
                <w:rFonts w:ascii="Times New Roman" w:hAnsi="Times New Roman"/>
                <w:sz w:val="24"/>
                <w:szCs w:val="24"/>
                <w:lang w:eastAsia="lt-LT"/>
              </w:rPr>
            </w:pPr>
          </w:p>
        </w:tc>
      </w:tr>
    </w:tbl>
    <w:p w14:paraId="53395B6D" w14:textId="77777777" w:rsidR="00EB3D97" w:rsidRDefault="00EB3D97" w:rsidP="006048D8">
      <w:pPr>
        <w:pStyle w:val="Pagrindinistekstas"/>
        <w:spacing w:after="0"/>
        <w:rPr>
          <w:rFonts w:ascii="Times New Roman" w:hAnsi="Times New Roman" w:cs="Times New Roman"/>
          <w:b/>
          <w:bCs/>
        </w:rPr>
      </w:pPr>
    </w:p>
    <w:p w14:paraId="0A4ED9D7" w14:textId="10A96E26" w:rsidR="00AC528E" w:rsidRDefault="00E152F0" w:rsidP="00C035C0">
      <w:pPr>
        <w:pStyle w:val="Pagrindinistekstas"/>
        <w:spacing w:after="0"/>
        <w:jc w:val="center"/>
        <w:rPr>
          <w:rFonts w:ascii="Times New Roman" w:hAnsi="Times New Roman" w:cs="Times New Roman"/>
          <w:b/>
          <w:bCs/>
        </w:rPr>
      </w:pPr>
      <w:r>
        <w:rPr>
          <w:rFonts w:ascii="Times New Roman" w:hAnsi="Times New Roman" w:cs="Times New Roman"/>
          <w:b/>
          <w:bCs/>
        </w:rPr>
        <w:t xml:space="preserve">9 lentelė. </w:t>
      </w:r>
      <w:r w:rsidR="00AC528E">
        <w:rPr>
          <w:rFonts w:ascii="Times New Roman" w:hAnsi="Times New Roman" w:cs="Times New Roman"/>
          <w:b/>
          <w:bCs/>
        </w:rPr>
        <w:t>Savarankiško gyvenimo ugdymas (Neįgaliųjų asociacijų veiklos rėmimo projektuose)</w:t>
      </w:r>
    </w:p>
    <w:tbl>
      <w:tblPr>
        <w:tblW w:w="0" w:type="auto"/>
        <w:tblCellMar>
          <w:left w:w="0" w:type="dxa"/>
          <w:right w:w="0" w:type="dxa"/>
        </w:tblCellMar>
        <w:tblLook w:val="04A0" w:firstRow="1" w:lastRow="0" w:firstColumn="1" w:lastColumn="0" w:noHBand="0" w:noVBand="1"/>
      </w:tblPr>
      <w:tblGrid>
        <w:gridCol w:w="9120"/>
        <w:gridCol w:w="1465"/>
        <w:gridCol w:w="1465"/>
        <w:gridCol w:w="1651"/>
        <w:gridCol w:w="1546"/>
      </w:tblGrid>
      <w:tr w:rsidR="00AC528E" w14:paraId="2F0BF6A2" w14:textId="77777777" w:rsidTr="00AC528E">
        <w:trPr>
          <w:trHeight w:val="368"/>
        </w:trPr>
        <w:tc>
          <w:tcPr>
            <w:tcW w:w="9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7BF3C" w14:textId="77777777" w:rsidR="00AC528E" w:rsidRDefault="00AC528E" w:rsidP="006048D8">
            <w:pPr>
              <w:pStyle w:val="Pagrindinistekstas"/>
              <w:spacing w:after="0" w:line="240" w:lineRule="auto"/>
              <w:jc w:val="both"/>
              <w:rPr>
                <w:rFonts w:ascii="Times New Roman" w:hAnsi="Times New Roman" w:cs="Times New Roman"/>
              </w:rPr>
            </w:pP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02821" w14:textId="77777777" w:rsidR="00AC528E" w:rsidRPr="00FD7502" w:rsidRDefault="00AC528E" w:rsidP="006048D8">
            <w:pPr>
              <w:pStyle w:val="Pagrindinistekstas"/>
              <w:spacing w:after="0" w:line="240" w:lineRule="auto"/>
              <w:jc w:val="center"/>
              <w:rPr>
                <w:rFonts w:ascii="Times New Roman" w:hAnsi="Times New Roman" w:cs="Times New Roman"/>
                <w:b/>
              </w:rPr>
            </w:pPr>
            <w:r w:rsidRPr="00FD7502">
              <w:rPr>
                <w:rFonts w:ascii="Times New Roman" w:hAnsi="Times New Roman" w:cs="Times New Roman"/>
                <w:b/>
              </w:rPr>
              <w:t>2016 m.</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050D4" w14:textId="77777777" w:rsidR="00AC528E" w:rsidRPr="00FD7502" w:rsidRDefault="00AC528E" w:rsidP="006048D8">
            <w:pPr>
              <w:pStyle w:val="Pagrindinistekstas"/>
              <w:spacing w:after="0" w:line="240" w:lineRule="auto"/>
              <w:jc w:val="center"/>
              <w:rPr>
                <w:rFonts w:ascii="Times New Roman" w:hAnsi="Times New Roman" w:cs="Times New Roman"/>
                <w:b/>
              </w:rPr>
            </w:pPr>
            <w:r w:rsidRPr="00FD7502">
              <w:rPr>
                <w:rFonts w:ascii="Times New Roman" w:hAnsi="Times New Roman" w:cs="Times New Roman"/>
                <w:b/>
              </w:rPr>
              <w:t>2017 m.</w:t>
            </w:r>
          </w:p>
        </w:tc>
        <w:tc>
          <w:tcPr>
            <w:tcW w:w="1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9C2DD" w14:textId="77777777" w:rsidR="00AC528E" w:rsidRPr="00FD7502" w:rsidRDefault="00AC528E" w:rsidP="006048D8">
            <w:pPr>
              <w:pStyle w:val="Pagrindinistekstas"/>
              <w:spacing w:after="0" w:line="240" w:lineRule="auto"/>
              <w:jc w:val="center"/>
              <w:rPr>
                <w:rFonts w:ascii="Times New Roman" w:hAnsi="Times New Roman" w:cs="Times New Roman"/>
                <w:b/>
              </w:rPr>
            </w:pPr>
            <w:r w:rsidRPr="00FD7502">
              <w:rPr>
                <w:rFonts w:ascii="Times New Roman" w:hAnsi="Times New Roman" w:cs="Times New Roman"/>
                <w:b/>
              </w:rPr>
              <w:t>2018 m.</w:t>
            </w:r>
          </w:p>
        </w:tc>
        <w:tc>
          <w:tcPr>
            <w:tcW w:w="1546" w:type="dxa"/>
            <w:tcBorders>
              <w:top w:val="single" w:sz="8" w:space="0" w:color="auto"/>
              <w:left w:val="nil"/>
              <w:bottom w:val="single" w:sz="8" w:space="0" w:color="auto"/>
              <w:right w:val="single" w:sz="8" w:space="0" w:color="auto"/>
            </w:tcBorders>
            <w:hideMark/>
          </w:tcPr>
          <w:p w14:paraId="10F556B4" w14:textId="77777777" w:rsidR="00AC528E" w:rsidRPr="00FD7502" w:rsidRDefault="00AC528E" w:rsidP="006048D8">
            <w:pPr>
              <w:pStyle w:val="Pagrindinistekstas"/>
              <w:spacing w:after="0" w:line="240" w:lineRule="auto"/>
              <w:jc w:val="center"/>
              <w:rPr>
                <w:rFonts w:ascii="Times New Roman" w:hAnsi="Times New Roman" w:cs="Times New Roman"/>
                <w:b/>
                <w:lang w:val="en-US"/>
              </w:rPr>
            </w:pPr>
            <w:r w:rsidRPr="00FD7502">
              <w:rPr>
                <w:rFonts w:ascii="Times New Roman" w:hAnsi="Times New Roman" w:cs="Times New Roman"/>
                <w:b/>
                <w:lang w:val="en-US"/>
              </w:rPr>
              <w:t>2019 m.</w:t>
            </w:r>
          </w:p>
        </w:tc>
      </w:tr>
      <w:tr w:rsidR="00AC528E" w14:paraId="6279D0A7" w14:textId="77777777" w:rsidTr="00EB3D97">
        <w:trPr>
          <w:trHeight w:val="366"/>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16403" w14:textId="363D1CE2"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Savarankiško gyvenimo įgūdžių ugdymo mokymai, seminarai, vnt.</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4566CC03"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82</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13AD71EC"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72</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7FF8349C" w14:textId="77777777" w:rsidR="00AC528E" w:rsidRDefault="00AC528E" w:rsidP="006048D8">
            <w:pPr>
              <w:pStyle w:val="Pagrindinistekstas"/>
              <w:spacing w:after="0" w:line="240" w:lineRule="auto"/>
              <w:jc w:val="center"/>
              <w:rPr>
                <w:rFonts w:ascii="Times New Roman" w:hAnsi="Times New Roman" w:cs="Times New Roman"/>
                <w:lang w:val="en-US"/>
              </w:rPr>
            </w:pPr>
            <w:r>
              <w:rPr>
                <w:rFonts w:ascii="Times New Roman" w:hAnsi="Times New Roman" w:cs="Times New Roman"/>
                <w:lang w:val="en-US"/>
              </w:rPr>
              <w:t>89</w:t>
            </w:r>
          </w:p>
        </w:tc>
        <w:tc>
          <w:tcPr>
            <w:tcW w:w="1546" w:type="dxa"/>
            <w:tcBorders>
              <w:top w:val="nil"/>
              <w:left w:val="nil"/>
              <w:bottom w:val="single" w:sz="8" w:space="0" w:color="auto"/>
              <w:right w:val="single" w:sz="8" w:space="0" w:color="auto"/>
            </w:tcBorders>
            <w:hideMark/>
          </w:tcPr>
          <w:p w14:paraId="7007489E" w14:textId="667021C4" w:rsidR="00AC528E" w:rsidRDefault="00C46869" w:rsidP="006048D8">
            <w:pPr>
              <w:pStyle w:val="Pagrindinistekstas"/>
              <w:spacing w:after="0" w:line="240" w:lineRule="auto"/>
              <w:jc w:val="center"/>
              <w:rPr>
                <w:rFonts w:ascii="Times New Roman" w:hAnsi="Times New Roman" w:cs="Times New Roman"/>
                <w:lang w:val="en-US"/>
              </w:rPr>
            </w:pPr>
            <w:r w:rsidRPr="00C46869">
              <w:rPr>
                <w:rFonts w:ascii="Times New Roman" w:hAnsi="Times New Roman" w:cs="Times New Roman"/>
                <w:lang w:val="en-US"/>
              </w:rPr>
              <w:t>46</w:t>
            </w:r>
          </w:p>
        </w:tc>
      </w:tr>
      <w:tr w:rsidR="00AC528E" w14:paraId="0554BD00"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68F39" w14:textId="77777777"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Mokymuose dalyvavę asmenys, iš jų:</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0BF187E1" w14:textId="450C61FD"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r w:rsidR="00370787">
              <w:rPr>
                <w:rFonts w:ascii="Times New Roman" w:hAnsi="Times New Roman" w:cs="Times New Roman"/>
              </w:rPr>
              <w:t xml:space="preserve"> </w:t>
            </w:r>
            <w:r>
              <w:rPr>
                <w:rFonts w:ascii="Times New Roman" w:hAnsi="Times New Roman" w:cs="Times New Roman"/>
              </w:rPr>
              <w:t>274</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4BF6741E" w14:textId="0717F12B"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r w:rsidR="00370787">
              <w:rPr>
                <w:rFonts w:ascii="Times New Roman" w:hAnsi="Times New Roman" w:cs="Times New Roman"/>
              </w:rPr>
              <w:t xml:space="preserve"> </w:t>
            </w:r>
            <w:r>
              <w:rPr>
                <w:rFonts w:ascii="Times New Roman" w:hAnsi="Times New Roman" w:cs="Times New Roman"/>
              </w:rPr>
              <w:t>366</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48D17146" w14:textId="3C8BB252"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r w:rsidR="00370787">
              <w:rPr>
                <w:rFonts w:ascii="Times New Roman" w:hAnsi="Times New Roman" w:cs="Times New Roman"/>
              </w:rPr>
              <w:t xml:space="preserve"> </w:t>
            </w:r>
            <w:r>
              <w:rPr>
                <w:rFonts w:ascii="Times New Roman" w:hAnsi="Times New Roman" w:cs="Times New Roman"/>
              </w:rPr>
              <w:t>308</w:t>
            </w:r>
          </w:p>
        </w:tc>
        <w:tc>
          <w:tcPr>
            <w:tcW w:w="1546" w:type="dxa"/>
            <w:tcBorders>
              <w:top w:val="nil"/>
              <w:left w:val="nil"/>
              <w:bottom w:val="single" w:sz="8" w:space="0" w:color="auto"/>
              <w:right w:val="single" w:sz="8" w:space="0" w:color="auto"/>
            </w:tcBorders>
            <w:hideMark/>
          </w:tcPr>
          <w:p w14:paraId="25F3641F" w14:textId="5644DA5D"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r w:rsidR="00370787">
              <w:rPr>
                <w:rFonts w:ascii="Times New Roman" w:hAnsi="Times New Roman" w:cs="Times New Roman"/>
              </w:rPr>
              <w:t xml:space="preserve"> </w:t>
            </w:r>
            <w:r>
              <w:rPr>
                <w:rFonts w:ascii="Times New Roman" w:hAnsi="Times New Roman" w:cs="Times New Roman"/>
              </w:rPr>
              <w:t>695</w:t>
            </w:r>
          </w:p>
        </w:tc>
      </w:tr>
      <w:tr w:rsidR="00AC528E" w14:paraId="2C395839" w14:textId="77777777" w:rsidTr="00AC528E">
        <w:trPr>
          <w:trHeight w:val="355"/>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36445" w14:textId="7BB4FB65"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Asmenys su negalia</w:t>
            </w:r>
            <w:r w:rsidR="007012BE">
              <w:rPr>
                <w:rFonts w:ascii="Times New Roman" w:hAnsi="Times New Roman" w:cs="Times New Roman"/>
              </w:rPr>
              <w:t>, iš jų:</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148A788C"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717</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1F3F3F4B"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870</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586BEF12"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913</w:t>
            </w:r>
          </w:p>
        </w:tc>
        <w:tc>
          <w:tcPr>
            <w:tcW w:w="1546" w:type="dxa"/>
            <w:tcBorders>
              <w:top w:val="nil"/>
              <w:left w:val="nil"/>
              <w:bottom w:val="single" w:sz="8" w:space="0" w:color="auto"/>
              <w:right w:val="single" w:sz="8" w:space="0" w:color="auto"/>
            </w:tcBorders>
            <w:hideMark/>
          </w:tcPr>
          <w:p w14:paraId="3FBF62AD" w14:textId="2A7A152D"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r w:rsidR="00370787">
              <w:rPr>
                <w:rFonts w:ascii="Times New Roman" w:hAnsi="Times New Roman" w:cs="Times New Roman"/>
              </w:rPr>
              <w:t xml:space="preserve"> </w:t>
            </w:r>
            <w:r>
              <w:rPr>
                <w:rFonts w:ascii="Times New Roman" w:hAnsi="Times New Roman" w:cs="Times New Roman"/>
              </w:rPr>
              <w:t>310</w:t>
            </w:r>
          </w:p>
        </w:tc>
      </w:tr>
      <w:tr w:rsidR="00AC528E" w14:paraId="4343BEFC"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A4039" w14:textId="373B5FC0" w:rsidR="00AC528E" w:rsidRDefault="007012BE" w:rsidP="006048D8">
            <w:pPr>
              <w:pStyle w:val="Pagrindinistekstas"/>
              <w:spacing w:after="0" w:line="240" w:lineRule="auto"/>
              <w:jc w:val="both"/>
              <w:rPr>
                <w:rFonts w:ascii="Times New Roman" w:hAnsi="Times New Roman" w:cs="Times New Roman"/>
              </w:rPr>
            </w:pPr>
            <w:r>
              <w:rPr>
                <w:rFonts w:ascii="Times New Roman" w:hAnsi="Times New Roman" w:cs="Times New Roman"/>
              </w:rPr>
              <w:t>V</w:t>
            </w:r>
            <w:r w:rsidR="00AC528E">
              <w:rPr>
                <w:rFonts w:ascii="Times New Roman" w:hAnsi="Times New Roman" w:cs="Times New Roman"/>
              </w:rPr>
              <w:t>aikai su negalia</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17EA96A"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5</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03363821"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5213FDB0" w14:textId="77777777" w:rsidR="00AC528E" w:rsidRDefault="00AC528E" w:rsidP="006048D8">
            <w:pPr>
              <w:pStyle w:val="Pagrindinistekstas"/>
              <w:spacing w:after="0" w:line="240" w:lineRule="auto"/>
              <w:jc w:val="center"/>
              <w:rPr>
                <w:rFonts w:ascii="Times New Roman" w:hAnsi="Times New Roman" w:cs="Times New Roman"/>
                <w:lang w:val="en-US"/>
              </w:rPr>
            </w:pPr>
            <w:r>
              <w:rPr>
                <w:rFonts w:ascii="Times New Roman" w:hAnsi="Times New Roman" w:cs="Times New Roman"/>
              </w:rPr>
              <w:t>14</w:t>
            </w:r>
          </w:p>
        </w:tc>
        <w:tc>
          <w:tcPr>
            <w:tcW w:w="1546" w:type="dxa"/>
            <w:tcBorders>
              <w:top w:val="nil"/>
              <w:left w:val="nil"/>
              <w:bottom w:val="single" w:sz="8" w:space="0" w:color="auto"/>
              <w:right w:val="single" w:sz="8" w:space="0" w:color="auto"/>
            </w:tcBorders>
            <w:hideMark/>
          </w:tcPr>
          <w:p w14:paraId="63F82F84"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47</w:t>
            </w:r>
          </w:p>
        </w:tc>
      </w:tr>
      <w:tr w:rsidR="00AC528E" w14:paraId="54D1B513"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28FD5" w14:textId="77777777"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Kiti asmenys</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1254A065"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557</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399F724" w14:textId="77777777" w:rsidR="00AC528E" w:rsidRDefault="00AC528E" w:rsidP="006048D8">
            <w:pPr>
              <w:pStyle w:val="Pagrindinistekstas"/>
              <w:spacing w:after="0" w:line="240" w:lineRule="auto"/>
              <w:jc w:val="center"/>
              <w:rPr>
                <w:rFonts w:ascii="Times New Roman" w:hAnsi="Times New Roman" w:cs="Times New Roman"/>
                <w:lang w:val="en-US"/>
              </w:rPr>
            </w:pPr>
            <w:r>
              <w:rPr>
                <w:rFonts w:ascii="Times New Roman" w:hAnsi="Times New Roman" w:cs="Times New Roman"/>
                <w:lang w:val="en-US"/>
              </w:rPr>
              <w:t>496</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54AAFF9C"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395</w:t>
            </w:r>
          </w:p>
        </w:tc>
        <w:tc>
          <w:tcPr>
            <w:tcW w:w="1546" w:type="dxa"/>
            <w:tcBorders>
              <w:top w:val="nil"/>
              <w:left w:val="nil"/>
              <w:bottom w:val="single" w:sz="8" w:space="0" w:color="auto"/>
              <w:right w:val="single" w:sz="8" w:space="0" w:color="auto"/>
            </w:tcBorders>
            <w:hideMark/>
          </w:tcPr>
          <w:p w14:paraId="3F1CF437"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385</w:t>
            </w:r>
          </w:p>
        </w:tc>
      </w:tr>
      <w:tr w:rsidR="00AC528E" w14:paraId="03B771DC"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C849B" w14:textId="77777777"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Savarankiško gyvenimo įgūdžių ugdymo stovyklos, vnt.</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3D17D499"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57</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643C474"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103</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00D46BF0"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93</w:t>
            </w:r>
          </w:p>
        </w:tc>
        <w:tc>
          <w:tcPr>
            <w:tcW w:w="1546" w:type="dxa"/>
            <w:tcBorders>
              <w:top w:val="nil"/>
              <w:left w:val="nil"/>
              <w:bottom w:val="single" w:sz="8" w:space="0" w:color="auto"/>
              <w:right w:val="single" w:sz="8" w:space="0" w:color="auto"/>
            </w:tcBorders>
            <w:hideMark/>
          </w:tcPr>
          <w:p w14:paraId="703D88D6"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97</w:t>
            </w:r>
          </w:p>
        </w:tc>
      </w:tr>
      <w:tr w:rsidR="00AC528E" w14:paraId="37BBC270" w14:textId="77777777" w:rsidTr="00EB3D97">
        <w:trPr>
          <w:trHeight w:val="272"/>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7A42B" w14:textId="77777777"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Savarankiško gyvenimo įgūdžių ugdymo stovyklose dalyvavę asmenys, iš jų:</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6781D5A4" w14:textId="288B2EB3"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r w:rsidR="00370787">
              <w:rPr>
                <w:rFonts w:ascii="Times New Roman" w:hAnsi="Times New Roman" w:cs="Times New Roman"/>
              </w:rPr>
              <w:t xml:space="preserve"> </w:t>
            </w:r>
            <w:r>
              <w:rPr>
                <w:rFonts w:ascii="Times New Roman" w:hAnsi="Times New Roman" w:cs="Times New Roman"/>
              </w:rPr>
              <w:t>542</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7AEDF47A" w14:textId="7E8B4A36"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w:t>
            </w:r>
            <w:r w:rsidR="00370787">
              <w:rPr>
                <w:rFonts w:ascii="Times New Roman" w:hAnsi="Times New Roman" w:cs="Times New Roman"/>
              </w:rPr>
              <w:t xml:space="preserve"> </w:t>
            </w:r>
            <w:r>
              <w:rPr>
                <w:rFonts w:ascii="Times New Roman" w:hAnsi="Times New Roman" w:cs="Times New Roman"/>
              </w:rPr>
              <w:t>322</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15C8EED9" w14:textId="40AAFADE"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w:t>
            </w:r>
            <w:r w:rsidR="00370787">
              <w:rPr>
                <w:rFonts w:ascii="Times New Roman" w:hAnsi="Times New Roman" w:cs="Times New Roman"/>
              </w:rPr>
              <w:t xml:space="preserve"> </w:t>
            </w:r>
            <w:r>
              <w:rPr>
                <w:rFonts w:ascii="Times New Roman" w:hAnsi="Times New Roman" w:cs="Times New Roman"/>
              </w:rPr>
              <w:t>225</w:t>
            </w:r>
          </w:p>
        </w:tc>
        <w:tc>
          <w:tcPr>
            <w:tcW w:w="1546" w:type="dxa"/>
            <w:tcBorders>
              <w:top w:val="nil"/>
              <w:left w:val="nil"/>
              <w:bottom w:val="single" w:sz="8" w:space="0" w:color="auto"/>
              <w:right w:val="single" w:sz="8" w:space="0" w:color="auto"/>
            </w:tcBorders>
            <w:hideMark/>
          </w:tcPr>
          <w:p w14:paraId="587FBE7E" w14:textId="7A66FD39"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w:t>
            </w:r>
            <w:r w:rsidR="00370787">
              <w:rPr>
                <w:rFonts w:ascii="Times New Roman" w:hAnsi="Times New Roman" w:cs="Times New Roman"/>
              </w:rPr>
              <w:t xml:space="preserve"> </w:t>
            </w:r>
            <w:r>
              <w:rPr>
                <w:rFonts w:ascii="Times New Roman" w:hAnsi="Times New Roman" w:cs="Times New Roman"/>
              </w:rPr>
              <w:t>673</w:t>
            </w:r>
          </w:p>
        </w:tc>
      </w:tr>
      <w:tr w:rsidR="00AC528E" w14:paraId="15342C2C"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F1449" w14:textId="5E9E0830"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Asmenys su negalia</w:t>
            </w:r>
            <w:r w:rsidR="007012BE">
              <w:rPr>
                <w:rFonts w:ascii="Times New Roman" w:hAnsi="Times New Roman" w:cs="Times New Roman"/>
              </w:rPr>
              <w:t>, iš jų</w:t>
            </w:r>
            <w:r w:rsidR="004F64B9">
              <w:rPr>
                <w:rFonts w:ascii="Times New Roman" w:hAnsi="Times New Roman" w:cs="Times New Roman"/>
              </w:rPr>
              <w:t>:</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785A06F0" w14:textId="5C0D6718"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r w:rsidR="00370787">
              <w:rPr>
                <w:rFonts w:ascii="Times New Roman" w:hAnsi="Times New Roman" w:cs="Times New Roman"/>
              </w:rPr>
              <w:t xml:space="preserve"> </w:t>
            </w:r>
            <w:r>
              <w:rPr>
                <w:rFonts w:ascii="Times New Roman" w:hAnsi="Times New Roman" w:cs="Times New Roman"/>
              </w:rPr>
              <w:t>101</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30C91DE6" w14:textId="0938F96F"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2</w:t>
            </w:r>
            <w:r w:rsidR="00370787">
              <w:rPr>
                <w:rFonts w:ascii="Times New Roman" w:hAnsi="Times New Roman" w:cs="Times New Roman"/>
              </w:rPr>
              <w:t xml:space="preserve"> </w:t>
            </w:r>
            <w:r>
              <w:rPr>
                <w:rFonts w:ascii="Times New Roman" w:hAnsi="Times New Roman" w:cs="Times New Roman"/>
              </w:rPr>
              <w:t>555</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2E8CCC02" w14:textId="69C5D882"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2</w:t>
            </w:r>
            <w:r w:rsidR="00370787">
              <w:rPr>
                <w:rFonts w:ascii="Times New Roman" w:hAnsi="Times New Roman" w:cs="Times New Roman"/>
              </w:rPr>
              <w:t xml:space="preserve"> </w:t>
            </w:r>
            <w:r>
              <w:rPr>
                <w:rFonts w:ascii="Times New Roman" w:hAnsi="Times New Roman" w:cs="Times New Roman"/>
              </w:rPr>
              <w:t>658</w:t>
            </w:r>
          </w:p>
        </w:tc>
        <w:tc>
          <w:tcPr>
            <w:tcW w:w="1546" w:type="dxa"/>
            <w:tcBorders>
              <w:top w:val="nil"/>
              <w:left w:val="nil"/>
              <w:bottom w:val="single" w:sz="8" w:space="0" w:color="auto"/>
              <w:right w:val="single" w:sz="8" w:space="0" w:color="auto"/>
            </w:tcBorders>
            <w:hideMark/>
          </w:tcPr>
          <w:p w14:paraId="6A7B3F31" w14:textId="660FF47A"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2</w:t>
            </w:r>
            <w:r w:rsidR="00370787">
              <w:rPr>
                <w:rFonts w:ascii="Times New Roman" w:hAnsi="Times New Roman" w:cs="Times New Roman"/>
              </w:rPr>
              <w:t xml:space="preserve"> </w:t>
            </w:r>
            <w:r>
              <w:rPr>
                <w:rFonts w:ascii="Times New Roman" w:hAnsi="Times New Roman" w:cs="Times New Roman"/>
              </w:rPr>
              <w:t>900</w:t>
            </w:r>
          </w:p>
        </w:tc>
      </w:tr>
      <w:tr w:rsidR="00AC528E" w14:paraId="6F55FCC2" w14:textId="77777777" w:rsidTr="00AC528E">
        <w:trPr>
          <w:trHeight w:val="355"/>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F40A5" w14:textId="7BD529A1" w:rsidR="00AC528E" w:rsidRDefault="004F64B9" w:rsidP="006048D8">
            <w:pPr>
              <w:pStyle w:val="Pagrindinistekstas"/>
              <w:spacing w:after="0" w:line="240" w:lineRule="auto"/>
              <w:jc w:val="both"/>
              <w:rPr>
                <w:rFonts w:ascii="Times New Roman" w:hAnsi="Times New Roman" w:cs="Times New Roman"/>
              </w:rPr>
            </w:pPr>
            <w:r>
              <w:rPr>
                <w:rFonts w:ascii="Times New Roman" w:hAnsi="Times New Roman" w:cs="Times New Roman"/>
              </w:rPr>
              <w:t>V</w:t>
            </w:r>
            <w:r w:rsidR="00AC528E">
              <w:rPr>
                <w:rFonts w:ascii="Times New Roman" w:hAnsi="Times New Roman" w:cs="Times New Roman"/>
              </w:rPr>
              <w:t>aikai su negalia</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4BAFB74F"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90</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2F182279"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74</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4BEF4E74" w14:textId="77777777" w:rsidR="00AC528E" w:rsidRDefault="00AC528E" w:rsidP="006048D8">
            <w:pPr>
              <w:pStyle w:val="Pagrindinistekstas"/>
              <w:spacing w:after="0" w:line="240" w:lineRule="auto"/>
              <w:jc w:val="center"/>
              <w:rPr>
                <w:rFonts w:ascii="Times New Roman" w:hAnsi="Times New Roman" w:cs="Times New Roman"/>
                <w:lang w:val="en-US"/>
              </w:rPr>
            </w:pPr>
            <w:r>
              <w:rPr>
                <w:rFonts w:ascii="Times New Roman" w:hAnsi="Times New Roman" w:cs="Times New Roman"/>
                <w:lang w:val="en-US"/>
              </w:rPr>
              <w:t>63</w:t>
            </w:r>
          </w:p>
        </w:tc>
        <w:tc>
          <w:tcPr>
            <w:tcW w:w="1546" w:type="dxa"/>
            <w:tcBorders>
              <w:top w:val="nil"/>
              <w:left w:val="nil"/>
              <w:bottom w:val="single" w:sz="8" w:space="0" w:color="auto"/>
              <w:right w:val="single" w:sz="8" w:space="0" w:color="auto"/>
            </w:tcBorders>
            <w:hideMark/>
          </w:tcPr>
          <w:p w14:paraId="36A19175" w14:textId="77777777" w:rsidR="00AC528E" w:rsidRDefault="00AC528E" w:rsidP="006048D8">
            <w:pPr>
              <w:pStyle w:val="Pagrindinistekstas"/>
              <w:spacing w:after="0" w:line="240" w:lineRule="auto"/>
              <w:jc w:val="center"/>
              <w:rPr>
                <w:rFonts w:ascii="Times New Roman" w:hAnsi="Times New Roman" w:cs="Times New Roman"/>
                <w:lang w:val="en-US"/>
              </w:rPr>
            </w:pPr>
            <w:r>
              <w:rPr>
                <w:rFonts w:ascii="Times New Roman" w:hAnsi="Times New Roman" w:cs="Times New Roman"/>
                <w:lang w:val="en-US"/>
              </w:rPr>
              <w:t>122</w:t>
            </w:r>
          </w:p>
        </w:tc>
      </w:tr>
      <w:tr w:rsidR="00AC528E" w14:paraId="61919045"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E94B6" w14:textId="77777777"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Cukriniu diabetu sergančiųjų mokykla</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202BFC3C"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27855C6"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6D7F6DCF"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p>
        </w:tc>
        <w:tc>
          <w:tcPr>
            <w:tcW w:w="1546" w:type="dxa"/>
            <w:tcBorders>
              <w:top w:val="nil"/>
              <w:left w:val="nil"/>
              <w:bottom w:val="single" w:sz="8" w:space="0" w:color="auto"/>
              <w:right w:val="single" w:sz="8" w:space="0" w:color="auto"/>
            </w:tcBorders>
            <w:hideMark/>
          </w:tcPr>
          <w:p w14:paraId="4CA49915"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w:t>
            </w:r>
          </w:p>
        </w:tc>
      </w:tr>
      <w:tr w:rsidR="00AC528E" w14:paraId="5179FF77" w14:textId="77777777" w:rsidTr="00AC528E">
        <w:trPr>
          <w:trHeight w:val="355"/>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89882" w14:textId="77777777"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Cukriniu diabetu sergančiųjų mokyklą lankiusiųjų skaičius, iš jų:</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69DF8D37"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256</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40395697"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205</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72BBB000"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571</w:t>
            </w:r>
          </w:p>
        </w:tc>
        <w:tc>
          <w:tcPr>
            <w:tcW w:w="1546" w:type="dxa"/>
            <w:tcBorders>
              <w:top w:val="nil"/>
              <w:left w:val="nil"/>
              <w:bottom w:val="single" w:sz="8" w:space="0" w:color="auto"/>
              <w:right w:val="single" w:sz="8" w:space="0" w:color="auto"/>
            </w:tcBorders>
            <w:hideMark/>
          </w:tcPr>
          <w:p w14:paraId="255BE557"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560</w:t>
            </w:r>
          </w:p>
        </w:tc>
      </w:tr>
      <w:tr w:rsidR="00AC528E" w14:paraId="29E37C48"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4F4C" w14:textId="2A3A1228"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Suaugusieji</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4DD0F2FF"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169</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6406F90D"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103</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7A8D4E72"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501</w:t>
            </w:r>
          </w:p>
        </w:tc>
        <w:tc>
          <w:tcPr>
            <w:tcW w:w="1546" w:type="dxa"/>
            <w:tcBorders>
              <w:top w:val="nil"/>
              <w:left w:val="nil"/>
              <w:bottom w:val="single" w:sz="8" w:space="0" w:color="auto"/>
              <w:right w:val="single" w:sz="8" w:space="0" w:color="auto"/>
            </w:tcBorders>
            <w:hideMark/>
          </w:tcPr>
          <w:p w14:paraId="1A076CBE"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540</w:t>
            </w:r>
          </w:p>
        </w:tc>
      </w:tr>
      <w:tr w:rsidR="00AC528E" w14:paraId="3FD665AC" w14:textId="77777777" w:rsidTr="00AC528E">
        <w:trPr>
          <w:trHeight w:val="355"/>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3A608" w14:textId="10D7539D"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Vaikai</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4DA54C82"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87</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974FBA1"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102</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77E6389C"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70</w:t>
            </w:r>
          </w:p>
        </w:tc>
        <w:tc>
          <w:tcPr>
            <w:tcW w:w="1546" w:type="dxa"/>
            <w:tcBorders>
              <w:top w:val="nil"/>
              <w:left w:val="nil"/>
              <w:bottom w:val="single" w:sz="8" w:space="0" w:color="auto"/>
              <w:right w:val="single" w:sz="8" w:space="0" w:color="auto"/>
            </w:tcBorders>
            <w:hideMark/>
          </w:tcPr>
          <w:p w14:paraId="5616B2CE" w14:textId="7777777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20</w:t>
            </w:r>
          </w:p>
        </w:tc>
      </w:tr>
      <w:tr w:rsidR="00AC528E" w14:paraId="730E4177" w14:textId="77777777" w:rsidTr="00EB3D97">
        <w:trPr>
          <w:trHeight w:val="57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75359" w14:textId="65E32E54" w:rsidR="00AC528E" w:rsidRDefault="00AC528E" w:rsidP="006048D8">
            <w:pPr>
              <w:pStyle w:val="Pagrindinistekstas"/>
              <w:spacing w:after="0" w:line="240" w:lineRule="auto"/>
              <w:jc w:val="both"/>
              <w:rPr>
                <w:rFonts w:ascii="Times New Roman" w:hAnsi="Times New Roman" w:cs="Times New Roman"/>
              </w:rPr>
            </w:pPr>
            <w:r>
              <w:rPr>
                <w:rFonts w:ascii="Times New Roman" w:hAnsi="Times New Roman" w:cs="Times New Roman"/>
              </w:rPr>
              <w:t>Neįgaliųjų asociacijų veiklos rėmimo projektuose savarankiško gyvenimo įgūdži</w:t>
            </w:r>
            <w:r w:rsidR="004F64B9">
              <w:rPr>
                <w:rFonts w:ascii="Times New Roman" w:hAnsi="Times New Roman" w:cs="Times New Roman"/>
              </w:rPr>
              <w:t>ams</w:t>
            </w:r>
            <w:r>
              <w:rPr>
                <w:rFonts w:ascii="Times New Roman" w:hAnsi="Times New Roman" w:cs="Times New Roman"/>
              </w:rPr>
              <w:t xml:space="preserve"> lavin</w:t>
            </w:r>
            <w:r w:rsidR="004F64B9">
              <w:rPr>
                <w:rFonts w:ascii="Times New Roman" w:hAnsi="Times New Roman" w:cs="Times New Roman"/>
              </w:rPr>
              <w:t>ti</w:t>
            </w:r>
            <w:r>
              <w:rPr>
                <w:rFonts w:ascii="Times New Roman" w:hAnsi="Times New Roman" w:cs="Times New Roman"/>
              </w:rPr>
              <w:t xml:space="preserve"> skirtose veiklose </w:t>
            </w:r>
            <w:r w:rsidR="004F64B9">
              <w:rPr>
                <w:rFonts w:ascii="Times New Roman" w:hAnsi="Times New Roman" w:cs="Times New Roman"/>
              </w:rPr>
              <w:t xml:space="preserve">naudos </w:t>
            </w:r>
            <w:r>
              <w:rPr>
                <w:rFonts w:ascii="Times New Roman" w:hAnsi="Times New Roman" w:cs="Times New Roman"/>
              </w:rPr>
              <w:t>gavusių neįgaliųjų skaičius</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77154B54" w14:textId="0D22D2D3"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2</w:t>
            </w:r>
            <w:r w:rsidR="00370787">
              <w:rPr>
                <w:rFonts w:ascii="Times New Roman" w:hAnsi="Times New Roman" w:cs="Times New Roman"/>
              </w:rPr>
              <w:t xml:space="preserve"> </w:t>
            </w:r>
            <w:r>
              <w:rPr>
                <w:rFonts w:ascii="Times New Roman" w:hAnsi="Times New Roman" w:cs="Times New Roman"/>
              </w:rPr>
              <w:t>074</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06F7D918" w14:textId="0BFEAEB7"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w:t>
            </w:r>
            <w:r w:rsidR="00370787">
              <w:rPr>
                <w:rFonts w:ascii="Times New Roman" w:hAnsi="Times New Roman" w:cs="Times New Roman"/>
              </w:rPr>
              <w:t xml:space="preserve"> </w:t>
            </w:r>
            <w:r>
              <w:rPr>
                <w:rFonts w:ascii="Times New Roman" w:hAnsi="Times New Roman" w:cs="Times New Roman"/>
              </w:rPr>
              <w:t>630</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6D501FB2" w14:textId="44814F96"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w:t>
            </w:r>
            <w:r w:rsidR="00370787">
              <w:rPr>
                <w:rFonts w:ascii="Times New Roman" w:hAnsi="Times New Roman" w:cs="Times New Roman"/>
              </w:rPr>
              <w:t xml:space="preserve"> </w:t>
            </w:r>
            <w:r>
              <w:rPr>
                <w:rFonts w:ascii="Times New Roman" w:hAnsi="Times New Roman" w:cs="Times New Roman"/>
              </w:rPr>
              <w:t>966</w:t>
            </w:r>
          </w:p>
        </w:tc>
        <w:tc>
          <w:tcPr>
            <w:tcW w:w="1546" w:type="dxa"/>
            <w:tcBorders>
              <w:top w:val="nil"/>
              <w:left w:val="nil"/>
              <w:bottom w:val="single" w:sz="8" w:space="0" w:color="auto"/>
              <w:right w:val="single" w:sz="8" w:space="0" w:color="auto"/>
            </w:tcBorders>
            <w:hideMark/>
          </w:tcPr>
          <w:p w14:paraId="35DCCF6C" w14:textId="2FD714AB" w:rsidR="00AC528E" w:rsidRDefault="00AC528E" w:rsidP="006048D8">
            <w:pPr>
              <w:pStyle w:val="Pagrindinistekstas"/>
              <w:spacing w:after="0" w:line="240" w:lineRule="auto"/>
              <w:jc w:val="center"/>
              <w:rPr>
                <w:rFonts w:ascii="Times New Roman" w:hAnsi="Times New Roman" w:cs="Times New Roman"/>
              </w:rPr>
            </w:pPr>
            <w:r>
              <w:rPr>
                <w:rFonts w:ascii="Times New Roman" w:hAnsi="Times New Roman" w:cs="Times New Roman"/>
              </w:rPr>
              <w:t>3</w:t>
            </w:r>
            <w:r w:rsidR="00370787">
              <w:rPr>
                <w:rFonts w:ascii="Times New Roman" w:hAnsi="Times New Roman" w:cs="Times New Roman"/>
              </w:rPr>
              <w:t xml:space="preserve"> </w:t>
            </w:r>
            <w:r>
              <w:rPr>
                <w:rFonts w:ascii="Times New Roman" w:hAnsi="Times New Roman" w:cs="Times New Roman"/>
              </w:rPr>
              <w:t>833</w:t>
            </w:r>
          </w:p>
        </w:tc>
      </w:tr>
      <w:tr w:rsidR="00AC528E" w:rsidRPr="00370787" w14:paraId="7DFD0FF5" w14:textId="77777777" w:rsidTr="00AC528E">
        <w:trPr>
          <w:trHeight w:val="355"/>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26D44" w14:textId="77777777" w:rsidR="00AC528E" w:rsidRPr="00370787" w:rsidRDefault="00AC528E" w:rsidP="006048D8">
            <w:pPr>
              <w:pStyle w:val="Pagrindinistekstas"/>
              <w:spacing w:after="0" w:line="240" w:lineRule="auto"/>
              <w:jc w:val="both"/>
              <w:rPr>
                <w:rFonts w:ascii="Times New Roman" w:hAnsi="Times New Roman" w:cs="Times New Roman"/>
              </w:rPr>
            </w:pPr>
            <w:r w:rsidRPr="00370787">
              <w:rPr>
                <w:rFonts w:ascii="Times New Roman" w:hAnsi="Times New Roman" w:cs="Times New Roman"/>
              </w:rPr>
              <w:t>Projektų vertinimo ir atrankos stebėseną vykdę asmenys</w:t>
            </w:r>
          </w:p>
        </w:tc>
        <w:tc>
          <w:tcPr>
            <w:tcW w:w="1465" w:type="dxa"/>
            <w:tcBorders>
              <w:top w:val="nil"/>
              <w:left w:val="nil"/>
              <w:bottom w:val="single" w:sz="8" w:space="0" w:color="auto"/>
              <w:right w:val="single" w:sz="8" w:space="0" w:color="auto"/>
            </w:tcBorders>
            <w:tcMar>
              <w:top w:w="0" w:type="dxa"/>
              <w:left w:w="108" w:type="dxa"/>
              <w:bottom w:w="0" w:type="dxa"/>
              <w:right w:w="108" w:type="dxa"/>
            </w:tcMar>
          </w:tcPr>
          <w:p w14:paraId="63568711" w14:textId="77777777" w:rsidR="00AC528E" w:rsidRPr="00370787" w:rsidRDefault="00AC528E" w:rsidP="006048D8">
            <w:pPr>
              <w:pStyle w:val="Pagrindinistekstas"/>
              <w:spacing w:after="0" w:line="240" w:lineRule="auto"/>
              <w:jc w:val="center"/>
              <w:rPr>
                <w:rFonts w:ascii="Times New Roman" w:hAnsi="Times New Roman" w:cs="Times New Roman"/>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tcPr>
          <w:p w14:paraId="09888E51" w14:textId="77777777" w:rsidR="00AC528E" w:rsidRPr="00370787" w:rsidRDefault="00AC528E" w:rsidP="006048D8">
            <w:pPr>
              <w:pStyle w:val="Pagrindinistekstas"/>
              <w:spacing w:after="0" w:line="240" w:lineRule="auto"/>
              <w:jc w:val="center"/>
              <w:rPr>
                <w:rFonts w:ascii="Times New Roman" w:hAnsi="Times New Roman" w:cs="Times New Roman"/>
              </w:rPr>
            </w:pPr>
          </w:p>
        </w:tc>
        <w:tc>
          <w:tcPr>
            <w:tcW w:w="1651" w:type="dxa"/>
            <w:tcBorders>
              <w:top w:val="nil"/>
              <w:left w:val="nil"/>
              <w:bottom w:val="single" w:sz="8" w:space="0" w:color="auto"/>
              <w:right w:val="single" w:sz="8" w:space="0" w:color="auto"/>
            </w:tcBorders>
            <w:tcMar>
              <w:top w:w="0" w:type="dxa"/>
              <w:left w:w="108" w:type="dxa"/>
              <w:bottom w:w="0" w:type="dxa"/>
              <w:right w:w="108" w:type="dxa"/>
            </w:tcMar>
          </w:tcPr>
          <w:p w14:paraId="56C8658F" w14:textId="77777777" w:rsidR="00AC528E" w:rsidRPr="00370787" w:rsidRDefault="00AC528E" w:rsidP="006048D8">
            <w:pPr>
              <w:pStyle w:val="Pagrindinistekstas"/>
              <w:spacing w:after="0" w:line="240" w:lineRule="auto"/>
              <w:jc w:val="center"/>
              <w:rPr>
                <w:rFonts w:ascii="Times New Roman" w:hAnsi="Times New Roman" w:cs="Times New Roman"/>
              </w:rPr>
            </w:pPr>
          </w:p>
        </w:tc>
        <w:tc>
          <w:tcPr>
            <w:tcW w:w="1546" w:type="dxa"/>
            <w:tcBorders>
              <w:top w:val="nil"/>
              <w:left w:val="nil"/>
              <w:bottom w:val="single" w:sz="8" w:space="0" w:color="auto"/>
              <w:right w:val="single" w:sz="8" w:space="0" w:color="auto"/>
            </w:tcBorders>
            <w:hideMark/>
          </w:tcPr>
          <w:p w14:paraId="60ECF843" w14:textId="77777777" w:rsidR="00AC528E" w:rsidRPr="00370787" w:rsidRDefault="00AC528E" w:rsidP="006048D8">
            <w:pPr>
              <w:pStyle w:val="Pagrindinistekstas"/>
              <w:spacing w:after="0" w:line="240" w:lineRule="auto"/>
              <w:jc w:val="center"/>
              <w:rPr>
                <w:rFonts w:ascii="Times New Roman" w:hAnsi="Times New Roman" w:cs="Times New Roman"/>
              </w:rPr>
            </w:pPr>
            <w:r w:rsidRPr="00370787">
              <w:rPr>
                <w:rFonts w:ascii="Times New Roman" w:hAnsi="Times New Roman" w:cs="Times New Roman"/>
              </w:rPr>
              <w:t>104</w:t>
            </w:r>
          </w:p>
        </w:tc>
      </w:tr>
      <w:tr w:rsidR="00AC528E" w:rsidRPr="00370787" w14:paraId="30473075" w14:textId="77777777" w:rsidTr="00EB3D97">
        <w:trPr>
          <w:trHeight w:val="380"/>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A203D" w14:textId="57753EDB" w:rsidR="00AC528E" w:rsidRPr="00370787" w:rsidRDefault="00AC528E" w:rsidP="006048D8">
            <w:pPr>
              <w:pStyle w:val="Pagrindinistekstas"/>
              <w:spacing w:after="0" w:line="240" w:lineRule="auto"/>
              <w:jc w:val="both"/>
              <w:rPr>
                <w:rFonts w:ascii="Times New Roman" w:hAnsi="Times New Roman" w:cs="Times New Roman"/>
              </w:rPr>
            </w:pPr>
            <w:r w:rsidRPr="00FD7502">
              <w:rPr>
                <w:rFonts w:ascii="Times New Roman" w:hAnsi="Times New Roman" w:cs="Times New Roman"/>
              </w:rPr>
              <w:t>Teikta metodinė pagalba neįgaliųjų skėtinių asociacijų asocijuotiems nariams</w:t>
            </w:r>
          </w:p>
        </w:tc>
        <w:tc>
          <w:tcPr>
            <w:tcW w:w="1465" w:type="dxa"/>
            <w:tcBorders>
              <w:top w:val="nil"/>
              <w:left w:val="nil"/>
              <w:bottom w:val="single" w:sz="8" w:space="0" w:color="auto"/>
              <w:right w:val="single" w:sz="8" w:space="0" w:color="auto"/>
            </w:tcBorders>
            <w:tcMar>
              <w:top w:w="0" w:type="dxa"/>
              <w:left w:w="108" w:type="dxa"/>
              <w:bottom w:w="0" w:type="dxa"/>
              <w:right w:w="108" w:type="dxa"/>
            </w:tcMar>
          </w:tcPr>
          <w:p w14:paraId="4C93B647" w14:textId="77777777" w:rsidR="00AC528E" w:rsidRPr="007012BE" w:rsidRDefault="00AC528E" w:rsidP="006048D8">
            <w:pPr>
              <w:pStyle w:val="Pagrindinistekstas"/>
              <w:spacing w:after="0" w:line="240" w:lineRule="auto"/>
              <w:jc w:val="center"/>
              <w:rPr>
                <w:rFonts w:ascii="Times New Roman" w:hAnsi="Times New Roman" w:cs="Times New Roman"/>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tcPr>
          <w:p w14:paraId="59C48DD8" w14:textId="77777777" w:rsidR="00AC528E" w:rsidRPr="004F64B9" w:rsidRDefault="00AC528E" w:rsidP="006048D8">
            <w:pPr>
              <w:pStyle w:val="Pagrindinistekstas"/>
              <w:spacing w:after="0" w:line="240" w:lineRule="auto"/>
              <w:jc w:val="center"/>
              <w:rPr>
                <w:rFonts w:ascii="Times New Roman" w:hAnsi="Times New Roman" w:cs="Times New Roman"/>
              </w:rPr>
            </w:pPr>
          </w:p>
        </w:tc>
        <w:tc>
          <w:tcPr>
            <w:tcW w:w="1651" w:type="dxa"/>
            <w:tcBorders>
              <w:top w:val="nil"/>
              <w:left w:val="nil"/>
              <w:bottom w:val="single" w:sz="8" w:space="0" w:color="auto"/>
              <w:right w:val="single" w:sz="8" w:space="0" w:color="auto"/>
            </w:tcBorders>
            <w:tcMar>
              <w:top w:w="0" w:type="dxa"/>
              <w:left w:w="108" w:type="dxa"/>
              <w:bottom w:w="0" w:type="dxa"/>
              <w:right w:w="108" w:type="dxa"/>
            </w:tcMar>
          </w:tcPr>
          <w:p w14:paraId="64827F51" w14:textId="77777777" w:rsidR="00AC528E" w:rsidRPr="00865C3E" w:rsidRDefault="00AC528E" w:rsidP="006048D8">
            <w:pPr>
              <w:pStyle w:val="Pagrindinistekstas"/>
              <w:spacing w:after="0" w:line="240" w:lineRule="auto"/>
              <w:jc w:val="center"/>
              <w:rPr>
                <w:rFonts w:ascii="Times New Roman" w:hAnsi="Times New Roman" w:cs="Times New Roman"/>
              </w:rPr>
            </w:pPr>
          </w:p>
        </w:tc>
        <w:tc>
          <w:tcPr>
            <w:tcW w:w="1546" w:type="dxa"/>
            <w:tcBorders>
              <w:top w:val="nil"/>
              <w:left w:val="nil"/>
              <w:bottom w:val="single" w:sz="8" w:space="0" w:color="auto"/>
              <w:right w:val="single" w:sz="8" w:space="0" w:color="auto"/>
            </w:tcBorders>
            <w:hideMark/>
          </w:tcPr>
          <w:p w14:paraId="7D5B3D2F" w14:textId="77777777" w:rsidR="00AC528E" w:rsidRPr="00370787" w:rsidRDefault="00AC528E" w:rsidP="006048D8">
            <w:pPr>
              <w:pStyle w:val="Pagrindinistekstas"/>
              <w:spacing w:after="0" w:line="240" w:lineRule="auto"/>
              <w:jc w:val="center"/>
              <w:rPr>
                <w:rFonts w:ascii="Times New Roman" w:hAnsi="Times New Roman" w:cs="Times New Roman"/>
              </w:rPr>
            </w:pPr>
            <w:r w:rsidRPr="00364EE7">
              <w:rPr>
                <w:rFonts w:ascii="Times New Roman" w:hAnsi="Times New Roman" w:cs="Times New Roman"/>
              </w:rPr>
              <w:t>248</w:t>
            </w:r>
          </w:p>
        </w:tc>
      </w:tr>
      <w:tr w:rsidR="00AC528E" w:rsidRPr="00370787" w14:paraId="75018B4D" w14:textId="77777777" w:rsidTr="00AC528E">
        <w:trPr>
          <w:trHeight w:val="382"/>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AC010" w14:textId="47F93871" w:rsidR="00AC528E" w:rsidRPr="004F64B9" w:rsidRDefault="00AC528E" w:rsidP="006048D8">
            <w:pPr>
              <w:pStyle w:val="Pagrindinistekstas"/>
              <w:spacing w:after="0" w:line="240" w:lineRule="auto"/>
              <w:jc w:val="both"/>
              <w:rPr>
                <w:rFonts w:ascii="Times New Roman" w:hAnsi="Times New Roman" w:cs="Times New Roman"/>
              </w:rPr>
            </w:pPr>
            <w:r w:rsidRPr="00370787">
              <w:rPr>
                <w:rFonts w:ascii="Times New Roman" w:hAnsi="Times New Roman" w:cs="Times New Roman"/>
              </w:rPr>
              <w:t>Panaudota iš viso lėšų, tūkst. Eur</w:t>
            </w:r>
            <w:r w:rsidR="004F64B9">
              <w:rPr>
                <w:rFonts w:ascii="Times New Roman" w:hAnsi="Times New Roman" w:cs="Times New Roman"/>
              </w:rPr>
              <w:t>:</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3B46EB32" w14:textId="6940C287" w:rsidR="00AC528E" w:rsidRPr="004F64B9" w:rsidRDefault="00AC528E" w:rsidP="006048D8">
            <w:pPr>
              <w:pStyle w:val="Pagrindinistekstas"/>
              <w:spacing w:after="0" w:line="240" w:lineRule="auto"/>
              <w:jc w:val="center"/>
              <w:rPr>
                <w:rFonts w:ascii="Times New Roman" w:hAnsi="Times New Roman" w:cs="Times New Roman"/>
              </w:rPr>
            </w:pPr>
            <w:r w:rsidRPr="004F64B9">
              <w:rPr>
                <w:rFonts w:ascii="Times New Roman" w:hAnsi="Times New Roman" w:cs="Times New Roman"/>
              </w:rPr>
              <w:t>1</w:t>
            </w:r>
            <w:r w:rsidR="00370787" w:rsidRPr="004F64B9">
              <w:rPr>
                <w:rFonts w:ascii="Times New Roman" w:hAnsi="Times New Roman" w:cs="Times New Roman"/>
              </w:rPr>
              <w:t xml:space="preserve"> </w:t>
            </w:r>
            <w:r w:rsidRPr="004F64B9">
              <w:rPr>
                <w:rFonts w:ascii="Times New Roman" w:hAnsi="Times New Roman" w:cs="Times New Roman"/>
              </w:rPr>
              <w:t>268,2</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2AB9BEA6" w14:textId="7473B026" w:rsidR="00AC528E" w:rsidRPr="004F64B9" w:rsidRDefault="00AC528E" w:rsidP="006048D8">
            <w:pPr>
              <w:pStyle w:val="Pagrindinistekstas"/>
              <w:spacing w:after="0" w:line="240" w:lineRule="auto"/>
              <w:jc w:val="center"/>
              <w:rPr>
                <w:rFonts w:ascii="Times New Roman" w:hAnsi="Times New Roman" w:cs="Times New Roman"/>
              </w:rPr>
            </w:pPr>
            <w:r w:rsidRPr="004F64B9">
              <w:rPr>
                <w:rFonts w:ascii="Times New Roman" w:hAnsi="Times New Roman" w:cs="Times New Roman"/>
              </w:rPr>
              <w:t>1</w:t>
            </w:r>
            <w:r w:rsidR="00370787" w:rsidRPr="004F64B9">
              <w:rPr>
                <w:rFonts w:ascii="Times New Roman" w:hAnsi="Times New Roman" w:cs="Times New Roman"/>
              </w:rPr>
              <w:t xml:space="preserve"> </w:t>
            </w:r>
            <w:r w:rsidRPr="004F64B9">
              <w:rPr>
                <w:rFonts w:ascii="Times New Roman" w:hAnsi="Times New Roman" w:cs="Times New Roman"/>
              </w:rPr>
              <w:t>284,4</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32D3A5D8" w14:textId="15398C5B" w:rsidR="00AC528E" w:rsidRPr="00370787" w:rsidRDefault="00AC528E" w:rsidP="006048D8">
            <w:pPr>
              <w:pStyle w:val="Pagrindinistekstas"/>
              <w:spacing w:after="0" w:line="240" w:lineRule="auto"/>
              <w:jc w:val="center"/>
              <w:rPr>
                <w:rFonts w:ascii="Times New Roman" w:hAnsi="Times New Roman" w:cs="Times New Roman"/>
                <w:lang w:val="en-US"/>
              </w:rPr>
            </w:pPr>
            <w:r w:rsidRPr="00865C3E">
              <w:rPr>
                <w:rFonts w:ascii="Times New Roman" w:hAnsi="Times New Roman" w:cs="Times New Roman"/>
                <w:lang w:val="en-US"/>
              </w:rPr>
              <w:t>1</w:t>
            </w:r>
            <w:r w:rsidR="00370787" w:rsidRPr="00816F56">
              <w:rPr>
                <w:rFonts w:ascii="Times New Roman" w:hAnsi="Times New Roman" w:cs="Times New Roman"/>
                <w:lang w:val="en-US"/>
              </w:rPr>
              <w:t xml:space="preserve"> </w:t>
            </w:r>
            <w:r w:rsidRPr="00370787">
              <w:rPr>
                <w:rFonts w:ascii="Times New Roman" w:hAnsi="Times New Roman" w:cs="Times New Roman"/>
                <w:lang w:val="en-US"/>
              </w:rPr>
              <w:t>408,1</w:t>
            </w:r>
          </w:p>
        </w:tc>
        <w:tc>
          <w:tcPr>
            <w:tcW w:w="1546" w:type="dxa"/>
            <w:tcBorders>
              <w:top w:val="nil"/>
              <w:left w:val="nil"/>
              <w:bottom w:val="single" w:sz="8" w:space="0" w:color="auto"/>
              <w:right w:val="single" w:sz="8" w:space="0" w:color="auto"/>
            </w:tcBorders>
            <w:hideMark/>
          </w:tcPr>
          <w:p w14:paraId="7C8E2A81" w14:textId="77777777" w:rsidR="00AC528E" w:rsidRPr="00370787" w:rsidRDefault="00AC528E" w:rsidP="006048D8">
            <w:pPr>
              <w:pStyle w:val="Pagrindinistekstas"/>
              <w:spacing w:after="0" w:line="240" w:lineRule="auto"/>
              <w:jc w:val="center"/>
              <w:rPr>
                <w:rFonts w:ascii="Times New Roman" w:hAnsi="Times New Roman" w:cs="Times New Roman"/>
                <w:lang w:val="en-US"/>
              </w:rPr>
            </w:pPr>
            <w:r w:rsidRPr="00364EE7">
              <w:rPr>
                <w:rFonts w:ascii="Times New Roman" w:hAnsi="Times New Roman" w:cs="Times New Roman"/>
              </w:rPr>
              <w:t>1 359,1</w:t>
            </w:r>
          </w:p>
        </w:tc>
      </w:tr>
      <w:tr w:rsidR="00AC528E" w:rsidRPr="00370787" w14:paraId="074134D8" w14:textId="77777777" w:rsidTr="00AC528E">
        <w:trPr>
          <w:trHeight w:val="368"/>
        </w:trPr>
        <w:tc>
          <w:tcPr>
            <w:tcW w:w="9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9ED4D" w14:textId="77777777" w:rsidR="00AC528E" w:rsidRPr="00370787" w:rsidRDefault="00AC528E" w:rsidP="006048D8">
            <w:pPr>
              <w:pStyle w:val="Pagrindinistekstas"/>
              <w:spacing w:after="0" w:line="240" w:lineRule="auto"/>
              <w:jc w:val="both"/>
              <w:rPr>
                <w:rFonts w:ascii="Times New Roman" w:hAnsi="Times New Roman" w:cs="Times New Roman"/>
              </w:rPr>
            </w:pPr>
            <w:r w:rsidRPr="00370787">
              <w:rPr>
                <w:rFonts w:ascii="Times New Roman" w:hAnsi="Times New Roman" w:cs="Times New Roman"/>
              </w:rPr>
              <w:t>Panaudotų lėšų pokytis, proc.</w:t>
            </w:r>
          </w:p>
        </w:tc>
        <w:tc>
          <w:tcPr>
            <w:tcW w:w="1465" w:type="dxa"/>
            <w:tcBorders>
              <w:top w:val="nil"/>
              <w:left w:val="nil"/>
              <w:bottom w:val="single" w:sz="8" w:space="0" w:color="auto"/>
              <w:right w:val="single" w:sz="8" w:space="0" w:color="auto"/>
            </w:tcBorders>
            <w:tcMar>
              <w:top w:w="0" w:type="dxa"/>
              <w:left w:w="108" w:type="dxa"/>
              <w:bottom w:w="0" w:type="dxa"/>
              <w:right w:w="108" w:type="dxa"/>
            </w:tcMar>
          </w:tcPr>
          <w:p w14:paraId="4A218534" w14:textId="77777777" w:rsidR="00AC528E" w:rsidRPr="00370787" w:rsidRDefault="00AC528E" w:rsidP="006048D8">
            <w:pPr>
              <w:pStyle w:val="Pagrindinistekstas"/>
              <w:spacing w:after="0" w:line="240" w:lineRule="auto"/>
              <w:jc w:val="center"/>
              <w:rPr>
                <w:rFonts w:ascii="Times New Roman" w:hAnsi="Times New Roman" w:cs="Times New Roman"/>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02FFFAC1" w14:textId="77777777" w:rsidR="00AC528E" w:rsidRPr="00370787" w:rsidRDefault="00AC528E" w:rsidP="006048D8">
            <w:pPr>
              <w:pStyle w:val="Pagrindinistekstas"/>
              <w:spacing w:after="0" w:line="240" w:lineRule="auto"/>
              <w:jc w:val="center"/>
              <w:rPr>
                <w:rFonts w:ascii="Times New Roman" w:hAnsi="Times New Roman" w:cs="Times New Roman"/>
              </w:rPr>
            </w:pPr>
            <w:r w:rsidRPr="00370787">
              <w:rPr>
                <w:rFonts w:ascii="Times New Roman" w:hAnsi="Times New Roman" w:cs="Times New Roman"/>
              </w:rPr>
              <w:t>101,5</w:t>
            </w:r>
          </w:p>
        </w:tc>
        <w:tc>
          <w:tcPr>
            <w:tcW w:w="1651" w:type="dxa"/>
            <w:tcBorders>
              <w:top w:val="nil"/>
              <w:left w:val="nil"/>
              <w:bottom w:val="single" w:sz="8" w:space="0" w:color="auto"/>
              <w:right w:val="single" w:sz="8" w:space="0" w:color="auto"/>
            </w:tcBorders>
            <w:tcMar>
              <w:top w:w="0" w:type="dxa"/>
              <w:left w:w="108" w:type="dxa"/>
              <w:bottom w:w="0" w:type="dxa"/>
              <w:right w:w="108" w:type="dxa"/>
            </w:tcMar>
            <w:hideMark/>
          </w:tcPr>
          <w:p w14:paraId="31436FF1" w14:textId="77777777" w:rsidR="00AC528E" w:rsidRPr="00370787" w:rsidRDefault="00AC528E" w:rsidP="006048D8">
            <w:pPr>
              <w:pStyle w:val="Pagrindinistekstas"/>
              <w:spacing w:after="0" w:line="240" w:lineRule="auto"/>
              <w:jc w:val="center"/>
              <w:rPr>
                <w:rFonts w:ascii="Times New Roman" w:hAnsi="Times New Roman" w:cs="Times New Roman"/>
              </w:rPr>
            </w:pPr>
            <w:r w:rsidRPr="00370787">
              <w:rPr>
                <w:rFonts w:ascii="Times New Roman" w:hAnsi="Times New Roman" w:cs="Times New Roman"/>
              </w:rPr>
              <w:t>109,6</w:t>
            </w:r>
          </w:p>
        </w:tc>
        <w:tc>
          <w:tcPr>
            <w:tcW w:w="1546" w:type="dxa"/>
            <w:tcBorders>
              <w:top w:val="nil"/>
              <w:left w:val="nil"/>
              <w:bottom w:val="single" w:sz="8" w:space="0" w:color="auto"/>
              <w:right w:val="single" w:sz="8" w:space="0" w:color="auto"/>
            </w:tcBorders>
          </w:tcPr>
          <w:p w14:paraId="032A4261" w14:textId="77777777" w:rsidR="00AC528E" w:rsidRPr="00370787" w:rsidRDefault="00AC528E" w:rsidP="006048D8">
            <w:pPr>
              <w:pStyle w:val="Pagrindinistekstas"/>
              <w:spacing w:after="0" w:line="240" w:lineRule="auto"/>
              <w:jc w:val="center"/>
              <w:rPr>
                <w:rFonts w:ascii="Times New Roman" w:hAnsi="Times New Roman" w:cs="Times New Roman"/>
              </w:rPr>
            </w:pPr>
          </w:p>
        </w:tc>
      </w:tr>
    </w:tbl>
    <w:p w14:paraId="164036F3" w14:textId="77777777" w:rsidR="00C50555" w:rsidRDefault="00C50555" w:rsidP="00600352">
      <w:pPr>
        <w:rPr>
          <w:rFonts w:ascii="Times New Roman" w:hAnsi="Times New Roman" w:cs="Times New Roman"/>
          <w:b/>
        </w:rPr>
      </w:pPr>
    </w:p>
    <w:p w14:paraId="731B8FD0" w14:textId="77777777" w:rsidR="00C50555" w:rsidRPr="00FD7502" w:rsidRDefault="00C50555" w:rsidP="00600352">
      <w:pPr>
        <w:rPr>
          <w:rFonts w:ascii="Times New Roman" w:hAnsi="Times New Roman" w:cs="Times New Roman"/>
          <w:b/>
        </w:rPr>
      </w:pPr>
    </w:p>
    <w:p w14:paraId="3790B0D6" w14:textId="36124B46" w:rsidR="0088028E" w:rsidRDefault="00E152F0" w:rsidP="00C035C0">
      <w:pPr>
        <w:pStyle w:val="Pagrindinistekstas"/>
        <w:spacing w:after="0"/>
        <w:ind w:firstLine="357"/>
        <w:jc w:val="center"/>
        <w:rPr>
          <w:rFonts w:ascii="Times New Roman" w:hAnsi="Times New Roman"/>
          <w:b/>
          <w:sz w:val="24"/>
          <w:szCs w:val="24"/>
        </w:rPr>
      </w:pPr>
      <w:r>
        <w:rPr>
          <w:rFonts w:ascii="Times New Roman" w:hAnsi="Times New Roman"/>
          <w:b/>
          <w:sz w:val="24"/>
          <w:szCs w:val="24"/>
        </w:rPr>
        <w:lastRenderedPageBreak/>
        <w:t xml:space="preserve">10 lentelė. </w:t>
      </w:r>
      <w:r w:rsidR="0088028E" w:rsidRPr="0088028E">
        <w:rPr>
          <w:rFonts w:ascii="Times New Roman" w:hAnsi="Times New Roman"/>
          <w:b/>
          <w:sz w:val="24"/>
          <w:szCs w:val="24"/>
        </w:rPr>
        <w:t>Bendrojo ugdymo mokyklų mokiniai, turintys specialiųjų ugdymosi poreikių, Bendrojo ugdymo mokyklų pedagoginiai darbuotojai (išskyrus mokytojus ir mokyklų vadovus)</w:t>
      </w:r>
    </w:p>
    <w:tbl>
      <w:tblPr>
        <w:tblW w:w="14400" w:type="dxa"/>
        <w:tblInd w:w="93" w:type="dxa"/>
        <w:tblLook w:val="04A0" w:firstRow="1" w:lastRow="0" w:firstColumn="1" w:lastColumn="0" w:noHBand="0" w:noVBand="1"/>
      </w:tblPr>
      <w:tblGrid>
        <w:gridCol w:w="1800"/>
        <w:gridCol w:w="1800"/>
        <w:gridCol w:w="1800"/>
        <w:gridCol w:w="1800"/>
        <w:gridCol w:w="1800"/>
        <w:gridCol w:w="1800"/>
        <w:gridCol w:w="1800"/>
        <w:gridCol w:w="1800"/>
      </w:tblGrid>
      <w:tr w:rsidR="0088028E" w:rsidRPr="0088028E" w14:paraId="31942CF8" w14:textId="77777777" w:rsidTr="0088028E">
        <w:trPr>
          <w:trHeight w:val="360"/>
        </w:trPr>
        <w:tc>
          <w:tcPr>
            <w:tcW w:w="5400" w:type="dxa"/>
            <w:gridSpan w:val="3"/>
            <w:tcBorders>
              <w:top w:val="single" w:sz="4" w:space="0" w:color="auto"/>
              <w:left w:val="single" w:sz="4" w:space="0" w:color="auto"/>
              <w:bottom w:val="single" w:sz="4" w:space="0" w:color="auto"/>
              <w:right w:val="single" w:sz="4" w:space="0" w:color="000000"/>
            </w:tcBorders>
            <w:shd w:val="clear" w:color="000000" w:fill="FFFFFF"/>
            <w:hideMark/>
          </w:tcPr>
          <w:p w14:paraId="0D5942CA" w14:textId="77777777" w:rsidR="0088028E" w:rsidRPr="0088028E" w:rsidRDefault="0088028E" w:rsidP="0088028E">
            <w:pPr>
              <w:spacing w:after="0" w:line="240" w:lineRule="auto"/>
              <w:rPr>
                <w:rFonts w:ascii="Arial" w:eastAsia="Times New Roman" w:hAnsi="Arial" w:cs="Arial"/>
                <w:b/>
                <w:bCs/>
                <w:sz w:val="20"/>
                <w:szCs w:val="20"/>
                <w:lang w:eastAsia="lt-LT"/>
              </w:rPr>
            </w:pPr>
            <w:r w:rsidRPr="0088028E">
              <w:rPr>
                <w:rFonts w:ascii="Arial" w:eastAsia="Times New Roman" w:hAnsi="Arial" w:cs="Arial"/>
                <w:b/>
                <w:bCs/>
                <w:sz w:val="20"/>
                <w:szCs w:val="20"/>
                <w:lang w:eastAsia="lt-LT"/>
              </w:rPr>
              <w:t> </w:t>
            </w:r>
          </w:p>
        </w:tc>
        <w:tc>
          <w:tcPr>
            <w:tcW w:w="1800" w:type="dxa"/>
            <w:tcBorders>
              <w:top w:val="single" w:sz="4" w:space="0" w:color="auto"/>
              <w:left w:val="nil"/>
              <w:bottom w:val="single" w:sz="4" w:space="0" w:color="auto"/>
              <w:right w:val="single" w:sz="4" w:space="0" w:color="E3E3E3"/>
            </w:tcBorders>
            <w:shd w:val="clear" w:color="000000" w:fill="F4F4F4"/>
            <w:vAlign w:val="center"/>
            <w:hideMark/>
          </w:tcPr>
          <w:p w14:paraId="3463FC27" w14:textId="77777777" w:rsidR="0088028E" w:rsidRPr="0088028E" w:rsidRDefault="0088028E" w:rsidP="0088028E">
            <w:pPr>
              <w:spacing w:after="0" w:line="240" w:lineRule="auto"/>
              <w:jc w:val="center"/>
              <w:rPr>
                <w:rFonts w:ascii="Arial" w:eastAsia="Times New Roman" w:hAnsi="Arial" w:cs="Arial"/>
                <w:sz w:val="20"/>
                <w:szCs w:val="20"/>
                <w:lang w:eastAsia="lt-LT"/>
              </w:rPr>
            </w:pPr>
            <w:r w:rsidRPr="0088028E">
              <w:rPr>
                <w:rFonts w:ascii="Arial" w:eastAsia="Times New Roman" w:hAnsi="Arial" w:cs="Arial"/>
                <w:sz w:val="20"/>
                <w:szCs w:val="20"/>
                <w:lang w:eastAsia="lt-LT"/>
              </w:rPr>
              <w:t>2015-2016</w:t>
            </w:r>
          </w:p>
        </w:tc>
        <w:tc>
          <w:tcPr>
            <w:tcW w:w="1800" w:type="dxa"/>
            <w:tcBorders>
              <w:top w:val="single" w:sz="4" w:space="0" w:color="auto"/>
              <w:left w:val="nil"/>
              <w:bottom w:val="single" w:sz="4" w:space="0" w:color="auto"/>
              <w:right w:val="single" w:sz="4" w:space="0" w:color="E3E3E3"/>
            </w:tcBorders>
            <w:shd w:val="clear" w:color="000000" w:fill="F4F4F4"/>
            <w:vAlign w:val="center"/>
            <w:hideMark/>
          </w:tcPr>
          <w:p w14:paraId="7ACD238E" w14:textId="77777777" w:rsidR="0088028E" w:rsidRPr="0088028E" w:rsidRDefault="0088028E" w:rsidP="0088028E">
            <w:pPr>
              <w:spacing w:after="0" w:line="240" w:lineRule="auto"/>
              <w:jc w:val="center"/>
              <w:rPr>
                <w:rFonts w:ascii="Arial" w:eastAsia="Times New Roman" w:hAnsi="Arial" w:cs="Arial"/>
                <w:sz w:val="20"/>
                <w:szCs w:val="20"/>
                <w:lang w:eastAsia="lt-LT"/>
              </w:rPr>
            </w:pPr>
            <w:r w:rsidRPr="0088028E">
              <w:rPr>
                <w:rFonts w:ascii="Arial" w:eastAsia="Times New Roman" w:hAnsi="Arial" w:cs="Arial"/>
                <w:sz w:val="20"/>
                <w:szCs w:val="20"/>
                <w:lang w:eastAsia="lt-LT"/>
              </w:rPr>
              <w:t>2016-2017</w:t>
            </w:r>
          </w:p>
        </w:tc>
        <w:tc>
          <w:tcPr>
            <w:tcW w:w="1800" w:type="dxa"/>
            <w:tcBorders>
              <w:top w:val="single" w:sz="4" w:space="0" w:color="auto"/>
              <w:left w:val="nil"/>
              <w:bottom w:val="single" w:sz="4" w:space="0" w:color="auto"/>
              <w:right w:val="single" w:sz="4" w:space="0" w:color="E3E3E3"/>
            </w:tcBorders>
            <w:shd w:val="clear" w:color="000000" w:fill="F4F4F4"/>
            <w:vAlign w:val="center"/>
            <w:hideMark/>
          </w:tcPr>
          <w:p w14:paraId="2AD9F20D" w14:textId="77777777" w:rsidR="0088028E" w:rsidRPr="0088028E" w:rsidRDefault="0088028E" w:rsidP="0088028E">
            <w:pPr>
              <w:spacing w:after="0" w:line="240" w:lineRule="auto"/>
              <w:jc w:val="center"/>
              <w:rPr>
                <w:rFonts w:ascii="Arial" w:eastAsia="Times New Roman" w:hAnsi="Arial" w:cs="Arial"/>
                <w:sz w:val="20"/>
                <w:szCs w:val="20"/>
                <w:lang w:eastAsia="lt-LT"/>
              </w:rPr>
            </w:pPr>
            <w:r w:rsidRPr="0088028E">
              <w:rPr>
                <w:rFonts w:ascii="Arial" w:eastAsia="Times New Roman" w:hAnsi="Arial" w:cs="Arial"/>
                <w:sz w:val="20"/>
                <w:szCs w:val="20"/>
                <w:lang w:eastAsia="lt-LT"/>
              </w:rPr>
              <w:t>2017-2018</w:t>
            </w:r>
          </w:p>
        </w:tc>
        <w:tc>
          <w:tcPr>
            <w:tcW w:w="1800" w:type="dxa"/>
            <w:tcBorders>
              <w:top w:val="single" w:sz="4" w:space="0" w:color="auto"/>
              <w:left w:val="nil"/>
              <w:bottom w:val="single" w:sz="4" w:space="0" w:color="auto"/>
              <w:right w:val="single" w:sz="4" w:space="0" w:color="E3E3E3"/>
            </w:tcBorders>
            <w:shd w:val="clear" w:color="000000" w:fill="F4F4F4"/>
            <w:vAlign w:val="center"/>
            <w:hideMark/>
          </w:tcPr>
          <w:p w14:paraId="0627B31E" w14:textId="77777777" w:rsidR="0088028E" w:rsidRPr="0088028E" w:rsidRDefault="0088028E" w:rsidP="0088028E">
            <w:pPr>
              <w:spacing w:after="0" w:line="240" w:lineRule="auto"/>
              <w:jc w:val="center"/>
              <w:rPr>
                <w:rFonts w:ascii="Arial" w:eastAsia="Times New Roman" w:hAnsi="Arial" w:cs="Arial"/>
                <w:sz w:val="20"/>
                <w:szCs w:val="20"/>
                <w:lang w:eastAsia="lt-LT"/>
              </w:rPr>
            </w:pPr>
            <w:r w:rsidRPr="0088028E">
              <w:rPr>
                <w:rFonts w:ascii="Arial" w:eastAsia="Times New Roman" w:hAnsi="Arial" w:cs="Arial"/>
                <w:sz w:val="20"/>
                <w:szCs w:val="20"/>
                <w:lang w:eastAsia="lt-LT"/>
              </w:rPr>
              <w:t>2018-2019</w:t>
            </w:r>
          </w:p>
        </w:tc>
        <w:tc>
          <w:tcPr>
            <w:tcW w:w="1800" w:type="dxa"/>
            <w:tcBorders>
              <w:top w:val="single" w:sz="4" w:space="0" w:color="auto"/>
              <w:left w:val="nil"/>
              <w:bottom w:val="single" w:sz="4" w:space="0" w:color="auto"/>
              <w:right w:val="single" w:sz="4" w:space="0" w:color="auto"/>
            </w:tcBorders>
            <w:shd w:val="clear" w:color="000000" w:fill="F4F4F4"/>
            <w:vAlign w:val="center"/>
            <w:hideMark/>
          </w:tcPr>
          <w:p w14:paraId="3C0F49EF" w14:textId="77777777" w:rsidR="0088028E" w:rsidRPr="0088028E" w:rsidRDefault="0088028E" w:rsidP="0088028E">
            <w:pPr>
              <w:spacing w:after="0" w:line="240" w:lineRule="auto"/>
              <w:jc w:val="center"/>
              <w:rPr>
                <w:rFonts w:ascii="Arial" w:eastAsia="Times New Roman" w:hAnsi="Arial" w:cs="Arial"/>
                <w:sz w:val="20"/>
                <w:szCs w:val="20"/>
                <w:lang w:eastAsia="lt-LT"/>
              </w:rPr>
            </w:pPr>
            <w:r w:rsidRPr="0088028E">
              <w:rPr>
                <w:rFonts w:ascii="Arial" w:eastAsia="Times New Roman" w:hAnsi="Arial" w:cs="Arial"/>
                <w:sz w:val="20"/>
                <w:szCs w:val="20"/>
                <w:lang w:eastAsia="lt-LT"/>
              </w:rPr>
              <w:t>2019-2020</w:t>
            </w:r>
          </w:p>
        </w:tc>
      </w:tr>
      <w:tr w:rsidR="0088028E" w:rsidRPr="0088028E" w14:paraId="68F23375" w14:textId="77777777" w:rsidTr="0088028E">
        <w:trPr>
          <w:trHeight w:val="861"/>
        </w:trPr>
        <w:tc>
          <w:tcPr>
            <w:tcW w:w="1800" w:type="dxa"/>
            <w:vMerge w:val="restart"/>
            <w:tcBorders>
              <w:top w:val="nil"/>
              <w:left w:val="single" w:sz="4" w:space="0" w:color="auto"/>
              <w:bottom w:val="single" w:sz="4" w:space="0" w:color="000000"/>
              <w:right w:val="single" w:sz="4" w:space="0" w:color="auto"/>
            </w:tcBorders>
            <w:shd w:val="clear" w:color="000000" w:fill="F4F4F4"/>
            <w:vAlign w:val="center"/>
            <w:hideMark/>
          </w:tcPr>
          <w:p w14:paraId="1C8DE316"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Bendrojo ugdymo mokyklų mokiniai, turintys specialiųjų ugdymosi poreikių | asmenys</w:t>
            </w:r>
          </w:p>
        </w:tc>
        <w:tc>
          <w:tcPr>
            <w:tcW w:w="1800" w:type="dxa"/>
            <w:vMerge w:val="restart"/>
            <w:tcBorders>
              <w:top w:val="nil"/>
              <w:left w:val="single" w:sz="4" w:space="0" w:color="auto"/>
              <w:bottom w:val="single" w:sz="4" w:space="0" w:color="000000"/>
              <w:right w:val="single" w:sz="4" w:space="0" w:color="auto"/>
            </w:tcBorders>
            <w:shd w:val="clear" w:color="000000" w:fill="F4F4F4"/>
            <w:vAlign w:val="center"/>
            <w:hideMark/>
          </w:tcPr>
          <w:p w14:paraId="0A4D974A"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Iš viso pagal sutrikimus</w:t>
            </w:r>
          </w:p>
        </w:tc>
        <w:tc>
          <w:tcPr>
            <w:tcW w:w="1800" w:type="dxa"/>
            <w:tcBorders>
              <w:top w:val="nil"/>
              <w:left w:val="nil"/>
              <w:bottom w:val="single" w:sz="4" w:space="0" w:color="auto"/>
              <w:right w:val="single" w:sz="4" w:space="0" w:color="auto"/>
            </w:tcBorders>
            <w:shd w:val="clear" w:color="000000" w:fill="F4F4F4"/>
            <w:vAlign w:val="center"/>
            <w:hideMark/>
          </w:tcPr>
          <w:p w14:paraId="5DB1B29F"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Specialiosios ir lavinamosios klasė (dalinė integracija)</w:t>
            </w:r>
          </w:p>
        </w:tc>
        <w:tc>
          <w:tcPr>
            <w:tcW w:w="1800" w:type="dxa"/>
            <w:tcBorders>
              <w:top w:val="nil"/>
              <w:left w:val="nil"/>
              <w:bottom w:val="single" w:sz="4" w:space="0" w:color="auto"/>
              <w:right w:val="single" w:sz="4" w:space="0" w:color="auto"/>
            </w:tcBorders>
            <w:shd w:val="clear" w:color="000000" w:fill="FFFFFF"/>
            <w:vAlign w:val="center"/>
            <w:hideMark/>
          </w:tcPr>
          <w:p w14:paraId="051E5535"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986</w:t>
            </w:r>
          </w:p>
        </w:tc>
        <w:tc>
          <w:tcPr>
            <w:tcW w:w="1800" w:type="dxa"/>
            <w:tcBorders>
              <w:top w:val="nil"/>
              <w:left w:val="nil"/>
              <w:bottom w:val="single" w:sz="4" w:space="0" w:color="auto"/>
              <w:right w:val="single" w:sz="4" w:space="0" w:color="auto"/>
            </w:tcBorders>
            <w:shd w:val="clear" w:color="000000" w:fill="FFFFFF"/>
            <w:vAlign w:val="center"/>
            <w:hideMark/>
          </w:tcPr>
          <w:p w14:paraId="77B784C1"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1023</w:t>
            </w:r>
          </w:p>
        </w:tc>
        <w:tc>
          <w:tcPr>
            <w:tcW w:w="1800" w:type="dxa"/>
            <w:tcBorders>
              <w:top w:val="nil"/>
              <w:left w:val="nil"/>
              <w:bottom w:val="single" w:sz="4" w:space="0" w:color="auto"/>
              <w:right w:val="single" w:sz="4" w:space="0" w:color="auto"/>
            </w:tcBorders>
            <w:shd w:val="clear" w:color="000000" w:fill="FFFFFF"/>
            <w:vAlign w:val="center"/>
            <w:hideMark/>
          </w:tcPr>
          <w:p w14:paraId="566CCA49"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1110</w:t>
            </w:r>
          </w:p>
        </w:tc>
        <w:tc>
          <w:tcPr>
            <w:tcW w:w="1800" w:type="dxa"/>
            <w:tcBorders>
              <w:top w:val="nil"/>
              <w:left w:val="nil"/>
              <w:bottom w:val="single" w:sz="4" w:space="0" w:color="auto"/>
              <w:right w:val="single" w:sz="4" w:space="0" w:color="auto"/>
            </w:tcBorders>
            <w:shd w:val="clear" w:color="000000" w:fill="FFFFFF"/>
            <w:vAlign w:val="center"/>
            <w:hideMark/>
          </w:tcPr>
          <w:p w14:paraId="26993B32"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1159</w:t>
            </w:r>
          </w:p>
        </w:tc>
        <w:tc>
          <w:tcPr>
            <w:tcW w:w="1800" w:type="dxa"/>
            <w:tcBorders>
              <w:top w:val="nil"/>
              <w:left w:val="nil"/>
              <w:bottom w:val="single" w:sz="4" w:space="0" w:color="auto"/>
              <w:right w:val="single" w:sz="4" w:space="0" w:color="auto"/>
            </w:tcBorders>
            <w:shd w:val="clear" w:color="000000" w:fill="FFFFFF"/>
            <w:vAlign w:val="center"/>
            <w:hideMark/>
          </w:tcPr>
          <w:p w14:paraId="5F80BD7C"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1232</w:t>
            </w:r>
          </w:p>
        </w:tc>
      </w:tr>
      <w:tr w:rsidR="0088028E" w:rsidRPr="0088028E" w14:paraId="3279B578" w14:textId="77777777" w:rsidTr="0088028E">
        <w:trPr>
          <w:trHeight w:val="600"/>
        </w:trPr>
        <w:tc>
          <w:tcPr>
            <w:tcW w:w="1800" w:type="dxa"/>
            <w:vMerge/>
            <w:tcBorders>
              <w:top w:val="nil"/>
              <w:left w:val="single" w:sz="4" w:space="0" w:color="auto"/>
              <w:bottom w:val="single" w:sz="4" w:space="0" w:color="000000"/>
              <w:right w:val="single" w:sz="4" w:space="0" w:color="auto"/>
            </w:tcBorders>
            <w:vAlign w:val="center"/>
            <w:hideMark/>
          </w:tcPr>
          <w:p w14:paraId="2EAD018C"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1800" w:type="dxa"/>
            <w:vMerge/>
            <w:tcBorders>
              <w:top w:val="nil"/>
              <w:left w:val="single" w:sz="4" w:space="0" w:color="auto"/>
              <w:bottom w:val="single" w:sz="4" w:space="0" w:color="000000"/>
              <w:right w:val="single" w:sz="4" w:space="0" w:color="auto"/>
            </w:tcBorders>
            <w:vAlign w:val="center"/>
            <w:hideMark/>
          </w:tcPr>
          <w:p w14:paraId="3E211CDE"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1800" w:type="dxa"/>
            <w:tcBorders>
              <w:top w:val="nil"/>
              <w:left w:val="nil"/>
              <w:bottom w:val="single" w:sz="4" w:space="0" w:color="auto"/>
              <w:right w:val="single" w:sz="4" w:space="0" w:color="auto"/>
            </w:tcBorders>
            <w:shd w:val="clear" w:color="000000" w:fill="F4F4F4"/>
            <w:vAlign w:val="center"/>
            <w:hideMark/>
          </w:tcPr>
          <w:p w14:paraId="175D55A8"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Bendrosios klasės (visiška integracija)</w:t>
            </w:r>
          </w:p>
        </w:tc>
        <w:tc>
          <w:tcPr>
            <w:tcW w:w="1800" w:type="dxa"/>
            <w:tcBorders>
              <w:top w:val="nil"/>
              <w:left w:val="nil"/>
              <w:bottom w:val="single" w:sz="4" w:space="0" w:color="auto"/>
              <w:right w:val="single" w:sz="4" w:space="0" w:color="auto"/>
            </w:tcBorders>
            <w:shd w:val="clear" w:color="000000" w:fill="FFFFFF"/>
            <w:vAlign w:val="center"/>
            <w:hideMark/>
          </w:tcPr>
          <w:p w14:paraId="72ABBBCF"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34032</w:t>
            </w:r>
          </w:p>
        </w:tc>
        <w:tc>
          <w:tcPr>
            <w:tcW w:w="1800" w:type="dxa"/>
            <w:tcBorders>
              <w:top w:val="nil"/>
              <w:left w:val="nil"/>
              <w:bottom w:val="single" w:sz="4" w:space="0" w:color="auto"/>
              <w:right w:val="single" w:sz="4" w:space="0" w:color="auto"/>
            </w:tcBorders>
            <w:shd w:val="clear" w:color="000000" w:fill="FFFFFF"/>
            <w:vAlign w:val="center"/>
            <w:hideMark/>
          </w:tcPr>
          <w:p w14:paraId="4150F3BA"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34143</w:t>
            </w:r>
          </w:p>
        </w:tc>
        <w:tc>
          <w:tcPr>
            <w:tcW w:w="1800" w:type="dxa"/>
            <w:tcBorders>
              <w:top w:val="nil"/>
              <w:left w:val="nil"/>
              <w:bottom w:val="single" w:sz="4" w:space="0" w:color="auto"/>
              <w:right w:val="single" w:sz="4" w:space="0" w:color="auto"/>
            </w:tcBorders>
            <w:shd w:val="clear" w:color="000000" w:fill="FFFFFF"/>
            <w:vAlign w:val="center"/>
            <w:hideMark/>
          </w:tcPr>
          <w:p w14:paraId="59A30641"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34093</w:t>
            </w:r>
          </w:p>
        </w:tc>
        <w:tc>
          <w:tcPr>
            <w:tcW w:w="1800" w:type="dxa"/>
            <w:tcBorders>
              <w:top w:val="nil"/>
              <w:left w:val="nil"/>
              <w:bottom w:val="single" w:sz="4" w:space="0" w:color="auto"/>
              <w:right w:val="single" w:sz="4" w:space="0" w:color="auto"/>
            </w:tcBorders>
            <w:shd w:val="clear" w:color="000000" w:fill="FFFFFF"/>
            <w:vAlign w:val="center"/>
            <w:hideMark/>
          </w:tcPr>
          <w:p w14:paraId="5E33C3BA"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35711</w:t>
            </w:r>
          </w:p>
        </w:tc>
        <w:tc>
          <w:tcPr>
            <w:tcW w:w="1800" w:type="dxa"/>
            <w:tcBorders>
              <w:top w:val="nil"/>
              <w:left w:val="nil"/>
              <w:bottom w:val="single" w:sz="4" w:space="0" w:color="auto"/>
              <w:right w:val="single" w:sz="4" w:space="0" w:color="auto"/>
            </w:tcBorders>
            <w:shd w:val="clear" w:color="000000" w:fill="FFFFFF"/>
            <w:vAlign w:val="center"/>
            <w:hideMark/>
          </w:tcPr>
          <w:p w14:paraId="02E8A7CA"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36476</w:t>
            </w:r>
          </w:p>
        </w:tc>
      </w:tr>
      <w:tr w:rsidR="0088028E" w:rsidRPr="0088028E" w14:paraId="6DEF0D3B" w14:textId="77777777" w:rsidTr="0088028E">
        <w:trPr>
          <w:trHeight w:val="861"/>
        </w:trPr>
        <w:tc>
          <w:tcPr>
            <w:tcW w:w="1800" w:type="dxa"/>
            <w:vMerge/>
            <w:tcBorders>
              <w:top w:val="nil"/>
              <w:left w:val="single" w:sz="4" w:space="0" w:color="auto"/>
              <w:bottom w:val="single" w:sz="4" w:space="0" w:color="000000"/>
              <w:right w:val="single" w:sz="4" w:space="0" w:color="auto"/>
            </w:tcBorders>
            <w:vAlign w:val="center"/>
            <w:hideMark/>
          </w:tcPr>
          <w:p w14:paraId="02338235"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1800" w:type="dxa"/>
            <w:vMerge/>
            <w:tcBorders>
              <w:top w:val="nil"/>
              <w:left w:val="single" w:sz="4" w:space="0" w:color="auto"/>
              <w:bottom w:val="single" w:sz="4" w:space="0" w:color="000000"/>
              <w:right w:val="single" w:sz="4" w:space="0" w:color="auto"/>
            </w:tcBorders>
            <w:vAlign w:val="center"/>
            <w:hideMark/>
          </w:tcPr>
          <w:p w14:paraId="0D16EBEC"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1800" w:type="dxa"/>
            <w:tcBorders>
              <w:top w:val="nil"/>
              <w:left w:val="nil"/>
              <w:bottom w:val="nil"/>
              <w:right w:val="nil"/>
            </w:tcBorders>
            <w:shd w:val="clear" w:color="000000" w:fill="F4F4F4"/>
            <w:vAlign w:val="center"/>
            <w:hideMark/>
          </w:tcPr>
          <w:p w14:paraId="436566D9"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Specialiosios mokyklos ir ugdymo centrai</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24276073"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3638</w:t>
            </w:r>
          </w:p>
        </w:tc>
        <w:tc>
          <w:tcPr>
            <w:tcW w:w="1800" w:type="dxa"/>
            <w:tcBorders>
              <w:top w:val="nil"/>
              <w:left w:val="nil"/>
              <w:bottom w:val="single" w:sz="4" w:space="0" w:color="auto"/>
              <w:right w:val="single" w:sz="4" w:space="0" w:color="auto"/>
            </w:tcBorders>
            <w:shd w:val="clear" w:color="000000" w:fill="FFFFFF"/>
            <w:vAlign w:val="center"/>
            <w:hideMark/>
          </w:tcPr>
          <w:p w14:paraId="15ABED3A"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3680</w:t>
            </w:r>
          </w:p>
        </w:tc>
        <w:tc>
          <w:tcPr>
            <w:tcW w:w="1800" w:type="dxa"/>
            <w:tcBorders>
              <w:top w:val="nil"/>
              <w:left w:val="nil"/>
              <w:bottom w:val="single" w:sz="4" w:space="0" w:color="auto"/>
              <w:right w:val="single" w:sz="4" w:space="0" w:color="auto"/>
            </w:tcBorders>
            <w:shd w:val="clear" w:color="000000" w:fill="FFFFFF"/>
            <w:vAlign w:val="center"/>
            <w:hideMark/>
          </w:tcPr>
          <w:p w14:paraId="7FB88E8D"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3656</w:t>
            </w:r>
          </w:p>
        </w:tc>
        <w:tc>
          <w:tcPr>
            <w:tcW w:w="1800" w:type="dxa"/>
            <w:tcBorders>
              <w:top w:val="nil"/>
              <w:left w:val="nil"/>
              <w:bottom w:val="single" w:sz="4" w:space="0" w:color="auto"/>
              <w:right w:val="single" w:sz="4" w:space="0" w:color="auto"/>
            </w:tcBorders>
            <w:shd w:val="clear" w:color="000000" w:fill="FFFFFF"/>
            <w:vAlign w:val="center"/>
            <w:hideMark/>
          </w:tcPr>
          <w:p w14:paraId="6641B82C"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3686</w:t>
            </w:r>
          </w:p>
        </w:tc>
        <w:tc>
          <w:tcPr>
            <w:tcW w:w="1800" w:type="dxa"/>
            <w:tcBorders>
              <w:top w:val="nil"/>
              <w:left w:val="nil"/>
              <w:bottom w:val="single" w:sz="4" w:space="0" w:color="auto"/>
              <w:right w:val="single" w:sz="4" w:space="0" w:color="auto"/>
            </w:tcBorders>
            <w:shd w:val="clear" w:color="000000" w:fill="FFFFFF"/>
            <w:vAlign w:val="center"/>
            <w:hideMark/>
          </w:tcPr>
          <w:p w14:paraId="0243610E"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3639</w:t>
            </w:r>
          </w:p>
        </w:tc>
      </w:tr>
      <w:tr w:rsidR="0088028E" w:rsidRPr="0088028E" w14:paraId="78D43EB7" w14:textId="77777777" w:rsidTr="0088028E">
        <w:trPr>
          <w:trHeight w:val="360"/>
        </w:trPr>
        <w:tc>
          <w:tcPr>
            <w:tcW w:w="1800" w:type="dxa"/>
            <w:vMerge w:val="restart"/>
            <w:tcBorders>
              <w:top w:val="nil"/>
              <w:left w:val="single" w:sz="4" w:space="0" w:color="auto"/>
              <w:bottom w:val="single" w:sz="4" w:space="0" w:color="000000"/>
              <w:right w:val="single" w:sz="4" w:space="0" w:color="E3E3E3"/>
            </w:tcBorders>
            <w:shd w:val="clear" w:color="000000" w:fill="F4F4F4"/>
            <w:vAlign w:val="center"/>
            <w:hideMark/>
          </w:tcPr>
          <w:p w14:paraId="06DB84A7"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Bendrojo ugdymo mokyklų pedagoginiai darbuotojai (išskyrus mokytojus ir mokyklų vadovus) | asmenys</w:t>
            </w:r>
          </w:p>
        </w:tc>
        <w:tc>
          <w:tcPr>
            <w:tcW w:w="3600" w:type="dxa"/>
            <w:gridSpan w:val="2"/>
            <w:tcBorders>
              <w:top w:val="single" w:sz="4" w:space="0" w:color="auto"/>
              <w:left w:val="single" w:sz="4" w:space="0" w:color="E3E3E3"/>
              <w:bottom w:val="single" w:sz="4" w:space="0" w:color="auto"/>
              <w:right w:val="nil"/>
            </w:tcBorders>
            <w:shd w:val="clear" w:color="000000" w:fill="F4F4F4"/>
            <w:vAlign w:val="center"/>
            <w:hideMark/>
          </w:tcPr>
          <w:p w14:paraId="2E7CBA95"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Logopedai</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20EBDA6"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464</w:t>
            </w:r>
          </w:p>
        </w:tc>
        <w:tc>
          <w:tcPr>
            <w:tcW w:w="1800" w:type="dxa"/>
            <w:tcBorders>
              <w:top w:val="nil"/>
              <w:left w:val="nil"/>
              <w:bottom w:val="single" w:sz="4" w:space="0" w:color="auto"/>
              <w:right w:val="single" w:sz="4" w:space="0" w:color="auto"/>
            </w:tcBorders>
            <w:shd w:val="clear" w:color="000000" w:fill="FFFFFF"/>
            <w:vAlign w:val="center"/>
            <w:hideMark/>
          </w:tcPr>
          <w:p w14:paraId="0A8E42C7"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451</w:t>
            </w:r>
          </w:p>
        </w:tc>
        <w:tc>
          <w:tcPr>
            <w:tcW w:w="1800" w:type="dxa"/>
            <w:tcBorders>
              <w:top w:val="nil"/>
              <w:left w:val="nil"/>
              <w:bottom w:val="single" w:sz="4" w:space="0" w:color="auto"/>
              <w:right w:val="single" w:sz="4" w:space="0" w:color="auto"/>
            </w:tcBorders>
            <w:shd w:val="clear" w:color="000000" w:fill="FFFFFF"/>
            <w:vAlign w:val="center"/>
            <w:hideMark/>
          </w:tcPr>
          <w:p w14:paraId="0EA48BFD"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442</w:t>
            </w:r>
          </w:p>
        </w:tc>
        <w:tc>
          <w:tcPr>
            <w:tcW w:w="1800" w:type="dxa"/>
            <w:tcBorders>
              <w:top w:val="nil"/>
              <w:left w:val="nil"/>
              <w:bottom w:val="single" w:sz="4" w:space="0" w:color="auto"/>
              <w:right w:val="single" w:sz="4" w:space="0" w:color="auto"/>
            </w:tcBorders>
            <w:shd w:val="clear" w:color="000000" w:fill="FFFFFF"/>
            <w:vAlign w:val="center"/>
            <w:hideMark/>
          </w:tcPr>
          <w:p w14:paraId="599B1C27"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451</w:t>
            </w:r>
          </w:p>
        </w:tc>
        <w:tc>
          <w:tcPr>
            <w:tcW w:w="1800" w:type="dxa"/>
            <w:tcBorders>
              <w:top w:val="nil"/>
              <w:left w:val="nil"/>
              <w:bottom w:val="single" w:sz="4" w:space="0" w:color="auto"/>
              <w:right w:val="single" w:sz="4" w:space="0" w:color="auto"/>
            </w:tcBorders>
            <w:shd w:val="clear" w:color="000000" w:fill="FFFFFF"/>
            <w:vAlign w:val="center"/>
            <w:hideMark/>
          </w:tcPr>
          <w:p w14:paraId="2E93D80D"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433</w:t>
            </w:r>
          </w:p>
        </w:tc>
      </w:tr>
      <w:tr w:rsidR="0088028E" w:rsidRPr="0088028E" w14:paraId="58B88E82" w14:textId="77777777" w:rsidTr="0088028E">
        <w:trPr>
          <w:trHeight w:val="588"/>
        </w:trPr>
        <w:tc>
          <w:tcPr>
            <w:tcW w:w="1800" w:type="dxa"/>
            <w:vMerge/>
            <w:tcBorders>
              <w:top w:val="nil"/>
              <w:left w:val="single" w:sz="4" w:space="0" w:color="auto"/>
              <w:bottom w:val="single" w:sz="4" w:space="0" w:color="000000"/>
              <w:right w:val="single" w:sz="4" w:space="0" w:color="E3E3E3"/>
            </w:tcBorders>
            <w:vAlign w:val="center"/>
            <w:hideMark/>
          </w:tcPr>
          <w:p w14:paraId="0176E413"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3600" w:type="dxa"/>
            <w:gridSpan w:val="2"/>
            <w:tcBorders>
              <w:top w:val="single" w:sz="4" w:space="0" w:color="auto"/>
              <w:left w:val="single" w:sz="4" w:space="0" w:color="E3E3E3"/>
              <w:bottom w:val="single" w:sz="4" w:space="0" w:color="auto"/>
              <w:right w:val="nil"/>
            </w:tcBorders>
            <w:shd w:val="clear" w:color="000000" w:fill="F4F4F4"/>
            <w:vAlign w:val="center"/>
            <w:hideMark/>
          </w:tcPr>
          <w:p w14:paraId="49186E77"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Specialieji pedagogai</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952A299"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470</w:t>
            </w:r>
          </w:p>
        </w:tc>
        <w:tc>
          <w:tcPr>
            <w:tcW w:w="1800" w:type="dxa"/>
            <w:tcBorders>
              <w:top w:val="nil"/>
              <w:left w:val="nil"/>
              <w:bottom w:val="single" w:sz="4" w:space="0" w:color="auto"/>
              <w:right w:val="single" w:sz="4" w:space="0" w:color="auto"/>
            </w:tcBorders>
            <w:shd w:val="clear" w:color="000000" w:fill="FFFFFF"/>
            <w:vAlign w:val="center"/>
            <w:hideMark/>
          </w:tcPr>
          <w:p w14:paraId="0234A4F2"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460</w:t>
            </w:r>
          </w:p>
        </w:tc>
        <w:tc>
          <w:tcPr>
            <w:tcW w:w="1800" w:type="dxa"/>
            <w:tcBorders>
              <w:top w:val="nil"/>
              <w:left w:val="nil"/>
              <w:bottom w:val="single" w:sz="4" w:space="0" w:color="auto"/>
              <w:right w:val="single" w:sz="4" w:space="0" w:color="auto"/>
            </w:tcBorders>
            <w:shd w:val="clear" w:color="000000" w:fill="FFFFFF"/>
            <w:vAlign w:val="center"/>
            <w:hideMark/>
          </w:tcPr>
          <w:p w14:paraId="38A897D4"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445</w:t>
            </w:r>
          </w:p>
        </w:tc>
        <w:tc>
          <w:tcPr>
            <w:tcW w:w="1800" w:type="dxa"/>
            <w:tcBorders>
              <w:top w:val="nil"/>
              <w:left w:val="nil"/>
              <w:bottom w:val="single" w:sz="4" w:space="0" w:color="auto"/>
              <w:right w:val="single" w:sz="4" w:space="0" w:color="auto"/>
            </w:tcBorders>
            <w:shd w:val="clear" w:color="000000" w:fill="FFFFFF"/>
            <w:vAlign w:val="center"/>
            <w:hideMark/>
          </w:tcPr>
          <w:p w14:paraId="36D57789"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456</w:t>
            </w:r>
          </w:p>
        </w:tc>
        <w:tc>
          <w:tcPr>
            <w:tcW w:w="1800" w:type="dxa"/>
            <w:tcBorders>
              <w:top w:val="nil"/>
              <w:left w:val="nil"/>
              <w:bottom w:val="single" w:sz="4" w:space="0" w:color="auto"/>
              <w:right w:val="single" w:sz="4" w:space="0" w:color="auto"/>
            </w:tcBorders>
            <w:shd w:val="clear" w:color="000000" w:fill="FFFFFF"/>
            <w:vAlign w:val="center"/>
            <w:hideMark/>
          </w:tcPr>
          <w:p w14:paraId="3657933E"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447</w:t>
            </w:r>
          </w:p>
        </w:tc>
      </w:tr>
      <w:tr w:rsidR="0088028E" w:rsidRPr="0088028E" w14:paraId="63B491EE" w14:textId="77777777" w:rsidTr="0088028E">
        <w:trPr>
          <w:trHeight w:val="504"/>
        </w:trPr>
        <w:tc>
          <w:tcPr>
            <w:tcW w:w="1800" w:type="dxa"/>
            <w:vMerge/>
            <w:tcBorders>
              <w:top w:val="nil"/>
              <w:left w:val="single" w:sz="4" w:space="0" w:color="auto"/>
              <w:bottom w:val="single" w:sz="4" w:space="0" w:color="000000"/>
              <w:right w:val="single" w:sz="4" w:space="0" w:color="E3E3E3"/>
            </w:tcBorders>
            <w:vAlign w:val="center"/>
            <w:hideMark/>
          </w:tcPr>
          <w:p w14:paraId="3B3FFB07"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3600" w:type="dxa"/>
            <w:gridSpan w:val="2"/>
            <w:tcBorders>
              <w:top w:val="nil"/>
              <w:left w:val="single" w:sz="4" w:space="0" w:color="E3E3E3"/>
              <w:bottom w:val="single" w:sz="4" w:space="0" w:color="auto"/>
              <w:right w:val="nil"/>
            </w:tcBorders>
            <w:shd w:val="clear" w:color="000000" w:fill="F4F4F4"/>
            <w:vAlign w:val="center"/>
            <w:hideMark/>
          </w:tcPr>
          <w:p w14:paraId="208E014E"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Surdopedagogai</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2D4C4F0"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23</w:t>
            </w:r>
          </w:p>
        </w:tc>
        <w:tc>
          <w:tcPr>
            <w:tcW w:w="1800" w:type="dxa"/>
            <w:tcBorders>
              <w:top w:val="nil"/>
              <w:left w:val="nil"/>
              <w:bottom w:val="single" w:sz="4" w:space="0" w:color="auto"/>
              <w:right w:val="single" w:sz="4" w:space="0" w:color="auto"/>
            </w:tcBorders>
            <w:shd w:val="clear" w:color="000000" w:fill="FFFFFF"/>
            <w:vAlign w:val="center"/>
            <w:hideMark/>
          </w:tcPr>
          <w:p w14:paraId="3793D61F"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19</w:t>
            </w:r>
          </w:p>
        </w:tc>
        <w:tc>
          <w:tcPr>
            <w:tcW w:w="1800" w:type="dxa"/>
            <w:tcBorders>
              <w:top w:val="nil"/>
              <w:left w:val="nil"/>
              <w:bottom w:val="single" w:sz="4" w:space="0" w:color="auto"/>
              <w:right w:val="single" w:sz="4" w:space="0" w:color="auto"/>
            </w:tcBorders>
            <w:shd w:val="clear" w:color="000000" w:fill="FFFFFF"/>
            <w:vAlign w:val="center"/>
            <w:hideMark/>
          </w:tcPr>
          <w:p w14:paraId="3D8A402D"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20</w:t>
            </w:r>
          </w:p>
        </w:tc>
        <w:tc>
          <w:tcPr>
            <w:tcW w:w="1800" w:type="dxa"/>
            <w:tcBorders>
              <w:top w:val="nil"/>
              <w:left w:val="nil"/>
              <w:bottom w:val="single" w:sz="4" w:space="0" w:color="auto"/>
              <w:right w:val="single" w:sz="4" w:space="0" w:color="auto"/>
            </w:tcBorders>
            <w:shd w:val="clear" w:color="000000" w:fill="FFFFFF"/>
            <w:vAlign w:val="center"/>
            <w:hideMark/>
          </w:tcPr>
          <w:p w14:paraId="7BCCD1D0"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17</w:t>
            </w:r>
          </w:p>
        </w:tc>
        <w:tc>
          <w:tcPr>
            <w:tcW w:w="1800" w:type="dxa"/>
            <w:tcBorders>
              <w:top w:val="nil"/>
              <w:left w:val="nil"/>
              <w:bottom w:val="single" w:sz="4" w:space="0" w:color="auto"/>
              <w:right w:val="single" w:sz="4" w:space="0" w:color="auto"/>
            </w:tcBorders>
            <w:shd w:val="clear" w:color="000000" w:fill="FFFFFF"/>
            <w:vAlign w:val="center"/>
            <w:hideMark/>
          </w:tcPr>
          <w:p w14:paraId="7B9A2619"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14</w:t>
            </w:r>
          </w:p>
        </w:tc>
      </w:tr>
      <w:tr w:rsidR="0088028E" w:rsidRPr="0088028E" w14:paraId="18F11D30" w14:textId="77777777" w:rsidTr="0088028E">
        <w:trPr>
          <w:trHeight w:val="528"/>
        </w:trPr>
        <w:tc>
          <w:tcPr>
            <w:tcW w:w="1800" w:type="dxa"/>
            <w:vMerge/>
            <w:tcBorders>
              <w:top w:val="nil"/>
              <w:left w:val="single" w:sz="4" w:space="0" w:color="auto"/>
              <w:bottom w:val="single" w:sz="4" w:space="0" w:color="000000"/>
              <w:right w:val="single" w:sz="4" w:space="0" w:color="E3E3E3"/>
            </w:tcBorders>
            <w:vAlign w:val="center"/>
            <w:hideMark/>
          </w:tcPr>
          <w:p w14:paraId="214F3340"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3600" w:type="dxa"/>
            <w:gridSpan w:val="2"/>
            <w:tcBorders>
              <w:top w:val="nil"/>
              <w:left w:val="single" w:sz="4" w:space="0" w:color="E3E3E3"/>
              <w:bottom w:val="nil"/>
              <w:right w:val="nil"/>
            </w:tcBorders>
            <w:shd w:val="clear" w:color="000000" w:fill="F4F4F4"/>
            <w:vAlign w:val="center"/>
            <w:hideMark/>
          </w:tcPr>
          <w:p w14:paraId="766DE547"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Tiflopedagogai</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7101DC7C"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5</w:t>
            </w:r>
          </w:p>
        </w:tc>
        <w:tc>
          <w:tcPr>
            <w:tcW w:w="1800" w:type="dxa"/>
            <w:tcBorders>
              <w:top w:val="nil"/>
              <w:left w:val="nil"/>
              <w:bottom w:val="single" w:sz="4" w:space="0" w:color="auto"/>
              <w:right w:val="single" w:sz="4" w:space="0" w:color="auto"/>
            </w:tcBorders>
            <w:shd w:val="clear" w:color="000000" w:fill="FFFFFF"/>
            <w:vAlign w:val="center"/>
            <w:hideMark/>
          </w:tcPr>
          <w:p w14:paraId="6F747F73"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w:t>
            </w:r>
          </w:p>
        </w:tc>
        <w:tc>
          <w:tcPr>
            <w:tcW w:w="1800" w:type="dxa"/>
            <w:tcBorders>
              <w:top w:val="nil"/>
              <w:left w:val="nil"/>
              <w:bottom w:val="single" w:sz="4" w:space="0" w:color="auto"/>
              <w:right w:val="single" w:sz="4" w:space="0" w:color="auto"/>
            </w:tcBorders>
            <w:shd w:val="clear" w:color="000000" w:fill="FFFFFF"/>
            <w:vAlign w:val="center"/>
            <w:hideMark/>
          </w:tcPr>
          <w:p w14:paraId="634A4919"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5</w:t>
            </w:r>
          </w:p>
        </w:tc>
        <w:tc>
          <w:tcPr>
            <w:tcW w:w="1800" w:type="dxa"/>
            <w:tcBorders>
              <w:top w:val="nil"/>
              <w:left w:val="nil"/>
              <w:bottom w:val="single" w:sz="4" w:space="0" w:color="auto"/>
              <w:right w:val="single" w:sz="4" w:space="0" w:color="auto"/>
            </w:tcBorders>
            <w:shd w:val="clear" w:color="000000" w:fill="FFFFFF"/>
            <w:vAlign w:val="center"/>
            <w:hideMark/>
          </w:tcPr>
          <w:p w14:paraId="33E33AB2"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7</w:t>
            </w:r>
          </w:p>
        </w:tc>
        <w:tc>
          <w:tcPr>
            <w:tcW w:w="1800" w:type="dxa"/>
            <w:tcBorders>
              <w:top w:val="nil"/>
              <w:left w:val="nil"/>
              <w:bottom w:val="single" w:sz="4" w:space="0" w:color="auto"/>
              <w:right w:val="single" w:sz="4" w:space="0" w:color="auto"/>
            </w:tcBorders>
            <w:shd w:val="clear" w:color="000000" w:fill="FFFFFF"/>
            <w:vAlign w:val="center"/>
            <w:hideMark/>
          </w:tcPr>
          <w:p w14:paraId="2F4F86BF"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5</w:t>
            </w:r>
          </w:p>
        </w:tc>
      </w:tr>
      <w:tr w:rsidR="0088028E" w:rsidRPr="0088028E" w14:paraId="49C8825C" w14:textId="77777777" w:rsidTr="0088028E">
        <w:trPr>
          <w:trHeight w:val="408"/>
        </w:trPr>
        <w:tc>
          <w:tcPr>
            <w:tcW w:w="1800" w:type="dxa"/>
            <w:vMerge/>
            <w:tcBorders>
              <w:top w:val="nil"/>
              <w:left w:val="single" w:sz="4" w:space="0" w:color="auto"/>
              <w:bottom w:val="single" w:sz="4" w:space="0" w:color="000000"/>
              <w:right w:val="single" w:sz="4" w:space="0" w:color="E3E3E3"/>
            </w:tcBorders>
            <w:vAlign w:val="center"/>
            <w:hideMark/>
          </w:tcPr>
          <w:p w14:paraId="74F97F12"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3600" w:type="dxa"/>
            <w:gridSpan w:val="2"/>
            <w:tcBorders>
              <w:top w:val="single" w:sz="4" w:space="0" w:color="auto"/>
              <w:left w:val="single" w:sz="4" w:space="0" w:color="E3E3E3"/>
              <w:bottom w:val="nil"/>
              <w:right w:val="nil"/>
            </w:tcBorders>
            <w:shd w:val="clear" w:color="000000" w:fill="F4F4F4"/>
            <w:vAlign w:val="center"/>
            <w:hideMark/>
          </w:tcPr>
          <w:p w14:paraId="228CBE11"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Psichologai</w:t>
            </w:r>
          </w:p>
        </w:tc>
        <w:tc>
          <w:tcPr>
            <w:tcW w:w="1800" w:type="dxa"/>
            <w:tcBorders>
              <w:top w:val="nil"/>
              <w:left w:val="single" w:sz="4" w:space="0" w:color="auto"/>
              <w:bottom w:val="nil"/>
              <w:right w:val="single" w:sz="4" w:space="0" w:color="auto"/>
            </w:tcBorders>
            <w:shd w:val="clear" w:color="000000" w:fill="FFFFFF"/>
            <w:vAlign w:val="center"/>
            <w:hideMark/>
          </w:tcPr>
          <w:p w14:paraId="0C6454A4"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472</w:t>
            </w:r>
          </w:p>
        </w:tc>
        <w:tc>
          <w:tcPr>
            <w:tcW w:w="1800" w:type="dxa"/>
            <w:tcBorders>
              <w:top w:val="nil"/>
              <w:left w:val="nil"/>
              <w:bottom w:val="nil"/>
              <w:right w:val="single" w:sz="4" w:space="0" w:color="auto"/>
            </w:tcBorders>
            <w:shd w:val="clear" w:color="000000" w:fill="FFFFFF"/>
            <w:vAlign w:val="center"/>
            <w:hideMark/>
          </w:tcPr>
          <w:p w14:paraId="000FCF7B"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461</w:t>
            </w:r>
          </w:p>
        </w:tc>
        <w:tc>
          <w:tcPr>
            <w:tcW w:w="1800" w:type="dxa"/>
            <w:tcBorders>
              <w:top w:val="nil"/>
              <w:left w:val="nil"/>
              <w:bottom w:val="nil"/>
              <w:right w:val="single" w:sz="4" w:space="0" w:color="auto"/>
            </w:tcBorders>
            <w:shd w:val="clear" w:color="000000" w:fill="FFFFFF"/>
            <w:vAlign w:val="center"/>
            <w:hideMark/>
          </w:tcPr>
          <w:p w14:paraId="79974220"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466</w:t>
            </w:r>
          </w:p>
        </w:tc>
        <w:tc>
          <w:tcPr>
            <w:tcW w:w="1800" w:type="dxa"/>
            <w:tcBorders>
              <w:top w:val="nil"/>
              <w:left w:val="nil"/>
              <w:bottom w:val="nil"/>
              <w:right w:val="single" w:sz="4" w:space="0" w:color="auto"/>
            </w:tcBorders>
            <w:shd w:val="clear" w:color="000000" w:fill="FFFFFF"/>
            <w:vAlign w:val="center"/>
            <w:hideMark/>
          </w:tcPr>
          <w:p w14:paraId="3AD0B86B"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452</w:t>
            </w:r>
          </w:p>
        </w:tc>
        <w:tc>
          <w:tcPr>
            <w:tcW w:w="1800" w:type="dxa"/>
            <w:tcBorders>
              <w:top w:val="nil"/>
              <w:left w:val="nil"/>
              <w:bottom w:val="nil"/>
              <w:right w:val="single" w:sz="4" w:space="0" w:color="auto"/>
            </w:tcBorders>
            <w:shd w:val="clear" w:color="000000" w:fill="FFFFFF"/>
            <w:vAlign w:val="center"/>
            <w:hideMark/>
          </w:tcPr>
          <w:p w14:paraId="743FAC79"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484</w:t>
            </w:r>
          </w:p>
        </w:tc>
      </w:tr>
      <w:tr w:rsidR="0088028E" w:rsidRPr="0088028E" w14:paraId="7DBCA984" w14:textId="77777777" w:rsidTr="0088028E">
        <w:trPr>
          <w:trHeight w:val="504"/>
        </w:trPr>
        <w:tc>
          <w:tcPr>
            <w:tcW w:w="1800" w:type="dxa"/>
            <w:vMerge/>
            <w:tcBorders>
              <w:top w:val="nil"/>
              <w:left w:val="single" w:sz="4" w:space="0" w:color="auto"/>
              <w:bottom w:val="single" w:sz="4" w:space="0" w:color="000000"/>
              <w:right w:val="single" w:sz="4" w:space="0" w:color="E3E3E3"/>
            </w:tcBorders>
            <w:vAlign w:val="center"/>
            <w:hideMark/>
          </w:tcPr>
          <w:p w14:paraId="2C3DEC8C" w14:textId="77777777" w:rsidR="0088028E" w:rsidRPr="0088028E" w:rsidRDefault="0088028E" w:rsidP="0088028E">
            <w:pPr>
              <w:spacing w:after="0" w:line="240" w:lineRule="auto"/>
              <w:rPr>
                <w:rFonts w:ascii="Arial" w:eastAsia="Times New Roman" w:hAnsi="Arial" w:cs="Arial"/>
                <w:sz w:val="20"/>
                <w:szCs w:val="20"/>
                <w:lang w:eastAsia="lt-LT"/>
              </w:rPr>
            </w:pPr>
          </w:p>
        </w:tc>
        <w:tc>
          <w:tcPr>
            <w:tcW w:w="3600" w:type="dxa"/>
            <w:gridSpan w:val="2"/>
            <w:tcBorders>
              <w:top w:val="single" w:sz="4" w:space="0" w:color="auto"/>
              <w:left w:val="single" w:sz="4" w:space="0" w:color="auto"/>
              <w:bottom w:val="single" w:sz="4" w:space="0" w:color="auto"/>
              <w:right w:val="nil"/>
            </w:tcBorders>
            <w:shd w:val="clear" w:color="000000" w:fill="F4F4F4"/>
            <w:vAlign w:val="center"/>
            <w:hideMark/>
          </w:tcPr>
          <w:p w14:paraId="5EA88AA1" w14:textId="77777777" w:rsidR="0088028E" w:rsidRPr="0088028E" w:rsidRDefault="0088028E" w:rsidP="0088028E">
            <w:pPr>
              <w:spacing w:after="0" w:line="240" w:lineRule="auto"/>
              <w:rPr>
                <w:rFonts w:ascii="Arial" w:eastAsia="Times New Roman" w:hAnsi="Arial" w:cs="Arial"/>
                <w:sz w:val="20"/>
                <w:szCs w:val="20"/>
                <w:lang w:eastAsia="lt-LT"/>
              </w:rPr>
            </w:pPr>
            <w:r w:rsidRPr="0088028E">
              <w:rPr>
                <w:rFonts w:ascii="Arial" w:eastAsia="Times New Roman" w:hAnsi="Arial" w:cs="Arial"/>
                <w:sz w:val="20"/>
                <w:szCs w:val="20"/>
                <w:lang w:eastAsia="lt-LT"/>
              </w:rPr>
              <w:t>Socialiniai pedagogai</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B1F2E"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967</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B47CF46"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937</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7CE786AC"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927</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592667F3"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911</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316EABAC" w14:textId="77777777" w:rsidR="0088028E" w:rsidRPr="0088028E" w:rsidRDefault="0088028E" w:rsidP="0088028E">
            <w:pPr>
              <w:spacing w:after="0" w:line="240" w:lineRule="auto"/>
              <w:jc w:val="right"/>
              <w:rPr>
                <w:rFonts w:ascii="Arial" w:eastAsia="Times New Roman" w:hAnsi="Arial" w:cs="Arial"/>
                <w:sz w:val="20"/>
                <w:szCs w:val="20"/>
                <w:lang w:eastAsia="lt-LT"/>
              </w:rPr>
            </w:pPr>
            <w:r w:rsidRPr="0088028E">
              <w:rPr>
                <w:rFonts w:ascii="Arial" w:eastAsia="Times New Roman" w:hAnsi="Arial" w:cs="Arial"/>
                <w:sz w:val="20"/>
                <w:szCs w:val="20"/>
                <w:lang w:eastAsia="lt-LT"/>
              </w:rPr>
              <w:t>891</w:t>
            </w:r>
          </w:p>
        </w:tc>
      </w:tr>
    </w:tbl>
    <w:p w14:paraId="4CC74FBD" w14:textId="76D75154" w:rsidR="00C73BF7" w:rsidRPr="0088028E" w:rsidRDefault="00C73BF7" w:rsidP="00C73BF7">
      <w:pPr>
        <w:rPr>
          <w:rFonts w:ascii="Times New Roman" w:hAnsi="Times New Roman" w:cs="Times New Roman"/>
          <w:b/>
          <w:sz w:val="20"/>
          <w:szCs w:val="20"/>
        </w:rPr>
      </w:pPr>
    </w:p>
    <w:p w14:paraId="7260DBDD" w14:textId="77777777" w:rsidR="00C50555" w:rsidRDefault="00C50555" w:rsidP="00C035C0">
      <w:pPr>
        <w:spacing w:after="0"/>
        <w:jc w:val="center"/>
        <w:rPr>
          <w:rFonts w:ascii="Times New Roman" w:hAnsi="Times New Roman" w:cs="Times New Roman"/>
          <w:b/>
          <w:sz w:val="24"/>
          <w:szCs w:val="24"/>
        </w:rPr>
      </w:pPr>
    </w:p>
    <w:p w14:paraId="4D14042F" w14:textId="4061338C" w:rsidR="00F34B9E" w:rsidRPr="00890A8B" w:rsidRDefault="00555184" w:rsidP="00C035C0">
      <w:pPr>
        <w:spacing w:after="0"/>
        <w:jc w:val="center"/>
        <w:rPr>
          <w:rFonts w:ascii="Times New Roman" w:hAnsi="Times New Roman"/>
          <w:b/>
          <w:sz w:val="24"/>
          <w:szCs w:val="24"/>
        </w:rPr>
      </w:pPr>
      <w:r>
        <w:rPr>
          <w:rFonts w:ascii="Times New Roman" w:hAnsi="Times New Roman" w:cs="Times New Roman"/>
          <w:b/>
          <w:sz w:val="24"/>
          <w:szCs w:val="24"/>
        </w:rPr>
        <w:t xml:space="preserve">11 lentelė. </w:t>
      </w:r>
      <w:r w:rsidR="00F34B9E" w:rsidRPr="00824DD7">
        <w:rPr>
          <w:rFonts w:ascii="Times New Roman" w:hAnsi="Times New Roman"/>
          <w:b/>
          <w:sz w:val="24"/>
          <w:szCs w:val="24"/>
        </w:rPr>
        <w:t>Specialiųjų ugdymosi poreikių turinčių mokinių</w:t>
      </w:r>
      <w:r w:rsidR="00890A8B">
        <w:rPr>
          <w:rFonts w:ascii="Times New Roman" w:hAnsi="Times New Roman"/>
          <w:b/>
          <w:sz w:val="24"/>
          <w:szCs w:val="24"/>
        </w:rPr>
        <w:t xml:space="preserve"> skaičius </w:t>
      </w:r>
      <w:r w:rsidR="00502102">
        <w:rPr>
          <w:rFonts w:ascii="Times New Roman" w:hAnsi="Times New Roman"/>
          <w:b/>
          <w:sz w:val="24"/>
          <w:szCs w:val="24"/>
        </w:rPr>
        <w:t>profesinio mokymo įstaigose</w:t>
      </w:r>
    </w:p>
    <w:tbl>
      <w:tblPr>
        <w:tblW w:w="157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1951"/>
        <w:gridCol w:w="2210"/>
        <w:gridCol w:w="2347"/>
        <w:gridCol w:w="2347"/>
        <w:gridCol w:w="2282"/>
      </w:tblGrid>
      <w:tr w:rsidR="0027521A" w:rsidRPr="00824DD7" w14:paraId="2E6BFAD5" w14:textId="342E60CB" w:rsidTr="0027521A">
        <w:trPr>
          <w:trHeight w:val="423"/>
        </w:trPr>
        <w:tc>
          <w:tcPr>
            <w:tcW w:w="4625" w:type="dxa"/>
            <w:tcBorders>
              <w:top w:val="single" w:sz="4" w:space="0" w:color="auto"/>
              <w:left w:val="single" w:sz="4" w:space="0" w:color="auto"/>
              <w:bottom w:val="single" w:sz="4" w:space="0" w:color="auto"/>
              <w:right w:val="single" w:sz="4" w:space="0" w:color="auto"/>
            </w:tcBorders>
            <w:hideMark/>
          </w:tcPr>
          <w:p w14:paraId="13F16A00" w14:textId="6C034691" w:rsidR="0027521A" w:rsidRPr="00824DD7" w:rsidRDefault="0027521A" w:rsidP="00364EE7">
            <w:pPr>
              <w:spacing w:after="0" w:line="240" w:lineRule="auto"/>
              <w:rPr>
                <w:rFonts w:ascii="Times New Roman" w:eastAsia="SimSun" w:hAnsi="Times New Roman"/>
                <w:sz w:val="24"/>
                <w:szCs w:val="24"/>
                <w:lang w:eastAsia="lt-LT"/>
              </w:rPr>
            </w:pPr>
            <w:r w:rsidRPr="00824DD7">
              <w:rPr>
                <w:rFonts w:ascii="Times New Roman" w:eastAsia="SimSun" w:hAnsi="Times New Roman"/>
                <w:sz w:val="24"/>
                <w:szCs w:val="24"/>
                <w:lang w:eastAsia="lt-LT"/>
              </w:rPr>
              <w:t>S</w:t>
            </w:r>
            <w:r>
              <w:rPr>
                <w:rFonts w:ascii="Times New Roman" w:eastAsia="SimSun" w:hAnsi="Times New Roman"/>
                <w:sz w:val="24"/>
                <w:szCs w:val="24"/>
                <w:lang w:eastAsia="lt-LT"/>
              </w:rPr>
              <w:t>pecialiųjų ugdymosi poreikių</w:t>
            </w:r>
            <w:r w:rsidRPr="00824DD7">
              <w:rPr>
                <w:rFonts w:ascii="Times New Roman" w:eastAsia="SimSun" w:hAnsi="Times New Roman"/>
                <w:sz w:val="24"/>
                <w:szCs w:val="24"/>
                <w:lang w:eastAsia="lt-LT"/>
              </w:rPr>
              <w:t xml:space="preserve"> turinčių mokinių skaičius</w:t>
            </w:r>
          </w:p>
        </w:tc>
        <w:tc>
          <w:tcPr>
            <w:tcW w:w="1951" w:type="dxa"/>
            <w:tcBorders>
              <w:top w:val="single" w:sz="4" w:space="0" w:color="auto"/>
              <w:left w:val="single" w:sz="4" w:space="0" w:color="auto"/>
              <w:bottom w:val="single" w:sz="4" w:space="0" w:color="auto"/>
              <w:right w:val="single" w:sz="4" w:space="0" w:color="auto"/>
            </w:tcBorders>
            <w:hideMark/>
          </w:tcPr>
          <w:p w14:paraId="4C446DAC" w14:textId="77813570" w:rsidR="0027521A" w:rsidRPr="00824DD7" w:rsidRDefault="0027521A" w:rsidP="00364EE7">
            <w:pPr>
              <w:spacing w:after="0" w:line="240" w:lineRule="auto"/>
              <w:jc w:val="center"/>
              <w:rPr>
                <w:rFonts w:ascii="Times New Roman" w:eastAsia="SimSun" w:hAnsi="Times New Roman"/>
                <w:sz w:val="24"/>
                <w:szCs w:val="24"/>
                <w:lang w:eastAsia="lt-LT"/>
              </w:rPr>
            </w:pPr>
            <w:r>
              <w:rPr>
                <w:rFonts w:ascii="Times New Roman" w:eastAsia="SimSun" w:hAnsi="Times New Roman"/>
                <w:sz w:val="24"/>
                <w:szCs w:val="24"/>
                <w:lang w:eastAsia="lt-LT"/>
              </w:rPr>
              <w:t xml:space="preserve">2015–2016 </w:t>
            </w:r>
            <w:r w:rsidRPr="00824DD7">
              <w:rPr>
                <w:rFonts w:ascii="Times New Roman" w:eastAsia="SimSun" w:hAnsi="Times New Roman"/>
                <w:sz w:val="24"/>
                <w:szCs w:val="24"/>
                <w:lang w:eastAsia="lt-LT"/>
              </w:rPr>
              <w:t>m. m.</w:t>
            </w:r>
          </w:p>
        </w:tc>
        <w:tc>
          <w:tcPr>
            <w:tcW w:w="2210" w:type="dxa"/>
            <w:tcBorders>
              <w:top w:val="single" w:sz="4" w:space="0" w:color="auto"/>
              <w:left w:val="single" w:sz="4" w:space="0" w:color="auto"/>
              <w:bottom w:val="single" w:sz="4" w:space="0" w:color="auto"/>
              <w:right w:val="single" w:sz="4" w:space="0" w:color="auto"/>
            </w:tcBorders>
            <w:hideMark/>
          </w:tcPr>
          <w:p w14:paraId="78303666" w14:textId="77777777" w:rsidR="0027521A" w:rsidRPr="00824DD7" w:rsidRDefault="0027521A" w:rsidP="00364EE7">
            <w:pPr>
              <w:spacing w:after="0" w:line="240" w:lineRule="auto"/>
              <w:jc w:val="center"/>
              <w:rPr>
                <w:rFonts w:ascii="Times New Roman" w:eastAsia="SimSun" w:hAnsi="Times New Roman"/>
                <w:sz w:val="24"/>
                <w:szCs w:val="24"/>
                <w:lang w:eastAsia="lt-LT"/>
              </w:rPr>
            </w:pPr>
            <w:r w:rsidRPr="00824DD7">
              <w:rPr>
                <w:rFonts w:ascii="Times New Roman" w:eastAsia="SimSun" w:hAnsi="Times New Roman"/>
                <w:sz w:val="24"/>
                <w:szCs w:val="24"/>
                <w:lang w:eastAsia="lt-LT"/>
              </w:rPr>
              <w:t>2016–2017 m. m.</w:t>
            </w:r>
          </w:p>
        </w:tc>
        <w:tc>
          <w:tcPr>
            <w:tcW w:w="2347" w:type="dxa"/>
            <w:tcBorders>
              <w:top w:val="single" w:sz="4" w:space="0" w:color="auto"/>
              <w:left w:val="single" w:sz="4" w:space="0" w:color="auto"/>
              <w:bottom w:val="single" w:sz="4" w:space="0" w:color="auto"/>
              <w:right w:val="single" w:sz="4" w:space="0" w:color="auto"/>
            </w:tcBorders>
            <w:hideMark/>
          </w:tcPr>
          <w:p w14:paraId="6CA3DBDE" w14:textId="77777777" w:rsidR="0027521A" w:rsidRPr="00824DD7" w:rsidRDefault="0027521A" w:rsidP="00364EE7">
            <w:pPr>
              <w:spacing w:after="0" w:line="240" w:lineRule="auto"/>
              <w:jc w:val="center"/>
              <w:rPr>
                <w:rFonts w:ascii="Times New Roman" w:eastAsia="SimSun" w:hAnsi="Times New Roman"/>
                <w:sz w:val="24"/>
                <w:szCs w:val="24"/>
                <w:lang w:eastAsia="lt-LT"/>
              </w:rPr>
            </w:pPr>
            <w:r w:rsidRPr="00824DD7">
              <w:rPr>
                <w:rFonts w:ascii="Times New Roman" w:eastAsia="SimSun" w:hAnsi="Times New Roman"/>
                <w:sz w:val="24"/>
                <w:szCs w:val="24"/>
                <w:lang w:eastAsia="lt-LT"/>
              </w:rPr>
              <w:t>2017–2018 m. m.</w:t>
            </w:r>
          </w:p>
        </w:tc>
        <w:tc>
          <w:tcPr>
            <w:tcW w:w="2347" w:type="dxa"/>
            <w:tcBorders>
              <w:top w:val="single" w:sz="4" w:space="0" w:color="auto"/>
              <w:left w:val="single" w:sz="4" w:space="0" w:color="auto"/>
              <w:bottom w:val="single" w:sz="4" w:space="0" w:color="auto"/>
              <w:right w:val="single" w:sz="4" w:space="0" w:color="auto"/>
            </w:tcBorders>
            <w:hideMark/>
          </w:tcPr>
          <w:p w14:paraId="7EB2DA41" w14:textId="4E3F8FEC" w:rsidR="0027521A" w:rsidRPr="00824DD7" w:rsidRDefault="0027521A" w:rsidP="00364EE7">
            <w:pPr>
              <w:spacing w:after="0" w:line="240" w:lineRule="auto"/>
              <w:jc w:val="center"/>
              <w:rPr>
                <w:rFonts w:ascii="Times New Roman" w:eastAsia="SimSun" w:hAnsi="Times New Roman"/>
                <w:sz w:val="24"/>
                <w:szCs w:val="24"/>
                <w:lang w:eastAsia="lt-LT"/>
              </w:rPr>
            </w:pPr>
            <w:r>
              <w:rPr>
                <w:rFonts w:ascii="Times New Roman" w:eastAsia="SimSun" w:hAnsi="Times New Roman"/>
                <w:sz w:val="24"/>
                <w:szCs w:val="24"/>
                <w:lang w:eastAsia="lt-LT"/>
              </w:rPr>
              <w:t xml:space="preserve">2018–2019 </w:t>
            </w:r>
            <w:r w:rsidRPr="00824DD7">
              <w:rPr>
                <w:rFonts w:ascii="Times New Roman" w:eastAsia="SimSun" w:hAnsi="Times New Roman"/>
                <w:sz w:val="24"/>
                <w:szCs w:val="24"/>
                <w:lang w:eastAsia="lt-LT"/>
              </w:rPr>
              <w:t>m. m.</w:t>
            </w:r>
          </w:p>
        </w:tc>
        <w:tc>
          <w:tcPr>
            <w:tcW w:w="2282" w:type="dxa"/>
            <w:tcBorders>
              <w:top w:val="single" w:sz="4" w:space="0" w:color="auto"/>
              <w:left w:val="single" w:sz="4" w:space="0" w:color="auto"/>
              <w:bottom w:val="single" w:sz="4" w:space="0" w:color="auto"/>
              <w:right w:val="single" w:sz="4" w:space="0" w:color="auto"/>
            </w:tcBorders>
          </w:tcPr>
          <w:p w14:paraId="724425A8" w14:textId="5E01FBCD" w:rsidR="0027521A" w:rsidRDefault="0027521A" w:rsidP="00364EE7">
            <w:pPr>
              <w:spacing w:after="0" w:line="240" w:lineRule="auto"/>
              <w:jc w:val="center"/>
              <w:rPr>
                <w:rFonts w:ascii="Times New Roman" w:eastAsia="SimSun" w:hAnsi="Times New Roman"/>
                <w:sz w:val="24"/>
                <w:szCs w:val="24"/>
                <w:lang w:eastAsia="lt-LT"/>
              </w:rPr>
            </w:pPr>
            <w:r>
              <w:rPr>
                <w:rFonts w:ascii="Times New Roman" w:eastAsia="SimSun" w:hAnsi="Times New Roman"/>
                <w:sz w:val="24"/>
                <w:szCs w:val="24"/>
                <w:lang w:eastAsia="lt-LT"/>
              </w:rPr>
              <w:t>2019–2020</w:t>
            </w:r>
            <w:r w:rsidRPr="0027521A">
              <w:rPr>
                <w:rFonts w:ascii="Times New Roman" w:eastAsia="SimSun" w:hAnsi="Times New Roman"/>
                <w:sz w:val="24"/>
                <w:szCs w:val="24"/>
                <w:lang w:eastAsia="lt-LT"/>
              </w:rPr>
              <w:t xml:space="preserve"> m. m.</w:t>
            </w:r>
          </w:p>
        </w:tc>
      </w:tr>
      <w:tr w:rsidR="0027521A" w:rsidRPr="00824DD7" w14:paraId="2D1DB296" w14:textId="3B659D09" w:rsidTr="0027521A">
        <w:trPr>
          <w:trHeight w:val="684"/>
        </w:trPr>
        <w:tc>
          <w:tcPr>
            <w:tcW w:w="4625" w:type="dxa"/>
            <w:tcBorders>
              <w:top w:val="single" w:sz="4" w:space="0" w:color="auto"/>
              <w:left w:val="single" w:sz="4" w:space="0" w:color="auto"/>
              <w:bottom w:val="single" w:sz="4" w:space="0" w:color="auto"/>
              <w:right w:val="single" w:sz="4" w:space="0" w:color="auto"/>
            </w:tcBorders>
            <w:hideMark/>
          </w:tcPr>
          <w:p w14:paraId="7F8283BC" w14:textId="685A84EA" w:rsidR="0027521A" w:rsidRPr="00824DD7" w:rsidRDefault="0027521A" w:rsidP="00364EE7">
            <w:pPr>
              <w:spacing w:after="0" w:line="240" w:lineRule="auto"/>
              <w:rPr>
                <w:rFonts w:ascii="Times New Roman" w:eastAsia="SimSun" w:hAnsi="Times New Roman"/>
                <w:sz w:val="24"/>
                <w:szCs w:val="24"/>
                <w:lang w:eastAsia="lt-LT"/>
              </w:rPr>
            </w:pPr>
            <w:r w:rsidRPr="00824DD7">
              <w:rPr>
                <w:rFonts w:ascii="Times New Roman" w:eastAsia="SimSun" w:hAnsi="Times New Roman"/>
                <w:sz w:val="24"/>
                <w:szCs w:val="24"/>
                <w:lang w:eastAsia="lt-LT"/>
              </w:rPr>
              <w:t>Specialiųjų ugdymosi poreikių turin</w:t>
            </w:r>
            <w:r>
              <w:rPr>
                <w:rFonts w:ascii="Times New Roman" w:eastAsia="SimSun" w:hAnsi="Times New Roman"/>
                <w:sz w:val="24"/>
                <w:szCs w:val="24"/>
                <w:lang w:eastAsia="lt-LT"/>
              </w:rPr>
              <w:t>čių</w:t>
            </w:r>
            <w:r w:rsidRPr="00824DD7">
              <w:rPr>
                <w:rFonts w:ascii="Times New Roman" w:eastAsia="SimSun" w:hAnsi="Times New Roman"/>
                <w:sz w:val="24"/>
                <w:szCs w:val="24"/>
                <w:lang w:eastAsia="lt-LT"/>
              </w:rPr>
              <w:t xml:space="preserve"> mokini</w:t>
            </w:r>
            <w:r>
              <w:rPr>
                <w:rFonts w:ascii="Times New Roman" w:eastAsia="SimSun" w:hAnsi="Times New Roman"/>
                <w:sz w:val="24"/>
                <w:szCs w:val="24"/>
                <w:lang w:eastAsia="lt-LT"/>
              </w:rPr>
              <w:t>ų</w:t>
            </w:r>
            <w:r w:rsidRPr="00824DD7">
              <w:rPr>
                <w:rFonts w:ascii="Times New Roman" w:eastAsia="SimSun" w:hAnsi="Times New Roman"/>
                <w:sz w:val="24"/>
                <w:szCs w:val="24"/>
                <w:lang w:eastAsia="lt-LT"/>
              </w:rPr>
              <w:t xml:space="preserve"> </w:t>
            </w:r>
            <w:r>
              <w:rPr>
                <w:rFonts w:ascii="Times New Roman" w:eastAsia="SimSun" w:hAnsi="Times New Roman"/>
                <w:sz w:val="24"/>
                <w:szCs w:val="24"/>
                <w:lang w:eastAsia="lt-LT"/>
              </w:rPr>
              <w:t>profesinio mokymo įstaigose skaičius</w:t>
            </w:r>
          </w:p>
        </w:tc>
        <w:tc>
          <w:tcPr>
            <w:tcW w:w="1951" w:type="dxa"/>
            <w:tcBorders>
              <w:top w:val="single" w:sz="4" w:space="0" w:color="auto"/>
              <w:left w:val="single" w:sz="4" w:space="0" w:color="auto"/>
              <w:bottom w:val="single" w:sz="4" w:space="0" w:color="auto"/>
              <w:right w:val="single" w:sz="4" w:space="0" w:color="auto"/>
            </w:tcBorders>
          </w:tcPr>
          <w:p w14:paraId="4D04B2A4" w14:textId="73238C24" w:rsidR="0027521A" w:rsidRPr="00824DD7" w:rsidRDefault="0027521A" w:rsidP="00364EE7">
            <w:pPr>
              <w:spacing w:after="0" w:line="240" w:lineRule="auto"/>
              <w:jc w:val="center"/>
              <w:rPr>
                <w:rFonts w:ascii="Times New Roman" w:hAnsi="Times New Roman"/>
                <w:sz w:val="24"/>
                <w:szCs w:val="24"/>
                <w:lang w:eastAsia="lt-LT"/>
              </w:rPr>
            </w:pPr>
            <w:r w:rsidRPr="00824DD7">
              <w:rPr>
                <w:rFonts w:ascii="Times New Roman" w:eastAsia="SimSun" w:hAnsi="Times New Roman"/>
                <w:sz w:val="24"/>
                <w:szCs w:val="24"/>
                <w:lang w:eastAsia="lt-LT"/>
              </w:rPr>
              <w:t>1</w:t>
            </w:r>
            <w:r>
              <w:rPr>
                <w:rFonts w:ascii="Times New Roman" w:eastAsia="SimSun" w:hAnsi="Times New Roman"/>
                <w:sz w:val="24"/>
                <w:szCs w:val="24"/>
                <w:lang w:eastAsia="lt-LT"/>
              </w:rPr>
              <w:t xml:space="preserve"> </w:t>
            </w:r>
            <w:r w:rsidRPr="00824DD7">
              <w:rPr>
                <w:rFonts w:ascii="Times New Roman" w:eastAsia="SimSun" w:hAnsi="Times New Roman"/>
                <w:sz w:val="24"/>
                <w:szCs w:val="24"/>
                <w:lang w:eastAsia="lt-LT"/>
              </w:rPr>
              <w:t>346</w:t>
            </w:r>
          </w:p>
          <w:p w14:paraId="4846146B" w14:textId="77777777" w:rsidR="0027521A" w:rsidRPr="00824DD7" w:rsidRDefault="0027521A" w:rsidP="00364EE7">
            <w:pPr>
              <w:spacing w:after="0" w:line="240" w:lineRule="auto"/>
              <w:jc w:val="center"/>
              <w:rPr>
                <w:rFonts w:ascii="Times New Roman" w:eastAsia="SimSun" w:hAnsi="Times New Roman"/>
                <w:sz w:val="24"/>
                <w:szCs w:val="24"/>
                <w:lang w:eastAsia="lt-LT"/>
              </w:rPr>
            </w:pPr>
          </w:p>
        </w:tc>
        <w:tc>
          <w:tcPr>
            <w:tcW w:w="2210" w:type="dxa"/>
            <w:tcBorders>
              <w:top w:val="single" w:sz="4" w:space="0" w:color="auto"/>
              <w:left w:val="single" w:sz="4" w:space="0" w:color="auto"/>
              <w:bottom w:val="single" w:sz="4" w:space="0" w:color="auto"/>
              <w:right w:val="single" w:sz="4" w:space="0" w:color="auto"/>
            </w:tcBorders>
          </w:tcPr>
          <w:p w14:paraId="438A3AB7" w14:textId="35C43E36" w:rsidR="0027521A" w:rsidRPr="00824DD7" w:rsidRDefault="0027521A" w:rsidP="00364EE7">
            <w:pPr>
              <w:spacing w:after="0" w:line="240" w:lineRule="auto"/>
              <w:jc w:val="center"/>
              <w:rPr>
                <w:rFonts w:ascii="Times New Roman" w:hAnsi="Times New Roman"/>
                <w:sz w:val="24"/>
                <w:szCs w:val="24"/>
                <w:lang w:eastAsia="lt-LT"/>
              </w:rPr>
            </w:pPr>
            <w:r w:rsidRPr="00824DD7">
              <w:rPr>
                <w:rFonts w:ascii="Times New Roman" w:eastAsia="SimSun" w:hAnsi="Times New Roman"/>
                <w:sz w:val="24"/>
                <w:szCs w:val="24"/>
                <w:lang w:eastAsia="lt-LT"/>
              </w:rPr>
              <w:t>1</w:t>
            </w:r>
            <w:r>
              <w:rPr>
                <w:rFonts w:ascii="Times New Roman" w:eastAsia="SimSun" w:hAnsi="Times New Roman"/>
                <w:sz w:val="24"/>
                <w:szCs w:val="24"/>
                <w:lang w:eastAsia="lt-LT"/>
              </w:rPr>
              <w:t xml:space="preserve"> </w:t>
            </w:r>
            <w:r w:rsidRPr="00824DD7">
              <w:rPr>
                <w:rFonts w:ascii="Times New Roman" w:eastAsia="SimSun" w:hAnsi="Times New Roman"/>
                <w:sz w:val="24"/>
                <w:szCs w:val="24"/>
                <w:lang w:eastAsia="lt-LT"/>
              </w:rPr>
              <w:t>359</w:t>
            </w:r>
          </w:p>
          <w:p w14:paraId="28FB6343" w14:textId="77777777" w:rsidR="0027521A" w:rsidRPr="00824DD7" w:rsidRDefault="0027521A" w:rsidP="00364EE7">
            <w:pPr>
              <w:spacing w:after="0" w:line="240" w:lineRule="auto"/>
              <w:jc w:val="center"/>
              <w:rPr>
                <w:rFonts w:ascii="Times New Roman" w:eastAsia="SimSun" w:hAnsi="Times New Roman"/>
                <w:sz w:val="24"/>
                <w:szCs w:val="24"/>
                <w:lang w:eastAsia="lt-LT"/>
              </w:rPr>
            </w:pPr>
          </w:p>
        </w:tc>
        <w:tc>
          <w:tcPr>
            <w:tcW w:w="2347" w:type="dxa"/>
            <w:tcBorders>
              <w:top w:val="single" w:sz="4" w:space="0" w:color="auto"/>
              <w:left w:val="single" w:sz="4" w:space="0" w:color="auto"/>
              <w:bottom w:val="single" w:sz="4" w:space="0" w:color="auto"/>
              <w:right w:val="single" w:sz="4" w:space="0" w:color="auto"/>
            </w:tcBorders>
          </w:tcPr>
          <w:p w14:paraId="4F1BC094" w14:textId="79AEEE55" w:rsidR="0027521A" w:rsidRPr="00824DD7" w:rsidRDefault="0027521A" w:rsidP="00364EE7">
            <w:pPr>
              <w:spacing w:after="0" w:line="240" w:lineRule="auto"/>
              <w:jc w:val="center"/>
              <w:rPr>
                <w:rFonts w:ascii="Times New Roman" w:hAnsi="Times New Roman"/>
                <w:sz w:val="24"/>
                <w:szCs w:val="24"/>
                <w:lang w:eastAsia="lt-LT"/>
              </w:rPr>
            </w:pPr>
            <w:r w:rsidRPr="00824DD7">
              <w:rPr>
                <w:rFonts w:ascii="Times New Roman" w:eastAsia="SimSun" w:hAnsi="Times New Roman"/>
                <w:sz w:val="24"/>
                <w:szCs w:val="24"/>
                <w:lang w:eastAsia="lt-LT"/>
              </w:rPr>
              <w:t>1</w:t>
            </w:r>
            <w:r>
              <w:rPr>
                <w:rFonts w:ascii="Times New Roman" w:eastAsia="SimSun" w:hAnsi="Times New Roman"/>
                <w:sz w:val="24"/>
                <w:szCs w:val="24"/>
                <w:lang w:eastAsia="lt-LT"/>
              </w:rPr>
              <w:t xml:space="preserve"> 332</w:t>
            </w:r>
          </w:p>
          <w:p w14:paraId="76B7D34A" w14:textId="77777777" w:rsidR="0027521A" w:rsidRPr="00824DD7" w:rsidRDefault="0027521A" w:rsidP="00364EE7">
            <w:pPr>
              <w:spacing w:after="0" w:line="240" w:lineRule="auto"/>
              <w:jc w:val="center"/>
              <w:rPr>
                <w:rFonts w:ascii="Times New Roman" w:eastAsia="SimSun" w:hAnsi="Times New Roman"/>
                <w:sz w:val="24"/>
                <w:szCs w:val="24"/>
                <w:lang w:eastAsia="lt-LT"/>
              </w:rPr>
            </w:pPr>
          </w:p>
        </w:tc>
        <w:tc>
          <w:tcPr>
            <w:tcW w:w="2347" w:type="dxa"/>
            <w:tcBorders>
              <w:top w:val="single" w:sz="4" w:space="0" w:color="auto"/>
              <w:left w:val="single" w:sz="4" w:space="0" w:color="auto"/>
              <w:bottom w:val="single" w:sz="4" w:space="0" w:color="auto"/>
              <w:right w:val="single" w:sz="4" w:space="0" w:color="auto"/>
            </w:tcBorders>
          </w:tcPr>
          <w:p w14:paraId="06FCD901" w14:textId="0E08E00F" w:rsidR="0027521A" w:rsidRPr="00824DD7" w:rsidRDefault="0027521A" w:rsidP="00364EE7">
            <w:pPr>
              <w:spacing w:after="0" w:line="240" w:lineRule="auto"/>
              <w:jc w:val="center"/>
              <w:rPr>
                <w:rFonts w:ascii="Times New Roman" w:eastAsia="SimSun" w:hAnsi="Times New Roman"/>
                <w:sz w:val="24"/>
                <w:szCs w:val="24"/>
                <w:lang w:eastAsia="lt-LT"/>
              </w:rPr>
            </w:pPr>
            <w:r>
              <w:rPr>
                <w:rFonts w:ascii="Times New Roman" w:eastAsia="SimSun" w:hAnsi="Times New Roman"/>
                <w:sz w:val="24"/>
                <w:szCs w:val="24"/>
                <w:lang w:eastAsia="lt-LT"/>
              </w:rPr>
              <w:t>1 283</w:t>
            </w:r>
          </w:p>
        </w:tc>
        <w:tc>
          <w:tcPr>
            <w:tcW w:w="2282" w:type="dxa"/>
            <w:tcBorders>
              <w:top w:val="single" w:sz="4" w:space="0" w:color="auto"/>
              <w:left w:val="single" w:sz="4" w:space="0" w:color="auto"/>
              <w:bottom w:val="single" w:sz="4" w:space="0" w:color="auto"/>
              <w:right w:val="single" w:sz="4" w:space="0" w:color="auto"/>
            </w:tcBorders>
          </w:tcPr>
          <w:p w14:paraId="4446379D" w14:textId="0D25C1FD" w:rsidR="0027521A" w:rsidRDefault="0027521A" w:rsidP="00364EE7">
            <w:pPr>
              <w:spacing w:after="0" w:line="240" w:lineRule="auto"/>
              <w:jc w:val="center"/>
              <w:rPr>
                <w:rFonts w:ascii="Times New Roman" w:eastAsia="SimSun" w:hAnsi="Times New Roman"/>
                <w:sz w:val="24"/>
                <w:szCs w:val="24"/>
                <w:lang w:eastAsia="lt-LT"/>
              </w:rPr>
            </w:pPr>
            <w:r>
              <w:rPr>
                <w:rFonts w:ascii="Times New Roman" w:eastAsia="SimSun" w:hAnsi="Times New Roman"/>
                <w:sz w:val="24"/>
                <w:szCs w:val="24"/>
                <w:lang w:eastAsia="lt-LT"/>
              </w:rPr>
              <w:t>1 085</w:t>
            </w:r>
          </w:p>
        </w:tc>
      </w:tr>
    </w:tbl>
    <w:p w14:paraId="3D57FA21" w14:textId="77777777" w:rsidR="006A1D21" w:rsidRDefault="006A1D21" w:rsidP="00C035C0">
      <w:pPr>
        <w:pStyle w:val="Pagrindinistekstas"/>
        <w:spacing w:after="0"/>
        <w:ind w:firstLine="360"/>
        <w:jc w:val="center"/>
        <w:rPr>
          <w:rFonts w:ascii="Times New Roman" w:hAnsi="Times New Roman"/>
          <w:b/>
          <w:sz w:val="24"/>
          <w:szCs w:val="24"/>
        </w:rPr>
      </w:pPr>
    </w:p>
    <w:p w14:paraId="6D21E366" w14:textId="7C062502" w:rsidR="00F34B9E" w:rsidRPr="00660E1D" w:rsidRDefault="00555184" w:rsidP="00C035C0">
      <w:pPr>
        <w:pStyle w:val="Pagrindinistekstas"/>
        <w:spacing w:after="0"/>
        <w:ind w:firstLine="360"/>
        <w:jc w:val="center"/>
        <w:rPr>
          <w:rFonts w:ascii="Times New Roman" w:hAnsi="Times New Roman"/>
          <w:b/>
          <w:sz w:val="16"/>
          <w:szCs w:val="16"/>
        </w:rPr>
      </w:pPr>
      <w:r>
        <w:rPr>
          <w:rFonts w:ascii="Times New Roman" w:hAnsi="Times New Roman"/>
          <w:b/>
          <w:sz w:val="24"/>
          <w:szCs w:val="24"/>
        </w:rPr>
        <w:t xml:space="preserve">12 lentelė. </w:t>
      </w:r>
      <w:r w:rsidR="00F34B9E" w:rsidRPr="00824DD7">
        <w:rPr>
          <w:rFonts w:ascii="Times New Roman" w:hAnsi="Times New Roman"/>
          <w:b/>
          <w:sz w:val="24"/>
          <w:szCs w:val="24"/>
        </w:rPr>
        <w:t xml:space="preserve">Studentų, kuriems </w:t>
      </w:r>
      <w:r w:rsidR="009C3AD2">
        <w:rPr>
          <w:rFonts w:ascii="Times New Roman" w:hAnsi="Times New Roman"/>
          <w:b/>
          <w:sz w:val="24"/>
          <w:szCs w:val="24"/>
        </w:rPr>
        <w:t>nustaty</w:t>
      </w:r>
      <w:r w:rsidR="00F34B9E" w:rsidRPr="00824DD7">
        <w:rPr>
          <w:rFonts w:ascii="Times New Roman" w:hAnsi="Times New Roman"/>
          <w:b/>
          <w:sz w:val="24"/>
          <w:szCs w:val="24"/>
        </w:rPr>
        <w:t xml:space="preserve">tas neįgalumas, </w:t>
      </w:r>
      <w:r w:rsidR="00187D61">
        <w:rPr>
          <w:rFonts w:ascii="Times New Roman" w:hAnsi="Times New Roman"/>
          <w:b/>
          <w:sz w:val="24"/>
          <w:szCs w:val="24"/>
        </w:rPr>
        <w:t xml:space="preserve">skaičius </w:t>
      </w:r>
      <w:r w:rsidR="00F34B9E" w:rsidRPr="00824DD7">
        <w:rPr>
          <w:rFonts w:ascii="Times New Roman" w:hAnsi="Times New Roman"/>
          <w:b/>
          <w:sz w:val="24"/>
          <w:szCs w:val="24"/>
        </w:rPr>
        <w:t>aukštosiose mokyklose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985"/>
        <w:gridCol w:w="2551"/>
        <w:gridCol w:w="3544"/>
      </w:tblGrid>
      <w:tr w:rsidR="0027521A" w:rsidRPr="00824DD7" w14:paraId="25421923" w14:textId="77777777" w:rsidTr="0027521A">
        <w:trPr>
          <w:trHeight w:val="408"/>
          <w:jc w:val="center"/>
        </w:trPr>
        <w:tc>
          <w:tcPr>
            <w:tcW w:w="1672" w:type="dxa"/>
            <w:tcBorders>
              <w:top w:val="single" w:sz="4" w:space="0" w:color="auto"/>
              <w:left w:val="single" w:sz="4" w:space="0" w:color="auto"/>
              <w:bottom w:val="single" w:sz="4" w:space="0" w:color="auto"/>
              <w:right w:val="single" w:sz="4" w:space="0" w:color="auto"/>
            </w:tcBorders>
            <w:hideMark/>
          </w:tcPr>
          <w:p w14:paraId="481DB551" w14:textId="77777777" w:rsidR="0027521A" w:rsidRPr="00364EE7" w:rsidRDefault="0027521A" w:rsidP="0027521A">
            <w:pPr>
              <w:spacing w:after="0" w:line="240" w:lineRule="auto"/>
              <w:jc w:val="center"/>
              <w:rPr>
                <w:rFonts w:ascii="Times New Roman" w:hAnsi="Times New Roman"/>
                <w:b/>
                <w:sz w:val="24"/>
                <w:szCs w:val="24"/>
                <w:lang w:eastAsia="lt-LT"/>
              </w:rPr>
            </w:pPr>
            <w:r w:rsidRPr="00364EE7">
              <w:rPr>
                <w:rFonts w:ascii="Times New Roman" w:hAnsi="Times New Roman"/>
                <w:b/>
                <w:sz w:val="24"/>
                <w:szCs w:val="24"/>
                <w:lang w:eastAsia="lt-LT"/>
              </w:rPr>
              <w:t>Studijų metai</w:t>
            </w:r>
          </w:p>
        </w:tc>
        <w:tc>
          <w:tcPr>
            <w:tcW w:w="1985" w:type="dxa"/>
            <w:tcBorders>
              <w:top w:val="single" w:sz="4" w:space="0" w:color="auto"/>
              <w:left w:val="single" w:sz="4" w:space="0" w:color="auto"/>
              <w:bottom w:val="single" w:sz="4" w:space="0" w:color="auto"/>
              <w:right w:val="single" w:sz="4" w:space="0" w:color="auto"/>
            </w:tcBorders>
            <w:hideMark/>
          </w:tcPr>
          <w:p w14:paraId="36C1C89B" w14:textId="77777777" w:rsidR="0027521A" w:rsidRPr="00364EE7" w:rsidRDefault="0027521A" w:rsidP="0027521A">
            <w:pPr>
              <w:spacing w:after="0" w:line="240" w:lineRule="auto"/>
              <w:jc w:val="center"/>
              <w:rPr>
                <w:rFonts w:ascii="Times New Roman" w:hAnsi="Times New Roman"/>
                <w:b/>
                <w:sz w:val="24"/>
                <w:szCs w:val="24"/>
                <w:lang w:eastAsia="lt-LT"/>
              </w:rPr>
            </w:pPr>
            <w:r w:rsidRPr="00364EE7">
              <w:rPr>
                <w:rFonts w:ascii="Times New Roman" w:hAnsi="Times New Roman"/>
                <w:b/>
                <w:sz w:val="24"/>
                <w:szCs w:val="24"/>
                <w:lang w:eastAsia="lt-LT"/>
              </w:rPr>
              <w:t>Institucijos tipas</w:t>
            </w:r>
          </w:p>
        </w:tc>
        <w:tc>
          <w:tcPr>
            <w:tcW w:w="2551" w:type="dxa"/>
            <w:tcBorders>
              <w:top w:val="single" w:sz="4" w:space="0" w:color="auto"/>
              <w:left w:val="single" w:sz="4" w:space="0" w:color="auto"/>
              <w:bottom w:val="single" w:sz="4" w:space="0" w:color="auto"/>
              <w:right w:val="single" w:sz="4" w:space="0" w:color="auto"/>
            </w:tcBorders>
            <w:hideMark/>
          </w:tcPr>
          <w:p w14:paraId="4339B687" w14:textId="41937194" w:rsidR="0027521A" w:rsidRPr="00364EE7" w:rsidRDefault="0027521A" w:rsidP="0027521A">
            <w:pPr>
              <w:spacing w:after="0" w:line="240" w:lineRule="auto"/>
              <w:jc w:val="center"/>
              <w:rPr>
                <w:rFonts w:ascii="Times New Roman" w:hAnsi="Times New Roman"/>
                <w:b/>
                <w:sz w:val="24"/>
                <w:szCs w:val="24"/>
                <w:lang w:eastAsia="lt-LT"/>
              </w:rPr>
            </w:pPr>
            <w:r w:rsidRPr="00364EE7">
              <w:rPr>
                <w:rFonts w:ascii="Times New Roman" w:hAnsi="Times New Roman"/>
                <w:b/>
                <w:sz w:val="24"/>
                <w:szCs w:val="24"/>
                <w:lang w:eastAsia="lt-LT"/>
              </w:rPr>
              <w:t>Studentų skaičius</w:t>
            </w:r>
          </w:p>
        </w:tc>
        <w:tc>
          <w:tcPr>
            <w:tcW w:w="3544" w:type="dxa"/>
            <w:tcBorders>
              <w:top w:val="single" w:sz="4" w:space="0" w:color="auto"/>
              <w:left w:val="single" w:sz="4" w:space="0" w:color="auto"/>
              <w:bottom w:val="single" w:sz="4" w:space="0" w:color="auto"/>
              <w:right w:val="single" w:sz="4" w:space="0" w:color="auto"/>
            </w:tcBorders>
            <w:hideMark/>
          </w:tcPr>
          <w:p w14:paraId="181C392E" w14:textId="5079192D" w:rsidR="0027521A" w:rsidRPr="00364EE7" w:rsidRDefault="0027521A" w:rsidP="0027521A">
            <w:pPr>
              <w:spacing w:after="0" w:line="240" w:lineRule="auto"/>
              <w:jc w:val="center"/>
              <w:rPr>
                <w:rFonts w:ascii="Times New Roman" w:hAnsi="Times New Roman"/>
                <w:b/>
                <w:sz w:val="24"/>
                <w:szCs w:val="24"/>
                <w:lang w:eastAsia="lt-LT"/>
              </w:rPr>
            </w:pPr>
            <w:r w:rsidRPr="00364EE7">
              <w:rPr>
                <w:rFonts w:ascii="Times New Roman" w:hAnsi="Times New Roman"/>
                <w:b/>
                <w:sz w:val="24"/>
                <w:szCs w:val="24"/>
                <w:lang w:eastAsia="lt-LT"/>
              </w:rPr>
              <w:t>Studentų su negalia skaičius</w:t>
            </w:r>
          </w:p>
        </w:tc>
      </w:tr>
      <w:tr w:rsidR="0027521A" w:rsidRPr="00824DD7" w14:paraId="730F2BC6" w14:textId="77777777" w:rsidTr="0027521A">
        <w:trPr>
          <w:trHeight w:val="517"/>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14:paraId="73CB1B0B"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lastRenderedPageBreak/>
              <w:t>2015–2016</w:t>
            </w:r>
          </w:p>
        </w:tc>
        <w:tc>
          <w:tcPr>
            <w:tcW w:w="1985" w:type="dxa"/>
            <w:tcBorders>
              <w:top w:val="single" w:sz="4" w:space="0" w:color="auto"/>
              <w:left w:val="single" w:sz="4" w:space="0" w:color="auto"/>
              <w:bottom w:val="single" w:sz="4" w:space="0" w:color="auto"/>
              <w:right w:val="single" w:sz="4" w:space="0" w:color="auto"/>
            </w:tcBorders>
            <w:hideMark/>
          </w:tcPr>
          <w:p w14:paraId="51D97233"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Kolegija</w:t>
            </w:r>
          </w:p>
        </w:tc>
        <w:tc>
          <w:tcPr>
            <w:tcW w:w="2551" w:type="dxa"/>
            <w:tcBorders>
              <w:top w:val="single" w:sz="4" w:space="0" w:color="auto"/>
              <w:left w:val="single" w:sz="4" w:space="0" w:color="auto"/>
              <w:bottom w:val="single" w:sz="4" w:space="0" w:color="auto"/>
              <w:right w:val="single" w:sz="4" w:space="0" w:color="auto"/>
            </w:tcBorders>
            <w:hideMark/>
          </w:tcPr>
          <w:p w14:paraId="1DFEFC73"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39 771</w:t>
            </w:r>
          </w:p>
        </w:tc>
        <w:tc>
          <w:tcPr>
            <w:tcW w:w="3544" w:type="dxa"/>
            <w:tcBorders>
              <w:top w:val="single" w:sz="4" w:space="0" w:color="auto"/>
              <w:left w:val="single" w:sz="4" w:space="0" w:color="auto"/>
              <w:bottom w:val="single" w:sz="4" w:space="0" w:color="auto"/>
              <w:right w:val="single" w:sz="4" w:space="0" w:color="auto"/>
            </w:tcBorders>
            <w:hideMark/>
          </w:tcPr>
          <w:p w14:paraId="5A278D29"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301</w:t>
            </w:r>
          </w:p>
        </w:tc>
      </w:tr>
      <w:tr w:rsidR="0027521A" w:rsidRPr="00824DD7" w14:paraId="4B5F5522" w14:textId="77777777" w:rsidTr="0027521A">
        <w:trPr>
          <w:trHeight w:val="142"/>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280F4C55" w14:textId="77777777" w:rsidR="0027521A" w:rsidRPr="00824DD7" w:rsidRDefault="0027521A" w:rsidP="0027521A">
            <w:pPr>
              <w:spacing w:after="0" w:line="240" w:lineRule="auto"/>
              <w:jc w:val="center"/>
              <w:rPr>
                <w:rFonts w:ascii="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hideMark/>
          </w:tcPr>
          <w:p w14:paraId="6DF02707"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Universitetas</w:t>
            </w:r>
          </w:p>
        </w:tc>
        <w:tc>
          <w:tcPr>
            <w:tcW w:w="2551" w:type="dxa"/>
            <w:tcBorders>
              <w:top w:val="single" w:sz="4" w:space="0" w:color="auto"/>
              <w:left w:val="single" w:sz="4" w:space="0" w:color="auto"/>
              <w:bottom w:val="single" w:sz="4" w:space="0" w:color="auto"/>
              <w:right w:val="single" w:sz="4" w:space="0" w:color="auto"/>
            </w:tcBorders>
            <w:hideMark/>
          </w:tcPr>
          <w:p w14:paraId="311622B1"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93 524</w:t>
            </w:r>
          </w:p>
        </w:tc>
        <w:tc>
          <w:tcPr>
            <w:tcW w:w="3544" w:type="dxa"/>
            <w:tcBorders>
              <w:top w:val="single" w:sz="4" w:space="0" w:color="auto"/>
              <w:left w:val="single" w:sz="4" w:space="0" w:color="auto"/>
              <w:bottom w:val="single" w:sz="4" w:space="0" w:color="auto"/>
              <w:right w:val="single" w:sz="4" w:space="0" w:color="auto"/>
            </w:tcBorders>
            <w:hideMark/>
          </w:tcPr>
          <w:p w14:paraId="393DB08D" w14:textId="2E5DA224" w:rsidR="0027521A" w:rsidRPr="00824DD7" w:rsidRDefault="0027521A" w:rsidP="0027521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419</w:t>
            </w:r>
          </w:p>
        </w:tc>
      </w:tr>
      <w:tr w:rsidR="0027521A" w:rsidRPr="00824DD7" w14:paraId="66FC4EF1" w14:textId="77777777" w:rsidTr="0027521A">
        <w:trPr>
          <w:trHeight w:val="506"/>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14:paraId="2351E45A"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2016–2017</w:t>
            </w:r>
          </w:p>
        </w:tc>
        <w:tc>
          <w:tcPr>
            <w:tcW w:w="1985" w:type="dxa"/>
            <w:tcBorders>
              <w:top w:val="single" w:sz="4" w:space="0" w:color="auto"/>
              <w:left w:val="single" w:sz="4" w:space="0" w:color="auto"/>
              <w:bottom w:val="single" w:sz="4" w:space="0" w:color="auto"/>
              <w:right w:val="single" w:sz="4" w:space="0" w:color="auto"/>
            </w:tcBorders>
            <w:hideMark/>
          </w:tcPr>
          <w:p w14:paraId="17B212DC"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Kolegija</w:t>
            </w:r>
          </w:p>
        </w:tc>
        <w:tc>
          <w:tcPr>
            <w:tcW w:w="2551" w:type="dxa"/>
            <w:tcBorders>
              <w:top w:val="single" w:sz="4" w:space="0" w:color="auto"/>
              <w:left w:val="single" w:sz="4" w:space="0" w:color="auto"/>
              <w:bottom w:val="single" w:sz="4" w:space="0" w:color="auto"/>
              <w:right w:val="single" w:sz="4" w:space="0" w:color="auto"/>
            </w:tcBorders>
            <w:hideMark/>
          </w:tcPr>
          <w:p w14:paraId="258A444F"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37 570</w:t>
            </w:r>
          </w:p>
        </w:tc>
        <w:tc>
          <w:tcPr>
            <w:tcW w:w="3544" w:type="dxa"/>
            <w:tcBorders>
              <w:top w:val="single" w:sz="4" w:space="0" w:color="auto"/>
              <w:left w:val="single" w:sz="4" w:space="0" w:color="auto"/>
              <w:bottom w:val="single" w:sz="4" w:space="0" w:color="auto"/>
              <w:right w:val="single" w:sz="4" w:space="0" w:color="auto"/>
            </w:tcBorders>
            <w:hideMark/>
          </w:tcPr>
          <w:p w14:paraId="446B61FE"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242</w:t>
            </w:r>
          </w:p>
        </w:tc>
      </w:tr>
      <w:tr w:rsidR="0027521A" w:rsidRPr="00824DD7" w14:paraId="03593A5E" w14:textId="77777777" w:rsidTr="0027521A">
        <w:trPr>
          <w:trHeight w:val="142"/>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786D5B66" w14:textId="77777777" w:rsidR="0027521A" w:rsidRPr="00824DD7" w:rsidRDefault="0027521A" w:rsidP="0027521A">
            <w:pPr>
              <w:spacing w:after="0" w:line="240" w:lineRule="auto"/>
              <w:jc w:val="center"/>
              <w:rPr>
                <w:rFonts w:ascii="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hideMark/>
          </w:tcPr>
          <w:p w14:paraId="16584ED2"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Universitetas</w:t>
            </w:r>
          </w:p>
        </w:tc>
        <w:tc>
          <w:tcPr>
            <w:tcW w:w="2551" w:type="dxa"/>
            <w:tcBorders>
              <w:top w:val="single" w:sz="4" w:space="0" w:color="auto"/>
              <w:left w:val="single" w:sz="4" w:space="0" w:color="auto"/>
              <w:bottom w:val="single" w:sz="4" w:space="0" w:color="auto"/>
              <w:right w:val="single" w:sz="4" w:space="0" w:color="auto"/>
            </w:tcBorders>
            <w:hideMark/>
          </w:tcPr>
          <w:p w14:paraId="54D47E04"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87 797</w:t>
            </w:r>
          </w:p>
        </w:tc>
        <w:tc>
          <w:tcPr>
            <w:tcW w:w="3544" w:type="dxa"/>
            <w:tcBorders>
              <w:top w:val="single" w:sz="4" w:space="0" w:color="auto"/>
              <w:left w:val="single" w:sz="4" w:space="0" w:color="auto"/>
              <w:bottom w:val="single" w:sz="4" w:space="0" w:color="auto"/>
              <w:right w:val="single" w:sz="4" w:space="0" w:color="auto"/>
            </w:tcBorders>
            <w:hideMark/>
          </w:tcPr>
          <w:p w14:paraId="76F35457" w14:textId="7F8BC726" w:rsidR="0027521A" w:rsidRPr="00824DD7" w:rsidRDefault="0027521A" w:rsidP="0027521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362</w:t>
            </w:r>
          </w:p>
        </w:tc>
      </w:tr>
      <w:tr w:rsidR="0027521A" w:rsidRPr="00824DD7" w14:paraId="13E724AC" w14:textId="77777777" w:rsidTr="0027521A">
        <w:trPr>
          <w:trHeight w:val="506"/>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14:paraId="1120EB36"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2017–2018</w:t>
            </w:r>
          </w:p>
        </w:tc>
        <w:tc>
          <w:tcPr>
            <w:tcW w:w="1985" w:type="dxa"/>
            <w:tcBorders>
              <w:top w:val="single" w:sz="4" w:space="0" w:color="auto"/>
              <w:left w:val="single" w:sz="4" w:space="0" w:color="auto"/>
              <w:bottom w:val="single" w:sz="4" w:space="0" w:color="auto"/>
              <w:right w:val="single" w:sz="4" w:space="0" w:color="auto"/>
            </w:tcBorders>
            <w:hideMark/>
          </w:tcPr>
          <w:p w14:paraId="36EC3FE6"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Kolegija</w:t>
            </w:r>
          </w:p>
        </w:tc>
        <w:tc>
          <w:tcPr>
            <w:tcW w:w="2551" w:type="dxa"/>
            <w:tcBorders>
              <w:top w:val="single" w:sz="4" w:space="0" w:color="auto"/>
              <w:left w:val="single" w:sz="4" w:space="0" w:color="auto"/>
              <w:bottom w:val="single" w:sz="4" w:space="0" w:color="auto"/>
              <w:right w:val="single" w:sz="4" w:space="0" w:color="auto"/>
            </w:tcBorders>
            <w:hideMark/>
          </w:tcPr>
          <w:p w14:paraId="205C26C2"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35 432</w:t>
            </w:r>
          </w:p>
        </w:tc>
        <w:tc>
          <w:tcPr>
            <w:tcW w:w="3544" w:type="dxa"/>
            <w:tcBorders>
              <w:top w:val="single" w:sz="4" w:space="0" w:color="auto"/>
              <w:left w:val="single" w:sz="4" w:space="0" w:color="auto"/>
              <w:bottom w:val="single" w:sz="4" w:space="0" w:color="auto"/>
              <w:right w:val="single" w:sz="4" w:space="0" w:color="auto"/>
            </w:tcBorders>
            <w:hideMark/>
          </w:tcPr>
          <w:p w14:paraId="0A47AFE7"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181</w:t>
            </w:r>
          </w:p>
        </w:tc>
      </w:tr>
      <w:tr w:rsidR="0027521A" w:rsidRPr="00824DD7" w14:paraId="55E0095B" w14:textId="77777777" w:rsidTr="0027521A">
        <w:trPr>
          <w:trHeight w:val="142"/>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25769B26" w14:textId="77777777" w:rsidR="0027521A" w:rsidRPr="00824DD7" w:rsidRDefault="0027521A" w:rsidP="0027521A">
            <w:pPr>
              <w:spacing w:after="0" w:line="240" w:lineRule="auto"/>
              <w:jc w:val="center"/>
              <w:rPr>
                <w:rFonts w:ascii="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hideMark/>
          </w:tcPr>
          <w:p w14:paraId="522AD147"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Universitetas</w:t>
            </w:r>
          </w:p>
        </w:tc>
        <w:tc>
          <w:tcPr>
            <w:tcW w:w="2551" w:type="dxa"/>
            <w:tcBorders>
              <w:top w:val="single" w:sz="4" w:space="0" w:color="auto"/>
              <w:left w:val="single" w:sz="4" w:space="0" w:color="auto"/>
              <w:bottom w:val="single" w:sz="4" w:space="0" w:color="auto"/>
              <w:right w:val="single" w:sz="4" w:space="0" w:color="auto"/>
            </w:tcBorders>
            <w:hideMark/>
          </w:tcPr>
          <w:p w14:paraId="4FAB6DC7"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82 345</w:t>
            </w:r>
          </w:p>
        </w:tc>
        <w:tc>
          <w:tcPr>
            <w:tcW w:w="3544" w:type="dxa"/>
            <w:tcBorders>
              <w:top w:val="single" w:sz="4" w:space="0" w:color="auto"/>
              <w:left w:val="single" w:sz="4" w:space="0" w:color="auto"/>
              <w:bottom w:val="single" w:sz="4" w:space="0" w:color="auto"/>
              <w:right w:val="single" w:sz="4" w:space="0" w:color="auto"/>
            </w:tcBorders>
            <w:hideMark/>
          </w:tcPr>
          <w:p w14:paraId="7E9F5517" w14:textId="51697FB1" w:rsidR="0027521A" w:rsidRPr="00824DD7" w:rsidRDefault="0027521A" w:rsidP="0027521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314</w:t>
            </w:r>
          </w:p>
        </w:tc>
      </w:tr>
      <w:tr w:rsidR="0027521A" w:rsidRPr="00824DD7" w14:paraId="59BEC1C5" w14:textId="77777777" w:rsidTr="0027521A">
        <w:trPr>
          <w:trHeight w:val="517"/>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14:paraId="0ED3C054"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2018–2019</w:t>
            </w:r>
          </w:p>
        </w:tc>
        <w:tc>
          <w:tcPr>
            <w:tcW w:w="1985" w:type="dxa"/>
            <w:tcBorders>
              <w:top w:val="single" w:sz="4" w:space="0" w:color="auto"/>
              <w:left w:val="single" w:sz="4" w:space="0" w:color="auto"/>
              <w:bottom w:val="single" w:sz="4" w:space="0" w:color="auto"/>
              <w:right w:val="single" w:sz="4" w:space="0" w:color="auto"/>
            </w:tcBorders>
            <w:hideMark/>
          </w:tcPr>
          <w:p w14:paraId="6C8608F1"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Kolegija</w:t>
            </w:r>
          </w:p>
        </w:tc>
        <w:tc>
          <w:tcPr>
            <w:tcW w:w="2551" w:type="dxa"/>
            <w:tcBorders>
              <w:top w:val="single" w:sz="4" w:space="0" w:color="auto"/>
              <w:left w:val="single" w:sz="4" w:space="0" w:color="auto"/>
              <w:bottom w:val="single" w:sz="4" w:space="0" w:color="auto"/>
              <w:right w:val="single" w:sz="4" w:space="0" w:color="auto"/>
            </w:tcBorders>
            <w:hideMark/>
          </w:tcPr>
          <w:p w14:paraId="6D11E8C1"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33 909</w:t>
            </w:r>
          </w:p>
        </w:tc>
        <w:tc>
          <w:tcPr>
            <w:tcW w:w="3544" w:type="dxa"/>
            <w:tcBorders>
              <w:top w:val="single" w:sz="4" w:space="0" w:color="auto"/>
              <w:left w:val="single" w:sz="4" w:space="0" w:color="auto"/>
              <w:bottom w:val="single" w:sz="4" w:space="0" w:color="auto"/>
              <w:right w:val="single" w:sz="4" w:space="0" w:color="auto"/>
            </w:tcBorders>
            <w:hideMark/>
          </w:tcPr>
          <w:p w14:paraId="631B20D5"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141</w:t>
            </w:r>
          </w:p>
        </w:tc>
      </w:tr>
      <w:tr w:rsidR="0027521A" w:rsidRPr="00824DD7" w14:paraId="422A4CEE" w14:textId="77777777" w:rsidTr="0027521A">
        <w:trPr>
          <w:trHeight w:val="142"/>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061C7E5C" w14:textId="77777777" w:rsidR="0027521A" w:rsidRPr="00824DD7" w:rsidRDefault="0027521A" w:rsidP="0027521A">
            <w:pPr>
              <w:spacing w:after="0" w:line="240" w:lineRule="auto"/>
              <w:jc w:val="center"/>
              <w:rPr>
                <w:rFonts w:ascii="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hideMark/>
          </w:tcPr>
          <w:p w14:paraId="0E283018"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Universitetas</w:t>
            </w:r>
          </w:p>
        </w:tc>
        <w:tc>
          <w:tcPr>
            <w:tcW w:w="2551" w:type="dxa"/>
            <w:tcBorders>
              <w:top w:val="single" w:sz="4" w:space="0" w:color="auto"/>
              <w:left w:val="single" w:sz="4" w:space="0" w:color="auto"/>
              <w:bottom w:val="single" w:sz="4" w:space="0" w:color="auto"/>
              <w:right w:val="single" w:sz="4" w:space="0" w:color="auto"/>
            </w:tcBorders>
            <w:hideMark/>
          </w:tcPr>
          <w:p w14:paraId="36C9C3B0" w14:textId="77777777" w:rsidR="0027521A" w:rsidRPr="00824DD7" w:rsidRDefault="0027521A" w:rsidP="0027521A">
            <w:pPr>
              <w:spacing w:after="0" w:line="240" w:lineRule="auto"/>
              <w:jc w:val="center"/>
              <w:rPr>
                <w:rFonts w:ascii="Times New Roman" w:hAnsi="Times New Roman"/>
                <w:sz w:val="24"/>
                <w:szCs w:val="24"/>
                <w:lang w:eastAsia="lt-LT"/>
              </w:rPr>
            </w:pPr>
            <w:r w:rsidRPr="00824DD7">
              <w:rPr>
                <w:rFonts w:ascii="Times New Roman" w:hAnsi="Times New Roman"/>
                <w:sz w:val="24"/>
                <w:szCs w:val="24"/>
                <w:lang w:eastAsia="lt-LT"/>
              </w:rPr>
              <w:t>72 826</w:t>
            </w:r>
          </w:p>
        </w:tc>
        <w:tc>
          <w:tcPr>
            <w:tcW w:w="3544" w:type="dxa"/>
            <w:tcBorders>
              <w:top w:val="single" w:sz="4" w:space="0" w:color="auto"/>
              <w:left w:val="single" w:sz="4" w:space="0" w:color="auto"/>
              <w:bottom w:val="single" w:sz="4" w:space="0" w:color="auto"/>
              <w:right w:val="single" w:sz="4" w:space="0" w:color="auto"/>
            </w:tcBorders>
            <w:hideMark/>
          </w:tcPr>
          <w:p w14:paraId="75650EE6" w14:textId="302BBBAE" w:rsidR="0027521A" w:rsidRPr="00824DD7" w:rsidRDefault="0027521A" w:rsidP="0027521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279</w:t>
            </w:r>
          </w:p>
        </w:tc>
      </w:tr>
    </w:tbl>
    <w:p w14:paraId="048CE1C5" w14:textId="77777777" w:rsidR="00C93310" w:rsidRDefault="00C93310" w:rsidP="0027521A">
      <w:pPr>
        <w:jc w:val="center"/>
        <w:rPr>
          <w:b/>
        </w:rPr>
      </w:pPr>
    </w:p>
    <w:p w14:paraId="2EE2F4B5" w14:textId="12C6C487" w:rsidR="00621CE2" w:rsidRPr="00D97780" w:rsidRDefault="00555184" w:rsidP="00C035C0">
      <w:pPr>
        <w:spacing w:after="0" w:line="24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rPr>
        <w:t xml:space="preserve">13 lentelė. </w:t>
      </w:r>
      <w:r w:rsidR="00621CE2" w:rsidRPr="00D97780">
        <w:rPr>
          <w:rFonts w:ascii="Times New Roman" w:eastAsia="Times New Roman" w:hAnsi="Times New Roman" w:cs="Times New Roman"/>
          <w:b/>
          <w:sz w:val="24"/>
          <w:szCs w:val="24"/>
        </w:rPr>
        <w:t>Šalpos neįg</w:t>
      </w:r>
      <w:r w:rsidR="00621CE2">
        <w:rPr>
          <w:rFonts w:ascii="Times New Roman" w:eastAsia="Times New Roman" w:hAnsi="Times New Roman" w:cs="Times New Roman"/>
          <w:b/>
          <w:sz w:val="24"/>
          <w:szCs w:val="24"/>
        </w:rPr>
        <w:t>a</w:t>
      </w:r>
      <w:r w:rsidR="00621CE2" w:rsidRPr="00D97780">
        <w:rPr>
          <w:rFonts w:ascii="Times New Roman" w:eastAsia="Times New Roman" w:hAnsi="Times New Roman" w:cs="Times New Roman"/>
          <w:b/>
          <w:sz w:val="24"/>
          <w:szCs w:val="24"/>
        </w:rPr>
        <w:t xml:space="preserve">lumo pensijų </w:t>
      </w:r>
      <w:r w:rsidR="00621CE2">
        <w:rPr>
          <w:rFonts w:ascii="Times New Roman" w:eastAsia="Times New Roman" w:hAnsi="Times New Roman" w:cs="Times New Roman"/>
          <w:b/>
          <w:sz w:val="24"/>
          <w:szCs w:val="24"/>
        </w:rPr>
        <w:t>gavėjų sk</w:t>
      </w:r>
      <w:r w:rsidR="002B6FE4">
        <w:rPr>
          <w:rFonts w:ascii="Times New Roman" w:eastAsia="Times New Roman" w:hAnsi="Times New Roman" w:cs="Times New Roman"/>
          <w:b/>
          <w:sz w:val="24"/>
          <w:szCs w:val="24"/>
        </w:rPr>
        <w:t>aičius</w:t>
      </w:r>
      <w:r w:rsidR="00621CE2">
        <w:rPr>
          <w:rFonts w:ascii="Times New Roman" w:eastAsia="Times New Roman" w:hAnsi="Times New Roman" w:cs="Times New Roman"/>
          <w:b/>
          <w:sz w:val="24"/>
          <w:szCs w:val="24"/>
        </w:rPr>
        <w:t>, išlaidos ir vidutinė pensija (2016–2019 m.)</w:t>
      </w:r>
    </w:p>
    <w:tbl>
      <w:tblPr>
        <w:tblpPr w:leftFromText="180" w:rightFromText="180" w:vertAnchor="text" w:horzAnchor="margin" w:tblpX="108" w:tblpY="3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260"/>
        <w:gridCol w:w="4253"/>
        <w:gridCol w:w="4394"/>
      </w:tblGrid>
      <w:tr w:rsidR="00621CE2" w:rsidRPr="00D97780" w14:paraId="7D8BDA3F" w14:textId="77777777" w:rsidTr="00C035C0">
        <w:trPr>
          <w:trHeight w:val="285"/>
        </w:trPr>
        <w:tc>
          <w:tcPr>
            <w:tcW w:w="2093" w:type="dxa"/>
            <w:shd w:val="clear" w:color="auto" w:fill="auto"/>
            <w:noWrap/>
            <w:hideMark/>
          </w:tcPr>
          <w:p w14:paraId="53D294C0" w14:textId="77777777" w:rsidR="00621CE2" w:rsidRPr="00B11512" w:rsidRDefault="00621CE2" w:rsidP="00364EE7">
            <w:pPr>
              <w:spacing w:after="0" w:line="240" w:lineRule="auto"/>
              <w:jc w:val="center"/>
              <w:rPr>
                <w:rFonts w:ascii="Times New Roman" w:eastAsia="Times New Roman" w:hAnsi="Times New Roman" w:cs="Times New Roman"/>
                <w:b/>
                <w:i/>
                <w:iCs/>
                <w:sz w:val="24"/>
                <w:szCs w:val="24"/>
              </w:rPr>
            </w:pPr>
            <w:r w:rsidRPr="00B11512">
              <w:rPr>
                <w:rFonts w:ascii="Times New Roman" w:eastAsia="Times New Roman" w:hAnsi="Times New Roman" w:cs="Times New Roman"/>
                <w:b/>
                <w:i/>
                <w:iCs/>
                <w:sz w:val="24"/>
                <w:szCs w:val="24"/>
              </w:rPr>
              <w:t>Metai</w:t>
            </w:r>
          </w:p>
        </w:tc>
        <w:tc>
          <w:tcPr>
            <w:tcW w:w="3260" w:type="dxa"/>
            <w:shd w:val="clear" w:color="auto" w:fill="auto"/>
            <w:noWrap/>
          </w:tcPr>
          <w:p w14:paraId="50A17126" w14:textId="6E6E19D3" w:rsidR="00621CE2" w:rsidRPr="00B11512" w:rsidRDefault="00621CE2" w:rsidP="00364EE7">
            <w:pPr>
              <w:spacing w:after="0" w:line="240" w:lineRule="auto"/>
              <w:jc w:val="center"/>
              <w:rPr>
                <w:rFonts w:ascii="Times New Roman" w:eastAsia="Times New Roman" w:hAnsi="Times New Roman" w:cs="Times New Roman"/>
                <w:b/>
                <w:i/>
                <w:sz w:val="24"/>
                <w:szCs w:val="24"/>
              </w:rPr>
            </w:pPr>
            <w:r w:rsidRPr="00B11512">
              <w:rPr>
                <w:rFonts w:ascii="Times New Roman" w:eastAsia="Times New Roman" w:hAnsi="Times New Roman" w:cs="Times New Roman"/>
                <w:b/>
                <w:i/>
                <w:sz w:val="24"/>
                <w:szCs w:val="24"/>
              </w:rPr>
              <w:t>Gavėjų sk</w:t>
            </w:r>
            <w:r w:rsidR="002B6FE4">
              <w:rPr>
                <w:rFonts w:ascii="Times New Roman" w:eastAsia="Times New Roman" w:hAnsi="Times New Roman" w:cs="Times New Roman"/>
                <w:b/>
                <w:i/>
                <w:sz w:val="24"/>
                <w:szCs w:val="24"/>
              </w:rPr>
              <w:t>č</w:t>
            </w:r>
          </w:p>
        </w:tc>
        <w:tc>
          <w:tcPr>
            <w:tcW w:w="4253" w:type="dxa"/>
            <w:shd w:val="clear" w:color="auto" w:fill="auto"/>
          </w:tcPr>
          <w:p w14:paraId="5C7EB21E" w14:textId="10E1A8FE" w:rsidR="00621CE2" w:rsidRPr="00B11512" w:rsidRDefault="00621CE2" w:rsidP="00364EE7">
            <w:pPr>
              <w:spacing w:after="0" w:line="240" w:lineRule="auto"/>
              <w:jc w:val="center"/>
              <w:rPr>
                <w:rFonts w:ascii="Times New Roman" w:eastAsia="Times New Roman" w:hAnsi="Times New Roman" w:cs="Times New Roman"/>
                <w:b/>
                <w:i/>
                <w:iCs/>
                <w:sz w:val="24"/>
                <w:szCs w:val="24"/>
              </w:rPr>
            </w:pPr>
            <w:r w:rsidRPr="00B11512">
              <w:rPr>
                <w:rFonts w:ascii="Times New Roman" w:eastAsia="Times New Roman" w:hAnsi="Times New Roman" w:cs="Times New Roman"/>
                <w:b/>
                <w:i/>
                <w:iCs/>
                <w:sz w:val="24"/>
                <w:szCs w:val="24"/>
              </w:rPr>
              <w:t>Išlaidos (tūkst. E</w:t>
            </w:r>
            <w:r w:rsidR="002B6FE4">
              <w:rPr>
                <w:rFonts w:ascii="Times New Roman" w:eastAsia="Times New Roman" w:hAnsi="Times New Roman" w:cs="Times New Roman"/>
                <w:b/>
                <w:i/>
                <w:iCs/>
                <w:sz w:val="24"/>
                <w:szCs w:val="24"/>
              </w:rPr>
              <w:t>ur</w:t>
            </w:r>
            <w:r w:rsidRPr="00B11512">
              <w:rPr>
                <w:rFonts w:ascii="Times New Roman" w:eastAsia="Times New Roman" w:hAnsi="Times New Roman" w:cs="Times New Roman"/>
                <w:b/>
                <w:i/>
                <w:iCs/>
                <w:sz w:val="24"/>
                <w:szCs w:val="24"/>
              </w:rPr>
              <w:t>)</w:t>
            </w:r>
          </w:p>
        </w:tc>
        <w:tc>
          <w:tcPr>
            <w:tcW w:w="4394" w:type="dxa"/>
            <w:shd w:val="clear" w:color="auto" w:fill="auto"/>
          </w:tcPr>
          <w:p w14:paraId="038417A5" w14:textId="3C1CDCFC" w:rsidR="00621CE2" w:rsidRPr="00B11512" w:rsidRDefault="00621CE2" w:rsidP="00364EE7">
            <w:pPr>
              <w:spacing w:after="0" w:line="240" w:lineRule="auto"/>
              <w:jc w:val="center"/>
              <w:rPr>
                <w:rFonts w:ascii="Times New Roman" w:eastAsia="Times New Roman" w:hAnsi="Times New Roman" w:cs="Times New Roman"/>
                <w:b/>
                <w:i/>
                <w:iCs/>
                <w:sz w:val="24"/>
                <w:szCs w:val="24"/>
              </w:rPr>
            </w:pPr>
            <w:r w:rsidRPr="00B11512">
              <w:rPr>
                <w:rFonts w:ascii="Times New Roman" w:eastAsia="Times New Roman" w:hAnsi="Times New Roman" w:cs="Times New Roman"/>
                <w:b/>
                <w:i/>
                <w:iCs/>
                <w:sz w:val="24"/>
                <w:szCs w:val="24"/>
              </w:rPr>
              <w:t xml:space="preserve">Vidutinė </w:t>
            </w:r>
            <w:r>
              <w:rPr>
                <w:rFonts w:ascii="Times New Roman" w:eastAsia="Times New Roman" w:hAnsi="Times New Roman" w:cs="Times New Roman"/>
                <w:b/>
                <w:i/>
                <w:iCs/>
                <w:sz w:val="24"/>
                <w:szCs w:val="24"/>
              </w:rPr>
              <w:t>pensija</w:t>
            </w:r>
            <w:r w:rsidRPr="00B11512">
              <w:rPr>
                <w:rFonts w:ascii="Times New Roman" w:eastAsia="Times New Roman" w:hAnsi="Times New Roman" w:cs="Times New Roman"/>
                <w:b/>
                <w:i/>
                <w:iCs/>
                <w:sz w:val="24"/>
                <w:szCs w:val="24"/>
              </w:rPr>
              <w:t xml:space="preserve"> (E</w:t>
            </w:r>
            <w:r w:rsidR="002B6FE4">
              <w:rPr>
                <w:rFonts w:ascii="Times New Roman" w:eastAsia="Times New Roman" w:hAnsi="Times New Roman" w:cs="Times New Roman"/>
                <w:b/>
                <w:i/>
                <w:iCs/>
                <w:sz w:val="24"/>
                <w:szCs w:val="24"/>
              </w:rPr>
              <w:t>ur</w:t>
            </w:r>
            <w:r w:rsidRPr="00B11512">
              <w:rPr>
                <w:rFonts w:ascii="Times New Roman" w:eastAsia="Times New Roman" w:hAnsi="Times New Roman" w:cs="Times New Roman"/>
                <w:b/>
                <w:i/>
                <w:iCs/>
                <w:sz w:val="24"/>
                <w:szCs w:val="24"/>
              </w:rPr>
              <w:t>)</w:t>
            </w:r>
          </w:p>
        </w:tc>
      </w:tr>
      <w:tr w:rsidR="00621CE2" w:rsidRPr="00D97780" w14:paraId="6005B1AF" w14:textId="77777777" w:rsidTr="00C035C0">
        <w:trPr>
          <w:trHeight w:val="300"/>
        </w:trPr>
        <w:tc>
          <w:tcPr>
            <w:tcW w:w="2093" w:type="dxa"/>
            <w:shd w:val="clear" w:color="auto" w:fill="auto"/>
            <w:noWrap/>
          </w:tcPr>
          <w:p w14:paraId="7940A3C3" w14:textId="77777777" w:rsidR="00621CE2" w:rsidRPr="006B0A2C" w:rsidRDefault="00621CE2" w:rsidP="00685617">
            <w:pPr>
              <w:spacing w:after="0" w:line="240" w:lineRule="auto"/>
              <w:jc w:val="both"/>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2016</w:t>
            </w:r>
          </w:p>
        </w:tc>
        <w:tc>
          <w:tcPr>
            <w:tcW w:w="3260" w:type="dxa"/>
            <w:shd w:val="clear" w:color="auto" w:fill="auto"/>
            <w:noWrap/>
          </w:tcPr>
          <w:p w14:paraId="3FD759DD" w14:textId="77777777" w:rsidR="00621CE2" w:rsidRPr="006B0A2C" w:rsidRDefault="00621CE2" w:rsidP="00685617">
            <w:pPr>
              <w:spacing w:after="0" w:line="240" w:lineRule="auto"/>
              <w:jc w:val="center"/>
              <w:rPr>
                <w:rFonts w:ascii="Times New Roman" w:eastAsia="Times New Roman" w:hAnsi="Times New Roman" w:cs="Times New Roman"/>
                <w:bCs/>
                <w:sz w:val="24"/>
                <w:szCs w:val="24"/>
                <w:vertAlign w:val="superscript"/>
              </w:rPr>
            </w:pPr>
            <w:r w:rsidRPr="006B0A2C">
              <w:rPr>
                <w:rFonts w:ascii="Times New Roman" w:eastAsia="Times New Roman" w:hAnsi="Times New Roman" w:cs="Times New Roman"/>
                <w:bCs/>
                <w:sz w:val="24"/>
                <w:szCs w:val="24"/>
              </w:rPr>
              <w:t>43 104</w:t>
            </w:r>
          </w:p>
        </w:tc>
        <w:tc>
          <w:tcPr>
            <w:tcW w:w="4253" w:type="dxa"/>
            <w:shd w:val="clear" w:color="auto" w:fill="auto"/>
          </w:tcPr>
          <w:p w14:paraId="439F4E06"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81 762,9</w:t>
            </w:r>
          </w:p>
        </w:tc>
        <w:tc>
          <w:tcPr>
            <w:tcW w:w="4394" w:type="dxa"/>
            <w:shd w:val="clear" w:color="auto" w:fill="auto"/>
          </w:tcPr>
          <w:p w14:paraId="518114BF"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158,1</w:t>
            </w:r>
          </w:p>
        </w:tc>
      </w:tr>
      <w:tr w:rsidR="00621CE2" w:rsidRPr="00D97780" w14:paraId="43903BD9" w14:textId="77777777" w:rsidTr="00C035C0">
        <w:trPr>
          <w:trHeight w:val="300"/>
        </w:trPr>
        <w:tc>
          <w:tcPr>
            <w:tcW w:w="2093" w:type="dxa"/>
            <w:shd w:val="clear" w:color="auto" w:fill="auto"/>
            <w:noWrap/>
          </w:tcPr>
          <w:p w14:paraId="557E7FA8" w14:textId="77777777" w:rsidR="00621CE2" w:rsidRPr="006B0A2C" w:rsidRDefault="00621CE2" w:rsidP="00685617">
            <w:pPr>
              <w:spacing w:after="0" w:line="240" w:lineRule="auto"/>
              <w:jc w:val="both"/>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2017</w:t>
            </w:r>
          </w:p>
        </w:tc>
        <w:tc>
          <w:tcPr>
            <w:tcW w:w="3260" w:type="dxa"/>
            <w:shd w:val="clear" w:color="auto" w:fill="auto"/>
            <w:noWrap/>
          </w:tcPr>
          <w:p w14:paraId="70F43E40" w14:textId="77777777" w:rsidR="00621CE2" w:rsidRPr="006B0A2C" w:rsidRDefault="00621CE2" w:rsidP="00685617">
            <w:pPr>
              <w:spacing w:after="0" w:line="240" w:lineRule="auto"/>
              <w:jc w:val="center"/>
              <w:rPr>
                <w:rFonts w:ascii="Times New Roman" w:eastAsia="Times New Roman" w:hAnsi="Times New Roman" w:cs="Times New Roman"/>
                <w:bCs/>
                <w:sz w:val="24"/>
                <w:szCs w:val="24"/>
              </w:rPr>
            </w:pPr>
            <w:r w:rsidRPr="006B0A2C">
              <w:rPr>
                <w:rFonts w:ascii="Times New Roman" w:eastAsia="Times New Roman" w:hAnsi="Times New Roman" w:cs="Times New Roman"/>
                <w:bCs/>
                <w:sz w:val="24"/>
                <w:szCs w:val="24"/>
              </w:rPr>
              <w:t>43 001</w:t>
            </w:r>
          </w:p>
        </w:tc>
        <w:tc>
          <w:tcPr>
            <w:tcW w:w="4253" w:type="dxa"/>
            <w:shd w:val="clear" w:color="auto" w:fill="auto"/>
          </w:tcPr>
          <w:p w14:paraId="6504FE81"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85 703,4</w:t>
            </w:r>
          </w:p>
        </w:tc>
        <w:tc>
          <w:tcPr>
            <w:tcW w:w="4394" w:type="dxa"/>
            <w:shd w:val="clear" w:color="auto" w:fill="auto"/>
          </w:tcPr>
          <w:p w14:paraId="0BA49261"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166,1</w:t>
            </w:r>
          </w:p>
        </w:tc>
      </w:tr>
      <w:tr w:rsidR="00621CE2" w:rsidRPr="00D97780" w14:paraId="6351EAFD" w14:textId="77777777" w:rsidTr="00C035C0">
        <w:trPr>
          <w:trHeight w:val="300"/>
        </w:trPr>
        <w:tc>
          <w:tcPr>
            <w:tcW w:w="2093" w:type="dxa"/>
            <w:shd w:val="clear" w:color="auto" w:fill="auto"/>
            <w:noWrap/>
          </w:tcPr>
          <w:p w14:paraId="0F54DEE8" w14:textId="77777777" w:rsidR="00621CE2" w:rsidRPr="006B0A2C" w:rsidRDefault="00621CE2" w:rsidP="00685617">
            <w:pPr>
              <w:spacing w:after="0" w:line="240" w:lineRule="auto"/>
              <w:jc w:val="both"/>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2018</w:t>
            </w:r>
          </w:p>
        </w:tc>
        <w:tc>
          <w:tcPr>
            <w:tcW w:w="3260" w:type="dxa"/>
            <w:shd w:val="clear" w:color="auto" w:fill="auto"/>
            <w:noWrap/>
          </w:tcPr>
          <w:p w14:paraId="45F83369" w14:textId="77777777" w:rsidR="00621CE2" w:rsidRPr="006B0A2C" w:rsidRDefault="00621CE2" w:rsidP="00685617">
            <w:pPr>
              <w:spacing w:after="0" w:line="240" w:lineRule="auto"/>
              <w:jc w:val="center"/>
              <w:rPr>
                <w:rFonts w:ascii="Times New Roman" w:eastAsia="Times New Roman" w:hAnsi="Times New Roman" w:cs="Times New Roman"/>
                <w:bCs/>
                <w:sz w:val="24"/>
                <w:szCs w:val="24"/>
              </w:rPr>
            </w:pPr>
            <w:r w:rsidRPr="006B0A2C">
              <w:rPr>
                <w:rFonts w:ascii="Times New Roman" w:eastAsia="Times New Roman" w:hAnsi="Times New Roman" w:cs="Times New Roman"/>
                <w:bCs/>
                <w:sz w:val="24"/>
                <w:szCs w:val="24"/>
              </w:rPr>
              <w:t>43 459</w:t>
            </w:r>
          </w:p>
        </w:tc>
        <w:tc>
          <w:tcPr>
            <w:tcW w:w="4253" w:type="dxa"/>
            <w:shd w:val="clear" w:color="auto" w:fill="auto"/>
          </w:tcPr>
          <w:p w14:paraId="5DD927C6"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100 136,7</w:t>
            </w:r>
          </w:p>
        </w:tc>
        <w:tc>
          <w:tcPr>
            <w:tcW w:w="4394" w:type="dxa"/>
            <w:shd w:val="clear" w:color="auto" w:fill="auto"/>
          </w:tcPr>
          <w:p w14:paraId="6ED7AE98"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192,0</w:t>
            </w:r>
          </w:p>
        </w:tc>
      </w:tr>
      <w:tr w:rsidR="00621CE2" w:rsidRPr="00D97780" w14:paraId="26236E60" w14:textId="77777777" w:rsidTr="00C035C0">
        <w:trPr>
          <w:trHeight w:val="300"/>
        </w:trPr>
        <w:tc>
          <w:tcPr>
            <w:tcW w:w="2093" w:type="dxa"/>
            <w:shd w:val="clear" w:color="auto" w:fill="auto"/>
            <w:noWrap/>
          </w:tcPr>
          <w:p w14:paraId="58B0C9CB" w14:textId="77777777" w:rsidR="00621CE2" w:rsidRPr="006B0A2C" w:rsidRDefault="00621CE2" w:rsidP="00685617">
            <w:pPr>
              <w:spacing w:after="0" w:line="240" w:lineRule="auto"/>
              <w:jc w:val="both"/>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2019</w:t>
            </w:r>
          </w:p>
        </w:tc>
        <w:tc>
          <w:tcPr>
            <w:tcW w:w="3260" w:type="dxa"/>
            <w:shd w:val="clear" w:color="auto" w:fill="auto"/>
            <w:noWrap/>
          </w:tcPr>
          <w:p w14:paraId="113A6171" w14:textId="77777777" w:rsidR="00621CE2" w:rsidRPr="006B0A2C" w:rsidRDefault="00621CE2" w:rsidP="00685617">
            <w:pPr>
              <w:spacing w:after="0" w:line="240" w:lineRule="auto"/>
              <w:jc w:val="center"/>
              <w:rPr>
                <w:rFonts w:ascii="Times New Roman" w:eastAsia="Times New Roman" w:hAnsi="Times New Roman" w:cs="Times New Roman"/>
                <w:bCs/>
                <w:sz w:val="24"/>
                <w:szCs w:val="24"/>
              </w:rPr>
            </w:pPr>
            <w:r w:rsidRPr="006B0A2C">
              <w:rPr>
                <w:rFonts w:ascii="Times New Roman" w:eastAsia="Times New Roman" w:hAnsi="Times New Roman" w:cs="Times New Roman"/>
                <w:bCs/>
                <w:sz w:val="24"/>
                <w:szCs w:val="24"/>
              </w:rPr>
              <w:t>43 718</w:t>
            </w:r>
          </w:p>
        </w:tc>
        <w:tc>
          <w:tcPr>
            <w:tcW w:w="4253" w:type="dxa"/>
            <w:shd w:val="clear" w:color="auto" w:fill="auto"/>
          </w:tcPr>
          <w:p w14:paraId="07B8E6B9"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102 585,5</w:t>
            </w:r>
          </w:p>
        </w:tc>
        <w:tc>
          <w:tcPr>
            <w:tcW w:w="4394" w:type="dxa"/>
            <w:shd w:val="clear" w:color="auto" w:fill="auto"/>
          </w:tcPr>
          <w:p w14:paraId="5B78034C" w14:textId="77777777" w:rsidR="00621CE2" w:rsidRPr="006B0A2C" w:rsidRDefault="00621CE2" w:rsidP="00685617">
            <w:pPr>
              <w:spacing w:after="0" w:line="240" w:lineRule="auto"/>
              <w:jc w:val="center"/>
              <w:rPr>
                <w:rFonts w:ascii="Times New Roman" w:eastAsia="Times New Roman" w:hAnsi="Times New Roman" w:cs="Times New Roman"/>
                <w:sz w:val="24"/>
                <w:szCs w:val="24"/>
              </w:rPr>
            </w:pPr>
            <w:r w:rsidRPr="006B0A2C">
              <w:rPr>
                <w:rFonts w:ascii="Times New Roman" w:eastAsia="Times New Roman" w:hAnsi="Times New Roman" w:cs="Times New Roman"/>
                <w:sz w:val="24"/>
                <w:szCs w:val="24"/>
              </w:rPr>
              <w:t>195,5</w:t>
            </w:r>
          </w:p>
        </w:tc>
      </w:tr>
    </w:tbl>
    <w:p w14:paraId="384E24B4" w14:textId="77777777" w:rsidR="00621CE2" w:rsidRDefault="00621CE2" w:rsidP="00621CE2">
      <w:pPr>
        <w:spacing w:after="300" w:line="240" w:lineRule="auto"/>
        <w:jc w:val="both"/>
        <w:rPr>
          <w:rFonts w:ascii="Times New Roman" w:eastAsia="Times New Roman" w:hAnsi="Times New Roman" w:cs="Times New Roman"/>
          <w:i/>
          <w:sz w:val="24"/>
          <w:szCs w:val="24"/>
          <w:lang w:eastAsia="lt-LT"/>
        </w:rPr>
      </w:pPr>
      <w:r w:rsidRPr="00D97780">
        <w:rPr>
          <w:rFonts w:ascii="Times New Roman" w:eastAsia="Times New Roman" w:hAnsi="Times New Roman" w:cs="Times New Roman"/>
          <w:i/>
          <w:sz w:val="24"/>
          <w:szCs w:val="24"/>
          <w:lang w:eastAsia="lt-LT"/>
        </w:rPr>
        <w:tab/>
      </w:r>
      <w:r w:rsidRPr="00D97780">
        <w:rPr>
          <w:rFonts w:ascii="Times New Roman" w:eastAsia="Times New Roman" w:hAnsi="Times New Roman" w:cs="Times New Roman"/>
          <w:i/>
          <w:sz w:val="24"/>
          <w:szCs w:val="24"/>
          <w:lang w:eastAsia="lt-LT"/>
        </w:rPr>
        <w:tab/>
        <w:t xml:space="preserve">        </w:t>
      </w:r>
      <w:r w:rsidRPr="00D97780">
        <w:rPr>
          <w:rFonts w:ascii="Times New Roman" w:eastAsia="Times New Roman" w:hAnsi="Times New Roman" w:cs="Times New Roman"/>
          <w:i/>
          <w:sz w:val="24"/>
          <w:szCs w:val="24"/>
          <w:lang w:eastAsia="lt-LT"/>
        </w:rPr>
        <w:tab/>
      </w:r>
    </w:p>
    <w:p w14:paraId="04B8D769" w14:textId="77777777" w:rsidR="005411AC" w:rsidRDefault="005411AC" w:rsidP="005411AC">
      <w:pPr>
        <w:rPr>
          <w:b/>
        </w:rPr>
      </w:pPr>
    </w:p>
    <w:p w14:paraId="1125BCCF" w14:textId="34ED78C5" w:rsidR="0046174E" w:rsidRPr="00364EE7" w:rsidRDefault="00642737" w:rsidP="00C035C0">
      <w:pPr>
        <w:spacing w:after="0"/>
        <w:jc w:val="center"/>
        <w:rPr>
          <w:rFonts w:ascii="Times New Roman" w:hAnsi="Times New Roman" w:cs="Times New Roman"/>
          <w:b/>
          <w:sz w:val="24"/>
          <w:szCs w:val="24"/>
        </w:rPr>
      </w:pPr>
      <w:r w:rsidRPr="00364EE7">
        <w:rPr>
          <w:rFonts w:ascii="Times New Roman" w:hAnsi="Times New Roman" w:cs="Times New Roman"/>
          <w:b/>
          <w:sz w:val="24"/>
          <w:szCs w:val="24"/>
        </w:rPr>
        <w:t>14 lentelė. Vertintų viešojo sektoriaus institucijų ir įstaigų interneto svetainių prieinamumas (atitiko AA lygį)</w:t>
      </w:r>
    </w:p>
    <w:tbl>
      <w:tblPr>
        <w:tblStyle w:val="TableGrid11"/>
        <w:tblW w:w="14142" w:type="dxa"/>
        <w:tblLook w:val="04A0" w:firstRow="1" w:lastRow="0" w:firstColumn="1" w:lastColumn="0" w:noHBand="0" w:noVBand="1"/>
        <w:tblCaption w:val="NS200317112618NG_2"/>
      </w:tblPr>
      <w:tblGrid>
        <w:gridCol w:w="5353"/>
        <w:gridCol w:w="2835"/>
        <w:gridCol w:w="2835"/>
        <w:gridCol w:w="3119"/>
      </w:tblGrid>
      <w:tr w:rsidR="00642737" w:rsidRPr="00642737" w14:paraId="021836F4" w14:textId="77777777" w:rsidTr="006A1D21">
        <w:trPr>
          <w:trHeight w:val="265"/>
        </w:trPr>
        <w:tc>
          <w:tcPr>
            <w:tcW w:w="5353" w:type="dxa"/>
          </w:tcPr>
          <w:p w14:paraId="33C37232" w14:textId="77777777" w:rsidR="00642737" w:rsidRPr="00364EE7" w:rsidRDefault="00642737" w:rsidP="00642737">
            <w:pPr>
              <w:spacing w:before="40" w:after="40"/>
              <w:rPr>
                <w:rFonts w:ascii="Times New Roman" w:hAnsi="Times New Roman" w:cs="Times New Roman"/>
                <w:b/>
                <w:color w:val="000000"/>
                <w:sz w:val="24"/>
                <w:szCs w:val="24"/>
              </w:rPr>
            </w:pPr>
          </w:p>
        </w:tc>
        <w:tc>
          <w:tcPr>
            <w:tcW w:w="2835" w:type="dxa"/>
          </w:tcPr>
          <w:p w14:paraId="6C00ADC5" w14:textId="77777777" w:rsidR="00642737" w:rsidRPr="00364EE7" w:rsidRDefault="00642737" w:rsidP="00364EE7">
            <w:pPr>
              <w:jc w:val="center"/>
              <w:rPr>
                <w:rFonts w:ascii="Times New Roman" w:hAnsi="Times New Roman" w:cs="Times New Roman"/>
                <w:b/>
                <w:color w:val="000000"/>
                <w:sz w:val="24"/>
                <w:szCs w:val="24"/>
              </w:rPr>
            </w:pPr>
            <w:r w:rsidRPr="00364EE7">
              <w:rPr>
                <w:rFonts w:ascii="Times New Roman" w:hAnsi="Times New Roman" w:cs="Times New Roman"/>
                <w:b/>
                <w:color w:val="000000"/>
                <w:sz w:val="24"/>
                <w:szCs w:val="24"/>
              </w:rPr>
              <w:t>2017 m.</w:t>
            </w:r>
          </w:p>
        </w:tc>
        <w:tc>
          <w:tcPr>
            <w:tcW w:w="2835" w:type="dxa"/>
          </w:tcPr>
          <w:p w14:paraId="711754F3" w14:textId="77777777" w:rsidR="00642737" w:rsidRPr="00364EE7" w:rsidRDefault="00642737" w:rsidP="00364EE7">
            <w:pPr>
              <w:jc w:val="center"/>
              <w:rPr>
                <w:rFonts w:ascii="Times New Roman" w:hAnsi="Times New Roman" w:cs="Times New Roman"/>
                <w:b/>
                <w:color w:val="000000"/>
                <w:sz w:val="24"/>
                <w:szCs w:val="24"/>
              </w:rPr>
            </w:pPr>
            <w:r w:rsidRPr="00364EE7">
              <w:rPr>
                <w:rFonts w:ascii="Times New Roman" w:hAnsi="Times New Roman" w:cs="Times New Roman"/>
                <w:b/>
                <w:color w:val="000000"/>
                <w:sz w:val="24"/>
                <w:szCs w:val="24"/>
              </w:rPr>
              <w:t>2018 m.</w:t>
            </w:r>
          </w:p>
        </w:tc>
        <w:tc>
          <w:tcPr>
            <w:tcW w:w="3119" w:type="dxa"/>
          </w:tcPr>
          <w:p w14:paraId="2722EE2F" w14:textId="77777777" w:rsidR="00642737" w:rsidRPr="00364EE7" w:rsidRDefault="00642737" w:rsidP="00364EE7">
            <w:pPr>
              <w:jc w:val="center"/>
              <w:rPr>
                <w:rFonts w:ascii="Times New Roman" w:hAnsi="Times New Roman" w:cs="Times New Roman"/>
                <w:b/>
                <w:color w:val="000000"/>
                <w:sz w:val="24"/>
                <w:szCs w:val="24"/>
              </w:rPr>
            </w:pPr>
            <w:r w:rsidRPr="00364EE7">
              <w:rPr>
                <w:rFonts w:ascii="Times New Roman" w:hAnsi="Times New Roman" w:cs="Times New Roman"/>
                <w:b/>
                <w:color w:val="000000"/>
                <w:sz w:val="24"/>
                <w:szCs w:val="24"/>
              </w:rPr>
              <w:t>2019 m.</w:t>
            </w:r>
          </w:p>
        </w:tc>
      </w:tr>
      <w:tr w:rsidR="00642737" w:rsidRPr="00642737" w14:paraId="646B80FA" w14:textId="77777777" w:rsidTr="00B9521F">
        <w:trPr>
          <w:trHeight w:val="253"/>
        </w:trPr>
        <w:tc>
          <w:tcPr>
            <w:tcW w:w="5353" w:type="dxa"/>
          </w:tcPr>
          <w:p w14:paraId="7600D2C1" w14:textId="77777777" w:rsidR="00642737" w:rsidRPr="00364EE7" w:rsidRDefault="00642737" w:rsidP="00642737">
            <w:pPr>
              <w:spacing w:before="40" w:after="40"/>
              <w:jc w:val="both"/>
              <w:rPr>
                <w:rFonts w:ascii="Times New Roman" w:hAnsi="Times New Roman" w:cs="Times New Roman"/>
                <w:sz w:val="24"/>
                <w:szCs w:val="24"/>
              </w:rPr>
            </w:pPr>
            <w:r w:rsidRPr="00364EE7">
              <w:rPr>
                <w:rFonts w:ascii="Times New Roman" w:hAnsi="Times New Roman" w:cs="Times New Roman"/>
                <w:sz w:val="24"/>
                <w:szCs w:val="24"/>
              </w:rPr>
              <w:t xml:space="preserve">Vertintų interneto svetainių skaičius </w:t>
            </w:r>
          </w:p>
        </w:tc>
        <w:tc>
          <w:tcPr>
            <w:tcW w:w="2835" w:type="dxa"/>
          </w:tcPr>
          <w:p w14:paraId="18A22516" w14:textId="6F182F08" w:rsidR="00642737" w:rsidRPr="00364EE7" w:rsidRDefault="00642737" w:rsidP="00364EE7">
            <w:pPr>
              <w:jc w:val="center"/>
              <w:rPr>
                <w:rFonts w:ascii="Times New Roman" w:hAnsi="Times New Roman" w:cs="Times New Roman"/>
                <w:sz w:val="24"/>
                <w:szCs w:val="24"/>
              </w:rPr>
            </w:pPr>
            <w:r w:rsidRPr="00364EE7">
              <w:rPr>
                <w:rFonts w:ascii="Times New Roman" w:hAnsi="Times New Roman" w:cs="Times New Roman"/>
                <w:sz w:val="24"/>
                <w:szCs w:val="24"/>
              </w:rPr>
              <w:t>1</w:t>
            </w:r>
            <w:r w:rsidR="002B6FE4">
              <w:rPr>
                <w:rFonts w:ascii="Times New Roman" w:hAnsi="Times New Roman" w:cs="Times New Roman"/>
                <w:sz w:val="24"/>
                <w:szCs w:val="24"/>
              </w:rPr>
              <w:t xml:space="preserve"> </w:t>
            </w:r>
            <w:r w:rsidRPr="00364EE7">
              <w:rPr>
                <w:rFonts w:ascii="Times New Roman" w:hAnsi="Times New Roman" w:cs="Times New Roman"/>
                <w:sz w:val="24"/>
                <w:szCs w:val="24"/>
              </w:rPr>
              <w:t>385</w:t>
            </w:r>
          </w:p>
        </w:tc>
        <w:tc>
          <w:tcPr>
            <w:tcW w:w="2835" w:type="dxa"/>
          </w:tcPr>
          <w:p w14:paraId="1F7587D9" w14:textId="0DD12C69" w:rsidR="00642737" w:rsidRPr="00364EE7" w:rsidRDefault="00642737" w:rsidP="00364EE7">
            <w:pPr>
              <w:jc w:val="center"/>
              <w:rPr>
                <w:rFonts w:ascii="Times New Roman" w:hAnsi="Times New Roman" w:cs="Times New Roman"/>
                <w:sz w:val="24"/>
                <w:szCs w:val="24"/>
              </w:rPr>
            </w:pPr>
            <w:r w:rsidRPr="00364EE7">
              <w:rPr>
                <w:rFonts w:ascii="Times New Roman" w:hAnsi="Times New Roman" w:cs="Times New Roman"/>
                <w:sz w:val="24"/>
                <w:szCs w:val="24"/>
              </w:rPr>
              <w:t>1</w:t>
            </w:r>
            <w:r w:rsidR="002B6FE4">
              <w:rPr>
                <w:rFonts w:ascii="Times New Roman" w:hAnsi="Times New Roman" w:cs="Times New Roman"/>
                <w:sz w:val="24"/>
                <w:szCs w:val="24"/>
              </w:rPr>
              <w:t xml:space="preserve"> </w:t>
            </w:r>
            <w:r w:rsidRPr="00364EE7">
              <w:rPr>
                <w:rFonts w:ascii="Times New Roman" w:hAnsi="Times New Roman" w:cs="Times New Roman"/>
                <w:sz w:val="24"/>
                <w:szCs w:val="24"/>
              </w:rPr>
              <w:t>098</w:t>
            </w:r>
          </w:p>
        </w:tc>
        <w:tc>
          <w:tcPr>
            <w:tcW w:w="3119" w:type="dxa"/>
          </w:tcPr>
          <w:p w14:paraId="7AE954EA" w14:textId="2CA17E34" w:rsidR="00642737" w:rsidRPr="00364EE7" w:rsidRDefault="00642737" w:rsidP="00364EE7">
            <w:pPr>
              <w:jc w:val="center"/>
              <w:rPr>
                <w:rFonts w:ascii="Times New Roman" w:hAnsi="Times New Roman" w:cs="Times New Roman"/>
                <w:sz w:val="24"/>
                <w:szCs w:val="24"/>
              </w:rPr>
            </w:pPr>
            <w:r w:rsidRPr="00364EE7">
              <w:rPr>
                <w:rFonts w:ascii="Times New Roman" w:hAnsi="Times New Roman" w:cs="Times New Roman"/>
                <w:sz w:val="24"/>
                <w:szCs w:val="24"/>
              </w:rPr>
              <w:t>1</w:t>
            </w:r>
            <w:r w:rsidR="002B6FE4">
              <w:rPr>
                <w:rFonts w:ascii="Times New Roman" w:hAnsi="Times New Roman" w:cs="Times New Roman"/>
                <w:sz w:val="24"/>
                <w:szCs w:val="24"/>
              </w:rPr>
              <w:t xml:space="preserve"> </w:t>
            </w:r>
            <w:r w:rsidRPr="00364EE7">
              <w:rPr>
                <w:rFonts w:ascii="Times New Roman" w:hAnsi="Times New Roman" w:cs="Times New Roman"/>
                <w:sz w:val="24"/>
                <w:szCs w:val="24"/>
              </w:rPr>
              <w:t>248</w:t>
            </w:r>
          </w:p>
        </w:tc>
      </w:tr>
      <w:tr w:rsidR="00642737" w:rsidRPr="00642737" w14:paraId="220306A1" w14:textId="77777777" w:rsidTr="00B9521F">
        <w:trPr>
          <w:trHeight w:val="253"/>
        </w:trPr>
        <w:tc>
          <w:tcPr>
            <w:tcW w:w="5353" w:type="dxa"/>
          </w:tcPr>
          <w:p w14:paraId="0B3FED49" w14:textId="77777777" w:rsidR="00642737" w:rsidRPr="00364EE7" w:rsidRDefault="00642737" w:rsidP="00642737">
            <w:pPr>
              <w:spacing w:before="40" w:after="40"/>
              <w:jc w:val="both"/>
              <w:rPr>
                <w:rFonts w:ascii="Times New Roman" w:hAnsi="Times New Roman" w:cs="Times New Roman"/>
                <w:sz w:val="24"/>
                <w:szCs w:val="24"/>
              </w:rPr>
            </w:pPr>
            <w:r w:rsidRPr="00364EE7">
              <w:rPr>
                <w:rFonts w:ascii="Times New Roman" w:hAnsi="Times New Roman" w:cs="Times New Roman"/>
                <w:sz w:val="24"/>
                <w:szCs w:val="24"/>
              </w:rPr>
              <w:t xml:space="preserve">Prieinamų interneto svetainių skaičius </w:t>
            </w:r>
          </w:p>
        </w:tc>
        <w:tc>
          <w:tcPr>
            <w:tcW w:w="2835" w:type="dxa"/>
          </w:tcPr>
          <w:p w14:paraId="2E7EC3AA" w14:textId="77777777" w:rsidR="00642737" w:rsidRPr="00364EE7" w:rsidRDefault="00642737" w:rsidP="00364EE7">
            <w:pPr>
              <w:jc w:val="center"/>
              <w:rPr>
                <w:rFonts w:ascii="Times New Roman" w:hAnsi="Times New Roman" w:cs="Times New Roman"/>
                <w:sz w:val="24"/>
                <w:szCs w:val="24"/>
              </w:rPr>
            </w:pPr>
            <w:r w:rsidRPr="00364EE7">
              <w:rPr>
                <w:rFonts w:ascii="Times New Roman" w:hAnsi="Times New Roman" w:cs="Times New Roman"/>
                <w:sz w:val="24"/>
                <w:szCs w:val="24"/>
              </w:rPr>
              <w:t>68</w:t>
            </w:r>
          </w:p>
        </w:tc>
        <w:tc>
          <w:tcPr>
            <w:tcW w:w="2835" w:type="dxa"/>
          </w:tcPr>
          <w:p w14:paraId="502528CC" w14:textId="77777777" w:rsidR="00642737" w:rsidRPr="00364EE7" w:rsidRDefault="00642737" w:rsidP="00364EE7">
            <w:pPr>
              <w:jc w:val="center"/>
              <w:rPr>
                <w:rFonts w:ascii="Times New Roman" w:hAnsi="Times New Roman" w:cs="Times New Roman"/>
                <w:sz w:val="24"/>
                <w:szCs w:val="24"/>
              </w:rPr>
            </w:pPr>
            <w:r w:rsidRPr="00364EE7">
              <w:rPr>
                <w:rFonts w:ascii="Times New Roman" w:hAnsi="Times New Roman" w:cs="Times New Roman"/>
                <w:sz w:val="24"/>
                <w:szCs w:val="24"/>
              </w:rPr>
              <w:t>38</w:t>
            </w:r>
          </w:p>
        </w:tc>
        <w:tc>
          <w:tcPr>
            <w:tcW w:w="3119" w:type="dxa"/>
          </w:tcPr>
          <w:p w14:paraId="3C9B045C" w14:textId="77777777" w:rsidR="00642737" w:rsidRPr="00364EE7" w:rsidRDefault="00642737" w:rsidP="00364EE7">
            <w:pPr>
              <w:jc w:val="center"/>
              <w:rPr>
                <w:rFonts w:ascii="Times New Roman" w:hAnsi="Times New Roman" w:cs="Times New Roman"/>
                <w:sz w:val="24"/>
                <w:szCs w:val="24"/>
              </w:rPr>
            </w:pPr>
            <w:r w:rsidRPr="00364EE7">
              <w:rPr>
                <w:rFonts w:ascii="Times New Roman" w:hAnsi="Times New Roman" w:cs="Times New Roman"/>
                <w:sz w:val="24"/>
                <w:szCs w:val="24"/>
              </w:rPr>
              <w:t>42</w:t>
            </w:r>
          </w:p>
        </w:tc>
      </w:tr>
      <w:tr w:rsidR="00642737" w:rsidRPr="00642737" w14:paraId="2929ACCE" w14:textId="77777777" w:rsidTr="006A1D21">
        <w:tc>
          <w:tcPr>
            <w:tcW w:w="5353" w:type="dxa"/>
          </w:tcPr>
          <w:p w14:paraId="692213B8" w14:textId="77777777" w:rsidR="00642737" w:rsidRPr="00364EE7" w:rsidRDefault="00642737" w:rsidP="00642737">
            <w:pPr>
              <w:spacing w:before="40" w:after="40"/>
              <w:jc w:val="both"/>
              <w:rPr>
                <w:rFonts w:ascii="Times New Roman" w:hAnsi="Times New Roman" w:cs="Times New Roman"/>
                <w:b/>
                <w:bCs/>
                <w:sz w:val="24"/>
                <w:szCs w:val="24"/>
              </w:rPr>
            </w:pPr>
            <w:r w:rsidRPr="00364EE7">
              <w:rPr>
                <w:rFonts w:ascii="Times New Roman" w:hAnsi="Times New Roman" w:cs="Times New Roman"/>
                <w:b/>
                <w:bCs/>
                <w:sz w:val="24"/>
                <w:szCs w:val="24"/>
              </w:rPr>
              <w:t>Prieinamų interneto svetainių dalis (proc.)</w:t>
            </w:r>
          </w:p>
        </w:tc>
        <w:tc>
          <w:tcPr>
            <w:tcW w:w="2835" w:type="dxa"/>
          </w:tcPr>
          <w:p w14:paraId="5B5B73C0" w14:textId="77777777" w:rsidR="00642737" w:rsidRPr="00364EE7" w:rsidRDefault="00642737" w:rsidP="00364EE7">
            <w:pPr>
              <w:jc w:val="center"/>
              <w:rPr>
                <w:rFonts w:ascii="Times New Roman" w:hAnsi="Times New Roman" w:cs="Times New Roman"/>
                <w:b/>
                <w:bCs/>
                <w:sz w:val="24"/>
                <w:szCs w:val="24"/>
              </w:rPr>
            </w:pPr>
            <w:r w:rsidRPr="00364EE7">
              <w:rPr>
                <w:rFonts w:ascii="Times New Roman" w:hAnsi="Times New Roman" w:cs="Times New Roman"/>
                <w:b/>
                <w:bCs/>
                <w:sz w:val="24"/>
                <w:szCs w:val="24"/>
              </w:rPr>
              <w:t>5 proc.</w:t>
            </w:r>
          </w:p>
        </w:tc>
        <w:tc>
          <w:tcPr>
            <w:tcW w:w="2835" w:type="dxa"/>
          </w:tcPr>
          <w:p w14:paraId="5E747AE5" w14:textId="4A73645C" w:rsidR="00642737" w:rsidRPr="00364EE7" w:rsidRDefault="00642737" w:rsidP="00364EE7">
            <w:pPr>
              <w:jc w:val="center"/>
              <w:rPr>
                <w:rFonts w:ascii="Times New Roman" w:hAnsi="Times New Roman" w:cs="Times New Roman"/>
                <w:b/>
                <w:bCs/>
                <w:sz w:val="24"/>
                <w:szCs w:val="24"/>
              </w:rPr>
            </w:pPr>
            <w:r w:rsidRPr="00364EE7">
              <w:rPr>
                <w:rFonts w:ascii="Times New Roman" w:hAnsi="Times New Roman" w:cs="Times New Roman"/>
                <w:b/>
                <w:bCs/>
                <w:sz w:val="24"/>
                <w:szCs w:val="24"/>
              </w:rPr>
              <w:t>3,5 proc</w:t>
            </w:r>
            <w:r w:rsidR="002B6FE4">
              <w:rPr>
                <w:rFonts w:ascii="Times New Roman" w:hAnsi="Times New Roman" w:cs="Times New Roman"/>
                <w:b/>
                <w:bCs/>
                <w:sz w:val="24"/>
                <w:szCs w:val="24"/>
              </w:rPr>
              <w:t>.</w:t>
            </w:r>
          </w:p>
        </w:tc>
        <w:tc>
          <w:tcPr>
            <w:tcW w:w="3119" w:type="dxa"/>
          </w:tcPr>
          <w:p w14:paraId="359B7D7B" w14:textId="77777777" w:rsidR="00642737" w:rsidRPr="00364EE7" w:rsidRDefault="00642737" w:rsidP="00364EE7">
            <w:pPr>
              <w:jc w:val="center"/>
              <w:rPr>
                <w:rFonts w:ascii="Times New Roman" w:hAnsi="Times New Roman" w:cs="Times New Roman"/>
                <w:b/>
                <w:bCs/>
                <w:sz w:val="24"/>
                <w:szCs w:val="24"/>
              </w:rPr>
            </w:pPr>
            <w:r w:rsidRPr="00364EE7">
              <w:rPr>
                <w:rFonts w:ascii="Times New Roman" w:hAnsi="Times New Roman" w:cs="Times New Roman"/>
                <w:b/>
                <w:bCs/>
                <w:sz w:val="24"/>
                <w:szCs w:val="24"/>
              </w:rPr>
              <w:t>3,4 proc.</w:t>
            </w:r>
          </w:p>
        </w:tc>
      </w:tr>
    </w:tbl>
    <w:tbl>
      <w:tblPr>
        <w:tblStyle w:val="Lentelesnaujos"/>
        <w:tblW w:w="14244" w:type="dxa"/>
        <w:tblInd w:w="397" w:type="dxa"/>
        <w:tblBorders>
          <w:top w:val="none" w:sz="0" w:space="0" w:color="auto"/>
          <w:bottom w:val="none" w:sz="0" w:space="0" w:color="auto"/>
          <w:insideH w:val="none" w:sz="0" w:space="0" w:color="auto"/>
        </w:tblBorders>
        <w:tblLook w:val="04A0" w:firstRow="1" w:lastRow="0" w:firstColumn="1" w:lastColumn="0" w:noHBand="0" w:noVBand="1"/>
        <w:tblCaption w:val="NS200317112618NG_2"/>
      </w:tblPr>
      <w:tblGrid>
        <w:gridCol w:w="14244"/>
      </w:tblGrid>
      <w:tr w:rsidR="0046174E" w14:paraId="5A7BD9EA" w14:textId="77777777" w:rsidTr="00890A8B">
        <w:trPr>
          <w:cnfStyle w:val="100000000000" w:firstRow="1" w:lastRow="0" w:firstColumn="0" w:lastColumn="0" w:oddVBand="0" w:evenVBand="0" w:oddHBand="0"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4244" w:type="dxa"/>
            <w:tcBorders>
              <w:top w:val="single" w:sz="8" w:space="0" w:color="4FA1CC"/>
            </w:tcBorders>
          </w:tcPr>
          <w:p w14:paraId="2F5CED97" w14:textId="77777777" w:rsidR="00816F56" w:rsidRDefault="00816F56" w:rsidP="00816F56">
            <w:pPr>
              <w:pStyle w:val="Paveiksliukopavadinimas"/>
              <w:numPr>
                <w:ilvl w:val="0"/>
                <w:numId w:val="0"/>
              </w:numPr>
              <w:spacing w:beforeAutospacing="0" w:afterAutospacing="0" w:line="240" w:lineRule="auto"/>
              <w:rPr>
                <w:rFonts w:ascii="Times New Roman" w:hAnsi="Times New Roman" w:cs="Times New Roman"/>
                <w:sz w:val="24"/>
                <w:szCs w:val="24"/>
              </w:rPr>
            </w:pPr>
          </w:p>
          <w:p w14:paraId="59A3EE96" w14:textId="2B633FFE" w:rsidR="0046174E" w:rsidRPr="005411AC" w:rsidRDefault="0046174E" w:rsidP="00B9521F">
            <w:pPr>
              <w:pStyle w:val="Paveiksliukopavadinimas"/>
              <w:numPr>
                <w:ilvl w:val="0"/>
                <w:numId w:val="0"/>
              </w:numPr>
              <w:spacing w:beforeAutospacing="0" w:afterAutospacing="0"/>
              <w:jc w:val="left"/>
              <w:rPr>
                <w:rFonts w:ascii="Times New Roman" w:hAnsi="Times New Roman" w:cs="Times New Roman"/>
                <w:sz w:val="24"/>
                <w:szCs w:val="24"/>
              </w:rPr>
            </w:pPr>
            <w:r w:rsidRPr="005411A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06D5A0" wp14:editId="303E4D04">
                      <wp:simplePos x="0" y="0"/>
                      <wp:positionH relativeFrom="column">
                        <wp:posOffset>-14605</wp:posOffset>
                      </wp:positionH>
                      <wp:positionV relativeFrom="paragraph">
                        <wp:posOffset>252095</wp:posOffset>
                      </wp:positionV>
                      <wp:extent cx="5979795" cy="198120"/>
                      <wp:effectExtent l="0" t="0" r="1905" b="9525"/>
                      <wp:wrapNone/>
                      <wp:docPr id="22" name="Teksto laukas 22"/>
                      <wp:cNvGraphicFramePr xmlns:a="http://schemas.openxmlformats.org/drawingml/2006/main"/>
                      <a:graphic xmlns:a="http://schemas.openxmlformats.org/drawingml/2006/main">
                        <a:graphicData uri="http://schemas.microsoft.com/office/word/2010/wordprocessingShape">
                          <wps:wsp>
                            <wps:cNvSpPr txBox="1"/>
                            <wps:spPr>
                              <a:xfrm>
                                <a:off x="0" y="0"/>
                                <a:ext cx="5979795" cy="198120"/>
                              </a:xfrm>
                              <a:prstGeom prst="rect">
                                <a:avLst/>
                              </a:prstGeom>
                              <a:solidFill>
                                <a:schemeClr val="bg1">
                                  <a:lumMod val="85000"/>
                                </a:schemeClr>
                              </a:solidFill>
                              <a:ln>
                                <a:noFill/>
                              </a:ln>
                            </wps:spPr>
                            <wps:txbx>
                              <w:txbxContent>
                                <w:p w14:paraId="4270DC54" w14:textId="77777777" w:rsidR="00A27E01" w:rsidRDefault="00A27E01" w:rsidP="0046174E">
                                  <w:pPr>
                                    <w:pStyle w:val="prastasiniatinklio"/>
                                    <w:spacing w:before="0" w:beforeAutospacing="0" w:after="0" w:afterAutospacing="0"/>
                                    <w:rPr>
                                      <w:rFonts w:ascii="Fira Sans Book" w:hAnsi="Fira Sans Book"/>
                                      <w:sz w:val="14"/>
                                      <w:szCs w:val="14"/>
                                    </w:rPr>
                                  </w:pPr>
                                  <w:r>
                                    <w:rPr>
                                      <w:rFonts w:ascii="Fira Sans Book" w:hAnsi="Fira Sans Book" w:cstheme="minorBidi"/>
                                      <w:b/>
                                      <w:bCs/>
                                      <w:color w:val="000000" w:themeColor="text1"/>
                                      <w:kern w:val="24"/>
                                      <w:sz w:val="14"/>
                                      <w:szCs w:val="14"/>
                                    </w:rPr>
                                    <w:t>SOCIALINĖS IR BENDRUOMENINĖS PASLAUGOS SUAUGUSIEMS ASMENIMS SU NEGALIA</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type w14:anchorId="5B06D5A0" id="_x0000_t202" coordsize="21600,21600" o:spt="202" path="m,l,21600r21600,l21600,xe">
                      <v:stroke joinstyle="miter"/>
                      <v:path gradientshapeok="t" o:connecttype="rect"/>
                    </v:shapetype>
                    <v:shape id="Teksto laukas 22" o:spid="_x0000_s1026" type="#_x0000_t202" style="position:absolute;margin-left:-1.15pt;margin-top:19.85pt;width:470.8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" fillcolor="#d8d8d8 [2732]" stroked="f">
                      <v:textbox style="mso-fit-shape-to-text:t">
                        <w:txbxContent>
                          <w:p w14:paraId="4270DC54" w14:textId="77777777" w:rsidR="00A27E01" w:rsidRDefault="00A27E01" w:rsidP="0046174E">
                            <w:pPr>
                              <w:pStyle w:val="prastasiniatinklio"/>
                              <w:spacing w:before="0" w:beforeAutospacing="0" w:after="0" w:afterAutospacing="0"/>
                              <w:rPr>
                                <w:rFonts w:ascii="Fira Sans Book" w:hAnsi="Fira Sans Book"/>
                                <w:sz w:val="14"/>
                                <w:szCs w:val="14"/>
                              </w:rPr>
                            </w:pPr>
                            <w:r>
                              <w:rPr>
                                <w:rFonts w:ascii="Fira Sans Book" w:hAnsi="Fira Sans Book" w:cstheme="minorBidi"/>
                                <w:b/>
                                <w:bCs/>
                                <w:color w:val="000000" w:themeColor="text1"/>
                                <w:kern w:val="24"/>
                                <w:sz w:val="14"/>
                                <w:szCs w:val="14"/>
                              </w:rPr>
                              <w:t>SOCIALINĖS IR BENDRUOMENINĖS PASLAUGOS SUAUGUSIEMS ASMENIMS SU NEGALIA</w:t>
                            </w:r>
                          </w:p>
                        </w:txbxContent>
                      </v:textbox>
                    </v:shape>
                  </w:pict>
                </mc:Fallback>
              </mc:AlternateContent>
            </w:r>
            <w:r w:rsidR="00555184">
              <w:rPr>
                <w:rFonts w:ascii="Times New Roman" w:hAnsi="Times New Roman" w:cs="Times New Roman"/>
                <w:sz w:val="24"/>
                <w:szCs w:val="24"/>
              </w:rPr>
              <w:t xml:space="preserve">7 pav. </w:t>
            </w:r>
            <w:r w:rsidRPr="005411AC">
              <w:rPr>
                <w:rFonts w:ascii="Times New Roman" w:hAnsi="Times New Roman" w:cs="Times New Roman"/>
                <w:sz w:val="24"/>
                <w:szCs w:val="24"/>
              </w:rPr>
              <w:t xml:space="preserve">Socialinių ir bendruomeninių paslaugų </w:t>
            </w:r>
            <w:r w:rsidR="002B6FE4">
              <w:rPr>
                <w:rFonts w:ascii="Times New Roman" w:hAnsi="Times New Roman" w:cs="Times New Roman"/>
                <w:sz w:val="24"/>
                <w:szCs w:val="24"/>
              </w:rPr>
              <w:t xml:space="preserve">suaugusiems </w:t>
            </w:r>
            <w:r w:rsidRPr="005411AC">
              <w:rPr>
                <w:rFonts w:ascii="Times New Roman" w:hAnsi="Times New Roman" w:cs="Times New Roman"/>
                <w:sz w:val="24"/>
                <w:szCs w:val="24"/>
              </w:rPr>
              <w:t>asmenims su negalia struktūra</w:t>
            </w:r>
          </w:p>
          <w:p w14:paraId="0104DEB7" w14:textId="137CAE80" w:rsidR="0046174E" w:rsidRDefault="00816F56" w:rsidP="00685617">
            <w:pPr>
              <w:pStyle w:val="Paveiksliukopavadinimas"/>
              <w:numPr>
                <w:ilvl w:val="0"/>
                <w:numId w:val="0"/>
              </w:numPr>
              <w:spacing w:beforeAutospacing="0" w:afterAutospacing="0"/>
              <w:ind w:left="567" w:hanging="567"/>
            </w:pPr>
            <w:r>
              <w:rPr>
                <w:noProof/>
              </w:rPr>
              <mc:AlternateContent>
                <mc:Choice Requires="wps">
                  <w:drawing>
                    <wp:anchor distT="0" distB="0" distL="114300" distR="114300" simplePos="0" relativeHeight="251660288" behindDoc="0" locked="0" layoutInCell="1" allowOverlap="1" wp14:anchorId="3F0ACD83" wp14:editId="2BDCB1C0">
                      <wp:simplePos x="0" y="0"/>
                      <wp:positionH relativeFrom="column">
                        <wp:posOffset>9525</wp:posOffset>
                      </wp:positionH>
                      <wp:positionV relativeFrom="paragraph">
                        <wp:posOffset>201930</wp:posOffset>
                      </wp:positionV>
                      <wp:extent cx="2504440" cy="351155"/>
                      <wp:effectExtent l="0" t="0" r="10160" b="10795"/>
                      <wp:wrapNone/>
                      <wp:docPr id="74" name="Teksto laukas 74">
                        <a:extLst xmlns:a="http://schemas.openxmlformats.org/drawingml/2006/main">
                          <a:ext uri="{FF2B5EF4-FFF2-40B4-BE49-F238E27FC236}">
                            <a16:creationId xmlns:a16="http://schemas.microsoft.com/office/drawing/2014/main" id="{2B229FA8-4DE3-4675-8C9B-09CCEEE78B23}"/>
                          </a:ext>
                        </a:extLst>
                      </wp:docPr>
                      <wp:cNvGraphicFramePr/>
                      <a:graphic xmlns:a="http://schemas.openxmlformats.org/drawingml/2006/main">
                        <a:graphicData uri="http://schemas.microsoft.com/office/word/2010/wordprocessingShape">
                          <wps:wsp>
                            <wps:cNvSpPr txBox="1"/>
                            <wps:spPr>
                              <a:xfrm>
                                <a:off x="0" y="0"/>
                                <a:ext cx="2504440" cy="351155"/>
                              </a:xfrm>
                              <a:prstGeom prst="rect">
                                <a:avLst/>
                              </a:prstGeom>
                              <a:solidFill>
                                <a:schemeClr val="bg1">
                                  <a:lumMod val="85000"/>
                                </a:schemeClr>
                              </a:solidFill>
                              <a:ln>
                                <a:solidFill>
                                  <a:schemeClr val="bg1">
                                    <a:lumMod val="85000"/>
                                  </a:schemeClr>
                                </a:solidFill>
                              </a:ln>
                            </wps:spPr>
                            <wps:txbx>
                              <w:txbxContent>
                                <w:p w14:paraId="6FDCDBBC" w14:textId="77777777" w:rsidR="00A27E01" w:rsidRDefault="00A27E01" w:rsidP="0046174E">
                                  <w:pPr>
                                    <w:pStyle w:val="prastasiniatinklio"/>
                                    <w:spacing w:before="0" w:beforeAutospacing="0" w:after="0" w:afterAutospacing="0"/>
                                    <w:jc w:val="center"/>
                                    <w:rPr>
                                      <w:rFonts w:ascii="Fira Sans Book" w:hAnsi="Fira Sans Book" w:cstheme="minorBidi"/>
                                      <w:b/>
                                      <w:bCs/>
                                      <w:color w:val="000000" w:themeColor="text1"/>
                                      <w:kern w:val="24"/>
                                      <w:sz w:val="12"/>
                                      <w:szCs w:val="12"/>
                                    </w:rPr>
                                  </w:pPr>
                                  <w:r>
                                    <w:rPr>
                                      <w:rFonts w:ascii="Fira Sans Book" w:hAnsi="Fira Sans Book" w:cstheme="minorBidi"/>
                                      <w:b/>
                                      <w:bCs/>
                                      <w:color w:val="000000" w:themeColor="text1"/>
                                      <w:kern w:val="24"/>
                                      <w:sz w:val="12"/>
                                      <w:szCs w:val="12"/>
                                    </w:rPr>
                                    <w:t>SOCIALINIŲ PASLAUGŲ KATALOGAS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0ACD83" id="Teksto laukas 74" o:spid="_x0000_s1027" type="#_x0000_t202" style="position:absolute;left:0;text-align:left;margin-left:.75pt;margin-top:15.9pt;width:197.2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" fillcolor="#d8d8d8 [2732]" strokecolor="#d8d8d8 [2732]">
                      <v:textbox>
                        <w:txbxContent>
                          <w:p w14:paraId="6FDCDBBC" w14:textId="77777777" w:rsidR="00A27E01" w:rsidRDefault="00A27E01" w:rsidP="0046174E">
                            <w:pPr>
                              <w:pStyle w:val="prastasiniatinklio"/>
                              <w:spacing w:before="0" w:beforeAutospacing="0" w:after="0" w:afterAutospacing="0"/>
                              <w:jc w:val="center"/>
                              <w:rPr>
                                <w:rFonts w:ascii="Fira Sans Book" w:hAnsi="Fira Sans Book" w:cstheme="minorBidi"/>
                                <w:b/>
                                <w:bCs/>
                                <w:color w:val="000000" w:themeColor="text1"/>
                                <w:kern w:val="24"/>
                                <w:sz w:val="12"/>
                                <w:szCs w:val="12"/>
                              </w:rPr>
                            </w:pPr>
                            <w:r>
                              <w:rPr>
                                <w:rFonts w:ascii="Fira Sans Book" w:hAnsi="Fira Sans Book" w:cstheme="minorBidi"/>
                                <w:b/>
                                <w:bCs/>
                                <w:color w:val="000000" w:themeColor="text1"/>
                                <w:kern w:val="24"/>
                                <w:sz w:val="12"/>
                                <w:szCs w:val="12"/>
                              </w:rPr>
                              <w:t>SOCIALINIŲ PASLAUGŲ KATALOGAS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4F446A4" wp14:editId="69BAF9A2">
                      <wp:simplePos x="0" y="0"/>
                      <wp:positionH relativeFrom="column">
                        <wp:posOffset>2546603</wp:posOffset>
                      </wp:positionH>
                      <wp:positionV relativeFrom="paragraph">
                        <wp:posOffset>197100</wp:posOffset>
                      </wp:positionV>
                      <wp:extent cx="2519812" cy="356235"/>
                      <wp:effectExtent l="0" t="0" r="13970" b="24765"/>
                      <wp:wrapNone/>
                      <wp:docPr id="23" name="Teksto laukas 23"/>
                      <wp:cNvGraphicFramePr xmlns:a="http://schemas.openxmlformats.org/drawingml/2006/main"/>
                      <a:graphic xmlns:a="http://schemas.openxmlformats.org/drawingml/2006/main">
                        <a:graphicData uri="http://schemas.microsoft.com/office/word/2010/wordprocessingShape">
                          <wps:wsp>
                            <wps:cNvSpPr txBox="1"/>
                            <wps:spPr>
                              <a:xfrm>
                                <a:off x="0" y="0"/>
                                <a:ext cx="2519812" cy="356235"/>
                              </a:xfrm>
                              <a:prstGeom prst="rect">
                                <a:avLst/>
                              </a:prstGeom>
                              <a:solidFill>
                                <a:sysClr val="window" lastClr="FFFFFF">
                                  <a:lumMod val="85000"/>
                                </a:sysClr>
                              </a:solidFill>
                              <a:ln>
                                <a:solidFill>
                                  <a:sysClr val="window" lastClr="FFFFFF">
                                    <a:lumMod val="85000"/>
                                  </a:sysClr>
                                </a:solidFill>
                              </a:ln>
                            </wps:spPr>
                            <wps:txbx>
                              <w:txbxContent>
                                <w:p w14:paraId="5AF94329" w14:textId="77777777" w:rsidR="00A27E01" w:rsidRDefault="00A27E01" w:rsidP="0046174E">
                                  <w:pPr>
                                    <w:pStyle w:val="prastasiniatinklio"/>
                                    <w:spacing w:before="0" w:beforeAutospacing="0" w:after="0" w:afterAutospacing="0"/>
                                    <w:jc w:val="center"/>
                                    <w:rPr>
                                      <w:rFonts w:ascii="Fira Sans Book" w:hAnsi="Fira Sans Book" w:cstheme="minorBidi"/>
                                      <w:b/>
                                      <w:bCs/>
                                      <w:color w:val="000000" w:themeColor="text1"/>
                                      <w:kern w:val="24"/>
                                      <w:sz w:val="12"/>
                                      <w:szCs w:val="12"/>
                                    </w:rPr>
                                  </w:pPr>
                                  <w:r>
                                    <w:rPr>
                                      <w:rFonts w:ascii="Fira Sans Book" w:hAnsi="Fira Sans Book" w:cstheme="minorBidi"/>
                                      <w:b/>
                                      <w:bCs/>
                                      <w:color w:val="000000" w:themeColor="text1"/>
                                      <w:kern w:val="24"/>
                                      <w:sz w:val="12"/>
                                      <w:szCs w:val="12"/>
                                    </w:rPr>
                                    <w:t>NACIONALINĖ NEĮGALIŲJŲ SOCIALINĖS INTEGRACIJOS IR INSTITUCINĖS GLOBOS PERTVARKOS PROGRAMA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4F446A4" id="Teksto laukas 23" o:spid="_x0000_s1028" type="#_x0000_t202" style="position:absolute;left:0;text-align:left;margin-left:200.5pt;margin-top:15.5pt;width:198.4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" fillcolor="#d9d9d9" strokecolor="#d9d9d9">
                      <v:textbox>
                        <w:txbxContent>
                          <w:p w14:paraId="5AF94329" w14:textId="77777777" w:rsidR="00A27E01" w:rsidRDefault="00A27E01" w:rsidP="0046174E">
                            <w:pPr>
                              <w:pStyle w:val="prastasiniatinklio"/>
                              <w:spacing w:before="0" w:beforeAutospacing="0" w:after="0" w:afterAutospacing="0"/>
                              <w:jc w:val="center"/>
                              <w:rPr>
                                <w:rFonts w:ascii="Fira Sans Book" w:hAnsi="Fira Sans Book" w:cstheme="minorBidi"/>
                                <w:b/>
                                <w:bCs/>
                                <w:color w:val="000000" w:themeColor="text1"/>
                                <w:kern w:val="24"/>
                                <w:sz w:val="12"/>
                                <w:szCs w:val="12"/>
                              </w:rPr>
                            </w:pPr>
                            <w:r>
                              <w:rPr>
                                <w:rFonts w:ascii="Fira Sans Book" w:hAnsi="Fira Sans Book" w:cstheme="minorBidi"/>
                                <w:b/>
                                <w:bCs/>
                                <w:color w:val="000000" w:themeColor="text1"/>
                                <w:kern w:val="24"/>
                                <w:sz w:val="12"/>
                                <w:szCs w:val="12"/>
                              </w:rPr>
                              <w:t>NACIONALINĖ NEĮGALIŲJŲ SOCIALINĖS INTEGRACIJOS IR INSTITUCINĖS GLOBOS PERTVARKOS PROGRAMA</w:t>
                            </w:r>
                          </w:p>
                        </w:txbxContent>
                      </v:textbox>
                    </v:shape>
                  </w:pict>
                </mc:Fallback>
              </mc:AlternateContent>
            </w:r>
            <w:r w:rsidR="0046174E">
              <w:rPr>
                <w:noProof/>
              </w:rPr>
              <mc:AlternateContent>
                <mc:Choice Requires="wps">
                  <w:drawing>
                    <wp:anchor distT="0" distB="0" distL="114300" distR="114300" simplePos="0" relativeHeight="251668480" behindDoc="0" locked="0" layoutInCell="1" allowOverlap="1" wp14:anchorId="611D6FE3" wp14:editId="3D890109">
                      <wp:simplePos x="0" y="0"/>
                      <wp:positionH relativeFrom="column">
                        <wp:posOffset>5168237</wp:posOffset>
                      </wp:positionH>
                      <wp:positionV relativeFrom="paragraph">
                        <wp:posOffset>202385</wp:posOffset>
                      </wp:positionV>
                      <wp:extent cx="801036" cy="346710"/>
                      <wp:effectExtent l="0" t="0" r="18415" b="15240"/>
                      <wp:wrapNone/>
                      <wp:docPr id="12" name="Teksto laukas 12"/>
                      <wp:cNvGraphicFramePr xmlns:a="http://schemas.openxmlformats.org/drawingml/2006/main"/>
                      <a:graphic xmlns:a="http://schemas.openxmlformats.org/drawingml/2006/main">
                        <a:graphicData uri="http://schemas.microsoft.com/office/word/2010/wordprocessingShape">
                          <wps:wsp>
                            <wps:cNvSpPr txBox="1"/>
                            <wps:spPr>
                              <a:xfrm>
                                <a:off x="0" y="0"/>
                                <a:ext cx="801036" cy="346710"/>
                              </a:xfrm>
                              <a:prstGeom prst="rect">
                                <a:avLst/>
                              </a:prstGeom>
                              <a:solidFill>
                                <a:sysClr val="window" lastClr="FFFFFF">
                                  <a:lumMod val="85000"/>
                                </a:sysClr>
                              </a:solidFill>
                              <a:ln>
                                <a:solidFill>
                                  <a:sysClr val="window" lastClr="FFFFFF">
                                    <a:lumMod val="85000"/>
                                  </a:sysClr>
                                </a:solidFill>
                              </a:ln>
                            </wps:spPr>
                            <wps:txbx>
                              <w:txbxContent>
                                <w:p w14:paraId="5C768FEB" w14:textId="77777777" w:rsidR="00A27E01" w:rsidRDefault="00A27E01" w:rsidP="0046174E">
                                  <w:pPr>
                                    <w:pStyle w:val="prastasiniatinklio"/>
                                    <w:spacing w:before="0" w:beforeAutospacing="0" w:after="0" w:afterAutospacing="0"/>
                                    <w:jc w:val="center"/>
                                    <w:rPr>
                                      <w:rFonts w:ascii="Fira Sans Book" w:hAnsi="Fira Sans Book" w:cstheme="minorBidi"/>
                                      <w:b/>
                                      <w:bCs/>
                                      <w:color w:val="000000" w:themeColor="text1"/>
                                      <w:kern w:val="24"/>
                                      <w:sz w:val="12"/>
                                      <w:szCs w:val="12"/>
                                    </w:rPr>
                                  </w:pPr>
                                  <w:r>
                                    <w:rPr>
                                      <w:rFonts w:ascii="Fira Sans Book" w:hAnsi="Fira Sans Book" w:cstheme="minorBidi"/>
                                      <w:b/>
                                      <w:bCs/>
                                      <w:color w:val="000000" w:themeColor="text1"/>
                                      <w:kern w:val="24"/>
                                      <w:sz w:val="12"/>
                                      <w:szCs w:val="12"/>
                                    </w:rPr>
                                    <w:t>KITI PROJEKTAI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1D6FE3" id="Teksto laukas 12" o:spid="_x0000_s1029" type="#_x0000_t202" style="position:absolute;left:0;text-align:left;margin-left:406.95pt;margin-top:15.95pt;width:63.05pt;height:2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" fillcolor="#d9d9d9" strokecolor="#d9d9d9">
                      <v:textbox>
                        <w:txbxContent>
                          <w:p w14:paraId="5C768FEB" w14:textId="77777777" w:rsidR="00A27E01" w:rsidRDefault="00A27E01" w:rsidP="0046174E">
                            <w:pPr>
                              <w:pStyle w:val="prastasiniatinklio"/>
                              <w:spacing w:before="0" w:beforeAutospacing="0" w:after="0" w:afterAutospacing="0"/>
                              <w:jc w:val="center"/>
                              <w:rPr>
                                <w:rFonts w:ascii="Fira Sans Book" w:hAnsi="Fira Sans Book" w:cstheme="minorBidi"/>
                                <w:b/>
                                <w:bCs/>
                                <w:color w:val="000000" w:themeColor="text1"/>
                                <w:kern w:val="24"/>
                                <w:sz w:val="12"/>
                                <w:szCs w:val="12"/>
                              </w:rPr>
                            </w:pPr>
                            <w:r>
                              <w:rPr>
                                <w:rFonts w:ascii="Fira Sans Book" w:hAnsi="Fira Sans Book" w:cstheme="minorBidi"/>
                                <w:b/>
                                <w:bCs/>
                                <w:color w:val="000000" w:themeColor="text1"/>
                                <w:kern w:val="24"/>
                                <w:sz w:val="12"/>
                                <w:szCs w:val="12"/>
                              </w:rPr>
                              <w:t>KITI PROJEKTAI</w:t>
                            </w:r>
                          </w:p>
                        </w:txbxContent>
                      </v:textbox>
                    </v:shape>
                  </w:pict>
                </mc:Fallback>
              </mc:AlternateContent>
            </w:r>
          </w:p>
          <w:p w14:paraId="32E0CD60" w14:textId="313F19DA" w:rsidR="0046174E" w:rsidRDefault="00816F56" w:rsidP="00685617">
            <w:pPr>
              <w:pStyle w:val="Paveiksliukopavadinimas"/>
              <w:numPr>
                <w:ilvl w:val="0"/>
                <w:numId w:val="0"/>
              </w:numPr>
              <w:spacing w:beforeAutospacing="0" w:afterAutospacing="0"/>
              <w:ind w:left="567" w:hanging="567"/>
              <w:rPr>
                <w:b w:val="0"/>
              </w:rPr>
            </w:pPr>
            <w:r>
              <w:rPr>
                <w:noProof/>
              </w:rPr>
              <mc:AlternateContent>
                <mc:Choice Requires="wps">
                  <w:drawing>
                    <wp:anchor distT="0" distB="0" distL="114300" distR="114300" simplePos="0" relativeHeight="251663360" behindDoc="0" locked="0" layoutInCell="1" allowOverlap="1" wp14:anchorId="2A8A92FC" wp14:editId="49718006">
                      <wp:simplePos x="0" y="0"/>
                      <wp:positionH relativeFrom="column">
                        <wp:posOffset>833755</wp:posOffset>
                      </wp:positionH>
                      <wp:positionV relativeFrom="paragraph">
                        <wp:posOffset>287020</wp:posOffset>
                      </wp:positionV>
                      <wp:extent cx="1679575" cy="196215"/>
                      <wp:effectExtent l="0" t="0" r="15875" b="13335"/>
                      <wp:wrapNone/>
                      <wp:docPr id="28" name="Teksto laukas 28"/>
                      <wp:cNvGraphicFramePr xmlns:a="http://schemas.openxmlformats.org/drawingml/2006/main"/>
                      <a:graphic xmlns:a="http://schemas.openxmlformats.org/drawingml/2006/main">
                        <a:graphicData uri="http://schemas.microsoft.com/office/word/2010/wordprocessingShape">
                          <wps:wsp>
                            <wps:cNvSpPr txBox="1"/>
                            <wps:spPr>
                              <a:xfrm>
                                <a:off x="0" y="0"/>
                                <a:ext cx="1679575" cy="196215"/>
                              </a:xfrm>
                              <a:prstGeom prst="rect">
                                <a:avLst/>
                              </a:prstGeom>
                              <a:noFill/>
                              <a:ln>
                                <a:solidFill>
                                  <a:sysClr val="window" lastClr="FFFFFF">
                                    <a:lumMod val="85000"/>
                                  </a:sysClr>
                                </a:solidFill>
                              </a:ln>
                            </wps:spPr>
                            <wps:txbx>
                              <w:txbxContent>
                                <w:p w14:paraId="38090FC4" w14:textId="77777777" w:rsidR="00A27E01" w:rsidRPr="00A8701F" w:rsidRDefault="00A27E01" w:rsidP="0046174E">
                                  <w:pPr>
                                    <w:pStyle w:val="prastasiniatinklio"/>
                                    <w:spacing w:before="0" w:beforeAutospacing="0" w:after="0" w:afterAutospacing="0"/>
                                    <w:jc w:val="center"/>
                                    <w:rPr>
                                      <w:color w:val="000000" w:themeColor="text1"/>
                                      <w:sz w:val="16"/>
                                      <w:szCs w:val="16"/>
                                      <w:lang w:val="lt-LT"/>
                                    </w:rPr>
                                  </w:pPr>
                                  <w:r w:rsidRPr="00A8701F">
                                    <w:rPr>
                                      <w:b/>
                                      <w:bCs/>
                                      <w:color w:val="000000" w:themeColor="text1"/>
                                      <w:kern w:val="24"/>
                                      <w:sz w:val="16"/>
                                      <w:szCs w:val="16"/>
                                      <w:lang w:val="lt-LT"/>
                                    </w:rPr>
                                    <w:t>Specialiosios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8A92FC" id="Teksto laukas 28" o:spid="_x0000_s1030" type="#_x0000_t202" style="position:absolute;left:0;text-align:left;margin-left:65.65pt;margin-top:22.6pt;width:132.25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" filled="f" strokecolor="#d9d9d9">
                      <v:textbox>
                        <w:txbxContent>
                          <w:p w14:paraId="38090FC4" w14:textId="77777777" w:rsidR="00A27E01" w:rsidRPr="00A8701F" w:rsidRDefault="00A27E01" w:rsidP="0046174E">
                            <w:pPr>
                              <w:pStyle w:val="prastasiniatinklio"/>
                              <w:spacing w:before="0" w:beforeAutospacing="0" w:after="0" w:afterAutospacing="0"/>
                              <w:jc w:val="center"/>
                              <w:rPr>
                                <w:color w:val="000000" w:themeColor="text1"/>
                                <w:sz w:val="16"/>
                                <w:szCs w:val="16"/>
                                <w:lang w:val="lt-LT"/>
                              </w:rPr>
                            </w:pPr>
                            <w:r w:rsidRPr="00A8701F">
                              <w:rPr>
                                <w:b/>
                                <w:bCs/>
                                <w:color w:val="000000" w:themeColor="text1"/>
                                <w:kern w:val="24"/>
                                <w:sz w:val="16"/>
                                <w:szCs w:val="16"/>
                                <w:lang w:val="lt-LT"/>
                              </w:rPr>
                              <w:t>Specialiosios</w:t>
                            </w:r>
                          </w:p>
                        </w:txbxContent>
                      </v:textbox>
                    </v:shape>
                  </w:pict>
                </mc:Fallback>
              </mc:AlternateContent>
            </w:r>
            <w:r w:rsidR="002B6FE4">
              <w:rPr>
                <w:rFonts w:asciiTheme="minorHAnsi" w:hAnsiTheme="minorHAnsi" w:cstheme="minorBidi"/>
                <w:noProof/>
                <w:sz w:val="22"/>
                <w:szCs w:val="22"/>
              </w:rPr>
              <mc:AlternateContent>
                <mc:Choice Requires="wps">
                  <w:drawing>
                    <wp:anchor distT="0" distB="0" distL="114300" distR="114300" simplePos="0" relativeHeight="251662336" behindDoc="0" locked="0" layoutInCell="1" allowOverlap="1" wp14:anchorId="507DE2CC" wp14:editId="49A828A3">
                      <wp:simplePos x="0" y="0"/>
                      <wp:positionH relativeFrom="column">
                        <wp:posOffset>-133170</wp:posOffset>
                      </wp:positionH>
                      <wp:positionV relativeFrom="paragraph">
                        <wp:posOffset>292527</wp:posOffset>
                      </wp:positionV>
                      <wp:extent cx="929361" cy="1971510"/>
                      <wp:effectExtent l="0" t="0" r="23495" b="10160"/>
                      <wp:wrapNone/>
                      <wp:docPr id="25" name="Teksto laukas 25"/>
                      <wp:cNvGraphicFramePr xmlns:a="http://schemas.openxmlformats.org/drawingml/2006/main"/>
                      <a:graphic xmlns:a="http://schemas.openxmlformats.org/drawingml/2006/main">
                        <a:graphicData uri="http://schemas.microsoft.com/office/word/2010/wordprocessingShape">
                          <wps:wsp>
                            <wps:cNvSpPr txBox="1"/>
                            <wps:spPr>
                              <a:xfrm>
                                <a:off x="0" y="0"/>
                                <a:ext cx="929361" cy="1971510"/>
                              </a:xfrm>
                              <a:prstGeom prst="rect">
                                <a:avLst/>
                              </a:prstGeom>
                              <a:noFill/>
                              <a:ln>
                                <a:solidFill>
                                  <a:sysClr val="window" lastClr="FFFFFF">
                                    <a:lumMod val="85000"/>
                                  </a:sysClr>
                                </a:solidFill>
                              </a:ln>
                            </wps:spPr>
                            <wps:txbx>
                              <w:txbxContent>
                                <w:p w14:paraId="721ADB6E" w14:textId="77777777" w:rsidR="00A27E01" w:rsidRPr="00A8701F" w:rsidRDefault="00A27E01" w:rsidP="00364EE7">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Bendrosios</w:t>
                                  </w:r>
                                </w:p>
                                <w:p w14:paraId="0B60F5AA"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Informavimas</w:t>
                                  </w:r>
                                </w:p>
                                <w:p w14:paraId="21BD210C"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Konsultavimas</w:t>
                                  </w:r>
                                </w:p>
                                <w:p w14:paraId="6FA99C3A" w14:textId="03EECF2F"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Tarpininkavi</w:t>
                                  </w:r>
                                  <w:r>
                                    <w:rPr>
                                      <w:bCs/>
                                      <w:color w:val="000000" w:themeColor="text1"/>
                                      <w:kern w:val="24"/>
                                      <w:sz w:val="16"/>
                                      <w:szCs w:val="16"/>
                                      <w:lang w:val="lt-LT"/>
                                    </w:rPr>
                                    <w:t>-</w:t>
                                  </w:r>
                                  <w:r w:rsidRPr="00A8701F">
                                    <w:rPr>
                                      <w:bCs/>
                                      <w:color w:val="000000" w:themeColor="text1"/>
                                      <w:kern w:val="24"/>
                                      <w:sz w:val="16"/>
                                      <w:szCs w:val="16"/>
                                      <w:lang w:val="lt-LT"/>
                                    </w:rPr>
                                    <w:t>mas ir atstovavimas</w:t>
                                  </w:r>
                                </w:p>
                                <w:p w14:paraId="58DB593A"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Maitinimo organizavimas</w:t>
                                  </w:r>
                                </w:p>
                                <w:p w14:paraId="71FADF28"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Transporto organizavimas</w:t>
                                  </w:r>
                                </w:p>
                                <w:p w14:paraId="4050009C"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Sociokultūrinės paslaugos</w:t>
                                  </w:r>
                                </w:p>
                                <w:p w14:paraId="58343CE8"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816F56">
                                    <w:rPr>
                                      <w:bCs/>
                                      <w:color w:val="000000" w:themeColor="text1"/>
                                      <w:kern w:val="24"/>
                                      <w:sz w:val="16"/>
                                      <w:szCs w:val="16"/>
                                      <w:lang w:val="lt-LT"/>
                                    </w:rPr>
                                    <w:t>Asmeninės higienos ir priežiūros organizavimas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07DE2CC" id="Teksto laukas 25" o:spid="_x0000_s1031" type="#_x0000_t202" style="position:absolute;left:0;text-align:left;margin-left:-10.5pt;margin-top:23.05pt;width:73.2pt;height:1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" filled="f" strokecolor="#d9d9d9">
                      <v:textbox>
                        <w:txbxContent>
                          <w:p w14:paraId="721ADB6E" w14:textId="77777777" w:rsidR="00A27E01" w:rsidRPr="00A8701F" w:rsidRDefault="00A27E01" w:rsidP="00364EE7">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Bendrosios</w:t>
                            </w:r>
                          </w:p>
                          <w:p w14:paraId="0B60F5AA"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Informavimas</w:t>
                            </w:r>
                          </w:p>
                          <w:p w14:paraId="21BD210C"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Konsultavimas</w:t>
                            </w:r>
                          </w:p>
                          <w:p w14:paraId="6FA99C3A" w14:textId="03EECF2F"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Tarpininkavi</w:t>
                            </w:r>
                            <w:r>
                              <w:rPr>
                                <w:bCs/>
                                <w:color w:val="000000" w:themeColor="text1"/>
                                <w:kern w:val="24"/>
                                <w:sz w:val="16"/>
                                <w:szCs w:val="16"/>
                                <w:lang w:val="lt-LT"/>
                              </w:rPr>
                              <w:t>-</w:t>
                            </w:r>
                            <w:r w:rsidRPr="00A8701F">
                              <w:rPr>
                                <w:bCs/>
                                <w:color w:val="000000" w:themeColor="text1"/>
                                <w:kern w:val="24"/>
                                <w:sz w:val="16"/>
                                <w:szCs w:val="16"/>
                                <w:lang w:val="lt-LT"/>
                              </w:rPr>
                              <w:t>mas ir atstovavimas</w:t>
                            </w:r>
                          </w:p>
                          <w:p w14:paraId="58DB593A"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Maitinimo organizavimas</w:t>
                            </w:r>
                          </w:p>
                          <w:p w14:paraId="71FADF28"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Transporto organizavimas</w:t>
                            </w:r>
                          </w:p>
                          <w:p w14:paraId="4050009C"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Sociokultūrinės paslaugos</w:t>
                            </w:r>
                          </w:p>
                          <w:p w14:paraId="58343CE8"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816F56">
                              <w:rPr>
                                <w:bCs/>
                                <w:color w:val="000000" w:themeColor="text1"/>
                                <w:kern w:val="24"/>
                                <w:sz w:val="16"/>
                                <w:szCs w:val="16"/>
                                <w:lang w:val="lt-LT"/>
                              </w:rPr>
                              <w:t>Asmeninės higienos ir priežiūros organizavimas</w:t>
                            </w:r>
                          </w:p>
                        </w:txbxContent>
                      </v:textbox>
                    </v:shape>
                  </w:pict>
                </mc:Fallback>
              </mc:AlternateContent>
            </w:r>
          </w:p>
          <w:p w14:paraId="7533ACDF" w14:textId="5C669E8B" w:rsidR="0046174E" w:rsidRDefault="00816F56" w:rsidP="00685617">
            <w:pPr>
              <w:pStyle w:val="Paveiksliukopavadinimas"/>
              <w:numPr>
                <w:ilvl w:val="0"/>
                <w:numId w:val="0"/>
              </w:numPr>
              <w:spacing w:before="0" w:beforeAutospacing="0" w:afterAutospacing="0"/>
              <w:rPr>
                <w:b w:val="0"/>
              </w:rPr>
            </w:pPr>
            <w:r>
              <w:rPr>
                <w:rFonts w:ascii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62A896E4" wp14:editId="550802B6">
                      <wp:simplePos x="0" y="0"/>
                      <wp:positionH relativeFrom="leftMargin">
                        <wp:posOffset>897255</wp:posOffset>
                      </wp:positionH>
                      <wp:positionV relativeFrom="paragraph">
                        <wp:posOffset>207010</wp:posOffset>
                      </wp:positionV>
                      <wp:extent cx="982980" cy="2314575"/>
                      <wp:effectExtent l="0" t="0" r="26670" b="28575"/>
                      <wp:wrapNone/>
                      <wp:docPr id="29" name="Teksto laukas 29"/>
                      <wp:cNvGraphicFramePr xmlns:a="http://schemas.openxmlformats.org/drawingml/2006/main"/>
                      <a:graphic xmlns:a="http://schemas.openxmlformats.org/drawingml/2006/main">
                        <a:graphicData uri="http://schemas.microsoft.com/office/word/2010/wordprocessingShape">
                          <wps:wsp>
                            <wps:cNvSpPr txBox="1"/>
                            <wps:spPr>
                              <a:xfrm>
                                <a:off x="0" y="0"/>
                                <a:ext cx="982980" cy="2314575"/>
                              </a:xfrm>
                              <a:prstGeom prst="rect">
                                <a:avLst/>
                              </a:prstGeom>
                              <a:noFill/>
                              <a:ln>
                                <a:solidFill>
                                  <a:sysClr val="window" lastClr="FFFFFF">
                                    <a:lumMod val="85000"/>
                                  </a:sysClr>
                                </a:solidFill>
                              </a:ln>
                            </wps:spPr>
                            <wps:txbx>
                              <w:txbxContent>
                                <w:p w14:paraId="067F5DC3" w14:textId="77777777" w:rsidR="00A27E01" w:rsidRPr="00A8701F" w:rsidRDefault="00A27E01" w:rsidP="00364EE7">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Socialinės priežiūros</w:t>
                                  </w:r>
                                </w:p>
                                <w:p w14:paraId="5F3CAB33" w14:textId="77777777" w:rsidR="00A27E01" w:rsidRPr="00A8701F" w:rsidRDefault="00A27E01" w:rsidP="002B6FE4">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Pagalba į namus</w:t>
                                  </w:r>
                                </w:p>
                                <w:p w14:paraId="3580A78F" w14:textId="2260697A"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Socialinių įgūdžių ugdymas, palaikymas ir</w:t>
                                  </w:r>
                                  <w:r>
                                    <w:rPr>
                                      <w:bCs/>
                                      <w:color w:val="000000" w:themeColor="text1"/>
                                      <w:kern w:val="24"/>
                                      <w:sz w:val="16"/>
                                      <w:szCs w:val="16"/>
                                      <w:lang w:val="lt-LT"/>
                                    </w:rPr>
                                    <w:t> </w:t>
                                  </w:r>
                                  <w:r w:rsidRPr="00A8701F">
                                    <w:rPr>
                                      <w:bCs/>
                                      <w:color w:val="000000" w:themeColor="text1"/>
                                      <w:kern w:val="24"/>
                                      <w:sz w:val="16"/>
                                      <w:szCs w:val="16"/>
                                      <w:lang w:val="lt-LT"/>
                                    </w:rPr>
                                    <w:t>(ar) atkūrimas</w:t>
                                  </w:r>
                                </w:p>
                                <w:p w14:paraId="23A8DF3C"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Apgyvendinimas savarankiško gyvenimo namuose</w:t>
                                  </w:r>
                                </w:p>
                                <w:p w14:paraId="2088C2D0"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Intensyvi krizių įveikimo pagalba</w:t>
                                  </w:r>
                                </w:p>
                                <w:p w14:paraId="39A65A03"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Psichosocialinė pagalba</w:t>
                                  </w:r>
                                </w:p>
                                <w:p w14:paraId="3DD804A0" w14:textId="77777777" w:rsidR="00A27E01" w:rsidRPr="00A8701F" w:rsidRDefault="00A27E01" w:rsidP="0046174E">
                                  <w:pPr>
                                    <w:pStyle w:val="prastasiniatinklio"/>
                                    <w:numPr>
                                      <w:ilvl w:val="0"/>
                                      <w:numId w:val="5"/>
                                    </w:numPr>
                                    <w:spacing w:before="0" w:beforeAutospacing="0" w:after="0" w:afterAutospacing="0"/>
                                    <w:ind w:left="142" w:hanging="142"/>
                                    <w:jc w:val="both"/>
                                    <w:rPr>
                                      <w:bCs/>
                                      <w:color w:val="000000" w:themeColor="text1"/>
                                      <w:kern w:val="24"/>
                                      <w:sz w:val="16"/>
                                      <w:szCs w:val="16"/>
                                      <w:lang w:val="lt-LT"/>
                                    </w:rPr>
                                  </w:pPr>
                                  <w:r w:rsidRPr="00816F56">
                                    <w:rPr>
                                      <w:bCs/>
                                      <w:color w:val="000000" w:themeColor="text1"/>
                                      <w:kern w:val="24"/>
                                      <w:sz w:val="16"/>
                                      <w:szCs w:val="16"/>
                                      <w:lang w:val="lt-LT"/>
                                    </w:rPr>
                                    <w:t>Apgyvendinimas apsaugotame būste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2A896E4" id="Teksto laukas 29" o:spid="_x0000_s1032" type="#_x0000_t202" style="position:absolute;left:0;text-align:left;margin-left:70.65pt;margin-top:16.3pt;width:77.4pt;height:182.2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" filled="f" strokecolor="#d9d9d9">
                      <v:textbox>
                        <w:txbxContent>
                          <w:p w14:paraId="067F5DC3" w14:textId="77777777" w:rsidR="00A27E01" w:rsidRPr="00A8701F" w:rsidRDefault="00A27E01" w:rsidP="00364EE7">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Socialinės priežiūros</w:t>
                            </w:r>
                          </w:p>
                          <w:p w14:paraId="5F3CAB33" w14:textId="77777777" w:rsidR="00A27E01" w:rsidRPr="00A8701F" w:rsidRDefault="00A27E01" w:rsidP="002B6FE4">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Pagalba į namus</w:t>
                            </w:r>
                          </w:p>
                          <w:p w14:paraId="3580A78F" w14:textId="2260697A"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Socialinių įgūdžių ugdymas, palaikymas ir</w:t>
                            </w:r>
                            <w:r>
                              <w:rPr>
                                <w:bCs/>
                                <w:color w:val="000000" w:themeColor="text1"/>
                                <w:kern w:val="24"/>
                                <w:sz w:val="16"/>
                                <w:szCs w:val="16"/>
                                <w:lang w:val="lt-LT"/>
                              </w:rPr>
                              <w:t> </w:t>
                            </w:r>
                            <w:r w:rsidRPr="00A8701F">
                              <w:rPr>
                                <w:bCs/>
                                <w:color w:val="000000" w:themeColor="text1"/>
                                <w:kern w:val="24"/>
                                <w:sz w:val="16"/>
                                <w:szCs w:val="16"/>
                                <w:lang w:val="lt-LT"/>
                              </w:rPr>
                              <w:t>(ar) atkūrimas</w:t>
                            </w:r>
                          </w:p>
                          <w:p w14:paraId="23A8DF3C"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Apgyvendinimas savarankiško gyvenimo namuose</w:t>
                            </w:r>
                          </w:p>
                          <w:p w14:paraId="2088C2D0"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Intensyvi krizių įveikimo pagalba</w:t>
                            </w:r>
                          </w:p>
                          <w:p w14:paraId="39A65A03"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Psichosocialinė pagalba</w:t>
                            </w:r>
                          </w:p>
                          <w:p w14:paraId="3DD804A0" w14:textId="77777777" w:rsidR="00A27E01" w:rsidRPr="00A8701F" w:rsidRDefault="00A27E01" w:rsidP="0046174E">
                            <w:pPr>
                              <w:pStyle w:val="prastasiniatinklio"/>
                              <w:numPr>
                                <w:ilvl w:val="0"/>
                                <w:numId w:val="5"/>
                              </w:numPr>
                              <w:spacing w:before="0" w:beforeAutospacing="0" w:after="0" w:afterAutospacing="0"/>
                              <w:ind w:left="142" w:hanging="142"/>
                              <w:jc w:val="both"/>
                              <w:rPr>
                                <w:bCs/>
                                <w:color w:val="000000" w:themeColor="text1"/>
                                <w:kern w:val="24"/>
                                <w:sz w:val="16"/>
                                <w:szCs w:val="16"/>
                                <w:lang w:val="lt-LT"/>
                              </w:rPr>
                            </w:pPr>
                            <w:r w:rsidRPr="00816F56">
                              <w:rPr>
                                <w:bCs/>
                                <w:color w:val="000000" w:themeColor="text1"/>
                                <w:kern w:val="24"/>
                                <w:sz w:val="16"/>
                                <w:szCs w:val="16"/>
                                <w:lang w:val="lt-LT"/>
                              </w:rPr>
                              <w:t>Apgyvendinimas apsaugotame būste</w:t>
                            </w:r>
                          </w:p>
                        </w:txbxContent>
                      </v:textbox>
                      <w10:wrap anchorx="margin"/>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5408" behindDoc="0" locked="0" layoutInCell="1" allowOverlap="1" wp14:anchorId="21693DE4" wp14:editId="67DD27E4">
                      <wp:simplePos x="0" y="0"/>
                      <wp:positionH relativeFrom="column">
                        <wp:posOffset>1864766</wp:posOffset>
                      </wp:positionH>
                      <wp:positionV relativeFrom="paragraph">
                        <wp:posOffset>228750</wp:posOffset>
                      </wp:positionV>
                      <wp:extent cx="650123" cy="819150"/>
                      <wp:effectExtent l="0" t="0" r="17145" b="19050"/>
                      <wp:wrapNone/>
                      <wp:docPr id="30" name="Teksto laukas 30"/>
                      <wp:cNvGraphicFramePr xmlns:a="http://schemas.openxmlformats.org/drawingml/2006/main"/>
                      <a:graphic xmlns:a="http://schemas.openxmlformats.org/drawingml/2006/main">
                        <a:graphicData uri="http://schemas.microsoft.com/office/word/2010/wordprocessingShape">
                          <wps:wsp>
                            <wps:cNvSpPr txBox="1"/>
                            <wps:spPr>
                              <a:xfrm>
                                <a:off x="0" y="0"/>
                                <a:ext cx="650123" cy="819150"/>
                              </a:xfrm>
                              <a:prstGeom prst="rect">
                                <a:avLst/>
                              </a:prstGeom>
                              <a:noFill/>
                              <a:ln>
                                <a:solidFill>
                                  <a:sysClr val="window" lastClr="FFFFFF">
                                    <a:lumMod val="85000"/>
                                  </a:sysClr>
                                </a:solidFill>
                              </a:ln>
                            </wps:spPr>
                            <wps:txbx>
                              <w:txbxContent>
                                <w:p w14:paraId="1CC62249" w14:textId="77777777" w:rsidR="00A27E01" w:rsidRPr="00A8701F" w:rsidRDefault="00A27E01" w:rsidP="00364EE7">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Socialinės globos</w:t>
                                  </w:r>
                                </w:p>
                                <w:p w14:paraId="781E02DD" w14:textId="77777777" w:rsidR="00A27E01" w:rsidRPr="00A8701F" w:rsidRDefault="00A27E01" w:rsidP="00D93979">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Dienos</w:t>
                                  </w:r>
                                </w:p>
                                <w:p w14:paraId="3260C8E7" w14:textId="3743F522" w:rsidR="00A27E01" w:rsidRPr="00A8701F" w:rsidRDefault="00A27E01" w:rsidP="00D93979">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Trumpa</w:t>
                                  </w:r>
                                  <w:r>
                                    <w:rPr>
                                      <w:bCs/>
                                      <w:color w:val="000000" w:themeColor="text1"/>
                                      <w:kern w:val="24"/>
                                      <w:sz w:val="16"/>
                                      <w:szCs w:val="16"/>
                                      <w:lang w:val="lt-LT"/>
                                    </w:rPr>
                                    <w:t>-</w:t>
                                  </w:r>
                                  <w:r w:rsidRPr="00A8701F">
                                    <w:rPr>
                                      <w:bCs/>
                                      <w:color w:val="000000" w:themeColor="text1"/>
                                      <w:kern w:val="24"/>
                                      <w:sz w:val="16"/>
                                      <w:szCs w:val="16"/>
                                      <w:lang w:val="lt-LT"/>
                                    </w:rPr>
                                    <w:t>laikė</w:t>
                                  </w:r>
                                </w:p>
                                <w:p w14:paraId="4608200F" w14:textId="77777777" w:rsidR="00A27E01" w:rsidRPr="00A8701F" w:rsidRDefault="00A27E01" w:rsidP="00D93979">
                                  <w:pPr>
                                    <w:pStyle w:val="prastasiniatinklio"/>
                                    <w:numPr>
                                      <w:ilvl w:val="0"/>
                                      <w:numId w:val="5"/>
                                    </w:numPr>
                                    <w:spacing w:before="0" w:beforeAutospacing="0" w:after="0" w:afterAutospacing="0"/>
                                    <w:ind w:left="142" w:hanging="142"/>
                                    <w:rPr>
                                      <w:b/>
                                      <w:bCs/>
                                      <w:color w:val="000000" w:themeColor="text1"/>
                                      <w:kern w:val="24"/>
                                      <w:sz w:val="16"/>
                                      <w:szCs w:val="16"/>
                                      <w:lang w:val="lt-LT"/>
                                    </w:rPr>
                                  </w:pPr>
                                  <w:r w:rsidRPr="00816F56">
                                    <w:rPr>
                                      <w:bCs/>
                                      <w:color w:val="000000" w:themeColor="text1"/>
                                      <w:kern w:val="24"/>
                                      <w:sz w:val="16"/>
                                      <w:szCs w:val="16"/>
                                      <w:lang w:val="lt-LT"/>
                                    </w:rPr>
                                    <w:t xml:space="preserve">Ilgalaikė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1693DE4" id="Teksto laukas 30" o:spid="_x0000_s1033" type="#_x0000_t202" style="position:absolute;left:0;text-align:left;margin-left:146.85pt;margin-top:18pt;width:51.2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" filled="f" strokecolor="#d9d9d9">
                      <v:textbox>
                        <w:txbxContent>
                          <w:p w14:paraId="1CC62249" w14:textId="77777777" w:rsidR="00A27E01" w:rsidRPr="00A8701F" w:rsidRDefault="00A27E01" w:rsidP="00364EE7">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Socialinės globos</w:t>
                            </w:r>
                          </w:p>
                          <w:p w14:paraId="781E02DD" w14:textId="77777777" w:rsidR="00A27E01" w:rsidRPr="00A8701F" w:rsidRDefault="00A27E01" w:rsidP="00D93979">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Dienos</w:t>
                            </w:r>
                          </w:p>
                          <w:p w14:paraId="3260C8E7" w14:textId="3743F522" w:rsidR="00A27E01" w:rsidRPr="00A8701F" w:rsidRDefault="00A27E01" w:rsidP="00D93979">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Trumpa</w:t>
                            </w:r>
                            <w:r>
                              <w:rPr>
                                <w:bCs/>
                                <w:color w:val="000000" w:themeColor="text1"/>
                                <w:kern w:val="24"/>
                                <w:sz w:val="16"/>
                                <w:szCs w:val="16"/>
                                <w:lang w:val="lt-LT"/>
                              </w:rPr>
                              <w:t>-</w:t>
                            </w:r>
                            <w:r w:rsidRPr="00A8701F">
                              <w:rPr>
                                <w:bCs/>
                                <w:color w:val="000000" w:themeColor="text1"/>
                                <w:kern w:val="24"/>
                                <w:sz w:val="16"/>
                                <w:szCs w:val="16"/>
                                <w:lang w:val="lt-LT"/>
                              </w:rPr>
                              <w:t>laikė</w:t>
                            </w:r>
                          </w:p>
                          <w:p w14:paraId="4608200F" w14:textId="77777777" w:rsidR="00A27E01" w:rsidRPr="00A8701F" w:rsidRDefault="00A27E01" w:rsidP="00D93979">
                            <w:pPr>
                              <w:pStyle w:val="prastasiniatinklio"/>
                              <w:numPr>
                                <w:ilvl w:val="0"/>
                                <w:numId w:val="5"/>
                              </w:numPr>
                              <w:spacing w:before="0" w:beforeAutospacing="0" w:after="0" w:afterAutospacing="0"/>
                              <w:ind w:left="142" w:hanging="142"/>
                              <w:rPr>
                                <w:b/>
                                <w:bCs/>
                                <w:color w:val="000000" w:themeColor="text1"/>
                                <w:kern w:val="24"/>
                                <w:sz w:val="16"/>
                                <w:szCs w:val="16"/>
                                <w:lang w:val="lt-LT"/>
                              </w:rPr>
                            </w:pPr>
                            <w:r w:rsidRPr="00816F56">
                              <w:rPr>
                                <w:bCs/>
                                <w:color w:val="000000" w:themeColor="text1"/>
                                <w:kern w:val="24"/>
                                <w:sz w:val="16"/>
                                <w:szCs w:val="16"/>
                                <w:lang w:val="lt-LT"/>
                              </w:rPr>
                              <w:t xml:space="preserve">Ilgalaikė </w:t>
                            </w:r>
                          </w:p>
                        </w:txbxContent>
                      </v:textbox>
                    </v:shape>
                  </w:pict>
                </mc:Fallback>
              </mc:AlternateContent>
            </w:r>
            <w:r w:rsidR="00D93979">
              <w:rPr>
                <w:noProof/>
              </w:rPr>
              <mc:AlternateContent>
                <mc:Choice Requires="wps">
                  <w:drawing>
                    <wp:anchor distT="0" distB="0" distL="114300" distR="114300" simplePos="0" relativeHeight="251666432" behindDoc="0" locked="0" layoutInCell="1" allowOverlap="1" wp14:anchorId="2C2D9117" wp14:editId="201DB41F">
                      <wp:simplePos x="0" y="0"/>
                      <wp:positionH relativeFrom="leftMargin">
                        <wp:posOffset>2615183</wp:posOffset>
                      </wp:positionH>
                      <wp:positionV relativeFrom="paragraph">
                        <wp:posOffset>17097</wp:posOffset>
                      </wp:positionV>
                      <wp:extent cx="1299713" cy="2130077"/>
                      <wp:effectExtent l="0" t="0" r="15240" b="22860"/>
                      <wp:wrapNone/>
                      <wp:docPr id="31" name="Teksto laukas 31"/>
                      <wp:cNvGraphicFramePr xmlns:a="http://schemas.openxmlformats.org/drawingml/2006/main"/>
                      <a:graphic xmlns:a="http://schemas.openxmlformats.org/drawingml/2006/main">
                        <a:graphicData uri="http://schemas.microsoft.com/office/word/2010/wordprocessingShape">
                          <wps:wsp>
                            <wps:cNvSpPr txBox="1"/>
                            <wps:spPr>
                              <a:xfrm>
                                <a:off x="0" y="0"/>
                                <a:ext cx="1299713" cy="2130077"/>
                              </a:xfrm>
                              <a:prstGeom prst="rect">
                                <a:avLst/>
                              </a:prstGeom>
                              <a:noFill/>
                              <a:ln>
                                <a:solidFill>
                                  <a:sysClr val="window" lastClr="FFFFFF">
                                    <a:lumMod val="85000"/>
                                  </a:sysClr>
                                </a:solidFill>
                              </a:ln>
                            </wps:spPr>
                            <wps:txbx>
                              <w:txbxContent>
                                <w:p w14:paraId="2593713C" w14:textId="77777777" w:rsidR="00A27E01" w:rsidRPr="00A8701F" w:rsidRDefault="00A27E01" w:rsidP="00D93979">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Socialinės reabilitacijos paslaugos:</w:t>
                                  </w:r>
                                </w:p>
                                <w:p w14:paraId="246BBEA6"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Dienos užimtumas</w:t>
                                  </w:r>
                                </w:p>
                                <w:p w14:paraId="547DB474"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Individuali pagalba</w:t>
                                  </w:r>
                                </w:p>
                                <w:p w14:paraId="7580B149"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Meninių gebėjimų lavinimas būreliuose, kolektyvuose, klubuose</w:t>
                                  </w:r>
                                </w:p>
                                <w:p w14:paraId="651E33FB"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Pagalba šeimos nariams</w:t>
                                  </w:r>
                                </w:p>
                                <w:p w14:paraId="52BD04C4" w14:textId="77777777" w:rsidR="00A27E01" w:rsidRPr="00A8701F" w:rsidRDefault="00A27E01" w:rsidP="00364EE7">
                                  <w:pPr>
                                    <w:pStyle w:val="prastasiniatinklio"/>
                                    <w:spacing w:before="0" w:beforeAutospacing="0" w:after="0" w:afterAutospacing="0"/>
                                    <w:rPr>
                                      <w:bCs/>
                                      <w:color w:val="000000" w:themeColor="text1"/>
                                      <w:kern w:val="24"/>
                                      <w:sz w:val="16"/>
                                      <w:szCs w:val="16"/>
                                      <w:lang w:val="lt-LT"/>
                                    </w:rPr>
                                  </w:pPr>
                                </w:p>
                                <w:p w14:paraId="386CB237" w14:textId="77777777" w:rsidR="00A27E01" w:rsidRPr="00A8701F" w:rsidRDefault="00A27E01" w:rsidP="00D93979">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Kompleksinės socialinės reabilitacijos paslaugos akliesiems</w:t>
                                  </w:r>
                                </w:p>
                                <w:p w14:paraId="3CFDA7BF" w14:textId="77777777" w:rsidR="00A27E01" w:rsidRPr="00A8701F" w:rsidRDefault="00A27E01" w:rsidP="00D93979">
                                  <w:pPr>
                                    <w:pStyle w:val="prastasiniatinklio"/>
                                    <w:spacing w:before="0" w:beforeAutospacing="0" w:after="0" w:afterAutospacing="0"/>
                                    <w:rPr>
                                      <w:b/>
                                      <w:bCs/>
                                      <w:color w:val="000000" w:themeColor="text1"/>
                                      <w:kern w:val="24"/>
                                      <w:sz w:val="16"/>
                                      <w:szCs w:val="16"/>
                                      <w:lang w:val="lt-LT"/>
                                    </w:rPr>
                                  </w:pPr>
                                </w:p>
                                <w:p w14:paraId="5F1FD2CE" w14:textId="2E93D205" w:rsidR="00A27E01" w:rsidRDefault="00A27E01" w:rsidP="00D93979">
                                  <w:pPr>
                                    <w:pStyle w:val="prastasiniatinklio"/>
                                    <w:spacing w:before="0" w:beforeAutospacing="0" w:after="0" w:afterAutospacing="0"/>
                                    <w:rPr>
                                      <w:rFonts w:ascii="Fira Sans Book" w:hAnsi="Fira Sans Book" w:cstheme="minorBidi"/>
                                      <w:bCs/>
                                      <w:color w:val="000000" w:themeColor="text1"/>
                                      <w:kern w:val="24"/>
                                      <w:sz w:val="11"/>
                                      <w:szCs w:val="11"/>
                                    </w:rPr>
                                  </w:pPr>
                                  <w:r w:rsidRPr="00A8701F">
                                    <w:rPr>
                                      <w:b/>
                                      <w:bCs/>
                                      <w:color w:val="000000" w:themeColor="text1"/>
                                      <w:kern w:val="24"/>
                                      <w:sz w:val="16"/>
                                      <w:szCs w:val="16"/>
                                      <w:lang w:val="lt-LT"/>
                                    </w:rPr>
                                    <w:t>Žmonių, turinčių fizinę negalią, mobilumo ir savarankiško gyvenimo įgūdžių ugdymas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2D9117" id="Teksto laukas 31" o:spid="_x0000_s1034" type="#_x0000_t202" style="position:absolute;left:0;text-align:left;margin-left:205.9pt;margin-top:1.35pt;width:102.35pt;height:167.7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" filled="f" strokecolor="#d9d9d9">
                      <v:textbox>
                        <w:txbxContent>
                          <w:p w14:paraId="2593713C" w14:textId="77777777" w:rsidR="00A27E01" w:rsidRPr="00A8701F" w:rsidRDefault="00A27E01" w:rsidP="00D93979">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Socialinės reabilitacijos paslaugos:</w:t>
                            </w:r>
                          </w:p>
                          <w:p w14:paraId="246BBEA6"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Dienos užimtumas</w:t>
                            </w:r>
                          </w:p>
                          <w:p w14:paraId="547DB474"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Individuali pagalba</w:t>
                            </w:r>
                          </w:p>
                          <w:p w14:paraId="7580B149"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Meninių gebėjimų lavinimas būreliuose, kolektyvuose, klubuose</w:t>
                            </w:r>
                          </w:p>
                          <w:p w14:paraId="651E33FB" w14:textId="77777777" w:rsidR="00A27E01" w:rsidRPr="00A8701F" w:rsidRDefault="00A27E01" w:rsidP="00364EE7">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Pagalba šeimos nariams</w:t>
                            </w:r>
                          </w:p>
                          <w:p w14:paraId="52BD04C4" w14:textId="77777777" w:rsidR="00A27E01" w:rsidRPr="00A8701F" w:rsidRDefault="00A27E01" w:rsidP="00364EE7">
                            <w:pPr>
                              <w:pStyle w:val="prastasiniatinklio"/>
                              <w:spacing w:before="0" w:beforeAutospacing="0" w:after="0" w:afterAutospacing="0"/>
                              <w:rPr>
                                <w:bCs/>
                                <w:color w:val="000000" w:themeColor="text1"/>
                                <w:kern w:val="24"/>
                                <w:sz w:val="16"/>
                                <w:szCs w:val="16"/>
                                <w:lang w:val="lt-LT"/>
                              </w:rPr>
                            </w:pPr>
                          </w:p>
                          <w:p w14:paraId="386CB237" w14:textId="77777777" w:rsidR="00A27E01" w:rsidRPr="00A8701F" w:rsidRDefault="00A27E01" w:rsidP="00D93979">
                            <w:pPr>
                              <w:pStyle w:val="prastasiniatinklio"/>
                              <w:spacing w:before="0" w:beforeAutospacing="0" w:after="0" w:afterAutospacing="0"/>
                              <w:rPr>
                                <w:b/>
                                <w:bCs/>
                                <w:color w:val="000000" w:themeColor="text1"/>
                                <w:kern w:val="24"/>
                                <w:sz w:val="16"/>
                                <w:szCs w:val="16"/>
                                <w:lang w:val="lt-LT"/>
                              </w:rPr>
                            </w:pPr>
                            <w:r w:rsidRPr="00A8701F">
                              <w:rPr>
                                <w:b/>
                                <w:bCs/>
                                <w:color w:val="000000" w:themeColor="text1"/>
                                <w:kern w:val="24"/>
                                <w:sz w:val="16"/>
                                <w:szCs w:val="16"/>
                                <w:lang w:val="lt-LT"/>
                              </w:rPr>
                              <w:t>Kompleksinės socialinės reabilitacijos paslaugos akliesiems</w:t>
                            </w:r>
                          </w:p>
                          <w:p w14:paraId="3CFDA7BF" w14:textId="77777777" w:rsidR="00A27E01" w:rsidRPr="00A8701F" w:rsidRDefault="00A27E01" w:rsidP="00D93979">
                            <w:pPr>
                              <w:pStyle w:val="prastasiniatinklio"/>
                              <w:spacing w:before="0" w:beforeAutospacing="0" w:after="0" w:afterAutospacing="0"/>
                              <w:rPr>
                                <w:b/>
                                <w:bCs/>
                                <w:color w:val="000000" w:themeColor="text1"/>
                                <w:kern w:val="24"/>
                                <w:sz w:val="16"/>
                                <w:szCs w:val="16"/>
                                <w:lang w:val="lt-LT"/>
                              </w:rPr>
                            </w:pPr>
                          </w:p>
                          <w:p w14:paraId="5F1FD2CE" w14:textId="2E93D205" w:rsidR="00A27E01" w:rsidRDefault="00A27E01" w:rsidP="00D93979">
                            <w:pPr>
                              <w:pStyle w:val="prastasiniatinklio"/>
                              <w:spacing w:before="0" w:beforeAutospacing="0" w:after="0" w:afterAutospacing="0"/>
                              <w:rPr>
                                <w:rFonts w:ascii="Fira Sans Book" w:hAnsi="Fira Sans Book" w:cstheme="minorBidi"/>
                                <w:bCs/>
                                <w:color w:val="000000" w:themeColor="text1"/>
                                <w:kern w:val="24"/>
                                <w:sz w:val="11"/>
                                <w:szCs w:val="11"/>
                              </w:rPr>
                            </w:pPr>
                            <w:r w:rsidRPr="00A8701F">
                              <w:rPr>
                                <w:b/>
                                <w:bCs/>
                                <w:color w:val="000000" w:themeColor="text1"/>
                                <w:kern w:val="24"/>
                                <w:sz w:val="16"/>
                                <w:szCs w:val="16"/>
                                <w:lang w:val="lt-LT"/>
                              </w:rPr>
                              <w:t>Žmonių, turinčių fizinę negalią, mobilumo ir savarankiško gyvenimo įgūdžių ugdymas</w:t>
                            </w:r>
                          </w:p>
                        </w:txbxContent>
                      </v:textbox>
                      <w10:wrap anchorx="margin"/>
                    </v:shape>
                  </w:pict>
                </mc:Fallback>
              </mc:AlternateContent>
            </w:r>
            <w:r w:rsidR="00D93979">
              <w:rPr>
                <w:rFonts w:asciiTheme="minorHAnsi" w:hAnsiTheme="minorHAnsi" w:cstheme="minorBidi"/>
                <w:noProof/>
                <w:sz w:val="22"/>
                <w:szCs w:val="22"/>
              </w:rPr>
              <mc:AlternateContent>
                <mc:Choice Requires="wps">
                  <w:drawing>
                    <wp:anchor distT="0" distB="0" distL="114300" distR="114300" simplePos="0" relativeHeight="251669504" behindDoc="0" locked="0" layoutInCell="1" allowOverlap="1" wp14:anchorId="5ACEAADB" wp14:editId="519E6D44">
                      <wp:simplePos x="0" y="0"/>
                      <wp:positionH relativeFrom="column">
                        <wp:posOffset>3894418</wp:posOffset>
                      </wp:positionH>
                      <wp:positionV relativeFrom="paragraph">
                        <wp:posOffset>6526</wp:posOffset>
                      </wp:positionV>
                      <wp:extent cx="1173124" cy="2225040"/>
                      <wp:effectExtent l="0" t="0" r="27305" b="22860"/>
                      <wp:wrapNone/>
                      <wp:docPr id="4" name="Teksto laukas 4"/>
                      <wp:cNvGraphicFramePr xmlns:a="http://schemas.openxmlformats.org/drawingml/2006/main"/>
                      <a:graphic xmlns:a="http://schemas.openxmlformats.org/drawingml/2006/main">
                        <a:graphicData uri="http://schemas.microsoft.com/office/word/2010/wordprocessingShape">
                          <wps:wsp>
                            <wps:cNvSpPr txBox="1"/>
                            <wps:spPr>
                              <a:xfrm>
                                <a:off x="0" y="0"/>
                                <a:ext cx="1173124" cy="2225040"/>
                              </a:xfrm>
                              <a:prstGeom prst="rect">
                                <a:avLst/>
                              </a:prstGeom>
                              <a:noFill/>
                              <a:ln>
                                <a:solidFill>
                                  <a:sysClr val="window" lastClr="FFFFFF">
                                    <a:lumMod val="85000"/>
                                  </a:sysClr>
                                </a:solidFill>
                              </a:ln>
                            </wps:spPr>
                            <wps:txbx>
                              <w:txbxContent>
                                <w:p w14:paraId="551644BB" w14:textId="77777777" w:rsidR="00A27E01" w:rsidRPr="00A8701F" w:rsidRDefault="00A27E01" w:rsidP="0046174E">
                                  <w:pPr>
                                    <w:pStyle w:val="prastasiniatinklio"/>
                                    <w:spacing w:before="0" w:beforeAutospacing="0" w:after="0" w:afterAutospacing="0"/>
                                    <w:jc w:val="center"/>
                                    <w:rPr>
                                      <w:b/>
                                      <w:bCs/>
                                      <w:color w:val="000000" w:themeColor="text1"/>
                                      <w:kern w:val="24"/>
                                      <w:sz w:val="16"/>
                                      <w:szCs w:val="16"/>
                                      <w:lang w:val="lt-LT"/>
                                    </w:rPr>
                                  </w:pPr>
                                  <w:r w:rsidRPr="00A8701F">
                                    <w:rPr>
                                      <w:b/>
                                      <w:bCs/>
                                      <w:color w:val="000000" w:themeColor="text1"/>
                                      <w:kern w:val="24"/>
                                      <w:sz w:val="16"/>
                                      <w:szCs w:val="16"/>
                                      <w:lang w:val="lt-LT"/>
                                    </w:rPr>
                                    <w:t xml:space="preserve">Institucinės globos pertvarka, kuriant paslaugas bendruomenėje </w:t>
                                  </w:r>
                                </w:p>
                                <w:p w14:paraId="5257A8FA" w14:textId="77777777" w:rsidR="00A27E01" w:rsidRPr="00A8701F" w:rsidRDefault="00A27E01" w:rsidP="0046174E">
                                  <w:pPr>
                                    <w:pStyle w:val="prastasiniatinklio"/>
                                    <w:spacing w:before="0" w:beforeAutospacing="0" w:after="0" w:afterAutospacing="0"/>
                                    <w:jc w:val="center"/>
                                    <w:rPr>
                                      <w:b/>
                                      <w:bCs/>
                                      <w:color w:val="000000" w:themeColor="text1"/>
                                      <w:kern w:val="24"/>
                                      <w:sz w:val="16"/>
                                      <w:szCs w:val="16"/>
                                      <w:lang w:val="lt-LT"/>
                                    </w:rPr>
                                  </w:pPr>
                                </w:p>
                                <w:p w14:paraId="07FA6002" w14:textId="77777777" w:rsidR="00A27E01" w:rsidRPr="00BB0527" w:rsidRDefault="00A27E01" w:rsidP="0046174E">
                                  <w:pPr>
                                    <w:pStyle w:val="prastasiniatinklio"/>
                                    <w:spacing w:before="0" w:beforeAutospacing="0" w:after="0" w:afterAutospacing="0"/>
                                    <w:rPr>
                                      <w:b/>
                                      <w:bCs/>
                                      <w:color w:val="000000" w:themeColor="text1"/>
                                      <w:kern w:val="24"/>
                                      <w:sz w:val="16"/>
                                      <w:szCs w:val="16"/>
                                      <w:lang w:val="lt-LT"/>
                                    </w:rPr>
                                  </w:pPr>
                                  <w:r w:rsidRPr="00BB0527">
                                    <w:rPr>
                                      <w:b/>
                                      <w:bCs/>
                                      <w:color w:val="000000" w:themeColor="text1"/>
                                      <w:kern w:val="24"/>
                                      <w:sz w:val="16"/>
                                      <w:szCs w:val="16"/>
                                      <w:lang w:val="lt-LT"/>
                                    </w:rPr>
                                    <w:t>I etapas</w:t>
                                  </w:r>
                                </w:p>
                                <w:p w14:paraId="2B41D065"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Apsaugotas būstas</w:t>
                                  </w:r>
                                </w:p>
                                <w:p w14:paraId="16E477DA"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Asmeninis asistentas</w:t>
                                  </w:r>
                                </w:p>
                                <w:p w14:paraId="55D6B2C5"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Įdarbinimas su pagalba</w:t>
                                  </w:r>
                                </w:p>
                                <w:p w14:paraId="289521D5"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Laikinas atokvėpis</w:t>
                                  </w:r>
                                </w:p>
                                <w:p w14:paraId="7C3FC24A" w14:textId="77777777" w:rsidR="00A27E01" w:rsidRPr="00BB0527" w:rsidRDefault="00A27E01" w:rsidP="0046174E">
                                  <w:pPr>
                                    <w:pStyle w:val="prastasiniatinklio"/>
                                    <w:spacing w:before="0" w:beforeAutospacing="0" w:after="0" w:afterAutospacing="0"/>
                                    <w:rPr>
                                      <w:b/>
                                      <w:bCs/>
                                      <w:color w:val="000000" w:themeColor="text1"/>
                                      <w:kern w:val="24"/>
                                      <w:sz w:val="16"/>
                                      <w:szCs w:val="16"/>
                                      <w:lang w:val="lt-LT"/>
                                    </w:rPr>
                                  </w:pPr>
                                  <w:r w:rsidRPr="00BB0527">
                                    <w:rPr>
                                      <w:b/>
                                      <w:bCs/>
                                      <w:color w:val="000000" w:themeColor="text1"/>
                                      <w:kern w:val="24"/>
                                      <w:sz w:val="16"/>
                                      <w:szCs w:val="16"/>
                                      <w:lang w:val="lt-LT"/>
                                    </w:rPr>
                                    <w:t>II etapas</w:t>
                                  </w:r>
                                </w:p>
                                <w:p w14:paraId="350D8FE3"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Socialinės dirbtuvės</w:t>
                                  </w:r>
                                </w:p>
                                <w:p w14:paraId="6455CCCE"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Apsaugotas būstas</w:t>
                                  </w:r>
                                </w:p>
                                <w:p w14:paraId="4A9EF6C4"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Pagalba priimant sprendimus</w:t>
                                  </w:r>
                                </w:p>
                                <w:p w14:paraId="4F6DA7AD"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Įdarbinimas su pagalba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CEAADB" id="Teksto laukas 4" o:spid="_x0000_s1035" type="#_x0000_t202" style="position:absolute;left:0;text-align:left;margin-left:306.65pt;margin-top:.5pt;width:92.35pt;height:17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" filled="f" strokecolor="#d9d9d9">
                      <v:textbox>
                        <w:txbxContent>
                          <w:p w14:paraId="551644BB" w14:textId="77777777" w:rsidR="00A27E01" w:rsidRPr="00A8701F" w:rsidRDefault="00A27E01" w:rsidP="0046174E">
                            <w:pPr>
                              <w:pStyle w:val="prastasiniatinklio"/>
                              <w:spacing w:before="0" w:beforeAutospacing="0" w:after="0" w:afterAutospacing="0"/>
                              <w:jc w:val="center"/>
                              <w:rPr>
                                <w:b/>
                                <w:bCs/>
                                <w:color w:val="000000" w:themeColor="text1"/>
                                <w:kern w:val="24"/>
                                <w:sz w:val="16"/>
                                <w:szCs w:val="16"/>
                                <w:lang w:val="lt-LT"/>
                              </w:rPr>
                            </w:pPr>
                            <w:r w:rsidRPr="00A8701F">
                              <w:rPr>
                                <w:b/>
                                <w:bCs/>
                                <w:color w:val="000000" w:themeColor="text1"/>
                                <w:kern w:val="24"/>
                                <w:sz w:val="16"/>
                                <w:szCs w:val="16"/>
                                <w:lang w:val="lt-LT"/>
                              </w:rPr>
                              <w:t xml:space="preserve">Institucinės globos pertvarka, kuriant paslaugas bendruomenėje </w:t>
                            </w:r>
                          </w:p>
                          <w:p w14:paraId="5257A8FA" w14:textId="77777777" w:rsidR="00A27E01" w:rsidRPr="00A8701F" w:rsidRDefault="00A27E01" w:rsidP="0046174E">
                            <w:pPr>
                              <w:pStyle w:val="prastasiniatinklio"/>
                              <w:spacing w:before="0" w:beforeAutospacing="0" w:after="0" w:afterAutospacing="0"/>
                              <w:jc w:val="center"/>
                              <w:rPr>
                                <w:b/>
                                <w:bCs/>
                                <w:color w:val="000000" w:themeColor="text1"/>
                                <w:kern w:val="24"/>
                                <w:sz w:val="16"/>
                                <w:szCs w:val="16"/>
                                <w:lang w:val="lt-LT"/>
                              </w:rPr>
                            </w:pPr>
                          </w:p>
                          <w:p w14:paraId="07FA6002" w14:textId="77777777" w:rsidR="00A27E01" w:rsidRPr="00BB0527" w:rsidRDefault="00A27E01" w:rsidP="0046174E">
                            <w:pPr>
                              <w:pStyle w:val="prastasiniatinklio"/>
                              <w:spacing w:before="0" w:beforeAutospacing="0" w:after="0" w:afterAutospacing="0"/>
                              <w:rPr>
                                <w:b/>
                                <w:bCs/>
                                <w:color w:val="000000" w:themeColor="text1"/>
                                <w:kern w:val="24"/>
                                <w:sz w:val="16"/>
                                <w:szCs w:val="16"/>
                                <w:lang w:val="lt-LT"/>
                              </w:rPr>
                            </w:pPr>
                            <w:r w:rsidRPr="00BB0527">
                              <w:rPr>
                                <w:b/>
                                <w:bCs/>
                                <w:color w:val="000000" w:themeColor="text1"/>
                                <w:kern w:val="24"/>
                                <w:sz w:val="16"/>
                                <w:szCs w:val="16"/>
                                <w:lang w:val="lt-LT"/>
                              </w:rPr>
                              <w:t>I etapas</w:t>
                            </w:r>
                          </w:p>
                          <w:p w14:paraId="2B41D065"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Apsaugotas būstas</w:t>
                            </w:r>
                          </w:p>
                          <w:p w14:paraId="16E477DA"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Asmeninis asistentas</w:t>
                            </w:r>
                          </w:p>
                          <w:p w14:paraId="55D6B2C5"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Įdarbinimas su pagalba</w:t>
                            </w:r>
                          </w:p>
                          <w:p w14:paraId="289521D5"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Laikinas atokvėpis</w:t>
                            </w:r>
                          </w:p>
                          <w:p w14:paraId="7C3FC24A" w14:textId="77777777" w:rsidR="00A27E01" w:rsidRPr="00BB0527" w:rsidRDefault="00A27E01" w:rsidP="0046174E">
                            <w:pPr>
                              <w:pStyle w:val="prastasiniatinklio"/>
                              <w:spacing w:before="0" w:beforeAutospacing="0" w:after="0" w:afterAutospacing="0"/>
                              <w:rPr>
                                <w:b/>
                                <w:bCs/>
                                <w:color w:val="000000" w:themeColor="text1"/>
                                <w:kern w:val="24"/>
                                <w:sz w:val="16"/>
                                <w:szCs w:val="16"/>
                                <w:lang w:val="lt-LT"/>
                              </w:rPr>
                            </w:pPr>
                            <w:r w:rsidRPr="00BB0527">
                              <w:rPr>
                                <w:b/>
                                <w:bCs/>
                                <w:color w:val="000000" w:themeColor="text1"/>
                                <w:kern w:val="24"/>
                                <w:sz w:val="16"/>
                                <w:szCs w:val="16"/>
                                <w:lang w:val="lt-LT"/>
                              </w:rPr>
                              <w:t>II etapas</w:t>
                            </w:r>
                          </w:p>
                          <w:p w14:paraId="350D8FE3"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Socialinės dirbtuvės</w:t>
                            </w:r>
                          </w:p>
                          <w:p w14:paraId="6455CCCE"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Apsaugotas būstas</w:t>
                            </w:r>
                          </w:p>
                          <w:p w14:paraId="4A9EF6C4"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Pagalba priimant sprendimus</w:t>
                            </w:r>
                          </w:p>
                          <w:p w14:paraId="4F6DA7AD" w14:textId="77777777" w:rsidR="00A27E01" w:rsidRPr="00A8701F" w:rsidRDefault="00A27E01" w:rsidP="0046174E">
                            <w:pPr>
                              <w:pStyle w:val="prastasiniatinklio"/>
                              <w:numPr>
                                <w:ilvl w:val="0"/>
                                <w:numId w:val="5"/>
                              </w:numPr>
                              <w:spacing w:before="0" w:beforeAutospacing="0" w:after="0" w:afterAutospacing="0"/>
                              <w:ind w:left="142" w:hanging="142"/>
                              <w:rPr>
                                <w:bCs/>
                                <w:color w:val="000000" w:themeColor="text1"/>
                                <w:kern w:val="24"/>
                                <w:sz w:val="16"/>
                                <w:szCs w:val="16"/>
                                <w:lang w:val="lt-LT"/>
                              </w:rPr>
                            </w:pPr>
                            <w:r w:rsidRPr="00A8701F">
                              <w:rPr>
                                <w:bCs/>
                                <w:color w:val="000000" w:themeColor="text1"/>
                                <w:kern w:val="24"/>
                                <w:sz w:val="16"/>
                                <w:szCs w:val="16"/>
                                <w:lang w:val="lt-LT"/>
                              </w:rPr>
                              <w:t>Įdarbinimas su pagalba</w:t>
                            </w:r>
                          </w:p>
                        </w:txbxContent>
                      </v:textbox>
                    </v:shape>
                  </w:pict>
                </mc:Fallback>
              </mc:AlternateContent>
            </w:r>
            <w:r w:rsidR="00D93979">
              <w:rPr>
                <w:rFonts w:ascii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7B220DF6" wp14:editId="1F301ADA">
                      <wp:simplePos x="0" y="0"/>
                      <wp:positionH relativeFrom="column">
                        <wp:posOffset>5168236</wp:posOffset>
                      </wp:positionH>
                      <wp:positionV relativeFrom="paragraph">
                        <wp:posOffset>48812</wp:posOffset>
                      </wp:positionV>
                      <wp:extent cx="796290" cy="1749516"/>
                      <wp:effectExtent l="0" t="0" r="22860" b="22225"/>
                      <wp:wrapNone/>
                      <wp:docPr id="64" name="Teksto laukas 64"/>
                      <wp:cNvGraphicFramePr xmlns:a="http://schemas.openxmlformats.org/drawingml/2006/main"/>
                      <a:graphic xmlns:a="http://schemas.openxmlformats.org/drawingml/2006/main">
                        <a:graphicData uri="http://schemas.microsoft.com/office/word/2010/wordprocessingShape">
                          <wps:wsp>
                            <wps:cNvSpPr txBox="1"/>
                            <wps:spPr>
                              <a:xfrm>
                                <a:off x="0" y="0"/>
                                <a:ext cx="796290" cy="1749516"/>
                              </a:xfrm>
                              <a:prstGeom prst="rect">
                                <a:avLst/>
                              </a:prstGeom>
                              <a:noFill/>
                              <a:ln>
                                <a:solidFill>
                                  <a:sysClr val="window" lastClr="FFFFFF">
                                    <a:lumMod val="85000"/>
                                  </a:sysClr>
                                </a:solidFill>
                              </a:ln>
                            </wps:spPr>
                            <wps:txbx>
                              <w:txbxContent>
                                <w:p w14:paraId="24A8173D" w14:textId="77777777" w:rsidR="00A27E01" w:rsidRPr="00A8701F" w:rsidRDefault="00A27E01" w:rsidP="00364EE7">
                                  <w:pPr>
                                    <w:pStyle w:val="prastasiniatinklio"/>
                                    <w:spacing w:before="0" w:beforeAutospacing="0" w:after="0" w:afterAutospacing="0"/>
                                    <w:rPr>
                                      <w:bCs/>
                                      <w:color w:val="000000" w:themeColor="text1"/>
                                      <w:kern w:val="24"/>
                                      <w:sz w:val="16"/>
                                      <w:szCs w:val="16"/>
                                      <w:lang w:val="lt-LT"/>
                                    </w:rPr>
                                  </w:pPr>
                                  <w:r w:rsidRPr="00A8701F">
                                    <w:rPr>
                                      <w:bCs/>
                                      <w:color w:val="000000" w:themeColor="text1"/>
                                      <w:kern w:val="24"/>
                                      <w:sz w:val="16"/>
                                      <w:szCs w:val="16"/>
                                      <w:lang w:val="lt-LT"/>
                                    </w:rPr>
                                    <w:t>Kompleksinės paslaugos šeimai: asmeninio asistento paslauga</w:t>
                                  </w:r>
                                </w:p>
                                <w:p w14:paraId="5F9053D4" w14:textId="77777777" w:rsidR="00A27E01" w:rsidRPr="00A8701F" w:rsidRDefault="00A27E01" w:rsidP="00364EE7">
                                  <w:pPr>
                                    <w:pStyle w:val="prastasiniatinklio"/>
                                    <w:spacing w:before="0" w:beforeAutospacing="0" w:after="0" w:afterAutospacing="0"/>
                                    <w:rPr>
                                      <w:bCs/>
                                      <w:color w:val="000000" w:themeColor="text1"/>
                                      <w:kern w:val="24"/>
                                      <w:sz w:val="16"/>
                                      <w:szCs w:val="16"/>
                                      <w:lang w:val="lt-LT"/>
                                    </w:rPr>
                                  </w:pPr>
                                </w:p>
                                <w:p w14:paraId="0FA1EB3E" w14:textId="3C8ACD8A" w:rsidR="00A27E01" w:rsidRDefault="00A27E01" w:rsidP="0046174E">
                                  <w:pPr>
                                    <w:pStyle w:val="prastasiniatinklio"/>
                                    <w:spacing w:before="0" w:beforeAutospacing="0" w:after="0" w:afterAutospacing="0"/>
                                    <w:rPr>
                                      <w:rFonts w:ascii="Fira Sans Book" w:hAnsi="Fira Sans Book" w:cstheme="minorBidi"/>
                                      <w:b/>
                                      <w:bCs/>
                                      <w:color w:val="000000" w:themeColor="text1"/>
                                      <w:kern w:val="24"/>
                                      <w:sz w:val="12"/>
                                      <w:szCs w:val="12"/>
                                    </w:rPr>
                                  </w:pPr>
                                  <w:r w:rsidRPr="00A8701F">
                                    <w:rPr>
                                      <w:bCs/>
                                      <w:color w:val="000000" w:themeColor="text1"/>
                                      <w:kern w:val="24"/>
                                      <w:sz w:val="16"/>
                                      <w:szCs w:val="16"/>
                                      <w:lang w:val="lt-LT"/>
                                    </w:rPr>
                                    <w:t>Integrali pagalba (socialinės globos ir slaugos) asmens namuose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220DF6" id="Teksto laukas 64" o:spid="_x0000_s1036" type="#_x0000_t202" style="position:absolute;left:0;text-align:left;margin-left:406.95pt;margin-top:3.85pt;width:62.7pt;height:13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" filled="f" strokecolor="#d9d9d9">
                      <v:textbox>
                        <w:txbxContent>
                          <w:p w14:paraId="24A8173D" w14:textId="77777777" w:rsidR="00A27E01" w:rsidRPr="00A8701F" w:rsidRDefault="00A27E01" w:rsidP="00364EE7">
                            <w:pPr>
                              <w:pStyle w:val="prastasiniatinklio"/>
                              <w:spacing w:before="0" w:beforeAutospacing="0" w:after="0" w:afterAutospacing="0"/>
                              <w:rPr>
                                <w:bCs/>
                                <w:color w:val="000000" w:themeColor="text1"/>
                                <w:kern w:val="24"/>
                                <w:sz w:val="16"/>
                                <w:szCs w:val="16"/>
                                <w:lang w:val="lt-LT"/>
                              </w:rPr>
                            </w:pPr>
                            <w:r w:rsidRPr="00A8701F">
                              <w:rPr>
                                <w:bCs/>
                                <w:color w:val="000000" w:themeColor="text1"/>
                                <w:kern w:val="24"/>
                                <w:sz w:val="16"/>
                                <w:szCs w:val="16"/>
                                <w:lang w:val="lt-LT"/>
                              </w:rPr>
                              <w:t>Kompleksinės paslaugos šeimai: asmeninio asistento paslauga</w:t>
                            </w:r>
                          </w:p>
                          <w:p w14:paraId="5F9053D4" w14:textId="77777777" w:rsidR="00A27E01" w:rsidRPr="00A8701F" w:rsidRDefault="00A27E01" w:rsidP="00364EE7">
                            <w:pPr>
                              <w:pStyle w:val="prastasiniatinklio"/>
                              <w:spacing w:before="0" w:beforeAutospacing="0" w:after="0" w:afterAutospacing="0"/>
                              <w:rPr>
                                <w:bCs/>
                                <w:color w:val="000000" w:themeColor="text1"/>
                                <w:kern w:val="24"/>
                                <w:sz w:val="16"/>
                                <w:szCs w:val="16"/>
                                <w:lang w:val="lt-LT"/>
                              </w:rPr>
                            </w:pPr>
                          </w:p>
                          <w:p w14:paraId="0FA1EB3E" w14:textId="3C8ACD8A" w:rsidR="00A27E01" w:rsidRDefault="00A27E01" w:rsidP="0046174E">
                            <w:pPr>
                              <w:pStyle w:val="prastasiniatinklio"/>
                              <w:spacing w:before="0" w:beforeAutospacing="0" w:after="0" w:afterAutospacing="0"/>
                              <w:rPr>
                                <w:rFonts w:ascii="Fira Sans Book" w:hAnsi="Fira Sans Book" w:cstheme="minorBidi"/>
                                <w:b/>
                                <w:bCs/>
                                <w:color w:val="000000" w:themeColor="text1"/>
                                <w:kern w:val="24"/>
                                <w:sz w:val="12"/>
                                <w:szCs w:val="12"/>
                              </w:rPr>
                            </w:pPr>
                            <w:r w:rsidRPr="00A8701F">
                              <w:rPr>
                                <w:bCs/>
                                <w:color w:val="000000" w:themeColor="text1"/>
                                <w:kern w:val="24"/>
                                <w:sz w:val="16"/>
                                <w:szCs w:val="16"/>
                                <w:lang w:val="lt-LT"/>
                              </w:rPr>
                              <w:t>Integrali pagalba (socialinės globos ir slaugos) asmens namuose</w:t>
                            </w:r>
                          </w:p>
                        </w:txbxContent>
                      </v:textbox>
                    </v:shape>
                  </w:pict>
                </mc:Fallback>
              </mc:AlternateContent>
            </w:r>
          </w:p>
        </w:tc>
      </w:tr>
      <w:tr w:rsidR="0046174E" w14:paraId="7A08B666" w14:textId="77777777" w:rsidTr="00890A8B">
        <w:trPr>
          <w:trHeight w:val="137"/>
        </w:trPr>
        <w:tc>
          <w:tcPr>
            <w:cnfStyle w:val="001000000000" w:firstRow="0" w:lastRow="0" w:firstColumn="1" w:lastColumn="0" w:oddVBand="0" w:evenVBand="0" w:oddHBand="0" w:evenHBand="0" w:firstRowFirstColumn="0" w:firstRowLastColumn="0" w:lastRowFirstColumn="0" w:lastRowLastColumn="0"/>
            <w:tcW w:w="14244" w:type="dxa"/>
          </w:tcPr>
          <w:p w14:paraId="5C63C1A5" w14:textId="77777777" w:rsidR="0046174E" w:rsidRDefault="0046174E" w:rsidP="00685617">
            <w:pPr>
              <w:spacing w:before="0" w:beforeAutospacing="0" w:after="0" w:afterAutospacing="0" w:line="288" w:lineRule="auto"/>
              <w:jc w:val="both"/>
              <w:rPr>
                <w:color w:val="000000"/>
                <w:szCs w:val="20"/>
                <w:lang w:eastAsia="lt-LT"/>
              </w:rPr>
            </w:pPr>
          </w:p>
        </w:tc>
      </w:tr>
    </w:tbl>
    <w:p w14:paraId="6FC9159B" w14:textId="77777777" w:rsidR="0046174E" w:rsidRDefault="0046174E" w:rsidP="0046174E"/>
    <w:p w14:paraId="20F22BFA" w14:textId="77777777" w:rsidR="00E83B80" w:rsidRDefault="00E83B80" w:rsidP="0046174E"/>
    <w:p w14:paraId="058DD5D0" w14:textId="77777777" w:rsidR="00E83B80" w:rsidRDefault="00E83B80" w:rsidP="0046174E"/>
    <w:p w14:paraId="2D5044AF" w14:textId="77777777" w:rsidR="00E83B80" w:rsidRDefault="00E83B80" w:rsidP="0046174E"/>
    <w:p w14:paraId="7B67C948" w14:textId="77777777" w:rsidR="00E83B80" w:rsidRDefault="00E83B80" w:rsidP="0046174E"/>
    <w:p w14:paraId="57A1DBF2" w14:textId="77777777" w:rsidR="00E83B80" w:rsidRDefault="00E83B80" w:rsidP="0046174E"/>
    <w:p w14:paraId="777FB870" w14:textId="77777777" w:rsidR="00E83B80" w:rsidRDefault="00E83B80" w:rsidP="0046174E"/>
    <w:p w14:paraId="79D3A59B" w14:textId="77777777" w:rsidR="00E83B80" w:rsidRDefault="00E83B80" w:rsidP="0046174E"/>
    <w:p w14:paraId="4785345A" w14:textId="77777777" w:rsidR="00E83B80" w:rsidRDefault="00E83B80" w:rsidP="0046174E"/>
    <w:p w14:paraId="659274AD" w14:textId="77777777" w:rsidR="009D4988" w:rsidRDefault="009D4988" w:rsidP="0046174E"/>
    <w:p w14:paraId="3E92FADF" w14:textId="77777777" w:rsidR="009D4988" w:rsidRDefault="009D4988" w:rsidP="0046174E"/>
    <w:p w14:paraId="27AF17AD" w14:textId="77777777" w:rsidR="009D4988" w:rsidRDefault="009D4988" w:rsidP="0046174E"/>
    <w:p w14:paraId="032C1973" w14:textId="77777777" w:rsidR="009D4988" w:rsidRDefault="009D4988" w:rsidP="0046174E"/>
    <w:p w14:paraId="5C364313" w14:textId="77777777" w:rsidR="00E83B80" w:rsidRDefault="00E83B80" w:rsidP="0046174E"/>
    <w:p w14:paraId="0B7E53D4" w14:textId="77777777" w:rsidR="009D4988" w:rsidRDefault="009D4988" w:rsidP="0046174E"/>
    <w:p w14:paraId="1CBBE249" w14:textId="0862A6D7" w:rsidR="009D4988" w:rsidRPr="009D4988" w:rsidRDefault="009D4988" w:rsidP="009D4988">
      <w:pPr>
        <w:jc w:val="center"/>
        <w:rPr>
          <w:rFonts w:ascii="Times New Roman" w:hAnsi="Times New Roman" w:cs="Times New Roman"/>
          <w:b/>
          <w:bCs/>
          <w:sz w:val="24"/>
          <w:szCs w:val="24"/>
        </w:rPr>
      </w:pPr>
      <w:r w:rsidRPr="009D4988">
        <w:rPr>
          <w:rFonts w:ascii="Times New Roman" w:hAnsi="Times New Roman" w:cs="Times New Roman"/>
          <w:b/>
          <w:bCs/>
          <w:sz w:val="24"/>
          <w:szCs w:val="24"/>
        </w:rPr>
        <w:t>15 lentelė. Statistinė informacija apie bylas dėl teismo leidimų išdavimo</w:t>
      </w:r>
    </w:p>
    <w:tbl>
      <w:tblPr>
        <w:tblW w:w="5000" w:type="pct"/>
        <w:tblLook w:val="04A0" w:firstRow="1" w:lastRow="0" w:firstColumn="1" w:lastColumn="0" w:noHBand="0" w:noVBand="1"/>
      </w:tblPr>
      <w:tblGrid>
        <w:gridCol w:w="1238"/>
        <w:gridCol w:w="43"/>
        <w:gridCol w:w="172"/>
        <w:gridCol w:w="40"/>
        <w:gridCol w:w="58"/>
        <w:gridCol w:w="25"/>
        <w:gridCol w:w="7205"/>
        <w:gridCol w:w="28"/>
        <w:gridCol w:w="988"/>
        <w:gridCol w:w="148"/>
        <w:gridCol w:w="652"/>
        <w:gridCol w:w="52"/>
        <w:gridCol w:w="40"/>
        <w:gridCol w:w="55"/>
        <w:gridCol w:w="853"/>
        <w:gridCol w:w="68"/>
        <w:gridCol w:w="55"/>
        <w:gridCol w:w="1031"/>
        <w:gridCol w:w="191"/>
        <w:gridCol w:w="6"/>
        <w:gridCol w:w="31"/>
        <w:gridCol w:w="55"/>
        <w:gridCol w:w="603"/>
        <w:gridCol w:w="123"/>
        <w:gridCol w:w="65"/>
        <w:gridCol w:w="37"/>
        <w:gridCol w:w="37"/>
        <w:gridCol w:w="680"/>
        <w:gridCol w:w="37"/>
        <w:gridCol w:w="9"/>
        <w:gridCol w:w="6"/>
        <w:gridCol w:w="22"/>
        <w:gridCol w:w="736"/>
      </w:tblGrid>
      <w:tr w:rsidR="009D4988" w:rsidRPr="00C579C8" w14:paraId="5B0E7224" w14:textId="77777777" w:rsidTr="009D4988">
        <w:trPr>
          <w:trHeight w:val="360"/>
        </w:trPr>
        <w:tc>
          <w:tcPr>
            <w:tcW w:w="5000" w:type="pct"/>
            <w:gridSpan w:val="33"/>
            <w:tcBorders>
              <w:top w:val="single" w:sz="4" w:space="0" w:color="auto"/>
              <w:left w:val="single" w:sz="4" w:space="0" w:color="auto"/>
              <w:bottom w:val="single" w:sz="4" w:space="0" w:color="000000"/>
              <w:right w:val="single" w:sz="4" w:space="0" w:color="000000"/>
            </w:tcBorders>
            <w:shd w:val="clear" w:color="auto" w:fill="auto"/>
            <w:vAlign w:val="center"/>
          </w:tcPr>
          <w:p w14:paraId="6EE4D00D"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hAnsi="Times New Roman" w:cs="Times New Roman"/>
                <w:b/>
                <w:bCs/>
                <w:sz w:val="18"/>
                <w:szCs w:val="18"/>
              </w:rPr>
              <w:t>2019 m.</w:t>
            </w:r>
          </w:p>
        </w:tc>
      </w:tr>
      <w:tr w:rsidR="009D4988" w:rsidRPr="00C579C8" w14:paraId="21CEADB0" w14:textId="77777777" w:rsidTr="009D4988">
        <w:trPr>
          <w:trHeight w:val="360"/>
        </w:trPr>
        <w:tc>
          <w:tcPr>
            <w:tcW w:w="512" w:type="pct"/>
            <w:gridSpan w:val="6"/>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43DACD0"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Bylos klasifikatoriaus Nr.</w:t>
            </w:r>
          </w:p>
        </w:tc>
        <w:tc>
          <w:tcPr>
            <w:tcW w:w="2350" w:type="pct"/>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5D1B8A51"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Bylos kategorija</w:t>
            </w:r>
          </w:p>
        </w:tc>
        <w:tc>
          <w:tcPr>
            <w:tcW w:w="369" w:type="pct"/>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4962EB4"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Neišnagrinėtų bylų likutis ataskaitinio laikotarpio pradžioje</w:t>
            </w:r>
          </w:p>
        </w:tc>
        <w:tc>
          <w:tcPr>
            <w:tcW w:w="21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08A6ABD"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Gauta bylų</w:t>
            </w:r>
          </w:p>
        </w:tc>
        <w:tc>
          <w:tcPr>
            <w:tcW w:w="325" w:type="pct"/>
            <w:gridSpan w:val="4"/>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92D82BE"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Išnagrinėta bylų</w:t>
            </w:r>
          </w:p>
        </w:tc>
        <w:tc>
          <w:tcPr>
            <w:tcW w:w="375" w:type="pct"/>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1FD81B3"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Nebaigtų bylų likutis ataskaitinio laikotarpio pabaigoje</w:t>
            </w:r>
          </w:p>
        </w:tc>
        <w:tc>
          <w:tcPr>
            <w:tcW w:w="857" w:type="pct"/>
            <w:gridSpan w:val="15"/>
            <w:tcBorders>
              <w:top w:val="single" w:sz="4" w:space="0" w:color="auto"/>
              <w:left w:val="nil"/>
              <w:bottom w:val="single" w:sz="4" w:space="0" w:color="auto"/>
              <w:right w:val="single" w:sz="4" w:space="0" w:color="000000"/>
            </w:tcBorders>
            <w:shd w:val="clear" w:color="auto" w:fill="auto"/>
            <w:noWrap/>
            <w:vAlign w:val="center"/>
            <w:hideMark/>
          </w:tcPr>
          <w:p w14:paraId="05657F3B"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Bylų nagrinėjimas truko</w:t>
            </w:r>
          </w:p>
        </w:tc>
      </w:tr>
      <w:tr w:rsidR="009D4988" w:rsidRPr="00C579C8" w14:paraId="439BCFD1" w14:textId="77777777" w:rsidTr="009D4988">
        <w:trPr>
          <w:trHeight w:val="1395"/>
        </w:trPr>
        <w:tc>
          <w:tcPr>
            <w:tcW w:w="512" w:type="pct"/>
            <w:gridSpan w:val="6"/>
            <w:vMerge/>
            <w:tcBorders>
              <w:top w:val="single" w:sz="4" w:space="0" w:color="auto"/>
              <w:left w:val="single" w:sz="4" w:space="0" w:color="auto"/>
              <w:bottom w:val="single" w:sz="4" w:space="0" w:color="000000"/>
              <w:right w:val="single" w:sz="4" w:space="0" w:color="auto"/>
            </w:tcBorders>
            <w:vAlign w:val="center"/>
            <w:hideMark/>
          </w:tcPr>
          <w:p w14:paraId="10E9F5B5"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2350" w:type="pct"/>
            <w:gridSpan w:val="2"/>
            <w:vMerge/>
            <w:tcBorders>
              <w:top w:val="single" w:sz="4" w:space="0" w:color="auto"/>
              <w:left w:val="single" w:sz="4" w:space="0" w:color="auto"/>
              <w:bottom w:val="single" w:sz="4" w:space="0" w:color="000000"/>
              <w:right w:val="nil"/>
            </w:tcBorders>
            <w:vAlign w:val="center"/>
            <w:hideMark/>
          </w:tcPr>
          <w:p w14:paraId="7A83E024"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69" w:type="pct"/>
            <w:gridSpan w:val="2"/>
            <w:vMerge/>
            <w:tcBorders>
              <w:top w:val="single" w:sz="4" w:space="0" w:color="auto"/>
              <w:left w:val="single" w:sz="4" w:space="0" w:color="auto"/>
              <w:bottom w:val="single" w:sz="4" w:space="0" w:color="000000"/>
              <w:right w:val="single" w:sz="4" w:space="0" w:color="auto"/>
            </w:tcBorders>
            <w:vAlign w:val="center"/>
            <w:hideMark/>
          </w:tcPr>
          <w:p w14:paraId="303AB88B"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212" w:type="pct"/>
            <w:vMerge/>
            <w:tcBorders>
              <w:top w:val="single" w:sz="4" w:space="0" w:color="auto"/>
              <w:left w:val="single" w:sz="4" w:space="0" w:color="auto"/>
              <w:bottom w:val="single" w:sz="4" w:space="0" w:color="000000"/>
              <w:right w:val="single" w:sz="4" w:space="0" w:color="auto"/>
            </w:tcBorders>
            <w:vAlign w:val="center"/>
            <w:hideMark/>
          </w:tcPr>
          <w:p w14:paraId="57C682E3"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25" w:type="pct"/>
            <w:gridSpan w:val="4"/>
            <w:vMerge/>
            <w:tcBorders>
              <w:top w:val="single" w:sz="4" w:space="0" w:color="auto"/>
              <w:left w:val="single" w:sz="4" w:space="0" w:color="auto"/>
              <w:bottom w:val="single" w:sz="4" w:space="0" w:color="000000"/>
              <w:right w:val="single" w:sz="4" w:space="0" w:color="auto"/>
            </w:tcBorders>
            <w:vAlign w:val="center"/>
            <w:hideMark/>
          </w:tcPr>
          <w:p w14:paraId="759828DC"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375" w:type="pct"/>
            <w:gridSpan w:val="3"/>
            <w:vMerge/>
            <w:tcBorders>
              <w:top w:val="single" w:sz="4" w:space="0" w:color="auto"/>
              <w:left w:val="single" w:sz="4" w:space="0" w:color="auto"/>
              <w:bottom w:val="single" w:sz="4" w:space="0" w:color="000000"/>
              <w:right w:val="single" w:sz="4" w:space="0" w:color="auto"/>
            </w:tcBorders>
            <w:vAlign w:val="center"/>
            <w:hideMark/>
          </w:tcPr>
          <w:p w14:paraId="69647D6D"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288" w:type="pct"/>
            <w:gridSpan w:val="5"/>
            <w:tcBorders>
              <w:top w:val="nil"/>
              <w:left w:val="nil"/>
              <w:bottom w:val="single" w:sz="4" w:space="0" w:color="auto"/>
              <w:right w:val="single" w:sz="4" w:space="0" w:color="auto"/>
            </w:tcBorders>
            <w:shd w:val="clear" w:color="auto" w:fill="auto"/>
            <w:noWrap/>
            <w:textDirection w:val="btLr"/>
            <w:vAlign w:val="center"/>
            <w:hideMark/>
          </w:tcPr>
          <w:p w14:paraId="4F2CA207"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iki 6 mėn.</w:t>
            </w:r>
          </w:p>
        </w:tc>
        <w:tc>
          <w:tcPr>
            <w:tcW w:w="323" w:type="pct"/>
            <w:gridSpan w:val="8"/>
            <w:tcBorders>
              <w:top w:val="nil"/>
              <w:left w:val="nil"/>
              <w:bottom w:val="single" w:sz="4" w:space="0" w:color="auto"/>
              <w:right w:val="single" w:sz="4" w:space="0" w:color="auto"/>
            </w:tcBorders>
            <w:shd w:val="clear" w:color="auto" w:fill="auto"/>
            <w:noWrap/>
            <w:textDirection w:val="btLr"/>
            <w:vAlign w:val="center"/>
            <w:hideMark/>
          </w:tcPr>
          <w:p w14:paraId="7E50C1CD"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nuo 6 iki 12 mėn</w:t>
            </w:r>
          </w:p>
        </w:tc>
        <w:tc>
          <w:tcPr>
            <w:tcW w:w="246" w:type="pct"/>
            <w:gridSpan w:val="2"/>
            <w:tcBorders>
              <w:top w:val="nil"/>
              <w:left w:val="nil"/>
              <w:bottom w:val="single" w:sz="4" w:space="0" w:color="auto"/>
              <w:right w:val="single" w:sz="4" w:space="0" w:color="auto"/>
            </w:tcBorders>
            <w:shd w:val="clear" w:color="auto" w:fill="auto"/>
            <w:noWrap/>
            <w:textDirection w:val="btLr"/>
            <w:vAlign w:val="center"/>
            <w:hideMark/>
          </w:tcPr>
          <w:p w14:paraId="7B27DED0"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 mėn. ir ilgiau</w:t>
            </w:r>
          </w:p>
        </w:tc>
      </w:tr>
      <w:tr w:rsidR="009D4988" w:rsidRPr="00C579C8" w14:paraId="50AE228B" w14:textId="77777777" w:rsidTr="009D4988">
        <w:trPr>
          <w:trHeight w:val="450"/>
        </w:trPr>
        <w:tc>
          <w:tcPr>
            <w:tcW w:w="50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06150"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12.15.1.1.</w:t>
            </w:r>
          </w:p>
        </w:tc>
        <w:tc>
          <w:tcPr>
            <w:tcW w:w="2358" w:type="pct"/>
            <w:gridSpan w:val="3"/>
            <w:tcBorders>
              <w:top w:val="single" w:sz="4" w:space="0" w:color="auto"/>
              <w:left w:val="nil"/>
              <w:bottom w:val="single" w:sz="4" w:space="0" w:color="auto"/>
              <w:right w:val="single" w:sz="4" w:space="0" w:color="auto"/>
            </w:tcBorders>
            <w:shd w:val="clear" w:color="auto" w:fill="auto"/>
            <w:vAlign w:val="bottom"/>
            <w:hideMark/>
          </w:tcPr>
          <w:p w14:paraId="1722127B"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dėl teismo leidimų priverstinai hospitalizuoti ir (ar) priverstinai gydyti, skirti būtinąjį hospitalizavimą ir (ar) būtinąjį izoliavimą</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12BB90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c>
          <w:tcPr>
            <w:tcW w:w="22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566DC52"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470</w:t>
            </w:r>
          </w:p>
        </w:tc>
        <w:tc>
          <w:tcPr>
            <w:tcW w:w="308" w:type="pct"/>
            <w:gridSpan w:val="3"/>
            <w:tcBorders>
              <w:top w:val="single" w:sz="4" w:space="0" w:color="auto"/>
              <w:left w:val="nil"/>
              <w:bottom w:val="single" w:sz="4" w:space="0" w:color="auto"/>
              <w:right w:val="single" w:sz="4" w:space="0" w:color="auto"/>
            </w:tcBorders>
            <w:shd w:val="clear" w:color="auto" w:fill="auto"/>
            <w:noWrap/>
            <w:vAlign w:val="center"/>
            <w:hideMark/>
          </w:tcPr>
          <w:p w14:paraId="661F2342"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470</w:t>
            </w:r>
          </w:p>
        </w:tc>
        <w:tc>
          <w:tcPr>
            <w:tcW w:w="3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398834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c>
          <w:tcPr>
            <w:tcW w:w="288" w:type="pct"/>
            <w:gridSpan w:val="5"/>
            <w:tcBorders>
              <w:top w:val="single" w:sz="4" w:space="0" w:color="auto"/>
              <w:left w:val="nil"/>
              <w:bottom w:val="single" w:sz="4" w:space="0" w:color="auto"/>
              <w:right w:val="single" w:sz="4" w:space="0" w:color="auto"/>
            </w:tcBorders>
            <w:shd w:val="clear" w:color="auto" w:fill="auto"/>
            <w:noWrap/>
            <w:vAlign w:val="center"/>
            <w:hideMark/>
          </w:tcPr>
          <w:p w14:paraId="1CF10EA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470</w:t>
            </w:r>
          </w:p>
        </w:tc>
        <w:tc>
          <w:tcPr>
            <w:tcW w:w="323" w:type="pct"/>
            <w:gridSpan w:val="8"/>
            <w:tcBorders>
              <w:top w:val="single" w:sz="4" w:space="0" w:color="auto"/>
              <w:left w:val="nil"/>
              <w:bottom w:val="single" w:sz="4" w:space="0" w:color="auto"/>
              <w:right w:val="single" w:sz="4" w:space="0" w:color="auto"/>
            </w:tcBorders>
            <w:shd w:val="clear" w:color="auto" w:fill="auto"/>
            <w:noWrap/>
            <w:vAlign w:val="center"/>
            <w:hideMark/>
          </w:tcPr>
          <w:p w14:paraId="66CB66D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c>
          <w:tcPr>
            <w:tcW w:w="2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3642D1"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r>
      <w:tr w:rsidR="009D4988" w:rsidRPr="00C579C8" w14:paraId="3B4AB855" w14:textId="77777777" w:rsidTr="009D4988">
        <w:trPr>
          <w:trHeight w:val="450"/>
        </w:trPr>
        <w:tc>
          <w:tcPr>
            <w:tcW w:w="504" w:type="pct"/>
            <w:gridSpan w:val="5"/>
            <w:tcBorders>
              <w:top w:val="nil"/>
              <w:left w:val="single" w:sz="4" w:space="0" w:color="auto"/>
              <w:bottom w:val="single" w:sz="4" w:space="0" w:color="auto"/>
              <w:right w:val="single" w:sz="4" w:space="0" w:color="auto"/>
            </w:tcBorders>
            <w:shd w:val="clear" w:color="auto" w:fill="auto"/>
            <w:noWrap/>
            <w:vAlign w:val="bottom"/>
            <w:hideMark/>
          </w:tcPr>
          <w:p w14:paraId="43700770"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12.15.1.2.</w:t>
            </w:r>
          </w:p>
        </w:tc>
        <w:tc>
          <w:tcPr>
            <w:tcW w:w="2358" w:type="pct"/>
            <w:gridSpan w:val="3"/>
            <w:tcBorders>
              <w:top w:val="nil"/>
              <w:left w:val="nil"/>
              <w:bottom w:val="single" w:sz="4" w:space="0" w:color="auto"/>
              <w:right w:val="single" w:sz="4" w:space="0" w:color="auto"/>
            </w:tcBorders>
            <w:shd w:val="clear" w:color="auto" w:fill="auto"/>
            <w:vAlign w:val="bottom"/>
            <w:hideMark/>
          </w:tcPr>
          <w:p w14:paraId="3BDA1E77"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dėl teismo leidimų priverstinai hospitalizuoti ir (ar) priverstinai gydyti, skirti būtinąjį hospitalizavimą ir (ar) būtinąjį izoliavimą pratęsimo</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39CF9FB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c>
          <w:tcPr>
            <w:tcW w:w="229" w:type="pct"/>
            <w:gridSpan w:val="2"/>
            <w:tcBorders>
              <w:top w:val="nil"/>
              <w:left w:val="nil"/>
              <w:bottom w:val="single" w:sz="4" w:space="0" w:color="auto"/>
              <w:right w:val="single" w:sz="4" w:space="0" w:color="auto"/>
            </w:tcBorders>
            <w:shd w:val="clear" w:color="auto" w:fill="auto"/>
            <w:noWrap/>
            <w:vAlign w:val="center"/>
            <w:hideMark/>
          </w:tcPr>
          <w:p w14:paraId="6D2ED2D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120</w:t>
            </w:r>
          </w:p>
        </w:tc>
        <w:tc>
          <w:tcPr>
            <w:tcW w:w="308" w:type="pct"/>
            <w:gridSpan w:val="3"/>
            <w:tcBorders>
              <w:top w:val="nil"/>
              <w:left w:val="nil"/>
              <w:bottom w:val="single" w:sz="4" w:space="0" w:color="auto"/>
              <w:right w:val="single" w:sz="4" w:space="0" w:color="auto"/>
            </w:tcBorders>
            <w:shd w:val="clear" w:color="auto" w:fill="auto"/>
            <w:noWrap/>
            <w:vAlign w:val="center"/>
            <w:hideMark/>
          </w:tcPr>
          <w:p w14:paraId="385B9E7B"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120</w:t>
            </w:r>
          </w:p>
        </w:tc>
        <w:tc>
          <w:tcPr>
            <w:tcW w:w="375" w:type="pct"/>
            <w:gridSpan w:val="3"/>
            <w:tcBorders>
              <w:top w:val="nil"/>
              <w:left w:val="nil"/>
              <w:bottom w:val="single" w:sz="4" w:space="0" w:color="auto"/>
              <w:right w:val="single" w:sz="4" w:space="0" w:color="auto"/>
            </w:tcBorders>
            <w:shd w:val="clear" w:color="auto" w:fill="auto"/>
            <w:noWrap/>
            <w:vAlign w:val="center"/>
            <w:hideMark/>
          </w:tcPr>
          <w:p w14:paraId="2DDBB1D2"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c>
          <w:tcPr>
            <w:tcW w:w="288" w:type="pct"/>
            <w:gridSpan w:val="5"/>
            <w:tcBorders>
              <w:top w:val="nil"/>
              <w:left w:val="nil"/>
              <w:bottom w:val="single" w:sz="4" w:space="0" w:color="auto"/>
              <w:right w:val="single" w:sz="4" w:space="0" w:color="auto"/>
            </w:tcBorders>
            <w:shd w:val="clear" w:color="auto" w:fill="auto"/>
            <w:noWrap/>
            <w:vAlign w:val="center"/>
            <w:hideMark/>
          </w:tcPr>
          <w:p w14:paraId="604196A9"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120</w:t>
            </w:r>
          </w:p>
        </w:tc>
        <w:tc>
          <w:tcPr>
            <w:tcW w:w="323" w:type="pct"/>
            <w:gridSpan w:val="8"/>
            <w:tcBorders>
              <w:top w:val="nil"/>
              <w:left w:val="nil"/>
              <w:bottom w:val="single" w:sz="4" w:space="0" w:color="auto"/>
              <w:right w:val="single" w:sz="4" w:space="0" w:color="auto"/>
            </w:tcBorders>
            <w:shd w:val="clear" w:color="auto" w:fill="auto"/>
            <w:noWrap/>
            <w:vAlign w:val="center"/>
            <w:hideMark/>
          </w:tcPr>
          <w:p w14:paraId="4F3DB54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0D601D2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r>
      <w:tr w:rsidR="009D4988" w:rsidRPr="00C579C8" w14:paraId="00E309F3" w14:textId="77777777" w:rsidTr="009D4988">
        <w:trPr>
          <w:trHeight w:val="225"/>
        </w:trPr>
        <w:tc>
          <w:tcPr>
            <w:tcW w:w="50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E6EF1"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12.4.</w:t>
            </w:r>
          </w:p>
        </w:tc>
        <w:tc>
          <w:tcPr>
            <w:tcW w:w="2358" w:type="pct"/>
            <w:gridSpan w:val="3"/>
            <w:tcBorders>
              <w:top w:val="single" w:sz="4" w:space="0" w:color="auto"/>
              <w:left w:val="nil"/>
              <w:bottom w:val="single" w:sz="4" w:space="0" w:color="auto"/>
              <w:right w:val="single" w:sz="4" w:space="0" w:color="auto"/>
            </w:tcBorders>
            <w:shd w:val="clear" w:color="auto" w:fill="auto"/>
            <w:vAlign w:val="bottom"/>
            <w:hideMark/>
          </w:tcPr>
          <w:p w14:paraId="3F42FA21"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dėl fizinio asmens pripažinimo neveiksniu tam tikroje srityje</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82910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847</w:t>
            </w:r>
          </w:p>
        </w:tc>
        <w:tc>
          <w:tcPr>
            <w:tcW w:w="22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0215C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1988</w:t>
            </w:r>
          </w:p>
        </w:tc>
        <w:tc>
          <w:tcPr>
            <w:tcW w:w="308" w:type="pct"/>
            <w:gridSpan w:val="3"/>
            <w:tcBorders>
              <w:top w:val="single" w:sz="4" w:space="0" w:color="auto"/>
              <w:left w:val="nil"/>
              <w:bottom w:val="single" w:sz="4" w:space="0" w:color="auto"/>
              <w:right w:val="single" w:sz="4" w:space="0" w:color="auto"/>
            </w:tcBorders>
            <w:shd w:val="clear" w:color="auto" w:fill="auto"/>
            <w:noWrap/>
            <w:vAlign w:val="center"/>
            <w:hideMark/>
          </w:tcPr>
          <w:p w14:paraId="660B410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2102</w:t>
            </w:r>
          </w:p>
        </w:tc>
        <w:tc>
          <w:tcPr>
            <w:tcW w:w="3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8CA5E11"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733</w:t>
            </w:r>
          </w:p>
        </w:tc>
        <w:tc>
          <w:tcPr>
            <w:tcW w:w="288" w:type="pct"/>
            <w:gridSpan w:val="5"/>
            <w:tcBorders>
              <w:top w:val="single" w:sz="4" w:space="0" w:color="auto"/>
              <w:left w:val="nil"/>
              <w:bottom w:val="single" w:sz="4" w:space="0" w:color="auto"/>
              <w:right w:val="single" w:sz="4" w:space="0" w:color="auto"/>
            </w:tcBorders>
            <w:shd w:val="clear" w:color="auto" w:fill="auto"/>
            <w:noWrap/>
            <w:vAlign w:val="center"/>
            <w:hideMark/>
          </w:tcPr>
          <w:p w14:paraId="668798A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1249</w:t>
            </w:r>
          </w:p>
        </w:tc>
        <w:tc>
          <w:tcPr>
            <w:tcW w:w="323" w:type="pct"/>
            <w:gridSpan w:val="8"/>
            <w:tcBorders>
              <w:top w:val="single" w:sz="4" w:space="0" w:color="auto"/>
              <w:left w:val="nil"/>
              <w:bottom w:val="single" w:sz="4" w:space="0" w:color="auto"/>
              <w:right w:val="single" w:sz="4" w:space="0" w:color="auto"/>
            </w:tcBorders>
            <w:shd w:val="clear" w:color="auto" w:fill="auto"/>
            <w:noWrap/>
            <w:vAlign w:val="center"/>
            <w:hideMark/>
          </w:tcPr>
          <w:p w14:paraId="7AF9114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693</w:t>
            </w:r>
          </w:p>
        </w:tc>
        <w:tc>
          <w:tcPr>
            <w:tcW w:w="2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185789"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160</w:t>
            </w:r>
          </w:p>
        </w:tc>
      </w:tr>
      <w:tr w:rsidR="009D4988" w:rsidRPr="00C579C8" w14:paraId="39AFB098" w14:textId="77777777" w:rsidTr="009D4988">
        <w:trPr>
          <w:trHeight w:val="450"/>
        </w:trPr>
        <w:tc>
          <w:tcPr>
            <w:tcW w:w="50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16753"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12.5.</w:t>
            </w:r>
          </w:p>
        </w:tc>
        <w:tc>
          <w:tcPr>
            <w:tcW w:w="2358" w:type="pct"/>
            <w:gridSpan w:val="3"/>
            <w:tcBorders>
              <w:top w:val="single" w:sz="4" w:space="0" w:color="auto"/>
              <w:left w:val="nil"/>
              <w:bottom w:val="single" w:sz="4" w:space="0" w:color="auto"/>
              <w:right w:val="single" w:sz="4" w:space="0" w:color="auto"/>
            </w:tcBorders>
            <w:shd w:val="clear" w:color="auto" w:fill="auto"/>
            <w:vAlign w:val="bottom"/>
            <w:hideMark/>
          </w:tcPr>
          <w:p w14:paraId="4DE5AFE6"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dėl tam tikroje srityje neveiksnaus fizinio asmens pripažinimo veiksniu ar ribotai veiksniu</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99DA3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31</w:t>
            </w:r>
          </w:p>
        </w:tc>
        <w:tc>
          <w:tcPr>
            <w:tcW w:w="229"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5649E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83</w:t>
            </w:r>
          </w:p>
        </w:tc>
        <w:tc>
          <w:tcPr>
            <w:tcW w:w="308" w:type="pct"/>
            <w:gridSpan w:val="3"/>
            <w:tcBorders>
              <w:top w:val="single" w:sz="4" w:space="0" w:color="auto"/>
              <w:left w:val="nil"/>
              <w:bottom w:val="single" w:sz="4" w:space="0" w:color="auto"/>
              <w:right w:val="single" w:sz="4" w:space="0" w:color="auto"/>
            </w:tcBorders>
            <w:shd w:val="clear" w:color="auto" w:fill="auto"/>
            <w:noWrap/>
            <w:vAlign w:val="center"/>
            <w:hideMark/>
          </w:tcPr>
          <w:p w14:paraId="255ED501"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93</w:t>
            </w:r>
          </w:p>
        </w:tc>
        <w:tc>
          <w:tcPr>
            <w:tcW w:w="3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421E3AE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21</w:t>
            </w:r>
          </w:p>
        </w:tc>
        <w:tc>
          <w:tcPr>
            <w:tcW w:w="288" w:type="pct"/>
            <w:gridSpan w:val="5"/>
            <w:tcBorders>
              <w:top w:val="single" w:sz="4" w:space="0" w:color="auto"/>
              <w:left w:val="nil"/>
              <w:bottom w:val="single" w:sz="4" w:space="0" w:color="auto"/>
              <w:right w:val="single" w:sz="4" w:space="0" w:color="auto"/>
            </w:tcBorders>
            <w:shd w:val="clear" w:color="auto" w:fill="auto"/>
            <w:noWrap/>
            <w:vAlign w:val="center"/>
            <w:hideMark/>
          </w:tcPr>
          <w:p w14:paraId="1CC6FBA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75</w:t>
            </w:r>
          </w:p>
        </w:tc>
        <w:tc>
          <w:tcPr>
            <w:tcW w:w="330" w:type="pct"/>
            <w:gridSpan w:val="9"/>
            <w:tcBorders>
              <w:top w:val="single" w:sz="4" w:space="0" w:color="auto"/>
              <w:left w:val="nil"/>
              <w:bottom w:val="single" w:sz="4" w:space="0" w:color="auto"/>
              <w:right w:val="single" w:sz="4" w:space="0" w:color="auto"/>
            </w:tcBorders>
            <w:shd w:val="clear" w:color="auto" w:fill="auto"/>
            <w:noWrap/>
            <w:vAlign w:val="center"/>
            <w:hideMark/>
          </w:tcPr>
          <w:p w14:paraId="18B0E493"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16</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553DAA00"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r>
      <w:tr w:rsidR="009D4988" w:rsidRPr="00C579C8" w14:paraId="4815039D" w14:textId="77777777" w:rsidTr="009D4988">
        <w:trPr>
          <w:trHeight w:val="225"/>
        </w:trPr>
        <w:tc>
          <w:tcPr>
            <w:tcW w:w="504" w:type="pct"/>
            <w:gridSpan w:val="5"/>
            <w:tcBorders>
              <w:top w:val="nil"/>
              <w:left w:val="single" w:sz="4" w:space="0" w:color="auto"/>
              <w:bottom w:val="single" w:sz="4" w:space="0" w:color="auto"/>
              <w:right w:val="single" w:sz="4" w:space="0" w:color="auto"/>
            </w:tcBorders>
            <w:shd w:val="clear" w:color="auto" w:fill="auto"/>
            <w:noWrap/>
            <w:vAlign w:val="bottom"/>
            <w:hideMark/>
          </w:tcPr>
          <w:p w14:paraId="241694F5"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12.6.</w:t>
            </w:r>
          </w:p>
        </w:tc>
        <w:tc>
          <w:tcPr>
            <w:tcW w:w="2358" w:type="pct"/>
            <w:gridSpan w:val="3"/>
            <w:tcBorders>
              <w:top w:val="nil"/>
              <w:left w:val="nil"/>
              <w:bottom w:val="single" w:sz="4" w:space="0" w:color="auto"/>
              <w:right w:val="single" w:sz="4" w:space="0" w:color="auto"/>
            </w:tcBorders>
            <w:shd w:val="clear" w:color="auto" w:fill="auto"/>
            <w:vAlign w:val="bottom"/>
            <w:hideMark/>
          </w:tcPr>
          <w:p w14:paraId="115D3766"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dėl fizinio asmens pripažinimo ribotai veiksniu tam tikroje srityje</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402306F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41</w:t>
            </w:r>
          </w:p>
        </w:tc>
        <w:tc>
          <w:tcPr>
            <w:tcW w:w="229" w:type="pct"/>
            <w:gridSpan w:val="2"/>
            <w:tcBorders>
              <w:top w:val="nil"/>
              <w:left w:val="nil"/>
              <w:bottom w:val="single" w:sz="4" w:space="0" w:color="auto"/>
              <w:right w:val="single" w:sz="4" w:space="0" w:color="auto"/>
            </w:tcBorders>
            <w:shd w:val="clear" w:color="auto" w:fill="auto"/>
            <w:noWrap/>
            <w:vAlign w:val="center"/>
            <w:hideMark/>
          </w:tcPr>
          <w:p w14:paraId="1ACF1371"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124</w:t>
            </w:r>
          </w:p>
        </w:tc>
        <w:tc>
          <w:tcPr>
            <w:tcW w:w="308" w:type="pct"/>
            <w:gridSpan w:val="3"/>
            <w:tcBorders>
              <w:top w:val="nil"/>
              <w:left w:val="nil"/>
              <w:bottom w:val="single" w:sz="4" w:space="0" w:color="auto"/>
              <w:right w:val="single" w:sz="4" w:space="0" w:color="auto"/>
            </w:tcBorders>
            <w:shd w:val="clear" w:color="auto" w:fill="auto"/>
            <w:noWrap/>
            <w:vAlign w:val="center"/>
            <w:hideMark/>
          </w:tcPr>
          <w:p w14:paraId="15298422"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121</w:t>
            </w:r>
          </w:p>
        </w:tc>
        <w:tc>
          <w:tcPr>
            <w:tcW w:w="375" w:type="pct"/>
            <w:gridSpan w:val="3"/>
            <w:tcBorders>
              <w:top w:val="nil"/>
              <w:left w:val="nil"/>
              <w:bottom w:val="single" w:sz="4" w:space="0" w:color="auto"/>
              <w:right w:val="single" w:sz="4" w:space="0" w:color="auto"/>
            </w:tcBorders>
            <w:shd w:val="clear" w:color="auto" w:fill="auto"/>
            <w:noWrap/>
            <w:vAlign w:val="center"/>
            <w:hideMark/>
          </w:tcPr>
          <w:p w14:paraId="74BEDB0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44</w:t>
            </w:r>
          </w:p>
        </w:tc>
        <w:tc>
          <w:tcPr>
            <w:tcW w:w="288" w:type="pct"/>
            <w:gridSpan w:val="5"/>
            <w:tcBorders>
              <w:top w:val="nil"/>
              <w:left w:val="nil"/>
              <w:bottom w:val="single" w:sz="4" w:space="0" w:color="auto"/>
              <w:right w:val="single" w:sz="4" w:space="0" w:color="auto"/>
            </w:tcBorders>
            <w:shd w:val="clear" w:color="auto" w:fill="auto"/>
            <w:noWrap/>
            <w:vAlign w:val="center"/>
            <w:hideMark/>
          </w:tcPr>
          <w:p w14:paraId="58E56AB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60</w:t>
            </w:r>
          </w:p>
        </w:tc>
        <w:tc>
          <w:tcPr>
            <w:tcW w:w="330" w:type="pct"/>
            <w:gridSpan w:val="9"/>
            <w:tcBorders>
              <w:top w:val="nil"/>
              <w:left w:val="nil"/>
              <w:bottom w:val="single" w:sz="4" w:space="0" w:color="auto"/>
              <w:right w:val="single" w:sz="4" w:space="0" w:color="auto"/>
            </w:tcBorders>
            <w:shd w:val="clear" w:color="auto" w:fill="auto"/>
            <w:noWrap/>
            <w:vAlign w:val="center"/>
            <w:hideMark/>
          </w:tcPr>
          <w:p w14:paraId="743CD4B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56</w:t>
            </w:r>
          </w:p>
        </w:tc>
        <w:tc>
          <w:tcPr>
            <w:tcW w:w="239" w:type="pct"/>
            <w:tcBorders>
              <w:top w:val="nil"/>
              <w:left w:val="nil"/>
              <w:bottom w:val="single" w:sz="4" w:space="0" w:color="auto"/>
              <w:right w:val="single" w:sz="4" w:space="0" w:color="auto"/>
            </w:tcBorders>
            <w:shd w:val="clear" w:color="auto" w:fill="auto"/>
            <w:noWrap/>
            <w:vAlign w:val="center"/>
            <w:hideMark/>
          </w:tcPr>
          <w:p w14:paraId="5CB9343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5</w:t>
            </w:r>
          </w:p>
        </w:tc>
      </w:tr>
      <w:tr w:rsidR="009D4988" w:rsidRPr="00C579C8" w14:paraId="67D3129B" w14:textId="77777777" w:rsidTr="009D4988">
        <w:trPr>
          <w:trHeight w:val="225"/>
        </w:trPr>
        <w:tc>
          <w:tcPr>
            <w:tcW w:w="504" w:type="pct"/>
            <w:gridSpan w:val="5"/>
            <w:tcBorders>
              <w:top w:val="nil"/>
              <w:left w:val="single" w:sz="4" w:space="0" w:color="auto"/>
              <w:bottom w:val="single" w:sz="4" w:space="0" w:color="auto"/>
              <w:right w:val="single" w:sz="4" w:space="0" w:color="auto"/>
            </w:tcBorders>
            <w:shd w:val="clear" w:color="auto" w:fill="auto"/>
            <w:noWrap/>
            <w:vAlign w:val="bottom"/>
            <w:hideMark/>
          </w:tcPr>
          <w:p w14:paraId="69386B82"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12.7.</w:t>
            </w:r>
          </w:p>
        </w:tc>
        <w:tc>
          <w:tcPr>
            <w:tcW w:w="2358" w:type="pct"/>
            <w:gridSpan w:val="3"/>
            <w:tcBorders>
              <w:top w:val="nil"/>
              <w:left w:val="nil"/>
              <w:bottom w:val="single" w:sz="4" w:space="0" w:color="auto"/>
              <w:right w:val="single" w:sz="4" w:space="0" w:color="auto"/>
            </w:tcBorders>
            <w:shd w:val="clear" w:color="auto" w:fill="auto"/>
            <w:vAlign w:val="bottom"/>
            <w:hideMark/>
          </w:tcPr>
          <w:p w14:paraId="34815363"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dėl ribotai veiksnaus fizinio asmens pripažinimo veiksniu</w:t>
            </w:r>
          </w:p>
        </w:tc>
        <w:tc>
          <w:tcPr>
            <w:tcW w:w="369" w:type="pct"/>
            <w:gridSpan w:val="2"/>
            <w:tcBorders>
              <w:top w:val="nil"/>
              <w:left w:val="nil"/>
              <w:bottom w:val="single" w:sz="4" w:space="0" w:color="auto"/>
              <w:right w:val="single" w:sz="4" w:space="0" w:color="auto"/>
            </w:tcBorders>
            <w:shd w:val="clear" w:color="auto" w:fill="auto"/>
            <w:noWrap/>
            <w:vAlign w:val="center"/>
            <w:hideMark/>
          </w:tcPr>
          <w:p w14:paraId="6068CBC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c>
          <w:tcPr>
            <w:tcW w:w="229" w:type="pct"/>
            <w:gridSpan w:val="2"/>
            <w:tcBorders>
              <w:top w:val="nil"/>
              <w:left w:val="nil"/>
              <w:bottom w:val="single" w:sz="4" w:space="0" w:color="auto"/>
              <w:right w:val="single" w:sz="4" w:space="0" w:color="auto"/>
            </w:tcBorders>
            <w:shd w:val="clear" w:color="auto" w:fill="auto"/>
            <w:noWrap/>
            <w:vAlign w:val="center"/>
            <w:hideMark/>
          </w:tcPr>
          <w:p w14:paraId="2F5EE18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c>
          <w:tcPr>
            <w:tcW w:w="308" w:type="pct"/>
            <w:gridSpan w:val="3"/>
            <w:tcBorders>
              <w:top w:val="nil"/>
              <w:left w:val="nil"/>
              <w:bottom w:val="single" w:sz="4" w:space="0" w:color="auto"/>
              <w:right w:val="single" w:sz="4" w:space="0" w:color="auto"/>
            </w:tcBorders>
            <w:shd w:val="clear" w:color="auto" w:fill="auto"/>
            <w:noWrap/>
            <w:vAlign w:val="center"/>
            <w:hideMark/>
          </w:tcPr>
          <w:p w14:paraId="65FE7CB0"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w:t>
            </w:r>
          </w:p>
        </w:tc>
        <w:tc>
          <w:tcPr>
            <w:tcW w:w="375" w:type="pct"/>
            <w:gridSpan w:val="3"/>
            <w:tcBorders>
              <w:top w:val="nil"/>
              <w:left w:val="nil"/>
              <w:bottom w:val="single" w:sz="4" w:space="0" w:color="auto"/>
              <w:right w:val="single" w:sz="4" w:space="0" w:color="auto"/>
            </w:tcBorders>
            <w:shd w:val="clear" w:color="auto" w:fill="auto"/>
            <w:noWrap/>
            <w:vAlign w:val="center"/>
            <w:hideMark/>
          </w:tcPr>
          <w:p w14:paraId="6F024FD0"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c>
          <w:tcPr>
            <w:tcW w:w="288" w:type="pct"/>
            <w:gridSpan w:val="5"/>
            <w:tcBorders>
              <w:top w:val="nil"/>
              <w:left w:val="nil"/>
              <w:bottom w:val="single" w:sz="4" w:space="0" w:color="auto"/>
              <w:right w:val="single" w:sz="4" w:space="0" w:color="auto"/>
            </w:tcBorders>
            <w:shd w:val="clear" w:color="auto" w:fill="auto"/>
            <w:noWrap/>
            <w:vAlign w:val="center"/>
            <w:hideMark/>
          </w:tcPr>
          <w:p w14:paraId="46BCE3A3"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c>
          <w:tcPr>
            <w:tcW w:w="330" w:type="pct"/>
            <w:gridSpan w:val="9"/>
            <w:tcBorders>
              <w:top w:val="nil"/>
              <w:left w:val="nil"/>
              <w:bottom w:val="single" w:sz="4" w:space="0" w:color="auto"/>
              <w:right w:val="single" w:sz="4" w:space="0" w:color="auto"/>
            </w:tcBorders>
            <w:shd w:val="clear" w:color="auto" w:fill="auto"/>
            <w:noWrap/>
            <w:vAlign w:val="center"/>
            <w:hideMark/>
          </w:tcPr>
          <w:p w14:paraId="5775AE7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c>
          <w:tcPr>
            <w:tcW w:w="239" w:type="pct"/>
            <w:tcBorders>
              <w:top w:val="nil"/>
              <w:left w:val="nil"/>
              <w:bottom w:val="single" w:sz="4" w:space="0" w:color="auto"/>
              <w:right w:val="single" w:sz="4" w:space="0" w:color="auto"/>
            </w:tcBorders>
            <w:shd w:val="clear" w:color="auto" w:fill="auto"/>
            <w:noWrap/>
            <w:vAlign w:val="center"/>
            <w:hideMark/>
          </w:tcPr>
          <w:p w14:paraId="58B30BA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r>
      <w:tr w:rsidR="009D4988" w:rsidRPr="00C579C8" w14:paraId="1CFD1D61" w14:textId="77777777" w:rsidTr="009D4988">
        <w:trPr>
          <w:trHeight w:val="274"/>
        </w:trPr>
        <w:tc>
          <w:tcPr>
            <w:tcW w:w="5000" w:type="pct"/>
            <w:gridSpan w:val="33"/>
            <w:tcBorders>
              <w:top w:val="single" w:sz="4" w:space="0" w:color="auto"/>
              <w:left w:val="single" w:sz="4" w:space="0" w:color="auto"/>
              <w:right w:val="single" w:sz="4" w:space="0" w:color="000000"/>
            </w:tcBorders>
            <w:shd w:val="clear" w:color="auto" w:fill="auto"/>
            <w:vAlign w:val="center"/>
          </w:tcPr>
          <w:p w14:paraId="277DB7B3"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hAnsi="Times New Roman" w:cs="Times New Roman"/>
                <w:b/>
                <w:bCs/>
                <w:sz w:val="18"/>
                <w:szCs w:val="18"/>
              </w:rPr>
              <w:t>2018 m.</w:t>
            </w:r>
          </w:p>
        </w:tc>
      </w:tr>
      <w:tr w:rsidR="009D4988" w:rsidRPr="00C579C8" w14:paraId="2E475B4B" w14:textId="77777777" w:rsidTr="009D4988">
        <w:trPr>
          <w:trHeight w:val="360"/>
        </w:trPr>
        <w:tc>
          <w:tcPr>
            <w:tcW w:w="472" w:type="pct"/>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55CD36D"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Bylos klasifikatoriaus Nr.</w:t>
            </w:r>
          </w:p>
        </w:tc>
        <w:tc>
          <w:tcPr>
            <w:tcW w:w="2381" w:type="pct"/>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4527D77C"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Bylos kategorija</w:t>
            </w:r>
          </w:p>
        </w:tc>
        <w:tc>
          <w:tcPr>
            <w:tcW w:w="330" w:type="pct"/>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482968D"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Neišnagrinėtų bylų likutis ataskaitinio laikotarpio pradžioje</w:t>
            </w:r>
          </w:p>
        </w:tc>
        <w:tc>
          <w:tcPr>
            <w:tcW w:w="308" w:type="pct"/>
            <w:gridSpan w:val="5"/>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0D66548"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Gauta bylų</w:t>
            </w:r>
          </w:p>
        </w:tc>
        <w:tc>
          <w:tcPr>
            <w:tcW w:w="317" w:type="pct"/>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BF84E9F"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Išnagrinėta bylų</w:t>
            </w:r>
          </w:p>
        </w:tc>
        <w:tc>
          <w:tcPr>
            <w:tcW w:w="427" w:type="pct"/>
            <w:gridSpan w:val="5"/>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FED374C"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Nebaigtų bylų likutis ataskaitinio laikotarpio pabaigoje</w:t>
            </w:r>
          </w:p>
        </w:tc>
        <w:tc>
          <w:tcPr>
            <w:tcW w:w="765" w:type="pct"/>
            <w:gridSpan w:val="11"/>
            <w:tcBorders>
              <w:top w:val="single" w:sz="4" w:space="0" w:color="auto"/>
              <w:left w:val="nil"/>
              <w:bottom w:val="single" w:sz="4" w:space="0" w:color="auto"/>
              <w:right w:val="single" w:sz="4" w:space="0" w:color="000000"/>
            </w:tcBorders>
            <w:shd w:val="clear" w:color="auto" w:fill="auto"/>
            <w:noWrap/>
            <w:vAlign w:val="center"/>
            <w:hideMark/>
          </w:tcPr>
          <w:p w14:paraId="4A6F6375"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Bylų nagrinėjimas truko</w:t>
            </w:r>
          </w:p>
        </w:tc>
      </w:tr>
      <w:tr w:rsidR="009D4988" w:rsidRPr="00C579C8" w14:paraId="1FFD113A" w14:textId="77777777" w:rsidTr="009D4988">
        <w:trPr>
          <w:trHeight w:val="1395"/>
        </w:trPr>
        <w:tc>
          <w:tcPr>
            <w:tcW w:w="472" w:type="pct"/>
            <w:gridSpan w:val="3"/>
            <w:vMerge/>
            <w:tcBorders>
              <w:top w:val="single" w:sz="4" w:space="0" w:color="auto"/>
              <w:left w:val="single" w:sz="4" w:space="0" w:color="auto"/>
              <w:bottom w:val="single" w:sz="4" w:space="0" w:color="000000"/>
              <w:right w:val="single" w:sz="4" w:space="0" w:color="auto"/>
            </w:tcBorders>
            <w:vAlign w:val="center"/>
            <w:hideMark/>
          </w:tcPr>
          <w:p w14:paraId="02861348"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2381" w:type="pct"/>
            <w:gridSpan w:val="4"/>
            <w:vMerge/>
            <w:tcBorders>
              <w:top w:val="single" w:sz="4" w:space="0" w:color="auto"/>
              <w:left w:val="single" w:sz="4" w:space="0" w:color="auto"/>
              <w:bottom w:val="single" w:sz="4" w:space="0" w:color="000000"/>
              <w:right w:val="nil"/>
            </w:tcBorders>
            <w:vAlign w:val="center"/>
            <w:hideMark/>
          </w:tcPr>
          <w:p w14:paraId="6C9E6C1F"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30" w:type="pct"/>
            <w:gridSpan w:val="2"/>
            <w:vMerge/>
            <w:tcBorders>
              <w:top w:val="single" w:sz="4" w:space="0" w:color="auto"/>
              <w:left w:val="single" w:sz="4" w:space="0" w:color="auto"/>
              <w:bottom w:val="single" w:sz="4" w:space="0" w:color="000000"/>
              <w:right w:val="single" w:sz="4" w:space="0" w:color="auto"/>
            </w:tcBorders>
            <w:vAlign w:val="center"/>
            <w:hideMark/>
          </w:tcPr>
          <w:p w14:paraId="14A6DF99"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08" w:type="pct"/>
            <w:gridSpan w:val="5"/>
            <w:vMerge/>
            <w:tcBorders>
              <w:top w:val="single" w:sz="4" w:space="0" w:color="auto"/>
              <w:left w:val="single" w:sz="4" w:space="0" w:color="auto"/>
              <w:bottom w:val="single" w:sz="4" w:space="0" w:color="000000"/>
              <w:right w:val="single" w:sz="4" w:space="0" w:color="auto"/>
            </w:tcBorders>
            <w:vAlign w:val="center"/>
            <w:hideMark/>
          </w:tcPr>
          <w:p w14:paraId="60DC9E10"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17" w:type="pct"/>
            <w:gridSpan w:val="3"/>
            <w:vMerge/>
            <w:tcBorders>
              <w:top w:val="single" w:sz="4" w:space="0" w:color="auto"/>
              <w:left w:val="single" w:sz="4" w:space="0" w:color="auto"/>
              <w:bottom w:val="single" w:sz="4" w:space="0" w:color="000000"/>
              <w:right w:val="single" w:sz="4" w:space="0" w:color="auto"/>
            </w:tcBorders>
            <w:vAlign w:val="center"/>
            <w:hideMark/>
          </w:tcPr>
          <w:p w14:paraId="0AA8AF79"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427" w:type="pct"/>
            <w:gridSpan w:val="5"/>
            <w:vMerge/>
            <w:tcBorders>
              <w:top w:val="single" w:sz="4" w:space="0" w:color="auto"/>
              <w:left w:val="single" w:sz="4" w:space="0" w:color="auto"/>
              <w:bottom w:val="single" w:sz="4" w:space="0" w:color="000000"/>
              <w:right w:val="single" w:sz="4" w:space="0" w:color="auto"/>
            </w:tcBorders>
            <w:vAlign w:val="center"/>
            <w:hideMark/>
          </w:tcPr>
          <w:p w14:paraId="04605867"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257" w:type="pct"/>
            <w:gridSpan w:val="3"/>
            <w:tcBorders>
              <w:top w:val="nil"/>
              <w:left w:val="nil"/>
              <w:bottom w:val="single" w:sz="4" w:space="0" w:color="auto"/>
              <w:right w:val="single" w:sz="4" w:space="0" w:color="auto"/>
            </w:tcBorders>
            <w:shd w:val="clear" w:color="auto" w:fill="auto"/>
            <w:noWrap/>
            <w:textDirection w:val="btLr"/>
            <w:vAlign w:val="center"/>
            <w:hideMark/>
          </w:tcPr>
          <w:p w14:paraId="7F2C17AB"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iki 6 mėn.</w:t>
            </w:r>
          </w:p>
        </w:tc>
        <w:tc>
          <w:tcPr>
            <w:tcW w:w="257" w:type="pct"/>
            <w:gridSpan w:val="4"/>
            <w:tcBorders>
              <w:top w:val="nil"/>
              <w:left w:val="nil"/>
              <w:bottom w:val="single" w:sz="4" w:space="0" w:color="auto"/>
              <w:right w:val="single" w:sz="4" w:space="0" w:color="auto"/>
            </w:tcBorders>
            <w:shd w:val="clear" w:color="auto" w:fill="auto"/>
            <w:noWrap/>
            <w:textDirection w:val="btLr"/>
            <w:vAlign w:val="center"/>
            <w:hideMark/>
          </w:tcPr>
          <w:p w14:paraId="5994FA6C"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nuo 6 iki 12 mėn</w:t>
            </w:r>
          </w:p>
        </w:tc>
        <w:tc>
          <w:tcPr>
            <w:tcW w:w="251" w:type="pct"/>
            <w:gridSpan w:val="4"/>
            <w:tcBorders>
              <w:top w:val="nil"/>
              <w:left w:val="nil"/>
              <w:bottom w:val="single" w:sz="4" w:space="0" w:color="auto"/>
              <w:right w:val="single" w:sz="4" w:space="0" w:color="auto"/>
            </w:tcBorders>
            <w:shd w:val="clear" w:color="auto" w:fill="auto"/>
            <w:noWrap/>
            <w:textDirection w:val="btLr"/>
            <w:vAlign w:val="center"/>
            <w:hideMark/>
          </w:tcPr>
          <w:p w14:paraId="4357F273"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 mėn. ir ilgiau</w:t>
            </w:r>
          </w:p>
        </w:tc>
      </w:tr>
      <w:tr w:rsidR="009D4988" w:rsidRPr="00C579C8" w14:paraId="55FDD115" w14:textId="77777777" w:rsidTr="009D4988">
        <w:trPr>
          <w:trHeight w:val="225"/>
        </w:trPr>
        <w:tc>
          <w:tcPr>
            <w:tcW w:w="47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AA3AE"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12.15.1.</w:t>
            </w:r>
          </w:p>
        </w:tc>
        <w:tc>
          <w:tcPr>
            <w:tcW w:w="2390" w:type="pct"/>
            <w:gridSpan w:val="5"/>
            <w:tcBorders>
              <w:top w:val="single" w:sz="4" w:space="0" w:color="auto"/>
              <w:left w:val="nil"/>
              <w:bottom w:val="single" w:sz="4" w:space="0" w:color="auto"/>
              <w:right w:val="single" w:sz="4" w:space="0" w:color="auto"/>
            </w:tcBorders>
            <w:shd w:val="clear" w:color="auto" w:fill="auto"/>
            <w:vAlign w:val="center"/>
            <w:hideMark/>
          </w:tcPr>
          <w:p w14:paraId="43B61A3C"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12.15.1. Bylos dėl teismo leidimų išdavimo (2017-01-01 -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3C19495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80</w:t>
            </w:r>
          </w:p>
        </w:tc>
        <w:tc>
          <w:tcPr>
            <w:tcW w:w="290" w:type="pct"/>
            <w:gridSpan w:val="4"/>
            <w:tcBorders>
              <w:top w:val="single" w:sz="4" w:space="0" w:color="auto"/>
              <w:left w:val="nil"/>
              <w:bottom w:val="single" w:sz="4" w:space="0" w:color="auto"/>
              <w:right w:val="single" w:sz="4" w:space="0" w:color="auto"/>
            </w:tcBorders>
            <w:shd w:val="clear" w:color="auto" w:fill="auto"/>
            <w:noWrap/>
            <w:vAlign w:val="center"/>
            <w:hideMark/>
          </w:tcPr>
          <w:p w14:paraId="311F446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15311</w:t>
            </w:r>
          </w:p>
        </w:tc>
        <w:tc>
          <w:tcPr>
            <w:tcW w:w="317" w:type="pct"/>
            <w:gridSpan w:val="3"/>
            <w:tcBorders>
              <w:top w:val="single" w:sz="4" w:space="0" w:color="auto"/>
              <w:left w:val="nil"/>
              <w:bottom w:val="single" w:sz="4" w:space="0" w:color="auto"/>
              <w:right w:val="single" w:sz="4" w:space="0" w:color="auto"/>
            </w:tcBorders>
            <w:shd w:val="clear" w:color="auto" w:fill="auto"/>
            <w:noWrap/>
            <w:vAlign w:val="center"/>
            <w:hideMark/>
          </w:tcPr>
          <w:p w14:paraId="17900D4B"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15301</w:t>
            </w:r>
          </w:p>
        </w:tc>
        <w:tc>
          <w:tcPr>
            <w:tcW w:w="427" w:type="pct"/>
            <w:gridSpan w:val="5"/>
            <w:tcBorders>
              <w:top w:val="single" w:sz="4" w:space="0" w:color="auto"/>
              <w:left w:val="nil"/>
              <w:bottom w:val="single" w:sz="4" w:space="0" w:color="auto"/>
              <w:right w:val="single" w:sz="4" w:space="0" w:color="auto"/>
            </w:tcBorders>
            <w:shd w:val="clear" w:color="auto" w:fill="auto"/>
            <w:noWrap/>
            <w:vAlign w:val="center"/>
            <w:hideMark/>
          </w:tcPr>
          <w:p w14:paraId="0C5AC2F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90</w:t>
            </w:r>
          </w:p>
        </w:tc>
        <w:tc>
          <w:tcPr>
            <w:tcW w:w="2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10F6A44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15296</w:t>
            </w:r>
          </w:p>
        </w:tc>
        <w:tc>
          <w:tcPr>
            <w:tcW w:w="245" w:type="pct"/>
            <w:gridSpan w:val="5"/>
            <w:tcBorders>
              <w:top w:val="single" w:sz="4" w:space="0" w:color="auto"/>
              <w:left w:val="nil"/>
              <w:bottom w:val="single" w:sz="4" w:space="0" w:color="auto"/>
              <w:right w:val="single" w:sz="4" w:space="0" w:color="auto"/>
            </w:tcBorders>
            <w:shd w:val="clear" w:color="auto" w:fill="auto"/>
            <w:noWrap/>
            <w:vAlign w:val="center"/>
            <w:hideMark/>
          </w:tcPr>
          <w:p w14:paraId="6109C94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5</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4F7BA88C"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r>
      <w:tr w:rsidR="009D4988" w:rsidRPr="00C579C8" w14:paraId="5D71D54D" w14:textId="77777777" w:rsidTr="009D4988">
        <w:trPr>
          <w:trHeight w:val="450"/>
        </w:trPr>
        <w:tc>
          <w:tcPr>
            <w:tcW w:w="47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B04C0"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12.4.</w:t>
            </w:r>
          </w:p>
        </w:tc>
        <w:tc>
          <w:tcPr>
            <w:tcW w:w="2381" w:type="pct"/>
            <w:gridSpan w:val="4"/>
            <w:tcBorders>
              <w:top w:val="single" w:sz="4" w:space="0" w:color="auto"/>
              <w:left w:val="nil"/>
              <w:bottom w:val="single" w:sz="4" w:space="0" w:color="auto"/>
              <w:right w:val="single" w:sz="4" w:space="0" w:color="auto"/>
            </w:tcBorders>
            <w:shd w:val="clear" w:color="auto" w:fill="auto"/>
            <w:vAlign w:val="center"/>
            <w:hideMark/>
          </w:tcPr>
          <w:p w14:paraId="2A01DF5E"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12.4. Bylos dėl fizinio asmens pripažinimo neveiksniu tam tikroje srityje (2017-01-01 - )</w:t>
            </w:r>
          </w:p>
        </w:tc>
        <w:tc>
          <w:tcPr>
            <w:tcW w:w="3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E2D3AB"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1426</w:t>
            </w:r>
          </w:p>
        </w:tc>
        <w:tc>
          <w:tcPr>
            <w:tcW w:w="308" w:type="pct"/>
            <w:gridSpan w:val="5"/>
            <w:tcBorders>
              <w:top w:val="single" w:sz="4" w:space="0" w:color="auto"/>
              <w:left w:val="nil"/>
              <w:bottom w:val="single" w:sz="4" w:space="0" w:color="auto"/>
              <w:right w:val="single" w:sz="4" w:space="0" w:color="auto"/>
            </w:tcBorders>
            <w:shd w:val="clear" w:color="auto" w:fill="auto"/>
            <w:noWrap/>
            <w:vAlign w:val="center"/>
            <w:hideMark/>
          </w:tcPr>
          <w:p w14:paraId="2CDF1BA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2181</w:t>
            </w:r>
          </w:p>
        </w:tc>
        <w:tc>
          <w:tcPr>
            <w:tcW w:w="317" w:type="pct"/>
            <w:gridSpan w:val="3"/>
            <w:tcBorders>
              <w:top w:val="single" w:sz="4" w:space="0" w:color="auto"/>
              <w:left w:val="nil"/>
              <w:bottom w:val="single" w:sz="4" w:space="0" w:color="auto"/>
              <w:right w:val="single" w:sz="4" w:space="0" w:color="auto"/>
            </w:tcBorders>
            <w:shd w:val="clear" w:color="auto" w:fill="auto"/>
            <w:noWrap/>
            <w:vAlign w:val="center"/>
            <w:hideMark/>
          </w:tcPr>
          <w:p w14:paraId="0634383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2761</w:t>
            </w:r>
          </w:p>
        </w:tc>
        <w:tc>
          <w:tcPr>
            <w:tcW w:w="427" w:type="pct"/>
            <w:gridSpan w:val="5"/>
            <w:tcBorders>
              <w:top w:val="single" w:sz="4" w:space="0" w:color="auto"/>
              <w:left w:val="nil"/>
              <w:bottom w:val="single" w:sz="4" w:space="0" w:color="auto"/>
              <w:right w:val="single" w:sz="4" w:space="0" w:color="auto"/>
            </w:tcBorders>
            <w:shd w:val="clear" w:color="auto" w:fill="auto"/>
            <w:noWrap/>
            <w:vAlign w:val="center"/>
            <w:hideMark/>
          </w:tcPr>
          <w:p w14:paraId="1C5DADC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846</w:t>
            </w:r>
          </w:p>
        </w:tc>
        <w:tc>
          <w:tcPr>
            <w:tcW w:w="281" w:type="pct"/>
            <w:gridSpan w:val="5"/>
            <w:tcBorders>
              <w:top w:val="single" w:sz="4" w:space="0" w:color="auto"/>
              <w:left w:val="nil"/>
              <w:bottom w:val="single" w:sz="4" w:space="0" w:color="auto"/>
              <w:right w:val="single" w:sz="4" w:space="0" w:color="auto"/>
            </w:tcBorders>
            <w:shd w:val="clear" w:color="auto" w:fill="auto"/>
            <w:noWrap/>
            <w:vAlign w:val="center"/>
            <w:hideMark/>
          </w:tcPr>
          <w:p w14:paraId="50E0D202"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1718</w:t>
            </w:r>
          </w:p>
        </w:tc>
        <w:tc>
          <w:tcPr>
            <w:tcW w:w="245" w:type="pct"/>
            <w:gridSpan w:val="5"/>
            <w:tcBorders>
              <w:top w:val="single" w:sz="4" w:space="0" w:color="auto"/>
              <w:left w:val="nil"/>
              <w:bottom w:val="single" w:sz="4" w:space="0" w:color="auto"/>
              <w:right w:val="single" w:sz="4" w:space="0" w:color="auto"/>
            </w:tcBorders>
            <w:shd w:val="clear" w:color="auto" w:fill="auto"/>
            <w:noWrap/>
            <w:vAlign w:val="center"/>
            <w:hideMark/>
          </w:tcPr>
          <w:p w14:paraId="5BE5765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821</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0CF9926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222</w:t>
            </w:r>
          </w:p>
        </w:tc>
      </w:tr>
      <w:tr w:rsidR="009D4988" w:rsidRPr="00C579C8" w14:paraId="6A93A395" w14:textId="77777777" w:rsidTr="009D4988">
        <w:trPr>
          <w:trHeight w:val="450"/>
        </w:trPr>
        <w:tc>
          <w:tcPr>
            <w:tcW w:w="472" w:type="pct"/>
            <w:gridSpan w:val="3"/>
            <w:tcBorders>
              <w:top w:val="nil"/>
              <w:left w:val="single" w:sz="4" w:space="0" w:color="auto"/>
              <w:bottom w:val="single" w:sz="4" w:space="0" w:color="auto"/>
              <w:right w:val="single" w:sz="4" w:space="0" w:color="auto"/>
            </w:tcBorders>
            <w:shd w:val="clear" w:color="auto" w:fill="auto"/>
            <w:noWrap/>
            <w:vAlign w:val="center"/>
            <w:hideMark/>
          </w:tcPr>
          <w:p w14:paraId="7310D60B"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12.5.</w:t>
            </w:r>
          </w:p>
        </w:tc>
        <w:tc>
          <w:tcPr>
            <w:tcW w:w="2381" w:type="pct"/>
            <w:gridSpan w:val="4"/>
            <w:tcBorders>
              <w:top w:val="nil"/>
              <w:left w:val="nil"/>
              <w:bottom w:val="single" w:sz="4" w:space="0" w:color="auto"/>
              <w:right w:val="single" w:sz="4" w:space="0" w:color="auto"/>
            </w:tcBorders>
            <w:shd w:val="clear" w:color="auto" w:fill="auto"/>
            <w:vAlign w:val="center"/>
            <w:hideMark/>
          </w:tcPr>
          <w:p w14:paraId="67F0537D"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12.5. Bylos dėl tam tikroje srityje neveiksnaus fizinio asmens pripažinimo veiksniu ar ribotai veiksniu (2017-01-01 - )</w:t>
            </w:r>
          </w:p>
        </w:tc>
        <w:tc>
          <w:tcPr>
            <w:tcW w:w="330" w:type="pct"/>
            <w:gridSpan w:val="2"/>
            <w:tcBorders>
              <w:top w:val="nil"/>
              <w:left w:val="nil"/>
              <w:bottom w:val="single" w:sz="4" w:space="0" w:color="auto"/>
              <w:right w:val="single" w:sz="4" w:space="0" w:color="auto"/>
            </w:tcBorders>
            <w:shd w:val="clear" w:color="auto" w:fill="auto"/>
            <w:noWrap/>
            <w:vAlign w:val="center"/>
            <w:hideMark/>
          </w:tcPr>
          <w:p w14:paraId="09BFC70B"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87</w:t>
            </w:r>
          </w:p>
        </w:tc>
        <w:tc>
          <w:tcPr>
            <w:tcW w:w="308" w:type="pct"/>
            <w:gridSpan w:val="5"/>
            <w:tcBorders>
              <w:top w:val="nil"/>
              <w:left w:val="nil"/>
              <w:bottom w:val="single" w:sz="4" w:space="0" w:color="auto"/>
              <w:right w:val="single" w:sz="4" w:space="0" w:color="auto"/>
            </w:tcBorders>
            <w:shd w:val="clear" w:color="auto" w:fill="auto"/>
            <w:noWrap/>
            <w:vAlign w:val="center"/>
            <w:hideMark/>
          </w:tcPr>
          <w:p w14:paraId="1D43A24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112</w:t>
            </w:r>
          </w:p>
        </w:tc>
        <w:tc>
          <w:tcPr>
            <w:tcW w:w="317" w:type="pct"/>
            <w:gridSpan w:val="3"/>
            <w:tcBorders>
              <w:top w:val="nil"/>
              <w:left w:val="nil"/>
              <w:bottom w:val="single" w:sz="4" w:space="0" w:color="auto"/>
              <w:right w:val="single" w:sz="4" w:space="0" w:color="auto"/>
            </w:tcBorders>
            <w:shd w:val="clear" w:color="auto" w:fill="auto"/>
            <w:noWrap/>
            <w:vAlign w:val="center"/>
            <w:hideMark/>
          </w:tcPr>
          <w:p w14:paraId="46B62B61"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169</w:t>
            </w:r>
          </w:p>
        </w:tc>
        <w:tc>
          <w:tcPr>
            <w:tcW w:w="427" w:type="pct"/>
            <w:gridSpan w:val="5"/>
            <w:tcBorders>
              <w:top w:val="nil"/>
              <w:left w:val="nil"/>
              <w:bottom w:val="single" w:sz="4" w:space="0" w:color="auto"/>
              <w:right w:val="single" w:sz="4" w:space="0" w:color="auto"/>
            </w:tcBorders>
            <w:shd w:val="clear" w:color="auto" w:fill="auto"/>
            <w:noWrap/>
            <w:vAlign w:val="center"/>
            <w:hideMark/>
          </w:tcPr>
          <w:p w14:paraId="55AB060C"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30</w:t>
            </w:r>
          </w:p>
        </w:tc>
        <w:tc>
          <w:tcPr>
            <w:tcW w:w="281" w:type="pct"/>
            <w:gridSpan w:val="5"/>
            <w:tcBorders>
              <w:top w:val="nil"/>
              <w:left w:val="nil"/>
              <w:bottom w:val="single" w:sz="4" w:space="0" w:color="auto"/>
              <w:right w:val="single" w:sz="4" w:space="0" w:color="auto"/>
            </w:tcBorders>
            <w:shd w:val="clear" w:color="auto" w:fill="auto"/>
            <w:noWrap/>
            <w:vAlign w:val="center"/>
            <w:hideMark/>
          </w:tcPr>
          <w:p w14:paraId="1D13E41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103</w:t>
            </w:r>
          </w:p>
        </w:tc>
        <w:tc>
          <w:tcPr>
            <w:tcW w:w="245" w:type="pct"/>
            <w:gridSpan w:val="5"/>
            <w:tcBorders>
              <w:top w:val="nil"/>
              <w:left w:val="nil"/>
              <w:bottom w:val="single" w:sz="4" w:space="0" w:color="auto"/>
              <w:right w:val="single" w:sz="4" w:space="0" w:color="auto"/>
            </w:tcBorders>
            <w:shd w:val="clear" w:color="auto" w:fill="auto"/>
            <w:noWrap/>
            <w:vAlign w:val="center"/>
            <w:hideMark/>
          </w:tcPr>
          <w:p w14:paraId="1F21DEC9"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45</w:t>
            </w:r>
          </w:p>
        </w:tc>
        <w:tc>
          <w:tcPr>
            <w:tcW w:w="239" w:type="pct"/>
            <w:tcBorders>
              <w:top w:val="nil"/>
              <w:left w:val="nil"/>
              <w:bottom w:val="single" w:sz="4" w:space="0" w:color="auto"/>
              <w:right w:val="single" w:sz="4" w:space="0" w:color="auto"/>
            </w:tcBorders>
            <w:shd w:val="clear" w:color="auto" w:fill="auto"/>
            <w:noWrap/>
            <w:vAlign w:val="center"/>
            <w:hideMark/>
          </w:tcPr>
          <w:p w14:paraId="716C80BC"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21</w:t>
            </w:r>
          </w:p>
        </w:tc>
      </w:tr>
      <w:tr w:rsidR="009D4988" w:rsidRPr="00C579C8" w14:paraId="368F2EAB" w14:textId="77777777" w:rsidTr="009D4988">
        <w:trPr>
          <w:trHeight w:val="450"/>
        </w:trPr>
        <w:tc>
          <w:tcPr>
            <w:tcW w:w="472" w:type="pct"/>
            <w:gridSpan w:val="3"/>
            <w:tcBorders>
              <w:top w:val="nil"/>
              <w:left w:val="single" w:sz="4" w:space="0" w:color="auto"/>
              <w:bottom w:val="single" w:sz="4" w:space="0" w:color="auto"/>
              <w:right w:val="single" w:sz="4" w:space="0" w:color="auto"/>
            </w:tcBorders>
            <w:shd w:val="clear" w:color="auto" w:fill="auto"/>
            <w:noWrap/>
            <w:vAlign w:val="center"/>
            <w:hideMark/>
          </w:tcPr>
          <w:p w14:paraId="3CF76B90"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12.6.</w:t>
            </w:r>
          </w:p>
        </w:tc>
        <w:tc>
          <w:tcPr>
            <w:tcW w:w="2381" w:type="pct"/>
            <w:gridSpan w:val="4"/>
            <w:tcBorders>
              <w:top w:val="nil"/>
              <w:left w:val="nil"/>
              <w:bottom w:val="single" w:sz="4" w:space="0" w:color="auto"/>
              <w:right w:val="single" w:sz="4" w:space="0" w:color="auto"/>
            </w:tcBorders>
            <w:shd w:val="clear" w:color="auto" w:fill="auto"/>
            <w:vAlign w:val="center"/>
            <w:hideMark/>
          </w:tcPr>
          <w:p w14:paraId="7AE64462"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12.6. Bylos dėl fizinio asmens pripažinimo ribotai veiksniu tam tikroje srityje (2017-01-01 - )</w:t>
            </w:r>
          </w:p>
        </w:tc>
        <w:tc>
          <w:tcPr>
            <w:tcW w:w="330" w:type="pct"/>
            <w:gridSpan w:val="2"/>
            <w:tcBorders>
              <w:top w:val="nil"/>
              <w:left w:val="nil"/>
              <w:bottom w:val="single" w:sz="4" w:space="0" w:color="auto"/>
              <w:right w:val="single" w:sz="4" w:space="0" w:color="auto"/>
            </w:tcBorders>
            <w:shd w:val="clear" w:color="auto" w:fill="auto"/>
            <w:noWrap/>
            <w:vAlign w:val="center"/>
            <w:hideMark/>
          </w:tcPr>
          <w:p w14:paraId="6EDA51F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33</w:t>
            </w:r>
          </w:p>
        </w:tc>
        <w:tc>
          <w:tcPr>
            <w:tcW w:w="308" w:type="pct"/>
            <w:gridSpan w:val="5"/>
            <w:tcBorders>
              <w:top w:val="nil"/>
              <w:left w:val="nil"/>
              <w:bottom w:val="single" w:sz="4" w:space="0" w:color="auto"/>
              <w:right w:val="single" w:sz="4" w:space="0" w:color="auto"/>
            </w:tcBorders>
            <w:shd w:val="clear" w:color="auto" w:fill="auto"/>
            <w:noWrap/>
            <w:vAlign w:val="center"/>
            <w:hideMark/>
          </w:tcPr>
          <w:p w14:paraId="4887865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75</w:t>
            </w:r>
          </w:p>
        </w:tc>
        <w:tc>
          <w:tcPr>
            <w:tcW w:w="317" w:type="pct"/>
            <w:gridSpan w:val="3"/>
            <w:tcBorders>
              <w:top w:val="nil"/>
              <w:left w:val="nil"/>
              <w:bottom w:val="single" w:sz="4" w:space="0" w:color="auto"/>
              <w:right w:val="single" w:sz="4" w:space="0" w:color="auto"/>
            </w:tcBorders>
            <w:shd w:val="clear" w:color="auto" w:fill="auto"/>
            <w:noWrap/>
            <w:vAlign w:val="center"/>
            <w:hideMark/>
          </w:tcPr>
          <w:p w14:paraId="123A6D9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67</w:t>
            </w:r>
          </w:p>
        </w:tc>
        <w:tc>
          <w:tcPr>
            <w:tcW w:w="427" w:type="pct"/>
            <w:gridSpan w:val="5"/>
            <w:tcBorders>
              <w:top w:val="nil"/>
              <w:left w:val="nil"/>
              <w:bottom w:val="single" w:sz="4" w:space="0" w:color="auto"/>
              <w:right w:val="single" w:sz="4" w:space="0" w:color="auto"/>
            </w:tcBorders>
            <w:shd w:val="clear" w:color="auto" w:fill="auto"/>
            <w:noWrap/>
            <w:vAlign w:val="center"/>
            <w:hideMark/>
          </w:tcPr>
          <w:p w14:paraId="668AD820"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41</w:t>
            </w:r>
          </w:p>
        </w:tc>
        <w:tc>
          <w:tcPr>
            <w:tcW w:w="281" w:type="pct"/>
            <w:gridSpan w:val="5"/>
            <w:tcBorders>
              <w:top w:val="nil"/>
              <w:left w:val="nil"/>
              <w:bottom w:val="single" w:sz="4" w:space="0" w:color="auto"/>
              <w:right w:val="single" w:sz="4" w:space="0" w:color="auto"/>
            </w:tcBorders>
            <w:shd w:val="clear" w:color="auto" w:fill="auto"/>
            <w:noWrap/>
            <w:vAlign w:val="center"/>
            <w:hideMark/>
          </w:tcPr>
          <w:p w14:paraId="77922C2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37</w:t>
            </w:r>
          </w:p>
        </w:tc>
        <w:tc>
          <w:tcPr>
            <w:tcW w:w="245" w:type="pct"/>
            <w:gridSpan w:val="5"/>
            <w:tcBorders>
              <w:top w:val="nil"/>
              <w:left w:val="nil"/>
              <w:bottom w:val="single" w:sz="4" w:space="0" w:color="auto"/>
              <w:right w:val="single" w:sz="4" w:space="0" w:color="auto"/>
            </w:tcBorders>
            <w:shd w:val="clear" w:color="auto" w:fill="auto"/>
            <w:noWrap/>
            <w:vAlign w:val="center"/>
            <w:hideMark/>
          </w:tcPr>
          <w:p w14:paraId="3DB4968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23</w:t>
            </w:r>
          </w:p>
        </w:tc>
        <w:tc>
          <w:tcPr>
            <w:tcW w:w="239" w:type="pct"/>
            <w:tcBorders>
              <w:top w:val="nil"/>
              <w:left w:val="nil"/>
              <w:bottom w:val="single" w:sz="4" w:space="0" w:color="auto"/>
              <w:right w:val="single" w:sz="4" w:space="0" w:color="auto"/>
            </w:tcBorders>
            <w:shd w:val="clear" w:color="auto" w:fill="auto"/>
            <w:noWrap/>
            <w:vAlign w:val="center"/>
            <w:hideMark/>
          </w:tcPr>
          <w:p w14:paraId="54009CE0"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7</w:t>
            </w:r>
          </w:p>
        </w:tc>
      </w:tr>
      <w:tr w:rsidR="009D4988" w:rsidRPr="00C579C8" w14:paraId="0C510693" w14:textId="77777777" w:rsidTr="009D4988">
        <w:trPr>
          <w:trHeight w:val="450"/>
        </w:trPr>
        <w:tc>
          <w:tcPr>
            <w:tcW w:w="472" w:type="pct"/>
            <w:gridSpan w:val="3"/>
            <w:tcBorders>
              <w:top w:val="nil"/>
              <w:left w:val="single" w:sz="4" w:space="0" w:color="auto"/>
              <w:bottom w:val="single" w:sz="4" w:space="0" w:color="auto"/>
              <w:right w:val="single" w:sz="4" w:space="0" w:color="auto"/>
            </w:tcBorders>
            <w:shd w:val="clear" w:color="auto" w:fill="auto"/>
            <w:noWrap/>
            <w:vAlign w:val="center"/>
            <w:hideMark/>
          </w:tcPr>
          <w:p w14:paraId="2DFE222D"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12.7.</w:t>
            </w:r>
          </w:p>
        </w:tc>
        <w:tc>
          <w:tcPr>
            <w:tcW w:w="2381" w:type="pct"/>
            <w:gridSpan w:val="4"/>
            <w:tcBorders>
              <w:top w:val="nil"/>
              <w:left w:val="nil"/>
              <w:bottom w:val="single" w:sz="4" w:space="0" w:color="auto"/>
              <w:right w:val="single" w:sz="4" w:space="0" w:color="auto"/>
            </w:tcBorders>
            <w:shd w:val="clear" w:color="auto" w:fill="auto"/>
            <w:vAlign w:val="center"/>
            <w:hideMark/>
          </w:tcPr>
          <w:p w14:paraId="0971D9D7"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12.7. Bylos dėl ribotai veiksnaus fizinio asmens pripažinimo veiksniu (2017-01-01 - )</w:t>
            </w:r>
          </w:p>
        </w:tc>
        <w:tc>
          <w:tcPr>
            <w:tcW w:w="330" w:type="pct"/>
            <w:gridSpan w:val="2"/>
            <w:tcBorders>
              <w:top w:val="nil"/>
              <w:left w:val="nil"/>
              <w:bottom w:val="single" w:sz="4" w:space="0" w:color="auto"/>
              <w:right w:val="single" w:sz="4" w:space="0" w:color="auto"/>
            </w:tcBorders>
            <w:shd w:val="clear" w:color="auto" w:fill="auto"/>
            <w:noWrap/>
            <w:vAlign w:val="center"/>
            <w:hideMark/>
          </w:tcPr>
          <w:p w14:paraId="6FBEB723"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w:t>
            </w:r>
          </w:p>
        </w:tc>
        <w:tc>
          <w:tcPr>
            <w:tcW w:w="308" w:type="pct"/>
            <w:gridSpan w:val="5"/>
            <w:tcBorders>
              <w:top w:val="nil"/>
              <w:left w:val="nil"/>
              <w:bottom w:val="single" w:sz="4" w:space="0" w:color="auto"/>
              <w:right w:val="single" w:sz="4" w:space="0" w:color="auto"/>
            </w:tcBorders>
            <w:shd w:val="clear" w:color="auto" w:fill="auto"/>
            <w:noWrap/>
            <w:vAlign w:val="center"/>
            <w:hideMark/>
          </w:tcPr>
          <w:p w14:paraId="0284B61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15</w:t>
            </w:r>
          </w:p>
        </w:tc>
        <w:tc>
          <w:tcPr>
            <w:tcW w:w="317" w:type="pct"/>
            <w:gridSpan w:val="3"/>
            <w:tcBorders>
              <w:top w:val="nil"/>
              <w:left w:val="nil"/>
              <w:bottom w:val="single" w:sz="4" w:space="0" w:color="auto"/>
              <w:right w:val="single" w:sz="4" w:space="0" w:color="auto"/>
            </w:tcBorders>
            <w:shd w:val="clear" w:color="auto" w:fill="auto"/>
            <w:noWrap/>
            <w:vAlign w:val="center"/>
            <w:hideMark/>
          </w:tcPr>
          <w:p w14:paraId="384AA4A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21</w:t>
            </w:r>
          </w:p>
        </w:tc>
        <w:tc>
          <w:tcPr>
            <w:tcW w:w="427" w:type="pct"/>
            <w:gridSpan w:val="5"/>
            <w:tcBorders>
              <w:top w:val="nil"/>
              <w:left w:val="nil"/>
              <w:bottom w:val="single" w:sz="4" w:space="0" w:color="auto"/>
              <w:right w:val="single" w:sz="4" w:space="0" w:color="auto"/>
            </w:tcBorders>
            <w:shd w:val="clear" w:color="auto" w:fill="auto"/>
            <w:noWrap/>
            <w:vAlign w:val="center"/>
            <w:hideMark/>
          </w:tcPr>
          <w:p w14:paraId="229AECF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c>
          <w:tcPr>
            <w:tcW w:w="281" w:type="pct"/>
            <w:gridSpan w:val="5"/>
            <w:tcBorders>
              <w:top w:val="nil"/>
              <w:left w:val="nil"/>
              <w:bottom w:val="single" w:sz="4" w:space="0" w:color="auto"/>
              <w:right w:val="single" w:sz="4" w:space="0" w:color="auto"/>
            </w:tcBorders>
            <w:shd w:val="clear" w:color="auto" w:fill="auto"/>
            <w:noWrap/>
            <w:vAlign w:val="center"/>
            <w:hideMark/>
          </w:tcPr>
          <w:p w14:paraId="2C8191D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19</w:t>
            </w:r>
          </w:p>
        </w:tc>
        <w:tc>
          <w:tcPr>
            <w:tcW w:w="245" w:type="pct"/>
            <w:gridSpan w:val="5"/>
            <w:tcBorders>
              <w:top w:val="nil"/>
              <w:left w:val="nil"/>
              <w:bottom w:val="single" w:sz="4" w:space="0" w:color="auto"/>
              <w:right w:val="single" w:sz="4" w:space="0" w:color="auto"/>
            </w:tcBorders>
            <w:shd w:val="clear" w:color="auto" w:fill="auto"/>
            <w:noWrap/>
            <w:vAlign w:val="center"/>
            <w:hideMark/>
          </w:tcPr>
          <w:p w14:paraId="01C53509"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c>
          <w:tcPr>
            <w:tcW w:w="239" w:type="pct"/>
            <w:tcBorders>
              <w:top w:val="nil"/>
              <w:left w:val="nil"/>
              <w:bottom w:val="single" w:sz="4" w:space="0" w:color="auto"/>
              <w:right w:val="single" w:sz="4" w:space="0" w:color="auto"/>
            </w:tcBorders>
            <w:shd w:val="clear" w:color="auto" w:fill="auto"/>
            <w:noWrap/>
            <w:vAlign w:val="center"/>
            <w:hideMark/>
          </w:tcPr>
          <w:p w14:paraId="05904FC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r>
      <w:tr w:rsidR="009D4988" w:rsidRPr="00C579C8" w14:paraId="4FBFAC60" w14:textId="77777777" w:rsidTr="009D4988">
        <w:trPr>
          <w:trHeight w:val="407"/>
        </w:trPr>
        <w:tc>
          <w:tcPr>
            <w:tcW w:w="5000" w:type="pct"/>
            <w:gridSpan w:val="33"/>
            <w:tcBorders>
              <w:top w:val="single" w:sz="4" w:space="0" w:color="auto"/>
              <w:left w:val="single" w:sz="4" w:space="0" w:color="auto"/>
              <w:right w:val="single" w:sz="4" w:space="0" w:color="000000"/>
            </w:tcBorders>
            <w:shd w:val="clear" w:color="auto" w:fill="auto"/>
            <w:vAlign w:val="center"/>
          </w:tcPr>
          <w:p w14:paraId="1B75DCE3" w14:textId="77777777" w:rsidR="009D4988" w:rsidRPr="00C579C8" w:rsidRDefault="009D4988" w:rsidP="009D4988">
            <w:pPr>
              <w:spacing w:after="0" w:line="240" w:lineRule="auto"/>
              <w:jc w:val="center"/>
              <w:rPr>
                <w:rFonts w:ascii="Times New Roman" w:hAnsi="Times New Roman" w:cs="Times New Roman"/>
                <w:b/>
                <w:bCs/>
                <w:sz w:val="18"/>
                <w:szCs w:val="18"/>
              </w:rPr>
            </w:pPr>
          </w:p>
          <w:p w14:paraId="13A7B81E" w14:textId="77777777" w:rsidR="009D4988" w:rsidRPr="00C579C8" w:rsidRDefault="009D4988" w:rsidP="009D4988">
            <w:pPr>
              <w:spacing w:after="0" w:line="240" w:lineRule="auto"/>
              <w:jc w:val="center"/>
              <w:rPr>
                <w:rFonts w:ascii="Times New Roman" w:hAnsi="Times New Roman" w:cs="Times New Roman"/>
                <w:b/>
                <w:bCs/>
                <w:sz w:val="18"/>
                <w:szCs w:val="18"/>
              </w:rPr>
            </w:pPr>
          </w:p>
          <w:p w14:paraId="244F1B6C" w14:textId="77777777" w:rsidR="009D4988" w:rsidRPr="00C579C8" w:rsidRDefault="009D4988" w:rsidP="009D4988">
            <w:pPr>
              <w:spacing w:after="0" w:line="240" w:lineRule="auto"/>
              <w:jc w:val="center"/>
              <w:rPr>
                <w:rFonts w:ascii="Times New Roman" w:hAnsi="Times New Roman" w:cs="Times New Roman"/>
                <w:b/>
                <w:bCs/>
                <w:sz w:val="18"/>
                <w:szCs w:val="18"/>
              </w:rPr>
            </w:pPr>
          </w:p>
          <w:p w14:paraId="09DBC921"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hAnsi="Times New Roman" w:cs="Times New Roman"/>
                <w:b/>
                <w:bCs/>
                <w:sz w:val="18"/>
                <w:szCs w:val="18"/>
              </w:rPr>
              <w:lastRenderedPageBreak/>
              <w:t>2017 m.</w:t>
            </w:r>
          </w:p>
        </w:tc>
      </w:tr>
      <w:tr w:rsidR="009D4988" w:rsidRPr="00C579C8" w14:paraId="2496850F" w14:textId="77777777" w:rsidTr="009D4988">
        <w:trPr>
          <w:trHeight w:val="360"/>
        </w:trPr>
        <w:tc>
          <w:tcPr>
            <w:tcW w:w="472" w:type="pct"/>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744B59C"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lastRenderedPageBreak/>
              <w:t>Bylos klasifikatoriaus Nr.</w:t>
            </w:r>
          </w:p>
        </w:tc>
        <w:tc>
          <w:tcPr>
            <w:tcW w:w="2381" w:type="pct"/>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71F7CB8E"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Bylos kategorija</w:t>
            </w:r>
          </w:p>
        </w:tc>
        <w:tc>
          <w:tcPr>
            <w:tcW w:w="330" w:type="pct"/>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A48F508"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Neišnagrinėtų bylų likutis ataskaitinio laikotarpio pradžioje</w:t>
            </w:r>
          </w:p>
        </w:tc>
        <w:tc>
          <w:tcPr>
            <w:tcW w:w="308" w:type="pct"/>
            <w:gridSpan w:val="5"/>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BED03B4"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Gauta bylų</w:t>
            </w:r>
          </w:p>
        </w:tc>
        <w:tc>
          <w:tcPr>
            <w:tcW w:w="317" w:type="pct"/>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EB3FB62"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Išnagrinėta bylų</w:t>
            </w:r>
          </w:p>
        </w:tc>
        <w:tc>
          <w:tcPr>
            <w:tcW w:w="427" w:type="pct"/>
            <w:gridSpan w:val="5"/>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9BFED7D"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Nebaigtų bylų likutis ataskaitinio laikotarpio pabaigoje</w:t>
            </w:r>
          </w:p>
        </w:tc>
        <w:tc>
          <w:tcPr>
            <w:tcW w:w="765" w:type="pct"/>
            <w:gridSpan w:val="11"/>
            <w:tcBorders>
              <w:top w:val="single" w:sz="4" w:space="0" w:color="auto"/>
              <w:left w:val="nil"/>
              <w:bottom w:val="single" w:sz="4" w:space="0" w:color="auto"/>
              <w:right w:val="single" w:sz="4" w:space="0" w:color="000000"/>
            </w:tcBorders>
            <w:shd w:val="clear" w:color="auto" w:fill="auto"/>
            <w:noWrap/>
            <w:vAlign w:val="center"/>
            <w:hideMark/>
          </w:tcPr>
          <w:p w14:paraId="3306BD3C"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Bylų nagrinėjimas truko</w:t>
            </w:r>
          </w:p>
        </w:tc>
      </w:tr>
      <w:tr w:rsidR="009D4988" w:rsidRPr="00C579C8" w14:paraId="29164A0F" w14:textId="77777777" w:rsidTr="009D4988">
        <w:trPr>
          <w:trHeight w:val="1395"/>
        </w:trPr>
        <w:tc>
          <w:tcPr>
            <w:tcW w:w="472" w:type="pct"/>
            <w:gridSpan w:val="3"/>
            <w:vMerge/>
            <w:tcBorders>
              <w:top w:val="single" w:sz="4" w:space="0" w:color="auto"/>
              <w:left w:val="single" w:sz="4" w:space="0" w:color="auto"/>
              <w:bottom w:val="single" w:sz="4" w:space="0" w:color="000000"/>
              <w:right w:val="single" w:sz="4" w:space="0" w:color="auto"/>
            </w:tcBorders>
            <w:vAlign w:val="center"/>
            <w:hideMark/>
          </w:tcPr>
          <w:p w14:paraId="3D7B5742"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2381" w:type="pct"/>
            <w:gridSpan w:val="4"/>
            <w:vMerge/>
            <w:tcBorders>
              <w:top w:val="single" w:sz="4" w:space="0" w:color="auto"/>
              <w:left w:val="single" w:sz="4" w:space="0" w:color="auto"/>
              <w:bottom w:val="single" w:sz="4" w:space="0" w:color="000000"/>
              <w:right w:val="nil"/>
            </w:tcBorders>
            <w:vAlign w:val="center"/>
            <w:hideMark/>
          </w:tcPr>
          <w:p w14:paraId="3FCF4B67"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30" w:type="pct"/>
            <w:gridSpan w:val="2"/>
            <w:vMerge/>
            <w:tcBorders>
              <w:top w:val="single" w:sz="4" w:space="0" w:color="auto"/>
              <w:left w:val="single" w:sz="4" w:space="0" w:color="auto"/>
              <w:bottom w:val="single" w:sz="4" w:space="0" w:color="000000"/>
              <w:right w:val="single" w:sz="4" w:space="0" w:color="auto"/>
            </w:tcBorders>
            <w:vAlign w:val="center"/>
            <w:hideMark/>
          </w:tcPr>
          <w:p w14:paraId="0E8C92C0"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08" w:type="pct"/>
            <w:gridSpan w:val="5"/>
            <w:vMerge/>
            <w:tcBorders>
              <w:top w:val="single" w:sz="4" w:space="0" w:color="auto"/>
              <w:left w:val="single" w:sz="4" w:space="0" w:color="auto"/>
              <w:bottom w:val="single" w:sz="4" w:space="0" w:color="000000"/>
              <w:right w:val="single" w:sz="4" w:space="0" w:color="auto"/>
            </w:tcBorders>
            <w:vAlign w:val="center"/>
            <w:hideMark/>
          </w:tcPr>
          <w:p w14:paraId="41E68B8B"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17" w:type="pct"/>
            <w:gridSpan w:val="3"/>
            <w:vMerge/>
            <w:tcBorders>
              <w:top w:val="single" w:sz="4" w:space="0" w:color="auto"/>
              <w:left w:val="single" w:sz="4" w:space="0" w:color="auto"/>
              <w:bottom w:val="single" w:sz="4" w:space="0" w:color="000000"/>
              <w:right w:val="single" w:sz="4" w:space="0" w:color="auto"/>
            </w:tcBorders>
            <w:vAlign w:val="center"/>
            <w:hideMark/>
          </w:tcPr>
          <w:p w14:paraId="44842B63"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427" w:type="pct"/>
            <w:gridSpan w:val="5"/>
            <w:vMerge/>
            <w:tcBorders>
              <w:top w:val="single" w:sz="4" w:space="0" w:color="auto"/>
              <w:left w:val="single" w:sz="4" w:space="0" w:color="auto"/>
              <w:bottom w:val="single" w:sz="4" w:space="0" w:color="000000"/>
              <w:right w:val="single" w:sz="4" w:space="0" w:color="auto"/>
            </w:tcBorders>
            <w:vAlign w:val="center"/>
            <w:hideMark/>
          </w:tcPr>
          <w:p w14:paraId="1D815147"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257" w:type="pct"/>
            <w:gridSpan w:val="3"/>
            <w:tcBorders>
              <w:top w:val="nil"/>
              <w:left w:val="nil"/>
              <w:bottom w:val="single" w:sz="4" w:space="0" w:color="auto"/>
              <w:right w:val="single" w:sz="4" w:space="0" w:color="auto"/>
            </w:tcBorders>
            <w:shd w:val="clear" w:color="auto" w:fill="auto"/>
            <w:noWrap/>
            <w:textDirection w:val="btLr"/>
            <w:vAlign w:val="center"/>
            <w:hideMark/>
          </w:tcPr>
          <w:p w14:paraId="0517E23E"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iki 6 mėn.</w:t>
            </w:r>
          </w:p>
        </w:tc>
        <w:tc>
          <w:tcPr>
            <w:tcW w:w="257" w:type="pct"/>
            <w:gridSpan w:val="4"/>
            <w:tcBorders>
              <w:top w:val="nil"/>
              <w:left w:val="nil"/>
              <w:bottom w:val="single" w:sz="4" w:space="0" w:color="auto"/>
              <w:right w:val="single" w:sz="4" w:space="0" w:color="auto"/>
            </w:tcBorders>
            <w:shd w:val="clear" w:color="auto" w:fill="auto"/>
            <w:noWrap/>
            <w:textDirection w:val="btLr"/>
            <w:vAlign w:val="center"/>
            <w:hideMark/>
          </w:tcPr>
          <w:p w14:paraId="004F2903"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nuo 6 iki 12 mėn</w:t>
            </w:r>
          </w:p>
        </w:tc>
        <w:tc>
          <w:tcPr>
            <w:tcW w:w="251" w:type="pct"/>
            <w:gridSpan w:val="4"/>
            <w:tcBorders>
              <w:top w:val="nil"/>
              <w:left w:val="nil"/>
              <w:bottom w:val="single" w:sz="4" w:space="0" w:color="auto"/>
              <w:right w:val="single" w:sz="4" w:space="0" w:color="auto"/>
            </w:tcBorders>
            <w:shd w:val="clear" w:color="auto" w:fill="auto"/>
            <w:noWrap/>
            <w:textDirection w:val="btLr"/>
            <w:vAlign w:val="center"/>
            <w:hideMark/>
          </w:tcPr>
          <w:p w14:paraId="77E50C50"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 mėn. ir ilgiau</w:t>
            </w:r>
          </w:p>
        </w:tc>
      </w:tr>
      <w:tr w:rsidR="009D4988" w:rsidRPr="00C579C8" w14:paraId="590B3AC2" w14:textId="77777777" w:rsidTr="009D4988">
        <w:trPr>
          <w:trHeight w:val="225"/>
        </w:trPr>
        <w:tc>
          <w:tcPr>
            <w:tcW w:w="48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E003"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12.15.1.</w:t>
            </w:r>
          </w:p>
        </w:tc>
        <w:tc>
          <w:tcPr>
            <w:tcW w:w="2377" w:type="pct"/>
            <w:gridSpan w:val="4"/>
            <w:tcBorders>
              <w:top w:val="single" w:sz="4" w:space="0" w:color="auto"/>
              <w:left w:val="nil"/>
              <w:bottom w:val="single" w:sz="4" w:space="0" w:color="auto"/>
              <w:right w:val="single" w:sz="4" w:space="0" w:color="auto"/>
            </w:tcBorders>
            <w:shd w:val="clear" w:color="auto" w:fill="auto"/>
            <w:vAlign w:val="center"/>
            <w:hideMark/>
          </w:tcPr>
          <w:p w14:paraId="1655C6A2"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12.15.1. Bylos dėl teismo leidimų išdavimo (2017-01-01 - )</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14:paraId="73B1EBC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61</w:t>
            </w:r>
          </w:p>
        </w:tc>
        <w:tc>
          <w:tcPr>
            <w:tcW w:w="308" w:type="pct"/>
            <w:gridSpan w:val="5"/>
            <w:tcBorders>
              <w:top w:val="single" w:sz="4" w:space="0" w:color="auto"/>
              <w:left w:val="nil"/>
              <w:bottom w:val="single" w:sz="4" w:space="0" w:color="auto"/>
              <w:right w:val="single" w:sz="4" w:space="0" w:color="auto"/>
            </w:tcBorders>
            <w:shd w:val="clear" w:color="auto" w:fill="auto"/>
            <w:noWrap/>
            <w:vAlign w:val="bottom"/>
            <w:hideMark/>
          </w:tcPr>
          <w:p w14:paraId="0BAEEA3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14946</w:t>
            </w:r>
          </w:p>
        </w:tc>
        <w:tc>
          <w:tcPr>
            <w:tcW w:w="317" w:type="pct"/>
            <w:gridSpan w:val="3"/>
            <w:tcBorders>
              <w:top w:val="single" w:sz="4" w:space="0" w:color="auto"/>
              <w:left w:val="nil"/>
              <w:bottom w:val="single" w:sz="4" w:space="0" w:color="auto"/>
              <w:right w:val="single" w:sz="4" w:space="0" w:color="auto"/>
            </w:tcBorders>
            <w:shd w:val="clear" w:color="auto" w:fill="auto"/>
            <w:noWrap/>
            <w:vAlign w:val="bottom"/>
            <w:hideMark/>
          </w:tcPr>
          <w:p w14:paraId="505D01CC"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14927</w:t>
            </w:r>
          </w:p>
        </w:tc>
        <w:tc>
          <w:tcPr>
            <w:tcW w:w="409" w:type="pct"/>
            <w:gridSpan w:val="4"/>
            <w:tcBorders>
              <w:top w:val="single" w:sz="4" w:space="0" w:color="auto"/>
              <w:left w:val="nil"/>
              <w:bottom w:val="single" w:sz="4" w:space="0" w:color="auto"/>
              <w:right w:val="single" w:sz="4" w:space="0" w:color="auto"/>
            </w:tcBorders>
            <w:shd w:val="clear" w:color="auto" w:fill="auto"/>
            <w:noWrap/>
            <w:vAlign w:val="bottom"/>
            <w:hideMark/>
          </w:tcPr>
          <w:p w14:paraId="1B1ACE92"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80</w:t>
            </w:r>
          </w:p>
        </w:tc>
        <w:tc>
          <w:tcPr>
            <w:tcW w:w="287" w:type="pct"/>
            <w:gridSpan w:val="5"/>
            <w:tcBorders>
              <w:top w:val="single" w:sz="4" w:space="0" w:color="auto"/>
              <w:left w:val="nil"/>
              <w:bottom w:val="single" w:sz="4" w:space="0" w:color="auto"/>
              <w:right w:val="single" w:sz="4" w:space="0" w:color="auto"/>
            </w:tcBorders>
            <w:shd w:val="clear" w:color="auto" w:fill="auto"/>
            <w:noWrap/>
            <w:vAlign w:val="bottom"/>
            <w:hideMark/>
          </w:tcPr>
          <w:p w14:paraId="6E737A3F"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80</w:t>
            </w:r>
          </w:p>
        </w:tc>
        <w:tc>
          <w:tcPr>
            <w:tcW w:w="250" w:type="pct"/>
            <w:gridSpan w:val="5"/>
            <w:tcBorders>
              <w:top w:val="single" w:sz="4" w:space="0" w:color="auto"/>
              <w:left w:val="nil"/>
              <w:bottom w:val="single" w:sz="4" w:space="0" w:color="auto"/>
              <w:right w:val="single" w:sz="4" w:space="0" w:color="auto"/>
            </w:tcBorders>
            <w:shd w:val="clear" w:color="auto" w:fill="auto"/>
            <w:noWrap/>
            <w:vAlign w:val="bottom"/>
            <w:hideMark/>
          </w:tcPr>
          <w:p w14:paraId="5F25C07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5</w:t>
            </w:r>
          </w:p>
        </w:tc>
        <w:tc>
          <w:tcPr>
            <w:tcW w:w="246"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557F8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r>
      <w:tr w:rsidR="009D4988" w:rsidRPr="00C579C8" w14:paraId="584A1FAE" w14:textId="77777777" w:rsidTr="009D4988">
        <w:trPr>
          <w:trHeight w:val="450"/>
        </w:trPr>
        <w:tc>
          <w:tcPr>
            <w:tcW w:w="48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0BF4"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12.4.</w:t>
            </w:r>
          </w:p>
        </w:tc>
        <w:tc>
          <w:tcPr>
            <w:tcW w:w="2377" w:type="pct"/>
            <w:gridSpan w:val="4"/>
            <w:tcBorders>
              <w:top w:val="single" w:sz="4" w:space="0" w:color="auto"/>
              <w:left w:val="nil"/>
              <w:bottom w:val="single" w:sz="4" w:space="0" w:color="auto"/>
              <w:right w:val="single" w:sz="4" w:space="0" w:color="auto"/>
            </w:tcBorders>
            <w:shd w:val="clear" w:color="auto" w:fill="auto"/>
            <w:vAlign w:val="center"/>
            <w:hideMark/>
          </w:tcPr>
          <w:p w14:paraId="2E096390"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12.4. Bylos dėl fizinio asmens pripažinimo neveiksniu tam tikroje srityje (2017-01-01 - )</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14:paraId="393D4F93"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1337</w:t>
            </w:r>
          </w:p>
        </w:tc>
        <w:tc>
          <w:tcPr>
            <w:tcW w:w="308" w:type="pct"/>
            <w:gridSpan w:val="5"/>
            <w:tcBorders>
              <w:top w:val="single" w:sz="4" w:space="0" w:color="auto"/>
              <w:left w:val="nil"/>
              <w:bottom w:val="single" w:sz="4" w:space="0" w:color="auto"/>
              <w:right w:val="single" w:sz="4" w:space="0" w:color="auto"/>
            </w:tcBorders>
            <w:shd w:val="clear" w:color="auto" w:fill="auto"/>
            <w:noWrap/>
            <w:vAlign w:val="bottom"/>
            <w:hideMark/>
          </w:tcPr>
          <w:p w14:paraId="0022801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4095</w:t>
            </w:r>
          </w:p>
        </w:tc>
        <w:tc>
          <w:tcPr>
            <w:tcW w:w="317" w:type="pct"/>
            <w:gridSpan w:val="3"/>
            <w:tcBorders>
              <w:top w:val="single" w:sz="4" w:space="0" w:color="auto"/>
              <w:left w:val="nil"/>
              <w:bottom w:val="single" w:sz="4" w:space="0" w:color="auto"/>
              <w:right w:val="single" w:sz="4" w:space="0" w:color="auto"/>
            </w:tcBorders>
            <w:shd w:val="clear" w:color="auto" w:fill="auto"/>
            <w:noWrap/>
            <w:vAlign w:val="bottom"/>
            <w:hideMark/>
          </w:tcPr>
          <w:p w14:paraId="4698A2FC"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4064</w:t>
            </w:r>
          </w:p>
        </w:tc>
        <w:tc>
          <w:tcPr>
            <w:tcW w:w="409" w:type="pct"/>
            <w:gridSpan w:val="4"/>
            <w:tcBorders>
              <w:top w:val="single" w:sz="4" w:space="0" w:color="auto"/>
              <w:left w:val="nil"/>
              <w:bottom w:val="single" w:sz="4" w:space="0" w:color="auto"/>
              <w:right w:val="single" w:sz="4" w:space="0" w:color="auto"/>
            </w:tcBorders>
            <w:shd w:val="clear" w:color="auto" w:fill="auto"/>
            <w:noWrap/>
            <w:vAlign w:val="bottom"/>
            <w:hideMark/>
          </w:tcPr>
          <w:p w14:paraId="68B172F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1368</w:t>
            </w:r>
          </w:p>
        </w:tc>
        <w:tc>
          <w:tcPr>
            <w:tcW w:w="287" w:type="pct"/>
            <w:gridSpan w:val="5"/>
            <w:tcBorders>
              <w:top w:val="single" w:sz="4" w:space="0" w:color="auto"/>
              <w:left w:val="nil"/>
              <w:bottom w:val="single" w:sz="4" w:space="0" w:color="auto"/>
              <w:right w:val="single" w:sz="4" w:space="0" w:color="auto"/>
            </w:tcBorders>
            <w:shd w:val="clear" w:color="auto" w:fill="auto"/>
            <w:noWrap/>
            <w:vAlign w:val="bottom"/>
            <w:hideMark/>
          </w:tcPr>
          <w:p w14:paraId="7A9458A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1368</w:t>
            </w:r>
          </w:p>
        </w:tc>
        <w:tc>
          <w:tcPr>
            <w:tcW w:w="250" w:type="pct"/>
            <w:gridSpan w:val="5"/>
            <w:tcBorders>
              <w:top w:val="single" w:sz="4" w:space="0" w:color="auto"/>
              <w:left w:val="nil"/>
              <w:bottom w:val="single" w:sz="4" w:space="0" w:color="auto"/>
              <w:right w:val="single" w:sz="4" w:space="0" w:color="auto"/>
            </w:tcBorders>
            <w:shd w:val="clear" w:color="auto" w:fill="auto"/>
            <w:noWrap/>
            <w:vAlign w:val="bottom"/>
            <w:hideMark/>
          </w:tcPr>
          <w:p w14:paraId="2819E03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887</w:t>
            </w:r>
          </w:p>
        </w:tc>
        <w:tc>
          <w:tcPr>
            <w:tcW w:w="246" w:type="pct"/>
            <w:gridSpan w:val="2"/>
            <w:tcBorders>
              <w:top w:val="single" w:sz="4" w:space="0" w:color="auto"/>
              <w:left w:val="nil"/>
              <w:bottom w:val="single" w:sz="4" w:space="0" w:color="auto"/>
              <w:right w:val="single" w:sz="4" w:space="0" w:color="auto"/>
            </w:tcBorders>
            <w:shd w:val="clear" w:color="auto" w:fill="auto"/>
            <w:noWrap/>
            <w:vAlign w:val="bottom"/>
            <w:hideMark/>
          </w:tcPr>
          <w:p w14:paraId="03BBD79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53</w:t>
            </w:r>
          </w:p>
        </w:tc>
      </w:tr>
      <w:tr w:rsidR="009D4988" w:rsidRPr="00C579C8" w14:paraId="4D2ECE53" w14:textId="77777777" w:rsidTr="009D4988">
        <w:trPr>
          <w:trHeight w:val="450"/>
        </w:trPr>
        <w:tc>
          <w:tcPr>
            <w:tcW w:w="485" w:type="pct"/>
            <w:gridSpan w:val="4"/>
            <w:tcBorders>
              <w:top w:val="nil"/>
              <w:left w:val="single" w:sz="4" w:space="0" w:color="auto"/>
              <w:bottom w:val="single" w:sz="4" w:space="0" w:color="auto"/>
              <w:right w:val="single" w:sz="4" w:space="0" w:color="auto"/>
            </w:tcBorders>
            <w:shd w:val="clear" w:color="auto" w:fill="auto"/>
            <w:noWrap/>
            <w:vAlign w:val="center"/>
            <w:hideMark/>
          </w:tcPr>
          <w:p w14:paraId="2EAE4B07"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12.5.</w:t>
            </w:r>
          </w:p>
        </w:tc>
        <w:tc>
          <w:tcPr>
            <w:tcW w:w="2377" w:type="pct"/>
            <w:gridSpan w:val="4"/>
            <w:tcBorders>
              <w:top w:val="nil"/>
              <w:left w:val="nil"/>
              <w:bottom w:val="single" w:sz="4" w:space="0" w:color="auto"/>
              <w:right w:val="single" w:sz="4" w:space="0" w:color="auto"/>
            </w:tcBorders>
            <w:shd w:val="clear" w:color="auto" w:fill="auto"/>
            <w:vAlign w:val="center"/>
            <w:hideMark/>
          </w:tcPr>
          <w:p w14:paraId="6F8105D6"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12.5. Bylos dėl tam tikroje srityje neveiksnaus fizinio asmens pripažinimo veiksniu ar ribotai veiksniu (2017-01-01 - )</w:t>
            </w:r>
          </w:p>
        </w:tc>
        <w:tc>
          <w:tcPr>
            <w:tcW w:w="321" w:type="pct"/>
            <w:tcBorders>
              <w:top w:val="nil"/>
              <w:left w:val="nil"/>
              <w:bottom w:val="single" w:sz="4" w:space="0" w:color="auto"/>
              <w:right w:val="single" w:sz="4" w:space="0" w:color="auto"/>
            </w:tcBorders>
            <w:shd w:val="clear" w:color="auto" w:fill="auto"/>
            <w:noWrap/>
            <w:vAlign w:val="bottom"/>
            <w:hideMark/>
          </w:tcPr>
          <w:p w14:paraId="43C9C8B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167</w:t>
            </w:r>
          </w:p>
        </w:tc>
        <w:tc>
          <w:tcPr>
            <w:tcW w:w="308" w:type="pct"/>
            <w:gridSpan w:val="5"/>
            <w:tcBorders>
              <w:top w:val="nil"/>
              <w:left w:val="nil"/>
              <w:bottom w:val="single" w:sz="4" w:space="0" w:color="auto"/>
              <w:right w:val="single" w:sz="4" w:space="0" w:color="auto"/>
            </w:tcBorders>
            <w:shd w:val="clear" w:color="auto" w:fill="auto"/>
            <w:noWrap/>
            <w:vAlign w:val="bottom"/>
            <w:hideMark/>
          </w:tcPr>
          <w:p w14:paraId="2F261CE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240</w:t>
            </w:r>
          </w:p>
        </w:tc>
        <w:tc>
          <w:tcPr>
            <w:tcW w:w="317" w:type="pct"/>
            <w:gridSpan w:val="3"/>
            <w:tcBorders>
              <w:top w:val="nil"/>
              <w:left w:val="nil"/>
              <w:bottom w:val="single" w:sz="4" w:space="0" w:color="auto"/>
              <w:right w:val="single" w:sz="4" w:space="0" w:color="auto"/>
            </w:tcBorders>
            <w:shd w:val="clear" w:color="auto" w:fill="auto"/>
            <w:noWrap/>
            <w:vAlign w:val="bottom"/>
            <w:hideMark/>
          </w:tcPr>
          <w:p w14:paraId="6430810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265</w:t>
            </w:r>
          </w:p>
        </w:tc>
        <w:tc>
          <w:tcPr>
            <w:tcW w:w="409" w:type="pct"/>
            <w:gridSpan w:val="4"/>
            <w:tcBorders>
              <w:top w:val="nil"/>
              <w:left w:val="nil"/>
              <w:bottom w:val="single" w:sz="4" w:space="0" w:color="auto"/>
              <w:right w:val="single" w:sz="4" w:space="0" w:color="auto"/>
            </w:tcBorders>
            <w:shd w:val="clear" w:color="auto" w:fill="auto"/>
            <w:noWrap/>
            <w:vAlign w:val="bottom"/>
            <w:hideMark/>
          </w:tcPr>
          <w:p w14:paraId="33D27D40"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142</w:t>
            </w:r>
          </w:p>
        </w:tc>
        <w:tc>
          <w:tcPr>
            <w:tcW w:w="287" w:type="pct"/>
            <w:gridSpan w:val="5"/>
            <w:tcBorders>
              <w:top w:val="nil"/>
              <w:left w:val="nil"/>
              <w:bottom w:val="single" w:sz="4" w:space="0" w:color="auto"/>
              <w:right w:val="single" w:sz="4" w:space="0" w:color="auto"/>
            </w:tcBorders>
            <w:shd w:val="clear" w:color="auto" w:fill="auto"/>
            <w:noWrap/>
            <w:vAlign w:val="bottom"/>
            <w:hideMark/>
          </w:tcPr>
          <w:p w14:paraId="2D1BD153"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142</w:t>
            </w:r>
          </w:p>
        </w:tc>
        <w:tc>
          <w:tcPr>
            <w:tcW w:w="250" w:type="pct"/>
            <w:gridSpan w:val="5"/>
            <w:tcBorders>
              <w:top w:val="nil"/>
              <w:left w:val="nil"/>
              <w:bottom w:val="single" w:sz="4" w:space="0" w:color="auto"/>
              <w:right w:val="single" w:sz="4" w:space="0" w:color="auto"/>
            </w:tcBorders>
            <w:shd w:val="clear" w:color="auto" w:fill="auto"/>
            <w:noWrap/>
            <w:vAlign w:val="bottom"/>
            <w:hideMark/>
          </w:tcPr>
          <w:p w14:paraId="1F3A2529"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66</w:t>
            </w:r>
          </w:p>
        </w:tc>
        <w:tc>
          <w:tcPr>
            <w:tcW w:w="246" w:type="pct"/>
            <w:gridSpan w:val="2"/>
            <w:tcBorders>
              <w:top w:val="nil"/>
              <w:left w:val="nil"/>
              <w:bottom w:val="single" w:sz="4" w:space="0" w:color="auto"/>
              <w:right w:val="single" w:sz="4" w:space="0" w:color="auto"/>
            </w:tcBorders>
            <w:shd w:val="clear" w:color="auto" w:fill="auto"/>
            <w:noWrap/>
            <w:vAlign w:val="bottom"/>
            <w:hideMark/>
          </w:tcPr>
          <w:p w14:paraId="14B05EB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19</w:t>
            </w:r>
          </w:p>
        </w:tc>
      </w:tr>
      <w:tr w:rsidR="009D4988" w:rsidRPr="00C579C8" w14:paraId="4E8A5281" w14:textId="77777777" w:rsidTr="009D4988">
        <w:trPr>
          <w:trHeight w:val="450"/>
        </w:trPr>
        <w:tc>
          <w:tcPr>
            <w:tcW w:w="485" w:type="pct"/>
            <w:gridSpan w:val="4"/>
            <w:tcBorders>
              <w:top w:val="nil"/>
              <w:left w:val="single" w:sz="4" w:space="0" w:color="auto"/>
              <w:bottom w:val="single" w:sz="4" w:space="0" w:color="auto"/>
              <w:right w:val="single" w:sz="4" w:space="0" w:color="auto"/>
            </w:tcBorders>
            <w:shd w:val="clear" w:color="auto" w:fill="auto"/>
            <w:noWrap/>
            <w:vAlign w:val="center"/>
            <w:hideMark/>
          </w:tcPr>
          <w:p w14:paraId="17AE2E4E"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12.6.</w:t>
            </w:r>
          </w:p>
        </w:tc>
        <w:tc>
          <w:tcPr>
            <w:tcW w:w="2377" w:type="pct"/>
            <w:gridSpan w:val="4"/>
            <w:tcBorders>
              <w:top w:val="nil"/>
              <w:left w:val="nil"/>
              <w:bottom w:val="single" w:sz="4" w:space="0" w:color="auto"/>
              <w:right w:val="single" w:sz="4" w:space="0" w:color="auto"/>
            </w:tcBorders>
            <w:shd w:val="clear" w:color="auto" w:fill="auto"/>
            <w:vAlign w:val="center"/>
            <w:hideMark/>
          </w:tcPr>
          <w:p w14:paraId="10332C3F"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12.6. Bylos dėl fizinio asmens pripažinimo ribotai veiksniu tam tikroje srityje (2017-01-01 - )</w:t>
            </w:r>
          </w:p>
        </w:tc>
        <w:tc>
          <w:tcPr>
            <w:tcW w:w="321" w:type="pct"/>
            <w:tcBorders>
              <w:top w:val="nil"/>
              <w:left w:val="nil"/>
              <w:bottom w:val="single" w:sz="4" w:space="0" w:color="auto"/>
              <w:right w:val="single" w:sz="4" w:space="0" w:color="auto"/>
            </w:tcBorders>
            <w:shd w:val="clear" w:color="auto" w:fill="auto"/>
            <w:noWrap/>
            <w:vAlign w:val="bottom"/>
            <w:hideMark/>
          </w:tcPr>
          <w:p w14:paraId="1635326C"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36</w:t>
            </w:r>
          </w:p>
        </w:tc>
        <w:tc>
          <w:tcPr>
            <w:tcW w:w="308" w:type="pct"/>
            <w:gridSpan w:val="5"/>
            <w:tcBorders>
              <w:top w:val="nil"/>
              <w:left w:val="nil"/>
              <w:bottom w:val="single" w:sz="4" w:space="0" w:color="auto"/>
              <w:right w:val="single" w:sz="4" w:space="0" w:color="auto"/>
            </w:tcBorders>
            <w:shd w:val="clear" w:color="auto" w:fill="auto"/>
            <w:noWrap/>
            <w:vAlign w:val="bottom"/>
            <w:hideMark/>
          </w:tcPr>
          <w:p w14:paraId="11DC224B"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65</w:t>
            </w:r>
          </w:p>
        </w:tc>
        <w:tc>
          <w:tcPr>
            <w:tcW w:w="317" w:type="pct"/>
            <w:gridSpan w:val="3"/>
            <w:tcBorders>
              <w:top w:val="nil"/>
              <w:left w:val="nil"/>
              <w:bottom w:val="single" w:sz="4" w:space="0" w:color="auto"/>
              <w:right w:val="single" w:sz="4" w:space="0" w:color="auto"/>
            </w:tcBorders>
            <w:shd w:val="clear" w:color="auto" w:fill="auto"/>
            <w:noWrap/>
            <w:vAlign w:val="bottom"/>
            <w:hideMark/>
          </w:tcPr>
          <w:p w14:paraId="451C4E8B"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69</w:t>
            </w:r>
          </w:p>
        </w:tc>
        <w:tc>
          <w:tcPr>
            <w:tcW w:w="409" w:type="pct"/>
            <w:gridSpan w:val="4"/>
            <w:tcBorders>
              <w:top w:val="nil"/>
              <w:left w:val="nil"/>
              <w:bottom w:val="single" w:sz="4" w:space="0" w:color="auto"/>
              <w:right w:val="single" w:sz="4" w:space="0" w:color="auto"/>
            </w:tcBorders>
            <w:shd w:val="clear" w:color="auto" w:fill="auto"/>
            <w:noWrap/>
            <w:vAlign w:val="bottom"/>
            <w:hideMark/>
          </w:tcPr>
          <w:p w14:paraId="69FE064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32</w:t>
            </w:r>
          </w:p>
        </w:tc>
        <w:tc>
          <w:tcPr>
            <w:tcW w:w="287" w:type="pct"/>
            <w:gridSpan w:val="5"/>
            <w:tcBorders>
              <w:top w:val="nil"/>
              <w:left w:val="nil"/>
              <w:bottom w:val="single" w:sz="4" w:space="0" w:color="auto"/>
              <w:right w:val="single" w:sz="4" w:space="0" w:color="auto"/>
            </w:tcBorders>
            <w:shd w:val="clear" w:color="auto" w:fill="auto"/>
            <w:noWrap/>
            <w:vAlign w:val="bottom"/>
            <w:hideMark/>
          </w:tcPr>
          <w:p w14:paraId="5143E58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32</w:t>
            </w:r>
          </w:p>
        </w:tc>
        <w:tc>
          <w:tcPr>
            <w:tcW w:w="250" w:type="pct"/>
            <w:gridSpan w:val="5"/>
            <w:tcBorders>
              <w:top w:val="nil"/>
              <w:left w:val="nil"/>
              <w:bottom w:val="single" w:sz="4" w:space="0" w:color="auto"/>
              <w:right w:val="single" w:sz="4" w:space="0" w:color="auto"/>
            </w:tcBorders>
            <w:shd w:val="clear" w:color="auto" w:fill="auto"/>
            <w:noWrap/>
            <w:vAlign w:val="bottom"/>
            <w:hideMark/>
          </w:tcPr>
          <w:p w14:paraId="34CA338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28</w:t>
            </w:r>
          </w:p>
        </w:tc>
        <w:tc>
          <w:tcPr>
            <w:tcW w:w="246" w:type="pct"/>
            <w:gridSpan w:val="2"/>
            <w:tcBorders>
              <w:top w:val="nil"/>
              <w:left w:val="nil"/>
              <w:bottom w:val="single" w:sz="4" w:space="0" w:color="auto"/>
              <w:right w:val="single" w:sz="4" w:space="0" w:color="auto"/>
            </w:tcBorders>
            <w:shd w:val="clear" w:color="auto" w:fill="auto"/>
            <w:noWrap/>
            <w:vAlign w:val="bottom"/>
            <w:hideMark/>
          </w:tcPr>
          <w:p w14:paraId="4C28A68D"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w:t>
            </w:r>
          </w:p>
        </w:tc>
      </w:tr>
      <w:tr w:rsidR="009D4988" w:rsidRPr="00C579C8" w14:paraId="2A2ACDD8" w14:textId="77777777" w:rsidTr="009D4988">
        <w:trPr>
          <w:trHeight w:val="450"/>
        </w:trPr>
        <w:tc>
          <w:tcPr>
            <w:tcW w:w="485" w:type="pct"/>
            <w:gridSpan w:val="4"/>
            <w:tcBorders>
              <w:top w:val="nil"/>
              <w:left w:val="single" w:sz="4" w:space="0" w:color="auto"/>
              <w:bottom w:val="single" w:sz="4" w:space="0" w:color="auto"/>
              <w:right w:val="single" w:sz="4" w:space="0" w:color="auto"/>
            </w:tcBorders>
            <w:shd w:val="clear" w:color="auto" w:fill="auto"/>
            <w:noWrap/>
            <w:vAlign w:val="center"/>
            <w:hideMark/>
          </w:tcPr>
          <w:p w14:paraId="2B8BEC31"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12.7.</w:t>
            </w:r>
          </w:p>
        </w:tc>
        <w:tc>
          <w:tcPr>
            <w:tcW w:w="2377" w:type="pct"/>
            <w:gridSpan w:val="4"/>
            <w:tcBorders>
              <w:top w:val="nil"/>
              <w:left w:val="nil"/>
              <w:bottom w:val="single" w:sz="4" w:space="0" w:color="auto"/>
              <w:right w:val="single" w:sz="4" w:space="0" w:color="auto"/>
            </w:tcBorders>
            <w:shd w:val="clear" w:color="auto" w:fill="auto"/>
            <w:vAlign w:val="center"/>
            <w:hideMark/>
          </w:tcPr>
          <w:p w14:paraId="31F0D8A9"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12.7. Bylos dėl ribotai veiksnaus fizinio asmens pripažinimo veiksniu (2017-01-01 - )</w:t>
            </w:r>
          </w:p>
        </w:tc>
        <w:tc>
          <w:tcPr>
            <w:tcW w:w="321" w:type="pct"/>
            <w:tcBorders>
              <w:top w:val="nil"/>
              <w:left w:val="nil"/>
              <w:bottom w:val="single" w:sz="4" w:space="0" w:color="auto"/>
              <w:right w:val="single" w:sz="4" w:space="0" w:color="auto"/>
            </w:tcBorders>
            <w:shd w:val="clear" w:color="auto" w:fill="auto"/>
            <w:noWrap/>
            <w:vAlign w:val="bottom"/>
            <w:hideMark/>
          </w:tcPr>
          <w:p w14:paraId="7FB4A27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10</w:t>
            </w:r>
          </w:p>
        </w:tc>
        <w:tc>
          <w:tcPr>
            <w:tcW w:w="308" w:type="pct"/>
            <w:gridSpan w:val="5"/>
            <w:tcBorders>
              <w:top w:val="nil"/>
              <w:left w:val="nil"/>
              <w:bottom w:val="single" w:sz="4" w:space="0" w:color="auto"/>
              <w:right w:val="single" w:sz="4" w:space="0" w:color="auto"/>
            </w:tcBorders>
            <w:shd w:val="clear" w:color="auto" w:fill="auto"/>
            <w:noWrap/>
            <w:vAlign w:val="bottom"/>
            <w:hideMark/>
          </w:tcPr>
          <w:p w14:paraId="4FC96541"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18</w:t>
            </w:r>
          </w:p>
        </w:tc>
        <w:tc>
          <w:tcPr>
            <w:tcW w:w="317" w:type="pct"/>
            <w:gridSpan w:val="3"/>
            <w:tcBorders>
              <w:top w:val="nil"/>
              <w:left w:val="nil"/>
              <w:bottom w:val="single" w:sz="4" w:space="0" w:color="auto"/>
              <w:right w:val="single" w:sz="4" w:space="0" w:color="auto"/>
            </w:tcBorders>
            <w:shd w:val="clear" w:color="auto" w:fill="auto"/>
            <w:noWrap/>
            <w:vAlign w:val="bottom"/>
            <w:hideMark/>
          </w:tcPr>
          <w:p w14:paraId="7C3E471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20</w:t>
            </w:r>
          </w:p>
        </w:tc>
        <w:tc>
          <w:tcPr>
            <w:tcW w:w="409" w:type="pct"/>
            <w:gridSpan w:val="4"/>
            <w:tcBorders>
              <w:top w:val="nil"/>
              <w:left w:val="nil"/>
              <w:bottom w:val="single" w:sz="4" w:space="0" w:color="auto"/>
              <w:right w:val="single" w:sz="4" w:space="0" w:color="auto"/>
            </w:tcBorders>
            <w:shd w:val="clear" w:color="auto" w:fill="auto"/>
            <w:noWrap/>
            <w:vAlign w:val="bottom"/>
            <w:hideMark/>
          </w:tcPr>
          <w:p w14:paraId="7C3A9E23"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w:t>
            </w:r>
          </w:p>
        </w:tc>
        <w:tc>
          <w:tcPr>
            <w:tcW w:w="287" w:type="pct"/>
            <w:gridSpan w:val="5"/>
            <w:tcBorders>
              <w:top w:val="nil"/>
              <w:left w:val="nil"/>
              <w:bottom w:val="single" w:sz="4" w:space="0" w:color="auto"/>
              <w:right w:val="single" w:sz="4" w:space="0" w:color="auto"/>
            </w:tcBorders>
            <w:shd w:val="clear" w:color="auto" w:fill="auto"/>
            <w:noWrap/>
            <w:vAlign w:val="bottom"/>
            <w:hideMark/>
          </w:tcPr>
          <w:p w14:paraId="6FD1A1EB"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w:t>
            </w:r>
          </w:p>
        </w:tc>
        <w:tc>
          <w:tcPr>
            <w:tcW w:w="250" w:type="pct"/>
            <w:gridSpan w:val="5"/>
            <w:tcBorders>
              <w:top w:val="nil"/>
              <w:left w:val="nil"/>
              <w:bottom w:val="single" w:sz="4" w:space="0" w:color="auto"/>
              <w:right w:val="single" w:sz="4" w:space="0" w:color="auto"/>
            </w:tcBorders>
            <w:shd w:val="clear" w:color="auto" w:fill="auto"/>
            <w:noWrap/>
            <w:vAlign w:val="bottom"/>
            <w:hideMark/>
          </w:tcPr>
          <w:p w14:paraId="583DA24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w:t>
            </w:r>
          </w:p>
        </w:tc>
        <w:tc>
          <w:tcPr>
            <w:tcW w:w="246" w:type="pct"/>
            <w:gridSpan w:val="2"/>
            <w:tcBorders>
              <w:top w:val="nil"/>
              <w:left w:val="nil"/>
              <w:bottom w:val="single" w:sz="4" w:space="0" w:color="auto"/>
              <w:right w:val="single" w:sz="4" w:space="0" w:color="auto"/>
            </w:tcBorders>
            <w:shd w:val="clear" w:color="auto" w:fill="auto"/>
            <w:noWrap/>
            <w:vAlign w:val="bottom"/>
            <w:hideMark/>
          </w:tcPr>
          <w:p w14:paraId="4F87DCB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w:t>
            </w:r>
          </w:p>
        </w:tc>
      </w:tr>
      <w:tr w:rsidR="009D4988" w:rsidRPr="00C579C8" w14:paraId="543AE9E0" w14:textId="77777777" w:rsidTr="009D4988">
        <w:trPr>
          <w:trHeight w:val="409"/>
        </w:trPr>
        <w:tc>
          <w:tcPr>
            <w:tcW w:w="5000" w:type="pct"/>
            <w:gridSpan w:val="33"/>
            <w:tcBorders>
              <w:top w:val="single" w:sz="4" w:space="0" w:color="auto"/>
              <w:left w:val="single" w:sz="4" w:space="0" w:color="auto"/>
              <w:right w:val="single" w:sz="4" w:space="0" w:color="000000"/>
            </w:tcBorders>
            <w:shd w:val="clear" w:color="auto" w:fill="auto"/>
            <w:vAlign w:val="center"/>
          </w:tcPr>
          <w:p w14:paraId="472792E3" w14:textId="77777777" w:rsidR="009D4988" w:rsidRPr="00C579C8" w:rsidRDefault="009D4988" w:rsidP="009D4988">
            <w:pPr>
              <w:spacing w:after="160" w:line="259" w:lineRule="auto"/>
              <w:jc w:val="center"/>
              <w:rPr>
                <w:rFonts w:ascii="Times New Roman" w:hAnsi="Times New Roman" w:cs="Times New Roman"/>
                <w:b/>
                <w:bCs/>
                <w:sz w:val="18"/>
                <w:szCs w:val="18"/>
              </w:rPr>
            </w:pPr>
            <w:r w:rsidRPr="00C579C8">
              <w:rPr>
                <w:rFonts w:ascii="Times New Roman" w:hAnsi="Times New Roman" w:cs="Times New Roman"/>
                <w:b/>
                <w:bCs/>
                <w:sz w:val="18"/>
                <w:szCs w:val="18"/>
              </w:rPr>
              <w:t xml:space="preserve">2016 m. </w:t>
            </w:r>
          </w:p>
        </w:tc>
      </w:tr>
      <w:tr w:rsidR="009D4988" w:rsidRPr="00C579C8" w14:paraId="4FD5873C" w14:textId="77777777" w:rsidTr="009D4988">
        <w:trPr>
          <w:trHeight w:val="360"/>
        </w:trPr>
        <w:tc>
          <w:tcPr>
            <w:tcW w:w="416" w:type="pct"/>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32B274A"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Bylos klasifikatoriaus Nr.</w:t>
            </w:r>
          </w:p>
        </w:tc>
        <w:tc>
          <w:tcPr>
            <w:tcW w:w="2446" w:type="pct"/>
            <w:gridSpan w:val="6"/>
            <w:vMerge w:val="restart"/>
            <w:tcBorders>
              <w:top w:val="single" w:sz="4" w:space="0" w:color="auto"/>
              <w:left w:val="single" w:sz="4" w:space="0" w:color="auto"/>
              <w:bottom w:val="single" w:sz="4" w:space="0" w:color="000000"/>
              <w:right w:val="nil"/>
            </w:tcBorders>
            <w:shd w:val="clear" w:color="auto" w:fill="auto"/>
            <w:vAlign w:val="center"/>
            <w:hideMark/>
          </w:tcPr>
          <w:p w14:paraId="598F37D2"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Bylos kategorija</w:t>
            </w: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65D4961"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Neišnagrinėtų bylų likutis ataskaitinio laikotarpio pradžioje</w:t>
            </w:r>
          </w:p>
        </w:tc>
        <w:tc>
          <w:tcPr>
            <w:tcW w:w="308" w:type="pct"/>
            <w:gridSpan w:val="5"/>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3D50321" w14:textId="77777777" w:rsidR="009D4988" w:rsidRPr="00C579C8" w:rsidRDefault="009D4988" w:rsidP="009D4988">
            <w:pPr>
              <w:spacing w:after="0" w:line="240" w:lineRule="auto"/>
              <w:jc w:val="center"/>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Gauta bylų</w:t>
            </w:r>
          </w:p>
        </w:tc>
        <w:tc>
          <w:tcPr>
            <w:tcW w:w="317" w:type="pct"/>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DE5CA40"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Išnagrinėta bylų</w:t>
            </w:r>
          </w:p>
        </w:tc>
        <w:tc>
          <w:tcPr>
            <w:tcW w:w="397" w:type="pct"/>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38CDB1C"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Nebaigtų bylų likutis ataskaitinio laikotarpio pabaigoje</w:t>
            </w:r>
          </w:p>
        </w:tc>
        <w:tc>
          <w:tcPr>
            <w:tcW w:w="795" w:type="pct"/>
            <w:gridSpan w:val="14"/>
            <w:tcBorders>
              <w:top w:val="single" w:sz="4" w:space="0" w:color="auto"/>
              <w:left w:val="nil"/>
              <w:bottom w:val="single" w:sz="4" w:space="0" w:color="auto"/>
              <w:right w:val="single" w:sz="4" w:space="0" w:color="000000"/>
            </w:tcBorders>
            <w:shd w:val="clear" w:color="auto" w:fill="auto"/>
            <w:noWrap/>
            <w:vAlign w:val="center"/>
            <w:hideMark/>
          </w:tcPr>
          <w:p w14:paraId="3DBE7D31"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Bylų nagrinėjimas truko</w:t>
            </w:r>
          </w:p>
        </w:tc>
      </w:tr>
      <w:tr w:rsidR="009D4988" w:rsidRPr="00C579C8" w14:paraId="41765783" w14:textId="77777777" w:rsidTr="009D4988">
        <w:trPr>
          <w:trHeight w:val="1395"/>
        </w:trPr>
        <w:tc>
          <w:tcPr>
            <w:tcW w:w="416" w:type="pct"/>
            <w:gridSpan w:val="2"/>
            <w:vMerge/>
            <w:tcBorders>
              <w:top w:val="single" w:sz="4" w:space="0" w:color="auto"/>
              <w:left w:val="single" w:sz="4" w:space="0" w:color="auto"/>
              <w:bottom w:val="single" w:sz="4" w:space="0" w:color="000000"/>
              <w:right w:val="single" w:sz="4" w:space="0" w:color="auto"/>
            </w:tcBorders>
            <w:vAlign w:val="center"/>
            <w:hideMark/>
          </w:tcPr>
          <w:p w14:paraId="4DB1D8BF"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2446" w:type="pct"/>
            <w:gridSpan w:val="6"/>
            <w:vMerge/>
            <w:tcBorders>
              <w:top w:val="single" w:sz="4" w:space="0" w:color="auto"/>
              <w:left w:val="single" w:sz="4" w:space="0" w:color="auto"/>
              <w:bottom w:val="single" w:sz="4" w:space="0" w:color="000000"/>
              <w:right w:val="nil"/>
            </w:tcBorders>
            <w:vAlign w:val="center"/>
            <w:hideMark/>
          </w:tcPr>
          <w:p w14:paraId="3AD4E9F5"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21" w:type="pct"/>
            <w:vMerge/>
            <w:tcBorders>
              <w:top w:val="single" w:sz="4" w:space="0" w:color="auto"/>
              <w:left w:val="single" w:sz="4" w:space="0" w:color="auto"/>
              <w:bottom w:val="single" w:sz="4" w:space="0" w:color="000000"/>
              <w:right w:val="single" w:sz="4" w:space="0" w:color="auto"/>
            </w:tcBorders>
            <w:vAlign w:val="center"/>
            <w:hideMark/>
          </w:tcPr>
          <w:p w14:paraId="15203C4A"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08" w:type="pct"/>
            <w:gridSpan w:val="5"/>
            <w:vMerge/>
            <w:tcBorders>
              <w:top w:val="single" w:sz="4" w:space="0" w:color="auto"/>
              <w:left w:val="single" w:sz="4" w:space="0" w:color="auto"/>
              <w:bottom w:val="single" w:sz="4" w:space="0" w:color="000000"/>
              <w:right w:val="single" w:sz="4" w:space="0" w:color="auto"/>
            </w:tcBorders>
            <w:vAlign w:val="center"/>
            <w:hideMark/>
          </w:tcPr>
          <w:p w14:paraId="10B5A606" w14:textId="77777777" w:rsidR="009D4988" w:rsidRPr="00C579C8" w:rsidRDefault="009D4988" w:rsidP="009D4988">
            <w:pPr>
              <w:spacing w:after="0" w:line="240" w:lineRule="auto"/>
              <w:rPr>
                <w:rFonts w:ascii="Times New Roman" w:eastAsia="Times New Roman" w:hAnsi="Times New Roman" w:cs="Times New Roman"/>
                <w:color w:val="000000"/>
                <w:sz w:val="18"/>
                <w:szCs w:val="18"/>
                <w:lang w:eastAsia="lt-LT"/>
              </w:rPr>
            </w:pPr>
          </w:p>
        </w:tc>
        <w:tc>
          <w:tcPr>
            <w:tcW w:w="317" w:type="pct"/>
            <w:gridSpan w:val="3"/>
            <w:vMerge/>
            <w:tcBorders>
              <w:top w:val="single" w:sz="4" w:space="0" w:color="auto"/>
              <w:left w:val="single" w:sz="4" w:space="0" w:color="auto"/>
              <w:bottom w:val="single" w:sz="4" w:space="0" w:color="000000"/>
              <w:right w:val="single" w:sz="4" w:space="0" w:color="auto"/>
            </w:tcBorders>
            <w:vAlign w:val="center"/>
            <w:hideMark/>
          </w:tcPr>
          <w:p w14:paraId="23AEDE11"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397" w:type="pct"/>
            <w:gridSpan w:val="2"/>
            <w:vMerge/>
            <w:tcBorders>
              <w:top w:val="single" w:sz="4" w:space="0" w:color="auto"/>
              <w:left w:val="single" w:sz="4" w:space="0" w:color="auto"/>
              <w:bottom w:val="single" w:sz="4" w:space="0" w:color="000000"/>
              <w:right w:val="single" w:sz="4" w:space="0" w:color="auto"/>
            </w:tcBorders>
            <w:vAlign w:val="center"/>
            <w:hideMark/>
          </w:tcPr>
          <w:p w14:paraId="0689FA43"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p>
        </w:tc>
        <w:tc>
          <w:tcPr>
            <w:tcW w:w="266" w:type="pct"/>
            <w:gridSpan w:val="5"/>
            <w:tcBorders>
              <w:top w:val="nil"/>
              <w:left w:val="nil"/>
              <w:bottom w:val="single" w:sz="4" w:space="0" w:color="auto"/>
              <w:right w:val="single" w:sz="4" w:space="0" w:color="auto"/>
            </w:tcBorders>
            <w:shd w:val="clear" w:color="auto" w:fill="auto"/>
            <w:noWrap/>
            <w:textDirection w:val="btLr"/>
            <w:vAlign w:val="center"/>
            <w:hideMark/>
          </w:tcPr>
          <w:p w14:paraId="765285C6"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iki 6 mėn.</w:t>
            </w:r>
          </w:p>
        </w:tc>
        <w:tc>
          <w:tcPr>
            <w:tcW w:w="266" w:type="pct"/>
            <w:gridSpan w:val="4"/>
            <w:tcBorders>
              <w:top w:val="nil"/>
              <w:left w:val="nil"/>
              <w:bottom w:val="single" w:sz="4" w:space="0" w:color="auto"/>
              <w:right w:val="single" w:sz="4" w:space="0" w:color="auto"/>
            </w:tcBorders>
            <w:shd w:val="clear" w:color="auto" w:fill="auto"/>
            <w:noWrap/>
            <w:textDirection w:val="btLr"/>
            <w:vAlign w:val="center"/>
            <w:hideMark/>
          </w:tcPr>
          <w:p w14:paraId="56E2E7ED"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nuo 6 iki 12 mėn</w:t>
            </w:r>
          </w:p>
        </w:tc>
        <w:tc>
          <w:tcPr>
            <w:tcW w:w="263" w:type="pct"/>
            <w:gridSpan w:val="5"/>
            <w:tcBorders>
              <w:top w:val="nil"/>
              <w:left w:val="nil"/>
              <w:bottom w:val="single" w:sz="4" w:space="0" w:color="auto"/>
              <w:right w:val="single" w:sz="4" w:space="0" w:color="auto"/>
            </w:tcBorders>
            <w:shd w:val="clear" w:color="auto" w:fill="auto"/>
            <w:noWrap/>
            <w:textDirection w:val="btLr"/>
            <w:vAlign w:val="center"/>
            <w:hideMark/>
          </w:tcPr>
          <w:p w14:paraId="59E8579F" w14:textId="77777777" w:rsidR="009D4988" w:rsidRPr="00C579C8" w:rsidRDefault="009D4988" w:rsidP="009D4988">
            <w:pPr>
              <w:spacing w:after="0" w:line="240" w:lineRule="auto"/>
              <w:jc w:val="center"/>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12 mėn. ir ilgiau</w:t>
            </w:r>
          </w:p>
        </w:tc>
      </w:tr>
      <w:tr w:rsidR="009D4988" w:rsidRPr="00C579C8" w14:paraId="22803061" w14:textId="77777777" w:rsidTr="009D4988">
        <w:trPr>
          <w:trHeight w:val="225"/>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13E1"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9.13.1.</w:t>
            </w:r>
          </w:p>
        </w:tc>
        <w:tc>
          <w:tcPr>
            <w:tcW w:w="2460" w:type="pct"/>
            <w:gridSpan w:val="7"/>
            <w:tcBorders>
              <w:top w:val="single" w:sz="4" w:space="0" w:color="auto"/>
              <w:left w:val="nil"/>
              <w:bottom w:val="single" w:sz="4" w:space="0" w:color="auto"/>
              <w:right w:val="single" w:sz="4" w:space="0" w:color="auto"/>
            </w:tcBorders>
            <w:shd w:val="clear" w:color="auto" w:fill="auto"/>
            <w:vAlign w:val="center"/>
            <w:hideMark/>
          </w:tcPr>
          <w:p w14:paraId="74EF9007"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Bylos dėl teismo leidimų išdavimo</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14:paraId="25754EF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70</w:t>
            </w:r>
          </w:p>
        </w:tc>
        <w:tc>
          <w:tcPr>
            <w:tcW w:w="308" w:type="pct"/>
            <w:gridSpan w:val="5"/>
            <w:tcBorders>
              <w:top w:val="single" w:sz="4" w:space="0" w:color="auto"/>
              <w:left w:val="nil"/>
              <w:bottom w:val="single" w:sz="4" w:space="0" w:color="auto"/>
              <w:right w:val="single" w:sz="4" w:space="0" w:color="auto"/>
            </w:tcBorders>
            <w:shd w:val="clear" w:color="auto" w:fill="auto"/>
            <w:noWrap/>
            <w:vAlign w:val="bottom"/>
            <w:hideMark/>
          </w:tcPr>
          <w:p w14:paraId="2062F4EF"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14718</w:t>
            </w:r>
          </w:p>
        </w:tc>
        <w:tc>
          <w:tcPr>
            <w:tcW w:w="317" w:type="pct"/>
            <w:gridSpan w:val="3"/>
            <w:tcBorders>
              <w:top w:val="single" w:sz="4" w:space="0" w:color="auto"/>
              <w:left w:val="nil"/>
              <w:bottom w:val="single" w:sz="4" w:space="0" w:color="auto"/>
              <w:right w:val="single" w:sz="4" w:space="0" w:color="auto"/>
            </w:tcBorders>
            <w:shd w:val="clear" w:color="auto" w:fill="auto"/>
            <w:noWrap/>
            <w:vAlign w:val="bottom"/>
            <w:hideMark/>
          </w:tcPr>
          <w:p w14:paraId="0F5B25D5"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14717</w:t>
            </w:r>
          </w:p>
        </w:tc>
        <w:tc>
          <w:tcPr>
            <w:tcW w:w="399" w:type="pct"/>
            <w:gridSpan w:val="3"/>
            <w:tcBorders>
              <w:top w:val="single" w:sz="4" w:space="0" w:color="auto"/>
              <w:left w:val="nil"/>
              <w:bottom w:val="single" w:sz="4" w:space="0" w:color="auto"/>
              <w:right w:val="single" w:sz="4" w:space="0" w:color="auto"/>
            </w:tcBorders>
            <w:shd w:val="clear" w:color="auto" w:fill="auto"/>
            <w:noWrap/>
            <w:vAlign w:val="bottom"/>
            <w:hideMark/>
          </w:tcPr>
          <w:p w14:paraId="36C707E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71</w:t>
            </w:r>
          </w:p>
        </w:tc>
        <w:tc>
          <w:tcPr>
            <w:tcW w:w="264" w:type="pct"/>
            <w:gridSpan w:val="4"/>
            <w:tcBorders>
              <w:top w:val="single" w:sz="4" w:space="0" w:color="auto"/>
              <w:left w:val="nil"/>
              <w:bottom w:val="single" w:sz="4" w:space="0" w:color="auto"/>
              <w:right w:val="single" w:sz="4" w:space="0" w:color="auto"/>
            </w:tcBorders>
            <w:shd w:val="clear" w:color="auto" w:fill="auto"/>
            <w:noWrap/>
            <w:vAlign w:val="bottom"/>
            <w:hideMark/>
          </w:tcPr>
          <w:p w14:paraId="0C8763F1"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14715</w:t>
            </w:r>
          </w:p>
        </w:tc>
        <w:tc>
          <w:tcPr>
            <w:tcW w:w="281" w:type="pct"/>
            <w:gridSpan w:val="6"/>
            <w:tcBorders>
              <w:top w:val="single" w:sz="4" w:space="0" w:color="auto"/>
              <w:left w:val="nil"/>
              <w:bottom w:val="single" w:sz="4" w:space="0" w:color="auto"/>
              <w:right w:val="single" w:sz="4" w:space="0" w:color="auto"/>
            </w:tcBorders>
            <w:shd w:val="clear" w:color="auto" w:fill="auto"/>
            <w:noWrap/>
            <w:vAlign w:val="bottom"/>
            <w:hideMark/>
          </w:tcPr>
          <w:p w14:paraId="4111D66A"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c>
          <w:tcPr>
            <w:tcW w:w="248" w:type="pct"/>
            <w:gridSpan w:val="3"/>
            <w:tcBorders>
              <w:top w:val="single" w:sz="4" w:space="0" w:color="auto"/>
              <w:left w:val="nil"/>
              <w:bottom w:val="single" w:sz="4" w:space="0" w:color="auto"/>
              <w:right w:val="single" w:sz="4" w:space="0" w:color="auto"/>
            </w:tcBorders>
            <w:shd w:val="clear" w:color="auto" w:fill="auto"/>
            <w:noWrap/>
            <w:vAlign w:val="bottom"/>
            <w:hideMark/>
          </w:tcPr>
          <w:p w14:paraId="645B6D62"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0</w:t>
            </w:r>
          </w:p>
        </w:tc>
      </w:tr>
      <w:tr w:rsidR="009D4988" w:rsidRPr="00C579C8" w14:paraId="59495953" w14:textId="77777777" w:rsidTr="009D4988">
        <w:trPr>
          <w:trHeight w:val="225"/>
        </w:trPr>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CC2AB"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9.4.</w:t>
            </w:r>
          </w:p>
        </w:tc>
        <w:tc>
          <w:tcPr>
            <w:tcW w:w="2446" w:type="pct"/>
            <w:gridSpan w:val="6"/>
            <w:tcBorders>
              <w:top w:val="single" w:sz="4" w:space="0" w:color="auto"/>
              <w:left w:val="nil"/>
              <w:bottom w:val="single" w:sz="4" w:space="0" w:color="auto"/>
              <w:right w:val="single" w:sz="4" w:space="0" w:color="auto"/>
            </w:tcBorders>
            <w:shd w:val="clear" w:color="auto" w:fill="auto"/>
            <w:vAlign w:val="center"/>
            <w:hideMark/>
          </w:tcPr>
          <w:p w14:paraId="0C54F443"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Bylos dėl fizinio asmens pripažinimo neveiksniu</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14:paraId="322B758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444</w:t>
            </w:r>
          </w:p>
        </w:tc>
        <w:tc>
          <w:tcPr>
            <w:tcW w:w="308" w:type="pct"/>
            <w:gridSpan w:val="5"/>
            <w:tcBorders>
              <w:top w:val="single" w:sz="4" w:space="0" w:color="auto"/>
              <w:left w:val="nil"/>
              <w:bottom w:val="single" w:sz="4" w:space="0" w:color="auto"/>
              <w:right w:val="single" w:sz="4" w:space="0" w:color="auto"/>
            </w:tcBorders>
            <w:shd w:val="clear" w:color="auto" w:fill="auto"/>
            <w:noWrap/>
            <w:vAlign w:val="bottom"/>
            <w:hideMark/>
          </w:tcPr>
          <w:p w14:paraId="48485E9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2453</w:t>
            </w:r>
          </w:p>
        </w:tc>
        <w:tc>
          <w:tcPr>
            <w:tcW w:w="317" w:type="pct"/>
            <w:gridSpan w:val="3"/>
            <w:tcBorders>
              <w:top w:val="single" w:sz="4" w:space="0" w:color="auto"/>
              <w:left w:val="nil"/>
              <w:bottom w:val="single" w:sz="4" w:space="0" w:color="auto"/>
              <w:right w:val="single" w:sz="4" w:space="0" w:color="auto"/>
            </w:tcBorders>
            <w:shd w:val="clear" w:color="auto" w:fill="auto"/>
            <w:noWrap/>
            <w:vAlign w:val="bottom"/>
            <w:hideMark/>
          </w:tcPr>
          <w:p w14:paraId="1B61703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1490</w:t>
            </w:r>
          </w:p>
        </w:tc>
        <w:tc>
          <w:tcPr>
            <w:tcW w:w="399" w:type="pct"/>
            <w:gridSpan w:val="3"/>
            <w:tcBorders>
              <w:top w:val="single" w:sz="4" w:space="0" w:color="auto"/>
              <w:left w:val="nil"/>
              <w:bottom w:val="single" w:sz="4" w:space="0" w:color="auto"/>
              <w:right w:val="single" w:sz="4" w:space="0" w:color="auto"/>
            </w:tcBorders>
            <w:shd w:val="clear" w:color="auto" w:fill="auto"/>
            <w:noWrap/>
            <w:vAlign w:val="bottom"/>
            <w:hideMark/>
          </w:tcPr>
          <w:p w14:paraId="041AD20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1407</w:t>
            </w:r>
          </w:p>
        </w:tc>
        <w:tc>
          <w:tcPr>
            <w:tcW w:w="264" w:type="pct"/>
            <w:gridSpan w:val="4"/>
            <w:tcBorders>
              <w:top w:val="single" w:sz="4" w:space="0" w:color="auto"/>
              <w:left w:val="nil"/>
              <w:bottom w:val="single" w:sz="4" w:space="0" w:color="auto"/>
              <w:right w:val="single" w:sz="4" w:space="0" w:color="auto"/>
            </w:tcBorders>
            <w:shd w:val="clear" w:color="auto" w:fill="auto"/>
            <w:noWrap/>
            <w:vAlign w:val="bottom"/>
            <w:hideMark/>
          </w:tcPr>
          <w:p w14:paraId="13F78360"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1068</w:t>
            </w:r>
          </w:p>
        </w:tc>
        <w:tc>
          <w:tcPr>
            <w:tcW w:w="281" w:type="pct"/>
            <w:gridSpan w:val="6"/>
            <w:tcBorders>
              <w:top w:val="single" w:sz="4" w:space="0" w:color="auto"/>
              <w:left w:val="nil"/>
              <w:bottom w:val="single" w:sz="4" w:space="0" w:color="auto"/>
              <w:right w:val="single" w:sz="4" w:space="0" w:color="auto"/>
            </w:tcBorders>
            <w:shd w:val="clear" w:color="auto" w:fill="auto"/>
            <w:noWrap/>
            <w:vAlign w:val="bottom"/>
            <w:hideMark/>
          </w:tcPr>
          <w:p w14:paraId="1977BBE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351</w:t>
            </w:r>
          </w:p>
        </w:tc>
        <w:tc>
          <w:tcPr>
            <w:tcW w:w="248" w:type="pct"/>
            <w:gridSpan w:val="3"/>
            <w:tcBorders>
              <w:top w:val="single" w:sz="4" w:space="0" w:color="auto"/>
              <w:left w:val="nil"/>
              <w:bottom w:val="single" w:sz="4" w:space="0" w:color="auto"/>
              <w:right w:val="single" w:sz="4" w:space="0" w:color="auto"/>
            </w:tcBorders>
            <w:shd w:val="clear" w:color="auto" w:fill="auto"/>
            <w:noWrap/>
            <w:vAlign w:val="bottom"/>
            <w:hideMark/>
          </w:tcPr>
          <w:p w14:paraId="216FCE48"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71</w:t>
            </w:r>
          </w:p>
        </w:tc>
      </w:tr>
      <w:tr w:rsidR="009D4988" w:rsidRPr="00C579C8" w14:paraId="01384F0B" w14:textId="77777777" w:rsidTr="009D4988">
        <w:trPr>
          <w:trHeight w:val="225"/>
        </w:trPr>
        <w:tc>
          <w:tcPr>
            <w:tcW w:w="416" w:type="pct"/>
            <w:gridSpan w:val="2"/>
            <w:tcBorders>
              <w:top w:val="nil"/>
              <w:left w:val="single" w:sz="4" w:space="0" w:color="auto"/>
              <w:bottom w:val="single" w:sz="4" w:space="0" w:color="auto"/>
              <w:right w:val="single" w:sz="4" w:space="0" w:color="auto"/>
            </w:tcBorders>
            <w:shd w:val="clear" w:color="auto" w:fill="auto"/>
            <w:noWrap/>
            <w:vAlign w:val="center"/>
            <w:hideMark/>
          </w:tcPr>
          <w:p w14:paraId="6DF4B5B1" w14:textId="77777777" w:rsidR="009D4988" w:rsidRPr="00C579C8" w:rsidRDefault="009D4988" w:rsidP="009D4988">
            <w:pPr>
              <w:spacing w:after="0" w:line="240" w:lineRule="auto"/>
              <w:jc w:val="right"/>
              <w:rPr>
                <w:rFonts w:ascii="Times New Roman" w:eastAsia="Times New Roman" w:hAnsi="Times New Roman" w:cs="Times New Roman"/>
                <w:color w:val="000000"/>
                <w:sz w:val="18"/>
                <w:szCs w:val="18"/>
                <w:lang w:eastAsia="lt-LT"/>
              </w:rPr>
            </w:pPr>
            <w:r w:rsidRPr="00C579C8">
              <w:rPr>
                <w:rFonts w:ascii="Times New Roman" w:eastAsia="Times New Roman" w:hAnsi="Times New Roman" w:cs="Times New Roman"/>
                <w:color w:val="000000"/>
                <w:sz w:val="18"/>
                <w:szCs w:val="18"/>
                <w:lang w:eastAsia="lt-LT"/>
              </w:rPr>
              <w:t>9.5.</w:t>
            </w:r>
          </w:p>
        </w:tc>
        <w:tc>
          <w:tcPr>
            <w:tcW w:w="2446" w:type="pct"/>
            <w:gridSpan w:val="6"/>
            <w:tcBorders>
              <w:top w:val="nil"/>
              <w:left w:val="nil"/>
              <w:bottom w:val="single" w:sz="4" w:space="0" w:color="auto"/>
              <w:right w:val="single" w:sz="4" w:space="0" w:color="auto"/>
            </w:tcBorders>
            <w:shd w:val="clear" w:color="auto" w:fill="auto"/>
            <w:vAlign w:val="center"/>
            <w:hideMark/>
          </w:tcPr>
          <w:p w14:paraId="5FEB40C2" w14:textId="77777777" w:rsidR="009D4988" w:rsidRPr="00C579C8" w:rsidRDefault="009D4988" w:rsidP="009D4988">
            <w:pPr>
              <w:spacing w:after="0" w:line="240" w:lineRule="auto"/>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Bylos dėl fizinio asmens pripažinimo ribotai veiksniu</w:t>
            </w:r>
          </w:p>
        </w:tc>
        <w:tc>
          <w:tcPr>
            <w:tcW w:w="321" w:type="pct"/>
            <w:tcBorders>
              <w:top w:val="nil"/>
              <w:left w:val="nil"/>
              <w:bottom w:val="single" w:sz="4" w:space="0" w:color="auto"/>
              <w:right w:val="single" w:sz="4" w:space="0" w:color="auto"/>
            </w:tcBorders>
            <w:shd w:val="clear" w:color="auto" w:fill="auto"/>
            <w:noWrap/>
            <w:vAlign w:val="bottom"/>
            <w:hideMark/>
          </w:tcPr>
          <w:p w14:paraId="5F203D3F"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9</w:t>
            </w:r>
          </w:p>
        </w:tc>
        <w:tc>
          <w:tcPr>
            <w:tcW w:w="308" w:type="pct"/>
            <w:gridSpan w:val="5"/>
            <w:tcBorders>
              <w:top w:val="nil"/>
              <w:left w:val="nil"/>
              <w:bottom w:val="single" w:sz="4" w:space="0" w:color="auto"/>
              <w:right w:val="single" w:sz="4" w:space="0" w:color="auto"/>
            </w:tcBorders>
            <w:shd w:val="clear" w:color="auto" w:fill="auto"/>
            <w:noWrap/>
            <w:vAlign w:val="bottom"/>
            <w:hideMark/>
          </w:tcPr>
          <w:p w14:paraId="72DA93D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159</w:t>
            </w:r>
          </w:p>
        </w:tc>
        <w:tc>
          <w:tcPr>
            <w:tcW w:w="317" w:type="pct"/>
            <w:gridSpan w:val="3"/>
            <w:tcBorders>
              <w:top w:val="nil"/>
              <w:left w:val="nil"/>
              <w:bottom w:val="single" w:sz="4" w:space="0" w:color="auto"/>
              <w:right w:val="single" w:sz="4" w:space="0" w:color="auto"/>
            </w:tcBorders>
            <w:shd w:val="clear" w:color="auto" w:fill="auto"/>
            <w:noWrap/>
            <w:vAlign w:val="bottom"/>
            <w:hideMark/>
          </w:tcPr>
          <w:p w14:paraId="4667A0C3"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85</w:t>
            </w:r>
          </w:p>
        </w:tc>
        <w:tc>
          <w:tcPr>
            <w:tcW w:w="399" w:type="pct"/>
            <w:gridSpan w:val="3"/>
            <w:tcBorders>
              <w:top w:val="nil"/>
              <w:left w:val="nil"/>
              <w:bottom w:val="single" w:sz="4" w:space="0" w:color="auto"/>
              <w:right w:val="single" w:sz="4" w:space="0" w:color="auto"/>
            </w:tcBorders>
            <w:shd w:val="clear" w:color="auto" w:fill="auto"/>
            <w:noWrap/>
            <w:vAlign w:val="bottom"/>
            <w:hideMark/>
          </w:tcPr>
          <w:p w14:paraId="108F2F16"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83</w:t>
            </w:r>
          </w:p>
        </w:tc>
        <w:tc>
          <w:tcPr>
            <w:tcW w:w="264" w:type="pct"/>
            <w:gridSpan w:val="4"/>
            <w:tcBorders>
              <w:top w:val="nil"/>
              <w:left w:val="nil"/>
              <w:bottom w:val="single" w:sz="4" w:space="0" w:color="auto"/>
              <w:right w:val="single" w:sz="4" w:space="0" w:color="auto"/>
            </w:tcBorders>
            <w:shd w:val="clear" w:color="auto" w:fill="auto"/>
            <w:noWrap/>
            <w:vAlign w:val="bottom"/>
            <w:hideMark/>
          </w:tcPr>
          <w:p w14:paraId="600E1517"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69</w:t>
            </w:r>
          </w:p>
        </w:tc>
        <w:tc>
          <w:tcPr>
            <w:tcW w:w="281" w:type="pct"/>
            <w:gridSpan w:val="6"/>
            <w:tcBorders>
              <w:top w:val="nil"/>
              <w:left w:val="nil"/>
              <w:bottom w:val="single" w:sz="4" w:space="0" w:color="auto"/>
              <w:right w:val="single" w:sz="4" w:space="0" w:color="auto"/>
            </w:tcBorders>
            <w:shd w:val="clear" w:color="auto" w:fill="auto"/>
            <w:noWrap/>
            <w:vAlign w:val="bottom"/>
            <w:hideMark/>
          </w:tcPr>
          <w:p w14:paraId="174BF2BE"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14</w:t>
            </w:r>
          </w:p>
        </w:tc>
        <w:tc>
          <w:tcPr>
            <w:tcW w:w="248" w:type="pct"/>
            <w:gridSpan w:val="3"/>
            <w:tcBorders>
              <w:top w:val="nil"/>
              <w:left w:val="nil"/>
              <w:bottom w:val="single" w:sz="4" w:space="0" w:color="auto"/>
              <w:right w:val="single" w:sz="4" w:space="0" w:color="auto"/>
            </w:tcBorders>
            <w:shd w:val="clear" w:color="auto" w:fill="auto"/>
            <w:noWrap/>
            <w:vAlign w:val="bottom"/>
            <w:hideMark/>
          </w:tcPr>
          <w:p w14:paraId="57AC1F44" w14:textId="77777777" w:rsidR="009D4988" w:rsidRPr="00C579C8" w:rsidRDefault="009D4988" w:rsidP="009D4988">
            <w:pPr>
              <w:spacing w:after="0" w:line="240" w:lineRule="auto"/>
              <w:jc w:val="right"/>
              <w:rPr>
                <w:rFonts w:ascii="Times New Roman" w:eastAsia="Times New Roman" w:hAnsi="Times New Roman" w:cs="Times New Roman"/>
                <w:sz w:val="18"/>
                <w:szCs w:val="18"/>
                <w:lang w:eastAsia="lt-LT"/>
              </w:rPr>
            </w:pPr>
            <w:r w:rsidRPr="00C579C8">
              <w:rPr>
                <w:rFonts w:ascii="Times New Roman" w:eastAsia="Times New Roman" w:hAnsi="Times New Roman" w:cs="Times New Roman"/>
                <w:sz w:val="18"/>
                <w:szCs w:val="18"/>
                <w:lang w:eastAsia="lt-LT"/>
              </w:rPr>
              <w:t>2</w:t>
            </w:r>
          </w:p>
        </w:tc>
      </w:tr>
    </w:tbl>
    <w:p w14:paraId="683D1C94" w14:textId="77777777" w:rsidR="009D4988" w:rsidRPr="00C579C8" w:rsidRDefault="009D4988" w:rsidP="009D4988">
      <w:pPr>
        <w:jc w:val="center"/>
        <w:rPr>
          <w:rFonts w:ascii="Times New Roman" w:hAnsi="Times New Roman" w:cs="Times New Roman"/>
          <w:b/>
          <w:bCs/>
          <w:sz w:val="18"/>
          <w:szCs w:val="18"/>
        </w:rPr>
      </w:pPr>
    </w:p>
    <w:p w14:paraId="28B81CB3" w14:textId="77777777" w:rsidR="00E83B80" w:rsidRDefault="00E83B80" w:rsidP="0046174E"/>
    <w:p w14:paraId="49020BC5" w14:textId="77777777" w:rsidR="009D4988" w:rsidRDefault="009D4988" w:rsidP="0046174E"/>
    <w:p w14:paraId="6E8A59C2" w14:textId="77777777" w:rsidR="009D4988" w:rsidRDefault="009D4988" w:rsidP="0046174E"/>
    <w:p w14:paraId="4CA25579" w14:textId="77777777" w:rsidR="009D4988" w:rsidRDefault="009D4988" w:rsidP="0046174E"/>
    <w:p w14:paraId="0AB5CF50" w14:textId="77777777" w:rsidR="009D4988" w:rsidRDefault="009D4988" w:rsidP="0046174E"/>
    <w:p w14:paraId="3318CE09" w14:textId="77777777" w:rsidR="009D4988" w:rsidRDefault="009D4988" w:rsidP="009D4988">
      <w:pPr>
        <w:spacing w:after="0" w:line="240" w:lineRule="auto"/>
        <w:jc w:val="center"/>
        <w:rPr>
          <w:rFonts w:ascii="Times New Roman" w:hAnsi="Times New Roman"/>
          <w:b/>
          <w:sz w:val="24"/>
          <w:szCs w:val="24"/>
        </w:rPr>
      </w:pPr>
      <w:r w:rsidRPr="009D4988">
        <w:rPr>
          <w:rFonts w:ascii="Times New Roman" w:hAnsi="Times New Roman" w:cs="Times New Roman"/>
          <w:b/>
          <w:sz w:val="24"/>
          <w:szCs w:val="24"/>
        </w:rPr>
        <w:lastRenderedPageBreak/>
        <w:t>16 lentelė. L</w:t>
      </w:r>
      <w:r>
        <w:rPr>
          <w:rFonts w:ascii="Times New Roman" w:hAnsi="Times New Roman"/>
          <w:b/>
          <w:sz w:val="24"/>
          <w:szCs w:val="24"/>
        </w:rPr>
        <w:t>ietuvos Respublikos apylinkių teismų duomenys apie nagrinėjamas bylas dėl iki 2016 m. sausio 1 d. priimtų teismų sprendimų, kuriais asmenys pripažinti neveiksniais, peržiūrėjimo</w:t>
      </w:r>
    </w:p>
    <w:p w14:paraId="59A4F7CD" w14:textId="77777777" w:rsidR="009D4988" w:rsidRDefault="009D4988" w:rsidP="009D4988">
      <w:pPr>
        <w:spacing w:after="0" w:line="240" w:lineRule="auto"/>
        <w:ind w:firstLine="709"/>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712"/>
        <w:gridCol w:w="2268"/>
        <w:gridCol w:w="1303"/>
        <w:gridCol w:w="6923"/>
        <w:gridCol w:w="4183"/>
      </w:tblGrid>
      <w:tr w:rsidR="009D4988" w14:paraId="002A484E" w14:textId="77777777" w:rsidTr="009D4988">
        <w:trPr>
          <w:trHeight w:val="1144"/>
        </w:trPr>
        <w:tc>
          <w:tcPr>
            <w:tcW w:w="0" w:type="auto"/>
            <w:tcBorders>
              <w:top w:val="single" w:sz="4" w:space="0" w:color="auto"/>
              <w:left w:val="single" w:sz="4" w:space="0" w:color="auto"/>
              <w:bottom w:val="single" w:sz="4" w:space="0" w:color="auto"/>
              <w:right w:val="single" w:sz="4" w:space="0" w:color="auto"/>
            </w:tcBorders>
            <w:hideMark/>
          </w:tcPr>
          <w:p w14:paraId="28C346B8" w14:textId="77777777" w:rsidR="009D4988" w:rsidRDefault="009D4988">
            <w:pPr>
              <w:jc w:val="both"/>
              <w:rPr>
                <w:rFonts w:ascii="Times New Roman" w:eastAsia="Times New Roman" w:hAnsi="Times New Roman" w:cs="Times New Roman"/>
                <w:b/>
                <w:sz w:val="24"/>
                <w:szCs w:val="24"/>
              </w:rPr>
            </w:pPr>
            <w:r>
              <w:rPr>
                <w:rFonts w:ascii="Times New Roman" w:hAnsi="Times New Roman"/>
                <w:b/>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667CD31D" w14:textId="77777777" w:rsidR="009D4988" w:rsidRDefault="009D4988">
            <w:pPr>
              <w:jc w:val="both"/>
              <w:rPr>
                <w:rFonts w:ascii="Times New Roman" w:eastAsia="Times New Roman" w:hAnsi="Times New Roman" w:cs="Times New Roman"/>
                <w:b/>
                <w:sz w:val="24"/>
                <w:szCs w:val="24"/>
              </w:rPr>
            </w:pPr>
            <w:r>
              <w:rPr>
                <w:rFonts w:ascii="Times New Roman" w:hAnsi="Times New Roman"/>
                <w:b/>
                <w:sz w:val="24"/>
                <w:szCs w:val="24"/>
              </w:rPr>
              <w:t xml:space="preserve">Teismas </w:t>
            </w:r>
          </w:p>
        </w:tc>
        <w:tc>
          <w:tcPr>
            <w:tcW w:w="0" w:type="auto"/>
            <w:tcBorders>
              <w:top w:val="single" w:sz="4" w:space="0" w:color="auto"/>
              <w:left w:val="single" w:sz="4" w:space="0" w:color="auto"/>
              <w:bottom w:val="single" w:sz="4" w:space="0" w:color="auto"/>
              <w:right w:val="single" w:sz="4" w:space="0" w:color="auto"/>
            </w:tcBorders>
            <w:hideMark/>
          </w:tcPr>
          <w:p w14:paraId="5DBBEA4E" w14:textId="77777777" w:rsidR="009D4988" w:rsidRDefault="009D4988">
            <w:pPr>
              <w:jc w:val="both"/>
              <w:rPr>
                <w:rFonts w:ascii="Times New Roman" w:eastAsia="Times New Roman" w:hAnsi="Times New Roman" w:cs="Times New Roman"/>
                <w:b/>
                <w:sz w:val="24"/>
                <w:szCs w:val="24"/>
              </w:rPr>
            </w:pPr>
            <w:r>
              <w:rPr>
                <w:rFonts w:ascii="Times New Roman" w:hAnsi="Times New Roman"/>
                <w:b/>
                <w:sz w:val="24"/>
                <w:szCs w:val="24"/>
              </w:rPr>
              <w:t>Bylų skaičius</w:t>
            </w:r>
          </w:p>
        </w:tc>
        <w:tc>
          <w:tcPr>
            <w:tcW w:w="0" w:type="auto"/>
            <w:tcBorders>
              <w:top w:val="single" w:sz="4" w:space="0" w:color="auto"/>
              <w:left w:val="single" w:sz="4" w:space="0" w:color="auto"/>
              <w:bottom w:val="single" w:sz="4" w:space="0" w:color="auto"/>
              <w:right w:val="single" w:sz="4" w:space="0" w:color="auto"/>
            </w:tcBorders>
            <w:hideMark/>
          </w:tcPr>
          <w:p w14:paraId="0D18AC53" w14:textId="77777777" w:rsidR="009D4988" w:rsidRDefault="009D4988">
            <w:pPr>
              <w:jc w:val="both"/>
              <w:rPr>
                <w:rFonts w:ascii="Times New Roman" w:eastAsia="Times New Roman" w:hAnsi="Times New Roman" w:cs="Times New Roman"/>
                <w:b/>
                <w:sz w:val="24"/>
                <w:szCs w:val="24"/>
              </w:rPr>
            </w:pPr>
            <w:r>
              <w:rPr>
                <w:rFonts w:ascii="Times New Roman" w:hAnsi="Times New Roman"/>
                <w:b/>
                <w:sz w:val="24"/>
                <w:szCs w:val="24"/>
              </w:rPr>
              <w:t>Byla gauta teisme</w:t>
            </w:r>
          </w:p>
        </w:tc>
        <w:tc>
          <w:tcPr>
            <w:tcW w:w="0" w:type="auto"/>
            <w:tcBorders>
              <w:top w:val="single" w:sz="4" w:space="0" w:color="auto"/>
              <w:left w:val="single" w:sz="4" w:space="0" w:color="auto"/>
              <w:bottom w:val="single" w:sz="4" w:space="0" w:color="auto"/>
              <w:right w:val="single" w:sz="4" w:space="0" w:color="auto"/>
            </w:tcBorders>
            <w:hideMark/>
          </w:tcPr>
          <w:p w14:paraId="0697948B" w14:textId="77777777" w:rsidR="009D4988" w:rsidRDefault="009D4988">
            <w:pPr>
              <w:jc w:val="both"/>
              <w:rPr>
                <w:rFonts w:ascii="Times New Roman" w:eastAsia="Times New Roman" w:hAnsi="Times New Roman" w:cs="Times New Roman"/>
                <w:b/>
                <w:sz w:val="24"/>
                <w:szCs w:val="24"/>
              </w:rPr>
            </w:pPr>
            <w:r>
              <w:rPr>
                <w:rFonts w:ascii="Times New Roman" w:hAnsi="Times New Roman"/>
                <w:b/>
                <w:sz w:val="24"/>
                <w:szCs w:val="24"/>
              </w:rPr>
              <w:t>Priežastys, dėl kurių bylos nagrinėjimas užsitęsė, jei byla gauta iki 2018 m. sausio 1 d.</w:t>
            </w:r>
          </w:p>
        </w:tc>
      </w:tr>
      <w:tr w:rsidR="009D4988" w14:paraId="0CE421DA"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71248777"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216DC3BD"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Alytaus apylinkės teismas</w:t>
            </w:r>
          </w:p>
        </w:tc>
        <w:tc>
          <w:tcPr>
            <w:tcW w:w="0" w:type="auto"/>
            <w:tcBorders>
              <w:top w:val="single" w:sz="4" w:space="0" w:color="auto"/>
              <w:left w:val="single" w:sz="4" w:space="0" w:color="auto"/>
              <w:bottom w:val="single" w:sz="4" w:space="0" w:color="auto"/>
              <w:right w:val="single" w:sz="4" w:space="0" w:color="auto"/>
            </w:tcBorders>
            <w:hideMark/>
          </w:tcPr>
          <w:p w14:paraId="0AFAF3EB"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5 bylos</w:t>
            </w:r>
          </w:p>
        </w:tc>
        <w:tc>
          <w:tcPr>
            <w:tcW w:w="0" w:type="auto"/>
            <w:tcBorders>
              <w:top w:val="single" w:sz="4" w:space="0" w:color="auto"/>
              <w:left w:val="single" w:sz="4" w:space="0" w:color="auto"/>
              <w:bottom w:val="single" w:sz="4" w:space="0" w:color="auto"/>
              <w:right w:val="single" w:sz="4" w:space="0" w:color="auto"/>
            </w:tcBorders>
          </w:tcPr>
          <w:p w14:paraId="586C3212"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2019 m. lapkričio 18 d.</w:t>
            </w:r>
          </w:p>
          <w:p w14:paraId="49C9C31E" w14:textId="77777777" w:rsidR="009D4988" w:rsidRDefault="009D4988">
            <w:pPr>
              <w:jc w:val="both"/>
              <w:rPr>
                <w:rFonts w:ascii="Times New Roman" w:hAnsi="Times New Roman"/>
                <w:sz w:val="24"/>
                <w:szCs w:val="24"/>
              </w:rPr>
            </w:pPr>
            <w:r>
              <w:rPr>
                <w:rFonts w:ascii="Times New Roman" w:hAnsi="Times New Roman"/>
                <w:sz w:val="24"/>
                <w:szCs w:val="24"/>
              </w:rPr>
              <w:t xml:space="preserve">2019 m. lapkričio 21 d. </w:t>
            </w:r>
          </w:p>
          <w:p w14:paraId="5C4F22EC" w14:textId="77777777" w:rsidR="009D4988" w:rsidRDefault="009D4988">
            <w:pPr>
              <w:jc w:val="both"/>
              <w:rPr>
                <w:rFonts w:ascii="Times New Roman" w:hAnsi="Times New Roman"/>
                <w:sz w:val="24"/>
                <w:szCs w:val="24"/>
              </w:rPr>
            </w:pPr>
            <w:r>
              <w:rPr>
                <w:rFonts w:ascii="Times New Roman" w:hAnsi="Times New Roman"/>
                <w:sz w:val="24"/>
                <w:szCs w:val="24"/>
              </w:rPr>
              <w:t xml:space="preserve">2019 m. gruodžio 3 d. </w:t>
            </w:r>
          </w:p>
          <w:p w14:paraId="62FBAD72" w14:textId="77777777" w:rsidR="009D4988" w:rsidRDefault="009D4988">
            <w:pPr>
              <w:jc w:val="both"/>
              <w:rPr>
                <w:rFonts w:ascii="Times New Roman" w:hAnsi="Times New Roman"/>
                <w:sz w:val="24"/>
                <w:szCs w:val="24"/>
              </w:rPr>
            </w:pPr>
            <w:r>
              <w:rPr>
                <w:rFonts w:ascii="Times New Roman" w:hAnsi="Times New Roman"/>
                <w:sz w:val="24"/>
                <w:szCs w:val="24"/>
              </w:rPr>
              <w:t xml:space="preserve">2019 m. gruodžio 17 d. </w:t>
            </w:r>
          </w:p>
          <w:p w14:paraId="6C39D5F6" w14:textId="77777777" w:rsidR="009D4988" w:rsidRDefault="009D4988">
            <w:pPr>
              <w:jc w:val="both"/>
              <w:rPr>
                <w:rFonts w:ascii="Times New Roman" w:hAnsi="Times New Roman"/>
                <w:sz w:val="24"/>
                <w:szCs w:val="24"/>
              </w:rPr>
            </w:pPr>
            <w:r>
              <w:rPr>
                <w:rFonts w:ascii="Times New Roman" w:hAnsi="Times New Roman"/>
                <w:sz w:val="24"/>
                <w:szCs w:val="24"/>
              </w:rPr>
              <w:t>2020 m. sausio 13 d.</w:t>
            </w:r>
          </w:p>
          <w:p w14:paraId="01D23F9F" w14:textId="77777777" w:rsidR="009D4988" w:rsidRDefault="009D4988">
            <w:pPr>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9DF76F9"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nagrinėjamų bylų, kurios būtų gautos iki 2018 m. sausio 1 d.</w:t>
            </w:r>
          </w:p>
        </w:tc>
      </w:tr>
      <w:tr w:rsidR="009D4988" w14:paraId="3BEAE081"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26F3681C"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62EDD1B0"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Kauno apylinkės teismas</w:t>
            </w:r>
          </w:p>
        </w:tc>
        <w:tc>
          <w:tcPr>
            <w:tcW w:w="0" w:type="auto"/>
            <w:tcBorders>
              <w:top w:val="single" w:sz="4" w:space="0" w:color="auto"/>
              <w:left w:val="single" w:sz="4" w:space="0" w:color="auto"/>
              <w:bottom w:val="single" w:sz="4" w:space="0" w:color="auto"/>
              <w:right w:val="single" w:sz="4" w:space="0" w:color="auto"/>
            </w:tcBorders>
            <w:hideMark/>
          </w:tcPr>
          <w:p w14:paraId="58922CC5"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22 bylos</w:t>
            </w:r>
          </w:p>
        </w:tc>
        <w:tc>
          <w:tcPr>
            <w:tcW w:w="0" w:type="auto"/>
            <w:tcBorders>
              <w:top w:val="single" w:sz="4" w:space="0" w:color="auto"/>
              <w:left w:val="single" w:sz="4" w:space="0" w:color="auto"/>
              <w:bottom w:val="single" w:sz="4" w:space="0" w:color="auto"/>
              <w:right w:val="single" w:sz="4" w:space="0" w:color="auto"/>
            </w:tcBorders>
            <w:hideMark/>
          </w:tcPr>
          <w:p w14:paraId="7ACC679E" w14:textId="77777777" w:rsidR="009D4988" w:rsidRDefault="009D4988">
            <w:pPr>
              <w:jc w:val="both"/>
              <w:rPr>
                <w:rFonts w:ascii="Times New Roman" w:eastAsia="Times New Roman" w:hAnsi="Times New Roman" w:cs="Times New Roman"/>
                <w:i/>
                <w:sz w:val="24"/>
                <w:szCs w:val="24"/>
              </w:rPr>
            </w:pPr>
            <w:r>
              <w:rPr>
                <w:rFonts w:ascii="Times New Roman" w:hAnsi="Times New Roman"/>
                <w:i/>
                <w:sz w:val="24"/>
                <w:szCs w:val="24"/>
              </w:rPr>
              <w:t>Po dvi bylas gauta:</w:t>
            </w:r>
          </w:p>
          <w:p w14:paraId="0EB00160" w14:textId="77777777" w:rsidR="009D4988" w:rsidRDefault="009D4988">
            <w:pPr>
              <w:jc w:val="both"/>
              <w:rPr>
                <w:rFonts w:ascii="Times New Roman" w:hAnsi="Times New Roman"/>
                <w:sz w:val="24"/>
                <w:szCs w:val="24"/>
              </w:rPr>
            </w:pPr>
            <w:r>
              <w:rPr>
                <w:rFonts w:ascii="Times New Roman" w:hAnsi="Times New Roman"/>
                <w:sz w:val="24"/>
                <w:szCs w:val="24"/>
              </w:rPr>
              <w:t>2019 m. spalio 14 d.</w:t>
            </w:r>
          </w:p>
          <w:p w14:paraId="113185C9" w14:textId="77777777" w:rsidR="009D4988" w:rsidRDefault="009D4988">
            <w:pPr>
              <w:jc w:val="both"/>
              <w:rPr>
                <w:rFonts w:ascii="Times New Roman" w:hAnsi="Times New Roman"/>
                <w:sz w:val="24"/>
                <w:szCs w:val="24"/>
              </w:rPr>
            </w:pPr>
            <w:r>
              <w:rPr>
                <w:rFonts w:ascii="Times New Roman" w:hAnsi="Times New Roman"/>
                <w:sz w:val="24"/>
                <w:szCs w:val="24"/>
              </w:rPr>
              <w:t>2019 m. lapkričio 25 d.</w:t>
            </w:r>
          </w:p>
          <w:p w14:paraId="33E6358E" w14:textId="77777777" w:rsidR="009D4988" w:rsidRDefault="009D4988">
            <w:pPr>
              <w:jc w:val="both"/>
              <w:rPr>
                <w:rFonts w:ascii="Times New Roman" w:hAnsi="Times New Roman"/>
                <w:sz w:val="24"/>
                <w:szCs w:val="24"/>
              </w:rPr>
            </w:pPr>
            <w:r>
              <w:rPr>
                <w:rFonts w:ascii="Times New Roman" w:hAnsi="Times New Roman"/>
                <w:sz w:val="24"/>
                <w:szCs w:val="24"/>
              </w:rPr>
              <w:t>2019 m. gruodžio 6 d.</w:t>
            </w:r>
          </w:p>
          <w:p w14:paraId="21A151A5" w14:textId="77777777" w:rsidR="009D4988" w:rsidRDefault="009D4988">
            <w:pPr>
              <w:jc w:val="both"/>
              <w:rPr>
                <w:rFonts w:ascii="Times New Roman" w:hAnsi="Times New Roman"/>
                <w:sz w:val="24"/>
                <w:szCs w:val="24"/>
              </w:rPr>
            </w:pPr>
            <w:r>
              <w:rPr>
                <w:rFonts w:ascii="Times New Roman" w:hAnsi="Times New Roman"/>
                <w:sz w:val="24"/>
                <w:szCs w:val="24"/>
              </w:rPr>
              <w:t>2019 m. gruodžio 11 d.</w:t>
            </w:r>
          </w:p>
          <w:p w14:paraId="44C5DE3D" w14:textId="77777777" w:rsidR="009D4988" w:rsidRDefault="009D4988">
            <w:pPr>
              <w:jc w:val="both"/>
              <w:rPr>
                <w:rFonts w:ascii="Times New Roman" w:hAnsi="Times New Roman"/>
                <w:sz w:val="24"/>
                <w:szCs w:val="24"/>
              </w:rPr>
            </w:pPr>
            <w:r>
              <w:rPr>
                <w:rFonts w:ascii="Times New Roman" w:hAnsi="Times New Roman"/>
                <w:sz w:val="24"/>
                <w:szCs w:val="24"/>
              </w:rPr>
              <w:t>2020 m. sausio 31 d.</w:t>
            </w:r>
          </w:p>
          <w:p w14:paraId="75EBA5F2" w14:textId="77777777" w:rsidR="009D4988" w:rsidRDefault="009D4988">
            <w:pPr>
              <w:jc w:val="both"/>
              <w:rPr>
                <w:rFonts w:ascii="Times New Roman" w:hAnsi="Times New Roman"/>
                <w:sz w:val="24"/>
                <w:szCs w:val="24"/>
              </w:rPr>
            </w:pPr>
            <w:r>
              <w:rPr>
                <w:rFonts w:ascii="Times New Roman" w:hAnsi="Times New Roman"/>
                <w:sz w:val="24"/>
                <w:szCs w:val="24"/>
              </w:rPr>
              <w:t>2020 m. vasario 4 d.</w:t>
            </w:r>
          </w:p>
          <w:p w14:paraId="6C4A224F" w14:textId="77777777" w:rsidR="009D4988" w:rsidRDefault="009D4988">
            <w:pPr>
              <w:jc w:val="both"/>
              <w:rPr>
                <w:rFonts w:ascii="Times New Roman" w:hAnsi="Times New Roman"/>
                <w:i/>
                <w:sz w:val="24"/>
                <w:szCs w:val="24"/>
              </w:rPr>
            </w:pPr>
            <w:r>
              <w:rPr>
                <w:rFonts w:ascii="Times New Roman" w:hAnsi="Times New Roman"/>
                <w:i/>
                <w:sz w:val="24"/>
                <w:szCs w:val="24"/>
              </w:rPr>
              <w:t>Kitos bylos gautos:</w:t>
            </w:r>
          </w:p>
          <w:p w14:paraId="73131207" w14:textId="77777777" w:rsidR="009D4988" w:rsidRDefault="009D4988">
            <w:pPr>
              <w:jc w:val="both"/>
              <w:rPr>
                <w:rFonts w:ascii="Times New Roman" w:hAnsi="Times New Roman"/>
                <w:sz w:val="24"/>
                <w:szCs w:val="24"/>
              </w:rPr>
            </w:pPr>
            <w:r>
              <w:rPr>
                <w:rFonts w:ascii="Times New Roman" w:hAnsi="Times New Roman"/>
                <w:sz w:val="24"/>
                <w:szCs w:val="24"/>
              </w:rPr>
              <w:t>2019 m. rugsėjo 5 d. (2019 m. lapkričio 21 d. byla sustabdyta, kol bus atlikta teismo psichiatrinė ekspertizė, 2020 m. vasario 4 d. bylos nagrinėjimas atnaujintas)</w:t>
            </w:r>
          </w:p>
          <w:p w14:paraId="3DA794F3" w14:textId="77777777" w:rsidR="009D4988" w:rsidRDefault="009D4988">
            <w:pPr>
              <w:jc w:val="both"/>
              <w:rPr>
                <w:rFonts w:ascii="Times New Roman" w:hAnsi="Times New Roman"/>
                <w:sz w:val="24"/>
                <w:szCs w:val="24"/>
              </w:rPr>
            </w:pPr>
            <w:r>
              <w:rPr>
                <w:rFonts w:ascii="Times New Roman" w:hAnsi="Times New Roman"/>
                <w:sz w:val="24"/>
                <w:szCs w:val="24"/>
              </w:rPr>
              <w:t>2019 m. rugsėjo 20 d.</w:t>
            </w:r>
          </w:p>
          <w:p w14:paraId="6109F23C" w14:textId="77777777" w:rsidR="009D4988" w:rsidRDefault="009D4988">
            <w:pPr>
              <w:jc w:val="both"/>
              <w:rPr>
                <w:rFonts w:ascii="Times New Roman" w:hAnsi="Times New Roman"/>
                <w:sz w:val="24"/>
                <w:szCs w:val="24"/>
              </w:rPr>
            </w:pPr>
            <w:r>
              <w:rPr>
                <w:rFonts w:ascii="Times New Roman" w:hAnsi="Times New Roman"/>
                <w:sz w:val="24"/>
                <w:szCs w:val="24"/>
              </w:rPr>
              <w:t>2019 m. rugsėjo 26 d.</w:t>
            </w:r>
          </w:p>
          <w:p w14:paraId="559EDE55" w14:textId="77777777" w:rsidR="009D4988" w:rsidRDefault="009D4988">
            <w:pPr>
              <w:jc w:val="both"/>
              <w:rPr>
                <w:rFonts w:ascii="Times New Roman" w:hAnsi="Times New Roman"/>
                <w:sz w:val="24"/>
                <w:szCs w:val="24"/>
              </w:rPr>
            </w:pPr>
            <w:r>
              <w:rPr>
                <w:rFonts w:ascii="Times New Roman" w:hAnsi="Times New Roman"/>
                <w:sz w:val="24"/>
                <w:szCs w:val="24"/>
              </w:rPr>
              <w:t>2019 m. spalio 3 d.</w:t>
            </w:r>
          </w:p>
          <w:p w14:paraId="4AC44A5B" w14:textId="77777777" w:rsidR="009D4988" w:rsidRDefault="009D4988">
            <w:pPr>
              <w:jc w:val="both"/>
              <w:rPr>
                <w:rFonts w:ascii="Times New Roman" w:hAnsi="Times New Roman"/>
                <w:sz w:val="24"/>
                <w:szCs w:val="24"/>
              </w:rPr>
            </w:pPr>
            <w:r>
              <w:rPr>
                <w:rFonts w:ascii="Times New Roman" w:hAnsi="Times New Roman"/>
                <w:sz w:val="24"/>
                <w:szCs w:val="24"/>
              </w:rPr>
              <w:t>2019 m. lapkričio 22 d.</w:t>
            </w:r>
          </w:p>
          <w:p w14:paraId="676558FA" w14:textId="77777777" w:rsidR="009D4988" w:rsidRDefault="009D4988">
            <w:pPr>
              <w:jc w:val="both"/>
              <w:rPr>
                <w:rFonts w:ascii="Times New Roman" w:hAnsi="Times New Roman"/>
                <w:sz w:val="24"/>
                <w:szCs w:val="24"/>
              </w:rPr>
            </w:pPr>
            <w:r>
              <w:rPr>
                <w:rFonts w:ascii="Times New Roman" w:hAnsi="Times New Roman"/>
                <w:sz w:val="24"/>
                <w:szCs w:val="24"/>
              </w:rPr>
              <w:t>2019 m. gruodžio 10 d.</w:t>
            </w:r>
          </w:p>
          <w:p w14:paraId="36135972" w14:textId="77777777" w:rsidR="009D4988" w:rsidRDefault="009D4988">
            <w:pPr>
              <w:jc w:val="both"/>
              <w:rPr>
                <w:rFonts w:ascii="Times New Roman" w:hAnsi="Times New Roman"/>
                <w:sz w:val="24"/>
                <w:szCs w:val="24"/>
              </w:rPr>
            </w:pPr>
            <w:r>
              <w:rPr>
                <w:rFonts w:ascii="Times New Roman" w:hAnsi="Times New Roman"/>
                <w:sz w:val="24"/>
                <w:szCs w:val="24"/>
              </w:rPr>
              <w:t>2019 m. gruodžio 16 d.</w:t>
            </w:r>
          </w:p>
          <w:p w14:paraId="1F5B301A" w14:textId="77777777" w:rsidR="009D4988" w:rsidRDefault="009D4988">
            <w:pPr>
              <w:jc w:val="both"/>
              <w:rPr>
                <w:rFonts w:ascii="Times New Roman" w:hAnsi="Times New Roman"/>
                <w:sz w:val="24"/>
                <w:szCs w:val="24"/>
              </w:rPr>
            </w:pPr>
            <w:r>
              <w:rPr>
                <w:rFonts w:ascii="Times New Roman" w:hAnsi="Times New Roman"/>
                <w:sz w:val="24"/>
                <w:szCs w:val="24"/>
              </w:rPr>
              <w:t>2019 m. gruodžio 19 d.</w:t>
            </w:r>
          </w:p>
          <w:p w14:paraId="08510614" w14:textId="77777777" w:rsidR="009D4988" w:rsidRDefault="009D4988">
            <w:pPr>
              <w:jc w:val="both"/>
              <w:rPr>
                <w:rFonts w:ascii="Times New Roman" w:hAnsi="Times New Roman"/>
                <w:sz w:val="24"/>
                <w:szCs w:val="24"/>
              </w:rPr>
            </w:pPr>
            <w:r>
              <w:rPr>
                <w:rFonts w:ascii="Times New Roman" w:hAnsi="Times New Roman"/>
                <w:sz w:val="24"/>
                <w:szCs w:val="24"/>
              </w:rPr>
              <w:t>2020 m. sausio 7 d.</w:t>
            </w:r>
          </w:p>
          <w:p w14:paraId="2762DC53"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2020 m. sausio 23 d. </w:t>
            </w:r>
          </w:p>
        </w:tc>
        <w:tc>
          <w:tcPr>
            <w:tcW w:w="0" w:type="auto"/>
            <w:tcBorders>
              <w:top w:val="single" w:sz="4" w:space="0" w:color="auto"/>
              <w:left w:val="single" w:sz="4" w:space="0" w:color="auto"/>
              <w:bottom w:val="single" w:sz="4" w:space="0" w:color="auto"/>
              <w:right w:val="single" w:sz="4" w:space="0" w:color="auto"/>
            </w:tcBorders>
            <w:hideMark/>
          </w:tcPr>
          <w:p w14:paraId="16AB1254"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nagrinėjamų bylų, kurios būtų gautos iki 2018 m. sausio 1 d.</w:t>
            </w:r>
          </w:p>
        </w:tc>
      </w:tr>
      <w:tr w:rsidR="009D4988" w14:paraId="5659E946"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3CB39359"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5028990B"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Klaipėdos apylinkės teismas</w:t>
            </w:r>
          </w:p>
        </w:tc>
        <w:tc>
          <w:tcPr>
            <w:tcW w:w="0" w:type="auto"/>
            <w:tcBorders>
              <w:top w:val="single" w:sz="4" w:space="0" w:color="auto"/>
              <w:left w:val="single" w:sz="4" w:space="0" w:color="auto"/>
              <w:bottom w:val="single" w:sz="4" w:space="0" w:color="auto"/>
              <w:right w:val="single" w:sz="4" w:space="0" w:color="auto"/>
            </w:tcBorders>
            <w:hideMark/>
          </w:tcPr>
          <w:p w14:paraId="4084216C"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12 civilinių bylų</w:t>
            </w:r>
          </w:p>
        </w:tc>
        <w:tc>
          <w:tcPr>
            <w:tcW w:w="0" w:type="auto"/>
            <w:tcBorders>
              <w:top w:val="single" w:sz="4" w:space="0" w:color="auto"/>
              <w:left w:val="single" w:sz="4" w:space="0" w:color="auto"/>
              <w:bottom w:val="single" w:sz="4" w:space="0" w:color="auto"/>
              <w:right w:val="single" w:sz="4" w:space="0" w:color="auto"/>
            </w:tcBorders>
          </w:tcPr>
          <w:p w14:paraId="280311B0"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5 bylos gautos</w:t>
            </w:r>
            <w:r>
              <w:rPr>
                <w:rFonts w:ascii="Times New Roman" w:hAnsi="Times New Roman"/>
                <w:sz w:val="24"/>
                <w:szCs w:val="24"/>
              </w:rPr>
              <w:t xml:space="preserve"> 2020 m. sausio 31 d.</w:t>
            </w:r>
          </w:p>
          <w:p w14:paraId="18CA6488" w14:textId="77777777" w:rsidR="009D4988" w:rsidRDefault="009D4988">
            <w:pPr>
              <w:jc w:val="both"/>
              <w:rPr>
                <w:rFonts w:ascii="Times New Roman" w:hAnsi="Times New Roman"/>
                <w:i/>
                <w:sz w:val="24"/>
                <w:szCs w:val="24"/>
              </w:rPr>
            </w:pPr>
            <w:r>
              <w:rPr>
                <w:rFonts w:ascii="Times New Roman" w:hAnsi="Times New Roman"/>
                <w:i/>
                <w:sz w:val="24"/>
                <w:szCs w:val="24"/>
              </w:rPr>
              <w:t>Kitos bylos gautos:</w:t>
            </w:r>
          </w:p>
          <w:p w14:paraId="277F75D9" w14:textId="77777777" w:rsidR="009D4988" w:rsidRDefault="009D4988">
            <w:pPr>
              <w:jc w:val="both"/>
              <w:rPr>
                <w:rFonts w:ascii="Times New Roman" w:hAnsi="Times New Roman"/>
                <w:sz w:val="24"/>
                <w:szCs w:val="24"/>
              </w:rPr>
            </w:pPr>
            <w:r>
              <w:rPr>
                <w:rFonts w:ascii="Times New Roman" w:hAnsi="Times New Roman"/>
                <w:sz w:val="24"/>
                <w:szCs w:val="24"/>
              </w:rPr>
              <w:t xml:space="preserve">2019 m. gegužės 2 d. (2019 m. gegužės 6 d. byla sustabdyta, kol bus </w:t>
            </w:r>
            <w:r>
              <w:rPr>
                <w:rFonts w:ascii="Times New Roman" w:hAnsi="Times New Roman"/>
                <w:sz w:val="24"/>
                <w:szCs w:val="24"/>
              </w:rPr>
              <w:lastRenderedPageBreak/>
              <w:t>atlikta teismo psichiatrinė ekspertizė, 2019 m. gruodžio 10 d. bylos nagrinėjimas atnaujintas).</w:t>
            </w:r>
          </w:p>
          <w:p w14:paraId="5FD8C166" w14:textId="77777777" w:rsidR="009D4988" w:rsidRDefault="009D4988">
            <w:pPr>
              <w:jc w:val="both"/>
              <w:rPr>
                <w:rFonts w:ascii="Times New Roman" w:hAnsi="Times New Roman"/>
                <w:sz w:val="24"/>
                <w:szCs w:val="24"/>
              </w:rPr>
            </w:pPr>
            <w:r>
              <w:rPr>
                <w:rFonts w:ascii="Times New Roman" w:hAnsi="Times New Roman"/>
                <w:sz w:val="24"/>
                <w:szCs w:val="24"/>
              </w:rPr>
              <w:t>2019 m. rugpjūčio 12 d. (2019 m. rugsėjo 12 d. byla sustabdyta, kol bus atlikta teismo psichiatrinė ekspertizė).</w:t>
            </w:r>
          </w:p>
          <w:p w14:paraId="19804F68" w14:textId="77777777" w:rsidR="009D4988" w:rsidRDefault="009D4988">
            <w:pPr>
              <w:jc w:val="both"/>
              <w:rPr>
                <w:rFonts w:ascii="Times New Roman" w:hAnsi="Times New Roman"/>
                <w:sz w:val="24"/>
                <w:szCs w:val="24"/>
              </w:rPr>
            </w:pPr>
            <w:r>
              <w:rPr>
                <w:rFonts w:ascii="Times New Roman" w:hAnsi="Times New Roman"/>
                <w:sz w:val="24"/>
                <w:szCs w:val="24"/>
              </w:rPr>
              <w:t>2019 m. spalio 30 d.</w:t>
            </w:r>
          </w:p>
          <w:p w14:paraId="6A730B17" w14:textId="77777777" w:rsidR="009D4988" w:rsidRDefault="009D4988">
            <w:pPr>
              <w:jc w:val="both"/>
              <w:rPr>
                <w:rFonts w:ascii="Times New Roman" w:hAnsi="Times New Roman"/>
                <w:sz w:val="24"/>
                <w:szCs w:val="24"/>
              </w:rPr>
            </w:pPr>
            <w:r>
              <w:rPr>
                <w:rFonts w:ascii="Times New Roman" w:hAnsi="Times New Roman"/>
                <w:sz w:val="24"/>
                <w:szCs w:val="24"/>
              </w:rPr>
              <w:t>2019 m. lapkričio 18 d.</w:t>
            </w:r>
          </w:p>
          <w:p w14:paraId="5A7D680A" w14:textId="77777777" w:rsidR="009D4988" w:rsidRDefault="009D4988">
            <w:pPr>
              <w:jc w:val="both"/>
              <w:rPr>
                <w:rFonts w:ascii="Times New Roman" w:hAnsi="Times New Roman"/>
                <w:sz w:val="24"/>
                <w:szCs w:val="24"/>
              </w:rPr>
            </w:pPr>
            <w:r>
              <w:rPr>
                <w:rFonts w:ascii="Times New Roman" w:hAnsi="Times New Roman"/>
                <w:sz w:val="24"/>
                <w:szCs w:val="24"/>
              </w:rPr>
              <w:t>2020 m. sausio 17 d.</w:t>
            </w:r>
          </w:p>
          <w:p w14:paraId="180D3D0C" w14:textId="77777777" w:rsidR="009D4988" w:rsidRDefault="009D4988">
            <w:pPr>
              <w:jc w:val="both"/>
              <w:rPr>
                <w:rFonts w:ascii="Times New Roman" w:hAnsi="Times New Roman"/>
                <w:sz w:val="24"/>
                <w:szCs w:val="24"/>
              </w:rPr>
            </w:pPr>
            <w:r>
              <w:rPr>
                <w:rFonts w:ascii="Times New Roman" w:hAnsi="Times New Roman"/>
                <w:sz w:val="24"/>
                <w:szCs w:val="24"/>
              </w:rPr>
              <w:t xml:space="preserve">2020 m. sausio 20 d. </w:t>
            </w:r>
          </w:p>
          <w:p w14:paraId="4EEBC109" w14:textId="77777777" w:rsidR="009D4988" w:rsidRDefault="009D4988">
            <w:pPr>
              <w:tabs>
                <w:tab w:val="left" w:pos="2822"/>
              </w:tabs>
              <w:jc w:val="both"/>
              <w:rPr>
                <w:rFonts w:ascii="Times New Roman" w:hAnsi="Times New Roman"/>
                <w:sz w:val="24"/>
                <w:szCs w:val="24"/>
              </w:rPr>
            </w:pPr>
            <w:r>
              <w:rPr>
                <w:rFonts w:ascii="Times New Roman" w:hAnsi="Times New Roman"/>
                <w:sz w:val="24"/>
                <w:szCs w:val="24"/>
              </w:rPr>
              <w:t>2020 m. vasario 5 d.</w:t>
            </w:r>
            <w:r>
              <w:rPr>
                <w:rFonts w:ascii="Times New Roman" w:hAnsi="Times New Roman"/>
                <w:sz w:val="24"/>
                <w:szCs w:val="24"/>
              </w:rPr>
              <w:tab/>
            </w:r>
          </w:p>
          <w:p w14:paraId="455961A4" w14:textId="77777777" w:rsidR="009D4988" w:rsidRDefault="009D4988">
            <w:pPr>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103B596"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lastRenderedPageBreak/>
              <w:t>Nėra nagrinėjamų bylų, kurios būtų gautos iki 2018 m. sausio 1 d.</w:t>
            </w:r>
          </w:p>
        </w:tc>
      </w:tr>
      <w:tr w:rsidR="009D4988" w14:paraId="63FB1F70"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5256FB98"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4. </w:t>
            </w:r>
          </w:p>
        </w:tc>
        <w:tc>
          <w:tcPr>
            <w:tcW w:w="0" w:type="auto"/>
            <w:tcBorders>
              <w:top w:val="single" w:sz="4" w:space="0" w:color="auto"/>
              <w:left w:val="single" w:sz="4" w:space="0" w:color="auto"/>
              <w:bottom w:val="single" w:sz="4" w:space="0" w:color="auto"/>
              <w:right w:val="single" w:sz="4" w:space="0" w:color="auto"/>
            </w:tcBorders>
            <w:hideMark/>
          </w:tcPr>
          <w:p w14:paraId="6DFED5E6"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Marijampolės apylinkės teismas</w:t>
            </w:r>
          </w:p>
        </w:tc>
        <w:tc>
          <w:tcPr>
            <w:tcW w:w="0" w:type="auto"/>
            <w:tcBorders>
              <w:top w:val="single" w:sz="4" w:space="0" w:color="auto"/>
              <w:left w:val="single" w:sz="4" w:space="0" w:color="auto"/>
              <w:bottom w:val="single" w:sz="4" w:space="0" w:color="auto"/>
              <w:right w:val="single" w:sz="4" w:space="0" w:color="auto"/>
            </w:tcBorders>
            <w:hideMark/>
          </w:tcPr>
          <w:p w14:paraId="6460D708"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22 bylos</w:t>
            </w:r>
          </w:p>
        </w:tc>
        <w:tc>
          <w:tcPr>
            <w:tcW w:w="0" w:type="auto"/>
            <w:tcBorders>
              <w:top w:val="single" w:sz="4" w:space="0" w:color="auto"/>
              <w:left w:val="single" w:sz="4" w:space="0" w:color="auto"/>
              <w:bottom w:val="single" w:sz="4" w:space="0" w:color="auto"/>
              <w:right w:val="single" w:sz="4" w:space="0" w:color="auto"/>
            </w:tcBorders>
            <w:hideMark/>
          </w:tcPr>
          <w:p w14:paraId="72263F1F"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3 bylos gautos</w:t>
            </w:r>
            <w:r>
              <w:rPr>
                <w:rFonts w:ascii="Times New Roman" w:hAnsi="Times New Roman"/>
                <w:sz w:val="24"/>
                <w:szCs w:val="24"/>
              </w:rPr>
              <w:t xml:space="preserve"> 2020 m. vasario 7 d.</w:t>
            </w:r>
          </w:p>
          <w:p w14:paraId="405073B6" w14:textId="77777777" w:rsidR="009D4988" w:rsidRDefault="009D4988">
            <w:pPr>
              <w:jc w:val="both"/>
              <w:rPr>
                <w:rFonts w:ascii="Times New Roman" w:hAnsi="Times New Roman"/>
                <w:sz w:val="24"/>
                <w:szCs w:val="24"/>
              </w:rPr>
            </w:pPr>
            <w:r>
              <w:rPr>
                <w:rFonts w:ascii="Times New Roman" w:hAnsi="Times New Roman"/>
                <w:i/>
                <w:sz w:val="24"/>
                <w:szCs w:val="24"/>
              </w:rPr>
              <w:t>Po 2 bylas gauta</w:t>
            </w:r>
            <w:r>
              <w:rPr>
                <w:rFonts w:ascii="Times New Roman" w:hAnsi="Times New Roman"/>
                <w:sz w:val="24"/>
                <w:szCs w:val="24"/>
              </w:rPr>
              <w:t>:</w:t>
            </w:r>
          </w:p>
          <w:p w14:paraId="6973D2B9" w14:textId="77777777" w:rsidR="009D4988" w:rsidRDefault="009D4988">
            <w:pPr>
              <w:jc w:val="both"/>
              <w:rPr>
                <w:rFonts w:ascii="Times New Roman" w:hAnsi="Times New Roman"/>
                <w:sz w:val="24"/>
                <w:szCs w:val="24"/>
              </w:rPr>
            </w:pPr>
            <w:r>
              <w:rPr>
                <w:rFonts w:ascii="Times New Roman" w:hAnsi="Times New Roman"/>
                <w:sz w:val="24"/>
                <w:szCs w:val="24"/>
              </w:rPr>
              <w:t xml:space="preserve">2020 m. sausio 22 d. ir </w:t>
            </w:r>
          </w:p>
          <w:p w14:paraId="1B67F999" w14:textId="77777777" w:rsidR="009D4988" w:rsidRDefault="009D4988">
            <w:pPr>
              <w:jc w:val="both"/>
              <w:rPr>
                <w:rFonts w:ascii="Times New Roman" w:hAnsi="Times New Roman"/>
                <w:sz w:val="24"/>
                <w:szCs w:val="24"/>
              </w:rPr>
            </w:pPr>
            <w:r>
              <w:rPr>
                <w:rFonts w:ascii="Times New Roman" w:hAnsi="Times New Roman"/>
                <w:sz w:val="24"/>
                <w:szCs w:val="24"/>
              </w:rPr>
              <w:t>2020 m. sausio 7 d.</w:t>
            </w:r>
          </w:p>
          <w:p w14:paraId="7EDF15C1" w14:textId="77777777" w:rsidR="009D4988" w:rsidRDefault="009D4988">
            <w:pPr>
              <w:jc w:val="both"/>
              <w:rPr>
                <w:rFonts w:ascii="Times New Roman" w:hAnsi="Times New Roman"/>
                <w:i/>
                <w:sz w:val="24"/>
                <w:szCs w:val="24"/>
              </w:rPr>
            </w:pPr>
            <w:r>
              <w:rPr>
                <w:rFonts w:ascii="Times New Roman" w:hAnsi="Times New Roman"/>
                <w:i/>
                <w:sz w:val="24"/>
                <w:szCs w:val="24"/>
              </w:rPr>
              <w:t>Kitos bylos gautos:</w:t>
            </w:r>
          </w:p>
          <w:p w14:paraId="4F528FA3" w14:textId="77777777" w:rsidR="009D4988" w:rsidRDefault="009D4988">
            <w:pPr>
              <w:jc w:val="both"/>
              <w:rPr>
                <w:rFonts w:ascii="Times New Roman" w:hAnsi="Times New Roman"/>
                <w:sz w:val="24"/>
                <w:szCs w:val="24"/>
              </w:rPr>
            </w:pPr>
            <w:r>
              <w:rPr>
                <w:rFonts w:ascii="Times New Roman" w:hAnsi="Times New Roman"/>
                <w:sz w:val="24"/>
                <w:szCs w:val="24"/>
              </w:rPr>
              <w:t>2019 m. birželio 21 d. (2019 m. rugsėjo 18 d. byla sustabdyta, kol bus atlikta teismo psichiatrinė ekspertizė, 2019 m. gruodžio 23 d. bylos nagrinėjimas atnaujintas).</w:t>
            </w:r>
          </w:p>
          <w:p w14:paraId="2D5D4A17" w14:textId="77777777" w:rsidR="009D4988" w:rsidRDefault="009D4988">
            <w:pPr>
              <w:jc w:val="both"/>
              <w:rPr>
                <w:rFonts w:ascii="Times New Roman" w:hAnsi="Times New Roman"/>
                <w:sz w:val="24"/>
                <w:szCs w:val="24"/>
              </w:rPr>
            </w:pPr>
            <w:r>
              <w:rPr>
                <w:rFonts w:ascii="Times New Roman" w:hAnsi="Times New Roman"/>
                <w:sz w:val="24"/>
                <w:szCs w:val="24"/>
              </w:rPr>
              <w:t>2019 m. liepos 10 d. (2019 m. rugsėjo 20 d. byla sustabdyta, kol bus atlikta teismo psichiatrinė ekspertizė, 2019 m. gruodžio 18 d. bylos nagrinėjimas atnaujintas).</w:t>
            </w:r>
          </w:p>
          <w:p w14:paraId="6EF02114" w14:textId="77777777" w:rsidR="009D4988" w:rsidRDefault="009D4988">
            <w:pPr>
              <w:jc w:val="both"/>
              <w:rPr>
                <w:rFonts w:ascii="Times New Roman" w:hAnsi="Times New Roman"/>
                <w:sz w:val="24"/>
                <w:szCs w:val="24"/>
              </w:rPr>
            </w:pPr>
            <w:r>
              <w:rPr>
                <w:rFonts w:ascii="Times New Roman" w:hAnsi="Times New Roman"/>
                <w:sz w:val="24"/>
                <w:szCs w:val="24"/>
              </w:rPr>
              <w:t>2019 m. rugpjūčio 19 d. (2019 m. lapkričio 8 d. byla sustabdyta, kol bus atlikta teismo psichiatrinė ekspertizė, 2020 m. sausio 27 d. bylos nagrinėjimas atnaujintas).</w:t>
            </w:r>
          </w:p>
          <w:p w14:paraId="0D31FC79" w14:textId="77777777" w:rsidR="009D4988" w:rsidRDefault="009D4988">
            <w:pPr>
              <w:jc w:val="both"/>
              <w:rPr>
                <w:rFonts w:ascii="Times New Roman" w:hAnsi="Times New Roman"/>
                <w:sz w:val="24"/>
                <w:szCs w:val="24"/>
              </w:rPr>
            </w:pPr>
            <w:r>
              <w:rPr>
                <w:rFonts w:ascii="Times New Roman" w:hAnsi="Times New Roman"/>
                <w:sz w:val="24"/>
                <w:szCs w:val="24"/>
              </w:rPr>
              <w:t>2019 m. rugsėjo 13 d.</w:t>
            </w:r>
          </w:p>
          <w:p w14:paraId="51AF5957" w14:textId="77777777" w:rsidR="009D4988" w:rsidRDefault="009D4988">
            <w:pPr>
              <w:jc w:val="both"/>
              <w:rPr>
                <w:rFonts w:ascii="Times New Roman" w:hAnsi="Times New Roman"/>
                <w:sz w:val="24"/>
                <w:szCs w:val="24"/>
              </w:rPr>
            </w:pPr>
            <w:r>
              <w:rPr>
                <w:rFonts w:ascii="Times New Roman" w:hAnsi="Times New Roman"/>
                <w:sz w:val="24"/>
                <w:szCs w:val="24"/>
              </w:rPr>
              <w:t>2019 m. rugsėjo 27 d.</w:t>
            </w:r>
          </w:p>
          <w:p w14:paraId="4F033EF6" w14:textId="77777777" w:rsidR="009D4988" w:rsidRDefault="009D4988">
            <w:pPr>
              <w:jc w:val="both"/>
              <w:rPr>
                <w:rFonts w:ascii="Times New Roman" w:hAnsi="Times New Roman"/>
                <w:sz w:val="24"/>
                <w:szCs w:val="24"/>
              </w:rPr>
            </w:pPr>
            <w:r>
              <w:rPr>
                <w:rFonts w:ascii="Times New Roman" w:hAnsi="Times New Roman"/>
                <w:sz w:val="24"/>
                <w:szCs w:val="24"/>
              </w:rPr>
              <w:t>2019 m. spalio 8 d.</w:t>
            </w:r>
          </w:p>
          <w:p w14:paraId="4A9353D6" w14:textId="77777777" w:rsidR="009D4988" w:rsidRDefault="009D4988">
            <w:pPr>
              <w:jc w:val="both"/>
              <w:rPr>
                <w:rFonts w:ascii="Times New Roman" w:hAnsi="Times New Roman"/>
                <w:sz w:val="24"/>
                <w:szCs w:val="24"/>
              </w:rPr>
            </w:pPr>
            <w:r>
              <w:rPr>
                <w:rFonts w:ascii="Times New Roman" w:hAnsi="Times New Roman"/>
                <w:sz w:val="24"/>
                <w:szCs w:val="24"/>
              </w:rPr>
              <w:t>2019 m. spalio 21 d.</w:t>
            </w:r>
          </w:p>
          <w:p w14:paraId="110404DF" w14:textId="77777777" w:rsidR="009D4988" w:rsidRDefault="009D4988">
            <w:pPr>
              <w:jc w:val="both"/>
              <w:rPr>
                <w:rFonts w:ascii="Times New Roman" w:hAnsi="Times New Roman"/>
                <w:sz w:val="24"/>
                <w:szCs w:val="24"/>
              </w:rPr>
            </w:pPr>
            <w:r>
              <w:rPr>
                <w:rFonts w:ascii="Times New Roman" w:hAnsi="Times New Roman"/>
                <w:sz w:val="24"/>
                <w:szCs w:val="24"/>
              </w:rPr>
              <w:t>2019 m. spalio 22 d.</w:t>
            </w:r>
          </w:p>
          <w:p w14:paraId="623BA777" w14:textId="77777777" w:rsidR="009D4988" w:rsidRDefault="009D4988">
            <w:pPr>
              <w:jc w:val="both"/>
              <w:rPr>
                <w:rFonts w:ascii="Times New Roman" w:hAnsi="Times New Roman"/>
                <w:sz w:val="24"/>
                <w:szCs w:val="24"/>
              </w:rPr>
            </w:pPr>
            <w:r>
              <w:rPr>
                <w:rFonts w:ascii="Times New Roman" w:hAnsi="Times New Roman"/>
                <w:sz w:val="24"/>
                <w:szCs w:val="24"/>
              </w:rPr>
              <w:t>2019 m. spalio 25 d.</w:t>
            </w:r>
          </w:p>
          <w:p w14:paraId="259472DF" w14:textId="77777777" w:rsidR="009D4988" w:rsidRDefault="009D4988">
            <w:pPr>
              <w:jc w:val="both"/>
              <w:rPr>
                <w:rFonts w:ascii="Times New Roman" w:hAnsi="Times New Roman"/>
                <w:sz w:val="24"/>
                <w:szCs w:val="24"/>
              </w:rPr>
            </w:pPr>
            <w:r>
              <w:rPr>
                <w:rFonts w:ascii="Times New Roman" w:hAnsi="Times New Roman"/>
                <w:sz w:val="24"/>
                <w:szCs w:val="24"/>
              </w:rPr>
              <w:t>2019 m. lapkričio 21 d.</w:t>
            </w:r>
          </w:p>
          <w:p w14:paraId="4B07AB67" w14:textId="77777777" w:rsidR="009D4988" w:rsidRDefault="009D4988">
            <w:pPr>
              <w:jc w:val="both"/>
              <w:rPr>
                <w:rFonts w:ascii="Times New Roman" w:hAnsi="Times New Roman"/>
                <w:sz w:val="24"/>
                <w:szCs w:val="24"/>
              </w:rPr>
            </w:pPr>
            <w:r>
              <w:rPr>
                <w:rFonts w:ascii="Times New Roman" w:hAnsi="Times New Roman"/>
                <w:sz w:val="24"/>
                <w:szCs w:val="24"/>
              </w:rPr>
              <w:t>2019 m. gruodžio 17 d.</w:t>
            </w:r>
          </w:p>
          <w:p w14:paraId="004778D2" w14:textId="77777777" w:rsidR="009D4988" w:rsidRDefault="009D4988">
            <w:pPr>
              <w:jc w:val="both"/>
              <w:rPr>
                <w:rFonts w:ascii="Times New Roman" w:hAnsi="Times New Roman"/>
                <w:sz w:val="24"/>
                <w:szCs w:val="24"/>
              </w:rPr>
            </w:pPr>
            <w:r>
              <w:rPr>
                <w:rFonts w:ascii="Times New Roman" w:hAnsi="Times New Roman"/>
                <w:sz w:val="24"/>
                <w:szCs w:val="24"/>
              </w:rPr>
              <w:t>2020 m. sausio 3 d.</w:t>
            </w:r>
          </w:p>
          <w:p w14:paraId="50F2C111" w14:textId="77777777" w:rsidR="009D4988" w:rsidRDefault="009D4988">
            <w:pPr>
              <w:jc w:val="both"/>
              <w:rPr>
                <w:rFonts w:ascii="Times New Roman" w:hAnsi="Times New Roman"/>
                <w:sz w:val="24"/>
                <w:szCs w:val="24"/>
              </w:rPr>
            </w:pPr>
            <w:r>
              <w:rPr>
                <w:rFonts w:ascii="Times New Roman" w:hAnsi="Times New Roman"/>
                <w:sz w:val="24"/>
                <w:szCs w:val="24"/>
              </w:rPr>
              <w:t>2020 m. sausio 14 d.</w:t>
            </w:r>
          </w:p>
          <w:p w14:paraId="0BE58C89" w14:textId="77777777" w:rsidR="009D4988" w:rsidRDefault="009D4988">
            <w:pPr>
              <w:jc w:val="both"/>
              <w:rPr>
                <w:rFonts w:ascii="Times New Roman" w:hAnsi="Times New Roman"/>
                <w:sz w:val="24"/>
                <w:szCs w:val="24"/>
              </w:rPr>
            </w:pPr>
            <w:r>
              <w:rPr>
                <w:rFonts w:ascii="Times New Roman" w:hAnsi="Times New Roman"/>
                <w:sz w:val="24"/>
                <w:szCs w:val="24"/>
              </w:rPr>
              <w:t>2020 m. sausio 29 d.</w:t>
            </w:r>
          </w:p>
          <w:p w14:paraId="004D2017"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2020 m. vasario 10 d.  </w:t>
            </w:r>
          </w:p>
        </w:tc>
        <w:tc>
          <w:tcPr>
            <w:tcW w:w="0" w:type="auto"/>
            <w:tcBorders>
              <w:top w:val="single" w:sz="4" w:space="0" w:color="auto"/>
              <w:left w:val="single" w:sz="4" w:space="0" w:color="auto"/>
              <w:bottom w:val="single" w:sz="4" w:space="0" w:color="auto"/>
              <w:right w:val="single" w:sz="4" w:space="0" w:color="auto"/>
            </w:tcBorders>
            <w:hideMark/>
          </w:tcPr>
          <w:p w14:paraId="29D4CE4D"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nagrinėjamų bylų, kurios būtų gautos iki 2018 m. sausio 1 d.</w:t>
            </w:r>
          </w:p>
        </w:tc>
      </w:tr>
      <w:tr w:rsidR="009D4988" w14:paraId="52C5368E"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33F1EE25"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14:paraId="6349CED7"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Panevėžio apylinkės teismas</w:t>
            </w:r>
          </w:p>
        </w:tc>
        <w:tc>
          <w:tcPr>
            <w:tcW w:w="0" w:type="auto"/>
            <w:gridSpan w:val="3"/>
            <w:tcBorders>
              <w:top w:val="single" w:sz="4" w:space="0" w:color="auto"/>
              <w:left w:val="single" w:sz="4" w:space="0" w:color="auto"/>
              <w:bottom w:val="single" w:sz="4" w:space="0" w:color="auto"/>
              <w:right w:val="single" w:sz="4" w:space="0" w:color="auto"/>
            </w:tcBorders>
            <w:hideMark/>
          </w:tcPr>
          <w:p w14:paraId="2191004C"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bylų dėl iki 2016 m. sausio 1 d. priimtų teismų sprendimų, kuriais asmenys pripažinti neveiksniais, peržiūrėjimo</w:t>
            </w:r>
          </w:p>
        </w:tc>
      </w:tr>
      <w:tr w:rsidR="009D4988" w14:paraId="5D2A3882"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72CAC258"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678EA539"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Plungės apylinkės teismas</w:t>
            </w:r>
          </w:p>
        </w:tc>
        <w:tc>
          <w:tcPr>
            <w:tcW w:w="0" w:type="auto"/>
            <w:gridSpan w:val="3"/>
            <w:tcBorders>
              <w:top w:val="single" w:sz="4" w:space="0" w:color="auto"/>
              <w:left w:val="single" w:sz="4" w:space="0" w:color="auto"/>
              <w:bottom w:val="single" w:sz="4" w:space="0" w:color="auto"/>
              <w:right w:val="single" w:sz="4" w:space="0" w:color="auto"/>
            </w:tcBorders>
            <w:hideMark/>
          </w:tcPr>
          <w:p w14:paraId="66657444"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bylų dėl iki 2016 m. sausio 1 d. priimtų teismų sprendimų, kuriais asmenys pripažinti neveiksniais, peržiūrėjimo</w:t>
            </w:r>
          </w:p>
        </w:tc>
      </w:tr>
      <w:tr w:rsidR="009D4988" w14:paraId="486DB507"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37C6AAF8"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5B99BA78"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Šiaulių apylinkės teismas</w:t>
            </w:r>
          </w:p>
        </w:tc>
        <w:tc>
          <w:tcPr>
            <w:tcW w:w="0" w:type="auto"/>
            <w:tcBorders>
              <w:top w:val="single" w:sz="4" w:space="0" w:color="auto"/>
              <w:left w:val="single" w:sz="4" w:space="0" w:color="auto"/>
              <w:bottom w:val="single" w:sz="4" w:space="0" w:color="auto"/>
              <w:right w:val="single" w:sz="4" w:space="0" w:color="auto"/>
            </w:tcBorders>
            <w:hideMark/>
          </w:tcPr>
          <w:p w14:paraId="33936749"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8 civilinės bylos</w:t>
            </w:r>
          </w:p>
        </w:tc>
        <w:tc>
          <w:tcPr>
            <w:tcW w:w="0" w:type="auto"/>
            <w:tcBorders>
              <w:top w:val="single" w:sz="4" w:space="0" w:color="auto"/>
              <w:left w:val="single" w:sz="4" w:space="0" w:color="auto"/>
              <w:bottom w:val="single" w:sz="4" w:space="0" w:color="auto"/>
              <w:right w:val="single" w:sz="4" w:space="0" w:color="auto"/>
            </w:tcBorders>
            <w:hideMark/>
          </w:tcPr>
          <w:p w14:paraId="38EE1F41"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7 bylos gautos</w:t>
            </w:r>
            <w:r>
              <w:rPr>
                <w:rFonts w:ascii="Times New Roman" w:hAnsi="Times New Roman"/>
                <w:sz w:val="24"/>
                <w:szCs w:val="24"/>
              </w:rPr>
              <w:t xml:space="preserve"> 2020 m. sausio 14 d. </w:t>
            </w:r>
          </w:p>
          <w:p w14:paraId="2231E23F" w14:textId="77777777" w:rsidR="009D4988" w:rsidRDefault="009D4988">
            <w:pPr>
              <w:jc w:val="both"/>
              <w:rPr>
                <w:rFonts w:ascii="Times New Roman" w:hAnsi="Times New Roman"/>
                <w:sz w:val="24"/>
                <w:szCs w:val="24"/>
              </w:rPr>
            </w:pPr>
            <w:r>
              <w:rPr>
                <w:rFonts w:ascii="Times New Roman" w:hAnsi="Times New Roman"/>
                <w:i/>
                <w:sz w:val="24"/>
                <w:szCs w:val="24"/>
              </w:rPr>
              <w:t>1 byla gauta</w:t>
            </w:r>
            <w:r>
              <w:rPr>
                <w:rFonts w:ascii="Times New Roman" w:hAnsi="Times New Roman"/>
                <w:sz w:val="24"/>
                <w:szCs w:val="24"/>
              </w:rPr>
              <w:t xml:space="preserve"> 2019 m. rugpjūčio 22 d. (2019 m. spalio 2 d. byla sustabdyta, kol bus atlikta teismo psichiatrinė ekspertizė, 2020 m. sausio 17 d. bylos nagrinėjimas atnaujintas).</w:t>
            </w:r>
          </w:p>
          <w:p w14:paraId="6EC1585C"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A67BA96"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Nėra nagrinėjamų bylų, kurios būtų gautos iki 2018 m. sausio 1 d. </w:t>
            </w:r>
          </w:p>
        </w:tc>
      </w:tr>
      <w:tr w:rsidR="009D4988" w14:paraId="7893011C"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33C6B1A6"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6899FA8E"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Tauragės apylinkės teismas</w:t>
            </w:r>
          </w:p>
        </w:tc>
        <w:tc>
          <w:tcPr>
            <w:tcW w:w="0" w:type="auto"/>
            <w:tcBorders>
              <w:top w:val="single" w:sz="4" w:space="0" w:color="auto"/>
              <w:left w:val="single" w:sz="4" w:space="0" w:color="auto"/>
              <w:bottom w:val="single" w:sz="4" w:space="0" w:color="auto"/>
              <w:right w:val="single" w:sz="4" w:space="0" w:color="auto"/>
            </w:tcBorders>
            <w:hideMark/>
          </w:tcPr>
          <w:p w14:paraId="762DFDD6"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9 civilinės bylos</w:t>
            </w:r>
          </w:p>
        </w:tc>
        <w:tc>
          <w:tcPr>
            <w:tcW w:w="0" w:type="auto"/>
            <w:tcBorders>
              <w:top w:val="single" w:sz="4" w:space="0" w:color="auto"/>
              <w:left w:val="single" w:sz="4" w:space="0" w:color="auto"/>
              <w:bottom w:val="single" w:sz="4" w:space="0" w:color="auto"/>
              <w:right w:val="single" w:sz="4" w:space="0" w:color="auto"/>
            </w:tcBorders>
            <w:hideMark/>
          </w:tcPr>
          <w:p w14:paraId="5D6FFC4B"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3 bylos gautos</w:t>
            </w:r>
            <w:r>
              <w:rPr>
                <w:rFonts w:ascii="Times New Roman" w:hAnsi="Times New Roman"/>
                <w:sz w:val="24"/>
                <w:szCs w:val="24"/>
              </w:rPr>
              <w:t xml:space="preserve"> 2020 m. vasario 3 d.</w:t>
            </w:r>
          </w:p>
          <w:p w14:paraId="2C2EA556" w14:textId="77777777" w:rsidR="009D4988" w:rsidRDefault="009D4988">
            <w:pPr>
              <w:jc w:val="both"/>
              <w:rPr>
                <w:rFonts w:ascii="Times New Roman" w:hAnsi="Times New Roman"/>
                <w:sz w:val="24"/>
                <w:szCs w:val="24"/>
              </w:rPr>
            </w:pPr>
            <w:r>
              <w:rPr>
                <w:rFonts w:ascii="Times New Roman" w:hAnsi="Times New Roman"/>
                <w:i/>
                <w:sz w:val="24"/>
                <w:szCs w:val="24"/>
              </w:rPr>
              <w:t>1 byla gauta</w:t>
            </w:r>
            <w:r>
              <w:rPr>
                <w:rFonts w:ascii="Times New Roman" w:hAnsi="Times New Roman"/>
                <w:sz w:val="24"/>
                <w:szCs w:val="24"/>
              </w:rPr>
              <w:t xml:space="preserve"> 2020 m. vasario 5 d.</w:t>
            </w:r>
          </w:p>
          <w:p w14:paraId="148990CA"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5 bylos gautos</w:t>
            </w:r>
            <w:r>
              <w:rPr>
                <w:rFonts w:ascii="Times New Roman" w:hAnsi="Times New Roman"/>
                <w:sz w:val="24"/>
                <w:szCs w:val="24"/>
              </w:rPr>
              <w:t xml:space="preserve"> 2020 m. vasario 7 d. </w:t>
            </w:r>
          </w:p>
        </w:tc>
        <w:tc>
          <w:tcPr>
            <w:tcW w:w="0" w:type="auto"/>
            <w:tcBorders>
              <w:top w:val="single" w:sz="4" w:space="0" w:color="auto"/>
              <w:left w:val="single" w:sz="4" w:space="0" w:color="auto"/>
              <w:bottom w:val="single" w:sz="4" w:space="0" w:color="auto"/>
              <w:right w:val="single" w:sz="4" w:space="0" w:color="auto"/>
            </w:tcBorders>
            <w:hideMark/>
          </w:tcPr>
          <w:p w14:paraId="7C843FDD"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nagrinėjamų bylų, kurios būtų gautos iki 2018 m. sausio 1 d.</w:t>
            </w:r>
          </w:p>
        </w:tc>
      </w:tr>
      <w:tr w:rsidR="009D4988" w14:paraId="293405CC"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3A9E8ABB"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14:paraId="6F3CEFA3"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Telšių apylinkės teismas</w:t>
            </w:r>
          </w:p>
        </w:tc>
        <w:tc>
          <w:tcPr>
            <w:tcW w:w="0" w:type="auto"/>
            <w:gridSpan w:val="3"/>
            <w:tcBorders>
              <w:top w:val="single" w:sz="4" w:space="0" w:color="auto"/>
              <w:left w:val="single" w:sz="4" w:space="0" w:color="auto"/>
              <w:bottom w:val="single" w:sz="4" w:space="0" w:color="auto"/>
              <w:right w:val="single" w:sz="4" w:space="0" w:color="auto"/>
            </w:tcBorders>
            <w:hideMark/>
          </w:tcPr>
          <w:p w14:paraId="0FC239E7"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Bylų nebuvo.</w:t>
            </w:r>
          </w:p>
        </w:tc>
      </w:tr>
      <w:tr w:rsidR="009D4988" w14:paraId="50307761"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4BCF2366"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648DD40C"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Utenos apylinkės teismas</w:t>
            </w:r>
          </w:p>
        </w:tc>
        <w:tc>
          <w:tcPr>
            <w:tcW w:w="0" w:type="auto"/>
            <w:tcBorders>
              <w:top w:val="single" w:sz="4" w:space="0" w:color="auto"/>
              <w:left w:val="single" w:sz="4" w:space="0" w:color="auto"/>
              <w:bottom w:val="single" w:sz="4" w:space="0" w:color="auto"/>
              <w:right w:val="single" w:sz="4" w:space="0" w:color="auto"/>
            </w:tcBorders>
            <w:hideMark/>
          </w:tcPr>
          <w:p w14:paraId="300CC1F4"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3 civilinės bylos</w:t>
            </w:r>
          </w:p>
        </w:tc>
        <w:tc>
          <w:tcPr>
            <w:tcW w:w="0" w:type="auto"/>
            <w:tcBorders>
              <w:top w:val="single" w:sz="4" w:space="0" w:color="auto"/>
              <w:left w:val="single" w:sz="4" w:space="0" w:color="auto"/>
              <w:bottom w:val="single" w:sz="4" w:space="0" w:color="auto"/>
              <w:right w:val="single" w:sz="4" w:space="0" w:color="auto"/>
            </w:tcBorders>
            <w:hideMark/>
          </w:tcPr>
          <w:p w14:paraId="74796F33"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1 byla gauta</w:t>
            </w:r>
            <w:r>
              <w:rPr>
                <w:rFonts w:ascii="Times New Roman" w:hAnsi="Times New Roman"/>
                <w:sz w:val="24"/>
                <w:szCs w:val="24"/>
              </w:rPr>
              <w:t xml:space="preserve"> 2019 m. lapkričio 18 d., 2019 m. gruodžio 17 d. sustabdyta paskyrus ekspertizę;</w:t>
            </w:r>
          </w:p>
          <w:p w14:paraId="71ABF541"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Kitos 2 bylos gautos</w:t>
            </w:r>
            <w:r>
              <w:rPr>
                <w:rFonts w:ascii="Times New Roman" w:hAnsi="Times New Roman"/>
                <w:sz w:val="24"/>
                <w:szCs w:val="24"/>
              </w:rPr>
              <w:t xml:space="preserve"> 2020 m. sausio 17 d. ir 2020 m. sausio 20 d.</w:t>
            </w:r>
          </w:p>
        </w:tc>
        <w:tc>
          <w:tcPr>
            <w:tcW w:w="0" w:type="auto"/>
            <w:tcBorders>
              <w:top w:val="single" w:sz="4" w:space="0" w:color="auto"/>
              <w:left w:val="single" w:sz="4" w:space="0" w:color="auto"/>
              <w:bottom w:val="single" w:sz="4" w:space="0" w:color="auto"/>
              <w:right w:val="single" w:sz="4" w:space="0" w:color="auto"/>
            </w:tcBorders>
            <w:hideMark/>
          </w:tcPr>
          <w:p w14:paraId="6CECB6DF"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nagrinėjamų bylų, kurios būtų gautos iki 2018 m. sausio 1 d.</w:t>
            </w:r>
          </w:p>
        </w:tc>
      </w:tr>
      <w:tr w:rsidR="009D4988" w14:paraId="5228810E" w14:textId="77777777" w:rsidTr="009D4988">
        <w:tc>
          <w:tcPr>
            <w:tcW w:w="0" w:type="auto"/>
            <w:tcBorders>
              <w:top w:val="single" w:sz="4" w:space="0" w:color="auto"/>
              <w:left w:val="single" w:sz="4" w:space="0" w:color="auto"/>
              <w:bottom w:val="single" w:sz="4" w:space="0" w:color="auto"/>
              <w:right w:val="single" w:sz="4" w:space="0" w:color="auto"/>
            </w:tcBorders>
            <w:hideMark/>
          </w:tcPr>
          <w:p w14:paraId="6E60B381"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14:paraId="0ED351F4"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Vilniaus miesto apylinkės teismas</w:t>
            </w:r>
          </w:p>
        </w:tc>
        <w:tc>
          <w:tcPr>
            <w:tcW w:w="0" w:type="auto"/>
            <w:tcBorders>
              <w:top w:val="single" w:sz="4" w:space="0" w:color="auto"/>
              <w:left w:val="single" w:sz="4" w:space="0" w:color="auto"/>
              <w:bottom w:val="single" w:sz="4" w:space="0" w:color="auto"/>
              <w:right w:val="single" w:sz="4" w:space="0" w:color="auto"/>
            </w:tcBorders>
            <w:hideMark/>
          </w:tcPr>
          <w:p w14:paraId="5BFBBB4E"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2 civilinės bylos </w:t>
            </w:r>
          </w:p>
        </w:tc>
        <w:tc>
          <w:tcPr>
            <w:tcW w:w="0" w:type="auto"/>
            <w:tcBorders>
              <w:top w:val="single" w:sz="4" w:space="0" w:color="auto"/>
              <w:left w:val="single" w:sz="4" w:space="0" w:color="auto"/>
              <w:bottom w:val="single" w:sz="4" w:space="0" w:color="auto"/>
              <w:right w:val="single" w:sz="4" w:space="0" w:color="auto"/>
            </w:tcBorders>
            <w:hideMark/>
          </w:tcPr>
          <w:p w14:paraId="634D8BFB"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Bylos gautos</w:t>
            </w:r>
            <w:r>
              <w:rPr>
                <w:rFonts w:ascii="Times New Roman" w:hAnsi="Times New Roman"/>
                <w:sz w:val="24"/>
                <w:szCs w:val="24"/>
              </w:rPr>
              <w:t>:</w:t>
            </w:r>
          </w:p>
          <w:p w14:paraId="3100048F" w14:textId="77777777" w:rsidR="009D4988" w:rsidRDefault="009D4988">
            <w:pPr>
              <w:jc w:val="both"/>
              <w:rPr>
                <w:rFonts w:ascii="Times New Roman" w:hAnsi="Times New Roman"/>
                <w:sz w:val="24"/>
                <w:szCs w:val="24"/>
              </w:rPr>
            </w:pPr>
            <w:r>
              <w:rPr>
                <w:rFonts w:ascii="Times New Roman" w:hAnsi="Times New Roman"/>
                <w:sz w:val="24"/>
                <w:szCs w:val="24"/>
              </w:rPr>
              <w:t>2019 m. spalio 11 d.</w:t>
            </w:r>
          </w:p>
          <w:p w14:paraId="68BBBCC3"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2020 m. sausio 6 d. </w:t>
            </w:r>
          </w:p>
        </w:tc>
        <w:tc>
          <w:tcPr>
            <w:tcW w:w="0" w:type="auto"/>
            <w:tcBorders>
              <w:top w:val="single" w:sz="4" w:space="0" w:color="auto"/>
              <w:left w:val="single" w:sz="4" w:space="0" w:color="auto"/>
              <w:bottom w:val="single" w:sz="4" w:space="0" w:color="auto"/>
              <w:right w:val="single" w:sz="4" w:space="0" w:color="auto"/>
            </w:tcBorders>
            <w:hideMark/>
          </w:tcPr>
          <w:p w14:paraId="05456461"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nagrinėjamų bylų, kurios būtų gautos iki 2018 m. sausio 1 d.</w:t>
            </w:r>
          </w:p>
        </w:tc>
      </w:tr>
      <w:tr w:rsidR="009D4988" w14:paraId="5E32B215" w14:textId="77777777" w:rsidTr="009D4988">
        <w:trPr>
          <w:trHeight w:val="3079"/>
        </w:trPr>
        <w:tc>
          <w:tcPr>
            <w:tcW w:w="0" w:type="auto"/>
            <w:tcBorders>
              <w:top w:val="single" w:sz="4" w:space="0" w:color="auto"/>
              <w:left w:val="single" w:sz="4" w:space="0" w:color="auto"/>
              <w:bottom w:val="single" w:sz="4" w:space="0" w:color="auto"/>
              <w:right w:val="single" w:sz="4" w:space="0" w:color="auto"/>
            </w:tcBorders>
            <w:hideMark/>
          </w:tcPr>
          <w:p w14:paraId="76EBC92E"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E91D469"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Vilniaus regiono apylinkės teismas</w:t>
            </w:r>
          </w:p>
        </w:tc>
        <w:tc>
          <w:tcPr>
            <w:tcW w:w="0" w:type="auto"/>
            <w:tcBorders>
              <w:top w:val="single" w:sz="4" w:space="0" w:color="auto"/>
              <w:left w:val="single" w:sz="4" w:space="0" w:color="auto"/>
              <w:bottom w:val="single" w:sz="4" w:space="0" w:color="auto"/>
              <w:right w:val="single" w:sz="4" w:space="0" w:color="auto"/>
            </w:tcBorders>
            <w:hideMark/>
          </w:tcPr>
          <w:p w14:paraId="4B8E8CCC"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16 civilinių bylų</w:t>
            </w:r>
          </w:p>
        </w:tc>
        <w:tc>
          <w:tcPr>
            <w:tcW w:w="0" w:type="auto"/>
            <w:tcBorders>
              <w:top w:val="single" w:sz="4" w:space="0" w:color="auto"/>
              <w:left w:val="single" w:sz="4" w:space="0" w:color="auto"/>
              <w:bottom w:val="single" w:sz="4" w:space="0" w:color="auto"/>
              <w:right w:val="single" w:sz="4" w:space="0" w:color="auto"/>
            </w:tcBorders>
          </w:tcPr>
          <w:p w14:paraId="36BC40FB" w14:textId="77777777" w:rsidR="009D4988" w:rsidRDefault="009D4988">
            <w:pPr>
              <w:jc w:val="both"/>
              <w:rPr>
                <w:rFonts w:ascii="Times New Roman" w:eastAsia="Times New Roman" w:hAnsi="Times New Roman" w:cs="Times New Roman"/>
                <w:sz w:val="24"/>
                <w:szCs w:val="24"/>
              </w:rPr>
            </w:pPr>
            <w:r>
              <w:rPr>
                <w:rFonts w:ascii="Times New Roman" w:hAnsi="Times New Roman"/>
                <w:i/>
                <w:sz w:val="24"/>
                <w:szCs w:val="24"/>
              </w:rPr>
              <w:t>4 bylos gautos</w:t>
            </w:r>
            <w:r>
              <w:rPr>
                <w:rFonts w:ascii="Times New Roman" w:hAnsi="Times New Roman"/>
                <w:sz w:val="24"/>
                <w:szCs w:val="24"/>
              </w:rPr>
              <w:t xml:space="preserve"> 2019 m. lapkričio 13 d.</w:t>
            </w:r>
          </w:p>
          <w:p w14:paraId="6F15B2F9" w14:textId="77777777" w:rsidR="009D4988" w:rsidRDefault="009D4988">
            <w:pPr>
              <w:jc w:val="both"/>
              <w:rPr>
                <w:rFonts w:ascii="Times New Roman" w:hAnsi="Times New Roman"/>
                <w:sz w:val="24"/>
                <w:szCs w:val="24"/>
              </w:rPr>
            </w:pPr>
            <w:r>
              <w:rPr>
                <w:rFonts w:ascii="Times New Roman" w:hAnsi="Times New Roman"/>
                <w:i/>
                <w:sz w:val="24"/>
                <w:szCs w:val="24"/>
              </w:rPr>
              <w:t>3 bylos gautos</w:t>
            </w:r>
            <w:r>
              <w:rPr>
                <w:rFonts w:ascii="Times New Roman" w:hAnsi="Times New Roman"/>
                <w:sz w:val="24"/>
                <w:szCs w:val="24"/>
              </w:rPr>
              <w:t xml:space="preserve"> 2019 m. lapkričio 27 d.</w:t>
            </w:r>
          </w:p>
          <w:p w14:paraId="2E7FF9D6" w14:textId="77777777" w:rsidR="009D4988" w:rsidRDefault="009D4988">
            <w:pPr>
              <w:jc w:val="both"/>
              <w:rPr>
                <w:rFonts w:ascii="Times New Roman" w:hAnsi="Times New Roman"/>
                <w:sz w:val="24"/>
                <w:szCs w:val="24"/>
              </w:rPr>
            </w:pPr>
            <w:r>
              <w:rPr>
                <w:rFonts w:ascii="Times New Roman" w:hAnsi="Times New Roman"/>
                <w:i/>
                <w:sz w:val="24"/>
                <w:szCs w:val="24"/>
              </w:rPr>
              <w:t>3 bylos gautos</w:t>
            </w:r>
            <w:r>
              <w:rPr>
                <w:rFonts w:ascii="Times New Roman" w:hAnsi="Times New Roman"/>
                <w:sz w:val="24"/>
                <w:szCs w:val="24"/>
              </w:rPr>
              <w:t xml:space="preserve"> 2019 m. lapkričio 28 d.</w:t>
            </w:r>
          </w:p>
          <w:p w14:paraId="7EA0587C" w14:textId="77777777" w:rsidR="009D4988" w:rsidRDefault="009D4988">
            <w:pPr>
              <w:jc w:val="both"/>
              <w:rPr>
                <w:rFonts w:ascii="Times New Roman" w:hAnsi="Times New Roman"/>
                <w:i/>
                <w:sz w:val="24"/>
                <w:szCs w:val="24"/>
              </w:rPr>
            </w:pPr>
            <w:r>
              <w:rPr>
                <w:rFonts w:ascii="Times New Roman" w:hAnsi="Times New Roman"/>
                <w:i/>
                <w:sz w:val="24"/>
                <w:szCs w:val="24"/>
              </w:rPr>
              <w:t>Kitos bylos gautos:</w:t>
            </w:r>
          </w:p>
          <w:p w14:paraId="686F93C4" w14:textId="77777777" w:rsidR="009D4988" w:rsidRDefault="009D4988">
            <w:pPr>
              <w:jc w:val="both"/>
              <w:rPr>
                <w:rFonts w:ascii="Times New Roman" w:hAnsi="Times New Roman"/>
                <w:sz w:val="24"/>
                <w:szCs w:val="24"/>
              </w:rPr>
            </w:pPr>
            <w:r>
              <w:rPr>
                <w:rFonts w:ascii="Times New Roman" w:hAnsi="Times New Roman"/>
                <w:sz w:val="24"/>
                <w:szCs w:val="24"/>
              </w:rPr>
              <w:t>2019 m. gruodžio 20 d.</w:t>
            </w:r>
          </w:p>
          <w:p w14:paraId="1B84B6AC" w14:textId="77777777" w:rsidR="009D4988" w:rsidRDefault="009D4988">
            <w:pPr>
              <w:jc w:val="both"/>
              <w:rPr>
                <w:rFonts w:ascii="Times New Roman" w:hAnsi="Times New Roman"/>
                <w:sz w:val="24"/>
                <w:szCs w:val="24"/>
              </w:rPr>
            </w:pPr>
            <w:r>
              <w:rPr>
                <w:rFonts w:ascii="Times New Roman" w:hAnsi="Times New Roman"/>
                <w:sz w:val="24"/>
                <w:szCs w:val="24"/>
              </w:rPr>
              <w:t>2020 m. sausio 9 d.</w:t>
            </w:r>
          </w:p>
          <w:p w14:paraId="4D60B09C" w14:textId="77777777" w:rsidR="009D4988" w:rsidRDefault="009D4988">
            <w:pPr>
              <w:jc w:val="both"/>
              <w:rPr>
                <w:rFonts w:ascii="Times New Roman" w:hAnsi="Times New Roman"/>
                <w:sz w:val="24"/>
                <w:szCs w:val="24"/>
              </w:rPr>
            </w:pPr>
            <w:r>
              <w:rPr>
                <w:rFonts w:ascii="Times New Roman" w:hAnsi="Times New Roman"/>
                <w:sz w:val="24"/>
                <w:szCs w:val="24"/>
              </w:rPr>
              <w:t>2020 m. sausio 10 d.</w:t>
            </w:r>
          </w:p>
          <w:p w14:paraId="11643F7E" w14:textId="77777777" w:rsidR="009D4988" w:rsidRDefault="009D4988">
            <w:pPr>
              <w:jc w:val="both"/>
              <w:rPr>
                <w:rFonts w:ascii="Times New Roman" w:hAnsi="Times New Roman"/>
                <w:sz w:val="24"/>
                <w:szCs w:val="24"/>
              </w:rPr>
            </w:pPr>
            <w:r>
              <w:rPr>
                <w:rFonts w:ascii="Times New Roman" w:hAnsi="Times New Roman"/>
                <w:sz w:val="24"/>
                <w:szCs w:val="24"/>
              </w:rPr>
              <w:t xml:space="preserve">2020 m. sausio 16 d. </w:t>
            </w:r>
          </w:p>
          <w:p w14:paraId="4DE4910D" w14:textId="77777777" w:rsidR="009D4988" w:rsidRDefault="009D4988">
            <w:pPr>
              <w:jc w:val="both"/>
              <w:rPr>
                <w:rFonts w:ascii="Times New Roman" w:hAnsi="Times New Roman"/>
                <w:sz w:val="24"/>
                <w:szCs w:val="24"/>
              </w:rPr>
            </w:pPr>
            <w:r>
              <w:rPr>
                <w:rFonts w:ascii="Times New Roman" w:hAnsi="Times New Roman"/>
                <w:sz w:val="24"/>
                <w:szCs w:val="24"/>
              </w:rPr>
              <w:t>2020 m. sausio 17 d.</w:t>
            </w:r>
          </w:p>
          <w:p w14:paraId="549D761D" w14:textId="77777777" w:rsidR="009D4988" w:rsidRDefault="009D4988">
            <w:pPr>
              <w:jc w:val="both"/>
              <w:rPr>
                <w:rFonts w:ascii="Times New Roman" w:hAnsi="Times New Roman"/>
                <w:sz w:val="24"/>
                <w:szCs w:val="24"/>
              </w:rPr>
            </w:pPr>
            <w:r>
              <w:rPr>
                <w:rFonts w:ascii="Times New Roman" w:hAnsi="Times New Roman"/>
                <w:sz w:val="24"/>
                <w:szCs w:val="24"/>
              </w:rPr>
              <w:t>2020 m. vasario 4 d.</w:t>
            </w:r>
          </w:p>
          <w:p w14:paraId="37C920EF" w14:textId="77777777" w:rsidR="009D4988" w:rsidRDefault="009D4988">
            <w:pPr>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A0147F7" w14:textId="77777777" w:rsidR="009D4988" w:rsidRDefault="009D4988">
            <w:pPr>
              <w:jc w:val="both"/>
              <w:rPr>
                <w:rFonts w:ascii="Times New Roman" w:eastAsia="Times New Roman" w:hAnsi="Times New Roman" w:cs="Times New Roman"/>
                <w:sz w:val="24"/>
                <w:szCs w:val="24"/>
              </w:rPr>
            </w:pPr>
            <w:r>
              <w:rPr>
                <w:rFonts w:ascii="Times New Roman" w:hAnsi="Times New Roman"/>
                <w:sz w:val="24"/>
                <w:szCs w:val="24"/>
              </w:rPr>
              <w:t>Nėra nagrinėjamų bylų, kurios būtų gautos iki 2018 m. sausio 1 d.</w:t>
            </w:r>
          </w:p>
        </w:tc>
      </w:tr>
    </w:tbl>
    <w:p w14:paraId="7BDEE70E" w14:textId="12668824" w:rsidR="009D4988" w:rsidRDefault="009D4988" w:rsidP="009D4988">
      <w:pPr>
        <w:jc w:val="center"/>
      </w:pPr>
    </w:p>
    <w:p w14:paraId="315310BA" w14:textId="77777777" w:rsidR="009D4988" w:rsidRDefault="009D4988" w:rsidP="009D4988">
      <w:pPr>
        <w:jc w:val="center"/>
      </w:pPr>
    </w:p>
    <w:p w14:paraId="010F16B3" w14:textId="77777777" w:rsidR="009D4988" w:rsidRDefault="009D4988" w:rsidP="009D4988">
      <w:pPr>
        <w:jc w:val="center"/>
      </w:pPr>
    </w:p>
    <w:p w14:paraId="3AE68C99" w14:textId="77777777" w:rsidR="009D4988" w:rsidRDefault="009D4988" w:rsidP="009D4988">
      <w:pPr>
        <w:jc w:val="center"/>
      </w:pPr>
    </w:p>
    <w:p w14:paraId="2118A13C" w14:textId="2D4C2628" w:rsidR="00E83B80" w:rsidRPr="00082CC5" w:rsidRDefault="00082CC5" w:rsidP="00082CC5">
      <w:pPr>
        <w:spacing w:after="0" w:line="240" w:lineRule="auto"/>
        <w:jc w:val="center"/>
        <w:rPr>
          <w:rFonts w:ascii="Times New Roman" w:eastAsia="Times New Roman" w:hAnsi="Times New Roman" w:cs="Times New Roman"/>
          <w:color w:val="000000" w:themeColor="text1"/>
          <w:sz w:val="24"/>
          <w:szCs w:val="24"/>
        </w:rPr>
      </w:pPr>
      <w:r w:rsidRPr="00EE0FAE">
        <w:rPr>
          <w:rFonts w:ascii="Times New Roman" w:hAnsi="Times New Roman" w:cs="Times New Roman"/>
          <w:b/>
          <w:sz w:val="24"/>
          <w:szCs w:val="24"/>
        </w:rPr>
        <w:t>17 lentelė.</w:t>
      </w:r>
      <w:r w:rsidRPr="00082CC5">
        <w:rPr>
          <w:rFonts w:ascii="Times New Roman" w:hAnsi="Times New Roman" w:cs="Times New Roman"/>
          <w:sz w:val="24"/>
          <w:szCs w:val="24"/>
        </w:rPr>
        <w:t xml:space="preserve">  </w:t>
      </w:r>
      <w:r w:rsidRPr="00082CC5">
        <w:rPr>
          <w:rFonts w:ascii="Times New Roman" w:eastAsia="Times New Roman" w:hAnsi="Times New Roman" w:cs="Times New Roman"/>
          <w:b/>
          <w:bCs/>
          <w:color w:val="000000"/>
          <w:sz w:val="24"/>
          <w:szCs w:val="24"/>
          <w:lang w:eastAsia="lt-LT"/>
        </w:rPr>
        <w:t>Neveiksnių ir ribotai veiksnių asmenų registro duomeny</w:t>
      </w:r>
    </w:p>
    <w:tbl>
      <w:tblPr>
        <w:tblStyle w:val="Lentelstinklelis"/>
        <w:tblW w:w="0" w:type="auto"/>
        <w:tblLook w:val="04A0" w:firstRow="1" w:lastRow="0" w:firstColumn="1" w:lastColumn="0" w:noHBand="0" w:noVBand="1"/>
      </w:tblPr>
      <w:tblGrid>
        <w:gridCol w:w="3485"/>
        <w:gridCol w:w="2980"/>
        <w:gridCol w:w="3291"/>
        <w:gridCol w:w="3293"/>
        <w:gridCol w:w="2340"/>
      </w:tblGrid>
      <w:tr w:rsidR="00E83B80" w:rsidRPr="00E63131" w14:paraId="50985500" w14:textId="77777777" w:rsidTr="00082CC5">
        <w:trPr>
          <w:trHeight w:val="753"/>
        </w:trPr>
        <w:tc>
          <w:tcPr>
            <w:tcW w:w="3500" w:type="dxa"/>
            <w:hideMark/>
          </w:tcPr>
          <w:p w14:paraId="4ADE4FC4"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color w:val="000000"/>
                <w:lang w:eastAsia="lt-LT"/>
              </w:rPr>
              <w:t>Laikotarpis</w:t>
            </w:r>
          </w:p>
        </w:tc>
        <w:tc>
          <w:tcPr>
            <w:tcW w:w="2991" w:type="dxa"/>
            <w:hideMark/>
          </w:tcPr>
          <w:p w14:paraId="4DA6FABA"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b/>
                <w:bCs/>
                <w:color w:val="000000"/>
                <w:lang w:eastAsia="lt-LT"/>
              </w:rPr>
              <w:t>2017 m. kovo 14 d.</w:t>
            </w:r>
          </w:p>
        </w:tc>
        <w:tc>
          <w:tcPr>
            <w:tcW w:w="3305" w:type="dxa"/>
            <w:hideMark/>
          </w:tcPr>
          <w:p w14:paraId="19ED9A53"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b/>
                <w:bCs/>
                <w:color w:val="000000"/>
                <w:lang w:eastAsia="lt-LT"/>
              </w:rPr>
              <w:t>2017 m. gruodžio 31 d.</w:t>
            </w:r>
          </w:p>
        </w:tc>
        <w:tc>
          <w:tcPr>
            <w:tcW w:w="3307" w:type="dxa"/>
            <w:hideMark/>
          </w:tcPr>
          <w:p w14:paraId="4B461315"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b/>
                <w:bCs/>
                <w:color w:val="000000"/>
                <w:lang w:eastAsia="lt-LT"/>
              </w:rPr>
              <w:t>2018 m. gruodžio 31 d.</w:t>
            </w:r>
          </w:p>
        </w:tc>
        <w:tc>
          <w:tcPr>
            <w:tcW w:w="2348" w:type="dxa"/>
          </w:tcPr>
          <w:p w14:paraId="5A56D78E" w14:textId="77777777" w:rsidR="00E83B80" w:rsidRPr="00E63131" w:rsidRDefault="00E83B80" w:rsidP="009D4988">
            <w:pPr>
              <w:jc w:val="both"/>
              <w:rPr>
                <w:rFonts w:ascii="&amp;quot" w:eastAsia="Times New Roman" w:hAnsi="&amp;quot"/>
                <w:b/>
                <w:bCs/>
                <w:color w:val="000000"/>
                <w:lang w:eastAsia="lt-LT"/>
              </w:rPr>
            </w:pPr>
            <w:r>
              <w:rPr>
                <w:rFonts w:ascii="&amp;quot" w:eastAsia="Times New Roman" w:hAnsi="&amp;quot"/>
                <w:b/>
                <w:bCs/>
                <w:color w:val="000000"/>
                <w:lang w:eastAsia="lt-LT"/>
              </w:rPr>
              <w:t>2019 m. balandžio 1 d.</w:t>
            </w:r>
          </w:p>
        </w:tc>
      </w:tr>
      <w:tr w:rsidR="00E83B80" w:rsidRPr="00E63131" w14:paraId="35BC9A2F" w14:textId="77777777" w:rsidTr="00082CC5">
        <w:trPr>
          <w:trHeight w:val="497"/>
        </w:trPr>
        <w:tc>
          <w:tcPr>
            <w:tcW w:w="3500" w:type="dxa"/>
            <w:hideMark/>
          </w:tcPr>
          <w:p w14:paraId="7F01C8D9"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color w:val="000000"/>
                <w:lang w:eastAsia="lt-LT"/>
              </w:rPr>
              <w:t>Registre įregistruota neveiksnių asmenų</w:t>
            </w:r>
          </w:p>
        </w:tc>
        <w:tc>
          <w:tcPr>
            <w:tcW w:w="2991" w:type="dxa"/>
            <w:hideMark/>
          </w:tcPr>
          <w:p w14:paraId="02832399"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7265</w:t>
            </w:r>
          </w:p>
        </w:tc>
        <w:tc>
          <w:tcPr>
            <w:tcW w:w="3305" w:type="dxa"/>
            <w:hideMark/>
          </w:tcPr>
          <w:p w14:paraId="7BF9544F"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7806</w:t>
            </w:r>
          </w:p>
        </w:tc>
        <w:tc>
          <w:tcPr>
            <w:tcW w:w="3307" w:type="dxa"/>
            <w:hideMark/>
          </w:tcPr>
          <w:p w14:paraId="27244F97"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8393</w:t>
            </w:r>
          </w:p>
        </w:tc>
        <w:tc>
          <w:tcPr>
            <w:tcW w:w="2348" w:type="dxa"/>
          </w:tcPr>
          <w:p w14:paraId="370E2C0C" w14:textId="77777777" w:rsidR="00E83B80" w:rsidRPr="00E63131" w:rsidRDefault="00E83B80" w:rsidP="009D4988">
            <w:pPr>
              <w:jc w:val="center"/>
              <w:rPr>
                <w:rFonts w:ascii="&amp;quot" w:eastAsia="Times New Roman" w:hAnsi="&amp;quot"/>
                <w:color w:val="000000"/>
                <w:lang w:eastAsia="lt-LT"/>
              </w:rPr>
            </w:pPr>
            <w:r w:rsidRPr="000966C0">
              <w:rPr>
                <w:rFonts w:ascii="&amp;quot" w:eastAsia="Times New Roman" w:hAnsi="&amp;quot"/>
                <w:color w:val="000000"/>
                <w:lang w:eastAsia="lt-LT"/>
              </w:rPr>
              <w:t>8535</w:t>
            </w:r>
          </w:p>
        </w:tc>
      </w:tr>
      <w:tr w:rsidR="00E83B80" w:rsidRPr="00E63131" w14:paraId="25DAFEB3" w14:textId="77777777" w:rsidTr="00082CC5">
        <w:trPr>
          <w:trHeight w:val="597"/>
        </w:trPr>
        <w:tc>
          <w:tcPr>
            <w:tcW w:w="3500" w:type="dxa"/>
            <w:hideMark/>
          </w:tcPr>
          <w:p w14:paraId="1F73BE0A"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color w:val="000000"/>
                <w:lang w:eastAsia="lt-LT"/>
              </w:rPr>
              <w:t>Registre įregistruota ribotai veiksnių asmenų</w:t>
            </w:r>
          </w:p>
        </w:tc>
        <w:tc>
          <w:tcPr>
            <w:tcW w:w="2991" w:type="dxa"/>
            <w:hideMark/>
          </w:tcPr>
          <w:p w14:paraId="364E4B9E"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159</w:t>
            </w:r>
          </w:p>
        </w:tc>
        <w:tc>
          <w:tcPr>
            <w:tcW w:w="3305" w:type="dxa"/>
            <w:hideMark/>
          </w:tcPr>
          <w:p w14:paraId="74B7B8E6"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486</w:t>
            </w:r>
          </w:p>
        </w:tc>
        <w:tc>
          <w:tcPr>
            <w:tcW w:w="3307" w:type="dxa"/>
            <w:hideMark/>
          </w:tcPr>
          <w:p w14:paraId="473D3ADA"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924</w:t>
            </w:r>
          </w:p>
        </w:tc>
        <w:tc>
          <w:tcPr>
            <w:tcW w:w="2348" w:type="dxa"/>
          </w:tcPr>
          <w:p w14:paraId="13079B3C" w14:textId="77777777" w:rsidR="00E83B80" w:rsidRPr="00E63131" w:rsidRDefault="00E83B80" w:rsidP="009D4988">
            <w:pPr>
              <w:jc w:val="center"/>
              <w:rPr>
                <w:rFonts w:ascii="&amp;quot" w:eastAsia="Times New Roman" w:hAnsi="&amp;quot"/>
                <w:color w:val="000000"/>
                <w:lang w:eastAsia="lt-LT"/>
              </w:rPr>
            </w:pPr>
            <w:r>
              <w:rPr>
                <w:rFonts w:ascii="&amp;quot" w:eastAsia="Times New Roman" w:hAnsi="&amp;quot"/>
                <w:color w:val="000000"/>
                <w:lang w:eastAsia="lt-LT"/>
              </w:rPr>
              <w:t>*</w:t>
            </w:r>
          </w:p>
        </w:tc>
      </w:tr>
      <w:tr w:rsidR="00E83B80" w:rsidRPr="00E63131" w14:paraId="7BE194FE" w14:textId="77777777" w:rsidTr="00082CC5">
        <w:trPr>
          <w:trHeight w:val="2083"/>
        </w:trPr>
        <w:tc>
          <w:tcPr>
            <w:tcW w:w="3500" w:type="dxa"/>
            <w:hideMark/>
          </w:tcPr>
          <w:p w14:paraId="5D69F1D1"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color w:val="000000"/>
                <w:lang w:eastAsia="lt-LT"/>
              </w:rPr>
              <w:t>Nuo 2016 m. sausio 1 d. (t. y. nuo naujo asmens veiksnumo ribojimo instituto teisinio reguliavimo įsigaliojimo) įregistruota sprendimų dėl asmens pripažinimo neveiksniu ar ribotai veiksniu (iš jų – detalizuotos konkrečios sritys ar nurodyta „visose srityse“)</w:t>
            </w:r>
          </w:p>
        </w:tc>
        <w:tc>
          <w:tcPr>
            <w:tcW w:w="2991" w:type="dxa"/>
            <w:hideMark/>
          </w:tcPr>
          <w:p w14:paraId="446EC222"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1094</w:t>
            </w:r>
          </w:p>
          <w:p w14:paraId="681A58B5"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(918 sprendimų nurodytos konkrečios sritys;</w:t>
            </w:r>
          </w:p>
          <w:p w14:paraId="55CA0719"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176 sprendimuose asmenys pripažinti neveiksniais visose srityse)</w:t>
            </w:r>
          </w:p>
        </w:tc>
        <w:tc>
          <w:tcPr>
            <w:tcW w:w="3305" w:type="dxa"/>
            <w:hideMark/>
          </w:tcPr>
          <w:p w14:paraId="427F20C6"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3720</w:t>
            </w:r>
          </w:p>
          <w:p w14:paraId="22192BD7"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(3518 sprendimų nurodytos konkrečios sritys;</w:t>
            </w:r>
          </w:p>
          <w:p w14:paraId="3AB39DC3"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202 sprendimuose asmenys pripažinti neveiksniais visose srityse)</w:t>
            </w:r>
          </w:p>
        </w:tc>
        <w:tc>
          <w:tcPr>
            <w:tcW w:w="3307" w:type="dxa"/>
            <w:hideMark/>
          </w:tcPr>
          <w:p w14:paraId="17B826B2"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7919</w:t>
            </w:r>
          </w:p>
          <w:p w14:paraId="0EB140E0"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(7558 sprendimuose nurodytos konkrečios sritys;</w:t>
            </w:r>
          </w:p>
          <w:p w14:paraId="41128C6B"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361 sprendime asmenys pripažinti neveiksniais visose srityse)</w:t>
            </w:r>
          </w:p>
        </w:tc>
        <w:tc>
          <w:tcPr>
            <w:tcW w:w="2348" w:type="dxa"/>
          </w:tcPr>
          <w:p w14:paraId="7FA1C3CD" w14:textId="77777777" w:rsidR="00E83B80" w:rsidRPr="00E63131" w:rsidRDefault="00E83B80" w:rsidP="009D4988">
            <w:pPr>
              <w:jc w:val="center"/>
              <w:rPr>
                <w:rFonts w:ascii="&amp;quot" w:eastAsia="Times New Roman" w:hAnsi="&amp;quot"/>
                <w:color w:val="000000"/>
                <w:lang w:eastAsia="lt-LT"/>
              </w:rPr>
            </w:pPr>
            <w:r>
              <w:rPr>
                <w:rFonts w:ascii="&amp;quot" w:eastAsia="Times New Roman" w:hAnsi="&amp;quot"/>
                <w:color w:val="000000"/>
                <w:lang w:eastAsia="lt-LT"/>
              </w:rPr>
              <w:t>*</w:t>
            </w:r>
          </w:p>
        </w:tc>
      </w:tr>
      <w:tr w:rsidR="00E83B80" w:rsidRPr="00E63131" w14:paraId="33DCA259" w14:textId="77777777" w:rsidTr="00082CC5">
        <w:trPr>
          <w:trHeight w:val="310"/>
        </w:trPr>
        <w:tc>
          <w:tcPr>
            <w:tcW w:w="3500" w:type="dxa"/>
            <w:hideMark/>
          </w:tcPr>
          <w:p w14:paraId="181DC857"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color w:val="000000"/>
                <w:lang w:eastAsia="lt-LT"/>
              </w:rPr>
              <w:t>Įregistruota išankstinių nurodymų</w:t>
            </w:r>
          </w:p>
        </w:tc>
        <w:tc>
          <w:tcPr>
            <w:tcW w:w="2991" w:type="dxa"/>
            <w:hideMark/>
          </w:tcPr>
          <w:p w14:paraId="499B7305"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8</w:t>
            </w:r>
          </w:p>
        </w:tc>
        <w:tc>
          <w:tcPr>
            <w:tcW w:w="3305" w:type="dxa"/>
            <w:hideMark/>
          </w:tcPr>
          <w:p w14:paraId="6B98503E"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17</w:t>
            </w:r>
          </w:p>
        </w:tc>
        <w:tc>
          <w:tcPr>
            <w:tcW w:w="3307" w:type="dxa"/>
            <w:hideMark/>
          </w:tcPr>
          <w:p w14:paraId="4D4B5B06"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23</w:t>
            </w:r>
          </w:p>
        </w:tc>
        <w:tc>
          <w:tcPr>
            <w:tcW w:w="2348" w:type="dxa"/>
          </w:tcPr>
          <w:p w14:paraId="5EEFE2CC" w14:textId="77777777" w:rsidR="00E83B80" w:rsidRPr="00E63131" w:rsidRDefault="00E83B80" w:rsidP="009D4988">
            <w:pPr>
              <w:jc w:val="center"/>
              <w:rPr>
                <w:rFonts w:ascii="&amp;quot" w:eastAsia="Times New Roman" w:hAnsi="&amp;quot"/>
                <w:color w:val="000000"/>
                <w:lang w:eastAsia="lt-LT"/>
              </w:rPr>
            </w:pPr>
            <w:r>
              <w:rPr>
                <w:rFonts w:ascii="&amp;quot" w:eastAsia="Times New Roman" w:hAnsi="&amp;quot"/>
                <w:color w:val="000000"/>
                <w:lang w:eastAsia="lt-LT"/>
              </w:rPr>
              <w:t>*</w:t>
            </w:r>
          </w:p>
        </w:tc>
      </w:tr>
      <w:tr w:rsidR="00E83B80" w:rsidRPr="00E63131" w14:paraId="5C290784" w14:textId="77777777" w:rsidTr="00082CC5">
        <w:trPr>
          <w:trHeight w:val="804"/>
        </w:trPr>
        <w:tc>
          <w:tcPr>
            <w:tcW w:w="3500" w:type="dxa"/>
            <w:hideMark/>
          </w:tcPr>
          <w:p w14:paraId="324CFBF0" w14:textId="77777777" w:rsidR="00E83B80" w:rsidRPr="00E63131" w:rsidRDefault="00E83B80" w:rsidP="009D4988">
            <w:pPr>
              <w:jc w:val="both"/>
              <w:rPr>
                <w:rFonts w:ascii="&amp;quot" w:eastAsia="Times New Roman" w:hAnsi="&amp;quot"/>
                <w:color w:val="000000"/>
                <w:lang w:eastAsia="lt-LT"/>
              </w:rPr>
            </w:pPr>
            <w:r w:rsidRPr="00E63131">
              <w:rPr>
                <w:rFonts w:ascii="&amp;quot" w:eastAsia="Times New Roman" w:hAnsi="&amp;quot"/>
                <w:color w:val="000000"/>
                <w:lang w:eastAsia="lt-LT"/>
              </w:rPr>
              <w:t>Įregistruota asmenų, sudariusių pagalbos priimant sprendimus teikimo sutartis</w:t>
            </w:r>
          </w:p>
        </w:tc>
        <w:tc>
          <w:tcPr>
            <w:tcW w:w="2991" w:type="dxa"/>
            <w:hideMark/>
          </w:tcPr>
          <w:p w14:paraId="4E69E43A"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4</w:t>
            </w:r>
          </w:p>
        </w:tc>
        <w:tc>
          <w:tcPr>
            <w:tcW w:w="3305" w:type="dxa"/>
            <w:hideMark/>
          </w:tcPr>
          <w:p w14:paraId="4F656E32"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8</w:t>
            </w:r>
          </w:p>
        </w:tc>
        <w:tc>
          <w:tcPr>
            <w:tcW w:w="3307" w:type="dxa"/>
            <w:hideMark/>
          </w:tcPr>
          <w:p w14:paraId="014147F0" w14:textId="77777777" w:rsidR="00E83B80" w:rsidRPr="00E63131" w:rsidRDefault="00E83B80" w:rsidP="009D4988">
            <w:pPr>
              <w:jc w:val="center"/>
              <w:rPr>
                <w:rFonts w:ascii="&amp;quot" w:eastAsia="Times New Roman" w:hAnsi="&amp;quot"/>
                <w:color w:val="000000"/>
                <w:lang w:eastAsia="lt-LT"/>
              </w:rPr>
            </w:pPr>
            <w:r w:rsidRPr="00E63131">
              <w:rPr>
                <w:rFonts w:ascii="&amp;quot" w:eastAsia="Times New Roman" w:hAnsi="&amp;quot"/>
                <w:color w:val="000000"/>
                <w:lang w:eastAsia="lt-LT"/>
              </w:rPr>
              <w:t>11</w:t>
            </w:r>
          </w:p>
        </w:tc>
        <w:tc>
          <w:tcPr>
            <w:tcW w:w="2348" w:type="dxa"/>
          </w:tcPr>
          <w:p w14:paraId="40717883" w14:textId="77777777" w:rsidR="00E83B80" w:rsidRPr="00E63131" w:rsidRDefault="00E83B80" w:rsidP="009D4988">
            <w:pPr>
              <w:jc w:val="center"/>
              <w:rPr>
                <w:rFonts w:ascii="&amp;quot" w:eastAsia="Times New Roman" w:hAnsi="&amp;quot"/>
                <w:color w:val="000000"/>
                <w:lang w:eastAsia="lt-LT"/>
              </w:rPr>
            </w:pPr>
            <w:r>
              <w:rPr>
                <w:rFonts w:ascii="&amp;quot" w:eastAsia="Times New Roman" w:hAnsi="&amp;quot"/>
                <w:color w:val="000000"/>
                <w:lang w:eastAsia="lt-LT"/>
              </w:rPr>
              <w:t>*</w:t>
            </w:r>
          </w:p>
        </w:tc>
      </w:tr>
      <w:tr w:rsidR="00E83B80" w:rsidRPr="00E63131" w14:paraId="1EFFF21E" w14:textId="77777777" w:rsidTr="00082CC5">
        <w:trPr>
          <w:trHeight w:val="1317"/>
        </w:trPr>
        <w:tc>
          <w:tcPr>
            <w:tcW w:w="3500" w:type="dxa"/>
          </w:tcPr>
          <w:p w14:paraId="2D1234A9" w14:textId="77777777" w:rsidR="00E83B80" w:rsidRPr="00E63131" w:rsidRDefault="00E83B80" w:rsidP="009D4988">
            <w:pPr>
              <w:jc w:val="both"/>
              <w:rPr>
                <w:rFonts w:ascii="&amp;quot" w:eastAsia="Times New Roman" w:hAnsi="&amp;quot"/>
                <w:color w:val="000000"/>
                <w:lang w:eastAsia="lt-LT"/>
              </w:rPr>
            </w:pPr>
            <w:r w:rsidRPr="000966C0">
              <w:rPr>
                <w:rFonts w:ascii="&amp;quot" w:eastAsia="Times New Roman" w:hAnsi="&amp;quot"/>
                <w:color w:val="000000"/>
                <w:lang w:eastAsia="lt-LT"/>
              </w:rPr>
              <w:t>Pilnamečių neveiksnių rinkimų teisę ribojančiose srityse, įskaitant „visose srityse“ ir „sritys nenustatytos (kai sprendimas priimtas iki 2015-12-31 d.)</w:t>
            </w:r>
          </w:p>
        </w:tc>
        <w:tc>
          <w:tcPr>
            <w:tcW w:w="2991" w:type="dxa"/>
          </w:tcPr>
          <w:p w14:paraId="2E7B0BD7" w14:textId="77777777" w:rsidR="00E83B80" w:rsidRPr="00E63131" w:rsidRDefault="00E83B80" w:rsidP="009D4988">
            <w:pPr>
              <w:jc w:val="center"/>
              <w:rPr>
                <w:rFonts w:ascii="&amp;quot" w:eastAsia="Times New Roman" w:hAnsi="&amp;quot"/>
                <w:color w:val="000000"/>
                <w:lang w:eastAsia="lt-LT"/>
              </w:rPr>
            </w:pPr>
            <w:r>
              <w:rPr>
                <w:rFonts w:ascii="&amp;quot" w:eastAsia="Times New Roman" w:hAnsi="&amp;quot"/>
                <w:color w:val="000000"/>
                <w:lang w:eastAsia="lt-LT"/>
              </w:rPr>
              <w:t>*</w:t>
            </w:r>
          </w:p>
        </w:tc>
        <w:tc>
          <w:tcPr>
            <w:tcW w:w="3305" w:type="dxa"/>
          </w:tcPr>
          <w:p w14:paraId="418205C8" w14:textId="77777777" w:rsidR="00E83B80" w:rsidRPr="00E63131" w:rsidRDefault="00E83B80" w:rsidP="009D4988">
            <w:pPr>
              <w:jc w:val="center"/>
              <w:rPr>
                <w:rFonts w:ascii="&amp;quot" w:eastAsia="Times New Roman" w:hAnsi="&amp;quot"/>
                <w:color w:val="000000"/>
                <w:lang w:eastAsia="lt-LT"/>
              </w:rPr>
            </w:pPr>
            <w:r>
              <w:rPr>
                <w:rFonts w:ascii="&amp;quot" w:eastAsia="Times New Roman" w:hAnsi="&amp;quot"/>
                <w:color w:val="000000"/>
                <w:lang w:eastAsia="lt-LT"/>
              </w:rPr>
              <w:t>*</w:t>
            </w:r>
          </w:p>
        </w:tc>
        <w:tc>
          <w:tcPr>
            <w:tcW w:w="3307" w:type="dxa"/>
          </w:tcPr>
          <w:p w14:paraId="342498DB" w14:textId="77777777" w:rsidR="00E83B80" w:rsidRPr="00E63131" w:rsidRDefault="00E83B80" w:rsidP="009D4988">
            <w:pPr>
              <w:jc w:val="center"/>
              <w:rPr>
                <w:rFonts w:ascii="&amp;quot" w:eastAsia="Times New Roman" w:hAnsi="&amp;quot"/>
                <w:color w:val="000000"/>
                <w:lang w:eastAsia="lt-LT"/>
              </w:rPr>
            </w:pPr>
            <w:r>
              <w:rPr>
                <w:rFonts w:ascii="&amp;quot" w:eastAsia="Times New Roman" w:hAnsi="&amp;quot"/>
                <w:color w:val="000000"/>
                <w:lang w:eastAsia="lt-LT"/>
              </w:rPr>
              <w:t>*</w:t>
            </w:r>
          </w:p>
        </w:tc>
        <w:tc>
          <w:tcPr>
            <w:tcW w:w="2348" w:type="dxa"/>
          </w:tcPr>
          <w:p w14:paraId="7B08E32B" w14:textId="77777777" w:rsidR="00E83B80" w:rsidRPr="00E63131" w:rsidRDefault="00E83B80" w:rsidP="009D4988">
            <w:pPr>
              <w:jc w:val="center"/>
              <w:rPr>
                <w:rFonts w:ascii="&amp;quot" w:eastAsia="Times New Roman" w:hAnsi="&amp;quot"/>
                <w:color w:val="000000"/>
                <w:lang w:eastAsia="lt-LT"/>
              </w:rPr>
            </w:pPr>
            <w:r w:rsidRPr="000966C0">
              <w:rPr>
                <w:rFonts w:ascii="&amp;quot" w:eastAsia="Times New Roman" w:hAnsi="&amp;quot"/>
                <w:color w:val="000000"/>
                <w:lang w:eastAsia="lt-LT"/>
              </w:rPr>
              <w:t>4184</w:t>
            </w:r>
          </w:p>
        </w:tc>
      </w:tr>
      <w:tr w:rsidR="00E83B80" w:rsidRPr="00E63131" w14:paraId="5A314BDA" w14:textId="77777777" w:rsidTr="00082CC5">
        <w:trPr>
          <w:trHeight w:val="145"/>
        </w:trPr>
        <w:tc>
          <w:tcPr>
            <w:tcW w:w="15452" w:type="dxa"/>
            <w:gridSpan w:val="5"/>
          </w:tcPr>
          <w:p w14:paraId="5BF8285C" w14:textId="77777777" w:rsidR="00E83B80" w:rsidRPr="000966C0" w:rsidRDefault="00E83B80" w:rsidP="009D4988">
            <w:pPr>
              <w:rPr>
                <w:rFonts w:ascii="&amp;quot" w:eastAsia="Times New Roman" w:hAnsi="&amp;quot"/>
                <w:color w:val="000000"/>
                <w:lang w:eastAsia="lt-LT"/>
              </w:rPr>
            </w:pPr>
            <w:r>
              <w:rPr>
                <w:rFonts w:ascii="&amp;quot" w:eastAsia="Times New Roman" w:hAnsi="&amp;quot"/>
                <w:color w:val="000000"/>
                <w:lang w:eastAsia="lt-LT"/>
              </w:rPr>
              <w:t>* Nėra duomenų</w:t>
            </w:r>
          </w:p>
        </w:tc>
      </w:tr>
    </w:tbl>
    <w:p w14:paraId="3037E2C2" w14:textId="77777777" w:rsidR="00E83B80" w:rsidRDefault="00E83B80" w:rsidP="00E83B80">
      <w:pPr>
        <w:spacing w:after="0" w:line="240" w:lineRule="auto"/>
        <w:ind w:firstLine="851"/>
        <w:jc w:val="both"/>
        <w:rPr>
          <w:rFonts w:eastAsia="Times New Roman"/>
          <w:color w:val="000000" w:themeColor="text1"/>
        </w:rPr>
      </w:pPr>
    </w:p>
    <w:p w14:paraId="6B02E9EA" w14:textId="77777777" w:rsidR="00E83B80" w:rsidRDefault="00E83B80" w:rsidP="00E83B80">
      <w:pPr>
        <w:spacing w:after="0" w:line="240" w:lineRule="auto"/>
        <w:ind w:firstLine="851"/>
        <w:jc w:val="both"/>
        <w:rPr>
          <w:rFonts w:eastAsia="Times New Roman"/>
          <w:color w:val="000000" w:themeColor="text1"/>
        </w:rPr>
      </w:pPr>
    </w:p>
    <w:p w14:paraId="69D4B41C" w14:textId="77777777" w:rsidR="00E83B80" w:rsidRDefault="00E83B80" w:rsidP="00E83B80">
      <w:pPr>
        <w:spacing w:after="0" w:line="240" w:lineRule="auto"/>
        <w:ind w:firstLine="851"/>
        <w:jc w:val="both"/>
        <w:rPr>
          <w:rFonts w:eastAsia="Times New Roman"/>
          <w:color w:val="000000" w:themeColor="text1"/>
        </w:rPr>
      </w:pPr>
    </w:p>
    <w:p w14:paraId="200E8AFD" w14:textId="77777777" w:rsidR="00E83B80" w:rsidRDefault="00E83B80" w:rsidP="00E83B80">
      <w:pPr>
        <w:spacing w:after="0" w:line="240" w:lineRule="auto"/>
        <w:ind w:firstLine="851"/>
        <w:jc w:val="both"/>
        <w:rPr>
          <w:rFonts w:eastAsia="Times New Roman"/>
          <w:color w:val="000000" w:themeColor="text1"/>
        </w:rPr>
      </w:pPr>
    </w:p>
    <w:p w14:paraId="7D11F3E9" w14:textId="77777777" w:rsidR="00EE0FAE" w:rsidRDefault="00EE0FAE" w:rsidP="00E83B80">
      <w:pPr>
        <w:spacing w:after="0" w:line="240" w:lineRule="auto"/>
        <w:ind w:firstLine="851"/>
        <w:jc w:val="both"/>
        <w:rPr>
          <w:rFonts w:eastAsia="Times New Roman"/>
          <w:color w:val="000000" w:themeColor="text1"/>
        </w:rPr>
      </w:pPr>
    </w:p>
    <w:p w14:paraId="34C73C43" w14:textId="77777777" w:rsidR="00EE0FAE" w:rsidRDefault="00EE0FAE" w:rsidP="00E83B80">
      <w:pPr>
        <w:spacing w:after="0" w:line="240" w:lineRule="auto"/>
        <w:ind w:firstLine="851"/>
        <w:jc w:val="both"/>
        <w:rPr>
          <w:rFonts w:eastAsia="Times New Roman"/>
          <w:color w:val="000000" w:themeColor="text1"/>
        </w:rPr>
      </w:pPr>
    </w:p>
    <w:p w14:paraId="5A5FB187" w14:textId="77777777" w:rsidR="00EE0FAE" w:rsidRDefault="00EE0FAE" w:rsidP="00E83B80">
      <w:pPr>
        <w:spacing w:after="0" w:line="240" w:lineRule="auto"/>
        <w:ind w:firstLine="851"/>
        <w:jc w:val="both"/>
        <w:rPr>
          <w:rFonts w:eastAsia="Times New Roman"/>
          <w:color w:val="000000" w:themeColor="text1"/>
        </w:rPr>
      </w:pPr>
    </w:p>
    <w:p w14:paraId="242A640F" w14:textId="77777777" w:rsidR="00EE0FAE" w:rsidRDefault="00EE0FAE" w:rsidP="00E83B80">
      <w:pPr>
        <w:spacing w:after="0" w:line="240" w:lineRule="auto"/>
        <w:ind w:firstLine="851"/>
        <w:jc w:val="both"/>
        <w:rPr>
          <w:rFonts w:eastAsia="Times New Roman"/>
          <w:color w:val="000000" w:themeColor="text1"/>
        </w:rPr>
      </w:pPr>
    </w:p>
    <w:p w14:paraId="094D4907" w14:textId="77777777" w:rsidR="00EE0FAE" w:rsidRDefault="00EE0FAE" w:rsidP="00E83B80">
      <w:pPr>
        <w:spacing w:after="0" w:line="240" w:lineRule="auto"/>
        <w:ind w:firstLine="851"/>
        <w:jc w:val="both"/>
        <w:rPr>
          <w:rFonts w:eastAsia="Times New Roman"/>
          <w:color w:val="000000" w:themeColor="text1"/>
        </w:rPr>
      </w:pPr>
    </w:p>
    <w:p w14:paraId="74F74025" w14:textId="5D790C8E" w:rsidR="00EE0FAE" w:rsidRPr="00EE0FAE" w:rsidRDefault="00EE0FAE" w:rsidP="00EE0FAE">
      <w:pPr>
        <w:spacing w:after="0" w:line="240" w:lineRule="auto"/>
        <w:ind w:firstLine="851"/>
        <w:jc w:val="center"/>
        <w:rPr>
          <w:rFonts w:ascii="Times New Roman" w:eastAsia="Times New Roman" w:hAnsi="Times New Roman" w:cs="Times New Roman"/>
          <w:b/>
          <w:color w:val="000000" w:themeColor="text1"/>
          <w:sz w:val="24"/>
          <w:szCs w:val="24"/>
        </w:rPr>
      </w:pPr>
      <w:r w:rsidRPr="00EE0FAE">
        <w:rPr>
          <w:rFonts w:ascii="Times New Roman" w:eastAsia="Times New Roman" w:hAnsi="Times New Roman" w:cs="Times New Roman"/>
          <w:b/>
          <w:color w:val="000000" w:themeColor="text1"/>
          <w:sz w:val="24"/>
          <w:szCs w:val="24"/>
        </w:rPr>
        <w:lastRenderedPageBreak/>
        <w:t>18 lentelė. Asmenų su negalia pasiskirstymas pagal amžių ir savivaldybes</w:t>
      </w:r>
    </w:p>
    <w:tbl>
      <w:tblPr>
        <w:tblW w:w="14332" w:type="dxa"/>
        <w:tblInd w:w="93" w:type="dxa"/>
        <w:tblLook w:val="04A0" w:firstRow="1" w:lastRow="0" w:firstColumn="1" w:lastColumn="0" w:noHBand="0" w:noVBand="1"/>
      </w:tblPr>
      <w:tblGrid>
        <w:gridCol w:w="1390"/>
        <w:gridCol w:w="700"/>
        <w:gridCol w:w="866"/>
        <w:gridCol w:w="857"/>
        <w:gridCol w:w="750"/>
        <w:gridCol w:w="700"/>
        <w:gridCol w:w="880"/>
        <w:gridCol w:w="857"/>
        <w:gridCol w:w="750"/>
        <w:gridCol w:w="860"/>
        <w:gridCol w:w="900"/>
        <w:gridCol w:w="860"/>
        <w:gridCol w:w="760"/>
        <w:gridCol w:w="661"/>
        <w:gridCol w:w="910"/>
        <w:gridCol w:w="881"/>
        <w:gridCol w:w="750"/>
      </w:tblGrid>
      <w:tr w:rsidR="00EE0FAE" w:rsidRPr="00EE0FAE" w14:paraId="35135CD6" w14:textId="77777777" w:rsidTr="00EE0FAE">
        <w:trPr>
          <w:trHeight w:val="204"/>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49A70"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317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85702F" w14:textId="77777777" w:rsidR="00EE0FAE" w:rsidRPr="00EE0FAE" w:rsidRDefault="00EE0FAE" w:rsidP="00EE0FAE">
            <w:pPr>
              <w:spacing w:after="0" w:line="240" w:lineRule="auto"/>
              <w:jc w:val="center"/>
              <w:rPr>
                <w:rFonts w:ascii="Calibri" w:eastAsia="Times New Roman" w:hAnsi="Calibri" w:cs="Calibri"/>
                <w:b/>
                <w:bCs/>
                <w:color w:val="000000"/>
                <w:sz w:val="16"/>
                <w:szCs w:val="16"/>
                <w:lang w:eastAsia="lt-LT"/>
              </w:rPr>
            </w:pPr>
            <w:r w:rsidRPr="00EE0FAE">
              <w:rPr>
                <w:rFonts w:ascii="Calibri" w:eastAsia="Times New Roman" w:hAnsi="Calibri" w:cs="Calibri"/>
                <w:b/>
                <w:bCs/>
                <w:color w:val="000000"/>
                <w:sz w:val="16"/>
                <w:szCs w:val="16"/>
                <w:lang w:eastAsia="lt-LT"/>
              </w:rPr>
              <w:t>2016</w:t>
            </w:r>
          </w:p>
        </w:tc>
        <w:tc>
          <w:tcPr>
            <w:tcW w:w="31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2DAF71" w14:textId="77777777" w:rsidR="00EE0FAE" w:rsidRPr="00EE0FAE" w:rsidRDefault="00EE0FAE" w:rsidP="00EE0FAE">
            <w:pPr>
              <w:spacing w:after="0" w:line="240" w:lineRule="auto"/>
              <w:jc w:val="center"/>
              <w:rPr>
                <w:rFonts w:ascii="Calibri" w:eastAsia="Times New Roman" w:hAnsi="Calibri" w:cs="Calibri"/>
                <w:b/>
                <w:bCs/>
                <w:color w:val="000000"/>
                <w:sz w:val="16"/>
                <w:szCs w:val="16"/>
                <w:lang w:eastAsia="lt-LT"/>
              </w:rPr>
            </w:pPr>
            <w:r w:rsidRPr="00EE0FAE">
              <w:rPr>
                <w:rFonts w:ascii="Calibri" w:eastAsia="Times New Roman" w:hAnsi="Calibri" w:cs="Calibri"/>
                <w:b/>
                <w:bCs/>
                <w:color w:val="000000"/>
                <w:sz w:val="16"/>
                <w:szCs w:val="16"/>
                <w:lang w:eastAsia="lt-LT"/>
              </w:rPr>
              <w:t>2017 metai</w:t>
            </w:r>
          </w:p>
        </w:tc>
        <w:tc>
          <w:tcPr>
            <w:tcW w:w="3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B038FA" w14:textId="77777777" w:rsidR="00EE0FAE" w:rsidRPr="00EE0FAE" w:rsidRDefault="00EE0FAE" w:rsidP="00EE0FAE">
            <w:pPr>
              <w:spacing w:after="0" w:line="240" w:lineRule="auto"/>
              <w:jc w:val="center"/>
              <w:rPr>
                <w:rFonts w:ascii="Calibri" w:eastAsia="Times New Roman" w:hAnsi="Calibri" w:cs="Calibri"/>
                <w:b/>
                <w:bCs/>
                <w:color w:val="000000"/>
                <w:sz w:val="16"/>
                <w:szCs w:val="16"/>
                <w:lang w:eastAsia="lt-LT"/>
              </w:rPr>
            </w:pPr>
            <w:r w:rsidRPr="00EE0FAE">
              <w:rPr>
                <w:rFonts w:ascii="Calibri" w:eastAsia="Times New Roman" w:hAnsi="Calibri" w:cs="Calibri"/>
                <w:b/>
                <w:bCs/>
                <w:color w:val="000000"/>
                <w:sz w:val="16"/>
                <w:szCs w:val="16"/>
                <w:lang w:eastAsia="lt-LT"/>
              </w:rPr>
              <w:t>2018 metai</w:t>
            </w:r>
          </w:p>
        </w:tc>
        <w:tc>
          <w:tcPr>
            <w:tcW w:w="320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8687C5" w14:textId="77777777" w:rsidR="00EE0FAE" w:rsidRPr="00EE0FAE" w:rsidRDefault="00EE0FAE" w:rsidP="00EE0FAE">
            <w:pPr>
              <w:spacing w:after="0" w:line="240" w:lineRule="auto"/>
              <w:jc w:val="center"/>
              <w:rPr>
                <w:rFonts w:ascii="Arial" w:eastAsia="Times New Roman" w:hAnsi="Arial" w:cs="Arial"/>
                <w:b/>
                <w:bCs/>
                <w:color w:val="000000"/>
                <w:sz w:val="16"/>
                <w:szCs w:val="16"/>
                <w:lang w:eastAsia="lt-LT"/>
              </w:rPr>
            </w:pPr>
            <w:r w:rsidRPr="00EE0FAE">
              <w:rPr>
                <w:rFonts w:ascii="Arial" w:eastAsia="Times New Roman" w:hAnsi="Arial" w:cs="Arial"/>
                <w:b/>
                <w:bCs/>
                <w:color w:val="000000"/>
                <w:sz w:val="16"/>
                <w:szCs w:val="16"/>
                <w:lang w:eastAsia="lt-LT"/>
              </w:rPr>
              <w:t>2019 metai</w:t>
            </w:r>
          </w:p>
        </w:tc>
      </w:tr>
      <w:tr w:rsidR="00EE0FAE" w:rsidRPr="00EE0FAE" w14:paraId="45195AC5" w14:textId="77777777" w:rsidTr="00EE0FAE">
        <w:trPr>
          <w:trHeight w:val="509"/>
        </w:trPr>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14:paraId="42DD44E3" w14:textId="77777777" w:rsidR="00EE0FAE" w:rsidRPr="00EE0FAE" w:rsidRDefault="00EE0FAE" w:rsidP="00EE0FAE">
            <w:pPr>
              <w:spacing w:after="0" w:line="240" w:lineRule="auto"/>
              <w:jc w:val="center"/>
              <w:rPr>
                <w:rFonts w:ascii="Arial" w:eastAsia="Times New Roman" w:hAnsi="Arial" w:cs="Arial"/>
                <w:sz w:val="16"/>
                <w:szCs w:val="16"/>
                <w:lang w:eastAsia="lt-LT"/>
              </w:rPr>
            </w:pPr>
            <w:r w:rsidRPr="00EE0FAE">
              <w:rPr>
                <w:rFonts w:ascii="Arial" w:eastAsia="Times New Roman" w:hAnsi="Arial" w:cs="Arial"/>
                <w:sz w:val="16"/>
                <w:szCs w:val="16"/>
                <w:lang w:eastAsia="lt-LT"/>
              </w:rPr>
              <w:t>Miestų ir rajonų savivaldybės</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DA89111"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xml:space="preserve">Vaikai </w:t>
            </w:r>
          </w:p>
        </w:tc>
        <w:tc>
          <w:tcPr>
            <w:tcW w:w="866" w:type="dxa"/>
            <w:vMerge w:val="restart"/>
            <w:tcBorders>
              <w:top w:val="nil"/>
              <w:left w:val="single" w:sz="4" w:space="0" w:color="auto"/>
              <w:bottom w:val="single" w:sz="4" w:space="0" w:color="auto"/>
              <w:right w:val="single" w:sz="4" w:space="0" w:color="auto"/>
            </w:tcBorders>
            <w:shd w:val="clear" w:color="auto" w:fill="auto"/>
            <w:vAlign w:val="bottom"/>
            <w:hideMark/>
          </w:tcPr>
          <w:p w14:paraId="06D21E2F"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Darbingo amžiaus asmenys</w:t>
            </w:r>
          </w:p>
        </w:tc>
        <w:tc>
          <w:tcPr>
            <w:tcW w:w="857" w:type="dxa"/>
            <w:vMerge w:val="restart"/>
            <w:tcBorders>
              <w:top w:val="nil"/>
              <w:left w:val="single" w:sz="4" w:space="0" w:color="auto"/>
              <w:bottom w:val="single" w:sz="4" w:space="0" w:color="auto"/>
              <w:right w:val="single" w:sz="4" w:space="0" w:color="auto"/>
            </w:tcBorders>
            <w:shd w:val="clear" w:color="auto" w:fill="auto"/>
            <w:vAlign w:val="bottom"/>
            <w:hideMark/>
          </w:tcPr>
          <w:p w14:paraId="45DC9EDB"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Pensinio amžiaus asmenys</w:t>
            </w:r>
          </w:p>
        </w:tc>
        <w:tc>
          <w:tcPr>
            <w:tcW w:w="750" w:type="dxa"/>
            <w:vMerge w:val="restart"/>
            <w:tcBorders>
              <w:top w:val="nil"/>
              <w:left w:val="single" w:sz="4" w:space="0" w:color="auto"/>
              <w:bottom w:val="single" w:sz="4" w:space="0" w:color="auto"/>
              <w:right w:val="single" w:sz="4" w:space="0" w:color="auto"/>
            </w:tcBorders>
            <w:shd w:val="clear" w:color="auto" w:fill="auto"/>
            <w:vAlign w:val="bottom"/>
            <w:hideMark/>
          </w:tcPr>
          <w:p w14:paraId="3BC710B9"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iš viso</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ED968E4"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Vaikai</w:t>
            </w:r>
          </w:p>
        </w:tc>
        <w:tc>
          <w:tcPr>
            <w:tcW w:w="880" w:type="dxa"/>
            <w:vMerge w:val="restart"/>
            <w:tcBorders>
              <w:top w:val="nil"/>
              <w:left w:val="single" w:sz="4" w:space="0" w:color="auto"/>
              <w:bottom w:val="single" w:sz="4" w:space="0" w:color="auto"/>
              <w:right w:val="single" w:sz="4" w:space="0" w:color="auto"/>
            </w:tcBorders>
            <w:shd w:val="clear" w:color="auto" w:fill="auto"/>
            <w:vAlign w:val="bottom"/>
            <w:hideMark/>
          </w:tcPr>
          <w:p w14:paraId="5599CAF1"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Darbingo amžiaus asmenys</w:t>
            </w:r>
          </w:p>
        </w:tc>
        <w:tc>
          <w:tcPr>
            <w:tcW w:w="857" w:type="dxa"/>
            <w:vMerge w:val="restart"/>
            <w:tcBorders>
              <w:top w:val="nil"/>
              <w:left w:val="single" w:sz="4" w:space="0" w:color="auto"/>
              <w:bottom w:val="single" w:sz="4" w:space="0" w:color="auto"/>
              <w:right w:val="single" w:sz="4" w:space="0" w:color="auto"/>
            </w:tcBorders>
            <w:shd w:val="clear" w:color="auto" w:fill="auto"/>
            <w:vAlign w:val="bottom"/>
            <w:hideMark/>
          </w:tcPr>
          <w:p w14:paraId="080B70C5"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Pensinio amžiaus asmenys</w:t>
            </w:r>
          </w:p>
        </w:tc>
        <w:tc>
          <w:tcPr>
            <w:tcW w:w="750" w:type="dxa"/>
            <w:vMerge w:val="restart"/>
            <w:tcBorders>
              <w:top w:val="nil"/>
              <w:left w:val="single" w:sz="4" w:space="0" w:color="auto"/>
              <w:bottom w:val="single" w:sz="4" w:space="0" w:color="auto"/>
              <w:right w:val="single" w:sz="4" w:space="0" w:color="auto"/>
            </w:tcBorders>
            <w:shd w:val="clear" w:color="auto" w:fill="auto"/>
            <w:vAlign w:val="bottom"/>
            <w:hideMark/>
          </w:tcPr>
          <w:p w14:paraId="39F1FAA7"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iš viso</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13299E48"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Vaikai</w:t>
            </w:r>
          </w:p>
        </w:tc>
        <w:tc>
          <w:tcPr>
            <w:tcW w:w="900" w:type="dxa"/>
            <w:vMerge w:val="restart"/>
            <w:tcBorders>
              <w:top w:val="nil"/>
              <w:left w:val="single" w:sz="4" w:space="0" w:color="auto"/>
              <w:bottom w:val="single" w:sz="4" w:space="0" w:color="auto"/>
              <w:right w:val="single" w:sz="4" w:space="0" w:color="auto"/>
            </w:tcBorders>
            <w:shd w:val="clear" w:color="auto" w:fill="auto"/>
            <w:vAlign w:val="bottom"/>
            <w:hideMark/>
          </w:tcPr>
          <w:p w14:paraId="3EA9D9D1"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Darbingo amžiaus asmenys</w:t>
            </w:r>
          </w:p>
        </w:tc>
        <w:tc>
          <w:tcPr>
            <w:tcW w:w="860" w:type="dxa"/>
            <w:vMerge w:val="restart"/>
            <w:tcBorders>
              <w:top w:val="nil"/>
              <w:left w:val="single" w:sz="4" w:space="0" w:color="auto"/>
              <w:bottom w:val="single" w:sz="4" w:space="0" w:color="auto"/>
              <w:right w:val="single" w:sz="4" w:space="0" w:color="auto"/>
            </w:tcBorders>
            <w:shd w:val="clear" w:color="auto" w:fill="auto"/>
            <w:vAlign w:val="bottom"/>
            <w:hideMark/>
          </w:tcPr>
          <w:p w14:paraId="15160078"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Pensinio amžiaus asmenys</w:t>
            </w:r>
          </w:p>
        </w:tc>
        <w:tc>
          <w:tcPr>
            <w:tcW w:w="760" w:type="dxa"/>
            <w:vMerge w:val="restart"/>
            <w:tcBorders>
              <w:top w:val="nil"/>
              <w:left w:val="single" w:sz="4" w:space="0" w:color="auto"/>
              <w:bottom w:val="single" w:sz="4" w:space="0" w:color="auto"/>
              <w:right w:val="single" w:sz="4" w:space="0" w:color="auto"/>
            </w:tcBorders>
            <w:shd w:val="clear" w:color="auto" w:fill="auto"/>
            <w:vAlign w:val="bottom"/>
            <w:hideMark/>
          </w:tcPr>
          <w:p w14:paraId="081CB165"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iš viso</w:t>
            </w:r>
          </w:p>
        </w:tc>
        <w:tc>
          <w:tcPr>
            <w:tcW w:w="66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CE3333"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Vaikai</w:t>
            </w:r>
          </w:p>
        </w:tc>
        <w:tc>
          <w:tcPr>
            <w:tcW w:w="910" w:type="dxa"/>
            <w:vMerge w:val="restart"/>
            <w:tcBorders>
              <w:top w:val="nil"/>
              <w:left w:val="single" w:sz="4" w:space="0" w:color="auto"/>
              <w:bottom w:val="single" w:sz="4" w:space="0" w:color="auto"/>
              <w:right w:val="single" w:sz="4" w:space="0" w:color="auto"/>
            </w:tcBorders>
            <w:shd w:val="clear" w:color="auto" w:fill="auto"/>
            <w:vAlign w:val="bottom"/>
            <w:hideMark/>
          </w:tcPr>
          <w:p w14:paraId="348F1E9E"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Darbingo amžiaus asmenys</w:t>
            </w:r>
          </w:p>
        </w:tc>
        <w:tc>
          <w:tcPr>
            <w:tcW w:w="881" w:type="dxa"/>
            <w:vMerge w:val="restart"/>
            <w:tcBorders>
              <w:top w:val="nil"/>
              <w:left w:val="single" w:sz="4" w:space="0" w:color="auto"/>
              <w:bottom w:val="single" w:sz="4" w:space="0" w:color="auto"/>
              <w:right w:val="single" w:sz="4" w:space="0" w:color="auto"/>
            </w:tcBorders>
            <w:shd w:val="clear" w:color="auto" w:fill="auto"/>
            <w:vAlign w:val="bottom"/>
            <w:hideMark/>
          </w:tcPr>
          <w:p w14:paraId="71966D3C"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Pensinio amžiaus asmenys</w:t>
            </w:r>
          </w:p>
        </w:tc>
        <w:tc>
          <w:tcPr>
            <w:tcW w:w="75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2E98ED5" w14:textId="77777777" w:rsidR="00EE0FAE" w:rsidRPr="00EE0FAE" w:rsidRDefault="00EE0FAE" w:rsidP="00EE0FAE">
            <w:pPr>
              <w:spacing w:after="0" w:line="240" w:lineRule="auto"/>
              <w:jc w:val="center"/>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Iš viso</w:t>
            </w:r>
          </w:p>
        </w:tc>
      </w:tr>
      <w:tr w:rsidR="00EE0FAE" w:rsidRPr="00EE0FAE" w14:paraId="5528E0D9" w14:textId="77777777" w:rsidTr="00EE0FAE">
        <w:trPr>
          <w:trHeight w:val="509"/>
        </w:trPr>
        <w:tc>
          <w:tcPr>
            <w:tcW w:w="1390" w:type="dxa"/>
            <w:vMerge/>
            <w:tcBorders>
              <w:top w:val="nil"/>
              <w:left w:val="single" w:sz="4" w:space="0" w:color="auto"/>
              <w:bottom w:val="single" w:sz="4" w:space="0" w:color="auto"/>
              <w:right w:val="single" w:sz="4" w:space="0" w:color="auto"/>
            </w:tcBorders>
            <w:vAlign w:val="center"/>
            <w:hideMark/>
          </w:tcPr>
          <w:p w14:paraId="78BC05CA" w14:textId="77777777" w:rsidR="00EE0FAE" w:rsidRPr="00EE0FAE" w:rsidRDefault="00EE0FAE" w:rsidP="00EE0FAE">
            <w:pPr>
              <w:spacing w:after="0" w:line="240" w:lineRule="auto"/>
              <w:rPr>
                <w:rFonts w:ascii="Arial" w:eastAsia="Times New Roman" w:hAnsi="Arial" w:cs="Arial"/>
                <w:sz w:val="16"/>
                <w:szCs w:val="16"/>
                <w:lang w:eastAsia="lt-LT"/>
              </w:rPr>
            </w:pPr>
          </w:p>
        </w:tc>
        <w:tc>
          <w:tcPr>
            <w:tcW w:w="700" w:type="dxa"/>
            <w:vMerge/>
            <w:tcBorders>
              <w:top w:val="nil"/>
              <w:left w:val="single" w:sz="4" w:space="0" w:color="auto"/>
              <w:bottom w:val="single" w:sz="4" w:space="0" w:color="auto"/>
              <w:right w:val="single" w:sz="4" w:space="0" w:color="auto"/>
            </w:tcBorders>
            <w:vAlign w:val="center"/>
            <w:hideMark/>
          </w:tcPr>
          <w:p w14:paraId="6037087F"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3A4DE28E"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57" w:type="dxa"/>
            <w:vMerge/>
            <w:tcBorders>
              <w:top w:val="nil"/>
              <w:left w:val="single" w:sz="4" w:space="0" w:color="auto"/>
              <w:bottom w:val="single" w:sz="4" w:space="0" w:color="auto"/>
              <w:right w:val="single" w:sz="4" w:space="0" w:color="auto"/>
            </w:tcBorders>
            <w:vAlign w:val="center"/>
            <w:hideMark/>
          </w:tcPr>
          <w:p w14:paraId="58F92312"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68C3604C"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00" w:type="dxa"/>
            <w:vMerge/>
            <w:tcBorders>
              <w:top w:val="nil"/>
              <w:left w:val="single" w:sz="4" w:space="0" w:color="auto"/>
              <w:bottom w:val="single" w:sz="4" w:space="0" w:color="auto"/>
              <w:right w:val="single" w:sz="4" w:space="0" w:color="auto"/>
            </w:tcBorders>
            <w:vAlign w:val="center"/>
            <w:hideMark/>
          </w:tcPr>
          <w:p w14:paraId="2A523FFE"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80" w:type="dxa"/>
            <w:vMerge/>
            <w:tcBorders>
              <w:top w:val="nil"/>
              <w:left w:val="single" w:sz="4" w:space="0" w:color="auto"/>
              <w:bottom w:val="single" w:sz="4" w:space="0" w:color="auto"/>
              <w:right w:val="single" w:sz="4" w:space="0" w:color="auto"/>
            </w:tcBorders>
            <w:vAlign w:val="center"/>
            <w:hideMark/>
          </w:tcPr>
          <w:p w14:paraId="306DBAD5"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57" w:type="dxa"/>
            <w:vMerge/>
            <w:tcBorders>
              <w:top w:val="nil"/>
              <w:left w:val="single" w:sz="4" w:space="0" w:color="auto"/>
              <w:bottom w:val="single" w:sz="4" w:space="0" w:color="auto"/>
              <w:right w:val="single" w:sz="4" w:space="0" w:color="auto"/>
            </w:tcBorders>
            <w:vAlign w:val="center"/>
            <w:hideMark/>
          </w:tcPr>
          <w:p w14:paraId="7CA542C2"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6AFF1452"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0" w:type="dxa"/>
            <w:vMerge/>
            <w:tcBorders>
              <w:top w:val="nil"/>
              <w:left w:val="single" w:sz="4" w:space="0" w:color="auto"/>
              <w:bottom w:val="single" w:sz="4" w:space="0" w:color="auto"/>
              <w:right w:val="single" w:sz="4" w:space="0" w:color="auto"/>
            </w:tcBorders>
            <w:vAlign w:val="center"/>
            <w:hideMark/>
          </w:tcPr>
          <w:p w14:paraId="56BB73C4"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900" w:type="dxa"/>
            <w:vMerge/>
            <w:tcBorders>
              <w:top w:val="nil"/>
              <w:left w:val="single" w:sz="4" w:space="0" w:color="auto"/>
              <w:bottom w:val="single" w:sz="4" w:space="0" w:color="auto"/>
              <w:right w:val="single" w:sz="4" w:space="0" w:color="auto"/>
            </w:tcBorders>
            <w:vAlign w:val="center"/>
            <w:hideMark/>
          </w:tcPr>
          <w:p w14:paraId="70550848"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0" w:type="dxa"/>
            <w:vMerge/>
            <w:tcBorders>
              <w:top w:val="nil"/>
              <w:left w:val="single" w:sz="4" w:space="0" w:color="auto"/>
              <w:bottom w:val="single" w:sz="4" w:space="0" w:color="auto"/>
              <w:right w:val="single" w:sz="4" w:space="0" w:color="auto"/>
            </w:tcBorders>
            <w:vAlign w:val="center"/>
            <w:hideMark/>
          </w:tcPr>
          <w:p w14:paraId="092BA972"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60" w:type="dxa"/>
            <w:vMerge/>
            <w:tcBorders>
              <w:top w:val="nil"/>
              <w:left w:val="single" w:sz="4" w:space="0" w:color="auto"/>
              <w:bottom w:val="single" w:sz="4" w:space="0" w:color="auto"/>
              <w:right w:val="single" w:sz="4" w:space="0" w:color="auto"/>
            </w:tcBorders>
            <w:vAlign w:val="center"/>
            <w:hideMark/>
          </w:tcPr>
          <w:p w14:paraId="6B10347B"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661" w:type="dxa"/>
            <w:vMerge/>
            <w:tcBorders>
              <w:top w:val="nil"/>
              <w:left w:val="single" w:sz="4" w:space="0" w:color="auto"/>
              <w:bottom w:val="single" w:sz="4" w:space="0" w:color="auto"/>
              <w:right w:val="single" w:sz="4" w:space="0" w:color="auto"/>
            </w:tcBorders>
            <w:vAlign w:val="center"/>
            <w:hideMark/>
          </w:tcPr>
          <w:p w14:paraId="67BA4A1E"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910" w:type="dxa"/>
            <w:vMerge/>
            <w:tcBorders>
              <w:top w:val="nil"/>
              <w:left w:val="single" w:sz="4" w:space="0" w:color="auto"/>
              <w:bottom w:val="single" w:sz="4" w:space="0" w:color="auto"/>
              <w:right w:val="single" w:sz="4" w:space="0" w:color="auto"/>
            </w:tcBorders>
            <w:vAlign w:val="center"/>
            <w:hideMark/>
          </w:tcPr>
          <w:p w14:paraId="70BA4F44"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81" w:type="dxa"/>
            <w:vMerge/>
            <w:tcBorders>
              <w:top w:val="nil"/>
              <w:left w:val="single" w:sz="4" w:space="0" w:color="auto"/>
              <w:bottom w:val="single" w:sz="4" w:space="0" w:color="auto"/>
              <w:right w:val="single" w:sz="4" w:space="0" w:color="auto"/>
            </w:tcBorders>
            <w:vAlign w:val="center"/>
            <w:hideMark/>
          </w:tcPr>
          <w:p w14:paraId="367FD2E6"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60CA8A4F"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r>
      <w:tr w:rsidR="00EE0FAE" w:rsidRPr="00EE0FAE" w14:paraId="72300B5F" w14:textId="77777777" w:rsidTr="00EE0FAE">
        <w:trPr>
          <w:trHeight w:val="509"/>
        </w:trPr>
        <w:tc>
          <w:tcPr>
            <w:tcW w:w="1390" w:type="dxa"/>
            <w:vMerge/>
            <w:tcBorders>
              <w:top w:val="nil"/>
              <w:left w:val="single" w:sz="4" w:space="0" w:color="auto"/>
              <w:bottom w:val="single" w:sz="4" w:space="0" w:color="auto"/>
              <w:right w:val="single" w:sz="4" w:space="0" w:color="auto"/>
            </w:tcBorders>
            <w:vAlign w:val="center"/>
            <w:hideMark/>
          </w:tcPr>
          <w:p w14:paraId="1C46D11B" w14:textId="77777777" w:rsidR="00EE0FAE" w:rsidRPr="00EE0FAE" w:rsidRDefault="00EE0FAE" w:rsidP="00EE0FAE">
            <w:pPr>
              <w:spacing w:after="0" w:line="240" w:lineRule="auto"/>
              <w:rPr>
                <w:rFonts w:ascii="Arial" w:eastAsia="Times New Roman" w:hAnsi="Arial" w:cs="Arial"/>
                <w:sz w:val="16"/>
                <w:szCs w:val="16"/>
                <w:lang w:eastAsia="lt-LT"/>
              </w:rPr>
            </w:pPr>
          </w:p>
        </w:tc>
        <w:tc>
          <w:tcPr>
            <w:tcW w:w="700" w:type="dxa"/>
            <w:vMerge/>
            <w:tcBorders>
              <w:top w:val="nil"/>
              <w:left w:val="single" w:sz="4" w:space="0" w:color="auto"/>
              <w:bottom w:val="single" w:sz="4" w:space="0" w:color="auto"/>
              <w:right w:val="single" w:sz="4" w:space="0" w:color="auto"/>
            </w:tcBorders>
            <w:vAlign w:val="center"/>
            <w:hideMark/>
          </w:tcPr>
          <w:p w14:paraId="63D0BE57"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5A22FF06"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57" w:type="dxa"/>
            <w:vMerge/>
            <w:tcBorders>
              <w:top w:val="nil"/>
              <w:left w:val="single" w:sz="4" w:space="0" w:color="auto"/>
              <w:bottom w:val="single" w:sz="4" w:space="0" w:color="auto"/>
              <w:right w:val="single" w:sz="4" w:space="0" w:color="auto"/>
            </w:tcBorders>
            <w:vAlign w:val="center"/>
            <w:hideMark/>
          </w:tcPr>
          <w:p w14:paraId="0B9E66D8"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56DC21E4"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00" w:type="dxa"/>
            <w:vMerge/>
            <w:tcBorders>
              <w:top w:val="nil"/>
              <w:left w:val="single" w:sz="4" w:space="0" w:color="auto"/>
              <w:bottom w:val="single" w:sz="4" w:space="0" w:color="auto"/>
              <w:right w:val="single" w:sz="4" w:space="0" w:color="auto"/>
            </w:tcBorders>
            <w:vAlign w:val="center"/>
            <w:hideMark/>
          </w:tcPr>
          <w:p w14:paraId="560D1539"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80" w:type="dxa"/>
            <w:vMerge/>
            <w:tcBorders>
              <w:top w:val="nil"/>
              <w:left w:val="single" w:sz="4" w:space="0" w:color="auto"/>
              <w:bottom w:val="single" w:sz="4" w:space="0" w:color="auto"/>
              <w:right w:val="single" w:sz="4" w:space="0" w:color="auto"/>
            </w:tcBorders>
            <w:vAlign w:val="center"/>
            <w:hideMark/>
          </w:tcPr>
          <w:p w14:paraId="4EF40D0A"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57" w:type="dxa"/>
            <w:vMerge/>
            <w:tcBorders>
              <w:top w:val="nil"/>
              <w:left w:val="single" w:sz="4" w:space="0" w:color="auto"/>
              <w:bottom w:val="single" w:sz="4" w:space="0" w:color="auto"/>
              <w:right w:val="single" w:sz="4" w:space="0" w:color="auto"/>
            </w:tcBorders>
            <w:vAlign w:val="center"/>
            <w:hideMark/>
          </w:tcPr>
          <w:p w14:paraId="03A5109A"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6E7AA0DC"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0" w:type="dxa"/>
            <w:vMerge/>
            <w:tcBorders>
              <w:top w:val="nil"/>
              <w:left w:val="single" w:sz="4" w:space="0" w:color="auto"/>
              <w:bottom w:val="single" w:sz="4" w:space="0" w:color="auto"/>
              <w:right w:val="single" w:sz="4" w:space="0" w:color="auto"/>
            </w:tcBorders>
            <w:vAlign w:val="center"/>
            <w:hideMark/>
          </w:tcPr>
          <w:p w14:paraId="717A0B9C"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900" w:type="dxa"/>
            <w:vMerge/>
            <w:tcBorders>
              <w:top w:val="nil"/>
              <w:left w:val="single" w:sz="4" w:space="0" w:color="auto"/>
              <w:bottom w:val="single" w:sz="4" w:space="0" w:color="auto"/>
              <w:right w:val="single" w:sz="4" w:space="0" w:color="auto"/>
            </w:tcBorders>
            <w:vAlign w:val="center"/>
            <w:hideMark/>
          </w:tcPr>
          <w:p w14:paraId="721C4AE4"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0" w:type="dxa"/>
            <w:vMerge/>
            <w:tcBorders>
              <w:top w:val="nil"/>
              <w:left w:val="single" w:sz="4" w:space="0" w:color="auto"/>
              <w:bottom w:val="single" w:sz="4" w:space="0" w:color="auto"/>
              <w:right w:val="single" w:sz="4" w:space="0" w:color="auto"/>
            </w:tcBorders>
            <w:vAlign w:val="center"/>
            <w:hideMark/>
          </w:tcPr>
          <w:p w14:paraId="42720A55"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60" w:type="dxa"/>
            <w:vMerge/>
            <w:tcBorders>
              <w:top w:val="nil"/>
              <w:left w:val="single" w:sz="4" w:space="0" w:color="auto"/>
              <w:bottom w:val="single" w:sz="4" w:space="0" w:color="auto"/>
              <w:right w:val="single" w:sz="4" w:space="0" w:color="auto"/>
            </w:tcBorders>
            <w:vAlign w:val="center"/>
            <w:hideMark/>
          </w:tcPr>
          <w:p w14:paraId="2C03424F"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661" w:type="dxa"/>
            <w:vMerge/>
            <w:tcBorders>
              <w:top w:val="nil"/>
              <w:left w:val="single" w:sz="4" w:space="0" w:color="auto"/>
              <w:bottom w:val="single" w:sz="4" w:space="0" w:color="auto"/>
              <w:right w:val="single" w:sz="4" w:space="0" w:color="auto"/>
            </w:tcBorders>
            <w:vAlign w:val="center"/>
            <w:hideMark/>
          </w:tcPr>
          <w:p w14:paraId="1413ABF7"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910" w:type="dxa"/>
            <w:vMerge/>
            <w:tcBorders>
              <w:top w:val="nil"/>
              <w:left w:val="single" w:sz="4" w:space="0" w:color="auto"/>
              <w:bottom w:val="single" w:sz="4" w:space="0" w:color="auto"/>
              <w:right w:val="single" w:sz="4" w:space="0" w:color="auto"/>
            </w:tcBorders>
            <w:vAlign w:val="center"/>
            <w:hideMark/>
          </w:tcPr>
          <w:p w14:paraId="51B8DF59"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81" w:type="dxa"/>
            <w:vMerge/>
            <w:tcBorders>
              <w:top w:val="nil"/>
              <w:left w:val="single" w:sz="4" w:space="0" w:color="auto"/>
              <w:bottom w:val="single" w:sz="4" w:space="0" w:color="auto"/>
              <w:right w:val="single" w:sz="4" w:space="0" w:color="auto"/>
            </w:tcBorders>
            <w:vAlign w:val="center"/>
            <w:hideMark/>
          </w:tcPr>
          <w:p w14:paraId="3C5D3126"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5E335426"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r>
      <w:tr w:rsidR="00EE0FAE" w:rsidRPr="00EE0FAE" w14:paraId="52BE63A6" w14:textId="77777777" w:rsidTr="00EE0FAE">
        <w:trPr>
          <w:trHeight w:val="509"/>
        </w:trPr>
        <w:tc>
          <w:tcPr>
            <w:tcW w:w="1390" w:type="dxa"/>
            <w:vMerge/>
            <w:tcBorders>
              <w:top w:val="nil"/>
              <w:left w:val="single" w:sz="4" w:space="0" w:color="auto"/>
              <w:bottom w:val="single" w:sz="4" w:space="0" w:color="auto"/>
              <w:right w:val="single" w:sz="4" w:space="0" w:color="auto"/>
            </w:tcBorders>
            <w:vAlign w:val="center"/>
            <w:hideMark/>
          </w:tcPr>
          <w:p w14:paraId="383125FC" w14:textId="77777777" w:rsidR="00EE0FAE" w:rsidRPr="00EE0FAE" w:rsidRDefault="00EE0FAE" w:rsidP="00EE0FAE">
            <w:pPr>
              <w:spacing w:after="0" w:line="240" w:lineRule="auto"/>
              <w:rPr>
                <w:rFonts w:ascii="Arial" w:eastAsia="Times New Roman" w:hAnsi="Arial" w:cs="Arial"/>
                <w:sz w:val="16"/>
                <w:szCs w:val="16"/>
                <w:lang w:eastAsia="lt-LT"/>
              </w:rPr>
            </w:pPr>
          </w:p>
        </w:tc>
        <w:tc>
          <w:tcPr>
            <w:tcW w:w="700" w:type="dxa"/>
            <w:vMerge/>
            <w:tcBorders>
              <w:top w:val="nil"/>
              <w:left w:val="single" w:sz="4" w:space="0" w:color="auto"/>
              <w:bottom w:val="single" w:sz="4" w:space="0" w:color="auto"/>
              <w:right w:val="single" w:sz="4" w:space="0" w:color="auto"/>
            </w:tcBorders>
            <w:vAlign w:val="center"/>
            <w:hideMark/>
          </w:tcPr>
          <w:p w14:paraId="508B12BB"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6" w:type="dxa"/>
            <w:vMerge/>
            <w:tcBorders>
              <w:top w:val="nil"/>
              <w:left w:val="single" w:sz="4" w:space="0" w:color="auto"/>
              <w:bottom w:val="single" w:sz="4" w:space="0" w:color="auto"/>
              <w:right w:val="single" w:sz="4" w:space="0" w:color="auto"/>
            </w:tcBorders>
            <w:vAlign w:val="center"/>
            <w:hideMark/>
          </w:tcPr>
          <w:p w14:paraId="025A7624"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57" w:type="dxa"/>
            <w:vMerge/>
            <w:tcBorders>
              <w:top w:val="nil"/>
              <w:left w:val="single" w:sz="4" w:space="0" w:color="auto"/>
              <w:bottom w:val="single" w:sz="4" w:space="0" w:color="auto"/>
              <w:right w:val="single" w:sz="4" w:space="0" w:color="auto"/>
            </w:tcBorders>
            <w:vAlign w:val="center"/>
            <w:hideMark/>
          </w:tcPr>
          <w:p w14:paraId="6372ED43"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4B05074C"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00" w:type="dxa"/>
            <w:vMerge/>
            <w:tcBorders>
              <w:top w:val="nil"/>
              <w:left w:val="single" w:sz="4" w:space="0" w:color="auto"/>
              <w:bottom w:val="single" w:sz="4" w:space="0" w:color="auto"/>
              <w:right w:val="single" w:sz="4" w:space="0" w:color="auto"/>
            </w:tcBorders>
            <w:vAlign w:val="center"/>
            <w:hideMark/>
          </w:tcPr>
          <w:p w14:paraId="1AF5C4EE"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80" w:type="dxa"/>
            <w:vMerge/>
            <w:tcBorders>
              <w:top w:val="nil"/>
              <w:left w:val="single" w:sz="4" w:space="0" w:color="auto"/>
              <w:bottom w:val="single" w:sz="4" w:space="0" w:color="auto"/>
              <w:right w:val="single" w:sz="4" w:space="0" w:color="auto"/>
            </w:tcBorders>
            <w:vAlign w:val="center"/>
            <w:hideMark/>
          </w:tcPr>
          <w:p w14:paraId="61909B87"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57" w:type="dxa"/>
            <w:vMerge/>
            <w:tcBorders>
              <w:top w:val="nil"/>
              <w:left w:val="single" w:sz="4" w:space="0" w:color="auto"/>
              <w:bottom w:val="single" w:sz="4" w:space="0" w:color="auto"/>
              <w:right w:val="single" w:sz="4" w:space="0" w:color="auto"/>
            </w:tcBorders>
            <w:vAlign w:val="center"/>
            <w:hideMark/>
          </w:tcPr>
          <w:p w14:paraId="03AB654F"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615A4451"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0" w:type="dxa"/>
            <w:vMerge/>
            <w:tcBorders>
              <w:top w:val="nil"/>
              <w:left w:val="single" w:sz="4" w:space="0" w:color="auto"/>
              <w:bottom w:val="single" w:sz="4" w:space="0" w:color="auto"/>
              <w:right w:val="single" w:sz="4" w:space="0" w:color="auto"/>
            </w:tcBorders>
            <w:vAlign w:val="center"/>
            <w:hideMark/>
          </w:tcPr>
          <w:p w14:paraId="5EFBAF3D"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900" w:type="dxa"/>
            <w:vMerge/>
            <w:tcBorders>
              <w:top w:val="nil"/>
              <w:left w:val="single" w:sz="4" w:space="0" w:color="auto"/>
              <w:bottom w:val="single" w:sz="4" w:space="0" w:color="auto"/>
              <w:right w:val="single" w:sz="4" w:space="0" w:color="auto"/>
            </w:tcBorders>
            <w:vAlign w:val="center"/>
            <w:hideMark/>
          </w:tcPr>
          <w:p w14:paraId="787EB2DD"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60" w:type="dxa"/>
            <w:vMerge/>
            <w:tcBorders>
              <w:top w:val="nil"/>
              <w:left w:val="single" w:sz="4" w:space="0" w:color="auto"/>
              <w:bottom w:val="single" w:sz="4" w:space="0" w:color="auto"/>
              <w:right w:val="single" w:sz="4" w:space="0" w:color="auto"/>
            </w:tcBorders>
            <w:vAlign w:val="center"/>
            <w:hideMark/>
          </w:tcPr>
          <w:p w14:paraId="2FA0C438"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60" w:type="dxa"/>
            <w:vMerge/>
            <w:tcBorders>
              <w:top w:val="nil"/>
              <w:left w:val="single" w:sz="4" w:space="0" w:color="auto"/>
              <w:bottom w:val="single" w:sz="4" w:space="0" w:color="auto"/>
              <w:right w:val="single" w:sz="4" w:space="0" w:color="auto"/>
            </w:tcBorders>
            <w:vAlign w:val="center"/>
            <w:hideMark/>
          </w:tcPr>
          <w:p w14:paraId="45945C74"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661" w:type="dxa"/>
            <w:vMerge/>
            <w:tcBorders>
              <w:top w:val="nil"/>
              <w:left w:val="single" w:sz="4" w:space="0" w:color="auto"/>
              <w:bottom w:val="single" w:sz="4" w:space="0" w:color="auto"/>
              <w:right w:val="single" w:sz="4" w:space="0" w:color="auto"/>
            </w:tcBorders>
            <w:vAlign w:val="center"/>
            <w:hideMark/>
          </w:tcPr>
          <w:p w14:paraId="67ABAC40"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910" w:type="dxa"/>
            <w:vMerge/>
            <w:tcBorders>
              <w:top w:val="nil"/>
              <w:left w:val="single" w:sz="4" w:space="0" w:color="auto"/>
              <w:bottom w:val="single" w:sz="4" w:space="0" w:color="auto"/>
              <w:right w:val="single" w:sz="4" w:space="0" w:color="auto"/>
            </w:tcBorders>
            <w:vAlign w:val="center"/>
            <w:hideMark/>
          </w:tcPr>
          <w:p w14:paraId="3FFBF27C"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881" w:type="dxa"/>
            <w:vMerge/>
            <w:tcBorders>
              <w:top w:val="nil"/>
              <w:left w:val="single" w:sz="4" w:space="0" w:color="auto"/>
              <w:bottom w:val="single" w:sz="4" w:space="0" w:color="auto"/>
              <w:right w:val="single" w:sz="4" w:space="0" w:color="auto"/>
            </w:tcBorders>
            <w:vAlign w:val="center"/>
            <w:hideMark/>
          </w:tcPr>
          <w:p w14:paraId="3F9253B7"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c>
          <w:tcPr>
            <w:tcW w:w="750" w:type="dxa"/>
            <w:vMerge/>
            <w:tcBorders>
              <w:top w:val="nil"/>
              <w:left w:val="single" w:sz="4" w:space="0" w:color="auto"/>
              <w:bottom w:val="single" w:sz="4" w:space="0" w:color="auto"/>
              <w:right w:val="single" w:sz="4" w:space="0" w:color="auto"/>
            </w:tcBorders>
            <w:vAlign w:val="center"/>
            <w:hideMark/>
          </w:tcPr>
          <w:p w14:paraId="6BA2770F" w14:textId="77777777" w:rsidR="00EE0FAE" w:rsidRPr="00EE0FAE" w:rsidRDefault="00EE0FAE" w:rsidP="00EE0FAE">
            <w:pPr>
              <w:spacing w:after="0" w:line="240" w:lineRule="auto"/>
              <w:rPr>
                <w:rFonts w:ascii="Arial" w:eastAsia="Times New Roman" w:hAnsi="Arial" w:cs="Arial"/>
                <w:color w:val="000000"/>
                <w:sz w:val="16"/>
                <w:szCs w:val="16"/>
                <w:lang w:eastAsia="lt-LT"/>
              </w:rPr>
            </w:pPr>
          </w:p>
        </w:tc>
      </w:tr>
      <w:tr w:rsidR="00EE0FAE" w:rsidRPr="00EE0FAE" w14:paraId="4F270D0A" w14:textId="77777777" w:rsidTr="00EE0FAE">
        <w:trPr>
          <w:trHeight w:val="204"/>
        </w:trPr>
        <w:tc>
          <w:tcPr>
            <w:tcW w:w="14332" w:type="dxa"/>
            <w:gridSpan w:val="17"/>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F085EBC" w14:textId="4F5C4CE1" w:rsidR="00EE0FAE" w:rsidRPr="00EE0FAE" w:rsidRDefault="00EE0FAE" w:rsidP="00EE0FAE">
            <w:pPr>
              <w:spacing w:after="0" w:line="240" w:lineRule="auto"/>
              <w:jc w:val="center"/>
              <w:rPr>
                <w:rFonts w:ascii="Arial" w:eastAsia="Times New Roman" w:hAnsi="Arial" w:cs="Arial"/>
                <w:b/>
                <w:bCs/>
                <w:sz w:val="16"/>
                <w:szCs w:val="16"/>
                <w:lang w:eastAsia="lt-LT"/>
              </w:rPr>
            </w:pPr>
            <w:r w:rsidRPr="00EE0FAE">
              <w:rPr>
                <w:rFonts w:ascii="Arial" w:eastAsia="Times New Roman" w:hAnsi="Arial" w:cs="Arial"/>
                <w:b/>
                <w:bCs/>
                <w:sz w:val="16"/>
                <w:szCs w:val="16"/>
                <w:lang w:eastAsia="lt-LT"/>
              </w:rPr>
              <w:t>MIESTAI</w:t>
            </w:r>
            <w:r w:rsidRPr="00EE0FAE">
              <w:rPr>
                <w:rFonts w:ascii="Arial" w:eastAsia="Times New Roman" w:hAnsi="Arial" w:cs="Arial"/>
                <w:color w:val="000000"/>
                <w:sz w:val="16"/>
                <w:szCs w:val="16"/>
                <w:lang w:eastAsia="lt-LT"/>
              </w:rPr>
              <w:t> </w:t>
            </w:r>
          </w:p>
        </w:tc>
      </w:tr>
      <w:tr w:rsidR="00EE0FAE" w:rsidRPr="00EE0FAE" w14:paraId="35B15045"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82C220F"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Alytaus</w:t>
            </w:r>
          </w:p>
        </w:tc>
        <w:tc>
          <w:tcPr>
            <w:tcW w:w="700" w:type="dxa"/>
            <w:tcBorders>
              <w:top w:val="nil"/>
              <w:left w:val="nil"/>
              <w:bottom w:val="single" w:sz="4" w:space="0" w:color="auto"/>
              <w:right w:val="single" w:sz="4" w:space="0" w:color="auto"/>
            </w:tcBorders>
            <w:shd w:val="clear" w:color="auto" w:fill="auto"/>
            <w:noWrap/>
            <w:vAlign w:val="bottom"/>
            <w:hideMark/>
          </w:tcPr>
          <w:p w14:paraId="402362B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271</w:t>
            </w:r>
          </w:p>
        </w:tc>
        <w:tc>
          <w:tcPr>
            <w:tcW w:w="866" w:type="dxa"/>
            <w:tcBorders>
              <w:top w:val="nil"/>
              <w:left w:val="nil"/>
              <w:bottom w:val="single" w:sz="4" w:space="0" w:color="auto"/>
              <w:right w:val="single" w:sz="4" w:space="0" w:color="auto"/>
            </w:tcBorders>
            <w:shd w:val="clear" w:color="auto" w:fill="auto"/>
            <w:noWrap/>
            <w:vAlign w:val="bottom"/>
            <w:hideMark/>
          </w:tcPr>
          <w:p w14:paraId="288F6C2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3318</w:t>
            </w:r>
          </w:p>
        </w:tc>
        <w:tc>
          <w:tcPr>
            <w:tcW w:w="857" w:type="dxa"/>
            <w:tcBorders>
              <w:top w:val="nil"/>
              <w:left w:val="nil"/>
              <w:bottom w:val="single" w:sz="4" w:space="0" w:color="auto"/>
              <w:right w:val="single" w:sz="4" w:space="0" w:color="auto"/>
            </w:tcBorders>
            <w:shd w:val="clear" w:color="auto" w:fill="auto"/>
            <w:noWrap/>
            <w:vAlign w:val="bottom"/>
            <w:hideMark/>
          </w:tcPr>
          <w:p w14:paraId="21344A2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1328</w:t>
            </w:r>
          </w:p>
        </w:tc>
        <w:tc>
          <w:tcPr>
            <w:tcW w:w="750" w:type="dxa"/>
            <w:tcBorders>
              <w:top w:val="nil"/>
              <w:left w:val="nil"/>
              <w:bottom w:val="single" w:sz="4" w:space="0" w:color="auto"/>
              <w:right w:val="single" w:sz="4" w:space="0" w:color="auto"/>
            </w:tcBorders>
            <w:shd w:val="clear" w:color="auto" w:fill="auto"/>
            <w:noWrap/>
            <w:vAlign w:val="bottom"/>
            <w:hideMark/>
          </w:tcPr>
          <w:p w14:paraId="6E0D0F3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4917</w:t>
            </w:r>
          </w:p>
        </w:tc>
        <w:tc>
          <w:tcPr>
            <w:tcW w:w="700" w:type="dxa"/>
            <w:tcBorders>
              <w:top w:val="nil"/>
              <w:left w:val="nil"/>
              <w:bottom w:val="single" w:sz="4" w:space="0" w:color="auto"/>
              <w:right w:val="single" w:sz="4" w:space="0" w:color="auto"/>
            </w:tcBorders>
            <w:shd w:val="clear" w:color="auto" w:fill="auto"/>
            <w:noWrap/>
            <w:vAlign w:val="bottom"/>
            <w:hideMark/>
          </w:tcPr>
          <w:p w14:paraId="060E479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264</w:t>
            </w:r>
          </w:p>
        </w:tc>
        <w:tc>
          <w:tcPr>
            <w:tcW w:w="880" w:type="dxa"/>
            <w:tcBorders>
              <w:top w:val="nil"/>
              <w:left w:val="nil"/>
              <w:bottom w:val="single" w:sz="4" w:space="0" w:color="auto"/>
              <w:right w:val="single" w:sz="4" w:space="0" w:color="auto"/>
            </w:tcBorders>
            <w:shd w:val="clear" w:color="auto" w:fill="auto"/>
            <w:noWrap/>
            <w:vAlign w:val="bottom"/>
            <w:hideMark/>
          </w:tcPr>
          <w:p w14:paraId="6CDC463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3269</w:t>
            </w:r>
          </w:p>
        </w:tc>
        <w:tc>
          <w:tcPr>
            <w:tcW w:w="857" w:type="dxa"/>
            <w:tcBorders>
              <w:top w:val="nil"/>
              <w:left w:val="nil"/>
              <w:bottom w:val="single" w:sz="4" w:space="0" w:color="auto"/>
              <w:right w:val="single" w:sz="4" w:space="0" w:color="auto"/>
            </w:tcBorders>
            <w:shd w:val="clear" w:color="auto" w:fill="auto"/>
            <w:noWrap/>
            <w:vAlign w:val="bottom"/>
            <w:hideMark/>
          </w:tcPr>
          <w:p w14:paraId="597D885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1788</w:t>
            </w:r>
          </w:p>
        </w:tc>
        <w:tc>
          <w:tcPr>
            <w:tcW w:w="750" w:type="dxa"/>
            <w:tcBorders>
              <w:top w:val="nil"/>
              <w:left w:val="nil"/>
              <w:bottom w:val="single" w:sz="4" w:space="0" w:color="auto"/>
              <w:right w:val="single" w:sz="4" w:space="0" w:color="auto"/>
            </w:tcBorders>
            <w:shd w:val="clear" w:color="auto" w:fill="auto"/>
            <w:noWrap/>
            <w:vAlign w:val="bottom"/>
            <w:hideMark/>
          </w:tcPr>
          <w:p w14:paraId="3FE4307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5321</w:t>
            </w:r>
          </w:p>
        </w:tc>
        <w:tc>
          <w:tcPr>
            <w:tcW w:w="860" w:type="dxa"/>
            <w:tcBorders>
              <w:top w:val="nil"/>
              <w:left w:val="nil"/>
              <w:bottom w:val="single" w:sz="4" w:space="0" w:color="auto"/>
              <w:right w:val="single" w:sz="4" w:space="0" w:color="auto"/>
            </w:tcBorders>
            <w:shd w:val="clear" w:color="auto" w:fill="auto"/>
            <w:noWrap/>
            <w:vAlign w:val="bottom"/>
            <w:hideMark/>
          </w:tcPr>
          <w:p w14:paraId="302454A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273</w:t>
            </w:r>
          </w:p>
        </w:tc>
        <w:tc>
          <w:tcPr>
            <w:tcW w:w="900" w:type="dxa"/>
            <w:tcBorders>
              <w:top w:val="nil"/>
              <w:left w:val="nil"/>
              <w:bottom w:val="single" w:sz="4" w:space="0" w:color="auto"/>
              <w:right w:val="single" w:sz="4" w:space="0" w:color="auto"/>
            </w:tcBorders>
            <w:shd w:val="clear" w:color="auto" w:fill="auto"/>
            <w:noWrap/>
            <w:vAlign w:val="bottom"/>
            <w:hideMark/>
          </w:tcPr>
          <w:p w14:paraId="7CD00A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3230</w:t>
            </w:r>
          </w:p>
        </w:tc>
        <w:tc>
          <w:tcPr>
            <w:tcW w:w="860" w:type="dxa"/>
            <w:tcBorders>
              <w:top w:val="nil"/>
              <w:left w:val="nil"/>
              <w:bottom w:val="single" w:sz="4" w:space="0" w:color="auto"/>
              <w:right w:val="single" w:sz="4" w:space="0" w:color="auto"/>
            </w:tcBorders>
            <w:shd w:val="clear" w:color="auto" w:fill="auto"/>
            <w:noWrap/>
            <w:vAlign w:val="bottom"/>
            <w:hideMark/>
          </w:tcPr>
          <w:p w14:paraId="5438FBD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1241</w:t>
            </w:r>
          </w:p>
        </w:tc>
        <w:tc>
          <w:tcPr>
            <w:tcW w:w="760" w:type="dxa"/>
            <w:tcBorders>
              <w:top w:val="nil"/>
              <w:left w:val="nil"/>
              <w:bottom w:val="single" w:sz="4" w:space="0" w:color="auto"/>
              <w:right w:val="single" w:sz="4" w:space="0" w:color="auto"/>
            </w:tcBorders>
            <w:shd w:val="clear" w:color="auto" w:fill="auto"/>
            <w:noWrap/>
            <w:vAlign w:val="bottom"/>
            <w:hideMark/>
          </w:tcPr>
          <w:p w14:paraId="2921E7E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4744</w:t>
            </w:r>
          </w:p>
        </w:tc>
        <w:tc>
          <w:tcPr>
            <w:tcW w:w="661" w:type="dxa"/>
            <w:tcBorders>
              <w:top w:val="nil"/>
              <w:left w:val="nil"/>
              <w:bottom w:val="single" w:sz="4" w:space="0" w:color="auto"/>
              <w:right w:val="single" w:sz="4" w:space="0" w:color="auto"/>
            </w:tcBorders>
            <w:shd w:val="clear" w:color="auto" w:fill="auto"/>
            <w:noWrap/>
            <w:vAlign w:val="bottom"/>
            <w:hideMark/>
          </w:tcPr>
          <w:p w14:paraId="14CB6F3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250</w:t>
            </w:r>
          </w:p>
        </w:tc>
        <w:tc>
          <w:tcPr>
            <w:tcW w:w="910" w:type="dxa"/>
            <w:tcBorders>
              <w:top w:val="nil"/>
              <w:left w:val="nil"/>
              <w:bottom w:val="single" w:sz="4" w:space="0" w:color="auto"/>
              <w:right w:val="single" w:sz="4" w:space="0" w:color="auto"/>
            </w:tcBorders>
            <w:shd w:val="clear" w:color="auto" w:fill="auto"/>
            <w:noWrap/>
            <w:vAlign w:val="bottom"/>
            <w:hideMark/>
          </w:tcPr>
          <w:p w14:paraId="5B76CEC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4994</w:t>
            </w:r>
          </w:p>
        </w:tc>
        <w:tc>
          <w:tcPr>
            <w:tcW w:w="881" w:type="dxa"/>
            <w:tcBorders>
              <w:top w:val="nil"/>
              <w:left w:val="nil"/>
              <w:bottom w:val="single" w:sz="4" w:space="0" w:color="auto"/>
              <w:right w:val="single" w:sz="4" w:space="0" w:color="auto"/>
            </w:tcBorders>
            <w:shd w:val="clear" w:color="auto" w:fill="auto"/>
            <w:noWrap/>
            <w:vAlign w:val="bottom"/>
            <w:hideMark/>
          </w:tcPr>
          <w:p w14:paraId="77E75F7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1275</w:t>
            </w:r>
          </w:p>
        </w:tc>
        <w:tc>
          <w:tcPr>
            <w:tcW w:w="750" w:type="dxa"/>
            <w:tcBorders>
              <w:top w:val="nil"/>
              <w:left w:val="nil"/>
              <w:bottom w:val="single" w:sz="4" w:space="0" w:color="auto"/>
              <w:right w:val="single" w:sz="4" w:space="0" w:color="auto"/>
            </w:tcBorders>
            <w:shd w:val="clear" w:color="auto" w:fill="auto"/>
            <w:noWrap/>
            <w:vAlign w:val="bottom"/>
            <w:hideMark/>
          </w:tcPr>
          <w:p w14:paraId="02453FE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7510</w:t>
            </w:r>
          </w:p>
        </w:tc>
      </w:tr>
      <w:tr w:rsidR="00EE0FAE" w:rsidRPr="00EE0FAE" w14:paraId="77A8ADE7"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E612841"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Birštono</w:t>
            </w:r>
          </w:p>
        </w:tc>
        <w:tc>
          <w:tcPr>
            <w:tcW w:w="700" w:type="dxa"/>
            <w:tcBorders>
              <w:top w:val="nil"/>
              <w:left w:val="nil"/>
              <w:bottom w:val="single" w:sz="4" w:space="0" w:color="auto"/>
              <w:right w:val="single" w:sz="4" w:space="0" w:color="auto"/>
            </w:tcBorders>
            <w:shd w:val="clear" w:color="auto" w:fill="auto"/>
            <w:noWrap/>
            <w:vAlign w:val="bottom"/>
            <w:hideMark/>
          </w:tcPr>
          <w:p w14:paraId="205237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w:t>
            </w:r>
          </w:p>
        </w:tc>
        <w:tc>
          <w:tcPr>
            <w:tcW w:w="866" w:type="dxa"/>
            <w:tcBorders>
              <w:top w:val="nil"/>
              <w:left w:val="nil"/>
              <w:bottom w:val="single" w:sz="4" w:space="0" w:color="auto"/>
              <w:right w:val="single" w:sz="4" w:space="0" w:color="auto"/>
            </w:tcBorders>
            <w:shd w:val="clear" w:color="auto" w:fill="auto"/>
            <w:noWrap/>
            <w:vAlign w:val="bottom"/>
            <w:hideMark/>
          </w:tcPr>
          <w:p w14:paraId="0D282D4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302</w:t>
            </w:r>
          </w:p>
        </w:tc>
        <w:tc>
          <w:tcPr>
            <w:tcW w:w="857" w:type="dxa"/>
            <w:tcBorders>
              <w:top w:val="nil"/>
              <w:left w:val="nil"/>
              <w:bottom w:val="single" w:sz="4" w:space="0" w:color="auto"/>
              <w:right w:val="single" w:sz="4" w:space="0" w:color="auto"/>
            </w:tcBorders>
            <w:shd w:val="clear" w:color="auto" w:fill="auto"/>
            <w:noWrap/>
            <w:vAlign w:val="bottom"/>
            <w:hideMark/>
          </w:tcPr>
          <w:p w14:paraId="595EA9D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93</w:t>
            </w:r>
          </w:p>
        </w:tc>
        <w:tc>
          <w:tcPr>
            <w:tcW w:w="750" w:type="dxa"/>
            <w:tcBorders>
              <w:top w:val="nil"/>
              <w:left w:val="nil"/>
              <w:bottom w:val="single" w:sz="4" w:space="0" w:color="auto"/>
              <w:right w:val="single" w:sz="4" w:space="0" w:color="auto"/>
            </w:tcBorders>
            <w:shd w:val="clear" w:color="auto" w:fill="auto"/>
            <w:noWrap/>
            <w:vAlign w:val="bottom"/>
            <w:hideMark/>
          </w:tcPr>
          <w:p w14:paraId="1FA709F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415</w:t>
            </w:r>
          </w:p>
        </w:tc>
        <w:tc>
          <w:tcPr>
            <w:tcW w:w="700" w:type="dxa"/>
            <w:tcBorders>
              <w:top w:val="nil"/>
              <w:left w:val="nil"/>
              <w:bottom w:val="single" w:sz="4" w:space="0" w:color="auto"/>
              <w:right w:val="single" w:sz="4" w:space="0" w:color="auto"/>
            </w:tcBorders>
            <w:shd w:val="clear" w:color="auto" w:fill="auto"/>
            <w:noWrap/>
            <w:vAlign w:val="bottom"/>
            <w:hideMark/>
          </w:tcPr>
          <w:p w14:paraId="6635B5D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w:t>
            </w:r>
          </w:p>
        </w:tc>
        <w:tc>
          <w:tcPr>
            <w:tcW w:w="880" w:type="dxa"/>
            <w:tcBorders>
              <w:top w:val="nil"/>
              <w:left w:val="nil"/>
              <w:bottom w:val="single" w:sz="4" w:space="0" w:color="auto"/>
              <w:right w:val="single" w:sz="4" w:space="0" w:color="auto"/>
            </w:tcBorders>
            <w:shd w:val="clear" w:color="auto" w:fill="auto"/>
            <w:noWrap/>
            <w:vAlign w:val="bottom"/>
            <w:hideMark/>
          </w:tcPr>
          <w:p w14:paraId="358E285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308</w:t>
            </w:r>
          </w:p>
        </w:tc>
        <w:tc>
          <w:tcPr>
            <w:tcW w:w="857" w:type="dxa"/>
            <w:tcBorders>
              <w:top w:val="nil"/>
              <w:left w:val="nil"/>
              <w:bottom w:val="single" w:sz="4" w:space="0" w:color="auto"/>
              <w:right w:val="single" w:sz="4" w:space="0" w:color="auto"/>
            </w:tcBorders>
            <w:shd w:val="clear" w:color="auto" w:fill="auto"/>
            <w:noWrap/>
            <w:vAlign w:val="bottom"/>
            <w:hideMark/>
          </w:tcPr>
          <w:p w14:paraId="29AF4C2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113</w:t>
            </w:r>
          </w:p>
        </w:tc>
        <w:tc>
          <w:tcPr>
            <w:tcW w:w="750" w:type="dxa"/>
            <w:tcBorders>
              <w:top w:val="nil"/>
              <w:left w:val="nil"/>
              <w:bottom w:val="single" w:sz="4" w:space="0" w:color="auto"/>
              <w:right w:val="single" w:sz="4" w:space="0" w:color="auto"/>
            </w:tcBorders>
            <w:shd w:val="clear" w:color="auto" w:fill="auto"/>
            <w:noWrap/>
            <w:vAlign w:val="bottom"/>
            <w:hideMark/>
          </w:tcPr>
          <w:p w14:paraId="4509623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439</w:t>
            </w:r>
          </w:p>
        </w:tc>
        <w:tc>
          <w:tcPr>
            <w:tcW w:w="860" w:type="dxa"/>
            <w:tcBorders>
              <w:top w:val="nil"/>
              <w:left w:val="nil"/>
              <w:bottom w:val="single" w:sz="4" w:space="0" w:color="auto"/>
              <w:right w:val="single" w:sz="4" w:space="0" w:color="auto"/>
            </w:tcBorders>
            <w:shd w:val="clear" w:color="auto" w:fill="auto"/>
            <w:noWrap/>
            <w:vAlign w:val="bottom"/>
            <w:hideMark/>
          </w:tcPr>
          <w:p w14:paraId="140A917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w:t>
            </w:r>
          </w:p>
        </w:tc>
        <w:tc>
          <w:tcPr>
            <w:tcW w:w="900" w:type="dxa"/>
            <w:tcBorders>
              <w:top w:val="nil"/>
              <w:left w:val="nil"/>
              <w:bottom w:val="single" w:sz="4" w:space="0" w:color="auto"/>
              <w:right w:val="single" w:sz="4" w:space="0" w:color="auto"/>
            </w:tcBorders>
            <w:shd w:val="clear" w:color="auto" w:fill="auto"/>
            <w:noWrap/>
            <w:vAlign w:val="bottom"/>
            <w:hideMark/>
          </w:tcPr>
          <w:p w14:paraId="747BF4E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289</w:t>
            </w:r>
          </w:p>
        </w:tc>
        <w:tc>
          <w:tcPr>
            <w:tcW w:w="860" w:type="dxa"/>
            <w:tcBorders>
              <w:top w:val="nil"/>
              <w:left w:val="nil"/>
              <w:bottom w:val="single" w:sz="4" w:space="0" w:color="auto"/>
              <w:right w:val="single" w:sz="4" w:space="0" w:color="auto"/>
            </w:tcBorders>
            <w:shd w:val="clear" w:color="auto" w:fill="auto"/>
            <w:noWrap/>
            <w:vAlign w:val="bottom"/>
            <w:hideMark/>
          </w:tcPr>
          <w:p w14:paraId="526FE86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w:t>
            </w:r>
          </w:p>
        </w:tc>
        <w:tc>
          <w:tcPr>
            <w:tcW w:w="760" w:type="dxa"/>
            <w:tcBorders>
              <w:top w:val="nil"/>
              <w:left w:val="nil"/>
              <w:bottom w:val="single" w:sz="4" w:space="0" w:color="auto"/>
              <w:right w:val="single" w:sz="4" w:space="0" w:color="auto"/>
            </w:tcBorders>
            <w:shd w:val="clear" w:color="auto" w:fill="auto"/>
            <w:noWrap/>
            <w:vAlign w:val="bottom"/>
            <w:hideMark/>
          </w:tcPr>
          <w:p w14:paraId="2A32F1F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384</w:t>
            </w:r>
          </w:p>
        </w:tc>
        <w:tc>
          <w:tcPr>
            <w:tcW w:w="661" w:type="dxa"/>
            <w:tcBorders>
              <w:top w:val="nil"/>
              <w:left w:val="nil"/>
              <w:bottom w:val="single" w:sz="4" w:space="0" w:color="auto"/>
              <w:right w:val="single" w:sz="4" w:space="0" w:color="auto"/>
            </w:tcBorders>
            <w:shd w:val="clear" w:color="auto" w:fill="auto"/>
            <w:noWrap/>
            <w:vAlign w:val="bottom"/>
            <w:hideMark/>
          </w:tcPr>
          <w:p w14:paraId="7F79359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w:t>
            </w:r>
          </w:p>
        </w:tc>
        <w:tc>
          <w:tcPr>
            <w:tcW w:w="910" w:type="dxa"/>
            <w:tcBorders>
              <w:top w:val="nil"/>
              <w:left w:val="nil"/>
              <w:bottom w:val="single" w:sz="4" w:space="0" w:color="auto"/>
              <w:right w:val="single" w:sz="4" w:space="0" w:color="auto"/>
            </w:tcBorders>
            <w:shd w:val="clear" w:color="auto" w:fill="auto"/>
            <w:noWrap/>
            <w:vAlign w:val="bottom"/>
            <w:hideMark/>
          </w:tcPr>
          <w:p w14:paraId="6809F02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399</w:t>
            </w:r>
          </w:p>
        </w:tc>
        <w:tc>
          <w:tcPr>
            <w:tcW w:w="881" w:type="dxa"/>
            <w:tcBorders>
              <w:top w:val="nil"/>
              <w:left w:val="nil"/>
              <w:bottom w:val="single" w:sz="4" w:space="0" w:color="auto"/>
              <w:right w:val="single" w:sz="4" w:space="0" w:color="auto"/>
            </w:tcBorders>
            <w:shd w:val="clear" w:color="auto" w:fill="auto"/>
            <w:noWrap/>
            <w:vAlign w:val="bottom"/>
            <w:hideMark/>
          </w:tcPr>
          <w:p w14:paraId="604E92E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96</w:t>
            </w:r>
          </w:p>
        </w:tc>
        <w:tc>
          <w:tcPr>
            <w:tcW w:w="750" w:type="dxa"/>
            <w:tcBorders>
              <w:top w:val="nil"/>
              <w:left w:val="nil"/>
              <w:bottom w:val="single" w:sz="4" w:space="0" w:color="auto"/>
              <w:right w:val="single" w:sz="4" w:space="0" w:color="auto"/>
            </w:tcBorders>
            <w:shd w:val="clear" w:color="auto" w:fill="auto"/>
            <w:noWrap/>
            <w:vAlign w:val="bottom"/>
            <w:hideMark/>
          </w:tcPr>
          <w:p w14:paraId="4165C0F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573</w:t>
            </w:r>
          </w:p>
        </w:tc>
      </w:tr>
      <w:tr w:rsidR="00EE0FAE" w:rsidRPr="00EE0FAE" w14:paraId="369A4A53"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D245F85"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Druskininkų</w:t>
            </w:r>
          </w:p>
        </w:tc>
        <w:tc>
          <w:tcPr>
            <w:tcW w:w="700" w:type="dxa"/>
            <w:tcBorders>
              <w:top w:val="nil"/>
              <w:left w:val="nil"/>
              <w:bottom w:val="single" w:sz="4" w:space="0" w:color="auto"/>
              <w:right w:val="single" w:sz="4" w:space="0" w:color="auto"/>
            </w:tcBorders>
            <w:shd w:val="clear" w:color="auto" w:fill="auto"/>
            <w:noWrap/>
            <w:vAlign w:val="bottom"/>
            <w:hideMark/>
          </w:tcPr>
          <w:p w14:paraId="17713AA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81</w:t>
            </w:r>
          </w:p>
        </w:tc>
        <w:tc>
          <w:tcPr>
            <w:tcW w:w="866" w:type="dxa"/>
            <w:tcBorders>
              <w:top w:val="nil"/>
              <w:left w:val="nil"/>
              <w:bottom w:val="single" w:sz="4" w:space="0" w:color="auto"/>
              <w:right w:val="single" w:sz="4" w:space="0" w:color="auto"/>
            </w:tcBorders>
            <w:shd w:val="clear" w:color="auto" w:fill="auto"/>
            <w:noWrap/>
            <w:vAlign w:val="bottom"/>
            <w:hideMark/>
          </w:tcPr>
          <w:p w14:paraId="6DE4ABA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1241</w:t>
            </w:r>
          </w:p>
        </w:tc>
        <w:tc>
          <w:tcPr>
            <w:tcW w:w="857" w:type="dxa"/>
            <w:tcBorders>
              <w:top w:val="nil"/>
              <w:left w:val="nil"/>
              <w:bottom w:val="single" w:sz="4" w:space="0" w:color="auto"/>
              <w:right w:val="single" w:sz="4" w:space="0" w:color="auto"/>
            </w:tcBorders>
            <w:shd w:val="clear" w:color="auto" w:fill="auto"/>
            <w:noWrap/>
            <w:vAlign w:val="bottom"/>
            <w:hideMark/>
          </w:tcPr>
          <w:p w14:paraId="789A175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599</w:t>
            </w:r>
          </w:p>
        </w:tc>
        <w:tc>
          <w:tcPr>
            <w:tcW w:w="750" w:type="dxa"/>
            <w:tcBorders>
              <w:top w:val="nil"/>
              <w:left w:val="nil"/>
              <w:bottom w:val="single" w:sz="4" w:space="0" w:color="auto"/>
              <w:right w:val="single" w:sz="4" w:space="0" w:color="auto"/>
            </w:tcBorders>
            <w:shd w:val="clear" w:color="auto" w:fill="auto"/>
            <w:noWrap/>
            <w:vAlign w:val="bottom"/>
            <w:hideMark/>
          </w:tcPr>
          <w:p w14:paraId="4A7E06D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1921</w:t>
            </w:r>
          </w:p>
        </w:tc>
        <w:tc>
          <w:tcPr>
            <w:tcW w:w="700" w:type="dxa"/>
            <w:tcBorders>
              <w:top w:val="nil"/>
              <w:left w:val="nil"/>
              <w:bottom w:val="single" w:sz="4" w:space="0" w:color="auto"/>
              <w:right w:val="single" w:sz="4" w:space="0" w:color="auto"/>
            </w:tcBorders>
            <w:shd w:val="clear" w:color="auto" w:fill="auto"/>
            <w:noWrap/>
            <w:vAlign w:val="bottom"/>
            <w:hideMark/>
          </w:tcPr>
          <w:p w14:paraId="5FD98D1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84</w:t>
            </w:r>
          </w:p>
        </w:tc>
        <w:tc>
          <w:tcPr>
            <w:tcW w:w="880" w:type="dxa"/>
            <w:tcBorders>
              <w:top w:val="nil"/>
              <w:left w:val="nil"/>
              <w:bottom w:val="single" w:sz="4" w:space="0" w:color="auto"/>
              <w:right w:val="single" w:sz="4" w:space="0" w:color="auto"/>
            </w:tcBorders>
            <w:shd w:val="clear" w:color="auto" w:fill="auto"/>
            <w:noWrap/>
            <w:vAlign w:val="bottom"/>
            <w:hideMark/>
          </w:tcPr>
          <w:p w14:paraId="3807B36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1261</w:t>
            </w:r>
          </w:p>
        </w:tc>
        <w:tc>
          <w:tcPr>
            <w:tcW w:w="857" w:type="dxa"/>
            <w:tcBorders>
              <w:top w:val="nil"/>
              <w:left w:val="nil"/>
              <w:bottom w:val="single" w:sz="4" w:space="0" w:color="auto"/>
              <w:right w:val="single" w:sz="4" w:space="0" w:color="auto"/>
            </w:tcBorders>
            <w:shd w:val="clear" w:color="auto" w:fill="auto"/>
            <w:noWrap/>
            <w:vAlign w:val="bottom"/>
            <w:hideMark/>
          </w:tcPr>
          <w:p w14:paraId="1A79774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534</w:t>
            </w:r>
          </w:p>
        </w:tc>
        <w:tc>
          <w:tcPr>
            <w:tcW w:w="750" w:type="dxa"/>
            <w:tcBorders>
              <w:top w:val="nil"/>
              <w:left w:val="nil"/>
              <w:bottom w:val="single" w:sz="4" w:space="0" w:color="auto"/>
              <w:right w:val="single" w:sz="4" w:space="0" w:color="auto"/>
            </w:tcBorders>
            <w:shd w:val="clear" w:color="auto" w:fill="auto"/>
            <w:noWrap/>
            <w:vAlign w:val="bottom"/>
            <w:hideMark/>
          </w:tcPr>
          <w:p w14:paraId="40E13C2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1879</w:t>
            </w:r>
          </w:p>
        </w:tc>
        <w:tc>
          <w:tcPr>
            <w:tcW w:w="860" w:type="dxa"/>
            <w:tcBorders>
              <w:top w:val="nil"/>
              <w:left w:val="nil"/>
              <w:bottom w:val="single" w:sz="4" w:space="0" w:color="auto"/>
              <w:right w:val="single" w:sz="4" w:space="0" w:color="auto"/>
            </w:tcBorders>
            <w:shd w:val="clear" w:color="auto" w:fill="auto"/>
            <w:noWrap/>
            <w:vAlign w:val="bottom"/>
            <w:hideMark/>
          </w:tcPr>
          <w:p w14:paraId="1BCE675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91</w:t>
            </w:r>
          </w:p>
        </w:tc>
        <w:tc>
          <w:tcPr>
            <w:tcW w:w="900" w:type="dxa"/>
            <w:tcBorders>
              <w:top w:val="nil"/>
              <w:left w:val="nil"/>
              <w:bottom w:val="single" w:sz="4" w:space="0" w:color="auto"/>
              <w:right w:val="single" w:sz="4" w:space="0" w:color="auto"/>
            </w:tcBorders>
            <w:shd w:val="clear" w:color="auto" w:fill="auto"/>
            <w:noWrap/>
            <w:vAlign w:val="bottom"/>
            <w:hideMark/>
          </w:tcPr>
          <w:p w14:paraId="585F11A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1205</w:t>
            </w:r>
          </w:p>
        </w:tc>
        <w:tc>
          <w:tcPr>
            <w:tcW w:w="860" w:type="dxa"/>
            <w:tcBorders>
              <w:top w:val="nil"/>
              <w:left w:val="nil"/>
              <w:bottom w:val="single" w:sz="4" w:space="0" w:color="auto"/>
              <w:right w:val="single" w:sz="4" w:space="0" w:color="auto"/>
            </w:tcBorders>
            <w:shd w:val="clear" w:color="auto" w:fill="auto"/>
            <w:noWrap/>
            <w:vAlign w:val="bottom"/>
            <w:hideMark/>
          </w:tcPr>
          <w:p w14:paraId="523605F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324</w:t>
            </w:r>
          </w:p>
        </w:tc>
        <w:tc>
          <w:tcPr>
            <w:tcW w:w="760" w:type="dxa"/>
            <w:tcBorders>
              <w:top w:val="nil"/>
              <w:left w:val="nil"/>
              <w:bottom w:val="single" w:sz="4" w:space="0" w:color="auto"/>
              <w:right w:val="single" w:sz="4" w:space="0" w:color="auto"/>
            </w:tcBorders>
            <w:shd w:val="clear" w:color="auto" w:fill="auto"/>
            <w:noWrap/>
            <w:vAlign w:val="bottom"/>
            <w:hideMark/>
          </w:tcPr>
          <w:p w14:paraId="7D8FD90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1620</w:t>
            </w:r>
          </w:p>
        </w:tc>
        <w:tc>
          <w:tcPr>
            <w:tcW w:w="661" w:type="dxa"/>
            <w:tcBorders>
              <w:top w:val="nil"/>
              <w:left w:val="nil"/>
              <w:bottom w:val="single" w:sz="4" w:space="0" w:color="auto"/>
              <w:right w:val="single" w:sz="4" w:space="0" w:color="auto"/>
            </w:tcBorders>
            <w:shd w:val="clear" w:color="auto" w:fill="auto"/>
            <w:noWrap/>
            <w:vAlign w:val="bottom"/>
            <w:hideMark/>
          </w:tcPr>
          <w:p w14:paraId="1286BF6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92</w:t>
            </w:r>
          </w:p>
        </w:tc>
        <w:tc>
          <w:tcPr>
            <w:tcW w:w="910" w:type="dxa"/>
            <w:tcBorders>
              <w:top w:val="nil"/>
              <w:left w:val="nil"/>
              <w:bottom w:val="single" w:sz="4" w:space="0" w:color="auto"/>
              <w:right w:val="single" w:sz="4" w:space="0" w:color="auto"/>
            </w:tcBorders>
            <w:shd w:val="clear" w:color="auto" w:fill="auto"/>
            <w:noWrap/>
            <w:vAlign w:val="bottom"/>
            <w:hideMark/>
          </w:tcPr>
          <w:p w14:paraId="5668EF9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1712</w:t>
            </w:r>
          </w:p>
        </w:tc>
        <w:tc>
          <w:tcPr>
            <w:tcW w:w="881" w:type="dxa"/>
            <w:tcBorders>
              <w:top w:val="nil"/>
              <w:left w:val="nil"/>
              <w:bottom w:val="single" w:sz="4" w:space="0" w:color="auto"/>
              <w:right w:val="single" w:sz="4" w:space="0" w:color="auto"/>
            </w:tcBorders>
            <w:shd w:val="clear" w:color="auto" w:fill="auto"/>
            <w:noWrap/>
            <w:vAlign w:val="bottom"/>
            <w:hideMark/>
          </w:tcPr>
          <w:p w14:paraId="12BC374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475</w:t>
            </w:r>
          </w:p>
        </w:tc>
        <w:tc>
          <w:tcPr>
            <w:tcW w:w="750" w:type="dxa"/>
            <w:tcBorders>
              <w:top w:val="nil"/>
              <w:left w:val="nil"/>
              <w:bottom w:val="single" w:sz="4" w:space="0" w:color="auto"/>
              <w:right w:val="single" w:sz="4" w:space="0" w:color="auto"/>
            </w:tcBorders>
            <w:shd w:val="clear" w:color="auto" w:fill="auto"/>
            <w:noWrap/>
            <w:vAlign w:val="bottom"/>
            <w:hideMark/>
          </w:tcPr>
          <w:p w14:paraId="59A1FE0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2511</w:t>
            </w:r>
          </w:p>
        </w:tc>
      </w:tr>
      <w:tr w:rsidR="00EE0FAE" w:rsidRPr="00EE0FAE" w14:paraId="0D69AE2C"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822237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 xml:space="preserve">Marijampolės </w:t>
            </w:r>
          </w:p>
        </w:tc>
        <w:tc>
          <w:tcPr>
            <w:tcW w:w="700" w:type="dxa"/>
            <w:tcBorders>
              <w:top w:val="nil"/>
              <w:left w:val="nil"/>
              <w:bottom w:val="single" w:sz="4" w:space="0" w:color="auto"/>
              <w:right w:val="single" w:sz="4" w:space="0" w:color="auto"/>
            </w:tcBorders>
            <w:shd w:val="clear" w:color="auto" w:fill="auto"/>
            <w:noWrap/>
            <w:vAlign w:val="bottom"/>
            <w:hideMark/>
          </w:tcPr>
          <w:p w14:paraId="30B6CFB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250</w:t>
            </w:r>
          </w:p>
        </w:tc>
        <w:tc>
          <w:tcPr>
            <w:tcW w:w="866" w:type="dxa"/>
            <w:tcBorders>
              <w:top w:val="nil"/>
              <w:left w:val="nil"/>
              <w:bottom w:val="single" w:sz="4" w:space="0" w:color="auto"/>
              <w:right w:val="single" w:sz="4" w:space="0" w:color="auto"/>
            </w:tcBorders>
            <w:shd w:val="clear" w:color="auto" w:fill="auto"/>
            <w:noWrap/>
            <w:vAlign w:val="bottom"/>
            <w:hideMark/>
          </w:tcPr>
          <w:p w14:paraId="704A75C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3528</w:t>
            </w:r>
          </w:p>
        </w:tc>
        <w:tc>
          <w:tcPr>
            <w:tcW w:w="857" w:type="dxa"/>
            <w:tcBorders>
              <w:top w:val="nil"/>
              <w:left w:val="nil"/>
              <w:bottom w:val="single" w:sz="4" w:space="0" w:color="auto"/>
              <w:right w:val="single" w:sz="4" w:space="0" w:color="auto"/>
            </w:tcBorders>
            <w:shd w:val="clear" w:color="auto" w:fill="auto"/>
            <w:noWrap/>
            <w:vAlign w:val="bottom"/>
            <w:hideMark/>
          </w:tcPr>
          <w:p w14:paraId="7394D07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1521</w:t>
            </w:r>
          </w:p>
        </w:tc>
        <w:tc>
          <w:tcPr>
            <w:tcW w:w="750" w:type="dxa"/>
            <w:tcBorders>
              <w:top w:val="nil"/>
              <w:left w:val="nil"/>
              <w:bottom w:val="single" w:sz="4" w:space="0" w:color="auto"/>
              <w:right w:val="single" w:sz="4" w:space="0" w:color="auto"/>
            </w:tcBorders>
            <w:shd w:val="clear" w:color="auto" w:fill="auto"/>
            <w:noWrap/>
            <w:vAlign w:val="bottom"/>
            <w:hideMark/>
          </w:tcPr>
          <w:p w14:paraId="2F0D830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5299</w:t>
            </w:r>
          </w:p>
        </w:tc>
        <w:tc>
          <w:tcPr>
            <w:tcW w:w="700" w:type="dxa"/>
            <w:tcBorders>
              <w:top w:val="nil"/>
              <w:left w:val="nil"/>
              <w:bottom w:val="single" w:sz="4" w:space="0" w:color="auto"/>
              <w:right w:val="single" w:sz="4" w:space="0" w:color="auto"/>
            </w:tcBorders>
            <w:shd w:val="clear" w:color="auto" w:fill="auto"/>
            <w:noWrap/>
            <w:vAlign w:val="bottom"/>
            <w:hideMark/>
          </w:tcPr>
          <w:p w14:paraId="34676BE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248</w:t>
            </w:r>
          </w:p>
        </w:tc>
        <w:tc>
          <w:tcPr>
            <w:tcW w:w="880" w:type="dxa"/>
            <w:tcBorders>
              <w:top w:val="nil"/>
              <w:left w:val="nil"/>
              <w:bottom w:val="single" w:sz="4" w:space="0" w:color="auto"/>
              <w:right w:val="single" w:sz="4" w:space="0" w:color="auto"/>
            </w:tcBorders>
            <w:shd w:val="clear" w:color="auto" w:fill="auto"/>
            <w:noWrap/>
            <w:vAlign w:val="bottom"/>
            <w:hideMark/>
          </w:tcPr>
          <w:p w14:paraId="7EA3024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3536</w:t>
            </w:r>
          </w:p>
        </w:tc>
        <w:tc>
          <w:tcPr>
            <w:tcW w:w="857" w:type="dxa"/>
            <w:tcBorders>
              <w:top w:val="nil"/>
              <w:left w:val="nil"/>
              <w:bottom w:val="single" w:sz="4" w:space="0" w:color="auto"/>
              <w:right w:val="single" w:sz="4" w:space="0" w:color="auto"/>
            </w:tcBorders>
            <w:shd w:val="clear" w:color="auto" w:fill="auto"/>
            <w:noWrap/>
            <w:vAlign w:val="bottom"/>
            <w:hideMark/>
          </w:tcPr>
          <w:p w14:paraId="4E9C93E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67E2BA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5212</w:t>
            </w:r>
          </w:p>
        </w:tc>
        <w:tc>
          <w:tcPr>
            <w:tcW w:w="860" w:type="dxa"/>
            <w:tcBorders>
              <w:top w:val="nil"/>
              <w:left w:val="nil"/>
              <w:bottom w:val="single" w:sz="4" w:space="0" w:color="auto"/>
              <w:right w:val="single" w:sz="4" w:space="0" w:color="auto"/>
            </w:tcBorders>
            <w:shd w:val="clear" w:color="auto" w:fill="auto"/>
            <w:noWrap/>
            <w:vAlign w:val="bottom"/>
            <w:hideMark/>
          </w:tcPr>
          <w:p w14:paraId="001948B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264</w:t>
            </w:r>
          </w:p>
        </w:tc>
        <w:tc>
          <w:tcPr>
            <w:tcW w:w="900" w:type="dxa"/>
            <w:tcBorders>
              <w:top w:val="nil"/>
              <w:left w:val="nil"/>
              <w:bottom w:val="single" w:sz="4" w:space="0" w:color="auto"/>
              <w:right w:val="single" w:sz="4" w:space="0" w:color="auto"/>
            </w:tcBorders>
            <w:shd w:val="clear" w:color="auto" w:fill="auto"/>
            <w:noWrap/>
            <w:vAlign w:val="bottom"/>
            <w:hideMark/>
          </w:tcPr>
          <w:p w14:paraId="65087A1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3508</w:t>
            </w:r>
          </w:p>
        </w:tc>
        <w:tc>
          <w:tcPr>
            <w:tcW w:w="860" w:type="dxa"/>
            <w:tcBorders>
              <w:top w:val="nil"/>
              <w:left w:val="nil"/>
              <w:bottom w:val="single" w:sz="4" w:space="0" w:color="auto"/>
              <w:right w:val="single" w:sz="4" w:space="0" w:color="auto"/>
            </w:tcBorders>
            <w:shd w:val="clear" w:color="auto" w:fill="auto"/>
            <w:noWrap/>
            <w:vAlign w:val="bottom"/>
            <w:hideMark/>
          </w:tcPr>
          <w:p w14:paraId="1141834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1239</w:t>
            </w:r>
          </w:p>
        </w:tc>
        <w:tc>
          <w:tcPr>
            <w:tcW w:w="760" w:type="dxa"/>
            <w:tcBorders>
              <w:top w:val="nil"/>
              <w:left w:val="nil"/>
              <w:bottom w:val="single" w:sz="4" w:space="0" w:color="auto"/>
              <w:right w:val="single" w:sz="4" w:space="0" w:color="auto"/>
            </w:tcBorders>
            <w:shd w:val="clear" w:color="auto" w:fill="auto"/>
            <w:noWrap/>
            <w:vAlign w:val="bottom"/>
            <w:hideMark/>
          </w:tcPr>
          <w:p w14:paraId="195518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5011</w:t>
            </w:r>
          </w:p>
        </w:tc>
        <w:tc>
          <w:tcPr>
            <w:tcW w:w="661" w:type="dxa"/>
            <w:tcBorders>
              <w:top w:val="nil"/>
              <w:left w:val="nil"/>
              <w:bottom w:val="single" w:sz="4" w:space="0" w:color="auto"/>
              <w:right w:val="single" w:sz="4" w:space="0" w:color="auto"/>
            </w:tcBorders>
            <w:shd w:val="clear" w:color="auto" w:fill="auto"/>
            <w:noWrap/>
            <w:vAlign w:val="bottom"/>
            <w:hideMark/>
          </w:tcPr>
          <w:p w14:paraId="708B505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278</w:t>
            </w:r>
          </w:p>
        </w:tc>
        <w:tc>
          <w:tcPr>
            <w:tcW w:w="910" w:type="dxa"/>
            <w:tcBorders>
              <w:top w:val="nil"/>
              <w:left w:val="nil"/>
              <w:bottom w:val="single" w:sz="4" w:space="0" w:color="auto"/>
              <w:right w:val="single" w:sz="4" w:space="0" w:color="auto"/>
            </w:tcBorders>
            <w:shd w:val="clear" w:color="auto" w:fill="auto"/>
            <w:noWrap/>
            <w:vAlign w:val="bottom"/>
            <w:hideMark/>
          </w:tcPr>
          <w:p w14:paraId="2B96668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5289</w:t>
            </w:r>
          </w:p>
        </w:tc>
        <w:tc>
          <w:tcPr>
            <w:tcW w:w="881" w:type="dxa"/>
            <w:tcBorders>
              <w:top w:val="nil"/>
              <w:left w:val="nil"/>
              <w:bottom w:val="single" w:sz="4" w:space="0" w:color="auto"/>
              <w:right w:val="single" w:sz="4" w:space="0" w:color="auto"/>
            </w:tcBorders>
            <w:shd w:val="clear" w:color="auto" w:fill="auto"/>
            <w:noWrap/>
            <w:vAlign w:val="bottom"/>
            <w:hideMark/>
          </w:tcPr>
          <w:p w14:paraId="43E8678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1482</w:t>
            </w:r>
          </w:p>
        </w:tc>
        <w:tc>
          <w:tcPr>
            <w:tcW w:w="750" w:type="dxa"/>
            <w:tcBorders>
              <w:top w:val="nil"/>
              <w:left w:val="nil"/>
              <w:bottom w:val="single" w:sz="4" w:space="0" w:color="auto"/>
              <w:right w:val="single" w:sz="4" w:space="0" w:color="auto"/>
            </w:tcBorders>
            <w:shd w:val="clear" w:color="auto" w:fill="auto"/>
            <w:noWrap/>
            <w:vAlign w:val="bottom"/>
            <w:hideMark/>
          </w:tcPr>
          <w:p w14:paraId="45D8135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8010</w:t>
            </w:r>
          </w:p>
        </w:tc>
      </w:tr>
      <w:tr w:rsidR="00EE0FAE" w:rsidRPr="00EE0FAE" w14:paraId="02445733"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A4B73C0"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Kauno</w:t>
            </w:r>
          </w:p>
        </w:tc>
        <w:tc>
          <w:tcPr>
            <w:tcW w:w="700" w:type="dxa"/>
            <w:tcBorders>
              <w:top w:val="nil"/>
              <w:left w:val="nil"/>
              <w:bottom w:val="single" w:sz="4" w:space="0" w:color="auto"/>
              <w:right w:val="single" w:sz="4" w:space="0" w:color="auto"/>
            </w:tcBorders>
            <w:shd w:val="clear" w:color="auto" w:fill="auto"/>
            <w:noWrap/>
            <w:vAlign w:val="bottom"/>
            <w:hideMark/>
          </w:tcPr>
          <w:p w14:paraId="2BA4553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1451</w:t>
            </w:r>
          </w:p>
        </w:tc>
        <w:tc>
          <w:tcPr>
            <w:tcW w:w="866" w:type="dxa"/>
            <w:tcBorders>
              <w:top w:val="nil"/>
              <w:left w:val="nil"/>
              <w:bottom w:val="single" w:sz="4" w:space="0" w:color="auto"/>
              <w:right w:val="single" w:sz="4" w:space="0" w:color="auto"/>
            </w:tcBorders>
            <w:shd w:val="clear" w:color="auto" w:fill="auto"/>
            <w:noWrap/>
            <w:vAlign w:val="bottom"/>
            <w:hideMark/>
          </w:tcPr>
          <w:p w14:paraId="5A659E8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15947</w:t>
            </w:r>
          </w:p>
        </w:tc>
        <w:tc>
          <w:tcPr>
            <w:tcW w:w="857" w:type="dxa"/>
            <w:tcBorders>
              <w:top w:val="nil"/>
              <w:left w:val="nil"/>
              <w:bottom w:val="single" w:sz="4" w:space="0" w:color="auto"/>
              <w:right w:val="single" w:sz="4" w:space="0" w:color="auto"/>
            </w:tcBorders>
            <w:shd w:val="clear" w:color="auto" w:fill="auto"/>
            <w:noWrap/>
            <w:vAlign w:val="bottom"/>
            <w:hideMark/>
          </w:tcPr>
          <w:p w14:paraId="077F9DC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7821</w:t>
            </w:r>
          </w:p>
        </w:tc>
        <w:tc>
          <w:tcPr>
            <w:tcW w:w="750" w:type="dxa"/>
            <w:tcBorders>
              <w:top w:val="nil"/>
              <w:left w:val="nil"/>
              <w:bottom w:val="single" w:sz="4" w:space="0" w:color="auto"/>
              <w:right w:val="single" w:sz="4" w:space="0" w:color="auto"/>
            </w:tcBorders>
            <w:shd w:val="clear" w:color="auto" w:fill="auto"/>
            <w:noWrap/>
            <w:vAlign w:val="bottom"/>
            <w:hideMark/>
          </w:tcPr>
          <w:p w14:paraId="45D585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25219</w:t>
            </w:r>
          </w:p>
        </w:tc>
        <w:tc>
          <w:tcPr>
            <w:tcW w:w="700" w:type="dxa"/>
            <w:tcBorders>
              <w:top w:val="nil"/>
              <w:left w:val="nil"/>
              <w:bottom w:val="single" w:sz="4" w:space="0" w:color="auto"/>
              <w:right w:val="single" w:sz="4" w:space="0" w:color="auto"/>
            </w:tcBorders>
            <w:shd w:val="clear" w:color="auto" w:fill="auto"/>
            <w:noWrap/>
            <w:vAlign w:val="bottom"/>
            <w:hideMark/>
          </w:tcPr>
          <w:p w14:paraId="2B6FA35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1502</w:t>
            </w:r>
          </w:p>
        </w:tc>
        <w:tc>
          <w:tcPr>
            <w:tcW w:w="880" w:type="dxa"/>
            <w:tcBorders>
              <w:top w:val="nil"/>
              <w:left w:val="nil"/>
              <w:bottom w:val="single" w:sz="4" w:space="0" w:color="auto"/>
              <w:right w:val="single" w:sz="4" w:space="0" w:color="auto"/>
            </w:tcBorders>
            <w:shd w:val="clear" w:color="auto" w:fill="auto"/>
            <w:noWrap/>
            <w:vAlign w:val="bottom"/>
            <w:hideMark/>
          </w:tcPr>
          <w:p w14:paraId="74DB308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15496</w:t>
            </w:r>
          </w:p>
        </w:tc>
        <w:tc>
          <w:tcPr>
            <w:tcW w:w="857" w:type="dxa"/>
            <w:tcBorders>
              <w:top w:val="nil"/>
              <w:left w:val="nil"/>
              <w:bottom w:val="single" w:sz="4" w:space="0" w:color="auto"/>
              <w:right w:val="single" w:sz="4" w:space="0" w:color="auto"/>
            </w:tcBorders>
            <w:shd w:val="clear" w:color="auto" w:fill="auto"/>
            <w:noWrap/>
            <w:vAlign w:val="bottom"/>
            <w:hideMark/>
          </w:tcPr>
          <w:p w14:paraId="17E0992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8109</w:t>
            </w:r>
          </w:p>
        </w:tc>
        <w:tc>
          <w:tcPr>
            <w:tcW w:w="750" w:type="dxa"/>
            <w:tcBorders>
              <w:top w:val="nil"/>
              <w:left w:val="nil"/>
              <w:bottom w:val="single" w:sz="4" w:space="0" w:color="auto"/>
              <w:right w:val="single" w:sz="4" w:space="0" w:color="auto"/>
            </w:tcBorders>
            <w:shd w:val="clear" w:color="auto" w:fill="auto"/>
            <w:noWrap/>
            <w:vAlign w:val="bottom"/>
            <w:hideMark/>
          </w:tcPr>
          <w:p w14:paraId="1E607AB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25107</w:t>
            </w:r>
          </w:p>
        </w:tc>
        <w:tc>
          <w:tcPr>
            <w:tcW w:w="860" w:type="dxa"/>
            <w:tcBorders>
              <w:top w:val="nil"/>
              <w:left w:val="nil"/>
              <w:bottom w:val="single" w:sz="4" w:space="0" w:color="auto"/>
              <w:right w:val="single" w:sz="4" w:space="0" w:color="auto"/>
            </w:tcBorders>
            <w:shd w:val="clear" w:color="auto" w:fill="auto"/>
            <w:noWrap/>
            <w:vAlign w:val="bottom"/>
            <w:hideMark/>
          </w:tcPr>
          <w:p w14:paraId="7650502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1514</w:t>
            </w:r>
          </w:p>
        </w:tc>
        <w:tc>
          <w:tcPr>
            <w:tcW w:w="900" w:type="dxa"/>
            <w:tcBorders>
              <w:top w:val="nil"/>
              <w:left w:val="nil"/>
              <w:bottom w:val="single" w:sz="4" w:space="0" w:color="auto"/>
              <w:right w:val="single" w:sz="4" w:space="0" w:color="auto"/>
            </w:tcBorders>
            <w:shd w:val="clear" w:color="auto" w:fill="auto"/>
            <w:noWrap/>
            <w:vAlign w:val="bottom"/>
            <w:hideMark/>
          </w:tcPr>
          <w:p w14:paraId="0220300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15072</w:t>
            </w:r>
          </w:p>
        </w:tc>
        <w:tc>
          <w:tcPr>
            <w:tcW w:w="860" w:type="dxa"/>
            <w:tcBorders>
              <w:top w:val="nil"/>
              <w:left w:val="nil"/>
              <w:bottom w:val="single" w:sz="4" w:space="0" w:color="auto"/>
              <w:right w:val="single" w:sz="4" w:space="0" w:color="auto"/>
            </w:tcBorders>
            <w:shd w:val="clear" w:color="auto" w:fill="auto"/>
            <w:noWrap/>
            <w:vAlign w:val="bottom"/>
            <w:hideMark/>
          </w:tcPr>
          <w:p w14:paraId="27DE5AA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6719</w:t>
            </w:r>
          </w:p>
        </w:tc>
        <w:tc>
          <w:tcPr>
            <w:tcW w:w="760" w:type="dxa"/>
            <w:tcBorders>
              <w:top w:val="nil"/>
              <w:left w:val="nil"/>
              <w:bottom w:val="single" w:sz="4" w:space="0" w:color="auto"/>
              <w:right w:val="single" w:sz="4" w:space="0" w:color="auto"/>
            </w:tcBorders>
            <w:shd w:val="clear" w:color="auto" w:fill="auto"/>
            <w:noWrap/>
            <w:vAlign w:val="bottom"/>
            <w:hideMark/>
          </w:tcPr>
          <w:p w14:paraId="184771D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23305</w:t>
            </w:r>
          </w:p>
        </w:tc>
        <w:tc>
          <w:tcPr>
            <w:tcW w:w="661" w:type="dxa"/>
            <w:tcBorders>
              <w:top w:val="nil"/>
              <w:left w:val="nil"/>
              <w:bottom w:val="single" w:sz="4" w:space="0" w:color="auto"/>
              <w:right w:val="single" w:sz="4" w:space="0" w:color="auto"/>
            </w:tcBorders>
            <w:shd w:val="clear" w:color="auto" w:fill="auto"/>
            <w:noWrap/>
            <w:vAlign w:val="bottom"/>
            <w:hideMark/>
          </w:tcPr>
          <w:p w14:paraId="07E6003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1555</w:t>
            </w:r>
          </w:p>
        </w:tc>
        <w:tc>
          <w:tcPr>
            <w:tcW w:w="910" w:type="dxa"/>
            <w:tcBorders>
              <w:top w:val="nil"/>
              <w:left w:val="nil"/>
              <w:bottom w:val="single" w:sz="4" w:space="0" w:color="auto"/>
              <w:right w:val="single" w:sz="4" w:space="0" w:color="auto"/>
            </w:tcBorders>
            <w:shd w:val="clear" w:color="auto" w:fill="auto"/>
            <w:noWrap/>
            <w:vAlign w:val="bottom"/>
            <w:hideMark/>
          </w:tcPr>
          <w:p w14:paraId="1DA24A8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24860</w:t>
            </w:r>
          </w:p>
        </w:tc>
        <w:tc>
          <w:tcPr>
            <w:tcW w:w="881" w:type="dxa"/>
            <w:tcBorders>
              <w:top w:val="nil"/>
              <w:left w:val="nil"/>
              <w:bottom w:val="single" w:sz="4" w:space="0" w:color="auto"/>
              <w:right w:val="single" w:sz="4" w:space="0" w:color="auto"/>
            </w:tcBorders>
            <w:shd w:val="clear" w:color="auto" w:fill="auto"/>
            <w:noWrap/>
            <w:vAlign w:val="bottom"/>
            <w:hideMark/>
          </w:tcPr>
          <w:p w14:paraId="7611875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5491</w:t>
            </w:r>
          </w:p>
        </w:tc>
        <w:tc>
          <w:tcPr>
            <w:tcW w:w="750" w:type="dxa"/>
            <w:tcBorders>
              <w:top w:val="nil"/>
              <w:left w:val="nil"/>
              <w:bottom w:val="single" w:sz="4" w:space="0" w:color="auto"/>
              <w:right w:val="single" w:sz="4" w:space="0" w:color="auto"/>
            </w:tcBorders>
            <w:shd w:val="clear" w:color="auto" w:fill="auto"/>
            <w:noWrap/>
            <w:vAlign w:val="bottom"/>
            <w:hideMark/>
          </w:tcPr>
          <w:p w14:paraId="1980EE5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37070</w:t>
            </w:r>
          </w:p>
        </w:tc>
      </w:tr>
      <w:tr w:rsidR="00EE0FAE" w:rsidRPr="00EE0FAE" w14:paraId="31CB4C97"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2D1FFF8"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Klaipėdos</w:t>
            </w:r>
          </w:p>
        </w:tc>
        <w:tc>
          <w:tcPr>
            <w:tcW w:w="700" w:type="dxa"/>
            <w:tcBorders>
              <w:top w:val="nil"/>
              <w:left w:val="nil"/>
              <w:bottom w:val="single" w:sz="4" w:space="0" w:color="auto"/>
              <w:right w:val="single" w:sz="4" w:space="0" w:color="auto"/>
            </w:tcBorders>
            <w:shd w:val="clear" w:color="auto" w:fill="auto"/>
            <w:noWrap/>
            <w:vAlign w:val="bottom"/>
            <w:hideMark/>
          </w:tcPr>
          <w:p w14:paraId="1D5588A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715</w:t>
            </w:r>
          </w:p>
        </w:tc>
        <w:tc>
          <w:tcPr>
            <w:tcW w:w="866" w:type="dxa"/>
            <w:tcBorders>
              <w:top w:val="nil"/>
              <w:left w:val="nil"/>
              <w:bottom w:val="single" w:sz="4" w:space="0" w:color="auto"/>
              <w:right w:val="single" w:sz="4" w:space="0" w:color="auto"/>
            </w:tcBorders>
            <w:shd w:val="clear" w:color="auto" w:fill="auto"/>
            <w:noWrap/>
            <w:vAlign w:val="bottom"/>
            <w:hideMark/>
          </w:tcPr>
          <w:p w14:paraId="7568BBB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6943</w:t>
            </w:r>
          </w:p>
        </w:tc>
        <w:tc>
          <w:tcPr>
            <w:tcW w:w="857" w:type="dxa"/>
            <w:tcBorders>
              <w:top w:val="nil"/>
              <w:left w:val="nil"/>
              <w:bottom w:val="single" w:sz="4" w:space="0" w:color="auto"/>
              <w:right w:val="single" w:sz="4" w:space="0" w:color="auto"/>
            </w:tcBorders>
            <w:shd w:val="clear" w:color="auto" w:fill="auto"/>
            <w:noWrap/>
            <w:vAlign w:val="bottom"/>
            <w:hideMark/>
          </w:tcPr>
          <w:p w14:paraId="4DF76DF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2713</w:t>
            </w:r>
          </w:p>
        </w:tc>
        <w:tc>
          <w:tcPr>
            <w:tcW w:w="750" w:type="dxa"/>
            <w:tcBorders>
              <w:top w:val="nil"/>
              <w:left w:val="nil"/>
              <w:bottom w:val="single" w:sz="4" w:space="0" w:color="auto"/>
              <w:right w:val="single" w:sz="4" w:space="0" w:color="auto"/>
            </w:tcBorders>
            <w:shd w:val="clear" w:color="auto" w:fill="auto"/>
            <w:noWrap/>
            <w:vAlign w:val="bottom"/>
            <w:hideMark/>
          </w:tcPr>
          <w:p w14:paraId="2843A0C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10371</w:t>
            </w:r>
          </w:p>
        </w:tc>
        <w:tc>
          <w:tcPr>
            <w:tcW w:w="700" w:type="dxa"/>
            <w:tcBorders>
              <w:top w:val="nil"/>
              <w:left w:val="nil"/>
              <w:bottom w:val="single" w:sz="4" w:space="0" w:color="auto"/>
              <w:right w:val="single" w:sz="4" w:space="0" w:color="auto"/>
            </w:tcBorders>
            <w:shd w:val="clear" w:color="auto" w:fill="auto"/>
            <w:noWrap/>
            <w:vAlign w:val="bottom"/>
            <w:hideMark/>
          </w:tcPr>
          <w:p w14:paraId="457C0DF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760</w:t>
            </w:r>
          </w:p>
        </w:tc>
        <w:tc>
          <w:tcPr>
            <w:tcW w:w="880" w:type="dxa"/>
            <w:tcBorders>
              <w:top w:val="nil"/>
              <w:left w:val="nil"/>
              <w:bottom w:val="single" w:sz="4" w:space="0" w:color="auto"/>
              <w:right w:val="single" w:sz="4" w:space="0" w:color="auto"/>
            </w:tcBorders>
            <w:shd w:val="clear" w:color="auto" w:fill="auto"/>
            <w:noWrap/>
            <w:vAlign w:val="bottom"/>
            <w:hideMark/>
          </w:tcPr>
          <w:p w14:paraId="4331B45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6926</w:t>
            </w:r>
          </w:p>
        </w:tc>
        <w:tc>
          <w:tcPr>
            <w:tcW w:w="857" w:type="dxa"/>
            <w:tcBorders>
              <w:top w:val="nil"/>
              <w:left w:val="nil"/>
              <w:bottom w:val="single" w:sz="4" w:space="0" w:color="auto"/>
              <w:right w:val="single" w:sz="4" w:space="0" w:color="auto"/>
            </w:tcBorders>
            <w:shd w:val="clear" w:color="auto" w:fill="auto"/>
            <w:noWrap/>
            <w:vAlign w:val="bottom"/>
            <w:hideMark/>
          </w:tcPr>
          <w:p w14:paraId="64E0837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2613</w:t>
            </w:r>
          </w:p>
        </w:tc>
        <w:tc>
          <w:tcPr>
            <w:tcW w:w="750" w:type="dxa"/>
            <w:tcBorders>
              <w:top w:val="nil"/>
              <w:left w:val="nil"/>
              <w:bottom w:val="single" w:sz="4" w:space="0" w:color="auto"/>
              <w:right w:val="single" w:sz="4" w:space="0" w:color="auto"/>
            </w:tcBorders>
            <w:shd w:val="clear" w:color="auto" w:fill="auto"/>
            <w:noWrap/>
            <w:vAlign w:val="bottom"/>
            <w:hideMark/>
          </w:tcPr>
          <w:p w14:paraId="14202A8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10299</w:t>
            </w:r>
          </w:p>
        </w:tc>
        <w:tc>
          <w:tcPr>
            <w:tcW w:w="860" w:type="dxa"/>
            <w:tcBorders>
              <w:top w:val="nil"/>
              <w:left w:val="nil"/>
              <w:bottom w:val="single" w:sz="4" w:space="0" w:color="auto"/>
              <w:right w:val="single" w:sz="4" w:space="0" w:color="auto"/>
            </w:tcBorders>
            <w:shd w:val="clear" w:color="auto" w:fill="auto"/>
            <w:noWrap/>
            <w:vAlign w:val="bottom"/>
            <w:hideMark/>
          </w:tcPr>
          <w:p w14:paraId="310B21C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786</w:t>
            </w:r>
          </w:p>
        </w:tc>
        <w:tc>
          <w:tcPr>
            <w:tcW w:w="900" w:type="dxa"/>
            <w:tcBorders>
              <w:top w:val="nil"/>
              <w:left w:val="nil"/>
              <w:bottom w:val="single" w:sz="4" w:space="0" w:color="auto"/>
              <w:right w:val="single" w:sz="4" w:space="0" w:color="auto"/>
            </w:tcBorders>
            <w:shd w:val="clear" w:color="auto" w:fill="auto"/>
            <w:noWrap/>
            <w:vAlign w:val="bottom"/>
            <w:hideMark/>
          </w:tcPr>
          <w:p w14:paraId="131CA33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6869</w:t>
            </w:r>
          </w:p>
        </w:tc>
        <w:tc>
          <w:tcPr>
            <w:tcW w:w="860" w:type="dxa"/>
            <w:tcBorders>
              <w:top w:val="nil"/>
              <w:left w:val="nil"/>
              <w:bottom w:val="single" w:sz="4" w:space="0" w:color="auto"/>
              <w:right w:val="single" w:sz="4" w:space="0" w:color="auto"/>
            </w:tcBorders>
            <w:shd w:val="clear" w:color="auto" w:fill="auto"/>
            <w:noWrap/>
            <w:vAlign w:val="bottom"/>
            <w:hideMark/>
          </w:tcPr>
          <w:p w14:paraId="4CAF5F5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2141</w:t>
            </w:r>
          </w:p>
        </w:tc>
        <w:tc>
          <w:tcPr>
            <w:tcW w:w="760" w:type="dxa"/>
            <w:tcBorders>
              <w:top w:val="nil"/>
              <w:left w:val="nil"/>
              <w:bottom w:val="single" w:sz="4" w:space="0" w:color="auto"/>
              <w:right w:val="single" w:sz="4" w:space="0" w:color="auto"/>
            </w:tcBorders>
            <w:shd w:val="clear" w:color="auto" w:fill="auto"/>
            <w:noWrap/>
            <w:vAlign w:val="bottom"/>
            <w:hideMark/>
          </w:tcPr>
          <w:p w14:paraId="7EE9299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9796</w:t>
            </w:r>
          </w:p>
        </w:tc>
        <w:tc>
          <w:tcPr>
            <w:tcW w:w="661" w:type="dxa"/>
            <w:tcBorders>
              <w:top w:val="nil"/>
              <w:left w:val="nil"/>
              <w:bottom w:val="single" w:sz="4" w:space="0" w:color="auto"/>
              <w:right w:val="single" w:sz="4" w:space="0" w:color="auto"/>
            </w:tcBorders>
            <w:shd w:val="clear" w:color="auto" w:fill="auto"/>
            <w:noWrap/>
            <w:vAlign w:val="bottom"/>
            <w:hideMark/>
          </w:tcPr>
          <w:p w14:paraId="51EDDE1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800</w:t>
            </w:r>
          </w:p>
        </w:tc>
        <w:tc>
          <w:tcPr>
            <w:tcW w:w="910" w:type="dxa"/>
            <w:tcBorders>
              <w:top w:val="nil"/>
              <w:left w:val="nil"/>
              <w:bottom w:val="single" w:sz="4" w:space="0" w:color="auto"/>
              <w:right w:val="single" w:sz="4" w:space="0" w:color="auto"/>
            </w:tcBorders>
            <w:shd w:val="clear" w:color="auto" w:fill="auto"/>
            <w:noWrap/>
            <w:vAlign w:val="bottom"/>
            <w:hideMark/>
          </w:tcPr>
          <w:p w14:paraId="2D6E472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10596</w:t>
            </w:r>
          </w:p>
        </w:tc>
        <w:tc>
          <w:tcPr>
            <w:tcW w:w="881" w:type="dxa"/>
            <w:tcBorders>
              <w:top w:val="nil"/>
              <w:left w:val="nil"/>
              <w:bottom w:val="single" w:sz="4" w:space="0" w:color="auto"/>
              <w:right w:val="single" w:sz="4" w:space="0" w:color="auto"/>
            </w:tcBorders>
            <w:shd w:val="clear" w:color="auto" w:fill="auto"/>
            <w:noWrap/>
            <w:vAlign w:val="bottom"/>
            <w:hideMark/>
          </w:tcPr>
          <w:p w14:paraId="7AACE72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2724</w:t>
            </w:r>
          </w:p>
        </w:tc>
        <w:tc>
          <w:tcPr>
            <w:tcW w:w="750" w:type="dxa"/>
            <w:tcBorders>
              <w:top w:val="nil"/>
              <w:left w:val="nil"/>
              <w:bottom w:val="single" w:sz="4" w:space="0" w:color="auto"/>
              <w:right w:val="single" w:sz="4" w:space="0" w:color="auto"/>
            </w:tcBorders>
            <w:shd w:val="clear" w:color="auto" w:fill="auto"/>
            <w:noWrap/>
            <w:vAlign w:val="bottom"/>
            <w:hideMark/>
          </w:tcPr>
          <w:p w14:paraId="562DB02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15461</w:t>
            </w:r>
          </w:p>
        </w:tc>
      </w:tr>
      <w:tr w:rsidR="00EE0FAE" w:rsidRPr="00EE0FAE" w14:paraId="0D2FB7C2"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F460BD4"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Neringos</w:t>
            </w:r>
          </w:p>
        </w:tc>
        <w:tc>
          <w:tcPr>
            <w:tcW w:w="700" w:type="dxa"/>
            <w:tcBorders>
              <w:top w:val="nil"/>
              <w:left w:val="nil"/>
              <w:bottom w:val="single" w:sz="4" w:space="0" w:color="auto"/>
              <w:right w:val="single" w:sz="4" w:space="0" w:color="auto"/>
            </w:tcBorders>
            <w:shd w:val="clear" w:color="auto" w:fill="auto"/>
            <w:noWrap/>
            <w:vAlign w:val="bottom"/>
            <w:hideMark/>
          </w:tcPr>
          <w:p w14:paraId="1D40AF1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w:t>
            </w:r>
          </w:p>
        </w:tc>
        <w:tc>
          <w:tcPr>
            <w:tcW w:w="866" w:type="dxa"/>
            <w:tcBorders>
              <w:top w:val="nil"/>
              <w:left w:val="nil"/>
              <w:bottom w:val="single" w:sz="4" w:space="0" w:color="auto"/>
              <w:right w:val="single" w:sz="4" w:space="0" w:color="auto"/>
            </w:tcBorders>
            <w:shd w:val="clear" w:color="auto" w:fill="auto"/>
            <w:noWrap/>
            <w:vAlign w:val="bottom"/>
            <w:hideMark/>
          </w:tcPr>
          <w:p w14:paraId="5589CE7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160</w:t>
            </w:r>
          </w:p>
        </w:tc>
        <w:tc>
          <w:tcPr>
            <w:tcW w:w="857" w:type="dxa"/>
            <w:tcBorders>
              <w:top w:val="nil"/>
              <w:left w:val="nil"/>
              <w:bottom w:val="single" w:sz="4" w:space="0" w:color="auto"/>
              <w:right w:val="single" w:sz="4" w:space="0" w:color="auto"/>
            </w:tcBorders>
            <w:shd w:val="clear" w:color="auto" w:fill="auto"/>
            <w:noWrap/>
            <w:vAlign w:val="bottom"/>
            <w:hideMark/>
          </w:tcPr>
          <w:p w14:paraId="22C34FA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w:t>
            </w:r>
          </w:p>
        </w:tc>
        <w:tc>
          <w:tcPr>
            <w:tcW w:w="750" w:type="dxa"/>
            <w:tcBorders>
              <w:top w:val="nil"/>
              <w:left w:val="nil"/>
              <w:bottom w:val="single" w:sz="4" w:space="0" w:color="auto"/>
              <w:right w:val="single" w:sz="4" w:space="0" w:color="auto"/>
            </w:tcBorders>
            <w:shd w:val="clear" w:color="auto" w:fill="auto"/>
            <w:noWrap/>
            <w:vAlign w:val="bottom"/>
            <w:hideMark/>
          </w:tcPr>
          <w:p w14:paraId="39D4778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201</w:t>
            </w:r>
          </w:p>
        </w:tc>
        <w:tc>
          <w:tcPr>
            <w:tcW w:w="700" w:type="dxa"/>
            <w:tcBorders>
              <w:top w:val="nil"/>
              <w:left w:val="nil"/>
              <w:bottom w:val="single" w:sz="4" w:space="0" w:color="auto"/>
              <w:right w:val="single" w:sz="4" w:space="0" w:color="auto"/>
            </w:tcBorders>
            <w:shd w:val="clear" w:color="auto" w:fill="auto"/>
            <w:noWrap/>
            <w:vAlign w:val="bottom"/>
            <w:hideMark/>
          </w:tcPr>
          <w:p w14:paraId="26F9CA5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w:t>
            </w:r>
          </w:p>
        </w:tc>
        <w:tc>
          <w:tcPr>
            <w:tcW w:w="880" w:type="dxa"/>
            <w:tcBorders>
              <w:top w:val="nil"/>
              <w:left w:val="nil"/>
              <w:bottom w:val="single" w:sz="4" w:space="0" w:color="auto"/>
              <w:right w:val="single" w:sz="4" w:space="0" w:color="auto"/>
            </w:tcBorders>
            <w:shd w:val="clear" w:color="auto" w:fill="auto"/>
            <w:noWrap/>
            <w:vAlign w:val="bottom"/>
            <w:hideMark/>
          </w:tcPr>
          <w:p w14:paraId="57D5093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161</w:t>
            </w:r>
          </w:p>
        </w:tc>
        <w:tc>
          <w:tcPr>
            <w:tcW w:w="857" w:type="dxa"/>
            <w:tcBorders>
              <w:top w:val="nil"/>
              <w:left w:val="nil"/>
              <w:bottom w:val="single" w:sz="4" w:space="0" w:color="auto"/>
              <w:right w:val="single" w:sz="4" w:space="0" w:color="auto"/>
            </w:tcBorders>
            <w:shd w:val="clear" w:color="auto" w:fill="auto"/>
            <w:noWrap/>
            <w:vAlign w:val="bottom"/>
            <w:hideMark/>
          </w:tcPr>
          <w:p w14:paraId="22D0062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w:t>
            </w:r>
          </w:p>
        </w:tc>
        <w:tc>
          <w:tcPr>
            <w:tcW w:w="750" w:type="dxa"/>
            <w:tcBorders>
              <w:top w:val="nil"/>
              <w:left w:val="nil"/>
              <w:bottom w:val="single" w:sz="4" w:space="0" w:color="auto"/>
              <w:right w:val="single" w:sz="4" w:space="0" w:color="auto"/>
            </w:tcBorders>
            <w:shd w:val="clear" w:color="auto" w:fill="auto"/>
            <w:noWrap/>
            <w:vAlign w:val="bottom"/>
            <w:hideMark/>
          </w:tcPr>
          <w:p w14:paraId="218911B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204</w:t>
            </w:r>
          </w:p>
        </w:tc>
        <w:tc>
          <w:tcPr>
            <w:tcW w:w="860" w:type="dxa"/>
            <w:tcBorders>
              <w:top w:val="nil"/>
              <w:left w:val="nil"/>
              <w:bottom w:val="single" w:sz="4" w:space="0" w:color="auto"/>
              <w:right w:val="single" w:sz="4" w:space="0" w:color="auto"/>
            </w:tcBorders>
            <w:shd w:val="clear" w:color="auto" w:fill="auto"/>
            <w:noWrap/>
            <w:vAlign w:val="bottom"/>
            <w:hideMark/>
          </w:tcPr>
          <w:p w14:paraId="227848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w:t>
            </w:r>
          </w:p>
        </w:tc>
        <w:tc>
          <w:tcPr>
            <w:tcW w:w="900" w:type="dxa"/>
            <w:tcBorders>
              <w:top w:val="nil"/>
              <w:left w:val="nil"/>
              <w:bottom w:val="single" w:sz="4" w:space="0" w:color="auto"/>
              <w:right w:val="single" w:sz="4" w:space="0" w:color="auto"/>
            </w:tcBorders>
            <w:shd w:val="clear" w:color="auto" w:fill="auto"/>
            <w:noWrap/>
            <w:vAlign w:val="bottom"/>
            <w:hideMark/>
          </w:tcPr>
          <w:p w14:paraId="7B8825F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156</w:t>
            </w:r>
          </w:p>
        </w:tc>
        <w:tc>
          <w:tcPr>
            <w:tcW w:w="860" w:type="dxa"/>
            <w:tcBorders>
              <w:top w:val="nil"/>
              <w:left w:val="nil"/>
              <w:bottom w:val="single" w:sz="4" w:space="0" w:color="auto"/>
              <w:right w:val="single" w:sz="4" w:space="0" w:color="auto"/>
            </w:tcBorders>
            <w:shd w:val="clear" w:color="auto" w:fill="auto"/>
            <w:noWrap/>
            <w:vAlign w:val="bottom"/>
            <w:hideMark/>
          </w:tcPr>
          <w:p w14:paraId="3124E21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45</w:t>
            </w:r>
          </w:p>
        </w:tc>
        <w:tc>
          <w:tcPr>
            <w:tcW w:w="760" w:type="dxa"/>
            <w:tcBorders>
              <w:top w:val="nil"/>
              <w:left w:val="nil"/>
              <w:bottom w:val="single" w:sz="4" w:space="0" w:color="auto"/>
              <w:right w:val="single" w:sz="4" w:space="0" w:color="auto"/>
            </w:tcBorders>
            <w:shd w:val="clear" w:color="auto" w:fill="auto"/>
            <w:noWrap/>
            <w:vAlign w:val="bottom"/>
            <w:hideMark/>
          </w:tcPr>
          <w:p w14:paraId="6F01C40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210</w:t>
            </w:r>
          </w:p>
        </w:tc>
        <w:tc>
          <w:tcPr>
            <w:tcW w:w="661" w:type="dxa"/>
            <w:tcBorders>
              <w:top w:val="nil"/>
              <w:left w:val="nil"/>
              <w:bottom w:val="single" w:sz="4" w:space="0" w:color="auto"/>
              <w:right w:val="single" w:sz="4" w:space="0" w:color="auto"/>
            </w:tcBorders>
            <w:shd w:val="clear" w:color="auto" w:fill="auto"/>
            <w:noWrap/>
            <w:vAlign w:val="bottom"/>
            <w:hideMark/>
          </w:tcPr>
          <w:p w14:paraId="31CAF5B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w:t>
            </w:r>
          </w:p>
        </w:tc>
        <w:tc>
          <w:tcPr>
            <w:tcW w:w="910" w:type="dxa"/>
            <w:tcBorders>
              <w:top w:val="nil"/>
              <w:left w:val="nil"/>
              <w:bottom w:val="single" w:sz="4" w:space="0" w:color="auto"/>
              <w:right w:val="single" w:sz="4" w:space="0" w:color="auto"/>
            </w:tcBorders>
            <w:shd w:val="clear" w:color="auto" w:fill="auto"/>
            <w:noWrap/>
            <w:vAlign w:val="bottom"/>
            <w:hideMark/>
          </w:tcPr>
          <w:p w14:paraId="524098B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221</w:t>
            </w:r>
          </w:p>
        </w:tc>
        <w:tc>
          <w:tcPr>
            <w:tcW w:w="881" w:type="dxa"/>
            <w:tcBorders>
              <w:top w:val="nil"/>
              <w:left w:val="nil"/>
              <w:bottom w:val="single" w:sz="4" w:space="0" w:color="auto"/>
              <w:right w:val="single" w:sz="4" w:space="0" w:color="auto"/>
            </w:tcBorders>
            <w:shd w:val="clear" w:color="auto" w:fill="auto"/>
            <w:noWrap/>
            <w:vAlign w:val="bottom"/>
            <w:hideMark/>
          </w:tcPr>
          <w:p w14:paraId="133053C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w:t>
            </w:r>
          </w:p>
        </w:tc>
        <w:tc>
          <w:tcPr>
            <w:tcW w:w="750" w:type="dxa"/>
            <w:tcBorders>
              <w:top w:val="nil"/>
              <w:left w:val="nil"/>
              <w:bottom w:val="single" w:sz="4" w:space="0" w:color="auto"/>
              <w:right w:val="single" w:sz="4" w:space="0" w:color="auto"/>
            </w:tcBorders>
            <w:shd w:val="clear" w:color="auto" w:fill="auto"/>
            <w:noWrap/>
            <w:vAlign w:val="bottom"/>
            <w:hideMark/>
          </w:tcPr>
          <w:p w14:paraId="400B510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297</w:t>
            </w:r>
          </w:p>
        </w:tc>
      </w:tr>
      <w:tr w:rsidR="00EE0FAE" w:rsidRPr="00EE0FAE" w14:paraId="390C193A"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AA954E1"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Palangos</w:t>
            </w:r>
          </w:p>
        </w:tc>
        <w:tc>
          <w:tcPr>
            <w:tcW w:w="700" w:type="dxa"/>
            <w:tcBorders>
              <w:top w:val="nil"/>
              <w:left w:val="nil"/>
              <w:bottom w:val="single" w:sz="4" w:space="0" w:color="auto"/>
              <w:right w:val="single" w:sz="4" w:space="0" w:color="auto"/>
            </w:tcBorders>
            <w:shd w:val="clear" w:color="auto" w:fill="auto"/>
            <w:noWrap/>
            <w:vAlign w:val="bottom"/>
            <w:hideMark/>
          </w:tcPr>
          <w:p w14:paraId="4D2A3FE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w:t>
            </w:r>
          </w:p>
        </w:tc>
        <w:tc>
          <w:tcPr>
            <w:tcW w:w="866" w:type="dxa"/>
            <w:tcBorders>
              <w:top w:val="nil"/>
              <w:left w:val="nil"/>
              <w:bottom w:val="single" w:sz="4" w:space="0" w:color="auto"/>
              <w:right w:val="single" w:sz="4" w:space="0" w:color="auto"/>
            </w:tcBorders>
            <w:shd w:val="clear" w:color="auto" w:fill="auto"/>
            <w:noWrap/>
            <w:vAlign w:val="bottom"/>
            <w:hideMark/>
          </w:tcPr>
          <w:p w14:paraId="68E2B75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743</w:t>
            </w:r>
          </w:p>
        </w:tc>
        <w:tc>
          <w:tcPr>
            <w:tcW w:w="857" w:type="dxa"/>
            <w:tcBorders>
              <w:top w:val="nil"/>
              <w:left w:val="nil"/>
              <w:bottom w:val="single" w:sz="4" w:space="0" w:color="auto"/>
              <w:right w:val="single" w:sz="4" w:space="0" w:color="auto"/>
            </w:tcBorders>
            <w:shd w:val="clear" w:color="auto" w:fill="auto"/>
            <w:noWrap/>
            <w:vAlign w:val="bottom"/>
            <w:hideMark/>
          </w:tcPr>
          <w:p w14:paraId="5CA1764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258</w:t>
            </w:r>
          </w:p>
        </w:tc>
        <w:tc>
          <w:tcPr>
            <w:tcW w:w="750" w:type="dxa"/>
            <w:tcBorders>
              <w:top w:val="nil"/>
              <w:left w:val="nil"/>
              <w:bottom w:val="single" w:sz="4" w:space="0" w:color="auto"/>
              <w:right w:val="single" w:sz="4" w:space="0" w:color="auto"/>
            </w:tcBorders>
            <w:shd w:val="clear" w:color="auto" w:fill="auto"/>
            <w:noWrap/>
            <w:vAlign w:val="bottom"/>
            <w:hideMark/>
          </w:tcPr>
          <w:p w14:paraId="39444A0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1064</w:t>
            </w:r>
          </w:p>
        </w:tc>
        <w:tc>
          <w:tcPr>
            <w:tcW w:w="700" w:type="dxa"/>
            <w:tcBorders>
              <w:top w:val="nil"/>
              <w:left w:val="nil"/>
              <w:bottom w:val="single" w:sz="4" w:space="0" w:color="auto"/>
              <w:right w:val="single" w:sz="4" w:space="0" w:color="auto"/>
            </w:tcBorders>
            <w:shd w:val="clear" w:color="auto" w:fill="auto"/>
            <w:noWrap/>
            <w:vAlign w:val="bottom"/>
            <w:hideMark/>
          </w:tcPr>
          <w:p w14:paraId="0BD9CC0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w:t>
            </w:r>
          </w:p>
        </w:tc>
        <w:tc>
          <w:tcPr>
            <w:tcW w:w="880" w:type="dxa"/>
            <w:tcBorders>
              <w:top w:val="nil"/>
              <w:left w:val="nil"/>
              <w:bottom w:val="single" w:sz="4" w:space="0" w:color="auto"/>
              <w:right w:val="single" w:sz="4" w:space="0" w:color="auto"/>
            </w:tcBorders>
            <w:shd w:val="clear" w:color="auto" w:fill="auto"/>
            <w:noWrap/>
            <w:vAlign w:val="bottom"/>
            <w:hideMark/>
          </w:tcPr>
          <w:p w14:paraId="3D74492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785</w:t>
            </w:r>
          </w:p>
        </w:tc>
        <w:tc>
          <w:tcPr>
            <w:tcW w:w="857" w:type="dxa"/>
            <w:tcBorders>
              <w:top w:val="nil"/>
              <w:left w:val="nil"/>
              <w:bottom w:val="single" w:sz="4" w:space="0" w:color="auto"/>
              <w:right w:val="single" w:sz="4" w:space="0" w:color="auto"/>
            </w:tcBorders>
            <w:shd w:val="clear" w:color="auto" w:fill="auto"/>
            <w:noWrap/>
            <w:vAlign w:val="bottom"/>
            <w:hideMark/>
          </w:tcPr>
          <w:p w14:paraId="31277AF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323</w:t>
            </w:r>
          </w:p>
        </w:tc>
        <w:tc>
          <w:tcPr>
            <w:tcW w:w="750" w:type="dxa"/>
            <w:tcBorders>
              <w:top w:val="nil"/>
              <w:left w:val="nil"/>
              <w:bottom w:val="single" w:sz="4" w:space="0" w:color="auto"/>
              <w:right w:val="single" w:sz="4" w:space="0" w:color="auto"/>
            </w:tcBorders>
            <w:shd w:val="clear" w:color="auto" w:fill="auto"/>
            <w:noWrap/>
            <w:vAlign w:val="bottom"/>
            <w:hideMark/>
          </w:tcPr>
          <w:p w14:paraId="52A5441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1173</w:t>
            </w:r>
          </w:p>
        </w:tc>
        <w:tc>
          <w:tcPr>
            <w:tcW w:w="860" w:type="dxa"/>
            <w:tcBorders>
              <w:top w:val="nil"/>
              <w:left w:val="nil"/>
              <w:bottom w:val="single" w:sz="4" w:space="0" w:color="auto"/>
              <w:right w:val="single" w:sz="4" w:space="0" w:color="auto"/>
            </w:tcBorders>
            <w:shd w:val="clear" w:color="auto" w:fill="auto"/>
            <w:noWrap/>
            <w:vAlign w:val="bottom"/>
            <w:hideMark/>
          </w:tcPr>
          <w:p w14:paraId="2932624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w:t>
            </w:r>
          </w:p>
        </w:tc>
        <w:tc>
          <w:tcPr>
            <w:tcW w:w="900" w:type="dxa"/>
            <w:tcBorders>
              <w:top w:val="nil"/>
              <w:left w:val="nil"/>
              <w:bottom w:val="single" w:sz="4" w:space="0" w:color="auto"/>
              <w:right w:val="single" w:sz="4" w:space="0" w:color="auto"/>
            </w:tcBorders>
            <w:shd w:val="clear" w:color="auto" w:fill="auto"/>
            <w:noWrap/>
            <w:vAlign w:val="bottom"/>
            <w:hideMark/>
          </w:tcPr>
          <w:p w14:paraId="0CF1068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772</w:t>
            </w:r>
          </w:p>
        </w:tc>
        <w:tc>
          <w:tcPr>
            <w:tcW w:w="860" w:type="dxa"/>
            <w:tcBorders>
              <w:top w:val="nil"/>
              <w:left w:val="nil"/>
              <w:bottom w:val="single" w:sz="4" w:space="0" w:color="auto"/>
              <w:right w:val="single" w:sz="4" w:space="0" w:color="auto"/>
            </w:tcBorders>
            <w:shd w:val="clear" w:color="auto" w:fill="auto"/>
            <w:noWrap/>
            <w:vAlign w:val="bottom"/>
            <w:hideMark/>
          </w:tcPr>
          <w:p w14:paraId="1595110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243</w:t>
            </w:r>
          </w:p>
        </w:tc>
        <w:tc>
          <w:tcPr>
            <w:tcW w:w="760" w:type="dxa"/>
            <w:tcBorders>
              <w:top w:val="nil"/>
              <w:left w:val="nil"/>
              <w:bottom w:val="single" w:sz="4" w:space="0" w:color="auto"/>
              <w:right w:val="single" w:sz="4" w:space="0" w:color="auto"/>
            </w:tcBorders>
            <w:shd w:val="clear" w:color="auto" w:fill="auto"/>
            <w:noWrap/>
            <w:vAlign w:val="bottom"/>
            <w:hideMark/>
          </w:tcPr>
          <w:p w14:paraId="12BA660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1078</w:t>
            </w:r>
          </w:p>
        </w:tc>
        <w:tc>
          <w:tcPr>
            <w:tcW w:w="661" w:type="dxa"/>
            <w:tcBorders>
              <w:top w:val="nil"/>
              <w:left w:val="nil"/>
              <w:bottom w:val="single" w:sz="4" w:space="0" w:color="auto"/>
              <w:right w:val="single" w:sz="4" w:space="0" w:color="auto"/>
            </w:tcBorders>
            <w:shd w:val="clear" w:color="auto" w:fill="auto"/>
            <w:noWrap/>
            <w:vAlign w:val="bottom"/>
            <w:hideMark/>
          </w:tcPr>
          <w:p w14:paraId="13E7D38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73</w:t>
            </w:r>
          </w:p>
        </w:tc>
        <w:tc>
          <w:tcPr>
            <w:tcW w:w="910" w:type="dxa"/>
            <w:tcBorders>
              <w:top w:val="nil"/>
              <w:left w:val="nil"/>
              <w:bottom w:val="single" w:sz="4" w:space="0" w:color="auto"/>
              <w:right w:val="single" w:sz="4" w:space="0" w:color="auto"/>
            </w:tcBorders>
            <w:shd w:val="clear" w:color="auto" w:fill="auto"/>
            <w:noWrap/>
            <w:vAlign w:val="bottom"/>
            <w:hideMark/>
          </w:tcPr>
          <w:p w14:paraId="3FAAF7D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1151</w:t>
            </w:r>
          </w:p>
        </w:tc>
        <w:tc>
          <w:tcPr>
            <w:tcW w:w="881" w:type="dxa"/>
            <w:tcBorders>
              <w:top w:val="nil"/>
              <w:left w:val="nil"/>
              <w:bottom w:val="single" w:sz="4" w:space="0" w:color="auto"/>
              <w:right w:val="single" w:sz="4" w:space="0" w:color="auto"/>
            </w:tcBorders>
            <w:shd w:val="clear" w:color="auto" w:fill="auto"/>
            <w:noWrap/>
            <w:vAlign w:val="bottom"/>
            <w:hideMark/>
          </w:tcPr>
          <w:p w14:paraId="1CF2375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445</w:t>
            </w:r>
          </w:p>
        </w:tc>
        <w:tc>
          <w:tcPr>
            <w:tcW w:w="750" w:type="dxa"/>
            <w:tcBorders>
              <w:top w:val="nil"/>
              <w:left w:val="nil"/>
              <w:bottom w:val="single" w:sz="4" w:space="0" w:color="auto"/>
              <w:right w:val="single" w:sz="4" w:space="0" w:color="auto"/>
            </w:tcBorders>
            <w:shd w:val="clear" w:color="auto" w:fill="auto"/>
            <w:noWrap/>
            <w:vAlign w:val="bottom"/>
            <w:hideMark/>
          </w:tcPr>
          <w:p w14:paraId="1340D3D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1839</w:t>
            </w:r>
          </w:p>
        </w:tc>
      </w:tr>
      <w:tr w:rsidR="00EE0FAE" w:rsidRPr="00EE0FAE" w14:paraId="7170D43B"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030A768"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Panevėžio</w:t>
            </w:r>
          </w:p>
        </w:tc>
        <w:tc>
          <w:tcPr>
            <w:tcW w:w="700" w:type="dxa"/>
            <w:tcBorders>
              <w:top w:val="nil"/>
              <w:left w:val="nil"/>
              <w:bottom w:val="single" w:sz="4" w:space="0" w:color="auto"/>
              <w:right w:val="single" w:sz="4" w:space="0" w:color="auto"/>
            </w:tcBorders>
            <w:shd w:val="clear" w:color="auto" w:fill="auto"/>
            <w:noWrap/>
            <w:vAlign w:val="bottom"/>
            <w:hideMark/>
          </w:tcPr>
          <w:p w14:paraId="0592F26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556</w:t>
            </w:r>
          </w:p>
        </w:tc>
        <w:tc>
          <w:tcPr>
            <w:tcW w:w="866" w:type="dxa"/>
            <w:tcBorders>
              <w:top w:val="nil"/>
              <w:left w:val="nil"/>
              <w:bottom w:val="single" w:sz="4" w:space="0" w:color="auto"/>
              <w:right w:val="single" w:sz="4" w:space="0" w:color="auto"/>
            </w:tcBorders>
            <w:shd w:val="clear" w:color="auto" w:fill="auto"/>
            <w:noWrap/>
            <w:vAlign w:val="bottom"/>
            <w:hideMark/>
          </w:tcPr>
          <w:p w14:paraId="71697CE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5444</w:t>
            </w:r>
          </w:p>
        </w:tc>
        <w:tc>
          <w:tcPr>
            <w:tcW w:w="857" w:type="dxa"/>
            <w:tcBorders>
              <w:top w:val="nil"/>
              <w:left w:val="nil"/>
              <w:bottom w:val="single" w:sz="4" w:space="0" w:color="auto"/>
              <w:right w:val="single" w:sz="4" w:space="0" w:color="auto"/>
            </w:tcBorders>
            <w:shd w:val="clear" w:color="auto" w:fill="auto"/>
            <w:noWrap/>
            <w:vAlign w:val="bottom"/>
            <w:hideMark/>
          </w:tcPr>
          <w:p w14:paraId="76E8B76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2523</w:t>
            </w:r>
          </w:p>
        </w:tc>
        <w:tc>
          <w:tcPr>
            <w:tcW w:w="750" w:type="dxa"/>
            <w:tcBorders>
              <w:top w:val="nil"/>
              <w:left w:val="nil"/>
              <w:bottom w:val="single" w:sz="4" w:space="0" w:color="auto"/>
              <w:right w:val="single" w:sz="4" w:space="0" w:color="auto"/>
            </w:tcBorders>
            <w:shd w:val="clear" w:color="auto" w:fill="auto"/>
            <w:noWrap/>
            <w:vAlign w:val="bottom"/>
            <w:hideMark/>
          </w:tcPr>
          <w:p w14:paraId="58D1BB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8523</w:t>
            </w:r>
          </w:p>
        </w:tc>
        <w:tc>
          <w:tcPr>
            <w:tcW w:w="700" w:type="dxa"/>
            <w:tcBorders>
              <w:top w:val="nil"/>
              <w:left w:val="nil"/>
              <w:bottom w:val="single" w:sz="4" w:space="0" w:color="auto"/>
              <w:right w:val="single" w:sz="4" w:space="0" w:color="auto"/>
            </w:tcBorders>
            <w:shd w:val="clear" w:color="auto" w:fill="auto"/>
            <w:noWrap/>
            <w:vAlign w:val="bottom"/>
            <w:hideMark/>
          </w:tcPr>
          <w:p w14:paraId="011F3E6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558</w:t>
            </w:r>
          </w:p>
        </w:tc>
        <w:tc>
          <w:tcPr>
            <w:tcW w:w="880" w:type="dxa"/>
            <w:tcBorders>
              <w:top w:val="nil"/>
              <w:left w:val="nil"/>
              <w:bottom w:val="single" w:sz="4" w:space="0" w:color="auto"/>
              <w:right w:val="single" w:sz="4" w:space="0" w:color="auto"/>
            </w:tcBorders>
            <w:shd w:val="clear" w:color="auto" w:fill="auto"/>
            <w:noWrap/>
            <w:vAlign w:val="bottom"/>
            <w:hideMark/>
          </w:tcPr>
          <w:p w14:paraId="26AAE55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5440</w:t>
            </w:r>
          </w:p>
        </w:tc>
        <w:tc>
          <w:tcPr>
            <w:tcW w:w="857" w:type="dxa"/>
            <w:tcBorders>
              <w:top w:val="nil"/>
              <w:left w:val="nil"/>
              <w:bottom w:val="single" w:sz="4" w:space="0" w:color="auto"/>
              <w:right w:val="single" w:sz="4" w:space="0" w:color="auto"/>
            </w:tcBorders>
            <w:shd w:val="clear" w:color="auto" w:fill="auto"/>
            <w:noWrap/>
            <w:vAlign w:val="bottom"/>
            <w:hideMark/>
          </w:tcPr>
          <w:p w14:paraId="052C28B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2448</w:t>
            </w:r>
          </w:p>
        </w:tc>
        <w:tc>
          <w:tcPr>
            <w:tcW w:w="750" w:type="dxa"/>
            <w:tcBorders>
              <w:top w:val="nil"/>
              <w:left w:val="nil"/>
              <w:bottom w:val="single" w:sz="4" w:space="0" w:color="auto"/>
              <w:right w:val="single" w:sz="4" w:space="0" w:color="auto"/>
            </w:tcBorders>
            <w:shd w:val="clear" w:color="auto" w:fill="auto"/>
            <w:noWrap/>
            <w:vAlign w:val="bottom"/>
            <w:hideMark/>
          </w:tcPr>
          <w:p w14:paraId="0A230D7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8446</w:t>
            </w:r>
          </w:p>
        </w:tc>
        <w:tc>
          <w:tcPr>
            <w:tcW w:w="860" w:type="dxa"/>
            <w:tcBorders>
              <w:top w:val="nil"/>
              <w:left w:val="nil"/>
              <w:bottom w:val="single" w:sz="4" w:space="0" w:color="auto"/>
              <w:right w:val="single" w:sz="4" w:space="0" w:color="auto"/>
            </w:tcBorders>
            <w:shd w:val="clear" w:color="auto" w:fill="auto"/>
            <w:noWrap/>
            <w:vAlign w:val="bottom"/>
            <w:hideMark/>
          </w:tcPr>
          <w:p w14:paraId="7DC7B48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547</w:t>
            </w:r>
          </w:p>
        </w:tc>
        <w:tc>
          <w:tcPr>
            <w:tcW w:w="900" w:type="dxa"/>
            <w:tcBorders>
              <w:top w:val="nil"/>
              <w:left w:val="nil"/>
              <w:bottom w:val="single" w:sz="4" w:space="0" w:color="auto"/>
              <w:right w:val="single" w:sz="4" w:space="0" w:color="auto"/>
            </w:tcBorders>
            <w:shd w:val="clear" w:color="auto" w:fill="auto"/>
            <w:noWrap/>
            <w:vAlign w:val="bottom"/>
            <w:hideMark/>
          </w:tcPr>
          <w:p w14:paraId="7164922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5396</w:t>
            </w:r>
          </w:p>
        </w:tc>
        <w:tc>
          <w:tcPr>
            <w:tcW w:w="860" w:type="dxa"/>
            <w:tcBorders>
              <w:top w:val="nil"/>
              <w:left w:val="nil"/>
              <w:bottom w:val="single" w:sz="4" w:space="0" w:color="auto"/>
              <w:right w:val="single" w:sz="4" w:space="0" w:color="auto"/>
            </w:tcBorders>
            <w:shd w:val="clear" w:color="auto" w:fill="auto"/>
            <w:noWrap/>
            <w:vAlign w:val="bottom"/>
            <w:hideMark/>
          </w:tcPr>
          <w:p w14:paraId="3A47461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1510</w:t>
            </w:r>
          </w:p>
        </w:tc>
        <w:tc>
          <w:tcPr>
            <w:tcW w:w="760" w:type="dxa"/>
            <w:tcBorders>
              <w:top w:val="nil"/>
              <w:left w:val="nil"/>
              <w:bottom w:val="single" w:sz="4" w:space="0" w:color="auto"/>
              <w:right w:val="single" w:sz="4" w:space="0" w:color="auto"/>
            </w:tcBorders>
            <w:shd w:val="clear" w:color="auto" w:fill="auto"/>
            <w:noWrap/>
            <w:vAlign w:val="bottom"/>
            <w:hideMark/>
          </w:tcPr>
          <w:p w14:paraId="5B57F60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7453</w:t>
            </w:r>
          </w:p>
        </w:tc>
        <w:tc>
          <w:tcPr>
            <w:tcW w:w="661" w:type="dxa"/>
            <w:tcBorders>
              <w:top w:val="nil"/>
              <w:left w:val="nil"/>
              <w:bottom w:val="single" w:sz="4" w:space="0" w:color="auto"/>
              <w:right w:val="single" w:sz="4" w:space="0" w:color="auto"/>
            </w:tcBorders>
            <w:shd w:val="clear" w:color="auto" w:fill="auto"/>
            <w:noWrap/>
            <w:vAlign w:val="bottom"/>
            <w:hideMark/>
          </w:tcPr>
          <w:p w14:paraId="5886746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527</w:t>
            </w:r>
          </w:p>
        </w:tc>
        <w:tc>
          <w:tcPr>
            <w:tcW w:w="910" w:type="dxa"/>
            <w:tcBorders>
              <w:top w:val="nil"/>
              <w:left w:val="nil"/>
              <w:bottom w:val="single" w:sz="4" w:space="0" w:color="auto"/>
              <w:right w:val="single" w:sz="4" w:space="0" w:color="auto"/>
            </w:tcBorders>
            <w:shd w:val="clear" w:color="auto" w:fill="auto"/>
            <w:noWrap/>
            <w:vAlign w:val="bottom"/>
            <w:hideMark/>
          </w:tcPr>
          <w:p w14:paraId="392CC26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7980</w:t>
            </w:r>
          </w:p>
        </w:tc>
        <w:tc>
          <w:tcPr>
            <w:tcW w:w="881" w:type="dxa"/>
            <w:tcBorders>
              <w:top w:val="nil"/>
              <w:left w:val="nil"/>
              <w:bottom w:val="single" w:sz="4" w:space="0" w:color="auto"/>
              <w:right w:val="single" w:sz="4" w:space="0" w:color="auto"/>
            </w:tcBorders>
            <w:shd w:val="clear" w:color="auto" w:fill="auto"/>
            <w:noWrap/>
            <w:vAlign w:val="bottom"/>
            <w:hideMark/>
          </w:tcPr>
          <w:p w14:paraId="0529BB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1997</w:t>
            </w:r>
          </w:p>
        </w:tc>
        <w:tc>
          <w:tcPr>
            <w:tcW w:w="750" w:type="dxa"/>
            <w:tcBorders>
              <w:top w:val="nil"/>
              <w:left w:val="nil"/>
              <w:bottom w:val="single" w:sz="4" w:space="0" w:color="auto"/>
              <w:right w:val="single" w:sz="4" w:space="0" w:color="auto"/>
            </w:tcBorders>
            <w:shd w:val="clear" w:color="auto" w:fill="auto"/>
            <w:noWrap/>
            <w:vAlign w:val="bottom"/>
            <w:hideMark/>
          </w:tcPr>
          <w:p w14:paraId="2D13F3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11487</w:t>
            </w:r>
          </w:p>
        </w:tc>
      </w:tr>
      <w:tr w:rsidR="00EE0FAE" w:rsidRPr="00EE0FAE" w14:paraId="0B516777"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08AC2C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Šiaulių</w:t>
            </w:r>
          </w:p>
        </w:tc>
        <w:tc>
          <w:tcPr>
            <w:tcW w:w="700" w:type="dxa"/>
            <w:tcBorders>
              <w:top w:val="nil"/>
              <w:left w:val="nil"/>
              <w:bottom w:val="single" w:sz="4" w:space="0" w:color="auto"/>
              <w:right w:val="single" w:sz="4" w:space="0" w:color="auto"/>
            </w:tcBorders>
            <w:shd w:val="clear" w:color="auto" w:fill="auto"/>
            <w:noWrap/>
            <w:vAlign w:val="bottom"/>
            <w:hideMark/>
          </w:tcPr>
          <w:p w14:paraId="365E78E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654</w:t>
            </w:r>
          </w:p>
        </w:tc>
        <w:tc>
          <w:tcPr>
            <w:tcW w:w="866" w:type="dxa"/>
            <w:tcBorders>
              <w:top w:val="nil"/>
              <w:left w:val="nil"/>
              <w:bottom w:val="single" w:sz="4" w:space="0" w:color="auto"/>
              <w:right w:val="single" w:sz="4" w:space="0" w:color="auto"/>
            </w:tcBorders>
            <w:shd w:val="clear" w:color="auto" w:fill="auto"/>
            <w:noWrap/>
            <w:vAlign w:val="bottom"/>
            <w:hideMark/>
          </w:tcPr>
          <w:p w14:paraId="6150E30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6429</w:t>
            </w:r>
          </w:p>
        </w:tc>
        <w:tc>
          <w:tcPr>
            <w:tcW w:w="857" w:type="dxa"/>
            <w:tcBorders>
              <w:top w:val="nil"/>
              <w:left w:val="nil"/>
              <w:bottom w:val="single" w:sz="4" w:space="0" w:color="auto"/>
              <w:right w:val="single" w:sz="4" w:space="0" w:color="auto"/>
            </w:tcBorders>
            <w:shd w:val="clear" w:color="auto" w:fill="auto"/>
            <w:noWrap/>
            <w:vAlign w:val="bottom"/>
            <w:hideMark/>
          </w:tcPr>
          <w:p w14:paraId="7722445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2141</w:t>
            </w:r>
          </w:p>
        </w:tc>
        <w:tc>
          <w:tcPr>
            <w:tcW w:w="750" w:type="dxa"/>
            <w:tcBorders>
              <w:top w:val="nil"/>
              <w:left w:val="nil"/>
              <w:bottom w:val="single" w:sz="4" w:space="0" w:color="auto"/>
              <w:right w:val="single" w:sz="4" w:space="0" w:color="auto"/>
            </w:tcBorders>
            <w:shd w:val="clear" w:color="auto" w:fill="auto"/>
            <w:noWrap/>
            <w:vAlign w:val="bottom"/>
            <w:hideMark/>
          </w:tcPr>
          <w:p w14:paraId="78A5357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9224</w:t>
            </w:r>
          </w:p>
        </w:tc>
        <w:tc>
          <w:tcPr>
            <w:tcW w:w="700" w:type="dxa"/>
            <w:tcBorders>
              <w:top w:val="nil"/>
              <w:left w:val="nil"/>
              <w:bottom w:val="single" w:sz="4" w:space="0" w:color="auto"/>
              <w:right w:val="single" w:sz="4" w:space="0" w:color="auto"/>
            </w:tcBorders>
            <w:shd w:val="clear" w:color="auto" w:fill="auto"/>
            <w:noWrap/>
            <w:vAlign w:val="bottom"/>
            <w:hideMark/>
          </w:tcPr>
          <w:p w14:paraId="7501115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655</w:t>
            </w:r>
          </w:p>
        </w:tc>
        <w:tc>
          <w:tcPr>
            <w:tcW w:w="880" w:type="dxa"/>
            <w:tcBorders>
              <w:top w:val="nil"/>
              <w:left w:val="nil"/>
              <w:bottom w:val="single" w:sz="4" w:space="0" w:color="auto"/>
              <w:right w:val="single" w:sz="4" w:space="0" w:color="auto"/>
            </w:tcBorders>
            <w:shd w:val="clear" w:color="auto" w:fill="auto"/>
            <w:noWrap/>
            <w:vAlign w:val="bottom"/>
            <w:hideMark/>
          </w:tcPr>
          <w:p w14:paraId="4502FAD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6436</w:t>
            </w:r>
          </w:p>
        </w:tc>
        <w:tc>
          <w:tcPr>
            <w:tcW w:w="857" w:type="dxa"/>
            <w:tcBorders>
              <w:top w:val="nil"/>
              <w:left w:val="nil"/>
              <w:bottom w:val="single" w:sz="4" w:space="0" w:color="auto"/>
              <w:right w:val="single" w:sz="4" w:space="0" w:color="auto"/>
            </w:tcBorders>
            <w:shd w:val="clear" w:color="auto" w:fill="auto"/>
            <w:noWrap/>
            <w:vAlign w:val="bottom"/>
            <w:hideMark/>
          </w:tcPr>
          <w:p w14:paraId="1E5EDC6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2277</w:t>
            </w:r>
          </w:p>
        </w:tc>
        <w:tc>
          <w:tcPr>
            <w:tcW w:w="750" w:type="dxa"/>
            <w:tcBorders>
              <w:top w:val="nil"/>
              <w:left w:val="nil"/>
              <w:bottom w:val="single" w:sz="4" w:space="0" w:color="auto"/>
              <w:right w:val="single" w:sz="4" w:space="0" w:color="auto"/>
            </w:tcBorders>
            <w:shd w:val="clear" w:color="auto" w:fill="auto"/>
            <w:noWrap/>
            <w:vAlign w:val="bottom"/>
            <w:hideMark/>
          </w:tcPr>
          <w:p w14:paraId="383A5FB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9368</w:t>
            </w:r>
          </w:p>
        </w:tc>
        <w:tc>
          <w:tcPr>
            <w:tcW w:w="860" w:type="dxa"/>
            <w:tcBorders>
              <w:top w:val="nil"/>
              <w:left w:val="nil"/>
              <w:bottom w:val="single" w:sz="4" w:space="0" w:color="auto"/>
              <w:right w:val="single" w:sz="4" w:space="0" w:color="auto"/>
            </w:tcBorders>
            <w:shd w:val="clear" w:color="auto" w:fill="auto"/>
            <w:noWrap/>
            <w:vAlign w:val="bottom"/>
            <w:hideMark/>
          </w:tcPr>
          <w:p w14:paraId="3277CD5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662</w:t>
            </w:r>
          </w:p>
        </w:tc>
        <w:tc>
          <w:tcPr>
            <w:tcW w:w="900" w:type="dxa"/>
            <w:tcBorders>
              <w:top w:val="nil"/>
              <w:left w:val="nil"/>
              <w:bottom w:val="single" w:sz="4" w:space="0" w:color="auto"/>
              <w:right w:val="single" w:sz="4" w:space="0" w:color="auto"/>
            </w:tcBorders>
            <w:shd w:val="clear" w:color="auto" w:fill="auto"/>
            <w:noWrap/>
            <w:vAlign w:val="bottom"/>
            <w:hideMark/>
          </w:tcPr>
          <w:p w14:paraId="390C9FB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6487</w:t>
            </w:r>
          </w:p>
        </w:tc>
        <w:tc>
          <w:tcPr>
            <w:tcW w:w="860" w:type="dxa"/>
            <w:tcBorders>
              <w:top w:val="nil"/>
              <w:left w:val="nil"/>
              <w:bottom w:val="single" w:sz="4" w:space="0" w:color="auto"/>
              <w:right w:val="single" w:sz="4" w:space="0" w:color="auto"/>
            </w:tcBorders>
            <w:shd w:val="clear" w:color="auto" w:fill="auto"/>
            <w:noWrap/>
            <w:vAlign w:val="bottom"/>
            <w:hideMark/>
          </w:tcPr>
          <w:p w14:paraId="345778D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1819</w:t>
            </w:r>
          </w:p>
        </w:tc>
        <w:tc>
          <w:tcPr>
            <w:tcW w:w="760" w:type="dxa"/>
            <w:tcBorders>
              <w:top w:val="nil"/>
              <w:left w:val="nil"/>
              <w:bottom w:val="single" w:sz="4" w:space="0" w:color="auto"/>
              <w:right w:val="single" w:sz="4" w:space="0" w:color="auto"/>
            </w:tcBorders>
            <w:shd w:val="clear" w:color="auto" w:fill="auto"/>
            <w:noWrap/>
            <w:vAlign w:val="bottom"/>
            <w:hideMark/>
          </w:tcPr>
          <w:p w14:paraId="1AC459C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8968</w:t>
            </w:r>
          </w:p>
        </w:tc>
        <w:tc>
          <w:tcPr>
            <w:tcW w:w="661" w:type="dxa"/>
            <w:tcBorders>
              <w:top w:val="nil"/>
              <w:left w:val="nil"/>
              <w:bottom w:val="single" w:sz="4" w:space="0" w:color="auto"/>
              <w:right w:val="single" w:sz="4" w:space="0" w:color="auto"/>
            </w:tcBorders>
            <w:shd w:val="clear" w:color="auto" w:fill="auto"/>
            <w:noWrap/>
            <w:vAlign w:val="bottom"/>
            <w:hideMark/>
          </w:tcPr>
          <w:p w14:paraId="79B5EB0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674</w:t>
            </w:r>
          </w:p>
        </w:tc>
        <w:tc>
          <w:tcPr>
            <w:tcW w:w="910" w:type="dxa"/>
            <w:tcBorders>
              <w:top w:val="nil"/>
              <w:left w:val="nil"/>
              <w:bottom w:val="single" w:sz="4" w:space="0" w:color="auto"/>
              <w:right w:val="single" w:sz="4" w:space="0" w:color="auto"/>
            </w:tcBorders>
            <w:shd w:val="clear" w:color="auto" w:fill="auto"/>
            <w:noWrap/>
            <w:vAlign w:val="bottom"/>
            <w:hideMark/>
          </w:tcPr>
          <w:p w14:paraId="5307734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9642</w:t>
            </w:r>
          </w:p>
        </w:tc>
        <w:tc>
          <w:tcPr>
            <w:tcW w:w="881" w:type="dxa"/>
            <w:tcBorders>
              <w:top w:val="nil"/>
              <w:left w:val="nil"/>
              <w:bottom w:val="single" w:sz="4" w:space="0" w:color="auto"/>
              <w:right w:val="single" w:sz="4" w:space="0" w:color="auto"/>
            </w:tcBorders>
            <w:shd w:val="clear" w:color="auto" w:fill="auto"/>
            <w:noWrap/>
            <w:vAlign w:val="bottom"/>
            <w:hideMark/>
          </w:tcPr>
          <w:p w14:paraId="5FDDE93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2620</w:t>
            </w:r>
          </w:p>
        </w:tc>
        <w:tc>
          <w:tcPr>
            <w:tcW w:w="750" w:type="dxa"/>
            <w:tcBorders>
              <w:top w:val="nil"/>
              <w:left w:val="nil"/>
              <w:bottom w:val="single" w:sz="4" w:space="0" w:color="auto"/>
              <w:right w:val="single" w:sz="4" w:space="0" w:color="auto"/>
            </w:tcBorders>
            <w:shd w:val="clear" w:color="auto" w:fill="auto"/>
            <w:noWrap/>
            <w:vAlign w:val="bottom"/>
            <w:hideMark/>
          </w:tcPr>
          <w:p w14:paraId="5F48EA4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14081</w:t>
            </w:r>
          </w:p>
        </w:tc>
      </w:tr>
      <w:tr w:rsidR="00EE0FAE" w:rsidRPr="00EE0FAE" w14:paraId="60E3572E"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CFAEB64"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Vilniaus</w:t>
            </w:r>
          </w:p>
        </w:tc>
        <w:tc>
          <w:tcPr>
            <w:tcW w:w="700" w:type="dxa"/>
            <w:tcBorders>
              <w:top w:val="nil"/>
              <w:left w:val="nil"/>
              <w:bottom w:val="single" w:sz="4" w:space="0" w:color="auto"/>
              <w:right w:val="single" w:sz="4" w:space="0" w:color="auto"/>
            </w:tcBorders>
            <w:shd w:val="clear" w:color="auto" w:fill="auto"/>
            <w:noWrap/>
            <w:vAlign w:val="bottom"/>
            <w:hideMark/>
          </w:tcPr>
          <w:p w14:paraId="512526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2137</w:t>
            </w:r>
          </w:p>
        </w:tc>
        <w:tc>
          <w:tcPr>
            <w:tcW w:w="866" w:type="dxa"/>
            <w:tcBorders>
              <w:top w:val="nil"/>
              <w:left w:val="nil"/>
              <w:bottom w:val="single" w:sz="4" w:space="0" w:color="auto"/>
              <w:right w:val="single" w:sz="4" w:space="0" w:color="auto"/>
            </w:tcBorders>
            <w:shd w:val="clear" w:color="auto" w:fill="auto"/>
            <w:noWrap/>
            <w:vAlign w:val="bottom"/>
            <w:hideMark/>
          </w:tcPr>
          <w:p w14:paraId="194D9D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19302</w:t>
            </w:r>
          </w:p>
        </w:tc>
        <w:tc>
          <w:tcPr>
            <w:tcW w:w="857" w:type="dxa"/>
            <w:tcBorders>
              <w:top w:val="nil"/>
              <w:left w:val="nil"/>
              <w:bottom w:val="single" w:sz="4" w:space="0" w:color="auto"/>
              <w:right w:val="single" w:sz="4" w:space="0" w:color="auto"/>
            </w:tcBorders>
            <w:shd w:val="clear" w:color="auto" w:fill="auto"/>
            <w:noWrap/>
            <w:vAlign w:val="bottom"/>
            <w:hideMark/>
          </w:tcPr>
          <w:p w14:paraId="51919FA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7026</w:t>
            </w:r>
          </w:p>
        </w:tc>
        <w:tc>
          <w:tcPr>
            <w:tcW w:w="750" w:type="dxa"/>
            <w:tcBorders>
              <w:top w:val="nil"/>
              <w:left w:val="nil"/>
              <w:bottom w:val="single" w:sz="4" w:space="0" w:color="auto"/>
              <w:right w:val="single" w:sz="4" w:space="0" w:color="auto"/>
            </w:tcBorders>
            <w:shd w:val="clear" w:color="auto" w:fill="auto"/>
            <w:noWrap/>
            <w:vAlign w:val="bottom"/>
            <w:hideMark/>
          </w:tcPr>
          <w:p w14:paraId="5AA5B6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28465</w:t>
            </w:r>
          </w:p>
        </w:tc>
        <w:tc>
          <w:tcPr>
            <w:tcW w:w="700" w:type="dxa"/>
            <w:tcBorders>
              <w:top w:val="nil"/>
              <w:left w:val="nil"/>
              <w:bottom w:val="single" w:sz="4" w:space="0" w:color="auto"/>
              <w:right w:val="single" w:sz="4" w:space="0" w:color="auto"/>
            </w:tcBorders>
            <w:shd w:val="clear" w:color="auto" w:fill="auto"/>
            <w:noWrap/>
            <w:vAlign w:val="bottom"/>
            <w:hideMark/>
          </w:tcPr>
          <w:p w14:paraId="22577CF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2293</w:t>
            </w:r>
          </w:p>
        </w:tc>
        <w:tc>
          <w:tcPr>
            <w:tcW w:w="880" w:type="dxa"/>
            <w:tcBorders>
              <w:top w:val="nil"/>
              <w:left w:val="nil"/>
              <w:bottom w:val="single" w:sz="4" w:space="0" w:color="auto"/>
              <w:right w:val="single" w:sz="4" w:space="0" w:color="auto"/>
            </w:tcBorders>
            <w:shd w:val="clear" w:color="auto" w:fill="auto"/>
            <w:noWrap/>
            <w:vAlign w:val="bottom"/>
            <w:hideMark/>
          </w:tcPr>
          <w:p w14:paraId="116193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19595</w:t>
            </w:r>
          </w:p>
        </w:tc>
        <w:tc>
          <w:tcPr>
            <w:tcW w:w="857" w:type="dxa"/>
            <w:tcBorders>
              <w:top w:val="nil"/>
              <w:left w:val="nil"/>
              <w:bottom w:val="single" w:sz="4" w:space="0" w:color="auto"/>
              <w:right w:val="single" w:sz="4" w:space="0" w:color="auto"/>
            </w:tcBorders>
            <w:shd w:val="clear" w:color="auto" w:fill="auto"/>
            <w:noWrap/>
            <w:vAlign w:val="bottom"/>
            <w:hideMark/>
          </w:tcPr>
          <w:p w14:paraId="676F0BC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7256</w:t>
            </w:r>
          </w:p>
        </w:tc>
        <w:tc>
          <w:tcPr>
            <w:tcW w:w="750" w:type="dxa"/>
            <w:tcBorders>
              <w:top w:val="nil"/>
              <w:left w:val="nil"/>
              <w:bottom w:val="single" w:sz="4" w:space="0" w:color="auto"/>
              <w:right w:val="single" w:sz="4" w:space="0" w:color="auto"/>
            </w:tcBorders>
            <w:shd w:val="clear" w:color="auto" w:fill="auto"/>
            <w:noWrap/>
            <w:vAlign w:val="bottom"/>
            <w:hideMark/>
          </w:tcPr>
          <w:p w14:paraId="2A241DB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29144</w:t>
            </w:r>
          </w:p>
        </w:tc>
        <w:tc>
          <w:tcPr>
            <w:tcW w:w="860" w:type="dxa"/>
            <w:tcBorders>
              <w:top w:val="nil"/>
              <w:left w:val="nil"/>
              <w:bottom w:val="single" w:sz="4" w:space="0" w:color="auto"/>
              <w:right w:val="single" w:sz="4" w:space="0" w:color="auto"/>
            </w:tcBorders>
            <w:shd w:val="clear" w:color="auto" w:fill="auto"/>
            <w:noWrap/>
            <w:vAlign w:val="bottom"/>
            <w:hideMark/>
          </w:tcPr>
          <w:p w14:paraId="4694234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2346</w:t>
            </w:r>
          </w:p>
        </w:tc>
        <w:tc>
          <w:tcPr>
            <w:tcW w:w="900" w:type="dxa"/>
            <w:tcBorders>
              <w:top w:val="nil"/>
              <w:left w:val="nil"/>
              <w:bottom w:val="single" w:sz="4" w:space="0" w:color="auto"/>
              <w:right w:val="single" w:sz="4" w:space="0" w:color="auto"/>
            </w:tcBorders>
            <w:shd w:val="clear" w:color="auto" w:fill="auto"/>
            <w:noWrap/>
            <w:vAlign w:val="bottom"/>
            <w:hideMark/>
          </w:tcPr>
          <w:p w14:paraId="3C1A776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19603</w:t>
            </w:r>
          </w:p>
        </w:tc>
        <w:tc>
          <w:tcPr>
            <w:tcW w:w="860" w:type="dxa"/>
            <w:tcBorders>
              <w:top w:val="nil"/>
              <w:left w:val="nil"/>
              <w:bottom w:val="single" w:sz="4" w:space="0" w:color="auto"/>
              <w:right w:val="single" w:sz="4" w:space="0" w:color="auto"/>
            </w:tcBorders>
            <w:shd w:val="clear" w:color="auto" w:fill="auto"/>
            <w:noWrap/>
            <w:vAlign w:val="bottom"/>
            <w:hideMark/>
          </w:tcPr>
          <w:p w14:paraId="5E63294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6897</w:t>
            </w:r>
          </w:p>
        </w:tc>
        <w:tc>
          <w:tcPr>
            <w:tcW w:w="760" w:type="dxa"/>
            <w:tcBorders>
              <w:top w:val="nil"/>
              <w:left w:val="nil"/>
              <w:bottom w:val="single" w:sz="4" w:space="0" w:color="auto"/>
              <w:right w:val="single" w:sz="4" w:space="0" w:color="auto"/>
            </w:tcBorders>
            <w:shd w:val="clear" w:color="auto" w:fill="auto"/>
            <w:noWrap/>
            <w:vAlign w:val="bottom"/>
            <w:hideMark/>
          </w:tcPr>
          <w:p w14:paraId="1D3406A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28846</w:t>
            </w:r>
          </w:p>
        </w:tc>
        <w:tc>
          <w:tcPr>
            <w:tcW w:w="661" w:type="dxa"/>
            <w:tcBorders>
              <w:top w:val="nil"/>
              <w:left w:val="nil"/>
              <w:bottom w:val="single" w:sz="4" w:space="0" w:color="auto"/>
              <w:right w:val="single" w:sz="4" w:space="0" w:color="auto"/>
            </w:tcBorders>
            <w:shd w:val="clear" w:color="auto" w:fill="auto"/>
            <w:noWrap/>
            <w:vAlign w:val="bottom"/>
            <w:hideMark/>
          </w:tcPr>
          <w:p w14:paraId="6FEFF76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2477</w:t>
            </w:r>
          </w:p>
        </w:tc>
        <w:tc>
          <w:tcPr>
            <w:tcW w:w="910" w:type="dxa"/>
            <w:tcBorders>
              <w:top w:val="nil"/>
              <w:left w:val="nil"/>
              <w:bottom w:val="single" w:sz="4" w:space="0" w:color="auto"/>
              <w:right w:val="single" w:sz="4" w:space="0" w:color="auto"/>
            </w:tcBorders>
            <w:shd w:val="clear" w:color="auto" w:fill="auto"/>
            <w:noWrap/>
            <w:vAlign w:val="bottom"/>
            <w:hideMark/>
          </w:tcPr>
          <w:p w14:paraId="63F40AB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31323</w:t>
            </w:r>
          </w:p>
        </w:tc>
        <w:tc>
          <w:tcPr>
            <w:tcW w:w="881" w:type="dxa"/>
            <w:tcBorders>
              <w:top w:val="nil"/>
              <w:left w:val="nil"/>
              <w:bottom w:val="single" w:sz="4" w:space="0" w:color="auto"/>
              <w:right w:val="single" w:sz="4" w:space="0" w:color="auto"/>
            </w:tcBorders>
            <w:shd w:val="clear" w:color="auto" w:fill="auto"/>
            <w:noWrap/>
            <w:vAlign w:val="bottom"/>
            <w:hideMark/>
          </w:tcPr>
          <w:p w14:paraId="244C849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7210</w:t>
            </w:r>
          </w:p>
        </w:tc>
        <w:tc>
          <w:tcPr>
            <w:tcW w:w="750" w:type="dxa"/>
            <w:tcBorders>
              <w:top w:val="nil"/>
              <w:left w:val="nil"/>
              <w:bottom w:val="single" w:sz="4" w:space="0" w:color="auto"/>
              <w:right w:val="single" w:sz="4" w:space="0" w:color="auto"/>
            </w:tcBorders>
            <w:shd w:val="clear" w:color="auto" w:fill="auto"/>
            <w:noWrap/>
            <w:vAlign w:val="bottom"/>
            <w:hideMark/>
          </w:tcPr>
          <w:p w14:paraId="268895B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45430</w:t>
            </w:r>
          </w:p>
        </w:tc>
      </w:tr>
      <w:tr w:rsidR="00EE0FAE" w:rsidRPr="00EE0FAE" w14:paraId="6A6C6FFD"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C945C2D"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Visagino</w:t>
            </w:r>
          </w:p>
        </w:tc>
        <w:tc>
          <w:tcPr>
            <w:tcW w:w="700" w:type="dxa"/>
            <w:tcBorders>
              <w:top w:val="nil"/>
              <w:left w:val="nil"/>
              <w:bottom w:val="single" w:sz="4" w:space="0" w:color="auto"/>
              <w:right w:val="single" w:sz="4" w:space="0" w:color="auto"/>
            </w:tcBorders>
            <w:shd w:val="clear" w:color="auto" w:fill="auto"/>
            <w:noWrap/>
            <w:vAlign w:val="bottom"/>
            <w:hideMark/>
          </w:tcPr>
          <w:p w14:paraId="32A0E35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105</w:t>
            </w:r>
          </w:p>
        </w:tc>
        <w:tc>
          <w:tcPr>
            <w:tcW w:w="866" w:type="dxa"/>
            <w:tcBorders>
              <w:top w:val="nil"/>
              <w:left w:val="nil"/>
              <w:bottom w:val="single" w:sz="4" w:space="0" w:color="auto"/>
              <w:right w:val="single" w:sz="4" w:space="0" w:color="auto"/>
            </w:tcBorders>
            <w:shd w:val="clear" w:color="auto" w:fill="auto"/>
            <w:noWrap/>
            <w:vAlign w:val="bottom"/>
            <w:hideMark/>
          </w:tcPr>
          <w:p w14:paraId="613F6FC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1013</w:t>
            </w:r>
          </w:p>
        </w:tc>
        <w:tc>
          <w:tcPr>
            <w:tcW w:w="857" w:type="dxa"/>
            <w:tcBorders>
              <w:top w:val="nil"/>
              <w:left w:val="nil"/>
              <w:bottom w:val="single" w:sz="4" w:space="0" w:color="auto"/>
              <w:right w:val="single" w:sz="4" w:space="0" w:color="auto"/>
            </w:tcBorders>
            <w:shd w:val="clear" w:color="auto" w:fill="auto"/>
            <w:noWrap/>
            <w:vAlign w:val="bottom"/>
            <w:hideMark/>
          </w:tcPr>
          <w:p w14:paraId="59AF1A7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299</w:t>
            </w:r>
          </w:p>
        </w:tc>
        <w:tc>
          <w:tcPr>
            <w:tcW w:w="750" w:type="dxa"/>
            <w:tcBorders>
              <w:top w:val="nil"/>
              <w:left w:val="nil"/>
              <w:bottom w:val="single" w:sz="4" w:space="0" w:color="auto"/>
              <w:right w:val="single" w:sz="4" w:space="0" w:color="auto"/>
            </w:tcBorders>
            <w:shd w:val="clear" w:color="auto" w:fill="auto"/>
            <w:noWrap/>
            <w:vAlign w:val="bottom"/>
            <w:hideMark/>
          </w:tcPr>
          <w:p w14:paraId="2D9697B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1417</w:t>
            </w:r>
          </w:p>
        </w:tc>
        <w:tc>
          <w:tcPr>
            <w:tcW w:w="700" w:type="dxa"/>
            <w:tcBorders>
              <w:top w:val="nil"/>
              <w:left w:val="nil"/>
              <w:bottom w:val="single" w:sz="4" w:space="0" w:color="auto"/>
              <w:right w:val="single" w:sz="4" w:space="0" w:color="auto"/>
            </w:tcBorders>
            <w:shd w:val="clear" w:color="auto" w:fill="auto"/>
            <w:noWrap/>
            <w:vAlign w:val="bottom"/>
            <w:hideMark/>
          </w:tcPr>
          <w:p w14:paraId="05478E4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108</w:t>
            </w:r>
          </w:p>
        </w:tc>
        <w:tc>
          <w:tcPr>
            <w:tcW w:w="880" w:type="dxa"/>
            <w:tcBorders>
              <w:top w:val="nil"/>
              <w:left w:val="nil"/>
              <w:bottom w:val="single" w:sz="4" w:space="0" w:color="auto"/>
              <w:right w:val="single" w:sz="4" w:space="0" w:color="auto"/>
            </w:tcBorders>
            <w:shd w:val="clear" w:color="auto" w:fill="auto"/>
            <w:noWrap/>
            <w:vAlign w:val="bottom"/>
            <w:hideMark/>
          </w:tcPr>
          <w:p w14:paraId="25299C6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1024</w:t>
            </w:r>
          </w:p>
        </w:tc>
        <w:tc>
          <w:tcPr>
            <w:tcW w:w="857" w:type="dxa"/>
            <w:tcBorders>
              <w:top w:val="nil"/>
              <w:left w:val="nil"/>
              <w:bottom w:val="single" w:sz="4" w:space="0" w:color="auto"/>
              <w:right w:val="single" w:sz="4" w:space="0" w:color="auto"/>
            </w:tcBorders>
            <w:shd w:val="clear" w:color="auto" w:fill="auto"/>
            <w:noWrap/>
            <w:vAlign w:val="bottom"/>
            <w:hideMark/>
          </w:tcPr>
          <w:p w14:paraId="4862AD4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276</w:t>
            </w:r>
          </w:p>
        </w:tc>
        <w:tc>
          <w:tcPr>
            <w:tcW w:w="750" w:type="dxa"/>
            <w:tcBorders>
              <w:top w:val="nil"/>
              <w:left w:val="nil"/>
              <w:bottom w:val="single" w:sz="4" w:space="0" w:color="auto"/>
              <w:right w:val="single" w:sz="4" w:space="0" w:color="auto"/>
            </w:tcBorders>
            <w:shd w:val="clear" w:color="auto" w:fill="auto"/>
            <w:noWrap/>
            <w:vAlign w:val="bottom"/>
            <w:hideMark/>
          </w:tcPr>
          <w:p w14:paraId="0C9E790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1408</w:t>
            </w:r>
          </w:p>
        </w:tc>
        <w:tc>
          <w:tcPr>
            <w:tcW w:w="860" w:type="dxa"/>
            <w:tcBorders>
              <w:top w:val="nil"/>
              <w:left w:val="nil"/>
              <w:bottom w:val="single" w:sz="4" w:space="0" w:color="auto"/>
              <w:right w:val="single" w:sz="4" w:space="0" w:color="auto"/>
            </w:tcBorders>
            <w:shd w:val="clear" w:color="auto" w:fill="auto"/>
            <w:noWrap/>
            <w:vAlign w:val="bottom"/>
            <w:hideMark/>
          </w:tcPr>
          <w:p w14:paraId="3695BB2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111</w:t>
            </w:r>
          </w:p>
        </w:tc>
        <w:tc>
          <w:tcPr>
            <w:tcW w:w="900" w:type="dxa"/>
            <w:tcBorders>
              <w:top w:val="nil"/>
              <w:left w:val="nil"/>
              <w:bottom w:val="single" w:sz="4" w:space="0" w:color="auto"/>
              <w:right w:val="single" w:sz="4" w:space="0" w:color="auto"/>
            </w:tcBorders>
            <w:shd w:val="clear" w:color="auto" w:fill="auto"/>
            <w:noWrap/>
            <w:vAlign w:val="bottom"/>
            <w:hideMark/>
          </w:tcPr>
          <w:p w14:paraId="293A07E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1010</w:t>
            </w:r>
          </w:p>
        </w:tc>
        <w:tc>
          <w:tcPr>
            <w:tcW w:w="860" w:type="dxa"/>
            <w:tcBorders>
              <w:top w:val="nil"/>
              <w:left w:val="nil"/>
              <w:bottom w:val="single" w:sz="4" w:space="0" w:color="auto"/>
              <w:right w:val="single" w:sz="4" w:space="0" w:color="auto"/>
            </w:tcBorders>
            <w:shd w:val="clear" w:color="auto" w:fill="auto"/>
            <w:noWrap/>
            <w:vAlign w:val="bottom"/>
            <w:hideMark/>
          </w:tcPr>
          <w:p w14:paraId="324D49D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291</w:t>
            </w:r>
          </w:p>
        </w:tc>
        <w:tc>
          <w:tcPr>
            <w:tcW w:w="760" w:type="dxa"/>
            <w:tcBorders>
              <w:top w:val="nil"/>
              <w:left w:val="nil"/>
              <w:bottom w:val="single" w:sz="4" w:space="0" w:color="auto"/>
              <w:right w:val="single" w:sz="4" w:space="0" w:color="auto"/>
            </w:tcBorders>
            <w:shd w:val="clear" w:color="auto" w:fill="auto"/>
            <w:noWrap/>
            <w:vAlign w:val="bottom"/>
            <w:hideMark/>
          </w:tcPr>
          <w:p w14:paraId="5A165D5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1412</w:t>
            </w:r>
          </w:p>
        </w:tc>
        <w:tc>
          <w:tcPr>
            <w:tcW w:w="661" w:type="dxa"/>
            <w:tcBorders>
              <w:top w:val="nil"/>
              <w:left w:val="nil"/>
              <w:bottom w:val="single" w:sz="4" w:space="0" w:color="auto"/>
              <w:right w:val="single" w:sz="4" w:space="0" w:color="auto"/>
            </w:tcBorders>
            <w:shd w:val="clear" w:color="auto" w:fill="auto"/>
            <w:noWrap/>
            <w:vAlign w:val="bottom"/>
            <w:hideMark/>
          </w:tcPr>
          <w:p w14:paraId="2707170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105</w:t>
            </w:r>
          </w:p>
        </w:tc>
        <w:tc>
          <w:tcPr>
            <w:tcW w:w="910" w:type="dxa"/>
            <w:tcBorders>
              <w:top w:val="nil"/>
              <w:left w:val="nil"/>
              <w:bottom w:val="single" w:sz="4" w:space="0" w:color="auto"/>
              <w:right w:val="single" w:sz="4" w:space="0" w:color="auto"/>
            </w:tcBorders>
            <w:shd w:val="clear" w:color="auto" w:fill="auto"/>
            <w:noWrap/>
            <w:vAlign w:val="bottom"/>
            <w:hideMark/>
          </w:tcPr>
          <w:p w14:paraId="560BA4F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1517</w:t>
            </w:r>
          </w:p>
        </w:tc>
        <w:tc>
          <w:tcPr>
            <w:tcW w:w="881" w:type="dxa"/>
            <w:tcBorders>
              <w:top w:val="nil"/>
              <w:left w:val="nil"/>
              <w:bottom w:val="single" w:sz="4" w:space="0" w:color="auto"/>
              <w:right w:val="single" w:sz="4" w:space="0" w:color="auto"/>
            </w:tcBorders>
            <w:shd w:val="clear" w:color="auto" w:fill="auto"/>
            <w:noWrap/>
            <w:vAlign w:val="bottom"/>
            <w:hideMark/>
          </w:tcPr>
          <w:p w14:paraId="17C4526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230</w:t>
            </w:r>
          </w:p>
        </w:tc>
        <w:tc>
          <w:tcPr>
            <w:tcW w:w="750" w:type="dxa"/>
            <w:tcBorders>
              <w:top w:val="nil"/>
              <w:left w:val="nil"/>
              <w:bottom w:val="single" w:sz="4" w:space="0" w:color="auto"/>
              <w:right w:val="single" w:sz="4" w:space="0" w:color="auto"/>
            </w:tcBorders>
            <w:shd w:val="clear" w:color="auto" w:fill="auto"/>
            <w:noWrap/>
            <w:vAlign w:val="bottom"/>
            <w:hideMark/>
          </w:tcPr>
          <w:p w14:paraId="6199F5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2038</w:t>
            </w:r>
          </w:p>
        </w:tc>
      </w:tr>
      <w:tr w:rsidR="00EE0FAE" w:rsidRPr="00EE0FAE" w14:paraId="1FB57334"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D112F19" w14:textId="77777777" w:rsidR="00EE0FAE" w:rsidRPr="00EE0FAE" w:rsidRDefault="00EE0FAE" w:rsidP="00EE0FAE">
            <w:pPr>
              <w:spacing w:after="0" w:line="240" w:lineRule="auto"/>
              <w:rPr>
                <w:rFonts w:ascii="Arial" w:eastAsia="Times New Roman" w:hAnsi="Arial" w:cs="Arial"/>
                <w:b/>
                <w:bCs/>
                <w:sz w:val="16"/>
                <w:szCs w:val="16"/>
                <w:lang w:eastAsia="lt-LT"/>
              </w:rPr>
            </w:pPr>
            <w:r w:rsidRPr="00EE0FAE">
              <w:rPr>
                <w:rFonts w:ascii="Arial" w:eastAsia="Times New Roman" w:hAnsi="Arial" w:cs="Arial"/>
                <w:b/>
                <w:bCs/>
                <w:sz w:val="16"/>
                <w:szCs w:val="16"/>
                <w:lang w:eastAsia="lt-LT"/>
              </w:rPr>
              <w:t>Iš viso:</w:t>
            </w:r>
          </w:p>
        </w:tc>
        <w:tc>
          <w:tcPr>
            <w:tcW w:w="700" w:type="dxa"/>
            <w:tcBorders>
              <w:top w:val="nil"/>
              <w:left w:val="nil"/>
              <w:bottom w:val="single" w:sz="4" w:space="0" w:color="auto"/>
              <w:right w:val="single" w:sz="4" w:space="0" w:color="auto"/>
            </w:tcBorders>
            <w:shd w:val="clear" w:color="auto" w:fill="auto"/>
            <w:noWrap/>
            <w:vAlign w:val="bottom"/>
            <w:hideMark/>
          </w:tcPr>
          <w:p w14:paraId="7748CB6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6310</w:t>
            </w:r>
          </w:p>
        </w:tc>
        <w:tc>
          <w:tcPr>
            <w:tcW w:w="866" w:type="dxa"/>
            <w:tcBorders>
              <w:top w:val="nil"/>
              <w:left w:val="nil"/>
              <w:bottom w:val="single" w:sz="4" w:space="0" w:color="auto"/>
              <w:right w:val="single" w:sz="4" w:space="0" w:color="auto"/>
            </w:tcBorders>
            <w:shd w:val="clear" w:color="auto" w:fill="auto"/>
            <w:noWrap/>
            <w:vAlign w:val="bottom"/>
            <w:hideMark/>
          </w:tcPr>
          <w:p w14:paraId="3EAF981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64370</w:t>
            </w:r>
          </w:p>
        </w:tc>
        <w:tc>
          <w:tcPr>
            <w:tcW w:w="857" w:type="dxa"/>
            <w:tcBorders>
              <w:top w:val="nil"/>
              <w:left w:val="nil"/>
              <w:bottom w:val="single" w:sz="4" w:space="0" w:color="auto"/>
              <w:right w:val="single" w:sz="4" w:space="0" w:color="auto"/>
            </w:tcBorders>
            <w:shd w:val="clear" w:color="auto" w:fill="auto"/>
            <w:noWrap/>
            <w:vAlign w:val="bottom"/>
            <w:hideMark/>
          </w:tcPr>
          <w:p w14:paraId="716A7F3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26356</w:t>
            </w:r>
          </w:p>
        </w:tc>
        <w:tc>
          <w:tcPr>
            <w:tcW w:w="750" w:type="dxa"/>
            <w:tcBorders>
              <w:top w:val="nil"/>
              <w:left w:val="nil"/>
              <w:bottom w:val="single" w:sz="4" w:space="0" w:color="auto"/>
              <w:right w:val="single" w:sz="4" w:space="0" w:color="auto"/>
            </w:tcBorders>
            <w:shd w:val="clear" w:color="auto" w:fill="auto"/>
            <w:noWrap/>
            <w:vAlign w:val="bottom"/>
            <w:hideMark/>
          </w:tcPr>
          <w:p w14:paraId="1DA08C6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97036</w:t>
            </w:r>
          </w:p>
        </w:tc>
        <w:tc>
          <w:tcPr>
            <w:tcW w:w="700" w:type="dxa"/>
            <w:tcBorders>
              <w:top w:val="nil"/>
              <w:left w:val="nil"/>
              <w:bottom w:val="single" w:sz="4" w:space="0" w:color="auto"/>
              <w:right w:val="single" w:sz="4" w:space="0" w:color="auto"/>
            </w:tcBorders>
            <w:shd w:val="clear" w:color="auto" w:fill="auto"/>
            <w:noWrap/>
            <w:vAlign w:val="bottom"/>
            <w:hideMark/>
          </w:tcPr>
          <w:p w14:paraId="3335F55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6564</w:t>
            </w:r>
          </w:p>
        </w:tc>
        <w:tc>
          <w:tcPr>
            <w:tcW w:w="880" w:type="dxa"/>
            <w:tcBorders>
              <w:top w:val="nil"/>
              <w:left w:val="nil"/>
              <w:bottom w:val="single" w:sz="4" w:space="0" w:color="auto"/>
              <w:right w:val="single" w:sz="4" w:space="0" w:color="auto"/>
            </w:tcBorders>
            <w:shd w:val="clear" w:color="auto" w:fill="auto"/>
            <w:noWrap/>
            <w:vAlign w:val="bottom"/>
            <w:hideMark/>
          </w:tcPr>
          <w:p w14:paraId="381233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64237</w:t>
            </w:r>
          </w:p>
        </w:tc>
        <w:tc>
          <w:tcPr>
            <w:tcW w:w="857" w:type="dxa"/>
            <w:tcBorders>
              <w:top w:val="nil"/>
              <w:left w:val="nil"/>
              <w:bottom w:val="single" w:sz="4" w:space="0" w:color="auto"/>
              <w:right w:val="single" w:sz="4" w:space="0" w:color="auto"/>
            </w:tcBorders>
            <w:shd w:val="clear" w:color="auto" w:fill="auto"/>
            <w:noWrap/>
            <w:vAlign w:val="bottom"/>
            <w:hideMark/>
          </w:tcPr>
          <w:p w14:paraId="2D42D32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27199</w:t>
            </w:r>
          </w:p>
        </w:tc>
        <w:tc>
          <w:tcPr>
            <w:tcW w:w="750" w:type="dxa"/>
            <w:tcBorders>
              <w:top w:val="nil"/>
              <w:left w:val="nil"/>
              <w:bottom w:val="single" w:sz="4" w:space="0" w:color="auto"/>
              <w:right w:val="single" w:sz="4" w:space="0" w:color="auto"/>
            </w:tcBorders>
            <w:shd w:val="clear" w:color="auto" w:fill="auto"/>
            <w:noWrap/>
            <w:vAlign w:val="bottom"/>
            <w:hideMark/>
          </w:tcPr>
          <w:p w14:paraId="77ABCF7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98000</w:t>
            </w:r>
          </w:p>
        </w:tc>
        <w:tc>
          <w:tcPr>
            <w:tcW w:w="860" w:type="dxa"/>
            <w:tcBorders>
              <w:top w:val="nil"/>
              <w:left w:val="nil"/>
              <w:bottom w:val="single" w:sz="4" w:space="0" w:color="auto"/>
              <w:right w:val="single" w:sz="4" w:space="0" w:color="auto"/>
            </w:tcBorders>
            <w:shd w:val="clear" w:color="auto" w:fill="auto"/>
            <w:noWrap/>
            <w:vAlign w:val="bottom"/>
            <w:hideMark/>
          </w:tcPr>
          <w:p w14:paraId="154306F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6683</w:t>
            </w:r>
          </w:p>
        </w:tc>
        <w:tc>
          <w:tcPr>
            <w:tcW w:w="900" w:type="dxa"/>
            <w:tcBorders>
              <w:top w:val="nil"/>
              <w:left w:val="nil"/>
              <w:bottom w:val="single" w:sz="4" w:space="0" w:color="auto"/>
              <w:right w:val="single" w:sz="4" w:space="0" w:color="auto"/>
            </w:tcBorders>
            <w:shd w:val="clear" w:color="auto" w:fill="auto"/>
            <w:noWrap/>
            <w:vAlign w:val="bottom"/>
            <w:hideMark/>
          </w:tcPr>
          <w:p w14:paraId="476DDE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63597</w:t>
            </w:r>
          </w:p>
        </w:tc>
        <w:tc>
          <w:tcPr>
            <w:tcW w:w="860" w:type="dxa"/>
            <w:tcBorders>
              <w:top w:val="nil"/>
              <w:left w:val="nil"/>
              <w:bottom w:val="single" w:sz="4" w:space="0" w:color="auto"/>
              <w:right w:val="single" w:sz="4" w:space="0" w:color="auto"/>
            </w:tcBorders>
            <w:shd w:val="clear" w:color="auto" w:fill="auto"/>
            <w:noWrap/>
            <w:vAlign w:val="bottom"/>
            <w:hideMark/>
          </w:tcPr>
          <w:p w14:paraId="5D03B91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22547</w:t>
            </w:r>
          </w:p>
        </w:tc>
        <w:tc>
          <w:tcPr>
            <w:tcW w:w="760" w:type="dxa"/>
            <w:tcBorders>
              <w:top w:val="nil"/>
              <w:left w:val="nil"/>
              <w:bottom w:val="single" w:sz="4" w:space="0" w:color="auto"/>
              <w:right w:val="single" w:sz="4" w:space="0" w:color="auto"/>
            </w:tcBorders>
            <w:shd w:val="clear" w:color="auto" w:fill="auto"/>
            <w:noWrap/>
            <w:vAlign w:val="bottom"/>
            <w:hideMark/>
          </w:tcPr>
          <w:p w14:paraId="72E0439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92827</w:t>
            </w:r>
          </w:p>
        </w:tc>
        <w:tc>
          <w:tcPr>
            <w:tcW w:w="661" w:type="dxa"/>
            <w:tcBorders>
              <w:top w:val="nil"/>
              <w:left w:val="nil"/>
              <w:bottom w:val="single" w:sz="4" w:space="0" w:color="auto"/>
              <w:right w:val="single" w:sz="4" w:space="0" w:color="auto"/>
            </w:tcBorders>
            <w:shd w:val="clear" w:color="auto" w:fill="auto"/>
            <w:noWrap/>
            <w:vAlign w:val="bottom"/>
            <w:hideMark/>
          </w:tcPr>
          <w:p w14:paraId="208E572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6857</w:t>
            </w:r>
          </w:p>
        </w:tc>
        <w:tc>
          <w:tcPr>
            <w:tcW w:w="910" w:type="dxa"/>
            <w:tcBorders>
              <w:top w:val="nil"/>
              <w:left w:val="nil"/>
              <w:bottom w:val="single" w:sz="4" w:space="0" w:color="auto"/>
              <w:right w:val="single" w:sz="4" w:space="0" w:color="auto"/>
            </w:tcBorders>
            <w:shd w:val="clear" w:color="auto" w:fill="auto"/>
            <w:noWrap/>
            <w:vAlign w:val="bottom"/>
            <w:hideMark/>
          </w:tcPr>
          <w:p w14:paraId="0FB1E50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99684</w:t>
            </w:r>
          </w:p>
        </w:tc>
        <w:tc>
          <w:tcPr>
            <w:tcW w:w="881" w:type="dxa"/>
            <w:tcBorders>
              <w:top w:val="nil"/>
              <w:left w:val="nil"/>
              <w:bottom w:val="single" w:sz="4" w:space="0" w:color="auto"/>
              <w:right w:val="single" w:sz="4" w:space="0" w:color="auto"/>
            </w:tcBorders>
            <w:shd w:val="clear" w:color="auto" w:fill="auto"/>
            <w:noWrap/>
            <w:vAlign w:val="bottom"/>
            <w:hideMark/>
          </w:tcPr>
          <w:p w14:paraId="36AB4AE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24076</w:t>
            </w:r>
          </w:p>
        </w:tc>
        <w:tc>
          <w:tcPr>
            <w:tcW w:w="750" w:type="dxa"/>
            <w:tcBorders>
              <w:top w:val="nil"/>
              <w:left w:val="nil"/>
              <w:bottom w:val="single" w:sz="4" w:space="0" w:color="auto"/>
              <w:right w:val="single" w:sz="4" w:space="0" w:color="auto"/>
            </w:tcBorders>
            <w:shd w:val="clear" w:color="auto" w:fill="auto"/>
            <w:noWrap/>
            <w:vAlign w:val="bottom"/>
            <w:hideMark/>
          </w:tcPr>
          <w:p w14:paraId="64655D3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146307</w:t>
            </w:r>
          </w:p>
        </w:tc>
      </w:tr>
      <w:tr w:rsidR="00EE0FAE" w:rsidRPr="00EE0FAE" w14:paraId="378E4CD4" w14:textId="77777777" w:rsidTr="00957D02">
        <w:trPr>
          <w:trHeight w:val="204"/>
        </w:trPr>
        <w:tc>
          <w:tcPr>
            <w:tcW w:w="14332" w:type="dxa"/>
            <w:gridSpan w:val="17"/>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8864C3" w14:textId="60833CF9" w:rsidR="00EE0FAE" w:rsidRPr="00EE0FAE" w:rsidRDefault="00EE0FAE" w:rsidP="00EE0FAE">
            <w:pPr>
              <w:spacing w:after="0" w:line="240" w:lineRule="auto"/>
              <w:jc w:val="center"/>
              <w:rPr>
                <w:rFonts w:ascii="Arial" w:eastAsia="Times New Roman" w:hAnsi="Arial" w:cs="Arial"/>
                <w:b/>
                <w:bCs/>
                <w:sz w:val="16"/>
                <w:szCs w:val="16"/>
                <w:lang w:eastAsia="lt-LT"/>
              </w:rPr>
            </w:pPr>
            <w:r w:rsidRPr="00EE0FAE">
              <w:rPr>
                <w:rFonts w:ascii="Arial" w:eastAsia="Times New Roman" w:hAnsi="Arial" w:cs="Arial"/>
                <w:b/>
                <w:bCs/>
                <w:sz w:val="16"/>
                <w:szCs w:val="16"/>
                <w:lang w:eastAsia="lt-LT"/>
              </w:rPr>
              <w:t>RAJONAI</w:t>
            </w:r>
          </w:p>
        </w:tc>
      </w:tr>
      <w:tr w:rsidR="00EE0FAE" w:rsidRPr="00EE0FAE" w14:paraId="3FEC461A"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9263F7F"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Akmenės</w:t>
            </w:r>
          </w:p>
        </w:tc>
        <w:tc>
          <w:tcPr>
            <w:tcW w:w="700" w:type="dxa"/>
            <w:tcBorders>
              <w:top w:val="nil"/>
              <w:left w:val="nil"/>
              <w:bottom w:val="single" w:sz="4" w:space="0" w:color="auto"/>
              <w:right w:val="single" w:sz="4" w:space="0" w:color="auto"/>
            </w:tcBorders>
            <w:shd w:val="clear" w:color="auto" w:fill="auto"/>
            <w:noWrap/>
            <w:vAlign w:val="bottom"/>
            <w:hideMark/>
          </w:tcPr>
          <w:p w14:paraId="7B5EED3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150</w:t>
            </w:r>
          </w:p>
        </w:tc>
        <w:tc>
          <w:tcPr>
            <w:tcW w:w="866" w:type="dxa"/>
            <w:tcBorders>
              <w:top w:val="nil"/>
              <w:left w:val="nil"/>
              <w:bottom w:val="single" w:sz="4" w:space="0" w:color="auto"/>
              <w:right w:val="single" w:sz="4" w:space="0" w:color="auto"/>
            </w:tcBorders>
            <w:shd w:val="clear" w:color="auto" w:fill="auto"/>
            <w:noWrap/>
            <w:vAlign w:val="bottom"/>
            <w:hideMark/>
          </w:tcPr>
          <w:p w14:paraId="03BF170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1683</w:t>
            </w:r>
          </w:p>
        </w:tc>
        <w:tc>
          <w:tcPr>
            <w:tcW w:w="857" w:type="dxa"/>
            <w:tcBorders>
              <w:top w:val="nil"/>
              <w:left w:val="nil"/>
              <w:bottom w:val="single" w:sz="4" w:space="0" w:color="auto"/>
              <w:right w:val="single" w:sz="4" w:space="0" w:color="auto"/>
            </w:tcBorders>
            <w:shd w:val="clear" w:color="auto" w:fill="auto"/>
            <w:noWrap/>
            <w:vAlign w:val="bottom"/>
            <w:hideMark/>
          </w:tcPr>
          <w:p w14:paraId="54E3E68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587</w:t>
            </w:r>
          </w:p>
        </w:tc>
        <w:tc>
          <w:tcPr>
            <w:tcW w:w="750" w:type="dxa"/>
            <w:tcBorders>
              <w:top w:val="nil"/>
              <w:left w:val="nil"/>
              <w:bottom w:val="single" w:sz="4" w:space="0" w:color="auto"/>
              <w:right w:val="single" w:sz="4" w:space="0" w:color="auto"/>
            </w:tcBorders>
            <w:shd w:val="clear" w:color="auto" w:fill="auto"/>
            <w:noWrap/>
            <w:vAlign w:val="bottom"/>
            <w:hideMark/>
          </w:tcPr>
          <w:p w14:paraId="460F813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2420</w:t>
            </w:r>
          </w:p>
        </w:tc>
        <w:tc>
          <w:tcPr>
            <w:tcW w:w="700" w:type="dxa"/>
            <w:tcBorders>
              <w:top w:val="nil"/>
              <w:left w:val="nil"/>
              <w:bottom w:val="single" w:sz="4" w:space="0" w:color="auto"/>
              <w:right w:val="single" w:sz="4" w:space="0" w:color="auto"/>
            </w:tcBorders>
            <w:shd w:val="clear" w:color="auto" w:fill="auto"/>
            <w:noWrap/>
            <w:vAlign w:val="bottom"/>
            <w:hideMark/>
          </w:tcPr>
          <w:p w14:paraId="5BDDE3D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154</w:t>
            </w:r>
          </w:p>
        </w:tc>
        <w:tc>
          <w:tcPr>
            <w:tcW w:w="880" w:type="dxa"/>
            <w:tcBorders>
              <w:top w:val="nil"/>
              <w:left w:val="nil"/>
              <w:bottom w:val="single" w:sz="4" w:space="0" w:color="auto"/>
              <w:right w:val="single" w:sz="4" w:space="0" w:color="auto"/>
            </w:tcBorders>
            <w:shd w:val="clear" w:color="auto" w:fill="auto"/>
            <w:noWrap/>
            <w:vAlign w:val="bottom"/>
            <w:hideMark/>
          </w:tcPr>
          <w:p w14:paraId="6A7A916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1675</w:t>
            </w:r>
          </w:p>
        </w:tc>
        <w:tc>
          <w:tcPr>
            <w:tcW w:w="857" w:type="dxa"/>
            <w:tcBorders>
              <w:top w:val="nil"/>
              <w:left w:val="nil"/>
              <w:bottom w:val="single" w:sz="4" w:space="0" w:color="auto"/>
              <w:right w:val="single" w:sz="4" w:space="0" w:color="auto"/>
            </w:tcBorders>
            <w:shd w:val="clear" w:color="auto" w:fill="auto"/>
            <w:noWrap/>
            <w:vAlign w:val="bottom"/>
            <w:hideMark/>
          </w:tcPr>
          <w:p w14:paraId="7B294EF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535</w:t>
            </w:r>
          </w:p>
        </w:tc>
        <w:tc>
          <w:tcPr>
            <w:tcW w:w="750" w:type="dxa"/>
            <w:tcBorders>
              <w:top w:val="nil"/>
              <w:left w:val="nil"/>
              <w:bottom w:val="single" w:sz="4" w:space="0" w:color="auto"/>
              <w:right w:val="single" w:sz="4" w:space="0" w:color="auto"/>
            </w:tcBorders>
            <w:shd w:val="clear" w:color="auto" w:fill="auto"/>
            <w:noWrap/>
            <w:vAlign w:val="bottom"/>
            <w:hideMark/>
          </w:tcPr>
          <w:p w14:paraId="7AC77A8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2364</w:t>
            </w:r>
          </w:p>
        </w:tc>
        <w:tc>
          <w:tcPr>
            <w:tcW w:w="860" w:type="dxa"/>
            <w:tcBorders>
              <w:top w:val="nil"/>
              <w:left w:val="nil"/>
              <w:bottom w:val="single" w:sz="4" w:space="0" w:color="auto"/>
              <w:right w:val="single" w:sz="4" w:space="0" w:color="auto"/>
            </w:tcBorders>
            <w:shd w:val="clear" w:color="auto" w:fill="auto"/>
            <w:noWrap/>
            <w:vAlign w:val="bottom"/>
            <w:hideMark/>
          </w:tcPr>
          <w:p w14:paraId="51B45F3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167</w:t>
            </w:r>
          </w:p>
        </w:tc>
        <w:tc>
          <w:tcPr>
            <w:tcW w:w="900" w:type="dxa"/>
            <w:tcBorders>
              <w:top w:val="nil"/>
              <w:left w:val="nil"/>
              <w:bottom w:val="single" w:sz="4" w:space="0" w:color="auto"/>
              <w:right w:val="single" w:sz="4" w:space="0" w:color="auto"/>
            </w:tcBorders>
            <w:shd w:val="clear" w:color="auto" w:fill="auto"/>
            <w:noWrap/>
            <w:vAlign w:val="bottom"/>
            <w:hideMark/>
          </w:tcPr>
          <w:p w14:paraId="0FB68B0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1691</w:t>
            </w:r>
          </w:p>
        </w:tc>
        <w:tc>
          <w:tcPr>
            <w:tcW w:w="860" w:type="dxa"/>
            <w:tcBorders>
              <w:top w:val="nil"/>
              <w:left w:val="nil"/>
              <w:bottom w:val="single" w:sz="4" w:space="0" w:color="auto"/>
              <w:right w:val="single" w:sz="4" w:space="0" w:color="auto"/>
            </w:tcBorders>
            <w:shd w:val="clear" w:color="auto" w:fill="auto"/>
            <w:noWrap/>
            <w:vAlign w:val="bottom"/>
            <w:hideMark/>
          </w:tcPr>
          <w:p w14:paraId="6900DD5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540</w:t>
            </w:r>
          </w:p>
        </w:tc>
        <w:tc>
          <w:tcPr>
            <w:tcW w:w="760" w:type="dxa"/>
            <w:tcBorders>
              <w:top w:val="nil"/>
              <w:left w:val="nil"/>
              <w:bottom w:val="single" w:sz="4" w:space="0" w:color="auto"/>
              <w:right w:val="single" w:sz="4" w:space="0" w:color="auto"/>
            </w:tcBorders>
            <w:shd w:val="clear" w:color="auto" w:fill="auto"/>
            <w:noWrap/>
            <w:vAlign w:val="bottom"/>
            <w:hideMark/>
          </w:tcPr>
          <w:p w14:paraId="6138433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2398</w:t>
            </w:r>
          </w:p>
        </w:tc>
        <w:tc>
          <w:tcPr>
            <w:tcW w:w="661" w:type="dxa"/>
            <w:tcBorders>
              <w:top w:val="nil"/>
              <w:left w:val="nil"/>
              <w:bottom w:val="single" w:sz="4" w:space="0" w:color="auto"/>
              <w:right w:val="single" w:sz="4" w:space="0" w:color="auto"/>
            </w:tcBorders>
            <w:shd w:val="clear" w:color="auto" w:fill="auto"/>
            <w:noWrap/>
            <w:vAlign w:val="bottom"/>
            <w:hideMark/>
          </w:tcPr>
          <w:p w14:paraId="4677BBC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177</w:t>
            </w:r>
          </w:p>
        </w:tc>
        <w:tc>
          <w:tcPr>
            <w:tcW w:w="910" w:type="dxa"/>
            <w:tcBorders>
              <w:top w:val="nil"/>
              <w:left w:val="nil"/>
              <w:bottom w:val="single" w:sz="4" w:space="0" w:color="auto"/>
              <w:right w:val="single" w:sz="4" w:space="0" w:color="auto"/>
            </w:tcBorders>
            <w:shd w:val="clear" w:color="auto" w:fill="auto"/>
            <w:noWrap/>
            <w:vAlign w:val="bottom"/>
            <w:hideMark/>
          </w:tcPr>
          <w:p w14:paraId="7A6B5B2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2575</w:t>
            </w:r>
          </w:p>
        </w:tc>
        <w:tc>
          <w:tcPr>
            <w:tcW w:w="881" w:type="dxa"/>
            <w:tcBorders>
              <w:top w:val="nil"/>
              <w:left w:val="nil"/>
              <w:bottom w:val="single" w:sz="4" w:space="0" w:color="auto"/>
              <w:right w:val="single" w:sz="4" w:space="0" w:color="auto"/>
            </w:tcBorders>
            <w:shd w:val="clear" w:color="auto" w:fill="auto"/>
            <w:noWrap/>
            <w:vAlign w:val="bottom"/>
            <w:hideMark/>
          </w:tcPr>
          <w:p w14:paraId="0394677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771</w:t>
            </w:r>
          </w:p>
        </w:tc>
        <w:tc>
          <w:tcPr>
            <w:tcW w:w="750" w:type="dxa"/>
            <w:tcBorders>
              <w:top w:val="nil"/>
              <w:left w:val="nil"/>
              <w:bottom w:val="single" w:sz="4" w:space="0" w:color="auto"/>
              <w:right w:val="single" w:sz="4" w:space="0" w:color="auto"/>
            </w:tcBorders>
            <w:shd w:val="clear" w:color="auto" w:fill="auto"/>
            <w:noWrap/>
            <w:vAlign w:val="bottom"/>
            <w:hideMark/>
          </w:tcPr>
          <w:p w14:paraId="6F5235F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3886</w:t>
            </w:r>
          </w:p>
        </w:tc>
      </w:tr>
      <w:tr w:rsidR="00EE0FAE" w:rsidRPr="00EE0FAE" w14:paraId="054E0E32"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64A2E55"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Alytaus</w:t>
            </w:r>
          </w:p>
        </w:tc>
        <w:tc>
          <w:tcPr>
            <w:tcW w:w="700" w:type="dxa"/>
            <w:tcBorders>
              <w:top w:val="nil"/>
              <w:left w:val="nil"/>
              <w:bottom w:val="single" w:sz="4" w:space="0" w:color="auto"/>
              <w:right w:val="single" w:sz="4" w:space="0" w:color="auto"/>
            </w:tcBorders>
            <w:shd w:val="clear" w:color="auto" w:fill="auto"/>
            <w:noWrap/>
            <w:vAlign w:val="bottom"/>
            <w:hideMark/>
          </w:tcPr>
          <w:p w14:paraId="46E0596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137</w:t>
            </w:r>
          </w:p>
        </w:tc>
        <w:tc>
          <w:tcPr>
            <w:tcW w:w="866" w:type="dxa"/>
            <w:tcBorders>
              <w:top w:val="nil"/>
              <w:left w:val="nil"/>
              <w:bottom w:val="single" w:sz="4" w:space="0" w:color="auto"/>
              <w:right w:val="single" w:sz="4" w:space="0" w:color="auto"/>
            </w:tcBorders>
            <w:shd w:val="clear" w:color="auto" w:fill="auto"/>
            <w:noWrap/>
            <w:vAlign w:val="bottom"/>
            <w:hideMark/>
          </w:tcPr>
          <w:p w14:paraId="27D1CAA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1723</w:t>
            </w:r>
          </w:p>
        </w:tc>
        <w:tc>
          <w:tcPr>
            <w:tcW w:w="857" w:type="dxa"/>
            <w:tcBorders>
              <w:top w:val="nil"/>
              <w:left w:val="nil"/>
              <w:bottom w:val="single" w:sz="4" w:space="0" w:color="auto"/>
              <w:right w:val="single" w:sz="4" w:space="0" w:color="auto"/>
            </w:tcBorders>
            <w:shd w:val="clear" w:color="auto" w:fill="auto"/>
            <w:noWrap/>
            <w:vAlign w:val="bottom"/>
            <w:hideMark/>
          </w:tcPr>
          <w:p w14:paraId="365888D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1026</w:t>
            </w:r>
          </w:p>
        </w:tc>
        <w:tc>
          <w:tcPr>
            <w:tcW w:w="750" w:type="dxa"/>
            <w:tcBorders>
              <w:top w:val="nil"/>
              <w:left w:val="nil"/>
              <w:bottom w:val="single" w:sz="4" w:space="0" w:color="auto"/>
              <w:right w:val="single" w:sz="4" w:space="0" w:color="auto"/>
            </w:tcBorders>
            <w:shd w:val="clear" w:color="auto" w:fill="auto"/>
            <w:noWrap/>
            <w:vAlign w:val="bottom"/>
            <w:hideMark/>
          </w:tcPr>
          <w:p w14:paraId="7D876D7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2886</w:t>
            </w:r>
          </w:p>
        </w:tc>
        <w:tc>
          <w:tcPr>
            <w:tcW w:w="700" w:type="dxa"/>
            <w:tcBorders>
              <w:top w:val="nil"/>
              <w:left w:val="nil"/>
              <w:bottom w:val="single" w:sz="4" w:space="0" w:color="auto"/>
              <w:right w:val="single" w:sz="4" w:space="0" w:color="auto"/>
            </w:tcBorders>
            <w:shd w:val="clear" w:color="auto" w:fill="auto"/>
            <w:noWrap/>
            <w:vAlign w:val="bottom"/>
            <w:hideMark/>
          </w:tcPr>
          <w:p w14:paraId="4F7F264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147</w:t>
            </w:r>
          </w:p>
        </w:tc>
        <w:tc>
          <w:tcPr>
            <w:tcW w:w="880" w:type="dxa"/>
            <w:tcBorders>
              <w:top w:val="nil"/>
              <w:left w:val="nil"/>
              <w:bottom w:val="single" w:sz="4" w:space="0" w:color="auto"/>
              <w:right w:val="single" w:sz="4" w:space="0" w:color="auto"/>
            </w:tcBorders>
            <w:shd w:val="clear" w:color="auto" w:fill="auto"/>
            <w:noWrap/>
            <w:vAlign w:val="bottom"/>
            <w:hideMark/>
          </w:tcPr>
          <w:p w14:paraId="5BEC468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1732</w:t>
            </w:r>
          </w:p>
        </w:tc>
        <w:tc>
          <w:tcPr>
            <w:tcW w:w="857" w:type="dxa"/>
            <w:tcBorders>
              <w:top w:val="nil"/>
              <w:left w:val="nil"/>
              <w:bottom w:val="single" w:sz="4" w:space="0" w:color="auto"/>
              <w:right w:val="single" w:sz="4" w:space="0" w:color="auto"/>
            </w:tcBorders>
            <w:shd w:val="clear" w:color="auto" w:fill="auto"/>
            <w:noWrap/>
            <w:vAlign w:val="bottom"/>
            <w:hideMark/>
          </w:tcPr>
          <w:p w14:paraId="125AE05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908</w:t>
            </w:r>
          </w:p>
        </w:tc>
        <w:tc>
          <w:tcPr>
            <w:tcW w:w="750" w:type="dxa"/>
            <w:tcBorders>
              <w:top w:val="nil"/>
              <w:left w:val="nil"/>
              <w:bottom w:val="single" w:sz="4" w:space="0" w:color="auto"/>
              <w:right w:val="single" w:sz="4" w:space="0" w:color="auto"/>
            </w:tcBorders>
            <w:shd w:val="clear" w:color="auto" w:fill="auto"/>
            <w:noWrap/>
            <w:vAlign w:val="bottom"/>
            <w:hideMark/>
          </w:tcPr>
          <w:p w14:paraId="435C688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2787</w:t>
            </w:r>
          </w:p>
        </w:tc>
        <w:tc>
          <w:tcPr>
            <w:tcW w:w="860" w:type="dxa"/>
            <w:tcBorders>
              <w:top w:val="nil"/>
              <w:left w:val="nil"/>
              <w:bottom w:val="single" w:sz="4" w:space="0" w:color="auto"/>
              <w:right w:val="single" w:sz="4" w:space="0" w:color="auto"/>
            </w:tcBorders>
            <w:shd w:val="clear" w:color="auto" w:fill="auto"/>
            <w:noWrap/>
            <w:vAlign w:val="bottom"/>
            <w:hideMark/>
          </w:tcPr>
          <w:p w14:paraId="4B21F7F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145</w:t>
            </w:r>
          </w:p>
        </w:tc>
        <w:tc>
          <w:tcPr>
            <w:tcW w:w="900" w:type="dxa"/>
            <w:tcBorders>
              <w:top w:val="nil"/>
              <w:left w:val="nil"/>
              <w:bottom w:val="single" w:sz="4" w:space="0" w:color="auto"/>
              <w:right w:val="single" w:sz="4" w:space="0" w:color="auto"/>
            </w:tcBorders>
            <w:shd w:val="clear" w:color="auto" w:fill="auto"/>
            <w:noWrap/>
            <w:vAlign w:val="bottom"/>
            <w:hideMark/>
          </w:tcPr>
          <w:p w14:paraId="713306D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1697</w:t>
            </w:r>
          </w:p>
        </w:tc>
        <w:tc>
          <w:tcPr>
            <w:tcW w:w="860" w:type="dxa"/>
            <w:tcBorders>
              <w:top w:val="nil"/>
              <w:left w:val="nil"/>
              <w:bottom w:val="single" w:sz="4" w:space="0" w:color="auto"/>
              <w:right w:val="single" w:sz="4" w:space="0" w:color="auto"/>
            </w:tcBorders>
            <w:shd w:val="clear" w:color="auto" w:fill="auto"/>
            <w:noWrap/>
            <w:vAlign w:val="bottom"/>
            <w:hideMark/>
          </w:tcPr>
          <w:p w14:paraId="4D9B2C5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634</w:t>
            </w:r>
          </w:p>
        </w:tc>
        <w:tc>
          <w:tcPr>
            <w:tcW w:w="760" w:type="dxa"/>
            <w:tcBorders>
              <w:top w:val="nil"/>
              <w:left w:val="nil"/>
              <w:bottom w:val="single" w:sz="4" w:space="0" w:color="auto"/>
              <w:right w:val="single" w:sz="4" w:space="0" w:color="auto"/>
            </w:tcBorders>
            <w:shd w:val="clear" w:color="auto" w:fill="auto"/>
            <w:noWrap/>
            <w:vAlign w:val="bottom"/>
            <w:hideMark/>
          </w:tcPr>
          <w:p w14:paraId="5501009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2476</w:t>
            </w:r>
          </w:p>
        </w:tc>
        <w:tc>
          <w:tcPr>
            <w:tcW w:w="661" w:type="dxa"/>
            <w:tcBorders>
              <w:top w:val="nil"/>
              <w:left w:val="nil"/>
              <w:bottom w:val="single" w:sz="4" w:space="0" w:color="auto"/>
              <w:right w:val="single" w:sz="4" w:space="0" w:color="auto"/>
            </w:tcBorders>
            <w:shd w:val="clear" w:color="auto" w:fill="auto"/>
            <w:noWrap/>
            <w:vAlign w:val="bottom"/>
            <w:hideMark/>
          </w:tcPr>
          <w:p w14:paraId="227F70E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161</w:t>
            </w:r>
          </w:p>
        </w:tc>
        <w:tc>
          <w:tcPr>
            <w:tcW w:w="910" w:type="dxa"/>
            <w:tcBorders>
              <w:top w:val="nil"/>
              <w:left w:val="nil"/>
              <w:bottom w:val="single" w:sz="4" w:space="0" w:color="auto"/>
              <w:right w:val="single" w:sz="4" w:space="0" w:color="auto"/>
            </w:tcBorders>
            <w:shd w:val="clear" w:color="auto" w:fill="auto"/>
            <w:noWrap/>
            <w:vAlign w:val="bottom"/>
            <w:hideMark/>
          </w:tcPr>
          <w:p w14:paraId="0E1BFB0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2637</w:t>
            </w:r>
          </w:p>
        </w:tc>
        <w:tc>
          <w:tcPr>
            <w:tcW w:w="881" w:type="dxa"/>
            <w:tcBorders>
              <w:top w:val="nil"/>
              <w:left w:val="nil"/>
              <w:bottom w:val="single" w:sz="4" w:space="0" w:color="auto"/>
              <w:right w:val="single" w:sz="4" w:space="0" w:color="auto"/>
            </w:tcBorders>
            <w:shd w:val="clear" w:color="auto" w:fill="auto"/>
            <w:noWrap/>
            <w:vAlign w:val="bottom"/>
            <w:hideMark/>
          </w:tcPr>
          <w:p w14:paraId="627B227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797</w:t>
            </w:r>
          </w:p>
        </w:tc>
        <w:tc>
          <w:tcPr>
            <w:tcW w:w="750" w:type="dxa"/>
            <w:tcBorders>
              <w:top w:val="nil"/>
              <w:left w:val="nil"/>
              <w:bottom w:val="single" w:sz="4" w:space="0" w:color="auto"/>
              <w:right w:val="single" w:sz="4" w:space="0" w:color="auto"/>
            </w:tcBorders>
            <w:shd w:val="clear" w:color="auto" w:fill="auto"/>
            <w:noWrap/>
            <w:vAlign w:val="bottom"/>
            <w:hideMark/>
          </w:tcPr>
          <w:p w14:paraId="28E571D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4068</w:t>
            </w:r>
          </w:p>
        </w:tc>
      </w:tr>
      <w:tr w:rsidR="00EE0FAE" w:rsidRPr="00EE0FAE" w14:paraId="697117B7"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E833EA7"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Anykščių</w:t>
            </w:r>
          </w:p>
        </w:tc>
        <w:tc>
          <w:tcPr>
            <w:tcW w:w="700" w:type="dxa"/>
            <w:tcBorders>
              <w:top w:val="nil"/>
              <w:left w:val="nil"/>
              <w:bottom w:val="single" w:sz="4" w:space="0" w:color="auto"/>
              <w:right w:val="single" w:sz="4" w:space="0" w:color="auto"/>
            </w:tcBorders>
            <w:shd w:val="clear" w:color="auto" w:fill="auto"/>
            <w:noWrap/>
            <w:vAlign w:val="bottom"/>
            <w:hideMark/>
          </w:tcPr>
          <w:p w14:paraId="2C073FC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122</w:t>
            </w:r>
          </w:p>
        </w:tc>
        <w:tc>
          <w:tcPr>
            <w:tcW w:w="866" w:type="dxa"/>
            <w:tcBorders>
              <w:top w:val="nil"/>
              <w:left w:val="nil"/>
              <w:bottom w:val="single" w:sz="4" w:space="0" w:color="auto"/>
              <w:right w:val="single" w:sz="4" w:space="0" w:color="auto"/>
            </w:tcBorders>
            <w:shd w:val="clear" w:color="auto" w:fill="auto"/>
            <w:noWrap/>
            <w:vAlign w:val="bottom"/>
            <w:hideMark/>
          </w:tcPr>
          <w:p w14:paraId="2D263DC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1931</w:t>
            </w:r>
          </w:p>
        </w:tc>
        <w:tc>
          <w:tcPr>
            <w:tcW w:w="857" w:type="dxa"/>
            <w:tcBorders>
              <w:top w:val="nil"/>
              <w:left w:val="nil"/>
              <w:bottom w:val="single" w:sz="4" w:space="0" w:color="auto"/>
              <w:right w:val="single" w:sz="4" w:space="0" w:color="auto"/>
            </w:tcBorders>
            <w:shd w:val="clear" w:color="auto" w:fill="auto"/>
            <w:noWrap/>
            <w:vAlign w:val="bottom"/>
            <w:hideMark/>
          </w:tcPr>
          <w:p w14:paraId="2F1C297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766</w:t>
            </w:r>
          </w:p>
        </w:tc>
        <w:tc>
          <w:tcPr>
            <w:tcW w:w="750" w:type="dxa"/>
            <w:tcBorders>
              <w:top w:val="nil"/>
              <w:left w:val="nil"/>
              <w:bottom w:val="single" w:sz="4" w:space="0" w:color="auto"/>
              <w:right w:val="single" w:sz="4" w:space="0" w:color="auto"/>
            </w:tcBorders>
            <w:shd w:val="clear" w:color="auto" w:fill="auto"/>
            <w:noWrap/>
            <w:vAlign w:val="bottom"/>
            <w:hideMark/>
          </w:tcPr>
          <w:p w14:paraId="666FD34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2819</w:t>
            </w:r>
          </w:p>
        </w:tc>
        <w:tc>
          <w:tcPr>
            <w:tcW w:w="700" w:type="dxa"/>
            <w:tcBorders>
              <w:top w:val="nil"/>
              <w:left w:val="nil"/>
              <w:bottom w:val="single" w:sz="4" w:space="0" w:color="auto"/>
              <w:right w:val="single" w:sz="4" w:space="0" w:color="auto"/>
            </w:tcBorders>
            <w:shd w:val="clear" w:color="auto" w:fill="auto"/>
            <w:noWrap/>
            <w:vAlign w:val="bottom"/>
            <w:hideMark/>
          </w:tcPr>
          <w:p w14:paraId="6B0A5B0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106</w:t>
            </w:r>
          </w:p>
        </w:tc>
        <w:tc>
          <w:tcPr>
            <w:tcW w:w="880" w:type="dxa"/>
            <w:tcBorders>
              <w:top w:val="nil"/>
              <w:left w:val="nil"/>
              <w:bottom w:val="single" w:sz="4" w:space="0" w:color="auto"/>
              <w:right w:val="single" w:sz="4" w:space="0" w:color="auto"/>
            </w:tcBorders>
            <w:shd w:val="clear" w:color="auto" w:fill="auto"/>
            <w:noWrap/>
            <w:vAlign w:val="bottom"/>
            <w:hideMark/>
          </w:tcPr>
          <w:p w14:paraId="075434B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1966</w:t>
            </w:r>
          </w:p>
        </w:tc>
        <w:tc>
          <w:tcPr>
            <w:tcW w:w="857" w:type="dxa"/>
            <w:tcBorders>
              <w:top w:val="nil"/>
              <w:left w:val="nil"/>
              <w:bottom w:val="single" w:sz="4" w:space="0" w:color="auto"/>
              <w:right w:val="single" w:sz="4" w:space="0" w:color="auto"/>
            </w:tcBorders>
            <w:shd w:val="clear" w:color="auto" w:fill="auto"/>
            <w:noWrap/>
            <w:vAlign w:val="bottom"/>
            <w:hideMark/>
          </w:tcPr>
          <w:p w14:paraId="44779B2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693</w:t>
            </w:r>
          </w:p>
        </w:tc>
        <w:tc>
          <w:tcPr>
            <w:tcW w:w="750" w:type="dxa"/>
            <w:tcBorders>
              <w:top w:val="nil"/>
              <w:left w:val="nil"/>
              <w:bottom w:val="single" w:sz="4" w:space="0" w:color="auto"/>
              <w:right w:val="single" w:sz="4" w:space="0" w:color="auto"/>
            </w:tcBorders>
            <w:shd w:val="clear" w:color="auto" w:fill="auto"/>
            <w:noWrap/>
            <w:vAlign w:val="bottom"/>
            <w:hideMark/>
          </w:tcPr>
          <w:p w14:paraId="3B885AB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2765</w:t>
            </w:r>
          </w:p>
        </w:tc>
        <w:tc>
          <w:tcPr>
            <w:tcW w:w="860" w:type="dxa"/>
            <w:tcBorders>
              <w:top w:val="nil"/>
              <w:left w:val="nil"/>
              <w:bottom w:val="single" w:sz="4" w:space="0" w:color="auto"/>
              <w:right w:val="single" w:sz="4" w:space="0" w:color="auto"/>
            </w:tcBorders>
            <w:shd w:val="clear" w:color="auto" w:fill="auto"/>
            <w:noWrap/>
            <w:vAlign w:val="bottom"/>
            <w:hideMark/>
          </w:tcPr>
          <w:p w14:paraId="790C409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118</w:t>
            </w:r>
          </w:p>
        </w:tc>
        <w:tc>
          <w:tcPr>
            <w:tcW w:w="900" w:type="dxa"/>
            <w:tcBorders>
              <w:top w:val="nil"/>
              <w:left w:val="nil"/>
              <w:bottom w:val="single" w:sz="4" w:space="0" w:color="auto"/>
              <w:right w:val="single" w:sz="4" w:space="0" w:color="auto"/>
            </w:tcBorders>
            <w:shd w:val="clear" w:color="auto" w:fill="auto"/>
            <w:noWrap/>
            <w:vAlign w:val="bottom"/>
            <w:hideMark/>
          </w:tcPr>
          <w:p w14:paraId="6616F09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1914</w:t>
            </w:r>
          </w:p>
        </w:tc>
        <w:tc>
          <w:tcPr>
            <w:tcW w:w="860" w:type="dxa"/>
            <w:tcBorders>
              <w:top w:val="nil"/>
              <w:left w:val="nil"/>
              <w:bottom w:val="single" w:sz="4" w:space="0" w:color="auto"/>
              <w:right w:val="single" w:sz="4" w:space="0" w:color="auto"/>
            </w:tcBorders>
            <w:shd w:val="clear" w:color="auto" w:fill="auto"/>
            <w:noWrap/>
            <w:vAlign w:val="bottom"/>
            <w:hideMark/>
          </w:tcPr>
          <w:p w14:paraId="1917D35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427</w:t>
            </w:r>
          </w:p>
        </w:tc>
        <w:tc>
          <w:tcPr>
            <w:tcW w:w="760" w:type="dxa"/>
            <w:tcBorders>
              <w:top w:val="nil"/>
              <w:left w:val="nil"/>
              <w:bottom w:val="single" w:sz="4" w:space="0" w:color="auto"/>
              <w:right w:val="single" w:sz="4" w:space="0" w:color="auto"/>
            </w:tcBorders>
            <w:shd w:val="clear" w:color="auto" w:fill="auto"/>
            <w:noWrap/>
            <w:vAlign w:val="bottom"/>
            <w:hideMark/>
          </w:tcPr>
          <w:p w14:paraId="4213F40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2459</w:t>
            </w:r>
          </w:p>
        </w:tc>
        <w:tc>
          <w:tcPr>
            <w:tcW w:w="661" w:type="dxa"/>
            <w:tcBorders>
              <w:top w:val="nil"/>
              <w:left w:val="nil"/>
              <w:bottom w:val="single" w:sz="4" w:space="0" w:color="auto"/>
              <w:right w:val="single" w:sz="4" w:space="0" w:color="auto"/>
            </w:tcBorders>
            <w:shd w:val="clear" w:color="auto" w:fill="auto"/>
            <w:noWrap/>
            <w:vAlign w:val="bottom"/>
            <w:hideMark/>
          </w:tcPr>
          <w:p w14:paraId="128532D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123</w:t>
            </w:r>
          </w:p>
        </w:tc>
        <w:tc>
          <w:tcPr>
            <w:tcW w:w="910" w:type="dxa"/>
            <w:tcBorders>
              <w:top w:val="nil"/>
              <w:left w:val="nil"/>
              <w:bottom w:val="single" w:sz="4" w:space="0" w:color="auto"/>
              <w:right w:val="single" w:sz="4" w:space="0" w:color="auto"/>
            </w:tcBorders>
            <w:shd w:val="clear" w:color="auto" w:fill="auto"/>
            <w:noWrap/>
            <w:vAlign w:val="bottom"/>
            <w:hideMark/>
          </w:tcPr>
          <w:p w14:paraId="1AFD3A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2582</w:t>
            </w:r>
          </w:p>
        </w:tc>
        <w:tc>
          <w:tcPr>
            <w:tcW w:w="881" w:type="dxa"/>
            <w:tcBorders>
              <w:top w:val="nil"/>
              <w:left w:val="nil"/>
              <w:bottom w:val="single" w:sz="4" w:space="0" w:color="auto"/>
              <w:right w:val="single" w:sz="4" w:space="0" w:color="auto"/>
            </w:tcBorders>
            <w:shd w:val="clear" w:color="auto" w:fill="auto"/>
            <w:noWrap/>
            <w:vAlign w:val="bottom"/>
            <w:hideMark/>
          </w:tcPr>
          <w:p w14:paraId="7FB36D8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591</w:t>
            </w:r>
          </w:p>
        </w:tc>
        <w:tc>
          <w:tcPr>
            <w:tcW w:w="750" w:type="dxa"/>
            <w:tcBorders>
              <w:top w:val="nil"/>
              <w:left w:val="nil"/>
              <w:bottom w:val="single" w:sz="4" w:space="0" w:color="auto"/>
              <w:right w:val="single" w:sz="4" w:space="0" w:color="auto"/>
            </w:tcBorders>
            <w:shd w:val="clear" w:color="auto" w:fill="auto"/>
            <w:noWrap/>
            <w:vAlign w:val="bottom"/>
            <w:hideMark/>
          </w:tcPr>
          <w:p w14:paraId="217D92A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3600</w:t>
            </w:r>
          </w:p>
        </w:tc>
      </w:tr>
      <w:tr w:rsidR="00EE0FAE" w:rsidRPr="00EE0FAE" w14:paraId="548B607D"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2A7C702"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Biržai</w:t>
            </w:r>
          </w:p>
        </w:tc>
        <w:tc>
          <w:tcPr>
            <w:tcW w:w="700" w:type="dxa"/>
            <w:tcBorders>
              <w:top w:val="nil"/>
              <w:left w:val="nil"/>
              <w:bottom w:val="single" w:sz="4" w:space="0" w:color="auto"/>
              <w:right w:val="single" w:sz="4" w:space="0" w:color="auto"/>
            </w:tcBorders>
            <w:shd w:val="clear" w:color="auto" w:fill="auto"/>
            <w:noWrap/>
            <w:vAlign w:val="bottom"/>
            <w:hideMark/>
          </w:tcPr>
          <w:p w14:paraId="698A776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144</w:t>
            </w:r>
          </w:p>
        </w:tc>
        <w:tc>
          <w:tcPr>
            <w:tcW w:w="866" w:type="dxa"/>
            <w:tcBorders>
              <w:top w:val="nil"/>
              <w:left w:val="nil"/>
              <w:bottom w:val="single" w:sz="4" w:space="0" w:color="auto"/>
              <w:right w:val="single" w:sz="4" w:space="0" w:color="auto"/>
            </w:tcBorders>
            <w:shd w:val="clear" w:color="auto" w:fill="auto"/>
            <w:noWrap/>
            <w:vAlign w:val="bottom"/>
            <w:hideMark/>
          </w:tcPr>
          <w:p w14:paraId="0013CF4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1386</w:t>
            </w:r>
          </w:p>
        </w:tc>
        <w:tc>
          <w:tcPr>
            <w:tcW w:w="857" w:type="dxa"/>
            <w:tcBorders>
              <w:top w:val="nil"/>
              <w:left w:val="nil"/>
              <w:bottom w:val="single" w:sz="4" w:space="0" w:color="auto"/>
              <w:right w:val="single" w:sz="4" w:space="0" w:color="auto"/>
            </w:tcBorders>
            <w:shd w:val="clear" w:color="auto" w:fill="auto"/>
            <w:noWrap/>
            <w:vAlign w:val="bottom"/>
            <w:hideMark/>
          </w:tcPr>
          <w:p w14:paraId="130308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270</w:t>
            </w:r>
          </w:p>
        </w:tc>
        <w:tc>
          <w:tcPr>
            <w:tcW w:w="750" w:type="dxa"/>
            <w:tcBorders>
              <w:top w:val="nil"/>
              <w:left w:val="nil"/>
              <w:bottom w:val="single" w:sz="4" w:space="0" w:color="auto"/>
              <w:right w:val="single" w:sz="4" w:space="0" w:color="auto"/>
            </w:tcBorders>
            <w:shd w:val="clear" w:color="auto" w:fill="auto"/>
            <w:noWrap/>
            <w:vAlign w:val="bottom"/>
            <w:hideMark/>
          </w:tcPr>
          <w:p w14:paraId="765E2B3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1800</w:t>
            </w:r>
          </w:p>
        </w:tc>
        <w:tc>
          <w:tcPr>
            <w:tcW w:w="700" w:type="dxa"/>
            <w:tcBorders>
              <w:top w:val="nil"/>
              <w:left w:val="nil"/>
              <w:bottom w:val="single" w:sz="4" w:space="0" w:color="auto"/>
              <w:right w:val="single" w:sz="4" w:space="0" w:color="auto"/>
            </w:tcBorders>
            <w:shd w:val="clear" w:color="auto" w:fill="auto"/>
            <w:noWrap/>
            <w:vAlign w:val="bottom"/>
            <w:hideMark/>
          </w:tcPr>
          <w:p w14:paraId="15AE098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127</w:t>
            </w:r>
          </w:p>
        </w:tc>
        <w:tc>
          <w:tcPr>
            <w:tcW w:w="880" w:type="dxa"/>
            <w:tcBorders>
              <w:top w:val="nil"/>
              <w:left w:val="nil"/>
              <w:bottom w:val="single" w:sz="4" w:space="0" w:color="auto"/>
              <w:right w:val="single" w:sz="4" w:space="0" w:color="auto"/>
            </w:tcBorders>
            <w:shd w:val="clear" w:color="auto" w:fill="auto"/>
            <w:noWrap/>
            <w:vAlign w:val="bottom"/>
            <w:hideMark/>
          </w:tcPr>
          <w:p w14:paraId="50AFD75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1392</w:t>
            </w:r>
          </w:p>
        </w:tc>
        <w:tc>
          <w:tcPr>
            <w:tcW w:w="857" w:type="dxa"/>
            <w:tcBorders>
              <w:top w:val="nil"/>
              <w:left w:val="nil"/>
              <w:bottom w:val="single" w:sz="4" w:space="0" w:color="auto"/>
              <w:right w:val="single" w:sz="4" w:space="0" w:color="auto"/>
            </w:tcBorders>
            <w:shd w:val="clear" w:color="auto" w:fill="auto"/>
            <w:noWrap/>
            <w:vAlign w:val="bottom"/>
            <w:hideMark/>
          </w:tcPr>
          <w:p w14:paraId="04E5A61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454</w:t>
            </w:r>
          </w:p>
        </w:tc>
        <w:tc>
          <w:tcPr>
            <w:tcW w:w="750" w:type="dxa"/>
            <w:tcBorders>
              <w:top w:val="nil"/>
              <w:left w:val="nil"/>
              <w:bottom w:val="single" w:sz="4" w:space="0" w:color="auto"/>
              <w:right w:val="single" w:sz="4" w:space="0" w:color="auto"/>
            </w:tcBorders>
            <w:shd w:val="clear" w:color="auto" w:fill="auto"/>
            <w:noWrap/>
            <w:vAlign w:val="bottom"/>
            <w:hideMark/>
          </w:tcPr>
          <w:p w14:paraId="79206B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1973</w:t>
            </w:r>
          </w:p>
        </w:tc>
        <w:tc>
          <w:tcPr>
            <w:tcW w:w="860" w:type="dxa"/>
            <w:tcBorders>
              <w:top w:val="nil"/>
              <w:left w:val="nil"/>
              <w:bottom w:val="single" w:sz="4" w:space="0" w:color="auto"/>
              <w:right w:val="single" w:sz="4" w:space="0" w:color="auto"/>
            </w:tcBorders>
            <w:shd w:val="clear" w:color="auto" w:fill="auto"/>
            <w:noWrap/>
            <w:vAlign w:val="bottom"/>
            <w:hideMark/>
          </w:tcPr>
          <w:p w14:paraId="6BD3CBC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127</w:t>
            </w:r>
          </w:p>
        </w:tc>
        <w:tc>
          <w:tcPr>
            <w:tcW w:w="900" w:type="dxa"/>
            <w:tcBorders>
              <w:top w:val="nil"/>
              <w:left w:val="nil"/>
              <w:bottom w:val="single" w:sz="4" w:space="0" w:color="auto"/>
              <w:right w:val="single" w:sz="4" w:space="0" w:color="auto"/>
            </w:tcBorders>
            <w:shd w:val="clear" w:color="auto" w:fill="auto"/>
            <w:noWrap/>
            <w:vAlign w:val="bottom"/>
            <w:hideMark/>
          </w:tcPr>
          <w:p w14:paraId="373E196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1384</w:t>
            </w:r>
          </w:p>
        </w:tc>
        <w:tc>
          <w:tcPr>
            <w:tcW w:w="860" w:type="dxa"/>
            <w:tcBorders>
              <w:top w:val="nil"/>
              <w:left w:val="nil"/>
              <w:bottom w:val="single" w:sz="4" w:space="0" w:color="auto"/>
              <w:right w:val="single" w:sz="4" w:space="0" w:color="auto"/>
            </w:tcBorders>
            <w:shd w:val="clear" w:color="auto" w:fill="auto"/>
            <w:noWrap/>
            <w:vAlign w:val="bottom"/>
            <w:hideMark/>
          </w:tcPr>
          <w:p w14:paraId="6461DC4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627</w:t>
            </w:r>
          </w:p>
        </w:tc>
        <w:tc>
          <w:tcPr>
            <w:tcW w:w="760" w:type="dxa"/>
            <w:tcBorders>
              <w:top w:val="nil"/>
              <w:left w:val="nil"/>
              <w:bottom w:val="single" w:sz="4" w:space="0" w:color="auto"/>
              <w:right w:val="single" w:sz="4" w:space="0" w:color="auto"/>
            </w:tcBorders>
            <w:shd w:val="clear" w:color="auto" w:fill="auto"/>
            <w:noWrap/>
            <w:vAlign w:val="bottom"/>
            <w:hideMark/>
          </w:tcPr>
          <w:p w14:paraId="194CC2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2138</w:t>
            </w:r>
          </w:p>
        </w:tc>
        <w:tc>
          <w:tcPr>
            <w:tcW w:w="661" w:type="dxa"/>
            <w:tcBorders>
              <w:top w:val="nil"/>
              <w:left w:val="nil"/>
              <w:bottom w:val="single" w:sz="4" w:space="0" w:color="auto"/>
              <w:right w:val="single" w:sz="4" w:space="0" w:color="auto"/>
            </w:tcBorders>
            <w:shd w:val="clear" w:color="auto" w:fill="auto"/>
            <w:noWrap/>
            <w:vAlign w:val="bottom"/>
            <w:hideMark/>
          </w:tcPr>
          <w:p w14:paraId="30C004C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116</w:t>
            </w:r>
          </w:p>
        </w:tc>
        <w:tc>
          <w:tcPr>
            <w:tcW w:w="910" w:type="dxa"/>
            <w:tcBorders>
              <w:top w:val="nil"/>
              <w:left w:val="nil"/>
              <w:bottom w:val="single" w:sz="4" w:space="0" w:color="auto"/>
              <w:right w:val="single" w:sz="4" w:space="0" w:color="auto"/>
            </w:tcBorders>
            <w:shd w:val="clear" w:color="auto" w:fill="auto"/>
            <w:noWrap/>
            <w:vAlign w:val="bottom"/>
            <w:hideMark/>
          </w:tcPr>
          <w:p w14:paraId="518497F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2254</w:t>
            </w:r>
          </w:p>
        </w:tc>
        <w:tc>
          <w:tcPr>
            <w:tcW w:w="881" w:type="dxa"/>
            <w:tcBorders>
              <w:top w:val="nil"/>
              <w:left w:val="nil"/>
              <w:bottom w:val="single" w:sz="4" w:space="0" w:color="auto"/>
              <w:right w:val="single" w:sz="4" w:space="0" w:color="auto"/>
            </w:tcBorders>
            <w:shd w:val="clear" w:color="auto" w:fill="auto"/>
            <w:noWrap/>
            <w:vAlign w:val="bottom"/>
            <w:hideMark/>
          </w:tcPr>
          <w:p w14:paraId="66C5DB3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677</w:t>
            </w:r>
          </w:p>
        </w:tc>
        <w:tc>
          <w:tcPr>
            <w:tcW w:w="750" w:type="dxa"/>
            <w:tcBorders>
              <w:top w:val="nil"/>
              <w:left w:val="nil"/>
              <w:bottom w:val="single" w:sz="4" w:space="0" w:color="auto"/>
              <w:right w:val="single" w:sz="4" w:space="0" w:color="auto"/>
            </w:tcBorders>
            <w:shd w:val="clear" w:color="auto" w:fill="auto"/>
            <w:noWrap/>
            <w:vAlign w:val="bottom"/>
            <w:hideMark/>
          </w:tcPr>
          <w:p w14:paraId="4F7848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3558</w:t>
            </w:r>
          </w:p>
        </w:tc>
      </w:tr>
      <w:tr w:rsidR="00EE0FAE" w:rsidRPr="00EE0FAE" w14:paraId="1BAACA2E"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2016F7C"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Elektrėnų</w:t>
            </w:r>
          </w:p>
        </w:tc>
        <w:tc>
          <w:tcPr>
            <w:tcW w:w="700" w:type="dxa"/>
            <w:tcBorders>
              <w:top w:val="nil"/>
              <w:left w:val="nil"/>
              <w:bottom w:val="single" w:sz="4" w:space="0" w:color="auto"/>
              <w:right w:val="single" w:sz="4" w:space="0" w:color="auto"/>
            </w:tcBorders>
            <w:shd w:val="clear" w:color="auto" w:fill="auto"/>
            <w:noWrap/>
            <w:vAlign w:val="bottom"/>
            <w:hideMark/>
          </w:tcPr>
          <w:p w14:paraId="0C1E93E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w:t>
            </w:r>
          </w:p>
        </w:tc>
        <w:tc>
          <w:tcPr>
            <w:tcW w:w="866" w:type="dxa"/>
            <w:tcBorders>
              <w:top w:val="nil"/>
              <w:left w:val="nil"/>
              <w:bottom w:val="single" w:sz="4" w:space="0" w:color="auto"/>
              <w:right w:val="single" w:sz="4" w:space="0" w:color="auto"/>
            </w:tcBorders>
            <w:shd w:val="clear" w:color="auto" w:fill="auto"/>
            <w:noWrap/>
            <w:vAlign w:val="bottom"/>
            <w:hideMark/>
          </w:tcPr>
          <w:p w14:paraId="0C1C028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1449</w:t>
            </w:r>
          </w:p>
        </w:tc>
        <w:tc>
          <w:tcPr>
            <w:tcW w:w="857" w:type="dxa"/>
            <w:tcBorders>
              <w:top w:val="nil"/>
              <w:left w:val="nil"/>
              <w:bottom w:val="single" w:sz="4" w:space="0" w:color="auto"/>
              <w:right w:val="single" w:sz="4" w:space="0" w:color="auto"/>
            </w:tcBorders>
            <w:shd w:val="clear" w:color="auto" w:fill="auto"/>
            <w:noWrap/>
            <w:vAlign w:val="bottom"/>
            <w:hideMark/>
          </w:tcPr>
          <w:p w14:paraId="299A7D3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731</w:t>
            </w:r>
          </w:p>
        </w:tc>
        <w:tc>
          <w:tcPr>
            <w:tcW w:w="750" w:type="dxa"/>
            <w:tcBorders>
              <w:top w:val="nil"/>
              <w:left w:val="nil"/>
              <w:bottom w:val="single" w:sz="4" w:space="0" w:color="auto"/>
              <w:right w:val="single" w:sz="4" w:space="0" w:color="auto"/>
            </w:tcBorders>
            <w:shd w:val="clear" w:color="auto" w:fill="auto"/>
            <w:noWrap/>
            <w:vAlign w:val="bottom"/>
            <w:hideMark/>
          </w:tcPr>
          <w:p w14:paraId="26C31CD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2283</w:t>
            </w:r>
          </w:p>
        </w:tc>
        <w:tc>
          <w:tcPr>
            <w:tcW w:w="700" w:type="dxa"/>
            <w:tcBorders>
              <w:top w:val="nil"/>
              <w:left w:val="nil"/>
              <w:bottom w:val="single" w:sz="4" w:space="0" w:color="auto"/>
              <w:right w:val="single" w:sz="4" w:space="0" w:color="auto"/>
            </w:tcBorders>
            <w:shd w:val="clear" w:color="auto" w:fill="auto"/>
            <w:noWrap/>
            <w:vAlign w:val="bottom"/>
            <w:hideMark/>
          </w:tcPr>
          <w:p w14:paraId="263690A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102</w:t>
            </w:r>
          </w:p>
        </w:tc>
        <w:tc>
          <w:tcPr>
            <w:tcW w:w="880" w:type="dxa"/>
            <w:tcBorders>
              <w:top w:val="nil"/>
              <w:left w:val="nil"/>
              <w:bottom w:val="single" w:sz="4" w:space="0" w:color="auto"/>
              <w:right w:val="single" w:sz="4" w:space="0" w:color="auto"/>
            </w:tcBorders>
            <w:shd w:val="clear" w:color="auto" w:fill="auto"/>
            <w:noWrap/>
            <w:vAlign w:val="bottom"/>
            <w:hideMark/>
          </w:tcPr>
          <w:p w14:paraId="1658AFD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1396</w:t>
            </w:r>
          </w:p>
        </w:tc>
        <w:tc>
          <w:tcPr>
            <w:tcW w:w="857" w:type="dxa"/>
            <w:tcBorders>
              <w:top w:val="nil"/>
              <w:left w:val="nil"/>
              <w:bottom w:val="single" w:sz="4" w:space="0" w:color="auto"/>
              <w:right w:val="single" w:sz="4" w:space="0" w:color="auto"/>
            </w:tcBorders>
            <w:shd w:val="clear" w:color="auto" w:fill="auto"/>
            <w:noWrap/>
            <w:vAlign w:val="bottom"/>
            <w:hideMark/>
          </w:tcPr>
          <w:p w14:paraId="635D812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781</w:t>
            </w:r>
          </w:p>
        </w:tc>
        <w:tc>
          <w:tcPr>
            <w:tcW w:w="750" w:type="dxa"/>
            <w:tcBorders>
              <w:top w:val="nil"/>
              <w:left w:val="nil"/>
              <w:bottom w:val="single" w:sz="4" w:space="0" w:color="auto"/>
              <w:right w:val="single" w:sz="4" w:space="0" w:color="auto"/>
            </w:tcBorders>
            <w:shd w:val="clear" w:color="auto" w:fill="auto"/>
            <w:noWrap/>
            <w:vAlign w:val="bottom"/>
            <w:hideMark/>
          </w:tcPr>
          <w:p w14:paraId="1531612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2279</w:t>
            </w:r>
          </w:p>
        </w:tc>
        <w:tc>
          <w:tcPr>
            <w:tcW w:w="860" w:type="dxa"/>
            <w:tcBorders>
              <w:top w:val="nil"/>
              <w:left w:val="nil"/>
              <w:bottom w:val="single" w:sz="4" w:space="0" w:color="auto"/>
              <w:right w:val="single" w:sz="4" w:space="0" w:color="auto"/>
            </w:tcBorders>
            <w:shd w:val="clear" w:color="auto" w:fill="auto"/>
            <w:noWrap/>
            <w:vAlign w:val="bottom"/>
            <w:hideMark/>
          </w:tcPr>
          <w:p w14:paraId="226A06A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w:t>
            </w:r>
          </w:p>
        </w:tc>
        <w:tc>
          <w:tcPr>
            <w:tcW w:w="900" w:type="dxa"/>
            <w:tcBorders>
              <w:top w:val="nil"/>
              <w:left w:val="nil"/>
              <w:bottom w:val="single" w:sz="4" w:space="0" w:color="auto"/>
              <w:right w:val="single" w:sz="4" w:space="0" w:color="auto"/>
            </w:tcBorders>
            <w:shd w:val="clear" w:color="auto" w:fill="auto"/>
            <w:noWrap/>
            <w:vAlign w:val="bottom"/>
            <w:hideMark/>
          </w:tcPr>
          <w:p w14:paraId="588D8EC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1392</w:t>
            </w:r>
          </w:p>
        </w:tc>
        <w:tc>
          <w:tcPr>
            <w:tcW w:w="860" w:type="dxa"/>
            <w:tcBorders>
              <w:top w:val="nil"/>
              <w:left w:val="nil"/>
              <w:bottom w:val="single" w:sz="4" w:space="0" w:color="auto"/>
              <w:right w:val="single" w:sz="4" w:space="0" w:color="auto"/>
            </w:tcBorders>
            <w:shd w:val="clear" w:color="auto" w:fill="auto"/>
            <w:noWrap/>
            <w:vAlign w:val="bottom"/>
            <w:hideMark/>
          </w:tcPr>
          <w:p w14:paraId="49AA5F6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383</w:t>
            </w:r>
          </w:p>
        </w:tc>
        <w:tc>
          <w:tcPr>
            <w:tcW w:w="760" w:type="dxa"/>
            <w:tcBorders>
              <w:top w:val="nil"/>
              <w:left w:val="nil"/>
              <w:bottom w:val="single" w:sz="4" w:space="0" w:color="auto"/>
              <w:right w:val="single" w:sz="4" w:space="0" w:color="auto"/>
            </w:tcBorders>
            <w:shd w:val="clear" w:color="auto" w:fill="auto"/>
            <w:noWrap/>
            <w:vAlign w:val="bottom"/>
            <w:hideMark/>
          </w:tcPr>
          <w:p w14:paraId="281AAB5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1878</w:t>
            </w:r>
          </w:p>
        </w:tc>
        <w:tc>
          <w:tcPr>
            <w:tcW w:w="661" w:type="dxa"/>
            <w:tcBorders>
              <w:top w:val="nil"/>
              <w:left w:val="nil"/>
              <w:bottom w:val="single" w:sz="4" w:space="0" w:color="auto"/>
              <w:right w:val="single" w:sz="4" w:space="0" w:color="auto"/>
            </w:tcBorders>
            <w:shd w:val="clear" w:color="auto" w:fill="auto"/>
            <w:noWrap/>
            <w:vAlign w:val="bottom"/>
            <w:hideMark/>
          </w:tcPr>
          <w:p w14:paraId="222CEA6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109</w:t>
            </w:r>
          </w:p>
        </w:tc>
        <w:tc>
          <w:tcPr>
            <w:tcW w:w="910" w:type="dxa"/>
            <w:tcBorders>
              <w:top w:val="nil"/>
              <w:left w:val="nil"/>
              <w:bottom w:val="single" w:sz="4" w:space="0" w:color="auto"/>
              <w:right w:val="single" w:sz="4" w:space="0" w:color="auto"/>
            </w:tcBorders>
            <w:shd w:val="clear" w:color="auto" w:fill="auto"/>
            <w:noWrap/>
            <w:vAlign w:val="bottom"/>
            <w:hideMark/>
          </w:tcPr>
          <w:p w14:paraId="302A10B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1987</w:t>
            </w:r>
          </w:p>
        </w:tc>
        <w:tc>
          <w:tcPr>
            <w:tcW w:w="881" w:type="dxa"/>
            <w:tcBorders>
              <w:top w:val="nil"/>
              <w:left w:val="nil"/>
              <w:bottom w:val="single" w:sz="4" w:space="0" w:color="auto"/>
              <w:right w:val="single" w:sz="4" w:space="0" w:color="auto"/>
            </w:tcBorders>
            <w:shd w:val="clear" w:color="auto" w:fill="auto"/>
            <w:noWrap/>
            <w:vAlign w:val="bottom"/>
            <w:hideMark/>
          </w:tcPr>
          <w:p w14:paraId="58CF3FE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484</w:t>
            </w:r>
          </w:p>
        </w:tc>
        <w:tc>
          <w:tcPr>
            <w:tcW w:w="750" w:type="dxa"/>
            <w:tcBorders>
              <w:top w:val="nil"/>
              <w:left w:val="nil"/>
              <w:bottom w:val="single" w:sz="4" w:space="0" w:color="auto"/>
              <w:right w:val="single" w:sz="4" w:space="0" w:color="auto"/>
            </w:tcBorders>
            <w:shd w:val="clear" w:color="auto" w:fill="auto"/>
            <w:noWrap/>
            <w:vAlign w:val="bottom"/>
            <w:hideMark/>
          </w:tcPr>
          <w:p w14:paraId="21D24B9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2854</w:t>
            </w:r>
          </w:p>
        </w:tc>
      </w:tr>
      <w:tr w:rsidR="00EE0FAE" w:rsidRPr="00EE0FAE" w14:paraId="7BABF23F"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21B16E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Ignalinos</w:t>
            </w:r>
          </w:p>
        </w:tc>
        <w:tc>
          <w:tcPr>
            <w:tcW w:w="700" w:type="dxa"/>
            <w:tcBorders>
              <w:top w:val="nil"/>
              <w:left w:val="nil"/>
              <w:bottom w:val="single" w:sz="4" w:space="0" w:color="auto"/>
              <w:right w:val="single" w:sz="4" w:space="0" w:color="auto"/>
            </w:tcBorders>
            <w:shd w:val="clear" w:color="auto" w:fill="auto"/>
            <w:noWrap/>
            <w:vAlign w:val="bottom"/>
            <w:hideMark/>
          </w:tcPr>
          <w:p w14:paraId="6449C39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95</w:t>
            </w:r>
          </w:p>
        </w:tc>
        <w:tc>
          <w:tcPr>
            <w:tcW w:w="866" w:type="dxa"/>
            <w:tcBorders>
              <w:top w:val="nil"/>
              <w:left w:val="nil"/>
              <w:bottom w:val="single" w:sz="4" w:space="0" w:color="auto"/>
              <w:right w:val="single" w:sz="4" w:space="0" w:color="auto"/>
            </w:tcBorders>
            <w:shd w:val="clear" w:color="auto" w:fill="auto"/>
            <w:noWrap/>
            <w:vAlign w:val="bottom"/>
            <w:hideMark/>
          </w:tcPr>
          <w:p w14:paraId="7CE0D8A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977</w:t>
            </w:r>
          </w:p>
        </w:tc>
        <w:tc>
          <w:tcPr>
            <w:tcW w:w="857" w:type="dxa"/>
            <w:tcBorders>
              <w:top w:val="nil"/>
              <w:left w:val="nil"/>
              <w:bottom w:val="single" w:sz="4" w:space="0" w:color="auto"/>
              <w:right w:val="single" w:sz="4" w:space="0" w:color="auto"/>
            </w:tcBorders>
            <w:shd w:val="clear" w:color="auto" w:fill="auto"/>
            <w:noWrap/>
            <w:vAlign w:val="bottom"/>
            <w:hideMark/>
          </w:tcPr>
          <w:p w14:paraId="58E5B33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267</w:t>
            </w:r>
          </w:p>
        </w:tc>
        <w:tc>
          <w:tcPr>
            <w:tcW w:w="750" w:type="dxa"/>
            <w:tcBorders>
              <w:top w:val="nil"/>
              <w:left w:val="nil"/>
              <w:bottom w:val="single" w:sz="4" w:space="0" w:color="auto"/>
              <w:right w:val="single" w:sz="4" w:space="0" w:color="auto"/>
            </w:tcBorders>
            <w:shd w:val="clear" w:color="auto" w:fill="auto"/>
            <w:noWrap/>
            <w:vAlign w:val="bottom"/>
            <w:hideMark/>
          </w:tcPr>
          <w:p w14:paraId="7F188E8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1339</w:t>
            </w:r>
          </w:p>
        </w:tc>
        <w:tc>
          <w:tcPr>
            <w:tcW w:w="700" w:type="dxa"/>
            <w:tcBorders>
              <w:top w:val="nil"/>
              <w:left w:val="nil"/>
              <w:bottom w:val="single" w:sz="4" w:space="0" w:color="auto"/>
              <w:right w:val="single" w:sz="4" w:space="0" w:color="auto"/>
            </w:tcBorders>
            <w:shd w:val="clear" w:color="auto" w:fill="auto"/>
            <w:noWrap/>
            <w:vAlign w:val="bottom"/>
            <w:hideMark/>
          </w:tcPr>
          <w:p w14:paraId="6C1FE90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w:t>
            </w:r>
          </w:p>
        </w:tc>
        <w:tc>
          <w:tcPr>
            <w:tcW w:w="880" w:type="dxa"/>
            <w:tcBorders>
              <w:top w:val="nil"/>
              <w:left w:val="nil"/>
              <w:bottom w:val="single" w:sz="4" w:space="0" w:color="auto"/>
              <w:right w:val="single" w:sz="4" w:space="0" w:color="auto"/>
            </w:tcBorders>
            <w:shd w:val="clear" w:color="auto" w:fill="auto"/>
            <w:noWrap/>
            <w:vAlign w:val="bottom"/>
            <w:hideMark/>
          </w:tcPr>
          <w:p w14:paraId="1F3C205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967</w:t>
            </w:r>
          </w:p>
        </w:tc>
        <w:tc>
          <w:tcPr>
            <w:tcW w:w="857" w:type="dxa"/>
            <w:tcBorders>
              <w:top w:val="nil"/>
              <w:left w:val="nil"/>
              <w:bottom w:val="single" w:sz="4" w:space="0" w:color="auto"/>
              <w:right w:val="single" w:sz="4" w:space="0" w:color="auto"/>
            </w:tcBorders>
            <w:shd w:val="clear" w:color="auto" w:fill="auto"/>
            <w:noWrap/>
            <w:vAlign w:val="bottom"/>
            <w:hideMark/>
          </w:tcPr>
          <w:p w14:paraId="60B17F3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359</w:t>
            </w:r>
          </w:p>
        </w:tc>
        <w:tc>
          <w:tcPr>
            <w:tcW w:w="750" w:type="dxa"/>
            <w:tcBorders>
              <w:top w:val="nil"/>
              <w:left w:val="nil"/>
              <w:bottom w:val="single" w:sz="4" w:space="0" w:color="auto"/>
              <w:right w:val="single" w:sz="4" w:space="0" w:color="auto"/>
            </w:tcBorders>
            <w:shd w:val="clear" w:color="auto" w:fill="auto"/>
            <w:noWrap/>
            <w:vAlign w:val="bottom"/>
            <w:hideMark/>
          </w:tcPr>
          <w:p w14:paraId="146B855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1415</w:t>
            </w:r>
          </w:p>
        </w:tc>
        <w:tc>
          <w:tcPr>
            <w:tcW w:w="860" w:type="dxa"/>
            <w:tcBorders>
              <w:top w:val="nil"/>
              <w:left w:val="nil"/>
              <w:bottom w:val="single" w:sz="4" w:space="0" w:color="auto"/>
              <w:right w:val="single" w:sz="4" w:space="0" w:color="auto"/>
            </w:tcBorders>
            <w:shd w:val="clear" w:color="auto" w:fill="auto"/>
            <w:noWrap/>
            <w:vAlign w:val="bottom"/>
            <w:hideMark/>
          </w:tcPr>
          <w:p w14:paraId="7BE6C18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98</w:t>
            </w:r>
          </w:p>
        </w:tc>
        <w:tc>
          <w:tcPr>
            <w:tcW w:w="900" w:type="dxa"/>
            <w:tcBorders>
              <w:top w:val="nil"/>
              <w:left w:val="nil"/>
              <w:bottom w:val="single" w:sz="4" w:space="0" w:color="auto"/>
              <w:right w:val="single" w:sz="4" w:space="0" w:color="auto"/>
            </w:tcBorders>
            <w:shd w:val="clear" w:color="auto" w:fill="auto"/>
            <w:noWrap/>
            <w:vAlign w:val="bottom"/>
            <w:hideMark/>
          </w:tcPr>
          <w:p w14:paraId="5E9A517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941</w:t>
            </w:r>
          </w:p>
        </w:tc>
        <w:tc>
          <w:tcPr>
            <w:tcW w:w="860" w:type="dxa"/>
            <w:tcBorders>
              <w:top w:val="nil"/>
              <w:left w:val="nil"/>
              <w:bottom w:val="single" w:sz="4" w:space="0" w:color="auto"/>
              <w:right w:val="single" w:sz="4" w:space="0" w:color="auto"/>
            </w:tcBorders>
            <w:shd w:val="clear" w:color="auto" w:fill="auto"/>
            <w:noWrap/>
            <w:vAlign w:val="bottom"/>
            <w:hideMark/>
          </w:tcPr>
          <w:p w14:paraId="6134601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307</w:t>
            </w:r>
          </w:p>
        </w:tc>
        <w:tc>
          <w:tcPr>
            <w:tcW w:w="760" w:type="dxa"/>
            <w:tcBorders>
              <w:top w:val="nil"/>
              <w:left w:val="nil"/>
              <w:bottom w:val="single" w:sz="4" w:space="0" w:color="auto"/>
              <w:right w:val="single" w:sz="4" w:space="0" w:color="auto"/>
            </w:tcBorders>
            <w:shd w:val="clear" w:color="auto" w:fill="auto"/>
            <w:noWrap/>
            <w:vAlign w:val="bottom"/>
            <w:hideMark/>
          </w:tcPr>
          <w:p w14:paraId="3157BAC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1346</w:t>
            </w:r>
          </w:p>
        </w:tc>
        <w:tc>
          <w:tcPr>
            <w:tcW w:w="661" w:type="dxa"/>
            <w:tcBorders>
              <w:top w:val="nil"/>
              <w:left w:val="nil"/>
              <w:bottom w:val="single" w:sz="4" w:space="0" w:color="auto"/>
              <w:right w:val="single" w:sz="4" w:space="0" w:color="auto"/>
            </w:tcBorders>
            <w:shd w:val="clear" w:color="auto" w:fill="auto"/>
            <w:noWrap/>
            <w:vAlign w:val="bottom"/>
            <w:hideMark/>
          </w:tcPr>
          <w:p w14:paraId="0DA575B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90</w:t>
            </w:r>
          </w:p>
        </w:tc>
        <w:tc>
          <w:tcPr>
            <w:tcW w:w="910" w:type="dxa"/>
            <w:tcBorders>
              <w:top w:val="nil"/>
              <w:left w:val="nil"/>
              <w:bottom w:val="single" w:sz="4" w:space="0" w:color="auto"/>
              <w:right w:val="single" w:sz="4" w:space="0" w:color="auto"/>
            </w:tcBorders>
            <w:shd w:val="clear" w:color="auto" w:fill="auto"/>
            <w:noWrap/>
            <w:vAlign w:val="bottom"/>
            <w:hideMark/>
          </w:tcPr>
          <w:p w14:paraId="1FA2501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1436</w:t>
            </w:r>
          </w:p>
        </w:tc>
        <w:tc>
          <w:tcPr>
            <w:tcW w:w="881" w:type="dxa"/>
            <w:tcBorders>
              <w:top w:val="nil"/>
              <w:left w:val="nil"/>
              <w:bottom w:val="single" w:sz="4" w:space="0" w:color="auto"/>
              <w:right w:val="single" w:sz="4" w:space="0" w:color="auto"/>
            </w:tcBorders>
            <w:shd w:val="clear" w:color="auto" w:fill="auto"/>
            <w:noWrap/>
            <w:vAlign w:val="bottom"/>
            <w:hideMark/>
          </w:tcPr>
          <w:p w14:paraId="30E65A7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538</w:t>
            </w:r>
          </w:p>
        </w:tc>
        <w:tc>
          <w:tcPr>
            <w:tcW w:w="750" w:type="dxa"/>
            <w:tcBorders>
              <w:top w:val="nil"/>
              <w:left w:val="nil"/>
              <w:bottom w:val="single" w:sz="4" w:space="0" w:color="auto"/>
              <w:right w:val="single" w:sz="4" w:space="0" w:color="auto"/>
            </w:tcBorders>
            <w:shd w:val="clear" w:color="auto" w:fill="auto"/>
            <w:noWrap/>
            <w:vAlign w:val="bottom"/>
            <w:hideMark/>
          </w:tcPr>
          <w:p w14:paraId="102878B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2281</w:t>
            </w:r>
          </w:p>
        </w:tc>
      </w:tr>
      <w:tr w:rsidR="00EE0FAE" w:rsidRPr="00EE0FAE" w14:paraId="334C62A2"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E795F10"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Jonavos</w:t>
            </w:r>
          </w:p>
        </w:tc>
        <w:tc>
          <w:tcPr>
            <w:tcW w:w="700" w:type="dxa"/>
            <w:tcBorders>
              <w:top w:val="nil"/>
              <w:left w:val="nil"/>
              <w:bottom w:val="single" w:sz="4" w:space="0" w:color="auto"/>
              <w:right w:val="single" w:sz="4" w:space="0" w:color="auto"/>
            </w:tcBorders>
            <w:shd w:val="clear" w:color="auto" w:fill="auto"/>
            <w:noWrap/>
            <w:vAlign w:val="bottom"/>
            <w:hideMark/>
          </w:tcPr>
          <w:p w14:paraId="6140AC2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257</w:t>
            </w:r>
          </w:p>
        </w:tc>
        <w:tc>
          <w:tcPr>
            <w:tcW w:w="866" w:type="dxa"/>
            <w:tcBorders>
              <w:top w:val="nil"/>
              <w:left w:val="nil"/>
              <w:bottom w:val="single" w:sz="4" w:space="0" w:color="auto"/>
              <w:right w:val="single" w:sz="4" w:space="0" w:color="auto"/>
            </w:tcBorders>
            <w:shd w:val="clear" w:color="auto" w:fill="auto"/>
            <w:noWrap/>
            <w:vAlign w:val="bottom"/>
            <w:hideMark/>
          </w:tcPr>
          <w:p w14:paraId="0919F92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2537</w:t>
            </w:r>
          </w:p>
        </w:tc>
        <w:tc>
          <w:tcPr>
            <w:tcW w:w="857" w:type="dxa"/>
            <w:tcBorders>
              <w:top w:val="nil"/>
              <w:left w:val="nil"/>
              <w:bottom w:val="single" w:sz="4" w:space="0" w:color="auto"/>
              <w:right w:val="single" w:sz="4" w:space="0" w:color="auto"/>
            </w:tcBorders>
            <w:shd w:val="clear" w:color="auto" w:fill="auto"/>
            <w:noWrap/>
            <w:vAlign w:val="bottom"/>
            <w:hideMark/>
          </w:tcPr>
          <w:p w14:paraId="447795C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1150</w:t>
            </w:r>
          </w:p>
        </w:tc>
        <w:tc>
          <w:tcPr>
            <w:tcW w:w="750" w:type="dxa"/>
            <w:tcBorders>
              <w:top w:val="nil"/>
              <w:left w:val="nil"/>
              <w:bottom w:val="single" w:sz="4" w:space="0" w:color="auto"/>
              <w:right w:val="single" w:sz="4" w:space="0" w:color="auto"/>
            </w:tcBorders>
            <w:shd w:val="clear" w:color="auto" w:fill="auto"/>
            <w:noWrap/>
            <w:vAlign w:val="bottom"/>
            <w:hideMark/>
          </w:tcPr>
          <w:p w14:paraId="3ABA840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3944</w:t>
            </w:r>
          </w:p>
        </w:tc>
        <w:tc>
          <w:tcPr>
            <w:tcW w:w="700" w:type="dxa"/>
            <w:tcBorders>
              <w:top w:val="nil"/>
              <w:left w:val="nil"/>
              <w:bottom w:val="single" w:sz="4" w:space="0" w:color="auto"/>
              <w:right w:val="single" w:sz="4" w:space="0" w:color="auto"/>
            </w:tcBorders>
            <w:shd w:val="clear" w:color="auto" w:fill="auto"/>
            <w:noWrap/>
            <w:vAlign w:val="bottom"/>
            <w:hideMark/>
          </w:tcPr>
          <w:p w14:paraId="2068075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252</w:t>
            </w:r>
          </w:p>
        </w:tc>
        <w:tc>
          <w:tcPr>
            <w:tcW w:w="880" w:type="dxa"/>
            <w:tcBorders>
              <w:top w:val="nil"/>
              <w:left w:val="nil"/>
              <w:bottom w:val="single" w:sz="4" w:space="0" w:color="auto"/>
              <w:right w:val="single" w:sz="4" w:space="0" w:color="auto"/>
            </w:tcBorders>
            <w:shd w:val="clear" w:color="auto" w:fill="auto"/>
            <w:noWrap/>
            <w:vAlign w:val="bottom"/>
            <w:hideMark/>
          </w:tcPr>
          <w:p w14:paraId="51EE65A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2487</w:t>
            </w:r>
          </w:p>
        </w:tc>
        <w:tc>
          <w:tcPr>
            <w:tcW w:w="857" w:type="dxa"/>
            <w:tcBorders>
              <w:top w:val="nil"/>
              <w:left w:val="nil"/>
              <w:bottom w:val="single" w:sz="4" w:space="0" w:color="auto"/>
              <w:right w:val="single" w:sz="4" w:space="0" w:color="auto"/>
            </w:tcBorders>
            <w:shd w:val="clear" w:color="auto" w:fill="auto"/>
            <w:noWrap/>
            <w:vAlign w:val="bottom"/>
            <w:hideMark/>
          </w:tcPr>
          <w:p w14:paraId="41BF8C3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1214</w:t>
            </w:r>
          </w:p>
        </w:tc>
        <w:tc>
          <w:tcPr>
            <w:tcW w:w="750" w:type="dxa"/>
            <w:tcBorders>
              <w:top w:val="nil"/>
              <w:left w:val="nil"/>
              <w:bottom w:val="single" w:sz="4" w:space="0" w:color="auto"/>
              <w:right w:val="single" w:sz="4" w:space="0" w:color="auto"/>
            </w:tcBorders>
            <w:shd w:val="clear" w:color="auto" w:fill="auto"/>
            <w:noWrap/>
            <w:vAlign w:val="bottom"/>
            <w:hideMark/>
          </w:tcPr>
          <w:p w14:paraId="6C73092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3953</w:t>
            </w:r>
          </w:p>
        </w:tc>
        <w:tc>
          <w:tcPr>
            <w:tcW w:w="860" w:type="dxa"/>
            <w:tcBorders>
              <w:top w:val="nil"/>
              <w:left w:val="nil"/>
              <w:bottom w:val="single" w:sz="4" w:space="0" w:color="auto"/>
              <w:right w:val="single" w:sz="4" w:space="0" w:color="auto"/>
            </w:tcBorders>
            <w:shd w:val="clear" w:color="auto" w:fill="auto"/>
            <w:noWrap/>
            <w:vAlign w:val="bottom"/>
            <w:hideMark/>
          </w:tcPr>
          <w:p w14:paraId="1433CC1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249</w:t>
            </w:r>
          </w:p>
        </w:tc>
        <w:tc>
          <w:tcPr>
            <w:tcW w:w="900" w:type="dxa"/>
            <w:tcBorders>
              <w:top w:val="nil"/>
              <w:left w:val="nil"/>
              <w:bottom w:val="single" w:sz="4" w:space="0" w:color="auto"/>
              <w:right w:val="single" w:sz="4" w:space="0" w:color="auto"/>
            </w:tcBorders>
            <w:shd w:val="clear" w:color="auto" w:fill="auto"/>
            <w:noWrap/>
            <w:vAlign w:val="bottom"/>
            <w:hideMark/>
          </w:tcPr>
          <w:p w14:paraId="2229E9A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2416</w:t>
            </w:r>
          </w:p>
        </w:tc>
        <w:tc>
          <w:tcPr>
            <w:tcW w:w="860" w:type="dxa"/>
            <w:tcBorders>
              <w:top w:val="nil"/>
              <w:left w:val="nil"/>
              <w:bottom w:val="single" w:sz="4" w:space="0" w:color="auto"/>
              <w:right w:val="single" w:sz="4" w:space="0" w:color="auto"/>
            </w:tcBorders>
            <w:shd w:val="clear" w:color="auto" w:fill="auto"/>
            <w:noWrap/>
            <w:vAlign w:val="bottom"/>
            <w:hideMark/>
          </w:tcPr>
          <w:p w14:paraId="3CF6385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1250</w:t>
            </w:r>
          </w:p>
        </w:tc>
        <w:tc>
          <w:tcPr>
            <w:tcW w:w="760" w:type="dxa"/>
            <w:tcBorders>
              <w:top w:val="nil"/>
              <w:left w:val="nil"/>
              <w:bottom w:val="single" w:sz="4" w:space="0" w:color="auto"/>
              <w:right w:val="single" w:sz="4" w:space="0" w:color="auto"/>
            </w:tcBorders>
            <w:shd w:val="clear" w:color="auto" w:fill="auto"/>
            <w:noWrap/>
            <w:vAlign w:val="bottom"/>
            <w:hideMark/>
          </w:tcPr>
          <w:p w14:paraId="4CDD09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3915</w:t>
            </w:r>
          </w:p>
        </w:tc>
        <w:tc>
          <w:tcPr>
            <w:tcW w:w="661" w:type="dxa"/>
            <w:tcBorders>
              <w:top w:val="nil"/>
              <w:left w:val="nil"/>
              <w:bottom w:val="single" w:sz="4" w:space="0" w:color="auto"/>
              <w:right w:val="single" w:sz="4" w:space="0" w:color="auto"/>
            </w:tcBorders>
            <w:shd w:val="clear" w:color="auto" w:fill="auto"/>
            <w:noWrap/>
            <w:vAlign w:val="bottom"/>
            <w:hideMark/>
          </w:tcPr>
          <w:p w14:paraId="56B6B2F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226</w:t>
            </w:r>
          </w:p>
        </w:tc>
        <w:tc>
          <w:tcPr>
            <w:tcW w:w="910" w:type="dxa"/>
            <w:tcBorders>
              <w:top w:val="nil"/>
              <w:left w:val="nil"/>
              <w:bottom w:val="single" w:sz="4" w:space="0" w:color="auto"/>
              <w:right w:val="single" w:sz="4" w:space="0" w:color="auto"/>
            </w:tcBorders>
            <w:shd w:val="clear" w:color="auto" w:fill="auto"/>
            <w:noWrap/>
            <w:vAlign w:val="bottom"/>
            <w:hideMark/>
          </w:tcPr>
          <w:p w14:paraId="39FC3B2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4141</w:t>
            </w:r>
          </w:p>
        </w:tc>
        <w:tc>
          <w:tcPr>
            <w:tcW w:w="881" w:type="dxa"/>
            <w:tcBorders>
              <w:top w:val="nil"/>
              <w:left w:val="nil"/>
              <w:bottom w:val="single" w:sz="4" w:space="0" w:color="auto"/>
              <w:right w:val="single" w:sz="4" w:space="0" w:color="auto"/>
            </w:tcBorders>
            <w:shd w:val="clear" w:color="auto" w:fill="auto"/>
            <w:noWrap/>
            <w:vAlign w:val="bottom"/>
            <w:hideMark/>
          </w:tcPr>
          <w:p w14:paraId="1C75C1A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852</w:t>
            </w:r>
          </w:p>
        </w:tc>
        <w:tc>
          <w:tcPr>
            <w:tcW w:w="750" w:type="dxa"/>
            <w:tcBorders>
              <w:top w:val="nil"/>
              <w:left w:val="nil"/>
              <w:bottom w:val="single" w:sz="4" w:space="0" w:color="auto"/>
              <w:right w:val="single" w:sz="4" w:space="0" w:color="auto"/>
            </w:tcBorders>
            <w:shd w:val="clear" w:color="auto" w:fill="auto"/>
            <w:noWrap/>
            <w:vAlign w:val="bottom"/>
            <w:hideMark/>
          </w:tcPr>
          <w:p w14:paraId="6C91E00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6243</w:t>
            </w:r>
          </w:p>
        </w:tc>
      </w:tr>
      <w:tr w:rsidR="00EE0FAE" w:rsidRPr="00EE0FAE" w14:paraId="0BE03B63"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4709E85"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Joniškio</w:t>
            </w:r>
          </w:p>
        </w:tc>
        <w:tc>
          <w:tcPr>
            <w:tcW w:w="700" w:type="dxa"/>
            <w:tcBorders>
              <w:top w:val="nil"/>
              <w:left w:val="nil"/>
              <w:bottom w:val="single" w:sz="4" w:space="0" w:color="auto"/>
              <w:right w:val="single" w:sz="4" w:space="0" w:color="auto"/>
            </w:tcBorders>
            <w:shd w:val="clear" w:color="auto" w:fill="auto"/>
            <w:noWrap/>
            <w:vAlign w:val="bottom"/>
            <w:hideMark/>
          </w:tcPr>
          <w:p w14:paraId="3F7E1A9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157</w:t>
            </w:r>
          </w:p>
        </w:tc>
        <w:tc>
          <w:tcPr>
            <w:tcW w:w="866" w:type="dxa"/>
            <w:tcBorders>
              <w:top w:val="nil"/>
              <w:left w:val="nil"/>
              <w:bottom w:val="single" w:sz="4" w:space="0" w:color="auto"/>
              <w:right w:val="single" w:sz="4" w:space="0" w:color="auto"/>
            </w:tcBorders>
            <w:shd w:val="clear" w:color="auto" w:fill="auto"/>
            <w:noWrap/>
            <w:vAlign w:val="bottom"/>
            <w:hideMark/>
          </w:tcPr>
          <w:p w14:paraId="63CF47F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1701</w:t>
            </w:r>
          </w:p>
        </w:tc>
        <w:tc>
          <w:tcPr>
            <w:tcW w:w="857" w:type="dxa"/>
            <w:tcBorders>
              <w:top w:val="nil"/>
              <w:left w:val="nil"/>
              <w:bottom w:val="single" w:sz="4" w:space="0" w:color="auto"/>
              <w:right w:val="single" w:sz="4" w:space="0" w:color="auto"/>
            </w:tcBorders>
            <w:shd w:val="clear" w:color="auto" w:fill="auto"/>
            <w:noWrap/>
            <w:vAlign w:val="bottom"/>
            <w:hideMark/>
          </w:tcPr>
          <w:p w14:paraId="22085C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716</w:t>
            </w:r>
          </w:p>
        </w:tc>
        <w:tc>
          <w:tcPr>
            <w:tcW w:w="750" w:type="dxa"/>
            <w:tcBorders>
              <w:top w:val="nil"/>
              <w:left w:val="nil"/>
              <w:bottom w:val="single" w:sz="4" w:space="0" w:color="auto"/>
              <w:right w:val="single" w:sz="4" w:space="0" w:color="auto"/>
            </w:tcBorders>
            <w:shd w:val="clear" w:color="auto" w:fill="auto"/>
            <w:noWrap/>
            <w:vAlign w:val="bottom"/>
            <w:hideMark/>
          </w:tcPr>
          <w:p w14:paraId="35DD9D7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2574</w:t>
            </w:r>
          </w:p>
        </w:tc>
        <w:tc>
          <w:tcPr>
            <w:tcW w:w="700" w:type="dxa"/>
            <w:tcBorders>
              <w:top w:val="nil"/>
              <w:left w:val="nil"/>
              <w:bottom w:val="single" w:sz="4" w:space="0" w:color="auto"/>
              <w:right w:val="single" w:sz="4" w:space="0" w:color="auto"/>
            </w:tcBorders>
            <w:shd w:val="clear" w:color="auto" w:fill="auto"/>
            <w:noWrap/>
            <w:vAlign w:val="bottom"/>
            <w:hideMark/>
          </w:tcPr>
          <w:p w14:paraId="11EE820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153</w:t>
            </w:r>
          </w:p>
        </w:tc>
        <w:tc>
          <w:tcPr>
            <w:tcW w:w="880" w:type="dxa"/>
            <w:tcBorders>
              <w:top w:val="nil"/>
              <w:left w:val="nil"/>
              <w:bottom w:val="single" w:sz="4" w:space="0" w:color="auto"/>
              <w:right w:val="single" w:sz="4" w:space="0" w:color="auto"/>
            </w:tcBorders>
            <w:shd w:val="clear" w:color="auto" w:fill="auto"/>
            <w:noWrap/>
            <w:vAlign w:val="bottom"/>
            <w:hideMark/>
          </w:tcPr>
          <w:p w14:paraId="05FFD97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1678</w:t>
            </w:r>
          </w:p>
        </w:tc>
        <w:tc>
          <w:tcPr>
            <w:tcW w:w="857" w:type="dxa"/>
            <w:tcBorders>
              <w:top w:val="nil"/>
              <w:left w:val="nil"/>
              <w:bottom w:val="single" w:sz="4" w:space="0" w:color="auto"/>
              <w:right w:val="single" w:sz="4" w:space="0" w:color="auto"/>
            </w:tcBorders>
            <w:shd w:val="clear" w:color="auto" w:fill="auto"/>
            <w:noWrap/>
            <w:vAlign w:val="bottom"/>
            <w:hideMark/>
          </w:tcPr>
          <w:p w14:paraId="434621D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664</w:t>
            </w:r>
          </w:p>
        </w:tc>
        <w:tc>
          <w:tcPr>
            <w:tcW w:w="750" w:type="dxa"/>
            <w:tcBorders>
              <w:top w:val="nil"/>
              <w:left w:val="nil"/>
              <w:bottom w:val="single" w:sz="4" w:space="0" w:color="auto"/>
              <w:right w:val="single" w:sz="4" w:space="0" w:color="auto"/>
            </w:tcBorders>
            <w:shd w:val="clear" w:color="auto" w:fill="auto"/>
            <w:noWrap/>
            <w:vAlign w:val="bottom"/>
            <w:hideMark/>
          </w:tcPr>
          <w:p w14:paraId="748D01C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2495</w:t>
            </w:r>
          </w:p>
        </w:tc>
        <w:tc>
          <w:tcPr>
            <w:tcW w:w="860" w:type="dxa"/>
            <w:tcBorders>
              <w:top w:val="nil"/>
              <w:left w:val="nil"/>
              <w:bottom w:val="single" w:sz="4" w:space="0" w:color="auto"/>
              <w:right w:val="single" w:sz="4" w:space="0" w:color="auto"/>
            </w:tcBorders>
            <w:shd w:val="clear" w:color="auto" w:fill="auto"/>
            <w:noWrap/>
            <w:vAlign w:val="bottom"/>
            <w:hideMark/>
          </w:tcPr>
          <w:p w14:paraId="6089425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154</w:t>
            </w:r>
          </w:p>
        </w:tc>
        <w:tc>
          <w:tcPr>
            <w:tcW w:w="900" w:type="dxa"/>
            <w:tcBorders>
              <w:top w:val="nil"/>
              <w:left w:val="nil"/>
              <w:bottom w:val="single" w:sz="4" w:space="0" w:color="auto"/>
              <w:right w:val="single" w:sz="4" w:space="0" w:color="auto"/>
            </w:tcBorders>
            <w:shd w:val="clear" w:color="auto" w:fill="auto"/>
            <w:noWrap/>
            <w:vAlign w:val="bottom"/>
            <w:hideMark/>
          </w:tcPr>
          <w:p w14:paraId="0CC3262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1726</w:t>
            </w:r>
          </w:p>
        </w:tc>
        <w:tc>
          <w:tcPr>
            <w:tcW w:w="860" w:type="dxa"/>
            <w:tcBorders>
              <w:top w:val="nil"/>
              <w:left w:val="nil"/>
              <w:bottom w:val="single" w:sz="4" w:space="0" w:color="auto"/>
              <w:right w:val="single" w:sz="4" w:space="0" w:color="auto"/>
            </w:tcBorders>
            <w:shd w:val="clear" w:color="auto" w:fill="auto"/>
            <w:noWrap/>
            <w:vAlign w:val="bottom"/>
            <w:hideMark/>
          </w:tcPr>
          <w:p w14:paraId="359A72A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554</w:t>
            </w:r>
          </w:p>
        </w:tc>
        <w:tc>
          <w:tcPr>
            <w:tcW w:w="760" w:type="dxa"/>
            <w:tcBorders>
              <w:top w:val="nil"/>
              <w:left w:val="nil"/>
              <w:bottom w:val="single" w:sz="4" w:space="0" w:color="auto"/>
              <w:right w:val="single" w:sz="4" w:space="0" w:color="auto"/>
            </w:tcBorders>
            <w:shd w:val="clear" w:color="auto" w:fill="auto"/>
            <w:noWrap/>
            <w:vAlign w:val="bottom"/>
            <w:hideMark/>
          </w:tcPr>
          <w:p w14:paraId="012CCF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2434</w:t>
            </w:r>
          </w:p>
        </w:tc>
        <w:tc>
          <w:tcPr>
            <w:tcW w:w="661" w:type="dxa"/>
            <w:tcBorders>
              <w:top w:val="nil"/>
              <w:left w:val="nil"/>
              <w:bottom w:val="single" w:sz="4" w:space="0" w:color="auto"/>
              <w:right w:val="single" w:sz="4" w:space="0" w:color="auto"/>
            </w:tcBorders>
            <w:shd w:val="clear" w:color="auto" w:fill="auto"/>
            <w:noWrap/>
            <w:vAlign w:val="bottom"/>
            <w:hideMark/>
          </w:tcPr>
          <w:p w14:paraId="2F1A838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170</w:t>
            </w:r>
          </w:p>
        </w:tc>
        <w:tc>
          <w:tcPr>
            <w:tcW w:w="910" w:type="dxa"/>
            <w:tcBorders>
              <w:top w:val="nil"/>
              <w:left w:val="nil"/>
              <w:bottom w:val="single" w:sz="4" w:space="0" w:color="auto"/>
              <w:right w:val="single" w:sz="4" w:space="0" w:color="auto"/>
            </w:tcBorders>
            <w:shd w:val="clear" w:color="auto" w:fill="auto"/>
            <w:noWrap/>
            <w:vAlign w:val="bottom"/>
            <w:hideMark/>
          </w:tcPr>
          <w:p w14:paraId="273402B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2604</w:t>
            </w:r>
          </w:p>
        </w:tc>
        <w:tc>
          <w:tcPr>
            <w:tcW w:w="881" w:type="dxa"/>
            <w:tcBorders>
              <w:top w:val="nil"/>
              <w:left w:val="nil"/>
              <w:bottom w:val="single" w:sz="4" w:space="0" w:color="auto"/>
              <w:right w:val="single" w:sz="4" w:space="0" w:color="auto"/>
            </w:tcBorders>
            <w:shd w:val="clear" w:color="auto" w:fill="auto"/>
            <w:noWrap/>
            <w:vAlign w:val="bottom"/>
            <w:hideMark/>
          </w:tcPr>
          <w:p w14:paraId="11583E4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882</w:t>
            </w:r>
          </w:p>
        </w:tc>
        <w:tc>
          <w:tcPr>
            <w:tcW w:w="750" w:type="dxa"/>
            <w:tcBorders>
              <w:top w:val="nil"/>
              <w:left w:val="nil"/>
              <w:bottom w:val="single" w:sz="4" w:space="0" w:color="auto"/>
              <w:right w:val="single" w:sz="4" w:space="0" w:color="auto"/>
            </w:tcBorders>
            <w:shd w:val="clear" w:color="auto" w:fill="auto"/>
            <w:noWrap/>
            <w:vAlign w:val="bottom"/>
            <w:hideMark/>
          </w:tcPr>
          <w:p w14:paraId="015A9A5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4040</w:t>
            </w:r>
          </w:p>
        </w:tc>
      </w:tr>
      <w:tr w:rsidR="00EE0FAE" w:rsidRPr="00EE0FAE" w14:paraId="4E4FD565"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4530824"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Jurbarko</w:t>
            </w:r>
          </w:p>
        </w:tc>
        <w:tc>
          <w:tcPr>
            <w:tcW w:w="700" w:type="dxa"/>
            <w:tcBorders>
              <w:top w:val="nil"/>
              <w:left w:val="nil"/>
              <w:bottom w:val="single" w:sz="4" w:space="0" w:color="auto"/>
              <w:right w:val="single" w:sz="4" w:space="0" w:color="auto"/>
            </w:tcBorders>
            <w:shd w:val="clear" w:color="auto" w:fill="auto"/>
            <w:noWrap/>
            <w:vAlign w:val="bottom"/>
            <w:hideMark/>
          </w:tcPr>
          <w:p w14:paraId="706C192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156</w:t>
            </w:r>
          </w:p>
        </w:tc>
        <w:tc>
          <w:tcPr>
            <w:tcW w:w="866" w:type="dxa"/>
            <w:tcBorders>
              <w:top w:val="nil"/>
              <w:left w:val="nil"/>
              <w:bottom w:val="single" w:sz="4" w:space="0" w:color="auto"/>
              <w:right w:val="single" w:sz="4" w:space="0" w:color="auto"/>
            </w:tcBorders>
            <w:shd w:val="clear" w:color="auto" w:fill="auto"/>
            <w:noWrap/>
            <w:vAlign w:val="bottom"/>
            <w:hideMark/>
          </w:tcPr>
          <w:p w14:paraId="7E0CEED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1592</w:t>
            </w:r>
          </w:p>
        </w:tc>
        <w:tc>
          <w:tcPr>
            <w:tcW w:w="857" w:type="dxa"/>
            <w:tcBorders>
              <w:top w:val="nil"/>
              <w:left w:val="nil"/>
              <w:bottom w:val="single" w:sz="4" w:space="0" w:color="auto"/>
              <w:right w:val="single" w:sz="4" w:space="0" w:color="auto"/>
            </w:tcBorders>
            <w:shd w:val="clear" w:color="auto" w:fill="auto"/>
            <w:noWrap/>
            <w:vAlign w:val="bottom"/>
            <w:hideMark/>
          </w:tcPr>
          <w:p w14:paraId="51337E8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792</w:t>
            </w:r>
          </w:p>
        </w:tc>
        <w:tc>
          <w:tcPr>
            <w:tcW w:w="750" w:type="dxa"/>
            <w:tcBorders>
              <w:top w:val="nil"/>
              <w:left w:val="nil"/>
              <w:bottom w:val="single" w:sz="4" w:space="0" w:color="auto"/>
              <w:right w:val="single" w:sz="4" w:space="0" w:color="auto"/>
            </w:tcBorders>
            <w:shd w:val="clear" w:color="auto" w:fill="auto"/>
            <w:noWrap/>
            <w:vAlign w:val="bottom"/>
            <w:hideMark/>
          </w:tcPr>
          <w:p w14:paraId="3F88F0F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2540</w:t>
            </w:r>
          </w:p>
        </w:tc>
        <w:tc>
          <w:tcPr>
            <w:tcW w:w="700" w:type="dxa"/>
            <w:tcBorders>
              <w:top w:val="nil"/>
              <w:left w:val="nil"/>
              <w:bottom w:val="single" w:sz="4" w:space="0" w:color="auto"/>
              <w:right w:val="single" w:sz="4" w:space="0" w:color="auto"/>
            </w:tcBorders>
            <w:shd w:val="clear" w:color="auto" w:fill="auto"/>
            <w:noWrap/>
            <w:vAlign w:val="bottom"/>
            <w:hideMark/>
          </w:tcPr>
          <w:p w14:paraId="0390B58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149</w:t>
            </w:r>
          </w:p>
        </w:tc>
        <w:tc>
          <w:tcPr>
            <w:tcW w:w="880" w:type="dxa"/>
            <w:tcBorders>
              <w:top w:val="nil"/>
              <w:left w:val="nil"/>
              <w:bottom w:val="single" w:sz="4" w:space="0" w:color="auto"/>
              <w:right w:val="single" w:sz="4" w:space="0" w:color="auto"/>
            </w:tcBorders>
            <w:shd w:val="clear" w:color="auto" w:fill="auto"/>
            <w:noWrap/>
            <w:vAlign w:val="bottom"/>
            <w:hideMark/>
          </w:tcPr>
          <w:p w14:paraId="6190E3A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1563</w:t>
            </w:r>
          </w:p>
        </w:tc>
        <w:tc>
          <w:tcPr>
            <w:tcW w:w="857" w:type="dxa"/>
            <w:tcBorders>
              <w:top w:val="nil"/>
              <w:left w:val="nil"/>
              <w:bottom w:val="single" w:sz="4" w:space="0" w:color="auto"/>
              <w:right w:val="single" w:sz="4" w:space="0" w:color="auto"/>
            </w:tcBorders>
            <w:shd w:val="clear" w:color="auto" w:fill="auto"/>
            <w:noWrap/>
            <w:vAlign w:val="bottom"/>
            <w:hideMark/>
          </w:tcPr>
          <w:p w14:paraId="0E7AF8F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655</w:t>
            </w:r>
          </w:p>
        </w:tc>
        <w:tc>
          <w:tcPr>
            <w:tcW w:w="750" w:type="dxa"/>
            <w:tcBorders>
              <w:top w:val="nil"/>
              <w:left w:val="nil"/>
              <w:bottom w:val="single" w:sz="4" w:space="0" w:color="auto"/>
              <w:right w:val="single" w:sz="4" w:space="0" w:color="auto"/>
            </w:tcBorders>
            <w:shd w:val="clear" w:color="auto" w:fill="auto"/>
            <w:noWrap/>
            <w:vAlign w:val="bottom"/>
            <w:hideMark/>
          </w:tcPr>
          <w:p w14:paraId="1EAE713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2367</w:t>
            </w:r>
          </w:p>
        </w:tc>
        <w:tc>
          <w:tcPr>
            <w:tcW w:w="860" w:type="dxa"/>
            <w:tcBorders>
              <w:top w:val="nil"/>
              <w:left w:val="nil"/>
              <w:bottom w:val="single" w:sz="4" w:space="0" w:color="auto"/>
              <w:right w:val="single" w:sz="4" w:space="0" w:color="auto"/>
            </w:tcBorders>
            <w:shd w:val="clear" w:color="auto" w:fill="auto"/>
            <w:noWrap/>
            <w:vAlign w:val="bottom"/>
            <w:hideMark/>
          </w:tcPr>
          <w:p w14:paraId="25399E5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145</w:t>
            </w:r>
          </w:p>
        </w:tc>
        <w:tc>
          <w:tcPr>
            <w:tcW w:w="900" w:type="dxa"/>
            <w:tcBorders>
              <w:top w:val="nil"/>
              <w:left w:val="nil"/>
              <w:bottom w:val="single" w:sz="4" w:space="0" w:color="auto"/>
              <w:right w:val="single" w:sz="4" w:space="0" w:color="auto"/>
            </w:tcBorders>
            <w:shd w:val="clear" w:color="auto" w:fill="auto"/>
            <w:noWrap/>
            <w:vAlign w:val="bottom"/>
            <w:hideMark/>
          </w:tcPr>
          <w:p w14:paraId="2E7BA61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1524</w:t>
            </w:r>
          </w:p>
        </w:tc>
        <w:tc>
          <w:tcPr>
            <w:tcW w:w="860" w:type="dxa"/>
            <w:tcBorders>
              <w:top w:val="nil"/>
              <w:left w:val="nil"/>
              <w:bottom w:val="single" w:sz="4" w:space="0" w:color="auto"/>
              <w:right w:val="single" w:sz="4" w:space="0" w:color="auto"/>
            </w:tcBorders>
            <w:shd w:val="clear" w:color="auto" w:fill="auto"/>
            <w:noWrap/>
            <w:vAlign w:val="bottom"/>
            <w:hideMark/>
          </w:tcPr>
          <w:p w14:paraId="58A0060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703</w:t>
            </w:r>
          </w:p>
        </w:tc>
        <w:tc>
          <w:tcPr>
            <w:tcW w:w="760" w:type="dxa"/>
            <w:tcBorders>
              <w:top w:val="nil"/>
              <w:left w:val="nil"/>
              <w:bottom w:val="single" w:sz="4" w:space="0" w:color="auto"/>
              <w:right w:val="single" w:sz="4" w:space="0" w:color="auto"/>
            </w:tcBorders>
            <w:shd w:val="clear" w:color="auto" w:fill="auto"/>
            <w:noWrap/>
            <w:vAlign w:val="bottom"/>
            <w:hideMark/>
          </w:tcPr>
          <w:p w14:paraId="0E13A7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2372</w:t>
            </w:r>
          </w:p>
        </w:tc>
        <w:tc>
          <w:tcPr>
            <w:tcW w:w="661" w:type="dxa"/>
            <w:tcBorders>
              <w:top w:val="nil"/>
              <w:left w:val="nil"/>
              <w:bottom w:val="single" w:sz="4" w:space="0" w:color="auto"/>
              <w:right w:val="single" w:sz="4" w:space="0" w:color="auto"/>
            </w:tcBorders>
            <w:shd w:val="clear" w:color="auto" w:fill="auto"/>
            <w:noWrap/>
            <w:vAlign w:val="bottom"/>
            <w:hideMark/>
          </w:tcPr>
          <w:p w14:paraId="2316C0C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143</w:t>
            </w:r>
          </w:p>
        </w:tc>
        <w:tc>
          <w:tcPr>
            <w:tcW w:w="910" w:type="dxa"/>
            <w:tcBorders>
              <w:top w:val="nil"/>
              <w:left w:val="nil"/>
              <w:bottom w:val="single" w:sz="4" w:space="0" w:color="auto"/>
              <w:right w:val="single" w:sz="4" w:space="0" w:color="auto"/>
            </w:tcBorders>
            <w:shd w:val="clear" w:color="auto" w:fill="auto"/>
            <w:noWrap/>
            <w:vAlign w:val="bottom"/>
            <w:hideMark/>
          </w:tcPr>
          <w:p w14:paraId="3AEF225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2515</w:t>
            </w:r>
          </w:p>
        </w:tc>
        <w:tc>
          <w:tcPr>
            <w:tcW w:w="881" w:type="dxa"/>
            <w:tcBorders>
              <w:top w:val="nil"/>
              <w:left w:val="nil"/>
              <w:bottom w:val="single" w:sz="4" w:space="0" w:color="auto"/>
              <w:right w:val="single" w:sz="4" w:space="0" w:color="auto"/>
            </w:tcBorders>
            <w:shd w:val="clear" w:color="auto" w:fill="auto"/>
            <w:noWrap/>
            <w:vAlign w:val="bottom"/>
            <w:hideMark/>
          </w:tcPr>
          <w:p w14:paraId="0305EB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836</w:t>
            </w:r>
          </w:p>
        </w:tc>
        <w:tc>
          <w:tcPr>
            <w:tcW w:w="750" w:type="dxa"/>
            <w:tcBorders>
              <w:top w:val="nil"/>
              <w:left w:val="nil"/>
              <w:bottom w:val="single" w:sz="4" w:space="0" w:color="auto"/>
              <w:right w:val="single" w:sz="4" w:space="0" w:color="auto"/>
            </w:tcBorders>
            <w:shd w:val="clear" w:color="auto" w:fill="auto"/>
            <w:noWrap/>
            <w:vAlign w:val="bottom"/>
            <w:hideMark/>
          </w:tcPr>
          <w:p w14:paraId="152883A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4054</w:t>
            </w:r>
          </w:p>
        </w:tc>
      </w:tr>
      <w:tr w:rsidR="00EE0FAE" w:rsidRPr="00EE0FAE" w14:paraId="5F9AE731"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7BA5CDB"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Kaišiadorių</w:t>
            </w:r>
          </w:p>
        </w:tc>
        <w:tc>
          <w:tcPr>
            <w:tcW w:w="700" w:type="dxa"/>
            <w:tcBorders>
              <w:top w:val="nil"/>
              <w:left w:val="nil"/>
              <w:bottom w:val="single" w:sz="4" w:space="0" w:color="auto"/>
              <w:right w:val="single" w:sz="4" w:space="0" w:color="auto"/>
            </w:tcBorders>
            <w:shd w:val="clear" w:color="auto" w:fill="auto"/>
            <w:noWrap/>
            <w:vAlign w:val="bottom"/>
            <w:hideMark/>
          </w:tcPr>
          <w:p w14:paraId="73891D3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158</w:t>
            </w:r>
          </w:p>
        </w:tc>
        <w:tc>
          <w:tcPr>
            <w:tcW w:w="866" w:type="dxa"/>
            <w:tcBorders>
              <w:top w:val="nil"/>
              <w:left w:val="nil"/>
              <w:bottom w:val="single" w:sz="4" w:space="0" w:color="auto"/>
              <w:right w:val="single" w:sz="4" w:space="0" w:color="auto"/>
            </w:tcBorders>
            <w:shd w:val="clear" w:color="auto" w:fill="auto"/>
            <w:noWrap/>
            <w:vAlign w:val="bottom"/>
            <w:hideMark/>
          </w:tcPr>
          <w:p w14:paraId="6E33ABA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2212</w:t>
            </w:r>
          </w:p>
        </w:tc>
        <w:tc>
          <w:tcPr>
            <w:tcW w:w="857" w:type="dxa"/>
            <w:tcBorders>
              <w:top w:val="nil"/>
              <w:left w:val="nil"/>
              <w:bottom w:val="single" w:sz="4" w:space="0" w:color="auto"/>
              <w:right w:val="single" w:sz="4" w:space="0" w:color="auto"/>
            </w:tcBorders>
            <w:shd w:val="clear" w:color="auto" w:fill="auto"/>
            <w:noWrap/>
            <w:vAlign w:val="bottom"/>
            <w:hideMark/>
          </w:tcPr>
          <w:p w14:paraId="4F4C7D6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893</w:t>
            </w:r>
          </w:p>
        </w:tc>
        <w:tc>
          <w:tcPr>
            <w:tcW w:w="750" w:type="dxa"/>
            <w:tcBorders>
              <w:top w:val="nil"/>
              <w:left w:val="nil"/>
              <w:bottom w:val="single" w:sz="4" w:space="0" w:color="auto"/>
              <w:right w:val="single" w:sz="4" w:space="0" w:color="auto"/>
            </w:tcBorders>
            <w:shd w:val="clear" w:color="auto" w:fill="auto"/>
            <w:noWrap/>
            <w:vAlign w:val="bottom"/>
            <w:hideMark/>
          </w:tcPr>
          <w:p w14:paraId="4474D07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3263</w:t>
            </w:r>
          </w:p>
        </w:tc>
        <w:tc>
          <w:tcPr>
            <w:tcW w:w="700" w:type="dxa"/>
            <w:tcBorders>
              <w:top w:val="nil"/>
              <w:left w:val="nil"/>
              <w:bottom w:val="single" w:sz="4" w:space="0" w:color="auto"/>
              <w:right w:val="single" w:sz="4" w:space="0" w:color="auto"/>
            </w:tcBorders>
            <w:shd w:val="clear" w:color="auto" w:fill="auto"/>
            <w:noWrap/>
            <w:vAlign w:val="bottom"/>
            <w:hideMark/>
          </w:tcPr>
          <w:p w14:paraId="506EF19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149</w:t>
            </w:r>
          </w:p>
        </w:tc>
        <w:tc>
          <w:tcPr>
            <w:tcW w:w="880" w:type="dxa"/>
            <w:tcBorders>
              <w:top w:val="nil"/>
              <w:left w:val="nil"/>
              <w:bottom w:val="single" w:sz="4" w:space="0" w:color="auto"/>
              <w:right w:val="single" w:sz="4" w:space="0" w:color="auto"/>
            </w:tcBorders>
            <w:shd w:val="clear" w:color="auto" w:fill="auto"/>
            <w:noWrap/>
            <w:vAlign w:val="bottom"/>
            <w:hideMark/>
          </w:tcPr>
          <w:p w14:paraId="4B38530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2146</w:t>
            </w:r>
          </w:p>
        </w:tc>
        <w:tc>
          <w:tcPr>
            <w:tcW w:w="857" w:type="dxa"/>
            <w:tcBorders>
              <w:top w:val="nil"/>
              <w:left w:val="nil"/>
              <w:bottom w:val="single" w:sz="4" w:space="0" w:color="auto"/>
              <w:right w:val="single" w:sz="4" w:space="0" w:color="auto"/>
            </w:tcBorders>
            <w:shd w:val="clear" w:color="auto" w:fill="auto"/>
            <w:noWrap/>
            <w:vAlign w:val="bottom"/>
            <w:hideMark/>
          </w:tcPr>
          <w:p w14:paraId="4AD60D7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883</w:t>
            </w:r>
          </w:p>
        </w:tc>
        <w:tc>
          <w:tcPr>
            <w:tcW w:w="750" w:type="dxa"/>
            <w:tcBorders>
              <w:top w:val="nil"/>
              <w:left w:val="nil"/>
              <w:bottom w:val="single" w:sz="4" w:space="0" w:color="auto"/>
              <w:right w:val="single" w:sz="4" w:space="0" w:color="auto"/>
            </w:tcBorders>
            <w:shd w:val="clear" w:color="auto" w:fill="auto"/>
            <w:noWrap/>
            <w:vAlign w:val="bottom"/>
            <w:hideMark/>
          </w:tcPr>
          <w:p w14:paraId="10CF1A2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3178</w:t>
            </w:r>
          </w:p>
        </w:tc>
        <w:tc>
          <w:tcPr>
            <w:tcW w:w="860" w:type="dxa"/>
            <w:tcBorders>
              <w:top w:val="nil"/>
              <w:left w:val="nil"/>
              <w:bottom w:val="single" w:sz="4" w:space="0" w:color="auto"/>
              <w:right w:val="single" w:sz="4" w:space="0" w:color="auto"/>
            </w:tcBorders>
            <w:shd w:val="clear" w:color="auto" w:fill="auto"/>
            <w:noWrap/>
            <w:vAlign w:val="bottom"/>
            <w:hideMark/>
          </w:tcPr>
          <w:p w14:paraId="742AD2B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168</w:t>
            </w:r>
          </w:p>
        </w:tc>
        <w:tc>
          <w:tcPr>
            <w:tcW w:w="900" w:type="dxa"/>
            <w:tcBorders>
              <w:top w:val="nil"/>
              <w:left w:val="nil"/>
              <w:bottom w:val="single" w:sz="4" w:space="0" w:color="auto"/>
              <w:right w:val="single" w:sz="4" w:space="0" w:color="auto"/>
            </w:tcBorders>
            <w:shd w:val="clear" w:color="auto" w:fill="auto"/>
            <w:noWrap/>
            <w:vAlign w:val="bottom"/>
            <w:hideMark/>
          </w:tcPr>
          <w:p w14:paraId="29E25EB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2087</w:t>
            </w:r>
          </w:p>
        </w:tc>
        <w:tc>
          <w:tcPr>
            <w:tcW w:w="860" w:type="dxa"/>
            <w:tcBorders>
              <w:top w:val="nil"/>
              <w:left w:val="nil"/>
              <w:bottom w:val="single" w:sz="4" w:space="0" w:color="auto"/>
              <w:right w:val="single" w:sz="4" w:space="0" w:color="auto"/>
            </w:tcBorders>
            <w:shd w:val="clear" w:color="auto" w:fill="auto"/>
            <w:noWrap/>
            <w:vAlign w:val="bottom"/>
            <w:hideMark/>
          </w:tcPr>
          <w:p w14:paraId="6C58812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775</w:t>
            </w:r>
          </w:p>
        </w:tc>
        <w:tc>
          <w:tcPr>
            <w:tcW w:w="760" w:type="dxa"/>
            <w:tcBorders>
              <w:top w:val="nil"/>
              <w:left w:val="nil"/>
              <w:bottom w:val="single" w:sz="4" w:space="0" w:color="auto"/>
              <w:right w:val="single" w:sz="4" w:space="0" w:color="auto"/>
            </w:tcBorders>
            <w:shd w:val="clear" w:color="auto" w:fill="auto"/>
            <w:noWrap/>
            <w:vAlign w:val="bottom"/>
            <w:hideMark/>
          </w:tcPr>
          <w:p w14:paraId="1A5F738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3030</w:t>
            </w:r>
          </w:p>
        </w:tc>
        <w:tc>
          <w:tcPr>
            <w:tcW w:w="661" w:type="dxa"/>
            <w:tcBorders>
              <w:top w:val="nil"/>
              <w:left w:val="nil"/>
              <w:bottom w:val="single" w:sz="4" w:space="0" w:color="auto"/>
              <w:right w:val="single" w:sz="4" w:space="0" w:color="auto"/>
            </w:tcBorders>
            <w:shd w:val="clear" w:color="auto" w:fill="auto"/>
            <w:noWrap/>
            <w:vAlign w:val="bottom"/>
            <w:hideMark/>
          </w:tcPr>
          <w:p w14:paraId="5ADF20D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161</w:t>
            </w:r>
          </w:p>
        </w:tc>
        <w:tc>
          <w:tcPr>
            <w:tcW w:w="910" w:type="dxa"/>
            <w:tcBorders>
              <w:top w:val="nil"/>
              <w:left w:val="nil"/>
              <w:bottom w:val="single" w:sz="4" w:space="0" w:color="auto"/>
              <w:right w:val="single" w:sz="4" w:space="0" w:color="auto"/>
            </w:tcBorders>
            <w:shd w:val="clear" w:color="auto" w:fill="auto"/>
            <w:noWrap/>
            <w:vAlign w:val="bottom"/>
            <w:hideMark/>
          </w:tcPr>
          <w:p w14:paraId="3CFC819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3191</w:t>
            </w:r>
          </w:p>
        </w:tc>
        <w:tc>
          <w:tcPr>
            <w:tcW w:w="881" w:type="dxa"/>
            <w:tcBorders>
              <w:top w:val="nil"/>
              <w:left w:val="nil"/>
              <w:bottom w:val="single" w:sz="4" w:space="0" w:color="auto"/>
              <w:right w:val="single" w:sz="4" w:space="0" w:color="auto"/>
            </w:tcBorders>
            <w:shd w:val="clear" w:color="auto" w:fill="auto"/>
            <w:noWrap/>
            <w:vAlign w:val="bottom"/>
            <w:hideMark/>
          </w:tcPr>
          <w:p w14:paraId="3E039C3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771</w:t>
            </w:r>
          </w:p>
        </w:tc>
        <w:tc>
          <w:tcPr>
            <w:tcW w:w="750" w:type="dxa"/>
            <w:tcBorders>
              <w:top w:val="nil"/>
              <w:left w:val="nil"/>
              <w:bottom w:val="single" w:sz="4" w:space="0" w:color="auto"/>
              <w:right w:val="single" w:sz="4" w:space="0" w:color="auto"/>
            </w:tcBorders>
            <w:shd w:val="clear" w:color="auto" w:fill="auto"/>
            <w:noWrap/>
            <w:vAlign w:val="bottom"/>
            <w:hideMark/>
          </w:tcPr>
          <w:p w14:paraId="2B8D1CE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4737</w:t>
            </w:r>
          </w:p>
        </w:tc>
      </w:tr>
      <w:tr w:rsidR="00EE0FAE" w:rsidRPr="00EE0FAE" w14:paraId="75322CE4"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4A426C1"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Kauno</w:t>
            </w:r>
          </w:p>
        </w:tc>
        <w:tc>
          <w:tcPr>
            <w:tcW w:w="700" w:type="dxa"/>
            <w:tcBorders>
              <w:top w:val="nil"/>
              <w:left w:val="nil"/>
              <w:bottom w:val="single" w:sz="4" w:space="0" w:color="auto"/>
              <w:right w:val="single" w:sz="4" w:space="0" w:color="auto"/>
            </w:tcBorders>
            <w:shd w:val="clear" w:color="auto" w:fill="auto"/>
            <w:noWrap/>
            <w:vAlign w:val="bottom"/>
            <w:hideMark/>
          </w:tcPr>
          <w:p w14:paraId="386F9FC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446</w:t>
            </w:r>
          </w:p>
        </w:tc>
        <w:tc>
          <w:tcPr>
            <w:tcW w:w="866" w:type="dxa"/>
            <w:tcBorders>
              <w:top w:val="nil"/>
              <w:left w:val="nil"/>
              <w:bottom w:val="single" w:sz="4" w:space="0" w:color="auto"/>
              <w:right w:val="single" w:sz="4" w:space="0" w:color="auto"/>
            </w:tcBorders>
            <w:shd w:val="clear" w:color="auto" w:fill="auto"/>
            <w:noWrap/>
            <w:vAlign w:val="bottom"/>
            <w:hideMark/>
          </w:tcPr>
          <w:p w14:paraId="2D51F4E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4595</w:t>
            </w:r>
          </w:p>
        </w:tc>
        <w:tc>
          <w:tcPr>
            <w:tcW w:w="857" w:type="dxa"/>
            <w:tcBorders>
              <w:top w:val="nil"/>
              <w:left w:val="nil"/>
              <w:bottom w:val="single" w:sz="4" w:space="0" w:color="auto"/>
              <w:right w:val="single" w:sz="4" w:space="0" w:color="auto"/>
            </w:tcBorders>
            <w:shd w:val="clear" w:color="auto" w:fill="auto"/>
            <w:noWrap/>
            <w:vAlign w:val="bottom"/>
            <w:hideMark/>
          </w:tcPr>
          <w:p w14:paraId="3C2C362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2362</w:t>
            </w:r>
          </w:p>
        </w:tc>
        <w:tc>
          <w:tcPr>
            <w:tcW w:w="750" w:type="dxa"/>
            <w:tcBorders>
              <w:top w:val="nil"/>
              <w:left w:val="nil"/>
              <w:bottom w:val="single" w:sz="4" w:space="0" w:color="auto"/>
              <w:right w:val="single" w:sz="4" w:space="0" w:color="auto"/>
            </w:tcBorders>
            <w:shd w:val="clear" w:color="auto" w:fill="auto"/>
            <w:noWrap/>
            <w:vAlign w:val="bottom"/>
            <w:hideMark/>
          </w:tcPr>
          <w:p w14:paraId="07273F6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7403</w:t>
            </w:r>
          </w:p>
        </w:tc>
        <w:tc>
          <w:tcPr>
            <w:tcW w:w="700" w:type="dxa"/>
            <w:tcBorders>
              <w:top w:val="nil"/>
              <w:left w:val="nil"/>
              <w:bottom w:val="single" w:sz="4" w:space="0" w:color="auto"/>
              <w:right w:val="single" w:sz="4" w:space="0" w:color="auto"/>
            </w:tcBorders>
            <w:shd w:val="clear" w:color="auto" w:fill="auto"/>
            <w:noWrap/>
            <w:vAlign w:val="bottom"/>
            <w:hideMark/>
          </w:tcPr>
          <w:p w14:paraId="07B8313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471</w:t>
            </w:r>
          </w:p>
        </w:tc>
        <w:tc>
          <w:tcPr>
            <w:tcW w:w="880" w:type="dxa"/>
            <w:tcBorders>
              <w:top w:val="nil"/>
              <w:left w:val="nil"/>
              <w:bottom w:val="single" w:sz="4" w:space="0" w:color="auto"/>
              <w:right w:val="single" w:sz="4" w:space="0" w:color="auto"/>
            </w:tcBorders>
            <w:shd w:val="clear" w:color="auto" w:fill="auto"/>
            <w:noWrap/>
            <w:vAlign w:val="bottom"/>
            <w:hideMark/>
          </w:tcPr>
          <w:p w14:paraId="4044691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4554</w:t>
            </w:r>
          </w:p>
        </w:tc>
        <w:tc>
          <w:tcPr>
            <w:tcW w:w="857" w:type="dxa"/>
            <w:tcBorders>
              <w:top w:val="nil"/>
              <w:left w:val="nil"/>
              <w:bottom w:val="single" w:sz="4" w:space="0" w:color="auto"/>
              <w:right w:val="single" w:sz="4" w:space="0" w:color="auto"/>
            </w:tcBorders>
            <w:shd w:val="clear" w:color="auto" w:fill="auto"/>
            <w:noWrap/>
            <w:vAlign w:val="bottom"/>
            <w:hideMark/>
          </w:tcPr>
          <w:p w14:paraId="1B81537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1922</w:t>
            </w:r>
          </w:p>
        </w:tc>
        <w:tc>
          <w:tcPr>
            <w:tcW w:w="750" w:type="dxa"/>
            <w:tcBorders>
              <w:top w:val="nil"/>
              <w:left w:val="nil"/>
              <w:bottom w:val="single" w:sz="4" w:space="0" w:color="auto"/>
              <w:right w:val="single" w:sz="4" w:space="0" w:color="auto"/>
            </w:tcBorders>
            <w:shd w:val="clear" w:color="auto" w:fill="auto"/>
            <w:noWrap/>
            <w:vAlign w:val="bottom"/>
            <w:hideMark/>
          </w:tcPr>
          <w:p w14:paraId="4B6C564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6947</w:t>
            </w:r>
          </w:p>
        </w:tc>
        <w:tc>
          <w:tcPr>
            <w:tcW w:w="860" w:type="dxa"/>
            <w:tcBorders>
              <w:top w:val="nil"/>
              <w:left w:val="nil"/>
              <w:bottom w:val="single" w:sz="4" w:space="0" w:color="auto"/>
              <w:right w:val="single" w:sz="4" w:space="0" w:color="auto"/>
            </w:tcBorders>
            <w:shd w:val="clear" w:color="auto" w:fill="auto"/>
            <w:noWrap/>
            <w:vAlign w:val="bottom"/>
            <w:hideMark/>
          </w:tcPr>
          <w:p w14:paraId="163684F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488</w:t>
            </w:r>
          </w:p>
        </w:tc>
        <w:tc>
          <w:tcPr>
            <w:tcW w:w="900" w:type="dxa"/>
            <w:tcBorders>
              <w:top w:val="nil"/>
              <w:left w:val="nil"/>
              <w:bottom w:val="single" w:sz="4" w:space="0" w:color="auto"/>
              <w:right w:val="single" w:sz="4" w:space="0" w:color="auto"/>
            </w:tcBorders>
            <w:shd w:val="clear" w:color="auto" w:fill="auto"/>
            <w:noWrap/>
            <w:vAlign w:val="bottom"/>
            <w:hideMark/>
          </w:tcPr>
          <w:p w14:paraId="4496A5E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4470</w:t>
            </w:r>
          </w:p>
        </w:tc>
        <w:tc>
          <w:tcPr>
            <w:tcW w:w="860" w:type="dxa"/>
            <w:tcBorders>
              <w:top w:val="nil"/>
              <w:left w:val="nil"/>
              <w:bottom w:val="single" w:sz="4" w:space="0" w:color="auto"/>
              <w:right w:val="single" w:sz="4" w:space="0" w:color="auto"/>
            </w:tcBorders>
            <w:shd w:val="clear" w:color="auto" w:fill="auto"/>
            <w:noWrap/>
            <w:vAlign w:val="bottom"/>
            <w:hideMark/>
          </w:tcPr>
          <w:p w14:paraId="626884E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2036</w:t>
            </w:r>
          </w:p>
        </w:tc>
        <w:tc>
          <w:tcPr>
            <w:tcW w:w="760" w:type="dxa"/>
            <w:tcBorders>
              <w:top w:val="nil"/>
              <w:left w:val="nil"/>
              <w:bottom w:val="single" w:sz="4" w:space="0" w:color="auto"/>
              <w:right w:val="single" w:sz="4" w:space="0" w:color="auto"/>
            </w:tcBorders>
            <w:shd w:val="clear" w:color="auto" w:fill="auto"/>
            <w:noWrap/>
            <w:vAlign w:val="bottom"/>
            <w:hideMark/>
          </w:tcPr>
          <w:p w14:paraId="5EBEC1B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6994</w:t>
            </w:r>
          </w:p>
        </w:tc>
        <w:tc>
          <w:tcPr>
            <w:tcW w:w="661" w:type="dxa"/>
            <w:tcBorders>
              <w:top w:val="nil"/>
              <w:left w:val="nil"/>
              <w:bottom w:val="single" w:sz="4" w:space="0" w:color="auto"/>
              <w:right w:val="single" w:sz="4" w:space="0" w:color="auto"/>
            </w:tcBorders>
            <w:shd w:val="clear" w:color="auto" w:fill="auto"/>
            <w:noWrap/>
            <w:vAlign w:val="bottom"/>
            <w:hideMark/>
          </w:tcPr>
          <w:p w14:paraId="571B889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492</w:t>
            </w:r>
          </w:p>
        </w:tc>
        <w:tc>
          <w:tcPr>
            <w:tcW w:w="910" w:type="dxa"/>
            <w:tcBorders>
              <w:top w:val="nil"/>
              <w:left w:val="nil"/>
              <w:bottom w:val="single" w:sz="4" w:space="0" w:color="auto"/>
              <w:right w:val="single" w:sz="4" w:space="0" w:color="auto"/>
            </w:tcBorders>
            <w:shd w:val="clear" w:color="auto" w:fill="auto"/>
            <w:noWrap/>
            <w:vAlign w:val="bottom"/>
            <w:hideMark/>
          </w:tcPr>
          <w:p w14:paraId="5653D84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7486</w:t>
            </w:r>
          </w:p>
        </w:tc>
        <w:tc>
          <w:tcPr>
            <w:tcW w:w="881" w:type="dxa"/>
            <w:tcBorders>
              <w:top w:val="nil"/>
              <w:left w:val="nil"/>
              <w:bottom w:val="single" w:sz="4" w:space="0" w:color="auto"/>
              <w:right w:val="single" w:sz="4" w:space="0" w:color="auto"/>
            </w:tcBorders>
            <w:shd w:val="clear" w:color="auto" w:fill="auto"/>
            <w:noWrap/>
            <w:vAlign w:val="bottom"/>
            <w:hideMark/>
          </w:tcPr>
          <w:p w14:paraId="699D0A4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1440</w:t>
            </w:r>
          </w:p>
        </w:tc>
        <w:tc>
          <w:tcPr>
            <w:tcW w:w="750" w:type="dxa"/>
            <w:tcBorders>
              <w:top w:val="nil"/>
              <w:left w:val="nil"/>
              <w:bottom w:val="single" w:sz="4" w:space="0" w:color="auto"/>
              <w:right w:val="single" w:sz="4" w:space="0" w:color="auto"/>
            </w:tcBorders>
            <w:shd w:val="clear" w:color="auto" w:fill="auto"/>
            <w:noWrap/>
            <w:vAlign w:val="bottom"/>
            <w:hideMark/>
          </w:tcPr>
          <w:p w14:paraId="48A175D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10962</w:t>
            </w:r>
          </w:p>
        </w:tc>
      </w:tr>
      <w:tr w:rsidR="00EE0FAE" w:rsidRPr="00EE0FAE" w14:paraId="484CCBF7"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0F10FBB"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Kalvarijų</w:t>
            </w:r>
          </w:p>
        </w:tc>
        <w:tc>
          <w:tcPr>
            <w:tcW w:w="700" w:type="dxa"/>
            <w:tcBorders>
              <w:top w:val="nil"/>
              <w:left w:val="nil"/>
              <w:bottom w:val="single" w:sz="4" w:space="0" w:color="auto"/>
              <w:right w:val="single" w:sz="4" w:space="0" w:color="auto"/>
            </w:tcBorders>
            <w:shd w:val="clear" w:color="auto" w:fill="auto"/>
            <w:noWrap/>
            <w:vAlign w:val="bottom"/>
            <w:hideMark/>
          </w:tcPr>
          <w:p w14:paraId="5AF537C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85</w:t>
            </w:r>
          </w:p>
        </w:tc>
        <w:tc>
          <w:tcPr>
            <w:tcW w:w="866" w:type="dxa"/>
            <w:tcBorders>
              <w:top w:val="nil"/>
              <w:left w:val="nil"/>
              <w:bottom w:val="single" w:sz="4" w:space="0" w:color="auto"/>
              <w:right w:val="single" w:sz="4" w:space="0" w:color="auto"/>
            </w:tcBorders>
            <w:shd w:val="clear" w:color="auto" w:fill="auto"/>
            <w:noWrap/>
            <w:vAlign w:val="bottom"/>
            <w:hideMark/>
          </w:tcPr>
          <w:p w14:paraId="0C6A762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738</w:t>
            </w:r>
          </w:p>
        </w:tc>
        <w:tc>
          <w:tcPr>
            <w:tcW w:w="857" w:type="dxa"/>
            <w:tcBorders>
              <w:top w:val="nil"/>
              <w:left w:val="nil"/>
              <w:bottom w:val="single" w:sz="4" w:space="0" w:color="auto"/>
              <w:right w:val="single" w:sz="4" w:space="0" w:color="auto"/>
            </w:tcBorders>
            <w:shd w:val="clear" w:color="auto" w:fill="auto"/>
            <w:noWrap/>
            <w:vAlign w:val="bottom"/>
            <w:hideMark/>
          </w:tcPr>
          <w:p w14:paraId="6B43CFB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288</w:t>
            </w:r>
          </w:p>
        </w:tc>
        <w:tc>
          <w:tcPr>
            <w:tcW w:w="750" w:type="dxa"/>
            <w:tcBorders>
              <w:top w:val="nil"/>
              <w:left w:val="nil"/>
              <w:bottom w:val="single" w:sz="4" w:space="0" w:color="auto"/>
              <w:right w:val="single" w:sz="4" w:space="0" w:color="auto"/>
            </w:tcBorders>
            <w:shd w:val="clear" w:color="auto" w:fill="auto"/>
            <w:noWrap/>
            <w:vAlign w:val="bottom"/>
            <w:hideMark/>
          </w:tcPr>
          <w:p w14:paraId="2383C07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1111</w:t>
            </w:r>
          </w:p>
        </w:tc>
        <w:tc>
          <w:tcPr>
            <w:tcW w:w="700" w:type="dxa"/>
            <w:tcBorders>
              <w:top w:val="nil"/>
              <w:left w:val="nil"/>
              <w:bottom w:val="single" w:sz="4" w:space="0" w:color="auto"/>
              <w:right w:val="single" w:sz="4" w:space="0" w:color="auto"/>
            </w:tcBorders>
            <w:shd w:val="clear" w:color="auto" w:fill="auto"/>
            <w:noWrap/>
            <w:vAlign w:val="bottom"/>
            <w:hideMark/>
          </w:tcPr>
          <w:p w14:paraId="107BAF8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72</w:t>
            </w:r>
          </w:p>
        </w:tc>
        <w:tc>
          <w:tcPr>
            <w:tcW w:w="880" w:type="dxa"/>
            <w:tcBorders>
              <w:top w:val="nil"/>
              <w:left w:val="nil"/>
              <w:bottom w:val="single" w:sz="4" w:space="0" w:color="auto"/>
              <w:right w:val="single" w:sz="4" w:space="0" w:color="auto"/>
            </w:tcBorders>
            <w:shd w:val="clear" w:color="auto" w:fill="auto"/>
            <w:noWrap/>
            <w:vAlign w:val="bottom"/>
            <w:hideMark/>
          </w:tcPr>
          <w:p w14:paraId="7408E7F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745</w:t>
            </w:r>
          </w:p>
        </w:tc>
        <w:tc>
          <w:tcPr>
            <w:tcW w:w="857" w:type="dxa"/>
            <w:tcBorders>
              <w:top w:val="nil"/>
              <w:left w:val="nil"/>
              <w:bottom w:val="single" w:sz="4" w:space="0" w:color="auto"/>
              <w:right w:val="single" w:sz="4" w:space="0" w:color="auto"/>
            </w:tcBorders>
            <w:shd w:val="clear" w:color="auto" w:fill="auto"/>
            <w:noWrap/>
            <w:vAlign w:val="bottom"/>
            <w:hideMark/>
          </w:tcPr>
          <w:p w14:paraId="14B8C5F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279</w:t>
            </w:r>
          </w:p>
        </w:tc>
        <w:tc>
          <w:tcPr>
            <w:tcW w:w="750" w:type="dxa"/>
            <w:tcBorders>
              <w:top w:val="nil"/>
              <w:left w:val="nil"/>
              <w:bottom w:val="single" w:sz="4" w:space="0" w:color="auto"/>
              <w:right w:val="single" w:sz="4" w:space="0" w:color="auto"/>
            </w:tcBorders>
            <w:shd w:val="clear" w:color="auto" w:fill="auto"/>
            <w:noWrap/>
            <w:vAlign w:val="bottom"/>
            <w:hideMark/>
          </w:tcPr>
          <w:p w14:paraId="0F8FE56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1096</w:t>
            </w:r>
          </w:p>
        </w:tc>
        <w:tc>
          <w:tcPr>
            <w:tcW w:w="860" w:type="dxa"/>
            <w:tcBorders>
              <w:top w:val="nil"/>
              <w:left w:val="nil"/>
              <w:bottom w:val="single" w:sz="4" w:space="0" w:color="auto"/>
              <w:right w:val="single" w:sz="4" w:space="0" w:color="auto"/>
            </w:tcBorders>
            <w:shd w:val="clear" w:color="auto" w:fill="auto"/>
            <w:noWrap/>
            <w:vAlign w:val="bottom"/>
            <w:hideMark/>
          </w:tcPr>
          <w:p w14:paraId="1E609B9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71</w:t>
            </w:r>
          </w:p>
        </w:tc>
        <w:tc>
          <w:tcPr>
            <w:tcW w:w="900" w:type="dxa"/>
            <w:tcBorders>
              <w:top w:val="nil"/>
              <w:left w:val="nil"/>
              <w:bottom w:val="single" w:sz="4" w:space="0" w:color="auto"/>
              <w:right w:val="single" w:sz="4" w:space="0" w:color="auto"/>
            </w:tcBorders>
            <w:shd w:val="clear" w:color="auto" w:fill="auto"/>
            <w:noWrap/>
            <w:vAlign w:val="bottom"/>
            <w:hideMark/>
          </w:tcPr>
          <w:p w14:paraId="7B3E2E1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711</w:t>
            </w:r>
          </w:p>
        </w:tc>
        <w:tc>
          <w:tcPr>
            <w:tcW w:w="860" w:type="dxa"/>
            <w:tcBorders>
              <w:top w:val="nil"/>
              <w:left w:val="nil"/>
              <w:bottom w:val="single" w:sz="4" w:space="0" w:color="auto"/>
              <w:right w:val="single" w:sz="4" w:space="0" w:color="auto"/>
            </w:tcBorders>
            <w:shd w:val="clear" w:color="auto" w:fill="auto"/>
            <w:noWrap/>
            <w:vAlign w:val="bottom"/>
            <w:hideMark/>
          </w:tcPr>
          <w:p w14:paraId="1B7B560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310</w:t>
            </w:r>
          </w:p>
        </w:tc>
        <w:tc>
          <w:tcPr>
            <w:tcW w:w="760" w:type="dxa"/>
            <w:tcBorders>
              <w:top w:val="nil"/>
              <w:left w:val="nil"/>
              <w:bottom w:val="single" w:sz="4" w:space="0" w:color="auto"/>
              <w:right w:val="single" w:sz="4" w:space="0" w:color="auto"/>
            </w:tcBorders>
            <w:shd w:val="clear" w:color="auto" w:fill="auto"/>
            <w:noWrap/>
            <w:vAlign w:val="bottom"/>
            <w:hideMark/>
          </w:tcPr>
          <w:p w14:paraId="65A0991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1092</w:t>
            </w:r>
          </w:p>
        </w:tc>
        <w:tc>
          <w:tcPr>
            <w:tcW w:w="661" w:type="dxa"/>
            <w:tcBorders>
              <w:top w:val="nil"/>
              <w:left w:val="nil"/>
              <w:bottom w:val="single" w:sz="4" w:space="0" w:color="auto"/>
              <w:right w:val="single" w:sz="4" w:space="0" w:color="auto"/>
            </w:tcBorders>
            <w:shd w:val="clear" w:color="auto" w:fill="auto"/>
            <w:noWrap/>
            <w:vAlign w:val="bottom"/>
            <w:hideMark/>
          </w:tcPr>
          <w:p w14:paraId="5D1F0B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w:t>
            </w:r>
          </w:p>
        </w:tc>
        <w:tc>
          <w:tcPr>
            <w:tcW w:w="910" w:type="dxa"/>
            <w:tcBorders>
              <w:top w:val="nil"/>
              <w:left w:val="nil"/>
              <w:bottom w:val="single" w:sz="4" w:space="0" w:color="auto"/>
              <w:right w:val="single" w:sz="4" w:space="0" w:color="auto"/>
            </w:tcBorders>
            <w:shd w:val="clear" w:color="auto" w:fill="auto"/>
            <w:noWrap/>
            <w:vAlign w:val="bottom"/>
            <w:hideMark/>
          </w:tcPr>
          <w:p w14:paraId="0B13E97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1157</w:t>
            </w:r>
          </w:p>
        </w:tc>
        <w:tc>
          <w:tcPr>
            <w:tcW w:w="881" w:type="dxa"/>
            <w:tcBorders>
              <w:top w:val="nil"/>
              <w:left w:val="nil"/>
              <w:bottom w:val="single" w:sz="4" w:space="0" w:color="auto"/>
              <w:right w:val="single" w:sz="4" w:space="0" w:color="auto"/>
            </w:tcBorders>
            <w:shd w:val="clear" w:color="auto" w:fill="auto"/>
            <w:noWrap/>
            <w:vAlign w:val="bottom"/>
            <w:hideMark/>
          </w:tcPr>
          <w:p w14:paraId="15F09D6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395</w:t>
            </w:r>
          </w:p>
        </w:tc>
        <w:tc>
          <w:tcPr>
            <w:tcW w:w="750" w:type="dxa"/>
            <w:tcBorders>
              <w:top w:val="nil"/>
              <w:left w:val="nil"/>
              <w:bottom w:val="single" w:sz="4" w:space="0" w:color="auto"/>
              <w:right w:val="single" w:sz="4" w:space="0" w:color="auto"/>
            </w:tcBorders>
            <w:shd w:val="clear" w:color="auto" w:fill="auto"/>
            <w:noWrap/>
            <w:vAlign w:val="bottom"/>
            <w:hideMark/>
          </w:tcPr>
          <w:p w14:paraId="4AD4299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1862</w:t>
            </w:r>
          </w:p>
        </w:tc>
      </w:tr>
      <w:tr w:rsidR="00EE0FAE" w:rsidRPr="00EE0FAE" w14:paraId="0B3069D8"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539A676"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Kazlų Rūdos</w:t>
            </w:r>
          </w:p>
        </w:tc>
        <w:tc>
          <w:tcPr>
            <w:tcW w:w="700" w:type="dxa"/>
            <w:tcBorders>
              <w:top w:val="nil"/>
              <w:left w:val="nil"/>
              <w:bottom w:val="single" w:sz="4" w:space="0" w:color="auto"/>
              <w:right w:val="single" w:sz="4" w:space="0" w:color="auto"/>
            </w:tcBorders>
            <w:shd w:val="clear" w:color="auto" w:fill="auto"/>
            <w:noWrap/>
            <w:vAlign w:val="bottom"/>
            <w:hideMark/>
          </w:tcPr>
          <w:p w14:paraId="4FB3CDA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83</w:t>
            </w:r>
          </w:p>
        </w:tc>
        <w:tc>
          <w:tcPr>
            <w:tcW w:w="866" w:type="dxa"/>
            <w:tcBorders>
              <w:top w:val="nil"/>
              <w:left w:val="nil"/>
              <w:bottom w:val="single" w:sz="4" w:space="0" w:color="auto"/>
              <w:right w:val="single" w:sz="4" w:space="0" w:color="auto"/>
            </w:tcBorders>
            <w:shd w:val="clear" w:color="auto" w:fill="auto"/>
            <w:noWrap/>
            <w:vAlign w:val="bottom"/>
            <w:hideMark/>
          </w:tcPr>
          <w:p w14:paraId="3FE4DF1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734</w:t>
            </w:r>
          </w:p>
        </w:tc>
        <w:tc>
          <w:tcPr>
            <w:tcW w:w="857" w:type="dxa"/>
            <w:tcBorders>
              <w:top w:val="nil"/>
              <w:left w:val="nil"/>
              <w:bottom w:val="single" w:sz="4" w:space="0" w:color="auto"/>
              <w:right w:val="single" w:sz="4" w:space="0" w:color="auto"/>
            </w:tcBorders>
            <w:shd w:val="clear" w:color="auto" w:fill="auto"/>
            <w:noWrap/>
            <w:vAlign w:val="bottom"/>
            <w:hideMark/>
          </w:tcPr>
          <w:p w14:paraId="4A4EB53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312</w:t>
            </w:r>
          </w:p>
        </w:tc>
        <w:tc>
          <w:tcPr>
            <w:tcW w:w="750" w:type="dxa"/>
            <w:tcBorders>
              <w:top w:val="nil"/>
              <w:left w:val="nil"/>
              <w:bottom w:val="single" w:sz="4" w:space="0" w:color="auto"/>
              <w:right w:val="single" w:sz="4" w:space="0" w:color="auto"/>
            </w:tcBorders>
            <w:shd w:val="clear" w:color="auto" w:fill="auto"/>
            <w:noWrap/>
            <w:vAlign w:val="bottom"/>
            <w:hideMark/>
          </w:tcPr>
          <w:p w14:paraId="488AEC9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1129</w:t>
            </w:r>
          </w:p>
        </w:tc>
        <w:tc>
          <w:tcPr>
            <w:tcW w:w="700" w:type="dxa"/>
            <w:tcBorders>
              <w:top w:val="nil"/>
              <w:left w:val="nil"/>
              <w:bottom w:val="single" w:sz="4" w:space="0" w:color="auto"/>
              <w:right w:val="single" w:sz="4" w:space="0" w:color="auto"/>
            </w:tcBorders>
            <w:shd w:val="clear" w:color="auto" w:fill="auto"/>
            <w:noWrap/>
            <w:vAlign w:val="bottom"/>
            <w:hideMark/>
          </w:tcPr>
          <w:p w14:paraId="14A39F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w:t>
            </w:r>
          </w:p>
        </w:tc>
        <w:tc>
          <w:tcPr>
            <w:tcW w:w="880" w:type="dxa"/>
            <w:tcBorders>
              <w:top w:val="nil"/>
              <w:left w:val="nil"/>
              <w:bottom w:val="single" w:sz="4" w:space="0" w:color="auto"/>
              <w:right w:val="single" w:sz="4" w:space="0" w:color="auto"/>
            </w:tcBorders>
            <w:shd w:val="clear" w:color="auto" w:fill="auto"/>
            <w:noWrap/>
            <w:vAlign w:val="bottom"/>
            <w:hideMark/>
          </w:tcPr>
          <w:p w14:paraId="643706E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707</w:t>
            </w:r>
          </w:p>
        </w:tc>
        <w:tc>
          <w:tcPr>
            <w:tcW w:w="857" w:type="dxa"/>
            <w:tcBorders>
              <w:top w:val="nil"/>
              <w:left w:val="nil"/>
              <w:bottom w:val="single" w:sz="4" w:space="0" w:color="auto"/>
              <w:right w:val="single" w:sz="4" w:space="0" w:color="auto"/>
            </w:tcBorders>
            <w:shd w:val="clear" w:color="auto" w:fill="auto"/>
            <w:noWrap/>
            <w:vAlign w:val="bottom"/>
            <w:hideMark/>
          </w:tcPr>
          <w:p w14:paraId="2E103D3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310</w:t>
            </w:r>
          </w:p>
        </w:tc>
        <w:tc>
          <w:tcPr>
            <w:tcW w:w="750" w:type="dxa"/>
            <w:tcBorders>
              <w:top w:val="nil"/>
              <w:left w:val="nil"/>
              <w:bottom w:val="single" w:sz="4" w:space="0" w:color="auto"/>
              <w:right w:val="single" w:sz="4" w:space="0" w:color="auto"/>
            </w:tcBorders>
            <w:shd w:val="clear" w:color="auto" w:fill="auto"/>
            <w:noWrap/>
            <w:vAlign w:val="bottom"/>
            <w:hideMark/>
          </w:tcPr>
          <w:p w14:paraId="4009E98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1095</w:t>
            </w:r>
          </w:p>
        </w:tc>
        <w:tc>
          <w:tcPr>
            <w:tcW w:w="860" w:type="dxa"/>
            <w:tcBorders>
              <w:top w:val="nil"/>
              <w:left w:val="nil"/>
              <w:bottom w:val="single" w:sz="4" w:space="0" w:color="auto"/>
              <w:right w:val="single" w:sz="4" w:space="0" w:color="auto"/>
            </w:tcBorders>
            <w:shd w:val="clear" w:color="auto" w:fill="auto"/>
            <w:noWrap/>
            <w:vAlign w:val="bottom"/>
            <w:hideMark/>
          </w:tcPr>
          <w:p w14:paraId="5751E6B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w:t>
            </w:r>
          </w:p>
        </w:tc>
        <w:tc>
          <w:tcPr>
            <w:tcW w:w="900" w:type="dxa"/>
            <w:tcBorders>
              <w:top w:val="nil"/>
              <w:left w:val="nil"/>
              <w:bottom w:val="single" w:sz="4" w:space="0" w:color="auto"/>
              <w:right w:val="single" w:sz="4" w:space="0" w:color="auto"/>
            </w:tcBorders>
            <w:shd w:val="clear" w:color="auto" w:fill="auto"/>
            <w:noWrap/>
            <w:vAlign w:val="bottom"/>
            <w:hideMark/>
          </w:tcPr>
          <w:p w14:paraId="7C0CFD8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693</w:t>
            </w:r>
          </w:p>
        </w:tc>
        <w:tc>
          <w:tcPr>
            <w:tcW w:w="860" w:type="dxa"/>
            <w:tcBorders>
              <w:top w:val="nil"/>
              <w:left w:val="nil"/>
              <w:bottom w:val="single" w:sz="4" w:space="0" w:color="auto"/>
              <w:right w:val="single" w:sz="4" w:space="0" w:color="auto"/>
            </w:tcBorders>
            <w:shd w:val="clear" w:color="auto" w:fill="auto"/>
            <w:noWrap/>
            <w:vAlign w:val="bottom"/>
            <w:hideMark/>
          </w:tcPr>
          <w:p w14:paraId="1967185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345</w:t>
            </w:r>
          </w:p>
        </w:tc>
        <w:tc>
          <w:tcPr>
            <w:tcW w:w="760" w:type="dxa"/>
            <w:tcBorders>
              <w:top w:val="nil"/>
              <w:left w:val="nil"/>
              <w:bottom w:val="single" w:sz="4" w:space="0" w:color="auto"/>
              <w:right w:val="single" w:sz="4" w:space="0" w:color="auto"/>
            </w:tcBorders>
            <w:shd w:val="clear" w:color="auto" w:fill="auto"/>
            <w:noWrap/>
            <w:vAlign w:val="bottom"/>
            <w:hideMark/>
          </w:tcPr>
          <w:p w14:paraId="231D4B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1116</w:t>
            </w:r>
          </w:p>
        </w:tc>
        <w:tc>
          <w:tcPr>
            <w:tcW w:w="661" w:type="dxa"/>
            <w:tcBorders>
              <w:top w:val="nil"/>
              <w:left w:val="nil"/>
              <w:bottom w:val="single" w:sz="4" w:space="0" w:color="auto"/>
              <w:right w:val="single" w:sz="4" w:space="0" w:color="auto"/>
            </w:tcBorders>
            <w:shd w:val="clear" w:color="auto" w:fill="auto"/>
            <w:noWrap/>
            <w:vAlign w:val="bottom"/>
            <w:hideMark/>
          </w:tcPr>
          <w:p w14:paraId="35D7C0B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74</w:t>
            </w:r>
          </w:p>
        </w:tc>
        <w:tc>
          <w:tcPr>
            <w:tcW w:w="910" w:type="dxa"/>
            <w:tcBorders>
              <w:top w:val="nil"/>
              <w:left w:val="nil"/>
              <w:bottom w:val="single" w:sz="4" w:space="0" w:color="auto"/>
              <w:right w:val="single" w:sz="4" w:space="0" w:color="auto"/>
            </w:tcBorders>
            <w:shd w:val="clear" w:color="auto" w:fill="auto"/>
            <w:noWrap/>
            <w:vAlign w:val="bottom"/>
            <w:hideMark/>
          </w:tcPr>
          <w:p w14:paraId="3109589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1190</w:t>
            </w:r>
          </w:p>
        </w:tc>
        <w:tc>
          <w:tcPr>
            <w:tcW w:w="881" w:type="dxa"/>
            <w:tcBorders>
              <w:top w:val="nil"/>
              <w:left w:val="nil"/>
              <w:bottom w:val="single" w:sz="4" w:space="0" w:color="auto"/>
              <w:right w:val="single" w:sz="4" w:space="0" w:color="auto"/>
            </w:tcBorders>
            <w:shd w:val="clear" w:color="auto" w:fill="auto"/>
            <w:noWrap/>
            <w:vAlign w:val="bottom"/>
            <w:hideMark/>
          </w:tcPr>
          <w:p w14:paraId="4E987B7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232</w:t>
            </w:r>
          </w:p>
        </w:tc>
        <w:tc>
          <w:tcPr>
            <w:tcW w:w="750" w:type="dxa"/>
            <w:tcBorders>
              <w:top w:val="nil"/>
              <w:left w:val="nil"/>
              <w:bottom w:val="single" w:sz="4" w:space="0" w:color="auto"/>
              <w:right w:val="single" w:sz="4" w:space="0" w:color="auto"/>
            </w:tcBorders>
            <w:shd w:val="clear" w:color="auto" w:fill="auto"/>
            <w:noWrap/>
            <w:vAlign w:val="bottom"/>
            <w:hideMark/>
          </w:tcPr>
          <w:p w14:paraId="4AC5393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1767</w:t>
            </w:r>
          </w:p>
        </w:tc>
      </w:tr>
      <w:tr w:rsidR="00EE0FAE" w:rsidRPr="00EE0FAE" w14:paraId="56E23D4B"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B5930CD"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Kelmės</w:t>
            </w:r>
          </w:p>
        </w:tc>
        <w:tc>
          <w:tcPr>
            <w:tcW w:w="700" w:type="dxa"/>
            <w:tcBorders>
              <w:top w:val="nil"/>
              <w:left w:val="nil"/>
              <w:bottom w:val="single" w:sz="4" w:space="0" w:color="auto"/>
              <w:right w:val="single" w:sz="4" w:space="0" w:color="auto"/>
            </w:tcBorders>
            <w:shd w:val="clear" w:color="auto" w:fill="auto"/>
            <w:noWrap/>
            <w:vAlign w:val="bottom"/>
            <w:hideMark/>
          </w:tcPr>
          <w:p w14:paraId="07B1FE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w:t>
            </w:r>
          </w:p>
        </w:tc>
        <w:tc>
          <w:tcPr>
            <w:tcW w:w="866" w:type="dxa"/>
            <w:tcBorders>
              <w:top w:val="nil"/>
              <w:left w:val="nil"/>
              <w:bottom w:val="single" w:sz="4" w:space="0" w:color="auto"/>
              <w:right w:val="single" w:sz="4" w:space="0" w:color="auto"/>
            </w:tcBorders>
            <w:shd w:val="clear" w:color="auto" w:fill="auto"/>
            <w:noWrap/>
            <w:vAlign w:val="bottom"/>
            <w:hideMark/>
          </w:tcPr>
          <w:p w14:paraId="52716FD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1904</w:t>
            </w:r>
          </w:p>
        </w:tc>
        <w:tc>
          <w:tcPr>
            <w:tcW w:w="857" w:type="dxa"/>
            <w:tcBorders>
              <w:top w:val="nil"/>
              <w:left w:val="nil"/>
              <w:bottom w:val="single" w:sz="4" w:space="0" w:color="auto"/>
              <w:right w:val="single" w:sz="4" w:space="0" w:color="auto"/>
            </w:tcBorders>
            <w:shd w:val="clear" w:color="auto" w:fill="auto"/>
            <w:noWrap/>
            <w:vAlign w:val="bottom"/>
            <w:hideMark/>
          </w:tcPr>
          <w:p w14:paraId="64DCADB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609</w:t>
            </w:r>
          </w:p>
        </w:tc>
        <w:tc>
          <w:tcPr>
            <w:tcW w:w="750" w:type="dxa"/>
            <w:tcBorders>
              <w:top w:val="nil"/>
              <w:left w:val="nil"/>
              <w:bottom w:val="single" w:sz="4" w:space="0" w:color="auto"/>
              <w:right w:val="single" w:sz="4" w:space="0" w:color="auto"/>
            </w:tcBorders>
            <w:shd w:val="clear" w:color="auto" w:fill="auto"/>
            <w:noWrap/>
            <w:vAlign w:val="bottom"/>
            <w:hideMark/>
          </w:tcPr>
          <w:p w14:paraId="01008C0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2705</w:t>
            </w:r>
          </w:p>
        </w:tc>
        <w:tc>
          <w:tcPr>
            <w:tcW w:w="700" w:type="dxa"/>
            <w:tcBorders>
              <w:top w:val="nil"/>
              <w:left w:val="nil"/>
              <w:bottom w:val="single" w:sz="4" w:space="0" w:color="auto"/>
              <w:right w:val="single" w:sz="4" w:space="0" w:color="auto"/>
            </w:tcBorders>
            <w:shd w:val="clear" w:color="auto" w:fill="auto"/>
            <w:noWrap/>
            <w:vAlign w:val="bottom"/>
            <w:hideMark/>
          </w:tcPr>
          <w:p w14:paraId="0D081CB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191</w:t>
            </w:r>
          </w:p>
        </w:tc>
        <w:tc>
          <w:tcPr>
            <w:tcW w:w="880" w:type="dxa"/>
            <w:tcBorders>
              <w:top w:val="nil"/>
              <w:left w:val="nil"/>
              <w:bottom w:val="single" w:sz="4" w:space="0" w:color="auto"/>
              <w:right w:val="single" w:sz="4" w:space="0" w:color="auto"/>
            </w:tcBorders>
            <w:shd w:val="clear" w:color="auto" w:fill="auto"/>
            <w:noWrap/>
            <w:vAlign w:val="bottom"/>
            <w:hideMark/>
          </w:tcPr>
          <w:p w14:paraId="0B42793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1883</w:t>
            </w:r>
          </w:p>
        </w:tc>
        <w:tc>
          <w:tcPr>
            <w:tcW w:w="857" w:type="dxa"/>
            <w:tcBorders>
              <w:top w:val="nil"/>
              <w:left w:val="nil"/>
              <w:bottom w:val="single" w:sz="4" w:space="0" w:color="auto"/>
              <w:right w:val="single" w:sz="4" w:space="0" w:color="auto"/>
            </w:tcBorders>
            <w:shd w:val="clear" w:color="auto" w:fill="auto"/>
            <w:noWrap/>
            <w:vAlign w:val="bottom"/>
            <w:hideMark/>
          </w:tcPr>
          <w:p w14:paraId="1031051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590</w:t>
            </w:r>
          </w:p>
        </w:tc>
        <w:tc>
          <w:tcPr>
            <w:tcW w:w="750" w:type="dxa"/>
            <w:tcBorders>
              <w:top w:val="nil"/>
              <w:left w:val="nil"/>
              <w:bottom w:val="single" w:sz="4" w:space="0" w:color="auto"/>
              <w:right w:val="single" w:sz="4" w:space="0" w:color="auto"/>
            </w:tcBorders>
            <w:shd w:val="clear" w:color="auto" w:fill="auto"/>
            <w:noWrap/>
            <w:vAlign w:val="bottom"/>
            <w:hideMark/>
          </w:tcPr>
          <w:p w14:paraId="439C235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2664</w:t>
            </w:r>
          </w:p>
        </w:tc>
        <w:tc>
          <w:tcPr>
            <w:tcW w:w="860" w:type="dxa"/>
            <w:tcBorders>
              <w:top w:val="nil"/>
              <w:left w:val="nil"/>
              <w:bottom w:val="single" w:sz="4" w:space="0" w:color="auto"/>
              <w:right w:val="single" w:sz="4" w:space="0" w:color="auto"/>
            </w:tcBorders>
            <w:shd w:val="clear" w:color="auto" w:fill="auto"/>
            <w:noWrap/>
            <w:vAlign w:val="bottom"/>
            <w:hideMark/>
          </w:tcPr>
          <w:p w14:paraId="5804D81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w:t>
            </w:r>
          </w:p>
        </w:tc>
        <w:tc>
          <w:tcPr>
            <w:tcW w:w="900" w:type="dxa"/>
            <w:tcBorders>
              <w:top w:val="nil"/>
              <w:left w:val="nil"/>
              <w:bottom w:val="single" w:sz="4" w:space="0" w:color="auto"/>
              <w:right w:val="single" w:sz="4" w:space="0" w:color="auto"/>
            </w:tcBorders>
            <w:shd w:val="clear" w:color="auto" w:fill="auto"/>
            <w:noWrap/>
            <w:vAlign w:val="bottom"/>
            <w:hideMark/>
          </w:tcPr>
          <w:p w14:paraId="4CE21EC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1894</w:t>
            </w:r>
          </w:p>
        </w:tc>
        <w:tc>
          <w:tcPr>
            <w:tcW w:w="860" w:type="dxa"/>
            <w:tcBorders>
              <w:top w:val="nil"/>
              <w:left w:val="nil"/>
              <w:bottom w:val="single" w:sz="4" w:space="0" w:color="auto"/>
              <w:right w:val="single" w:sz="4" w:space="0" w:color="auto"/>
            </w:tcBorders>
            <w:shd w:val="clear" w:color="auto" w:fill="auto"/>
            <w:noWrap/>
            <w:vAlign w:val="bottom"/>
            <w:hideMark/>
          </w:tcPr>
          <w:p w14:paraId="19C2A16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515</w:t>
            </w:r>
          </w:p>
        </w:tc>
        <w:tc>
          <w:tcPr>
            <w:tcW w:w="760" w:type="dxa"/>
            <w:tcBorders>
              <w:top w:val="nil"/>
              <w:left w:val="nil"/>
              <w:bottom w:val="single" w:sz="4" w:space="0" w:color="auto"/>
              <w:right w:val="single" w:sz="4" w:space="0" w:color="auto"/>
            </w:tcBorders>
            <w:shd w:val="clear" w:color="auto" w:fill="auto"/>
            <w:noWrap/>
            <w:vAlign w:val="bottom"/>
            <w:hideMark/>
          </w:tcPr>
          <w:p w14:paraId="5AB6338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2601</w:t>
            </w:r>
          </w:p>
        </w:tc>
        <w:tc>
          <w:tcPr>
            <w:tcW w:w="661" w:type="dxa"/>
            <w:tcBorders>
              <w:top w:val="nil"/>
              <w:left w:val="nil"/>
              <w:bottom w:val="single" w:sz="4" w:space="0" w:color="auto"/>
              <w:right w:val="single" w:sz="4" w:space="0" w:color="auto"/>
            </w:tcBorders>
            <w:shd w:val="clear" w:color="auto" w:fill="auto"/>
            <w:noWrap/>
            <w:vAlign w:val="bottom"/>
            <w:hideMark/>
          </w:tcPr>
          <w:p w14:paraId="1AE460D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205</w:t>
            </w:r>
          </w:p>
        </w:tc>
        <w:tc>
          <w:tcPr>
            <w:tcW w:w="910" w:type="dxa"/>
            <w:tcBorders>
              <w:top w:val="nil"/>
              <w:left w:val="nil"/>
              <w:bottom w:val="single" w:sz="4" w:space="0" w:color="auto"/>
              <w:right w:val="single" w:sz="4" w:space="0" w:color="auto"/>
            </w:tcBorders>
            <w:shd w:val="clear" w:color="auto" w:fill="auto"/>
            <w:noWrap/>
            <w:vAlign w:val="bottom"/>
            <w:hideMark/>
          </w:tcPr>
          <w:p w14:paraId="46650AC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2806</w:t>
            </w:r>
          </w:p>
        </w:tc>
        <w:tc>
          <w:tcPr>
            <w:tcW w:w="881" w:type="dxa"/>
            <w:tcBorders>
              <w:top w:val="nil"/>
              <w:left w:val="nil"/>
              <w:bottom w:val="single" w:sz="4" w:space="0" w:color="auto"/>
              <w:right w:val="single" w:sz="4" w:space="0" w:color="auto"/>
            </w:tcBorders>
            <w:shd w:val="clear" w:color="auto" w:fill="auto"/>
            <w:noWrap/>
            <w:vAlign w:val="bottom"/>
            <w:hideMark/>
          </w:tcPr>
          <w:p w14:paraId="2D5B3DE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931</w:t>
            </w:r>
          </w:p>
        </w:tc>
        <w:tc>
          <w:tcPr>
            <w:tcW w:w="750" w:type="dxa"/>
            <w:tcBorders>
              <w:top w:val="nil"/>
              <w:left w:val="nil"/>
              <w:bottom w:val="single" w:sz="4" w:space="0" w:color="auto"/>
              <w:right w:val="single" w:sz="4" w:space="0" w:color="auto"/>
            </w:tcBorders>
            <w:shd w:val="clear" w:color="auto" w:fill="auto"/>
            <w:noWrap/>
            <w:vAlign w:val="bottom"/>
            <w:hideMark/>
          </w:tcPr>
          <w:p w14:paraId="20617C1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4252</w:t>
            </w:r>
          </w:p>
        </w:tc>
      </w:tr>
      <w:tr w:rsidR="00EE0FAE" w:rsidRPr="00EE0FAE" w14:paraId="23B413A0"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0565644"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Kėdainių</w:t>
            </w:r>
          </w:p>
        </w:tc>
        <w:tc>
          <w:tcPr>
            <w:tcW w:w="700" w:type="dxa"/>
            <w:tcBorders>
              <w:top w:val="nil"/>
              <w:left w:val="nil"/>
              <w:bottom w:val="single" w:sz="4" w:space="0" w:color="auto"/>
              <w:right w:val="single" w:sz="4" w:space="0" w:color="auto"/>
            </w:tcBorders>
            <w:shd w:val="clear" w:color="auto" w:fill="auto"/>
            <w:noWrap/>
            <w:vAlign w:val="bottom"/>
            <w:hideMark/>
          </w:tcPr>
          <w:p w14:paraId="4B38376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277</w:t>
            </w:r>
          </w:p>
        </w:tc>
        <w:tc>
          <w:tcPr>
            <w:tcW w:w="866" w:type="dxa"/>
            <w:tcBorders>
              <w:top w:val="nil"/>
              <w:left w:val="nil"/>
              <w:bottom w:val="single" w:sz="4" w:space="0" w:color="auto"/>
              <w:right w:val="single" w:sz="4" w:space="0" w:color="auto"/>
            </w:tcBorders>
            <w:shd w:val="clear" w:color="auto" w:fill="auto"/>
            <w:noWrap/>
            <w:vAlign w:val="bottom"/>
            <w:hideMark/>
          </w:tcPr>
          <w:p w14:paraId="46B18BC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2920</w:t>
            </w:r>
          </w:p>
        </w:tc>
        <w:tc>
          <w:tcPr>
            <w:tcW w:w="857" w:type="dxa"/>
            <w:tcBorders>
              <w:top w:val="nil"/>
              <w:left w:val="nil"/>
              <w:bottom w:val="single" w:sz="4" w:space="0" w:color="auto"/>
              <w:right w:val="single" w:sz="4" w:space="0" w:color="auto"/>
            </w:tcBorders>
            <w:shd w:val="clear" w:color="auto" w:fill="auto"/>
            <w:noWrap/>
            <w:vAlign w:val="bottom"/>
            <w:hideMark/>
          </w:tcPr>
          <w:p w14:paraId="244C680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1602</w:t>
            </w:r>
          </w:p>
        </w:tc>
        <w:tc>
          <w:tcPr>
            <w:tcW w:w="750" w:type="dxa"/>
            <w:tcBorders>
              <w:top w:val="nil"/>
              <w:left w:val="nil"/>
              <w:bottom w:val="single" w:sz="4" w:space="0" w:color="auto"/>
              <w:right w:val="single" w:sz="4" w:space="0" w:color="auto"/>
            </w:tcBorders>
            <w:shd w:val="clear" w:color="auto" w:fill="auto"/>
            <w:noWrap/>
            <w:vAlign w:val="bottom"/>
            <w:hideMark/>
          </w:tcPr>
          <w:p w14:paraId="22407FE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4799</w:t>
            </w:r>
          </w:p>
        </w:tc>
        <w:tc>
          <w:tcPr>
            <w:tcW w:w="700" w:type="dxa"/>
            <w:tcBorders>
              <w:top w:val="nil"/>
              <w:left w:val="nil"/>
              <w:bottom w:val="single" w:sz="4" w:space="0" w:color="auto"/>
              <w:right w:val="single" w:sz="4" w:space="0" w:color="auto"/>
            </w:tcBorders>
            <w:shd w:val="clear" w:color="auto" w:fill="auto"/>
            <w:noWrap/>
            <w:vAlign w:val="bottom"/>
            <w:hideMark/>
          </w:tcPr>
          <w:p w14:paraId="1F76CDA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284</w:t>
            </w:r>
          </w:p>
        </w:tc>
        <w:tc>
          <w:tcPr>
            <w:tcW w:w="880" w:type="dxa"/>
            <w:tcBorders>
              <w:top w:val="nil"/>
              <w:left w:val="nil"/>
              <w:bottom w:val="single" w:sz="4" w:space="0" w:color="auto"/>
              <w:right w:val="single" w:sz="4" w:space="0" w:color="auto"/>
            </w:tcBorders>
            <w:shd w:val="clear" w:color="auto" w:fill="auto"/>
            <w:noWrap/>
            <w:vAlign w:val="bottom"/>
            <w:hideMark/>
          </w:tcPr>
          <w:p w14:paraId="2BBD581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2883</w:t>
            </w:r>
          </w:p>
        </w:tc>
        <w:tc>
          <w:tcPr>
            <w:tcW w:w="857" w:type="dxa"/>
            <w:tcBorders>
              <w:top w:val="nil"/>
              <w:left w:val="nil"/>
              <w:bottom w:val="single" w:sz="4" w:space="0" w:color="auto"/>
              <w:right w:val="single" w:sz="4" w:space="0" w:color="auto"/>
            </w:tcBorders>
            <w:shd w:val="clear" w:color="auto" w:fill="auto"/>
            <w:noWrap/>
            <w:vAlign w:val="bottom"/>
            <w:hideMark/>
          </w:tcPr>
          <w:p w14:paraId="19EA2A7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1537</w:t>
            </w:r>
          </w:p>
        </w:tc>
        <w:tc>
          <w:tcPr>
            <w:tcW w:w="750" w:type="dxa"/>
            <w:tcBorders>
              <w:top w:val="nil"/>
              <w:left w:val="nil"/>
              <w:bottom w:val="single" w:sz="4" w:space="0" w:color="auto"/>
              <w:right w:val="single" w:sz="4" w:space="0" w:color="auto"/>
            </w:tcBorders>
            <w:shd w:val="clear" w:color="auto" w:fill="auto"/>
            <w:noWrap/>
            <w:vAlign w:val="bottom"/>
            <w:hideMark/>
          </w:tcPr>
          <w:p w14:paraId="476B566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4704</w:t>
            </w:r>
          </w:p>
        </w:tc>
        <w:tc>
          <w:tcPr>
            <w:tcW w:w="860" w:type="dxa"/>
            <w:tcBorders>
              <w:top w:val="nil"/>
              <w:left w:val="nil"/>
              <w:bottom w:val="single" w:sz="4" w:space="0" w:color="auto"/>
              <w:right w:val="single" w:sz="4" w:space="0" w:color="auto"/>
            </w:tcBorders>
            <w:shd w:val="clear" w:color="auto" w:fill="auto"/>
            <w:noWrap/>
            <w:vAlign w:val="bottom"/>
            <w:hideMark/>
          </w:tcPr>
          <w:p w14:paraId="7BDF1C2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278</w:t>
            </w:r>
          </w:p>
        </w:tc>
        <w:tc>
          <w:tcPr>
            <w:tcW w:w="900" w:type="dxa"/>
            <w:tcBorders>
              <w:top w:val="nil"/>
              <w:left w:val="nil"/>
              <w:bottom w:val="single" w:sz="4" w:space="0" w:color="auto"/>
              <w:right w:val="single" w:sz="4" w:space="0" w:color="auto"/>
            </w:tcBorders>
            <w:shd w:val="clear" w:color="auto" w:fill="auto"/>
            <w:noWrap/>
            <w:vAlign w:val="bottom"/>
            <w:hideMark/>
          </w:tcPr>
          <w:p w14:paraId="39475FA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2799</w:t>
            </w:r>
          </w:p>
        </w:tc>
        <w:tc>
          <w:tcPr>
            <w:tcW w:w="860" w:type="dxa"/>
            <w:tcBorders>
              <w:top w:val="nil"/>
              <w:left w:val="nil"/>
              <w:bottom w:val="single" w:sz="4" w:space="0" w:color="auto"/>
              <w:right w:val="single" w:sz="4" w:space="0" w:color="auto"/>
            </w:tcBorders>
            <w:shd w:val="clear" w:color="auto" w:fill="auto"/>
            <w:noWrap/>
            <w:vAlign w:val="bottom"/>
            <w:hideMark/>
          </w:tcPr>
          <w:p w14:paraId="022E5E8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1532</w:t>
            </w:r>
          </w:p>
        </w:tc>
        <w:tc>
          <w:tcPr>
            <w:tcW w:w="760" w:type="dxa"/>
            <w:tcBorders>
              <w:top w:val="nil"/>
              <w:left w:val="nil"/>
              <w:bottom w:val="single" w:sz="4" w:space="0" w:color="auto"/>
              <w:right w:val="single" w:sz="4" w:space="0" w:color="auto"/>
            </w:tcBorders>
            <w:shd w:val="clear" w:color="auto" w:fill="auto"/>
            <w:noWrap/>
            <w:vAlign w:val="bottom"/>
            <w:hideMark/>
          </w:tcPr>
          <w:p w14:paraId="47ECD2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4609</w:t>
            </w:r>
          </w:p>
        </w:tc>
        <w:tc>
          <w:tcPr>
            <w:tcW w:w="661" w:type="dxa"/>
            <w:tcBorders>
              <w:top w:val="nil"/>
              <w:left w:val="nil"/>
              <w:bottom w:val="single" w:sz="4" w:space="0" w:color="auto"/>
              <w:right w:val="single" w:sz="4" w:space="0" w:color="auto"/>
            </w:tcBorders>
            <w:shd w:val="clear" w:color="auto" w:fill="auto"/>
            <w:noWrap/>
            <w:vAlign w:val="bottom"/>
            <w:hideMark/>
          </w:tcPr>
          <w:p w14:paraId="635A55A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280</w:t>
            </w:r>
          </w:p>
        </w:tc>
        <w:tc>
          <w:tcPr>
            <w:tcW w:w="910" w:type="dxa"/>
            <w:tcBorders>
              <w:top w:val="nil"/>
              <w:left w:val="nil"/>
              <w:bottom w:val="single" w:sz="4" w:space="0" w:color="auto"/>
              <w:right w:val="single" w:sz="4" w:space="0" w:color="auto"/>
            </w:tcBorders>
            <w:shd w:val="clear" w:color="auto" w:fill="auto"/>
            <w:noWrap/>
            <w:vAlign w:val="bottom"/>
            <w:hideMark/>
          </w:tcPr>
          <w:p w14:paraId="1B955B6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4889</w:t>
            </w:r>
          </w:p>
        </w:tc>
        <w:tc>
          <w:tcPr>
            <w:tcW w:w="881" w:type="dxa"/>
            <w:tcBorders>
              <w:top w:val="nil"/>
              <w:left w:val="nil"/>
              <w:bottom w:val="single" w:sz="4" w:space="0" w:color="auto"/>
              <w:right w:val="single" w:sz="4" w:space="0" w:color="auto"/>
            </w:tcBorders>
            <w:shd w:val="clear" w:color="auto" w:fill="auto"/>
            <w:noWrap/>
            <w:vAlign w:val="bottom"/>
            <w:hideMark/>
          </w:tcPr>
          <w:p w14:paraId="4BE0A04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895</w:t>
            </w:r>
          </w:p>
        </w:tc>
        <w:tc>
          <w:tcPr>
            <w:tcW w:w="750" w:type="dxa"/>
            <w:tcBorders>
              <w:top w:val="nil"/>
              <w:left w:val="nil"/>
              <w:bottom w:val="single" w:sz="4" w:space="0" w:color="auto"/>
              <w:right w:val="single" w:sz="4" w:space="0" w:color="auto"/>
            </w:tcBorders>
            <w:shd w:val="clear" w:color="auto" w:fill="auto"/>
            <w:noWrap/>
            <w:vAlign w:val="bottom"/>
            <w:hideMark/>
          </w:tcPr>
          <w:p w14:paraId="0371115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7316</w:t>
            </w:r>
          </w:p>
        </w:tc>
      </w:tr>
      <w:tr w:rsidR="00EE0FAE" w:rsidRPr="00EE0FAE" w14:paraId="658C2E54"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E6197BF"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Klaipėdos</w:t>
            </w:r>
          </w:p>
        </w:tc>
        <w:tc>
          <w:tcPr>
            <w:tcW w:w="700" w:type="dxa"/>
            <w:tcBorders>
              <w:top w:val="nil"/>
              <w:left w:val="nil"/>
              <w:bottom w:val="single" w:sz="4" w:space="0" w:color="auto"/>
              <w:right w:val="single" w:sz="4" w:space="0" w:color="auto"/>
            </w:tcBorders>
            <w:shd w:val="clear" w:color="auto" w:fill="auto"/>
            <w:noWrap/>
            <w:vAlign w:val="bottom"/>
            <w:hideMark/>
          </w:tcPr>
          <w:p w14:paraId="1107643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269</w:t>
            </w:r>
          </w:p>
        </w:tc>
        <w:tc>
          <w:tcPr>
            <w:tcW w:w="866" w:type="dxa"/>
            <w:tcBorders>
              <w:top w:val="nil"/>
              <w:left w:val="nil"/>
              <w:bottom w:val="single" w:sz="4" w:space="0" w:color="auto"/>
              <w:right w:val="single" w:sz="4" w:space="0" w:color="auto"/>
            </w:tcBorders>
            <w:shd w:val="clear" w:color="auto" w:fill="auto"/>
            <w:noWrap/>
            <w:vAlign w:val="bottom"/>
            <w:hideMark/>
          </w:tcPr>
          <w:p w14:paraId="639B4B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2675</w:t>
            </w:r>
          </w:p>
        </w:tc>
        <w:tc>
          <w:tcPr>
            <w:tcW w:w="857" w:type="dxa"/>
            <w:tcBorders>
              <w:top w:val="nil"/>
              <w:left w:val="nil"/>
              <w:bottom w:val="single" w:sz="4" w:space="0" w:color="auto"/>
              <w:right w:val="single" w:sz="4" w:space="0" w:color="auto"/>
            </w:tcBorders>
            <w:shd w:val="clear" w:color="auto" w:fill="auto"/>
            <w:noWrap/>
            <w:vAlign w:val="bottom"/>
            <w:hideMark/>
          </w:tcPr>
          <w:p w14:paraId="57A09B1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982</w:t>
            </w:r>
          </w:p>
        </w:tc>
        <w:tc>
          <w:tcPr>
            <w:tcW w:w="750" w:type="dxa"/>
            <w:tcBorders>
              <w:top w:val="nil"/>
              <w:left w:val="nil"/>
              <w:bottom w:val="single" w:sz="4" w:space="0" w:color="auto"/>
              <w:right w:val="single" w:sz="4" w:space="0" w:color="auto"/>
            </w:tcBorders>
            <w:shd w:val="clear" w:color="auto" w:fill="auto"/>
            <w:noWrap/>
            <w:vAlign w:val="bottom"/>
            <w:hideMark/>
          </w:tcPr>
          <w:p w14:paraId="476BEBE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3926</w:t>
            </w:r>
          </w:p>
        </w:tc>
        <w:tc>
          <w:tcPr>
            <w:tcW w:w="700" w:type="dxa"/>
            <w:tcBorders>
              <w:top w:val="nil"/>
              <w:left w:val="nil"/>
              <w:bottom w:val="single" w:sz="4" w:space="0" w:color="auto"/>
              <w:right w:val="single" w:sz="4" w:space="0" w:color="auto"/>
            </w:tcBorders>
            <w:shd w:val="clear" w:color="auto" w:fill="auto"/>
            <w:noWrap/>
            <w:vAlign w:val="bottom"/>
            <w:hideMark/>
          </w:tcPr>
          <w:p w14:paraId="124699A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280</w:t>
            </w:r>
          </w:p>
        </w:tc>
        <w:tc>
          <w:tcPr>
            <w:tcW w:w="880" w:type="dxa"/>
            <w:tcBorders>
              <w:top w:val="nil"/>
              <w:left w:val="nil"/>
              <w:bottom w:val="single" w:sz="4" w:space="0" w:color="auto"/>
              <w:right w:val="single" w:sz="4" w:space="0" w:color="auto"/>
            </w:tcBorders>
            <w:shd w:val="clear" w:color="auto" w:fill="auto"/>
            <w:noWrap/>
            <w:vAlign w:val="bottom"/>
            <w:hideMark/>
          </w:tcPr>
          <w:p w14:paraId="398131C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2759</w:t>
            </w:r>
          </w:p>
        </w:tc>
        <w:tc>
          <w:tcPr>
            <w:tcW w:w="857" w:type="dxa"/>
            <w:tcBorders>
              <w:top w:val="nil"/>
              <w:left w:val="nil"/>
              <w:bottom w:val="single" w:sz="4" w:space="0" w:color="auto"/>
              <w:right w:val="single" w:sz="4" w:space="0" w:color="auto"/>
            </w:tcBorders>
            <w:shd w:val="clear" w:color="auto" w:fill="auto"/>
            <w:noWrap/>
            <w:vAlign w:val="bottom"/>
            <w:hideMark/>
          </w:tcPr>
          <w:p w14:paraId="2C5F42C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809</w:t>
            </w:r>
          </w:p>
        </w:tc>
        <w:tc>
          <w:tcPr>
            <w:tcW w:w="750" w:type="dxa"/>
            <w:tcBorders>
              <w:top w:val="nil"/>
              <w:left w:val="nil"/>
              <w:bottom w:val="single" w:sz="4" w:space="0" w:color="auto"/>
              <w:right w:val="single" w:sz="4" w:space="0" w:color="auto"/>
            </w:tcBorders>
            <w:shd w:val="clear" w:color="auto" w:fill="auto"/>
            <w:noWrap/>
            <w:vAlign w:val="bottom"/>
            <w:hideMark/>
          </w:tcPr>
          <w:p w14:paraId="5D92DC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3848</w:t>
            </w:r>
          </w:p>
        </w:tc>
        <w:tc>
          <w:tcPr>
            <w:tcW w:w="860" w:type="dxa"/>
            <w:tcBorders>
              <w:top w:val="nil"/>
              <w:left w:val="nil"/>
              <w:bottom w:val="single" w:sz="4" w:space="0" w:color="auto"/>
              <w:right w:val="single" w:sz="4" w:space="0" w:color="auto"/>
            </w:tcBorders>
            <w:shd w:val="clear" w:color="auto" w:fill="auto"/>
            <w:noWrap/>
            <w:vAlign w:val="bottom"/>
            <w:hideMark/>
          </w:tcPr>
          <w:p w14:paraId="662CDFD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289</w:t>
            </w:r>
          </w:p>
        </w:tc>
        <w:tc>
          <w:tcPr>
            <w:tcW w:w="900" w:type="dxa"/>
            <w:tcBorders>
              <w:top w:val="nil"/>
              <w:left w:val="nil"/>
              <w:bottom w:val="single" w:sz="4" w:space="0" w:color="auto"/>
              <w:right w:val="single" w:sz="4" w:space="0" w:color="auto"/>
            </w:tcBorders>
            <w:shd w:val="clear" w:color="auto" w:fill="auto"/>
            <w:noWrap/>
            <w:vAlign w:val="bottom"/>
            <w:hideMark/>
          </w:tcPr>
          <w:p w14:paraId="6294064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2811</w:t>
            </w:r>
          </w:p>
        </w:tc>
        <w:tc>
          <w:tcPr>
            <w:tcW w:w="860" w:type="dxa"/>
            <w:tcBorders>
              <w:top w:val="nil"/>
              <w:left w:val="nil"/>
              <w:bottom w:val="single" w:sz="4" w:space="0" w:color="auto"/>
              <w:right w:val="single" w:sz="4" w:space="0" w:color="auto"/>
            </w:tcBorders>
            <w:shd w:val="clear" w:color="auto" w:fill="auto"/>
            <w:noWrap/>
            <w:vAlign w:val="bottom"/>
            <w:hideMark/>
          </w:tcPr>
          <w:p w14:paraId="63C0F2E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750</w:t>
            </w:r>
          </w:p>
        </w:tc>
        <w:tc>
          <w:tcPr>
            <w:tcW w:w="760" w:type="dxa"/>
            <w:tcBorders>
              <w:top w:val="nil"/>
              <w:left w:val="nil"/>
              <w:bottom w:val="single" w:sz="4" w:space="0" w:color="auto"/>
              <w:right w:val="single" w:sz="4" w:space="0" w:color="auto"/>
            </w:tcBorders>
            <w:shd w:val="clear" w:color="auto" w:fill="auto"/>
            <w:noWrap/>
            <w:vAlign w:val="bottom"/>
            <w:hideMark/>
          </w:tcPr>
          <w:p w14:paraId="7C34964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3850</w:t>
            </w:r>
          </w:p>
        </w:tc>
        <w:tc>
          <w:tcPr>
            <w:tcW w:w="661" w:type="dxa"/>
            <w:tcBorders>
              <w:top w:val="nil"/>
              <w:left w:val="nil"/>
              <w:bottom w:val="single" w:sz="4" w:space="0" w:color="auto"/>
              <w:right w:val="single" w:sz="4" w:space="0" w:color="auto"/>
            </w:tcBorders>
            <w:shd w:val="clear" w:color="auto" w:fill="auto"/>
            <w:noWrap/>
            <w:vAlign w:val="bottom"/>
            <w:hideMark/>
          </w:tcPr>
          <w:p w14:paraId="08774C9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331</w:t>
            </w:r>
          </w:p>
        </w:tc>
        <w:tc>
          <w:tcPr>
            <w:tcW w:w="910" w:type="dxa"/>
            <w:tcBorders>
              <w:top w:val="nil"/>
              <w:left w:val="nil"/>
              <w:bottom w:val="single" w:sz="4" w:space="0" w:color="auto"/>
              <w:right w:val="single" w:sz="4" w:space="0" w:color="auto"/>
            </w:tcBorders>
            <w:shd w:val="clear" w:color="auto" w:fill="auto"/>
            <w:noWrap/>
            <w:vAlign w:val="bottom"/>
            <w:hideMark/>
          </w:tcPr>
          <w:p w14:paraId="63C1E1F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4181</w:t>
            </w:r>
          </w:p>
        </w:tc>
        <w:tc>
          <w:tcPr>
            <w:tcW w:w="881" w:type="dxa"/>
            <w:tcBorders>
              <w:top w:val="nil"/>
              <w:left w:val="nil"/>
              <w:bottom w:val="single" w:sz="4" w:space="0" w:color="auto"/>
              <w:right w:val="single" w:sz="4" w:space="0" w:color="auto"/>
            </w:tcBorders>
            <w:shd w:val="clear" w:color="auto" w:fill="auto"/>
            <w:noWrap/>
            <w:vAlign w:val="bottom"/>
            <w:hideMark/>
          </w:tcPr>
          <w:p w14:paraId="2005D76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1044</w:t>
            </w:r>
          </w:p>
        </w:tc>
        <w:tc>
          <w:tcPr>
            <w:tcW w:w="750" w:type="dxa"/>
            <w:tcBorders>
              <w:top w:val="nil"/>
              <w:left w:val="nil"/>
              <w:bottom w:val="single" w:sz="4" w:space="0" w:color="auto"/>
              <w:right w:val="single" w:sz="4" w:space="0" w:color="auto"/>
            </w:tcBorders>
            <w:shd w:val="clear" w:color="auto" w:fill="auto"/>
            <w:noWrap/>
            <w:vAlign w:val="bottom"/>
            <w:hideMark/>
          </w:tcPr>
          <w:p w14:paraId="1B24959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5975</w:t>
            </w:r>
          </w:p>
        </w:tc>
      </w:tr>
      <w:tr w:rsidR="00EE0FAE" w:rsidRPr="00EE0FAE" w14:paraId="653A1780"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DDA303F"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Kretingos</w:t>
            </w:r>
          </w:p>
        </w:tc>
        <w:tc>
          <w:tcPr>
            <w:tcW w:w="700" w:type="dxa"/>
            <w:tcBorders>
              <w:top w:val="nil"/>
              <w:left w:val="nil"/>
              <w:bottom w:val="single" w:sz="4" w:space="0" w:color="auto"/>
              <w:right w:val="single" w:sz="4" w:space="0" w:color="auto"/>
            </w:tcBorders>
            <w:shd w:val="clear" w:color="auto" w:fill="auto"/>
            <w:noWrap/>
            <w:vAlign w:val="bottom"/>
            <w:hideMark/>
          </w:tcPr>
          <w:p w14:paraId="4679B1A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170</w:t>
            </w:r>
          </w:p>
        </w:tc>
        <w:tc>
          <w:tcPr>
            <w:tcW w:w="866" w:type="dxa"/>
            <w:tcBorders>
              <w:top w:val="nil"/>
              <w:left w:val="nil"/>
              <w:bottom w:val="single" w:sz="4" w:space="0" w:color="auto"/>
              <w:right w:val="single" w:sz="4" w:space="0" w:color="auto"/>
            </w:tcBorders>
            <w:shd w:val="clear" w:color="auto" w:fill="auto"/>
            <w:noWrap/>
            <w:vAlign w:val="bottom"/>
            <w:hideMark/>
          </w:tcPr>
          <w:p w14:paraId="45A172E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1908</w:t>
            </w:r>
          </w:p>
        </w:tc>
        <w:tc>
          <w:tcPr>
            <w:tcW w:w="857" w:type="dxa"/>
            <w:tcBorders>
              <w:top w:val="nil"/>
              <w:left w:val="nil"/>
              <w:bottom w:val="single" w:sz="4" w:space="0" w:color="auto"/>
              <w:right w:val="single" w:sz="4" w:space="0" w:color="auto"/>
            </w:tcBorders>
            <w:shd w:val="clear" w:color="auto" w:fill="auto"/>
            <w:noWrap/>
            <w:vAlign w:val="bottom"/>
            <w:hideMark/>
          </w:tcPr>
          <w:p w14:paraId="5DC16E2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678</w:t>
            </w:r>
          </w:p>
        </w:tc>
        <w:tc>
          <w:tcPr>
            <w:tcW w:w="750" w:type="dxa"/>
            <w:tcBorders>
              <w:top w:val="nil"/>
              <w:left w:val="nil"/>
              <w:bottom w:val="single" w:sz="4" w:space="0" w:color="auto"/>
              <w:right w:val="single" w:sz="4" w:space="0" w:color="auto"/>
            </w:tcBorders>
            <w:shd w:val="clear" w:color="auto" w:fill="auto"/>
            <w:noWrap/>
            <w:vAlign w:val="bottom"/>
            <w:hideMark/>
          </w:tcPr>
          <w:p w14:paraId="60AB48B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2756</w:t>
            </w:r>
          </w:p>
        </w:tc>
        <w:tc>
          <w:tcPr>
            <w:tcW w:w="700" w:type="dxa"/>
            <w:tcBorders>
              <w:top w:val="nil"/>
              <w:left w:val="nil"/>
              <w:bottom w:val="single" w:sz="4" w:space="0" w:color="auto"/>
              <w:right w:val="single" w:sz="4" w:space="0" w:color="auto"/>
            </w:tcBorders>
            <w:shd w:val="clear" w:color="auto" w:fill="auto"/>
            <w:noWrap/>
            <w:vAlign w:val="bottom"/>
            <w:hideMark/>
          </w:tcPr>
          <w:p w14:paraId="2610CAE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167</w:t>
            </w:r>
          </w:p>
        </w:tc>
        <w:tc>
          <w:tcPr>
            <w:tcW w:w="880" w:type="dxa"/>
            <w:tcBorders>
              <w:top w:val="nil"/>
              <w:left w:val="nil"/>
              <w:bottom w:val="single" w:sz="4" w:space="0" w:color="auto"/>
              <w:right w:val="single" w:sz="4" w:space="0" w:color="auto"/>
            </w:tcBorders>
            <w:shd w:val="clear" w:color="auto" w:fill="auto"/>
            <w:noWrap/>
            <w:vAlign w:val="bottom"/>
            <w:hideMark/>
          </w:tcPr>
          <w:p w14:paraId="6D44CB8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1922</w:t>
            </w:r>
          </w:p>
        </w:tc>
        <w:tc>
          <w:tcPr>
            <w:tcW w:w="857" w:type="dxa"/>
            <w:tcBorders>
              <w:top w:val="nil"/>
              <w:left w:val="nil"/>
              <w:bottom w:val="single" w:sz="4" w:space="0" w:color="auto"/>
              <w:right w:val="single" w:sz="4" w:space="0" w:color="auto"/>
            </w:tcBorders>
            <w:shd w:val="clear" w:color="auto" w:fill="auto"/>
            <w:noWrap/>
            <w:vAlign w:val="bottom"/>
            <w:hideMark/>
          </w:tcPr>
          <w:p w14:paraId="034091B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591</w:t>
            </w:r>
          </w:p>
        </w:tc>
        <w:tc>
          <w:tcPr>
            <w:tcW w:w="750" w:type="dxa"/>
            <w:tcBorders>
              <w:top w:val="nil"/>
              <w:left w:val="nil"/>
              <w:bottom w:val="single" w:sz="4" w:space="0" w:color="auto"/>
              <w:right w:val="single" w:sz="4" w:space="0" w:color="auto"/>
            </w:tcBorders>
            <w:shd w:val="clear" w:color="auto" w:fill="auto"/>
            <w:noWrap/>
            <w:vAlign w:val="bottom"/>
            <w:hideMark/>
          </w:tcPr>
          <w:p w14:paraId="5F2328F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2680</w:t>
            </w:r>
          </w:p>
        </w:tc>
        <w:tc>
          <w:tcPr>
            <w:tcW w:w="860" w:type="dxa"/>
            <w:tcBorders>
              <w:top w:val="nil"/>
              <w:left w:val="nil"/>
              <w:bottom w:val="single" w:sz="4" w:space="0" w:color="auto"/>
              <w:right w:val="single" w:sz="4" w:space="0" w:color="auto"/>
            </w:tcBorders>
            <w:shd w:val="clear" w:color="auto" w:fill="auto"/>
            <w:noWrap/>
            <w:vAlign w:val="bottom"/>
            <w:hideMark/>
          </w:tcPr>
          <w:p w14:paraId="62E785D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166</w:t>
            </w:r>
          </w:p>
        </w:tc>
        <w:tc>
          <w:tcPr>
            <w:tcW w:w="900" w:type="dxa"/>
            <w:tcBorders>
              <w:top w:val="nil"/>
              <w:left w:val="nil"/>
              <w:bottom w:val="single" w:sz="4" w:space="0" w:color="auto"/>
              <w:right w:val="single" w:sz="4" w:space="0" w:color="auto"/>
            </w:tcBorders>
            <w:shd w:val="clear" w:color="auto" w:fill="auto"/>
            <w:noWrap/>
            <w:vAlign w:val="bottom"/>
            <w:hideMark/>
          </w:tcPr>
          <w:p w14:paraId="670762F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1939</w:t>
            </w:r>
          </w:p>
        </w:tc>
        <w:tc>
          <w:tcPr>
            <w:tcW w:w="860" w:type="dxa"/>
            <w:tcBorders>
              <w:top w:val="nil"/>
              <w:left w:val="nil"/>
              <w:bottom w:val="single" w:sz="4" w:space="0" w:color="auto"/>
              <w:right w:val="single" w:sz="4" w:space="0" w:color="auto"/>
            </w:tcBorders>
            <w:shd w:val="clear" w:color="auto" w:fill="auto"/>
            <w:noWrap/>
            <w:vAlign w:val="bottom"/>
            <w:hideMark/>
          </w:tcPr>
          <w:p w14:paraId="216CD5A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496</w:t>
            </w:r>
          </w:p>
        </w:tc>
        <w:tc>
          <w:tcPr>
            <w:tcW w:w="760" w:type="dxa"/>
            <w:tcBorders>
              <w:top w:val="nil"/>
              <w:left w:val="nil"/>
              <w:bottom w:val="single" w:sz="4" w:space="0" w:color="auto"/>
              <w:right w:val="single" w:sz="4" w:space="0" w:color="auto"/>
            </w:tcBorders>
            <w:shd w:val="clear" w:color="auto" w:fill="auto"/>
            <w:noWrap/>
            <w:vAlign w:val="bottom"/>
            <w:hideMark/>
          </w:tcPr>
          <w:p w14:paraId="674E4B4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2601</w:t>
            </w:r>
          </w:p>
        </w:tc>
        <w:tc>
          <w:tcPr>
            <w:tcW w:w="661" w:type="dxa"/>
            <w:tcBorders>
              <w:top w:val="nil"/>
              <w:left w:val="nil"/>
              <w:bottom w:val="single" w:sz="4" w:space="0" w:color="auto"/>
              <w:right w:val="single" w:sz="4" w:space="0" w:color="auto"/>
            </w:tcBorders>
            <w:shd w:val="clear" w:color="auto" w:fill="auto"/>
            <w:noWrap/>
            <w:vAlign w:val="bottom"/>
            <w:hideMark/>
          </w:tcPr>
          <w:p w14:paraId="41AABF2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165</w:t>
            </w:r>
          </w:p>
        </w:tc>
        <w:tc>
          <w:tcPr>
            <w:tcW w:w="910" w:type="dxa"/>
            <w:tcBorders>
              <w:top w:val="nil"/>
              <w:left w:val="nil"/>
              <w:bottom w:val="single" w:sz="4" w:space="0" w:color="auto"/>
              <w:right w:val="single" w:sz="4" w:space="0" w:color="auto"/>
            </w:tcBorders>
            <w:shd w:val="clear" w:color="auto" w:fill="auto"/>
            <w:noWrap/>
            <w:vAlign w:val="bottom"/>
            <w:hideMark/>
          </w:tcPr>
          <w:p w14:paraId="4E7520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2766</w:t>
            </w:r>
          </w:p>
        </w:tc>
        <w:tc>
          <w:tcPr>
            <w:tcW w:w="881" w:type="dxa"/>
            <w:tcBorders>
              <w:top w:val="nil"/>
              <w:left w:val="nil"/>
              <w:bottom w:val="single" w:sz="4" w:space="0" w:color="auto"/>
              <w:right w:val="single" w:sz="4" w:space="0" w:color="auto"/>
            </w:tcBorders>
            <w:shd w:val="clear" w:color="auto" w:fill="auto"/>
            <w:noWrap/>
            <w:vAlign w:val="bottom"/>
            <w:hideMark/>
          </w:tcPr>
          <w:p w14:paraId="7E5E525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967</w:t>
            </w:r>
          </w:p>
        </w:tc>
        <w:tc>
          <w:tcPr>
            <w:tcW w:w="750" w:type="dxa"/>
            <w:tcBorders>
              <w:top w:val="nil"/>
              <w:left w:val="nil"/>
              <w:bottom w:val="single" w:sz="4" w:space="0" w:color="auto"/>
              <w:right w:val="single" w:sz="4" w:space="0" w:color="auto"/>
            </w:tcBorders>
            <w:shd w:val="clear" w:color="auto" w:fill="auto"/>
            <w:noWrap/>
            <w:vAlign w:val="bottom"/>
            <w:hideMark/>
          </w:tcPr>
          <w:p w14:paraId="038A21A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4229</w:t>
            </w:r>
          </w:p>
        </w:tc>
      </w:tr>
      <w:tr w:rsidR="00EE0FAE" w:rsidRPr="00EE0FAE" w14:paraId="3506C818"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0A471CE"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Kupiškio</w:t>
            </w:r>
          </w:p>
        </w:tc>
        <w:tc>
          <w:tcPr>
            <w:tcW w:w="700" w:type="dxa"/>
            <w:tcBorders>
              <w:top w:val="nil"/>
              <w:left w:val="nil"/>
              <w:bottom w:val="single" w:sz="4" w:space="0" w:color="auto"/>
              <w:right w:val="single" w:sz="4" w:space="0" w:color="auto"/>
            </w:tcBorders>
            <w:shd w:val="clear" w:color="auto" w:fill="auto"/>
            <w:noWrap/>
            <w:vAlign w:val="bottom"/>
            <w:hideMark/>
          </w:tcPr>
          <w:p w14:paraId="3FAE995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115</w:t>
            </w:r>
          </w:p>
        </w:tc>
        <w:tc>
          <w:tcPr>
            <w:tcW w:w="866" w:type="dxa"/>
            <w:tcBorders>
              <w:top w:val="nil"/>
              <w:left w:val="nil"/>
              <w:bottom w:val="single" w:sz="4" w:space="0" w:color="auto"/>
              <w:right w:val="single" w:sz="4" w:space="0" w:color="auto"/>
            </w:tcBorders>
            <w:shd w:val="clear" w:color="auto" w:fill="auto"/>
            <w:noWrap/>
            <w:vAlign w:val="bottom"/>
            <w:hideMark/>
          </w:tcPr>
          <w:p w14:paraId="283C9C1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1274</w:t>
            </w:r>
          </w:p>
        </w:tc>
        <w:tc>
          <w:tcPr>
            <w:tcW w:w="857" w:type="dxa"/>
            <w:tcBorders>
              <w:top w:val="nil"/>
              <w:left w:val="nil"/>
              <w:bottom w:val="single" w:sz="4" w:space="0" w:color="auto"/>
              <w:right w:val="single" w:sz="4" w:space="0" w:color="auto"/>
            </w:tcBorders>
            <w:shd w:val="clear" w:color="auto" w:fill="auto"/>
            <w:noWrap/>
            <w:vAlign w:val="bottom"/>
            <w:hideMark/>
          </w:tcPr>
          <w:p w14:paraId="383CA6E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792</w:t>
            </w:r>
          </w:p>
        </w:tc>
        <w:tc>
          <w:tcPr>
            <w:tcW w:w="750" w:type="dxa"/>
            <w:tcBorders>
              <w:top w:val="nil"/>
              <w:left w:val="nil"/>
              <w:bottom w:val="single" w:sz="4" w:space="0" w:color="auto"/>
              <w:right w:val="single" w:sz="4" w:space="0" w:color="auto"/>
            </w:tcBorders>
            <w:shd w:val="clear" w:color="auto" w:fill="auto"/>
            <w:noWrap/>
            <w:vAlign w:val="bottom"/>
            <w:hideMark/>
          </w:tcPr>
          <w:p w14:paraId="09DB942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2181</w:t>
            </w:r>
          </w:p>
        </w:tc>
        <w:tc>
          <w:tcPr>
            <w:tcW w:w="700" w:type="dxa"/>
            <w:tcBorders>
              <w:top w:val="nil"/>
              <w:left w:val="nil"/>
              <w:bottom w:val="single" w:sz="4" w:space="0" w:color="auto"/>
              <w:right w:val="single" w:sz="4" w:space="0" w:color="auto"/>
            </w:tcBorders>
            <w:shd w:val="clear" w:color="auto" w:fill="auto"/>
            <w:noWrap/>
            <w:vAlign w:val="bottom"/>
            <w:hideMark/>
          </w:tcPr>
          <w:p w14:paraId="47CF8AC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114</w:t>
            </w:r>
          </w:p>
        </w:tc>
        <w:tc>
          <w:tcPr>
            <w:tcW w:w="880" w:type="dxa"/>
            <w:tcBorders>
              <w:top w:val="nil"/>
              <w:left w:val="nil"/>
              <w:bottom w:val="single" w:sz="4" w:space="0" w:color="auto"/>
              <w:right w:val="single" w:sz="4" w:space="0" w:color="auto"/>
            </w:tcBorders>
            <w:shd w:val="clear" w:color="auto" w:fill="auto"/>
            <w:noWrap/>
            <w:vAlign w:val="bottom"/>
            <w:hideMark/>
          </w:tcPr>
          <w:p w14:paraId="000B389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1259</w:t>
            </w:r>
          </w:p>
        </w:tc>
        <w:tc>
          <w:tcPr>
            <w:tcW w:w="857" w:type="dxa"/>
            <w:tcBorders>
              <w:top w:val="nil"/>
              <w:left w:val="nil"/>
              <w:bottom w:val="single" w:sz="4" w:space="0" w:color="auto"/>
              <w:right w:val="single" w:sz="4" w:space="0" w:color="auto"/>
            </w:tcBorders>
            <w:shd w:val="clear" w:color="auto" w:fill="auto"/>
            <w:noWrap/>
            <w:vAlign w:val="bottom"/>
            <w:hideMark/>
          </w:tcPr>
          <w:p w14:paraId="4986422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636</w:t>
            </w:r>
          </w:p>
        </w:tc>
        <w:tc>
          <w:tcPr>
            <w:tcW w:w="750" w:type="dxa"/>
            <w:tcBorders>
              <w:top w:val="nil"/>
              <w:left w:val="nil"/>
              <w:bottom w:val="single" w:sz="4" w:space="0" w:color="auto"/>
              <w:right w:val="single" w:sz="4" w:space="0" w:color="auto"/>
            </w:tcBorders>
            <w:shd w:val="clear" w:color="auto" w:fill="auto"/>
            <w:noWrap/>
            <w:vAlign w:val="bottom"/>
            <w:hideMark/>
          </w:tcPr>
          <w:p w14:paraId="3EA4E1C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2009</w:t>
            </w:r>
          </w:p>
        </w:tc>
        <w:tc>
          <w:tcPr>
            <w:tcW w:w="860" w:type="dxa"/>
            <w:tcBorders>
              <w:top w:val="nil"/>
              <w:left w:val="nil"/>
              <w:bottom w:val="single" w:sz="4" w:space="0" w:color="auto"/>
              <w:right w:val="single" w:sz="4" w:space="0" w:color="auto"/>
            </w:tcBorders>
            <w:shd w:val="clear" w:color="auto" w:fill="auto"/>
            <w:noWrap/>
            <w:vAlign w:val="bottom"/>
            <w:hideMark/>
          </w:tcPr>
          <w:p w14:paraId="56778B2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111</w:t>
            </w:r>
          </w:p>
        </w:tc>
        <w:tc>
          <w:tcPr>
            <w:tcW w:w="900" w:type="dxa"/>
            <w:tcBorders>
              <w:top w:val="nil"/>
              <w:left w:val="nil"/>
              <w:bottom w:val="single" w:sz="4" w:space="0" w:color="auto"/>
              <w:right w:val="single" w:sz="4" w:space="0" w:color="auto"/>
            </w:tcBorders>
            <w:shd w:val="clear" w:color="auto" w:fill="auto"/>
            <w:noWrap/>
            <w:vAlign w:val="bottom"/>
            <w:hideMark/>
          </w:tcPr>
          <w:p w14:paraId="43233A6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1290</w:t>
            </w:r>
          </w:p>
        </w:tc>
        <w:tc>
          <w:tcPr>
            <w:tcW w:w="860" w:type="dxa"/>
            <w:tcBorders>
              <w:top w:val="nil"/>
              <w:left w:val="nil"/>
              <w:bottom w:val="single" w:sz="4" w:space="0" w:color="auto"/>
              <w:right w:val="single" w:sz="4" w:space="0" w:color="auto"/>
            </w:tcBorders>
            <w:shd w:val="clear" w:color="auto" w:fill="auto"/>
            <w:noWrap/>
            <w:vAlign w:val="bottom"/>
            <w:hideMark/>
          </w:tcPr>
          <w:p w14:paraId="398461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479</w:t>
            </w:r>
          </w:p>
        </w:tc>
        <w:tc>
          <w:tcPr>
            <w:tcW w:w="760" w:type="dxa"/>
            <w:tcBorders>
              <w:top w:val="nil"/>
              <w:left w:val="nil"/>
              <w:bottom w:val="single" w:sz="4" w:space="0" w:color="auto"/>
              <w:right w:val="single" w:sz="4" w:space="0" w:color="auto"/>
            </w:tcBorders>
            <w:shd w:val="clear" w:color="auto" w:fill="auto"/>
            <w:noWrap/>
            <w:vAlign w:val="bottom"/>
            <w:hideMark/>
          </w:tcPr>
          <w:p w14:paraId="26969A2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1880</w:t>
            </w:r>
          </w:p>
        </w:tc>
        <w:tc>
          <w:tcPr>
            <w:tcW w:w="661" w:type="dxa"/>
            <w:tcBorders>
              <w:top w:val="nil"/>
              <w:left w:val="nil"/>
              <w:bottom w:val="single" w:sz="4" w:space="0" w:color="auto"/>
              <w:right w:val="single" w:sz="4" w:space="0" w:color="auto"/>
            </w:tcBorders>
            <w:shd w:val="clear" w:color="auto" w:fill="auto"/>
            <w:noWrap/>
            <w:vAlign w:val="bottom"/>
            <w:hideMark/>
          </w:tcPr>
          <w:p w14:paraId="7AA56ED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105</w:t>
            </w:r>
          </w:p>
        </w:tc>
        <w:tc>
          <w:tcPr>
            <w:tcW w:w="910" w:type="dxa"/>
            <w:tcBorders>
              <w:top w:val="nil"/>
              <w:left w:val="nil"/>
              <w:bottom w:val="single" w:sz="4" w:space="0" w:color="auto"/>
              <w:right w:val="single" w:sz="4" w:space="0" w:color="auto"/>
            </w:tcBorders>
            <w:shd w:val="clear" w:color="auto" w:fill="auto"/>
            <w:noWrap/>
            <w:vAlign w:val="bottom"/>
            <w:hideMark/>
          </w:tcPr>
          <w:p w14:paraId="3799F45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1985</w:t>
            </w:r>
          </w:p>
        </w:tc>
        <w:tc>
          <w:tcPr>
            <w:tcW w:w="881" w:type="dxa"/>
            <w:tcBorders>
              <w:top w:val="nil"/>
              <w:left w:val="nil"/>
              <w:bottom w:val="single" w:sz="4" w:space="0" w:color="auto"/>
              <w:right w:val="single" w:sz="4" w:space="0" w:color="auto"/>
            </w:tcBorders>
            <w:shd w:val="clear" w:color="auto" w:fill="auto"/>
            <w:noWrap/>
            <w:vAlign w:val="bottom"/>
            <w:hideMark/>
          </w:tcPr>
          <w:p w14:paraId="283E828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486</w:t>
            </w:r>
          </w:p>
        </w:tc>
        <w:tc>
          <w:tcPr>
            <w:tcW w:w="750" w:type="dxa"/>
            <w:tcBorders>
              <w:top w:val="nil"/>
              <w:left w:val="nil"/>
              <w:bottom w:val="single" w:sz="4" w:space="0" w:color="auto"/>
              <w:right w:val="single" w:sz="4" w:space="0" w:color="auto"/>
            </w:tcBorders>
            <w:shd w:val="clear" w:color="auto" w:fill="auto"/>
            <w:noWrap/>
            <w:vAlign w:val="bottom"/>
            <w:hideMark/>
          </w:tcPr>
          <w:p w14:paraId="0122F46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2950</w:t>
            </w:r>
          </w:p>
        </w:tc>
      </w:tr>
      <w:tr w:rsidR="00EE0FAE" w:rsidRPr="00EE0FAE" w14:paraId="0DDE40F8"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0370ECB"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Lazdijų</w:t>
            </w:r>
          </w:p>
        </w:tc>
        <w:tc>
          <w:tcPr>
            <w:tcW w:w="700" w:type="dxa"/>
            <w:tcBorders>
              <w:top w:val="nil"/>
              <w:left w:val="nil"/>
              <w:bottom w:val="single" w:sz="4" w:space="0" w:color="auto"/>
              <w:right w:val="single" w:sz="4" w:space="0" w:color="auto"/>
            </w:tcBorders>
            <w:shd w:val="clear" w:color="auto" w:fill="auto"/>
            <w:noWrap/>
            <w:vAlign w:val="bottom"/>
            <w:hideMark/>
          </w:tcPr>
          <w:p w14:paraId="3B3F716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w:t>
            </w:r>
          </w:p>
        </w:tc>
        <w:tc>
          <w:tcPr>
            <w:tcW w:w="866" w:type="dxa"/>
            <w:tcBorders>
              <w:top w:val="nil"/>
              <w:left w:val="nil"/>
              <w:bottom w:val="single" w:sz="4" w:space="0" w:color="auto"/>
              <w:right w:val="single" w:sz="4" w:space="0" w:color="auto"/>
            </w:tcBorders>
            <w:shd w:val="clear" w:color="auto" w:fill="auto"/>
            <w:noWrap/>
            <w:vAlign w:val="bottom"/>
            <w:hideMark/>
          </w:tcPr>
          <w:p w14:paraId="0BEF45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1330</w:t>
            </w:r>
          </w:p>
        </w:tc>
        <w:tc>
          <w:tcPr>
            <w:tcW w:w="857" w:type="dxa"/>
            <w:tcBorders>
              <w:top w:val="nil"/>
              <w:left w:val="nil"/>
              <w:bottom w:val="single" w:sz="4" w:space="0" w:color="auto"/>
              <w:right w:val="single" w:sz="4" w:space="0" w:color="auto"/>
            </w:tcBorders>
            <w:shd w:val="clear" w:color="auto" w:fill="auto"/>
            <w:noWrap/>
            <w:vAlign w:val="bottom"/>
            <w:hideMark/>
          </w:tcPr>
          <w:p w14:paraId="754A36B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672</w:t>
            </w:r>
          </w:p>
        </w:tc>
        <w:tc>
          <w:tcPr>
            <w:tcW w:w="750" w:type="dxa"/>
            <w:tcBorders>
              <w:top w:val="nil"/>
              <w:left w:val="nil"/>
              <w:bottom w:val="single" w:sz="4" w:space="0" w:color="auto"/>
              <w:right w:val="single" w:sz="4" w:space="0" w:color="auto"/>
            </w:tcBorders>
            <w:shd w:val="clear" w:color="auto" w:fill="auto"/>
            <w:noWrap/>
            <w:vAlign w:val="bottom"/>
            <w:hideMark/>
          </w:tcPr>
          <w:p w14:paraId="3B21BD9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2105</w:t>
            </w:r>
          </w:p>
        </w:tc>
        <w:tc>
          <w:tcPr>
            <w:tcW w:w="700" w:type="dxa"/>
            <w:tcBorders>
              <w:top w:val="nil"/>
              <w:left w:val="nil"/>
              <w:bottom w:val="single" w:sz="4" w:space="0" w:color="auto"/>
              <w:right w:val="single" w:sz="4" w:space="0" w:color="auto"/>
            </w:tcBorders>
            <w:shd w:val="clear" w:color="auto" w:fill="auto"/>
            <w:noWrap/>
            <w:vAlign w:val="bottom"/>
            <w:hideMark/>
          </w:tcPr>
          <w:p w14:paraId="1872D25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104</w:t>
            </w:r>
          </w:p>
        </w:tc>
        <w:tc>
          <w:tcPr>
            <w:tcW w:w="880" w:type="dxa"/>
            <w:tcBorders>
              <w:top w:val="nil"/>
              <w:left w:val="nil"/>
              <w:bottom w:val="single" w:sz="4" w:space="0" w:color="auto"/>
              <w:right w:val="single" w:sz="4" w:space="0" w:color="auto"/>
            </w:tcBorders>
            <w:shd w:val="clear" w:color="auto" w:fill="auto"/>
            <w:noWrap/>
            <w:vAlign w:val="bottom"/>
            <w:hideMark/>
          </w:tcPr>
          <w:p w14:paraId="07FB81C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1314</w:t>
            </w:r>
          </w:p>
        </w:tc>
        <w:tc>
          <w:tcPr>
            <w:tcW w:w="857" w:type="dxa"/>
            <w:tcBorders>
              <w:top w:val="nil"/>
              <w:left w:val="nil"/>
              <w:bottom w:val="single" w:sz="4" w:space="0" w:color="auto"/>
              <w:right w:val="single" w:sz="4" w:space="0" w:color="auto"/>
            </w:tcBorders>
            <w:shd w:val="clear" w:color="auto" w:fill="auto"/>
            <w:noWrap/>
            <w:vAlign w:val="bottom"/>
            <w:hideMark/>
          </w:tcPr>
          <w:p w14:paraId="56AEC85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588</w:t>
            </w:r>
          </w:p>
        </w:tc>
        <w:tc>
          <w:tcPr>
            <w:tcW w:w="750" w:type="dxa"/>
            <w:tcBorders>
              <w:top w:val="nil"/>
              <w:left w:val="nil"/>
              <w:bottom w:val="single" w:sz="4" w:space="0" w:color="auto"/>
              <w:right w:val="single" w:sz="4" w:space="0" w:color="auto"/>
            </w:tcBorders>
            <w:shd w:val="clear" w:color="auto" w:fill="auto"/>
            <w:noWrap/>
            <w:vAlign w:val="bottom"/>
            <w:hideMark/>
          </w:tcPr>
          <w:p w14:paraId="0A49C1E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2006</w:t>
            </w:r>
          </w:p>
        </w:tc>
        <w:tc>
          <w:tcPr>
            <w:tcW w:w="860" w:type="dxa"/>
            <w:tcBorders>
              <w:top w:val="nil"/>
              <w:left w:val="nil"/>
              <w:bottom w:val="single" w:sz="4" w:space="0" w:color="auto"/>
              <w:right w:val="single" w:sz="4" w:space="0" w:color="auto"/>
            </w:tcBorders>
            <w:shd w:val="clear" w:color="auto" w:fill="auto"/>
            <w:noWrap/>
            <w:vAlign w:val="bottom"/>
            <w:hideMark/>
          </w:tcPr>
          <w:p w14:paraId="4A9F6E4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105</w:t>
            </w:r>
          </w:p>
        </w:tc>
        <w:tc>
          <w:tcPr>
            <w:tcW w:w="900" w:type="dxa"/>
            <w:tcBorders>
              <w:top w:val="nil"/>
              <w:left w:val="nil"/>
              <w:bottom w:val="single" w:sz="4" w:space="0" w:color="auto"/>
              <w:right w:val="single" w:sz="4" w:space="0" w:color="auto"/>
            </w:tcBorders>
            <w:shd w:val="clear" w:color="auto" w:fill="auto"/>
            <w:noWrap/>
            <w:vAlign w:val="bottom"/>
            <w:hideMark/>
          </w:tcPr>
          <w:p w14:paraId="6156E46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1300</w:t>
            </w:r>
          </w:p>
        </w:tc>
        <w:tc>
          <w:tcPr>
            <w:tcW w:w="860" w:type="dxa"/>
            <w:tcBorders>
              <w:top w:val="nil"/>
              <w:left w:val="nil"/>
              <w:bottom w:val="single" w:sz="4" w:space="0" w:color="auto"/>
              <w:right w:val="single" w:sz="4" w:space="0" w:color="auto"/>
            </w:tcBorders>
            <w:shd w:val="clear" w:color="auto" w:fill="auto"/>
            <w:noWrap/>
            <w:vAlign w:val="bottom"/>
            <w:hideMark/>
          </w:tcPr>
          <w:p w14:paraId="5D84FCE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353</w:t>
            </w:r>
          </w:p>
        </w:tc>
        <w:tc>
          <w:tcPr>
            <w:tcW w:w="760" w:type="dxa"/>
            <w:tcBorders>
              <w:top w:val="nil"/>
              <w:left w:val="nil"/>
              <w:bottom w:val="single" w:sz="4" w:space="0" w:color="auto"/>
              <w:right w:val="single" w:sz="4" w:space="0" w:color="auto"/>
            </w:tcBorders>
            <w:shd w:val="clear" w:color="auto" w:fill="auto"/>
            <w:noWrap/>
            <w:vAlign w:val="bottom"/>
            <w:hideMark/>
          </w:tcPr>
          <w:p w14:paraId="51E6768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1758</w:t>
            </w:r>
          </w:p>
        </w:tc>
        <w:tc>
          <w:tcPr>
            <w:tcW w:w="661" w:type="dxa"/>
            <w:tcBorders>
              <w:top w:val="nil"/>
              <w:left w:val="nil"/>
              <w:bottom w:val="single" w:sz="4" w:space="0" w:color="auto"/>
              <w:right w:val="single" w:sz="4" w:space="0" w:color="auto"/>
            </w:tcBorders>
            <w:shd w:val="clear" w:color="auto" w:fill="auto"/>
            <w:noWrap/>
            <w:vAlign w:val="bottom"/>
            <w:hideMark/>
          </w:tcPr>
          <w:p w14:paraId="115D8EE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107</w:t>
            </w:r>
          </w:p>
        </w:tc>
        <w:tc>
          <w:tcPr>
            <w:tcW w:w="910" w:type="dxa"/>
            <w:tcBorders>
              <w:top w:val="nil"/>
              <w:left w:val="nil"/>
              <w:bottom w:val="single" w:sz="4" w:space="0" w:color="auto"/>
              <w:right w:val="single" w:sz="4" w:space="0" w:color="auto"/>
            </w:tcBorders>
            <w:shd w:val="clear" w:color="auto" w:fill="auto"/>
            <w:noWrap/>
            <w:vAlign w:val="bottom"/>
            <w:hideMark/>
          </w:tcPr>
          <w:p w14:paraId="4D41064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1865</w:t>
            </w:r>
          </w:p>
        </w:tc>
        <w:tc>
          <w:tcPr>
            <w:tcW w:w="881" w:type="dxa"/>
            <w:tcBorders>
              <w:top w:val="nil"/>
              <w:left w:val="nil"/>
              <w:bottom w:val="single" w:sz="4" w:space="0" w:color="auto"/>
              <w:right w:val="single" w:sz="4" w:space="0" w:color="auto"/>
            </w:tcBorders>
            <w:shd w:val="clear" w:color="auto" w:fill="auto"/>
            <w:noWrap/>
            <w:vAlign w:val="bottom"/>
            <w:hideMark/>
          </w:tcPr>
          <w:p w14:paraId="529B502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762</w:t>
            </w:r>
          </w:p>
        </w:tc>
        <w:tc>
          <w:tcPr>
            <w:tcW w:w="750" w:type="dxa"/>
            <w:tcBorders>
              <w:top w:val="nil"/>
              <w:left w:val="nil"/>
              <w:bottom w:val="single" w:sz="4" w:space="0" w:color="auto"/>
              <w:right w:val="single" w:sz="4" w:space="0" w:color="auto"/>
            </w:tcBorders>
            <w:shd w:val="clear" w:color="auto" w:fill="auto"/>
            <w:noWrap/>
            <w:vAlign w:val="bottom"/>
            <w:hideMark/>
          </w:tcPr>
          <w:p w14:paraId="2B5F9B8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2980</w:t>
            </w:r>
          </w:p>
        </w:tc>
      </w:tr>
      <w:tr w:rsidR="00EE0FAE" w:rsidRPr="00EE0FAE" w14:paraId="24E2913D"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26F230B"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Mažeikių</w:t>
            </w:r>
          </w:p>
        </w:tc>
        <w:tc>
          <w:tcPr>
            <w:tcW w:w="700" w:type="dxa"/>
            <w:tcBorders>
              <w:top w:val="nil"/>
              <w:left w:val="nil"/>
              <w:bottom w:val="single" w:sz="4" w:space="0" w:color="auto"/>
              <w:right w:val="single" w:sz="4" w:space="0" w:color="auto"/>
            </w:tcBorders>
            <w:shd w:val="clear" w:color="auto" w:fill="auto"/>
            <w:noWrap/>
            <w:vAlign w:val="bottom"/>
            <w:hideMark/>
          </w:tcPr>
          <w:p w14:paraId="1CA0124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272</w:t>
            </w:r>
          </w:p>
        </w:tc>
        <w:tc>
          <w:tcPr>
            <w:tcW w:w="866" w:type="dxa"/>
            <w:tcBorders>
              <w:top w:val="nil"/>
              <w:left w:val="nil"/>
              <w:bottom w:val="single" w:sz="4" w:space="0" w:color="auto"/>
              <w:right w:val="single" w:sz="4" w:space="0" w:color="auto"/>
            </w:tcBorders>
            <w:shd w:val="clear" w:color="auto" w:fill="auto"/>
            <w:noWrap/>
            <w:vAlign w:val="bottom"/>
            <w:hideMark/>
          </w:tcPr>
          <w:p w14:paraId="43E9C08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2413</w:t>
            </w:r>
          </w:p>
        </w:tc>
        <w:tc>
          <w:tcPr>
            <w:tcW w:w="857" w:type="dxa"/>
            <w:tcBorders>
              <w:top w:val="nil"/>
              <w:left w:val="nil"/>
              <w:bottom w:val="single" w:sz="4" w:space="0" w:color="auto"/>
              <w:right w:val="single" w:sz="4" w:space="0" w:color="auto"/>
            </w:tcBorders>
            <w:shd w:val="clear" w:color="auto" w:fill="auto"/>
            <w:noWrap/>
            <w:vAlign w:val="bottom"/>
            <w:hideMark/>
          </w:tcPr>
          <w:p w14:paraId="798BBE4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877</w:t>
            </w:r>
          </w:p>
        </w:tc>
        <w:tc>
          <w:tcPr>
            <w:tcW w:w="750" w:type="dxa"/>
            <w:tcBorders>
              <w:top w:val="nil"/>
              <w:left w:val="nil"/>
              <w:bottom w:val="single" w:sz="4" w:space="0" w:color="auto"/>
              <w:right w:val="single" w:sz="4" w:space="0" w:color="auto"/>
            </w:tcBorders>
            <w:shd w:val="clear" w:color="auto" w:fill="auto"/>
            <w:noWrap/>
            <w:vAlign w:val="bottom"/>
            <w:hideMark/>
          </w:tcPr>
          <w:p w14:paraId="010E9AD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3562</w:t>
            </w:r>
          </w:p>
        </w:tc>
        <w:tc>
          <w:tcPr>
            <w:tcW w:w="700" w:type="dxa"/>
            <w:tcBorders>
              <w:top w:val="nil"/>
              <w:left w:val="nil"/>
              <w:bottom w:val="single" w:sz="4" w:space="0" w:color="auto"/>
              <w:right w:val="single" w:sz="4" w:space="0" w:color="auto"/>
            </w:tcBorders>
            <w:shd w:val="clear" w:color="auto" w:fill="auto"/>
            <w:noWrap/>
            <w:vAlign w:val="bottom"/>
            <w:hideMark/>
          </w:tcPr>
          <w:p w14:paraId="2856A15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269</w:t>
            </w:r>
          </w:p>
        </w:tc>
        <w:tc>
          <w:tcPr>
            <w:tcW w:w="880" w:type="dxa"/>
            <w:tcBorders>
              <w:top w:val="nil"/>
              <w:left w:val="nil"/>
              <w:bottom w:val="single" w:sz="4" w:space="0" w:color="auto"/>
              <w:right w:val="single" w:sz="4" w:space="0" w:color="auto"/>
            </w:tcBorders>
            <w:shd w:val="clear" w:color="auto" w:fill="auto"/>
            <w:noWrap/>
            <w:vAlign w:val="bottom"/>
            <w:hideMark/>
          </w:tcPr>
          <w:p w14:paraId="1E7856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2411</w:t>
            </w:r>
          </w:p>
        </w:tc>
        <w:tc>
          <w:tcPr>
            <w:tcW w:w="857" w:type="dxa"/>
            <w:tcBorders>
              <w:top w:val="nil"/>
              <w:left w:val="nil"/>
              <w:bottom w:val="single" w:sz="4" w:space="0" w:color="auto"/>
              <w:right w:val="single" w:sz="4" w:space="0" w:color="auto"/>
            </w:tcBorders>
            <w:shd w:val="clear" w:color="auto" w:fill="auto"/>
            <w:noWrap/>
            <w:vAlign w:val="bottom"/>
            <w:hideMark/>
          </w:tcPr>
          <w:p w14:paraId="09A6034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779</w:t>
            </w:r>
          </w:p>
        </w:tc>
        <w:tc>
          <w:tcPr>
            <w:tcW w:w="750" w:type="dxa"/>
            <w:tcBorders>
              <w:top w:val="nil"/>
              <w:left w:val="nil"/>
              <w:bottom w:val="single" w:sz="4" w:space="0" w:color="auto"/>
              <w:right w:val="single" w:sz="4" w:space="0" w:color="auto"/>
            </w:tcBorders>
            <w:shd w:val="clear" w:color="auto" w:fill="auto"/>
            <w:noWrap/>
            <w:vAlign w:val="bottom"/>
            <w:hideMark/>
          </w:tcPr>
          <w:p w14:paraId="40D850A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3459</w:t>
            </w:r>
          </w:p>
        </w:tc>
        <w:tc>
          <w:tcPr>
            <w:tcW w:w="860" w:type="dxa"/>
            <w:tcBorders>
              <w:top w:val="nil"/>
              <w:left w:val="nil"/>
              <w:bottom w:val="single" w:sz="4" w:space="0" w:color="auto"/>
              <w:right w:val="single" w:sz="4" w:space="0" w:color="auto"/>
            </w:tcBorders>
            <w:shd w:val="clear" w:color="auto" w:fill="auto"/>
            <w:noWrap/>
            <w:vAlign w:val="bottom"/>
            <w:hideMark/>
          </w:tcPr>
          <w:p w14:paraId="459A41E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266</w:t>
            </w:r>
          </w:p>
        </w:tc>
        <w:tc>
          <w:tcPr>
            <w:tcW w:w="900" w:type="dxa"/>
            <w:tcBorders>
              <w:top w:val="nil"/>
              <w:left w:val="nil"/>
              <w:bottom w:val="single" w:sz="4" w:space="0" w:color="auto"/>
              <w:right w:val="single" w:sz="4" w:space="0" w:color="auto"/>
            </w:tcBorders>
            <w:shd w:val="clear" w:color="auto" w:fill="auto"/>
            <w:noWrap/>
            <w:vAlign w:val="bottom"/>
            <w:hideMark/>
          </w:tcPr>
          <w:p w14:paraId="49DE7A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2380</w:t>
            </w:r>
          </w:p>
        </w:tc>
        <w:tc>
          <w:tcPr>
            <w:tcW w:w="860" w:type="dxa"/>
            <w:tcBorders>
              <w:top w:val="nil"/>
              <w:left w:val="nil"/>
              <w:bottom w:val="single" w:sz="4" w:space="0" w:color="auto"/>
              <w:right w:val="single" w:sz="4" w:space="0" w:color="auto"/>
            </w:tcBorders>
            <w:shd w:val="clear" w:color="auto" w:fill="auto"/>
            <w:noWrap/>
            <w:vAlign w:val="bottom"/>
            <w:hideMark/>
          </w:tcPr>
          <w:p w14:paraId="7707D2B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728</w:t>
            </w:r>
          </w:p>
        </w:tc>
        <w:tc>
          <w:tcPr>
            <w:tcW w:w="760" w:type="dxa"/>
            <w:tcBorders>
              <w:top w:val="nil"/>
              <w:left w:val="nil"/>
              <w:bottom w:val="single" w:sz="4" w:space="0" w:color="auto"/>
              <w:right w:val="single" w:sz="4" w:space="0" w:color="auto"/>
            </w:tcBorders>
            <w:shd w:val="clear" w:color="auto" w:fill="auto"/>
            <w:noWrap/>
            <w:vAlign w:val="bottom"/>
            <w:hideMark/>
          </w:tcPr>
          <w:p w14:paraId="022A928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3374</w:t>
            </w:r>
          </w:p>
        </w:tc>
        <w:tc>
          <w:tcPr>
            <w:tcW w:w="661" w:type="dxa"/>
            <w:tcBorders>
              <w:top w:val="nil"/>
              <w:left w:val="nil"/>
              <w:bottom w:val="single" w:sz="4" w:space="0" w:color="auto"/>
              <w:right w:val="single" w:sz="4" w:space="0" w:color="auto"/>
            </w:tcBorders>
            <w:shd w:val="clear" w:color="auto" w:fill="auto"/>
            <w:noWrap/>
            <w:vAlign w:val="bottom"/>
            <w:hideMark/>
          </w:tcPr>
          <w:p w14:paraId="364481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263</w:t>
            </w:r>
          </w:p>
        </w:tc>
        <w:tc>
          <w:tcPr>
            <w:tcW w:w="910" w:type="dxa"/>
            <w:tcBorders>
              <w:top w:val="nil"/>
              <w:left w:val="nil"/>
              <w:bottom w:val="single" w:sz="4" w:space="0" w:color="auto"/>
              <w:right w:val="single" w:sz="4" w:space="0" w:color="auto"/>
            </w:tcBorders>
            <w:shd w:val="clear" w:color="auto" w:fill="auto"/>
            <w:noWrap/>
            <w:vAlign w:val="bottom"/>
            <w:hideMark/>
          </w:tcPr>
          <w:p w14:paraId="7D286B9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3637</w:t>
            </w:r>
          </w:p>
        </w:tc>
        <w:tc>
          <w:tcPr>
            <w:tcW w:w="881" w:type="dxa"/>
            <w:tcBorders>
              <w:top w:val="nil"/>
              <w:left w:val="nil"/>
              <w:bottom w:val="single" w:sz="4" w:space="0" w:color="auto"/>
              <w:right w:val="single" w:sz="4" w:space="0" w:color="auto"/>
            </w:tcBorders>
            <w:shd w:val="clear" w:color="auto" w:fill="auto"/>
            <w:noWrap/>
            <w:vAlign w:val="bottom"/>
            <w:hideMark/>
          </w:tcPr>
          <w:p w14:paraId="12B4157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1036</w:t>
            </w:r>
          </w:p>
        </w:tc>
        <w:tc>
          <w:tcPr>
            <w:tcW w:w="750" w:type="dxa"/>
            <w:tcBorders>
              <w:top w:val="nil"/>
              <w:left w:val="nil"/>
              <w:bottom w:val="single" w:sz="4" w:space="0" w:color="auto"/>
              <w:right w:val="single" w:sz="4" w:space="0" w:color="auto"/>
            </w:tcBorders>
            <w:shd w:val="clear" w:color="auto" w:fill="auto"/>
            <w:noWrap/>
            <w:vAlign w:val="bottom"/>
            <w:hideMark/>
          </w:tcPr>
          <w:p w14:paraId="21A7292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5401</w:t>
            </w:r>
          </w:p>
        </w:tc>
      </w:tr>
      <w:tr w:rsidR="00EE0FAE" w:rsidRPr="00EE0FAE" w14:paraId="04A0F71D"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2EAA35C"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lastRenderedPageBreak/>
              <w:t>Molėtų</w:t>
            </w:r>
          </w:p>
        </w:tc>
        <w:tc>
          <w:tcPr>
            <w:tcW w:w="700" w:type="dxa"/>
            <w:tcBorders>
              <w:top w:val="nil"/>
              <w:left w:val="nil"/>
              <w:bottom w:val="single" w:sz="4" w:space="0" w:color="auto"/>
              <w:right w:val="single" w:sz="4" w:space="0" w:color="auto"/>
            </w:tcBorders>
            <w:shd w:val="clear" w:color="auto" w:fill="auto"/>
            <w:noWrap/>
            <w:vAlign w:val="bottom"/>
            <w:hideMark/>
          </w:tcPr>
          <w:p w14:paraId="1E89BDD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114</w:t>
            </w:r>
          </w:p>
        </w:tc>
        <w:tc>
          <w:tcPr>
            <w:tcW w:w="866" w:type="dxa"/>
            <w:tcBorders>
              <w:top w:val="nil"/>
              <w:left w:val="nil"/>
              <w:bottom w:val="single" w:sz="4" w:space="0" w:color="auto"/>
              <w:right w:val="single" w:sz="4" w:space="0" w:color="auto"/>
            </w:tcBorders>
            <w:shd w:val="clear" w:color="auto" w:fill="auto"/>
            <w:noWrap/>
            <w:vAlign w:val="bottom"/>
            <w:hideMark/>
          </w:tcPr>
          <w:p w14:paraId="25459F0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1180</w:t>
            </w:r>
          </w:p>
        </w:tc>
        <w:tc>
          <w:tcPr>
            <w:tcW w:w="857" w:type="dxa"/>
            <w:tcBorders>
              <w:top w:val="nil"/>
              <w:left w:val="nil"/>
              <w:bottom w:val="single" w:sz="4" w:space="0" w:color="auto"/>
              <w:right w:val="single" w:sz="4" w:space="0" w:color="auto"/>
            </w:tcBorders>
            <w:shd w:val="clear" w:color="auto" w:fill="auto"/>
            <w:noWrap/>
            <w:vAlign w:val="bottom"/>
            <w:hideMark/>
          </w:tcPr>
          <w:p w14:paraId="7AF29DE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492</w:t>
            </w:r>
          </w:p>
        </w:tc>
        <w:tc>
          <w:tcPr>
            <w:tcW w:w="750" w:type="dxa"/>
            <w:tcBorders>
              <w:top w:val="nil"/>
              <w:left w:val="nil"/>
              <w:bottom w:val="single" w:sz="4" w:space="0" w:color="auto"/>
              <w:right w:val="single" w:sz="4" w:space="0" w:color="auto"/>
            </w:tcBorders>
            <w:shd w:val="clear" w:color="auto" w:fill="auto"/>
            <w:noWrap/>
            <w:vAlign w:val="bottom"/>
            <w:hideMark/>
          </w:tcPr>
          <w:p w14:paraId="48A11A0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1786</w:t>
            </w:r>
          </w:p>
        </w:tc>
        <w:tc>
          <w:tcPr>
            <w:tcW w:w="700" w:type="dxa"/>
            <w:tcBorders>
              <w:top w:val="nil"/>
              <w:left w:val="nil"/>
              <w:bottom w:val="single" w:sz="4" w:space="0" w:color="auto"/>
              <w:right w:val="single" w:sz="4" w:space="0" w:color="auto"/>
            </w:tcBorders>
            <w:shd w:val="clear" w:color="auto" w:fill="auto"/>
            <w:noWrap/>
            <w:vAlign w:val="bottom"/>
            <w:hideMark/>
          </w:tcPr>
          <w:p w14:paraId="67719B9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99</w:t>
            </w:r>
          </w:p>
        </w:tc>
        <w:tc>
          <w:tcPr>
            <w:tcW w:w="880" w:type="dxa"/>
            <w:tcBorders>
              <w:top w:val="nil"/>
              <w:left w:val="nil"/>
              <w:bottom w:val="single" w:sz="4" w:space="0" w:color="auto"/>
              <w:right w:val="single" w:sz="4" w:space="0" w:color="auto"/>
            </w:tcBorders>
            <w:shd w:val="clear" w:color="auto" w:fill="auto"/>
            <w:noWrap/>
            <w:vAlign w:val="bottom"/>
            <w:hideMark/>
          </w:tcPr>
          <w:p w14:paraId="0C6C0B5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1164</w:t>
            </w:r>
          </w:p>
        </w:tc>
        <w:tc>
          <w:tcPr>
            <w:tcW w:w="857" w:type="dxa"/>
            <w:tcBorders>
              <w:top w:val="nil"/>
              <w:left w:val="nil"/>
              <w:bottom w:val="single" w:sz="4" w:space="0" w:color="auto"/>
              <w:right w:val="single" w:sz="4" w:space="0" w:color="auto"/>
            </w:tcBorders>
            <w:shd w:val="clear" w:color="auto" w:fill="auto"/>
            <w:noWrap/>
            <w:vAlign w:val="bottom"/>
            <w:hideMark/>
          </w:tcPr>
          <w:p w14:paraId="27FCB82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426</w:t>
            </w:r>
          </w:p>
        </w:tc>
        <w:tc>
          <w:tcPr>
            <w:tcW w:w="750" w:type="dxa"/>
            <w:tcBorders>
              <w:top w:val="nil"/>
              <w:left w:val="nil"/>
              <w:bottom w:val="single" w:sz="4" w:space="0" w:color="auto"/>
              <w:right w:val="single" w:sz="4" w:space="0" w:color="auto"/>
            </w:tcBorders>
            <w:shd w:val="clear" w:color="auto" w:fill="auto"/>
            <w:noWrap/>
            <w:vAlign w:val="bottom"/>
            <w:hideMark/>
          </w:tcPr>
          <w:p w14:paraId="2531104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1689</w:t>
            </w:r>
          </w:p>
        </w:tc>
        <w:tc>
          <w:tcPr>
            <w:tcW w:w="860" w:type="dxa"/>
            <w:tcBorders>
              <w:top w:val="nil"/>
              <w:left w:val="nil"/>
              <w:bottom w:val="single" w:sz="4" w:space="0" w:color="auto"/>
              <w:right w:val="single" w:sz="4" w:space="0" w:color="auto"/>
            </w:tcBorders>
            <w:shd w:val="clear" w:color="auto" w:fill="auto"/>
            <w:noWrap/>
            <w:vAlign w:val="bottom"/>
            <w:hideMark/>
          </w:tcPr>
          <w:p w14:paraId="6649328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w:t>
            </w:r>
          </w:p>
        </w:tc>
        <w:tc>
          <w:tcPr>
            <w:tcW w:w="900" w:type="dxa"/>
            <w:tcBorders>
              <w:top w:val="nil"/>
              <w:left w:val="nil"/>
              <w:bottom w:val="single" w:sz="4" w:space="0" w:color="auto"/>
              <w:right w:val="single" w:sz="4" w:space="0" w:color="auto"/>
            </w:tcBorders>
            <w:shd w:val="clear" w:color="auto" w:fill="auto"/>
            <w:noWrap/>
            <w:vAlign w:val="bottom"/>
            <w:hideMark/>
          </w:tcPr>
          <w:p w14:paraId="21253A1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1142</w:t>
            </w:r>
          </w:p>
        </w:tc>
        <w:tc>
          <w:tcPr>
            <w:tcW w:w="860" w:type="dxa"/>
            <w:tcBorders>
              <w:top w:val="nil"/>
              <w:left w:val="nil"/>
              <w:bottom w:val="single" w:sz="4" w:space="0" w:color="auto"/>
              <w:right w:val="single" w:sz="4" w:space="0" w:color="auto"/>
            </w:tcBorders>
            <w:shd w:val="clear" w:color="auto" w:fill="auto"/>
            <w:noWrap/>
            <w:vAlign w:val="bottom"/>
            <w:hideMark/>
          </w:tcPr>
          <w:p w14:paraId="2C33642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332</w:t>
            </w:r>
          </w:p>
        </w:tc>
        <w:tc>
          <w:tcPr>
            <w:tcW w:w="760" w:type="dxa"/>
            <w:tcBorders>
              <w:top w:val="nil"/>
              <w:left w:val="nil"/>
              <w:bottom w:val="single" w:sz="4" w:space="0" w:color="auto"/>
              <w:right w:val="single" w:sz="4" w:space="0" w:color="auto"/>
            </w:tcBorders>
            <w:shd w:val="clear" w:color="auto" w:fill="auto"/>
            <w:noWrap/>
            <w:vAlign w:val="bottom"/>
            <w:hideMark/>
          </w:tcPr>
          <w:p w14:paraId="4A95B1B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1563</w:t>
            </w:r>
          </w:p>
        </w:tc>
        <w:tc>
          <w:tcPr>
            <w:tcW w:w="661" w:type="dxa"/>
            <w:tcBorders>
              <w:top w:val="nil"/>
              <w:left w:val="nil"/>
              <w:bottom w:val="single" w:sz="4" w:space="0" w:color="auto"/>
              <w:right w:val="single" w:sz="4" w:space="0" w:color="auto"/>
            </w:tcBorders>
            <w:shd w:val="clear" w:color="auto" w:fill="auto"/>
            <w:noWrap/>
            <w:vAlign w:val="bottom"/>
            <w:hideMark/>
          </w:tcPr>
          <w:p w14:paraId="6BCF7DE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83</w:t>
            </w:r>
          </w:p>
        </w:tc>
        <w:tc>
          <w:tcPr>
            <w:tcW w:w="910" w:type="dxa"/>
            <w:tcBorders>
              <w:top w:val="nil"/>
              <w:left w:val="nil"/>
              <w:bottom w:val="single" w:sz="4" w:space="0" w:color="auto"/>
              <w:right w:val="single" w:sz="4" w:space="0" w:color="auto"/>
            </w:tcBorders>
            <w:shd w:val="clear" w:color="auto" w:fill="auto"/>
            <w:noWrap/>
            <w:vAlign w:val="bottom"/>
            <w:hideMark/>
          </w:tcPr>
          <w:p w14:paraId="121D677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1646</w:t>
            </w:r>
          </w:p>
        </w:tc>
        <w:tc>
          <w:tcPr>
            <w:tcW w:w="881" w:type="dxa"/>
            <w:tcBorders>
              <w:top w:val="nil"/>
              <w:left w:val="nil"/>
              <w:bottom w:val="single" w:sz="4" w:space="0" w:color="auto"/>
              <w:right w:val="single" w:sz="4" w:space="0" w:color="auto"/>
            </w:tcBorders>
            <w:shd w:val="clear" w:color="auto" w:fill="auto"/>
            <w:noWrap/>
            <w:vAlign w:val="bottom"/>
            <w:hideMark/>
          </w:tcPr>
          <w:p w14:paraId="0D16758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346</w:t>
            </w:r>
          </w:p>
        </w:tc>
        <w:tc>
          <w:tcPr>
            <w:tcW w:w="750" w:type="dxa"/>
            <w:tcBorders>
              <w:top w:val="nil"/>
              <w:left w:val="nil"/>
              <w:bottom w:val="single" w:sz="4" w:space="0" w:color="auto"/>
              <w:right w:val="single" w:sz="4" w:space="0" w:color="auto"/>
            </w:tcBorders>
            <w:shd w:val="clear" w:color="auto" w:fill="auto"/>
            <w:noWrap/>
            <w:vAlign w:val="bottom"/>
            <w:hideMark/>
          </w:tcPr>
          <w:p w14:paraId="31A7923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2324</w:t>
            </w:r>
          </w:p>
        </w:tc>
      </w:tr>
      <w:tr w:rsidR="00EE0FAE" w:rsidRPr="00EE0FAE" w14:paraId="3B85961C"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E34D0AE"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Pagėgių</w:t>
            </w:r>
          </w:p>
        </w:tc>
        <w:tc>
          <w:tcPr>
            <w:tcW w:w="700" w:type="dxa"/>
            <w:tcBorders>
              <w:top w:val="nil"/>
              <w:left w:val="nil"/>
              <w:bottom w:val="single" w:sz="4" w:space="0" w:color="auto"/>
              <w:right w:val="single" w:sz="4" w:space="0" w:color="auto"/>
            </w:tcBorders>
            <w:shd w:val="clear" w:color="auto" w:fill="auto"/>
            <w:noWrap/>
            <w:vAlign w:val="bottom"/>
            <w:hideMark/>
          </w:tcPr>
          <w:p w14:paraId="3B365F1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w:t>
            </w:r>
          </w:p>
        </w:tc>
        <w:tc>
          <w:tcPr>
            <w:tcW w:w="866" w:type="dxa"/>
            <w:tcBorders>
              <w:top w:val="nil"/>
              <w:left w:val="nil"/>
              <w:bottom w:val="single" w:sz="4" w:space="0" w:color="auto"/>
              <w:right w:val="single" w:sz="4" w:space="0" w:color="auto"/>
            </w:tcBorders>
            <w:shd w:val="clear" w:color="auto" w:fill="auto"/>
            <w:noWrap/>
            <w:vAlign w:val="bottom"/>
            <w:hideMark/>
          </w:tcPr>
          <w:p w14:paraId="2FEA61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548</w:t>
            </w:r>
          </w:p>
        </w:tc>
        <w:tc>
          <w:tcPr>
            <w:tcW w:w="857" w:type="dxa"/>
            <w:tcBorders>
              <w:top w:val="nil"/>
              <w:left w:val="nil"/>
              <w:bottom w:val="single" w:sz="4" w:space="0" w:color="auto"/>
              <w:right w:val="single" w:sz="4" w:space="0" w:color="auto"/>
            </w:tcBorders>
            <w:shd w:val="clear" w:color="auto" w:fill="auto"/>
            <w:noWrap/>
            <w:vAlign w:val="bottom"/>
            <w:hideMark/>
          </w:tcPr>
          <w:p w14:paraId="4D9CE0D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199</w:t>
            </w:r>
          </w:p>
        </w:tc>
        <w:tc>
          <w:tcPr>
            <w:tcW w:w="750" w:type="dxa"/>
            <w:tcBorders>
              <w:top w:val="nil"/>
              <w:left w:val="nil"/>
              <w:bottom w:val="single" w:sz="4" w:space="0" w:color="auto"/>
              <w:right w:val="single" w:sz="4" w:space="0" w:color="auto"/>
            </w:tcBorders>
            <w:shd w:val="clear" w:color="auto" w:fill="auto"/>
            <w:noWrap/>
            <w:vAlign w:val="bottom"/>
            <w:hideMark/>
          </w:tcPr>
          <w:p w14:paraId="166983C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791</w:t>
            </w:r>
          </w:p>
        </w:tc>
        <w:tc>
          <w:tcPr>
            <w:tcW w:w="700" w:type="dxa"/>
            <w:tcBorders>
              <w:top w:val="nil"/>
              <w:left w:val="nil"/>
              <w:bottom w:val="single" w:sz="4" w:space="0" w:color="auto"/>
              <w:right w:val="single" w:sz="4" w:space="0" w:color="auto"/>
            </w:tcBorders>
            <w:shd w:val="clear" w:color="auto" w:fill="auto"/>
            <w:noWrap/>
            <w:vAlign w:val="bottom"/>
            <w:hideMark/>
          </w:tcPr>
          <w:p w14:paraId="68F01DB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w:t>
            </w:r>
          </w:p>
        </w:tc>
        <w:tc>
          <w:tcPr>
            <w:tcW w:w="880" w:type="dxa"/>
            <w:tcBorders>
              <w:top w:val="nil"/>
              <w:left w:val="nil"/>
              <w:bottom w:val="single" w:sz="4" w:space="0" w:color="auto"/>
              <w:right w:val="single" w:sz="4" w:space="0" w:color="auto"/>
            </w:tcBorders>
            <w:shd w:val="clear" w:color="auto" w:fill="auto"/>
            <w:noWrap/>
            <w:vAlign w:val="bottom"/>
            <w:hideMark/>
          </w:tcPr>
          <w:p w14:paraId="5EB0BB7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548</w:t>
            </w:r>
          </w:p>
        </w:tc>
        <w:tc>
          <w:tcPr>
            <w:tcW w:w="857" w:type="dxa"/>
            <w:tcBorders>
              <w:top w:val="nil"/>
              <w:left w:val="nil"/>
              <w:bottom w:val="single" w:sz="4" w:space="0" w:color="auto"/>
              <w:right w:val="single" w:sz="4" w:space="0" w:color="auto"/>
            </w:tcBorders>
            <w:shd w:val="clear" w:color="auto" w:fill="auto"/>
            <w:noWrap/>
            <w:vAlign w:val="bottom"/>
            <w:hideMark/>
          </w:tcPr>
          <w:p w14:paraId="3D1490B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190</w:t>
            </w:r>
          </w:p>
        </w:tc>
        <w:tc>
          <w:tcPr>
            <w:tcW w:w="750" w:type="dxa"/>
            <w:tcBorders>
              <w:top w:val="nil"/>
              <w:left w:val="nil"/>
              <w:bottom w:val="single" w:sz="4" w:space="0" w:color="auto"/>
              <w:right w:val="single" w:sz="4" w:space="0" w:color="auto"/>
            </w:tcBorders>
            <w:shd w:val="clear" w:color="auto" w:fill="auto"/>
            <w:noWrap/>
            <w:vAlign w:val="bottom"/>
            <w:hideMark/>
          </w:tcPr>
          <w:p w14:paraId="5901413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778</w:t>
            </w:r>
          </w:p>
        </w:tc>
        <w:tc>
          <w:tcPr>
            <w:tcW w:w="860" w:type="dxa"/>
            <w:tcBorders>
              <w:top w:val="nil"/>
              <w:left w:val="nil"/>
              <w:bottom w:val="single" w:sz="4" w:space="0" w:color="auto"/>
              <w:right w:val="single" w:sz="4" w:space="0" w:color="auto"/>
            </w:tcBorders>
            <w:shd w:val="clear" w:color="auto" w:fill="auto"/>
            <w:noWrap/>
            <w:vAlign w:val="bottom"/>
            <w:hideMark/>
          </w:tcPr>
          <w:p w14:paraId="2030527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w:t>
            </w:r>
          </w:p>
        </w:tc>
        <w:tc>
          <w:tcPr>
            <w:tcW w:w="900" w:type="dxa"/>
            <w:tcBorders>
              <w:top w:val="nil"/>
              <w:left w:val="nil"/>
              <w:bottom w:val="single" w:sz="4" w:space="0" w:color="auto"/>
              <w:right w:val="single" w:sz="4" w:space="0" w:color="auto"/>
            </w:tcBorders>
            <w:shd w:val="clear" w:color="auto" w:fill="auto"/>
            <w:noWrap/>
            <w:vAlign w:val="bottom"/>
            <w:hideMark/>
          </w:tcPr>
          <w:p w14:paraId="78D89DD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523</w:t>
            </w:r>
          </w:p>
        </w:tc>
        <w:tc>
          <w:tcPr>
            <w:tcW w:w="860" w:type="dxa"/>
            <w:tcBorders>
              <w:top w:val="nil"/>
              <w:left w:val="nil"/>
              <w:bottom w:val="single" w:sz="4" w:space="0" w:color="auto"/>
              <w:right w:val="single" w:sz="4" w:space="0" w:color="auto"/>
            </w:tcBorders>
            <w:shd w:val="clear" w:color="auto" w:fill="auto"/>
            <w:noWrap/>
            <w:vAlign w:val="bottom"/>
            <w:hideMark/>
          </w:tcPr>
          <w:p w14:paraId="292CD9B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138</w:t>
            </w:r>
          </w:p>
        </w:tc>
        <w:tc>
          <w:tcPr>
            <w:tcW w:w="760" w:type="dxa"/>
            <w:tcBorders>
              <w:top w:val="nil"/>
              <w:left w:val="nil"/>
              <w:bottom w:val="single" w:sz="4" w:space="0" w:color="auto"/>
              <w:right w:val="single" w:sz="4" w:space="0" w:color="auto"/>
            </w:tcBorders>
            <w:shd w:val="clear" w:color="auto" w:fill="auto"/>
            <w:noWrap/>
            <w:vAlign w:val="bottom"/>
            <w:hideMark/>
          </w:tcPr>
          <w:p w14:paraId="38A8FE6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700</w:t>
            </w:r>
          </w:p>
        </w:tc>
        <w:tc>
          <w:tcPr>
            <w:tcW w:w="661" w:type="dxa"/>
            <w:tcBorders>
              <w:top w:val="nil"/>
              <w:left w:val="nil"/>
              <w:bottom w:val="single" w:sz="4" w:space="0" w:color="auto"/>
              <w:right w:val="single" w:sz="4" w:space="0" w:color="auto"/>
            </w:tcBorders>
            <w:shd w:val="clear" w:color="auto" w:fill="auto"/>
            <w:noWrap/>
            <w:vAlign w:val="bottom"/>
            <w:hideMark/>
          </w:tcPr>
          <w:p w14:paraId="46345C6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w:t>
            </w:r>
          </w:p>
        </w:tc>
        <w:tc>
          <w:tcPr>
            <w:tcW w:w="910" w:type="dxa"/>
            <w:tcBorders>
              <w:top w:val="nil"/>
              <w:left w:val="nil"/>
              <w:bottom w:val="single" w:sz="4" w:space="0" w:color="auto"/>
              <w:right w:val="single" w:sz="4" w:space="0" w:color="auto"/>
            </w:tcBorders>
            <w:shd w:val="clear" w:color="auto" w:fill="auto"/>
            <w:noWrap/>
            <w:vAlign w:val="bottom"/>
            <w:hideMark/>
          </w:tcPr>
          <w:p w14:paraId="61C8E07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732</w:t>
            </w:r>
          </w:p>
        </w:tc>
        <w:tc>
          <w:tcPr>
            <w:tcW w:w="881" w:type="dxa"/>
            <w:tcBorders>
              <w:top w:val="nil"/>
              <w:left w:val="nil"/>
              <w:bottom w:val="single" w:sz="4" w:space="0" w:color="auto"/>
              <w:right w:val="single" w:sz="4" w:space="0" w:color="auto"/>
            </w:tcBorders>
            <w:shd w:val="clear" w:color="auto" w:fill="auto"/>
            <w:noWrap/>
            <w:vAlign w:val="bottom"/>
            <w:hideMark/>
          </w:tcPr>
          <w:p w14:paraId="7257E5E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277</w:t>
            </w:r>
          </w:p>
        </w:tc>
        <w:tc>
          <w:tcPr>
            <w:tcW w:w="750" w:type="dxa"/>
            <w:tcBorders>
              <w:top w:val="nil"/>
              <w:left w:val="nil"/>
              <w:bottom w:val="single" w:sz="4" w:space="0" w:color="auto"/>
              <w:right w:val="single" w:sz="4" w:space="0" w:color="auto"/>
            </w:tcBorders>
            <w:shd w:val="clear" w:color="auto" w:fill="auto"/>
            <w:noWrap/>
            <w:vAlign w:val="bottom"/>
            <w:hideMark/>
          </w:tcPr>
          <w:p w14:paraId="311CDE3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1147</w:t>
            </w:r>
          </w:p>
        </w:tc>
      </w:tr>
      <w:tr w:rsidR="00EE0FAE" w:rsidRPr="00EE0FAE" w14:paraId="57F453ED"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EDC7782"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Pakruojo</w:t>
            </w:r>
          </w:p>
        </w:tc>
        <w:tc>
          <w:tcPr>
            <w:tcW w:w="700" w:type="dxa"/>
            <w:tcBorders>
              <w:top w:val="nil"/>
              <w:left w:val="nil"/>
              <w:bottom w:val="single" w:sz="4" w:space="0" w:color="auto"/>
              <w:right w:val="single" w:sz="4" w:space="0" w:color="auto"/>
            </w:tcBorders>
            <w:shd w:val="clear" w:color="auto" w:fill="auto"/>
            <w:noWrap/>
            <w:vAlign w:val="bottom"/>
            <w:hideMark/>
          </w:tcPr>
          <w:p w14:paraId="3AE166B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181</w:t>
            </w:r>
          </w:p>
        </w:tc>
        <w:tc>
          <w:tcPr>
            <w:tcW w:w="866" w:type="dxa"/>
            <w:tcBorders>
              <w:top w:val="nil"/>
              <w:left w:val="nil"/>
              <w:bottom w:val="single" w:sz="4" w:space="0" w:color="auto"/>
              <w:right w:val="single" w:sz="4" w:space="0" w:color="auto"/>
            </w:tcBorders>
            <w:shd w:val="clear" w:color="auto" w:fill="auto"/>
            <w:noWrap/>
            <w:vAlign w:val="bottom"/>
            <w:hideMark/>
          </w:tcPr>
          <w:p w14:paraId="742DF53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2065</w:t>
            </w:r>
          </w:p>
        </w:tc>
        <w:tc>
          <w:tcPr>
            <w:tcW w:w="857" w:type="dxa"/>
            <w:tcBorders>
              <w:top w:val="nil"/>
              <w:left w:val="nil"/>
              <w:bottom w:val="single" w:sz="4" w:space="0" w:color="auto"/>
              <w:right w:val="single" w:sz="4" w:space="0" w:color="auto"/>
            </w:tcBorders>
            <w:shd w:val="clear" w:color="auto" w:fill="auto"/>
            <w:noWrap/>
            <w:vAlign w:val="bottom"/>
            <w:hideMark/>
          </w:tcPr>
          <w:p w14:paraId="2225E39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795</w:t>
            </w:r>
          </w:p>
        </w:tc>
        <w:tc>
          <w:tcPr>
            <w:tcW w:w="750" w:type="dxa"/>
            <w:tcBorders>
              <w:top w:val="nil"/>
              <w:left w:val="nil"/>
              <w:bottom w:val="single" w:sz="4" w:space="0" w:color="auto"/>
              <w:right w:val="single" w:sz="4" w:space="0" w:color="auto"/>
            </w:tcBorders>
            <w:shd w:val="clear" w:color="auto" w:fill="auto"/>
            <w:noWrap/>
            <w:vAlign w:val="bottom"/>
            <w:hideMark/>
          </w:tcPr>
          <w:p w14:paraId="2298641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3041</w:t>
            </w:r>
          </w:p>
        </w:tc>
        <w:tc>
          <w:tcPr>
            <w:tcW w:w="700" w:type="dxa"/>
            <w:tcBorders>
              <w:top w:val="nil"/>
              <w:left w:val="nil"/>
              <w:bottom w:val="single" w:sz="4" w:space="0" w:color="auto"/>
              <w:right w:val="single" w:sz="4" w:space="0" w:color="auto"/>
            </w:tcBorders>
            <w:shd w:val="clear" w:color="auto" w:fill="auto"/>
            <w:noWrap/>
            <w:vAlign w:val="bottom"/>
            <w:hideMark/>
          </w:tcPr>
          <w:p w14:paraId="4B443FC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170</w:t>
            </w:r>
          </w:p>
        </w:tc>
        <w:tc>
          <w:tcPr>
            <w:tcW w:w="880" w:type="dxa"/>
            <w:tcBorders>
              <w:top w:val="nil"/>
              <w:left w:val="nil"/>
              <w:bottom w:val="single" w:sz="4" w:space="0" w:color="auto"/>
              <w:right w:val="single" w:sz="4" w:space="0" w:color="auto"/>
            </w:tcBorders>
            <w:shd w:val="clear" w:color="auto" w:fill="auto"/>
            <w:noWrap/>
            <w:vAlign w:val="bottom"/>
            <w:hideMark/>
          </w:tcPr>
          <w:p w14:paraId="144EF64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2037</w:t>
            </w:r>
          </w:p>
        </w:tc>
        <w:tc>
          <w:tcPr>
            <w:tcW w:w="857" w:type="dxa"/>
            <w:tcBorders>
              <w:top w:val="nil"/>
              <w:left w:val="nil"/>
              <w:bottom w:val="single" w:sz="4" w:space="0" w:color="auto"/>
              <w:right w:val="single" w:sz="4" w:space="0" w:color="auto"/>
            </w:tcBorders>
            <w:shd w:val="clear" w:color="auto" w:fill="auto"/>
            <w:noWrap/>
            <w:vAlign w:val="bottom"/>
            <w:hideMark/>
          </w:tcPr>
          <w:p w14:paraId="344AE4D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658</w:t>
            </w:r>
          </w:p>
        </w:tc>
        <w:tc>
          <w:tcPr>
            <w:tcW w:w="750" w:type="dxa"/>
            <w:tcBorders>
              <w:top w:val="nil"/>
              <w:left w:val="nil"/>
              <w:bottom w:val="single" w:sz="4" w:space="0" w:color="auto"/>
              <w:right w:val="single" w:sz="4" w:space="0" w:color="auto"/>
            </w:tcBorders>
            <w:shd w:val="clear" w:color="auto" w:fill="auto"/>
            <w:noWrap/>
            <w:vAlign w:val="bottom"/>
            <w:hideMark/>
          </w:tcPr>
          <w:p w14:paraId="383A379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2865</w:t>
            </w:r>
          </w:p>
        </w:tc>
        <w:tc>
          <w:tcPr>
            <w:tcW w:w="860" w:type="dxa"/>
            <w:tcBorders>
              <w:top w:val="nil"/>
              <w:left w:val="nil"/>
              <w:bottom w:val="single" w:sz="4" w:space="0" w:color="auto"/>
              <w:right w:val="single" w:sz="4" w:space="0" w:color="auto"/>
            </w:tcBorders>
            <w:shd w:val="clear" w:color="auto" w:fill="auto"/>
            <w:noWrap/>
            <w:vAlign w:val="bottom"/>
            <w:hideMark/>
          </w:tcPr>
          <w:p w14:paraId="2C74799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171</w:t>
            </w:r>
          </w:p>
        </w:tc>
        <w:tc>
          <w:tcPr>
            <w:tcW w:w="900" w:type="dxa"/>
            <w:tcBorders>
              <w:top w:val="nil"/>
              <w:left w:val="nil"/>
              <w:bottom w:val="single" w:sz="4" w:space="0" w:color="auto"/>
              <w:right w:val="single" w:sz="4" w:space="0" w:color="auto"/>
            </w:tcBorders>
            <w:shd w:val="clear" w:color="auto" w:fill="auto"/>
            <w:noWrap/>
            <w:vAlign w:val="bottom"/>
            <w:hideMark/>
          </w:tcPr>
          <w:p w14:paraId="0B6A9EB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2060</w:t>
            </w:r>
          </w:p>
        </w:tc>
        <w:tc>
          <w:tcPr>
            <w:tcW w:w="860" w:type="dxa"/>
            <w:tcBorders>
              <w:top w:val="nil"/>
              <w:left w:val="nil"/>
              <w:bottom w:val="single" w:sz="4" w:space="0" w:color="auto"/>
              <w:right w:val="single" w:sz="4" w:space="0" w:color="auto"/>
            </w:tcBorders>
            <w:shd w:val="clear" w:color="auto" w:fill="auto"/>
            <w:noWrap/>
            <w:vAlign w:val="bottom"/>
            <w:hideMark/>
          </w:tcPr>
          <w:p w14:paraId="1457465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508</w:t>
            </w:r>
          </w:p>
        </w:tc>
        <w:tc>
          <w:tcPr>
            <w:tcW w:w="760" w:type="dxa"/>
            <w:tcBorders>
              <w:top w:val="nil"/>
              <w:left w:val="nil"/>
              <w:bottom w:val="single" w:sz="4" w:space="0" w:color="auto"/>
              <w:right w:val="single" w:sz="4" w:space="0" w:color="auto"/>
            </w:tcBorders>
            <w:shd w:val="clear" w:color="auto" w:fill="auto"/>
            <w:noWrap/>
            <w:vAlign w:val="bottom"/>
            <w:hideMark/>
          </w:tcPr>
          <w:p w14:paraId="7332677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2739</w:t>
            </w:r>
          </w:p>
        </w:tc>
        <w:tc>
          <w:tcPr>
            <w:tcW w:w="661" w:type="dxa"/>
            <w:tcBorders>
              <w:top w:val="nil"/>
              <w:left w:val="nil"/>
              <w:bottom w:val="single" w:sz="4" w:space="0" w:color="auto"/>
              <w:right w:val="single" w:sz="4" w:space="0" w:color="auto"/>
            </w:tcBorders>
            <w:shd w:val="clear" w:color="auto" w:fill="auto"/>
            <w:noWrap/>
            <w:vAlign w:val="bottom"/>
            <w:hideMark/>
          </w:tcPr>
          <w:p w14:paraId="6FB86E1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159</w:t>
            </w:r>
          </w:p>
        </w:tc>
        <w:tc>
          <w:tcPr>
            <w:tcW w:w="910" w:type="dxa"/>
            <w:tcBorders>
              <w:top w:val="nil"/>
              <w:left w:val="nil"/>
              <w:bottom w:val="single" w:sz="4" w:space="0" w:color="auto"/>
              <w:right w:val="single" w:sz="4" w:space="0" w:color="auto"/>
            </w:tcBorders>
            <w:shd w:val="clear" w:color="auto" w:fill="auto"/>
            <w:noWrap/>
            <w:vAlign w:val="bottom"/>
            <w:hideMark/>
          </w:tcPr>
          <w:p w14:paraId="1163453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2898</w:t>
            </w:r>
          </w:p>
        </w:tc>
        <w:tc>
          <w:tcPr>
            <w:tcW w:w="881" w:type="dxa"/>
            <w:tcBorders>
              <w:top w:val="nil"/>
              <w:left w:val="nil"/>
              <w:bottom w:val="single" w:sz="4" w:space="0" w:color="auto"/>
              <w:right w:val="single" w:sz="4" w:space="0" w:color="auto"/>
            </w:tcBorders>
            <w:shd w:val="clear" w:color="auto" w:fill="auto"/>
            <w:noWrap/>
            <w:vAlign w:val="bottom"/>
            <w:hideMark/>
          </w:tcPr>
          <w:p w14:paraId="2863FE8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724</w:t>
            </w:r>
          </w:p>
        </w:tc>
        <w:tc>
          <w:tcPr>
            <w:tcW w:w="750" w:type="dxa"/>
            <w:tcBorders>
              <w:top w:val="nil"/>
              <w:left w:val="nil"/>
              <w:bottom w:val="single" w:sz="4" w:space="0" w:color="auto"/>
              <w:right w:val="single" w:sz="4" w:space="0" w:color="auto"/>
            </w:tcBorders>
            <w:shd w:val="clear" w:color="auto" w:fill="auto"/>
            <w:noWrap/>
            <w:vAlign w:val="bottom"/>
            <w:hideMark/>
          </w:tcPr>
          <w:p w14:paraId="1F27E1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4130</w:t>
            </w:r>
          </w:p>
        </w:tc>
      </w:tr>
      <w:tr w:rsidR="00EE0FAE" w:rsidRPr="00EE0FAE" w14:paraId="42867B42"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34499FE"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Panevėžio</w:t>
            </w:r>
          </w:p>
        </w:tc>
        <w:tc>
          <w:tcPr>
            <w:tcW w:w="700" w:type="dxa"/>
            <w:tcBorders>
              <w:top w:val="nil"/>
              <w:left w:val="nil"/>
              <w:bottom w:val="single" w:sz="4" w:space="0" w:color="auto"/>
              <w:right w:val="single" w:sz="4" w:space="0" w:color="auto"/>
            </w:tcBorders>
            <w:shd w:val="clear" w:color="auto" w:fill="auto"/>
            <w:noWrap/>
            <w:vAlign w:val="bottom"/>
            <w:hideMark/>
          </w:tcPr>
          <w:p w14:paraId="09D4788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193</w:t>
            </w:r>
          </w:p>
        </w:tc>
        <w:tc>
          <w:tcPr>
            <w:tcW w:w="866" w:type="dxa"/>
            <w:tcBorders>
              <w:top w:val="nil"/>
              <w:left w:val="nil"/>
              <w:bottom w:val="single" w:sz="4" w:space="0" w:color="auto"/>
              <w:right w:val="single" w:sz="4" w:space="0" w:color="auto"/>
            </w:tcBorders>
            <w:shd w:val="clear" w:color="auto" w:fill="auto"/>
            <w:noWrap/>
            <w:vAlign w:val="bottom"/>
            <w:hideMark/>
          </w:tcPr>
          <w:p w14:paraId="3720589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2386</w:t>
            </w:r>
          </w:p>
        </w:tc>
        <w:tc>
          <w:tcPr>
            <w:tcW w:w="857" w:type="dxa"/>
            <w:tcBorders>
              <w:top w:val="nil"/>
              <w:left w:val="nil"/>
              <w:bottom w:val="single" w:sz="4" w:space="0" w:color="auto"/>
              <w:right w:val="single" w:sz="4" w:space="0" w:color="auto"/>
            </w:tcBorders>
            <w:shd w:val="clear" w:color="auto" w:fill="auto"/>
            <w:noWrap/>
            <w:vAlign w:val="bottom"/>
            <w:hideMark/>
          </w:tcPr>
          <w:p w14:paraId="6EF35D4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1032</w:t>
            </w:r>
          </w:p>
        </w:tc>
        <w:tc>
          <w:tcPr>
            <w:tcW w:w="750" w:type="dxa"/>
            <w:tcBorders>
              <w:top w:val="nil"/>
              <w:left w:val="nil"/>
              <w:bottom w:val="single" w:sz="4" w:space="0" w:color="auto"/>
              <w:right w:val="single" w:sz="4" w:space="0" w:color="auto"/>
            </w:tcBorders>
            <w:shd w:val="clear" w:color="auto" w:fill="auto"/>
            <w:noWrap/>
            <w:vAlign w:val="bottom"/>
            <w:hideMark/>
          </w:tcPr>
          <w:p w14:paraId="094DCD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3611</w:t>
            </w:r>
          </w:p>
        </w:tc>
        <w:tc>
          <w:tcPr>
            <w:tcW w:w="700" w:type="dxa"/>
            <w:tcBorders>
              <w:top w:val="nil"/>
              <w:left w:val="nil"/>
              <w:bottom w:val="single" w:sz="4" w:space="0" w:color="auto"/>
              <w:right w:val="single" w:sz="4" w:space="0" w:color="auto"/>
            </w:tcBorders>
            <w:shd w:val="clear" w:color="auto" w:fill="auto"/>
            <w:noWrap/>
            <w:vAlign w:val="bottom"/>
            <w:hideMark/>
          </w:tcPr>
          <w:p w14:paraId="08CAB7E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186</w:t>
            </w:r>
          </w:p>
        </w:tc>
        <w:tc>
          <w:tcPr>
            <w:tcW w:w="880" w:type="dxa"/>
            <w:tcBorders>
              <w:top w:val="nil"/>
              <w:left w:val="nil"/>
              <w:bottom w:val="single" w:sz="4" w:space="0" w:color="auto"/>
              <w:right w:val="single" w:sz="4" w:space="0" w:color="auto"/>
            </w:tcBorders>
            <w:shd w:val="clear" w:color="auto" w:fill="auto"/>
            <w:noWrap/>
            <w:vAlign w:val="bottom"/>
            <w:hideMark/>
          </w:tcPr>
          <w:p w14:paraId="63FDEF1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2455</w:t>
            </w:r>
          </w:p>
        </w:tc>
        <w:tc>
          <w:tcPr>
            <w:tcW w:w="857" w:type="dxa"/>
            <w:tcBorders>
              <w:top w:val="nil"/>
              <w:left w:val="nil"/>
              <w:bottom w:val="single" w:sz="4" w:space="0" w:color="auto"/>
              <w:right w:val="single" w:sz="4" w:space="0" w:color="auto"/>
            </w:tcBorders>
            <w:shd w:val="clear" w:color="auto" w:fill="auto"/>
            <w:noWrap/>
            <w:vAlign w:val="bottom"/>
            <w:hideMark/>
          </w:tcPr>
          <w:p w14:paraId="1FC9F4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1013</w:t>
            </w:r>
          </w:p>
        </w:tc>
        <w:tc>
          <w:tcPr>
            <w:tcW w:w="750" w:type="dxa"/>
            <w:tcBorders>
              <w:top w:val="nil"/>
              <w:left w:val="nil"/>
              <w:bottom w:val="single" w:sz="4" w:space="0" w:color="auto"/>
              <w:right w:val="single" w:sz="4" w:space="0" w:color="auto"/>
            </w:tcBorders>
            <w:shd w:val="clear" w:color="auto" w:fill="auto"/>
            <w:noWrap/>
            <w:vAlign w:val="bottom"/>
            <w:hideMark/>
          </w:tcPr>
          <w:p w14:paraId="21B51C8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3654</w:t>
            </w:r>
          </w:p>
        </w:tc>
        <w:tc>
          <w:tcPr>
            <w:tcW w:w="860" w:type="dxa"/>
            <w:tcBorders>
              <w:top w:val="nil"/>
              <w:left w:val="nil"/>
              <w:bottom w:val="single" w:sz="4" w:space="0" w:color="auto"/>
              <w:right w:val="single" w:sz="4" w:space="0" w:color="auto"/>
            </w:tcBorders>
            <w:shd w:val="clear" w:color="auto" w:fill="auto"/>
            <w:noWrap/>
            <w:vAlign w:val="bottom"/>
            <w:hideMark/>
          </w:tcPr>
          <w:p w14:paraId="3C152F7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185</w:t>
            </w:r>
          </w:p>
        </w:tc>
        <w:tc>
          <w:tcPr>
            <w:tcW w:w="900" w:type="dxa"/>
            <w:tcBorders>
              <w:top w:val="nil"/>
              <w:left w:val="nil"/>
              <w:bottom w:val="single" w:sz="4" w:space="0" w:color="auto"/>
              <w:right w:val="single" w:sz="4" w:space="0" w:color="auto"/>
            </w:tcBorders>
            <w:shd w:val="clear" w:color="auto" w:fill="auto"/>
            <w:noWrap/>
            <w:vAlign w:val="bottom"/>
            <w:hideMark/>
          </w:tcPr>
          <w:p w14:paraId="13CA540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2431</w:t>
            </w:r>
          </w:p>
        </w:tc>
        <w:tc>
          <w:tcPr>
            <w:tcW w:w="860" w:type="dxa"/>
            <w:tcBorders>
              <w:top w:val="nil"/>
              <w:left w:val="nil"/>
              <w:bottom w:val="single" w:sz="4" w:space="0" w:color="auto"/>
              <w:right w:val="single" w:sz="4" w:space="0" w:color="auto"/>
            </w:tcBorders>
            <w:shd w:val="clear" w:color="auto" w:fill="auto"/>
            <w:noWrap/>
            <w:vAlign w:val="bottom"/>
            <w:hideMark/>
          </w:tcPr>
          <w:p w14:paraId="54055C3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750</w:t>
            </w:r>
          </w:p>
        </w:tc>
        <w:tc>
          <w:tcPr>
            <w:tcW w:w="760" w:type="dxa"/>
            <w:tcBorders>
              <w:top w:val="nil"/>
              <w:left w:val="nil"/>
              <w:bottom w:val="single" w:sz="4" w:space="0" w:color="auto"/>
              <w:right w:val="single" w:sz="4" w:space="0" w:color="auto"/>
            </w:tcBorders>
            <w:shd w:val="clear" w:color="auto" w:fill="auto"/>
            <w:noWrap/>
            <w:vAlign w:val="bottom"/>
            <w:hideMark/>
          </w:tcPr>
          <w:p w14:paraId="6CAE959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3366</w:t>
            </w:r>
          </w:p>
        </w:tc>
        <w:tc>
          <w:tcPr>
            <w:tcW w:w="661" w:type="dxa"/>
            <w:tcBorders>
              <w:top w:val="nil"/>
              <w:left w:val="nil"/>
              <w:bottom w:val="single" w:sz="4" w:space="0" w:color="auto"/>
              <w:right w:val="single" w:sz="4" w:space="0" w:color="auto"/>
            </w:tcBorders>
            <w:shd w:val="clear" w:color="auto" w:fill="auto"/>
            <w:noWrap/>
            <w:vAlign w:val="bottom"/>
            <w:hideMark/>
          </w:tcPr>
          <w:p w14:paraId="00AEDC1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207</w:t>
            </w:r>
          </w:p>
        </w:tc>
        <w:tc>
          <w:tcPr>
            <w:tcW w:w="910" w:type="dxa"/>
            <w:tcBorders>
              <w:top w:val="nil"/>
              <w:left w:val="nil"/>
              <w:bottom w:val="single" w:sz="4" w:space="0" w:color="auto"/>
              <w:right w:val="single" w:sz="4" w:space="0" w:color="auto"/>
            </w:tcBorders>
            <w:shd w:val="clear" w:color="auto" w:fill="auto"/>
            <w:noWrap/>
            <w:vAlign w:val="bottom"/>
            <w:hideMark/>
          </w:tcPr>
          <w:p w14:paraId="4F3E246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3573</w:t>
            </w:r>
          </w:p>
        </w:tc>
        <w:tc>
          <w:tcPr>
            <w:tcW w:w="881" w:type="dxa"/>
            <w:tcBorders>
              <w:top w:val="nil"/>
              <w:left w:val="nil"/>
              <w:bottom w:val="single" w:sz="4" w:space="0" w:color="auto"/>
              <w:right w:val="single" w:sz="4" w:space="0" w:color="auto"/>
            </w:tcBorders>
            <w:shd w:val="clear" w:color="auto" w:fill="auto"/>
            <w:noWrap/>
            <w:vAlign w:val="bottom"/>
            <w:hideMark/>
          </w:tcPr>
          <w:p w14:paraId="1E07C9F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841</w:t>
            </w:r>
          </w:p>
        </w:tc>
        <w:tc>
          <w:tcPr>
            <w:tcW w:w="750" w:type="dxa"/>
            <w:tcBorders>
              <w:top w:val="nil"/>
              <w:left w:val="nil"/>
              <w:bottom w:val="single" w:sz="4" w:space="0" w:color="auto"/>
              <w:right w:val="single" w:sz="4" w:space="0" w:color="auto"/>
            </w:tcBorders>
            <w:shd w:val="clear" w:color="auto" w:fill="auto"/>
            <w:noWrap/>
            <w:vAlign w:val="bottom"/>
            <w:hideMark/>
          </w:tcPr>
          <w:p w14:paraId="2BDC6E7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5164</w:t>
            </w:r>
          </w:p>
        </w:tc>
      </w:tr>
      <w:tr w:rsidR="00EE0FAE" w:rsidRPr="00EE0FAE" w14:paraId="2088018E"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C337D60"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Pasvalio</w:t>
            </w:r>
          </w:p>
        </w:tc>
        <w:tc>
          <w:tcPr>
            <w:tcW w:w="700" w:type="dxa"/>
            <w:tcBorders>
              <w:top w:val="nil"/>
              <w:left w:val="nil"/>
              <w:bottom w:val="single" w:sz="4" w:space="0" w:color="auto"/>
              <w:right w:val="single" w:sz="4" w:space="0" w:color="auto"/>
            </w:tcBorders>
            <w:shd w:val="clear" w:color="auto" w:fill="auto"/>
            <w:noWrap/>
            <w:vAlign w:val="bottom"/>
            <w:hideMark/>
          </w:tcPr>
          <w:p w14:paraId="1E5DA30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174</w:t>
            </w:r>
          </w:p>
        </w:tc>
        <w:tc>
          <w:tcPr>
            <w:tcW w:w="866" w:type="dxa"/>
            <w:tcBorders>
              <w:top w:val="nil"/>
              <w:left w:val="nil"/>
              <w:bottom w:val="single" w:sz="4" w:space="0" w:color="auto"/>
              <w:right w:val="single" w:sz="4" w:space="0" w:color="auto"/>
            </w:tcBorders>
            <w:shd w:val="clear" w:color="auto" w:fill="auto"/>
            <w:noWrap/>
            <w:vAlign w:val="bottom"/>
            <w:hideMark/>
          </w:tcPr>
          <w:p w14:paraId="0943B3D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1607</w:t>
            </w:r>
          </w:p>
        </w:tc>
        <w:tc>
          <w:tcPr>
            <w:tcW w:w="857" w:type="dxa"/>
            <w:tcBorders>
              <w:top w:val="nil"/>
              <w:left w:val="nil"/>
              <w:bottom w:val="single" w:sz="4" w:space="0" w:color="auto"/>
              <w:right w:val="single" w:sz="4" w:space="0" w:color="auto"/>
            </w:tcBorders>
            <w:shd w:val="clear" w:color="auto" w:fill="auto"/>
            <w:noWrap/>
            <w:vAlign w:val="bottom"/>
            <w:hideMark/>
          </w:tcPr>
          <w:p w14:paraId="0555E07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839</w:t>
            </w:r>
          </w:p>
        </w:tc>
        <w:tc>
          <w:tcPr>
            <w:tcW w:w="750" w:type="dxa"/>
            <w:tcBorders>
              <w:top w:val="nil"/>
              <w:left w:val="nil"/>
              <w:bottom w:val="single" w:sz="4" w:space="0" w:color="auto"/>
              <w:right w:val="single" w:sz="4" w:space="0" w:color="auto"/>
            </w:tcBorders>
            <w:shd w:val="clear" w:color="auto" w:fill="auto"/>
            <w:noWrap/>
            <w:vAlign w:val="bottom"/>
            <w:hideMark/>
          </w:tcPr>
          <w:p w14:paraId="4A9228E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2620</w:t>
            </w:r>
          </w:p>
        </w:tc>
        <w:tc>
          <w:tcPr>
            <w:tcW w:w="700" w:type="dxa"/>
            <w:tcBorders>
              <w:top w:val="nil"/>
              <w:left w:val="nil"/>
              <w:bottom w:val="single" w:sz="4" w:space="0" w:color="auto"/>
              <w:right w:val="single" w:sz="4" w:space="0" w:color="auto"/>
            </w:tcBorders>
            <w:shd w:val="clear" w:color="auto" w:fill="auto"/>
            <w:noWrap/>
            <w:vAlign w:val="bottom"/>
            <w:hideMark/>
          </w:tcPr>
          <w:p w14:paraId="6436F0D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156</w:t>
            </w:r>
          </w:p>
        </w:tc>
        <w:tc>
          <w:tcPr>
            <w:tcW w:w="880" w:type="dxa"/>
            <w:tcBorders>
              <w:top w:val="nil"/>
              <w:left w:val="nil"/>
              <w:bottom w:val="single" w:sz="4" w:space="0" w:color="auto"/>
              <w:right w:val="single" w:sz="4" w:space="0" w:color="auto"/>
            </w:tcBorders>
            <w:shd w:val="clear" w:color="auto" w:fill="auto"/>
            <w:noWrap/>
            <w:vAlign w:val="bottom"/>
            <w:hideMark/>
          </w:tcPr>
          <w:p w14:paraId="2AC15AC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1596</w:t>
            </w:r>
          </w:p>
        </w:tc>
        <w:tc>
          <w:tcPr>
            <w:tcW w:w="857" w:type="dxa"/>
            <w:tcBorders>
              <w:top w:val="nil"/>
              <w:left w:val="nil"/>
              <w:bottom w:val="single" w:sz="4" w:space="0" w:color="auto"/>
              <w:right w:val="single" w:sz="4" w:space="0" w:color="auto"/>
            </w:tcBorders>
            <w:shd w:val="clear" w:color="auto" w:fill="auto"/>
            <w:noWrap/>
            <w:vAlign w:val="bottom"/>
            <w:hideMark/>
          </w:tcPr>
          <w:p w14:paraId="56C4E18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709</w:t>
            </w:r>
          </w:p>
        </w:tc>
        <w:tc>
          <w:tcPr>
            <w:tcW w:w="750" w:type="dxa"/>
            <w:tcBorders>
              <w:top w:val="nil"/>
              <w:left w:val="nil"/>
              <w:bottom w:val="single" w:sz="4" w:space="0" w:color="auto"/>
              <w:right w:val="single" w:sz="4" w:space="0" w:color="auto"/>
            </w:tcBorders>
            <w:shd w:val="clear" w:color="auto" w:fill="auto"/>
            <w:noWrap/>
            <w:vAlign w:val="bottom"/>
            <w:hideMark/>
          </w:tcPr>
          <w:p w14:paraId="5A0DED2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2461</w:t>
            </w:r>
          </w:p>
        </w:tc>
        <w:tc>
          <w:tcPr>
            <w:tcW w:w="860" w:type="dxa"/>
            <w:tcBorders>
              <w:top w:val="nil"/>
              <w:left w:val="nil"/>
              <w:bottom w:val="single" w:sz="4" w:space="0" w:color="auto"/>
              <w:right w:val="single" w:sz="4" w:space="0" w:color="auto"/>
            </w:tcBorders>
            <w:shd w:val="clear" w:color="auto" w:fill="auto"/>
            <w:noWrap/>
            <w:vAlign w:val="bottom"/>
            <w:hideMark/>
          </w:tcPr>
          <w:p w14:paraId="635113C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152</w:t>
            </w:r>
          </w:p>
        </w:tc>
        <w:tc>
          <w:tcPr>
            <w:tcW w:w="900" w:type="dxa"/>
            <w:tcBorders>
              <w:top w:val="nil"/>
              <w:left w:val="nil"/>
              <w:bottom w:val="single" w:sz="4" w:space="0" w:color="auto"/>
              <w:right w:val="single" w:sz="4" w:space="0" w:color="auto"/>
            </w:tcBorders>
            <w:shd w:val="clear" w:color="auto" w:fill="auto"/>
            <w:noWrap/>
            <w:vAlign w:val="bottom"/>
            <w:hideMark/>
          </w:tcPr>
          <w:p w14:paraId="387125E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1601</w:t>
            </w:r>
          </w:p>
        </w:tc>
        <w:tc>
          <w:tcPr>
            <w:tcW w:w="860" w:type="dxa"/>
            <w:tcBorders>
              <w:top w:val="nil"/>
              <w:left w:val="nil"/>
              <w:bottom w:val="single" w:sz="4" w:space="0" w:color="auto"/>
              <w:right w:val="single" w:sz="4" w:space="0" w:color="auto"/>
            </w:tcBorders>
            <w:shd w:val="clear" w:color="auto" w:fill="auto"/>
            <w:noWrap/>
            <w:vAlign w:val="bottom"/>
            <w:hideMark/>
          </w:tcPr>
          <w:p w14:paraId="67C873A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560</w:t>
            </w:r>
          </w:p>
        </w:tc>
        <w:tc>
          <w:tcPr>
            <w:tcW w:w="760" w:type="dxa"/>
            <w:tcBorders>
              <w:top w:val="nil"/>
              <w:left w:val="nil"/>
              <w:bottom w:val="single" w:sz="4" w:space="0" w:color="auto"/>
              <w:right w:val="single" w:sz="4" w:space="0" w:color="auto"/>
            </w:tcBorders>
            <w:shd w:val="clear" w:color="auto" w:fill="auto"/>
            <w:noWrap/>
            <w:vAlign w:val="bottom"/>
            <w:hideMark/>
          </w:tcPr>
          <w:p w14:paraId="100A7C6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2313</w:t>
            </w:r>
          </w:p>
        </w:tc>
        <w:tc>
          <w:tcPr>
            <w:tcW w:w="661" w:type="dxa"/>
            <w:tcBorders>
              <w:top w:val="nil"/>
              <w:left w:val="nil"/>
              <w:bottom w:val="single" w:sz="4" w:space="0" w:color="auto"/>
              <w:right w:val="single" w:sz="4" w:space="0" w:color="auto"/>
            </w:tcBorders>
            <w:shd w:val="clear" w:color="auto" w:fill="auto"/>
            <w:noWrap/>
            <w:vAlign w:val="bottom"/>
            <w:hideMark/>
          </w:tcPr>
          <w:p w14:paraId="7D52687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152</w:t>
            </w:r>
          </w:p>
        </w:tc>
        <w:tc>
          <w:tcPr>
            <w:tcW w:w="910" w:type="dxa"/>
            <w:tcBorders>
              <w:top w:val="nil"/>
              <w:left w:val="nil"/>
              <w:bottom w:val="single" w:sz="4" w:space="0" w:color="auto"/>
              <w:right w:val="single" w:sz="4" w:space="0" w:color="auto"/>
            </w:tcBorders>
            <w:shd w:val="clear" w:color="auto" w:fill="auto"/>
            <w:noWrap/>
            <w:vAlign w:val="bottom"/>
            <w:hideMark/>
          </w:tcPr>
          <w:p w14:paraId="5D7F2F5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2465</w:t>
            </w:r>
          </w:p>
        </w:tc>
        <w:tc>
          <w:tcPr>
            <w:tcW w:w="881" w:type="dxa"/>
            <w:tcBorders>
              <w:top w:val="nil"/>
              <w:left w:val="nil"/>
              <w:bottom w:val="single" w:sz="4" w:space="0" w:color="auto"/>
              <w:right w:val="single" w:sz="4" w:space="0" w:color="auto"/>
            </w:tcBorders>
            <w:shd w:val="clear" w:color="auto" w:fill="auto"/>
            <w:noWrap/>
            <w:vAlign w:val="bottom"/>
            <w:hideMark/>
          </w:tcPr>
          <w:p w14:paraId="734721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547</w:t>
            </w:r>
          </w:p>
        </w:tc>
        <w:tc>
          <w:tcPr>
            <w:tcW w:w="750" w:type="dxa"/>
            <w:tcBorders>
              <w:top w:val="nil"/>
              <w:left w:val="nil"/>
              <w:bottom w:val="single" w:sz="4" w:space="0" w:color="auto"/>
              <w:right w:val="single" w:sz="4" w:space="0" w:color="auto"/>
            </w:tcBorders>
            <w:shd w:val="clear" w:color="auto" w:fill="auto"/>
            <w:noWrap/>
            <w:vAlign w:val="bottom"/>
            <w:hideMark/>
          </w:tcPr>
          <w:p w14:paraId="0AD1752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3572</w:t>
            </w:r>
          </w:p>
        </w:tc>
      </w:tr>
      <w:tr w:rsidR="00EE0FAE" w:rsidRPr="00EE0FAE" w14:paraId="0565CE58"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CB07AC2"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Plungės</w:t>
            </w:r>
          </w:p>
        </w:tc>
        <w:tc>
          <w:tcPr>
            <w:tcW w:w="700" w:type="dxa"/>
            <w:tcBorders>
              <w:top w:val="nil"/>
              <w:left w:val="nil"/>
              <w:bottom w:val="single" w:sz="4" w:space="0" w:color="auto"/>
              <w:right w:val="single" w:sz="4" w:space="0" w:color="auto"/>
            </w:tcBorders>
            <w:shd w:val="clear" w:color="auto" w:fill="auto"/>
            <w:noWrap/>
            <w:vAlign w:val="bottom"/>
            <w:hideMark/>
          </w:tcPr>
          <w:p w14:paraId="3962139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210</w:t>
            </w:r>
          </w:p>
        </w:tc>
        <w:tc>
          <w:tcPr>
            <w:tcW w:w="866" w:type="dxa"/>
            <w:tcBorders>
              <w:top w:val="nil"/>
              <w:left w:val="nil"/>
              <w:bottom w:val="single" w:sz="4" w:space="0" w:color="auto"/>
              <w:right w:val="single" w:sz="4" w:space="0" w:color="auto"/>
            </w:tcBorders>
            <w:shd w:val="clear" w:color="auto" w:fill="auto"/>
            <w:noWrap/>
            <w:vAlign w:val="bottom"/>
            <w:hideMark/>
          </w:tcPr>
          <w:p w14:paraId="029704D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1804</w:t>
            </w:r>
          </w:p>
        </w:tc>
        <w:tc>
          <w:tcPr>
            <w:tcW w:w="857" w:type="dxa"/>
            <w:tcBorders>
              <w:top w:val="nil"/>
              <w:left w:val="nil"/>
              <w:bottom w:val="single" w:sz="4" w:space="0" w:color="auto"/>
              <w:right w:val="single" w:sz="4" w:space="0" w:color="auto"/>
            </w:tcBorders>
            <w:shd w:val="clear" w:color="auto" w:fill="auto"/>
            <w:noWrap/>
            <w:vAlign w:val="bottom"/>
            <w:hideMark/>
          </w:tcPr>
          <w:p w14:paraId="76A081C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548</w:t>
            </w:r>
          </w:p>
        </w:tc>
        <w:tc>
          <w:tcPr>
            <w:tcW w:w="750" w:type="dxa"/>
            <w:tcBorders>
              <w:top w:val="nil"/>
              <w:left w:val="nil"/>
              <w:bottom w:val="single" w:sz="4" w:space="0" w:color="auto"/>
              <w:right w:val="single" w:sz="4" w:space="0" w:color="auto"/>
            </w:tcBorders>
            <w:shd w:val="clear" w:color="auto" w:fill="auto"/>
            <w:noWrap/>
            <w:vAlign w:val="bottom"/>
            <w:hideMark/>
          </w:tcPr>
          <w:p w14:paraId="06A0279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2562</w:t>
            </w:r>
          </w:p>
        </w:tc>
        <w:tc>
          <w:tcPr>
            <w:tcW w:w="700" w:type="dxa"/>
            <w:tcBorders>
              <w:top w:val="nil"/>
              <w:left w:val="nil"/>
              <w:bottom w:val="single" w:sz="4" w:space="0" w:color="auto"/>
              <w:right w:val="single" w:sz="4" w:space="0" w:color="auto"/>
            </w:tcBorders>
            <w:shd w:val="clear" w:color="auto" w:fill="auto"/>
            <w:noWrap/>
            <w:vAlign w:val="bottom"/>
            <w:hideMark/>
          </w:tcPr>
          <w:p w14:paraId="491C546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220</w:t>
            </w:r>
          </w:p>
        </w:tc>
        <w:tc>
          <w:tcPr>
            <w:tcW w:w="880" w:type="dxa"/>
            <w:tcBorders>
              <w:top w:val="nil"/>
              <w:left w:val="nil"/>
              <w:bottom w:val="single" w:sz="4" w:space="0" w:color="auto"/>
              <w:right w:val="single" w:sz="4" w:space="0" w:color="auto"/>
            </w:tcBorders>
            <w:shd w:val="clear" w:color="auto" w:fill="auto"/>
            <w:noWrap/>
            <w:vAlign w:val="bottom"/>
            <w:hideMark/>
          </w:tcPr>
          <w:p w14:paraId="5EDFC1B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1777</w:t>
            </w:r>
          </w:p>
        </w:tc>
        <w:tc>
          <w:tcPr>
            <w:tcW w:w="857" w:type="dxa"/>
            <w:tcBorders>
              <w:top w:val="nil"/>
              <w:left w:val="nil"/>
              <w:bottom w:val="single" w:sz="4" w:space="0" w:color="auto"/>
              <w:right w:val="single" w:sz="4" w:space="0" w:color="auto"/>
            </w:tcBorders>
            <w:shd w:val="clear" w:color="auto" w:fill="auto"/>
            <w:noWrap/>
            <w:vAlign w:val="bottom"/>
            <w:hideMark/>
          </w:tcPr>
          <w:p w14:paraId="4918A8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544</w:t>
            </w:r>
          </w:p>
        </w:tc>
        <w:tc>
          <w:tcPr>
            <w:tcW w:w="750" w:type="dxa"/>
            <w:tcBorders>
              <w:top w:val="nil"/>
              <w:left w:val="nil"/>
              <w:bottom w:val="single" w:sz="4" w:space="0" w:color="auto"/>
              <w:right w:val="single" w:sz="4" w:space="0" w:color="auto"/>
            </w:tcBorders>
            <w:shd w:val="clear" w:color="auto" w:fill="auto"/>
            <w:noWrap/>
            <w:vAlign w:val="bottom"/>
            <w:hideMark/>
          </w:tcPr>
          <w:p w14:paraId="520B20E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2541</w:t>
            </w:r>
          </w:p>
        </w:tc>
        <w:tc>
          <w:tcPr>
            <w:tcW w:w="860" w:type="dxa"/>
            <w:tcBorders>
              <w:top w:val="nil"/>
              <w:left w:val="nil"/>
              <w:bottom w:val="single" w:sz="4" w:space="0" w:color="auto"/>
              <w:right w:val="single" w:sz="4" w:space="0" w:color="auto"/>
            </w:tcBorders>
            <w:shd w:val="clear" w:color="auto" w:fill="auto"/>
            <w:noWrap/>
            <w:vAlign w:val="bottom"/>
            <w:hideMark/>
          </w:tcPr>
          <w:p w14:paraId="0FFB138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218</w:t>
            </w:r>
          </w:p>
        </w:tc>
        <w:tc>
          <w:tcPr>
            <w:tcW w:w="900" w:type="dxa"/>
            <w:tcBorders>
              <w:top w:val="nil"/>
              <w:left w:val="nil"/>
              <w:bottom w:val="single" w:sz="4" w:space="0" w:color="auto"/>
              <w:right w:val="single" w:sz="4" w:space="0" w:color="auto"/>
            </w:tcBorders>
            <w:shd w:val="clear" w:color="auto" w:fill="auto"/>
            <w:noWrap/>
            <w:vAlign w:val="bottom"/>
            <w:hideMark/>
          </w:tcPr>
          <w:p w14:paraId="2E288C9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1755</w:t>
            </w:r>
          </w:p>
        </w:tc>
        <w:tc>
          <w:tcPr>
            <w:tcW w:w="860" w:type="dxa"/>
            <w:tcBorders>
              <w:top w:val="nil"/>
              <w:left w:val="nil"/>
              <w:bottom w:val="single" w:sz="4" w:space="0" w:color="auto"/>
              <w:right w:val="single" w:sz="4" w:space="0" w:color="auto"/>
            </w:tcBorders>
            <w:shd w:val="clear" w:color="auto" w:fill="auto"/>
            <w:noWrap/>
            <w:vAlign w:val="bottom"/>
            <w:hideMark/>
          </w:tcPr>
          <w:p w14:paraId="64A73E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403</w:t>
            </w:r>
          </w:p>
        </w:tc>
        <w:tc>
          <w:tcPr>
            <w:tcW w:w="760" w:type="dxa"/>
            <w:tcBorders>
              <w:top w:val="nil"/>
              <w:left w:val="nil"/>
              <w:bottom w:val="single" w:sz="4" w:space="0" w:color="auto"/>
              <w:right w:val="single" w:sz="4" w:space="0" w:color="auto"/>
            </w:tcBorders>
            <w:shd w:val="clear" w:color="auto" w:fill="auto"/>
            <w:noWrap/>
            <w:vAlign w:val="bottom"/>
            <w:hideMark/>
          </w:tcPr>
          <w:p w14:paraId="7F21EBA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2376</w:t>
            </w:r>
          </w:p>
        </w:tc>
        <w:tc>
          <w:tcPr>
            <w:tcW w:w="661" w:type="dxa"/>
            <w:tcBorders>
              <w:top w:val="nil"/>
              <w:left w:val="nil"/>
              <w:bottom w:val="single" w:sz="4" w:space="0" w:color="auto"/>
              <w:right w:val="single" w:sz="4" w:space="0" w:color="auto"/>
            </w:tcBorders>
            <w:shd w:val="clear" w:color="auto" w:fill="auto"/>
            <w:noWrap/>
            <w:vAlign w:val="bottom"/>
            <w:hideMark/>
          </w:tcPr>
          <w:p w14:paraId="535B79E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215</w:t>
            </w:r>
          </w:p>
        </w:tc>
        <w:tc>
          <w:tcPr>
            <w:tcW w:w="910" w:type="dxa"/>
            <w:tcBorders>
              <w:top w:val="nil"/>
              <w:left w:val="nil"/>
              <w:bottom w:val="single" w:sz="4" w:space="0" w:color="auto"/>
              <w:right w:val="single" w:sz="4" w:space="0" w:color="auto"/>
            </w:tcBorders>
            <w:shd w:val="clear" w:color="auto" w:fill="auto"/>
            <w:noWrap/>
            <w:vAlign w:val="bottom"/>
            <w:hideMark/>
          </w:tcPr>
          <w:p w14:paraId="7760915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2591</w:t>
            </w:r>
          </w:p>
        </w:tc>
        <w:tc>
          <w:tcPr>
            <w:tcW w:w="881" w:type="dxa"/>
            <w:tcBorders>
              <w:top w:val="nil"/>
              <w:left w:val="nil"/>
              <w:bottom w:val="single" w:sz="4" w:space="0" w:color="auto"/>
              <w:right w:val="single" w:sz="4" w:space="0" w:color="auto"/>
            </w:tcBorders>
            <w:shd w:val="clear" w:color="auto" w:fill="auto"/>
            <w:noWrap/>
            <w:vAlign w:val="bottom"/>
            <w:hideMark/>
          </w:tcPr>
          <w:p w14:paraId="4EB3E10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871</w:t>
            </w:r>
          </w:p>
        </w:tc>
        <w:tc>
          <w:tcPr>
            <w:tcW w:w="750" w:type="dxa"/>
            <w:tcBorders>
              <w:top w:val="nil"/>
              <w:left w:val="nil"/>
              <w:bottom w:val="single" w:sz="4" w:space="0" w:color="auto"/>
              <w:right w:val="single" w:sz="4" w:space="0" w:color="auto"/>
            </w:tcBorders>
            <w:shd w:val="clear" w:color="auto" w:fill="auto"/>
            <w:noWrap/>
            <w:vAlign w:val="bottom"/>
            <w:hideMark/>
          </w:tcPr>
          <w:p w14:paraId="65CD05D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3865</w:t>
            </w:r>
          </w:p>
        </w:tc>
      </w:tr>
      <w:tr w:rsidR="00EE0FAE" w:rsidRPr="00EE0FAE" w14:paraId="5210571B"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DA9B327"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Prienų</w:t>
            </w:r>
          </w:p>
        </w:tc>
        <w:tc>
          <w:tcPr>
            <w:tcW w:w="700" w:type="dxa"/>
            <w:tcBorders>
              <w:top w:val="nil"/>
              <w:left w:val="nil"/>
              <w:bottom w:val="single" w:sz="4" w:space="0" w:color="auto"/>
              <w:right w:val="single" w:sz="4" w:space="0" w:color="auto"/>
            </w:tcBorders>
            <w:shd w:val="clear" w:color="auto" w:fill="auto"/>
            <w:noWrap/>
            <w:vAlign w:val="bottom"/>
            <w:hideMark/>
          </w:tcPr>
          <w:p w14:paraId="624AA6F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122</w:t>
            </w:r>
          </w:p>
        </w:tc>
        <w:tc>
          <w:tcPr>
            <w:tcW w:w="866" w:type="dxa"/>
            <w:tcBorders>
              <w:top w:val="nil"/>
              <w:left w:val="nil"/>
              <w:bottom w:val="single" w:sz="4" w:space="0" w:color="auto"/>
              <w:right w:val="single" w:sz="4" w:space="0" w:color="auto"/>
            </w:tcBorders>
            <w:shd w:val="clear" w:color="auto" w:fill="auto"/>
            <w:noWrap/>
            <w:vAlign w:val="bottom"/>
            <w:hideMark/>
          </w:tcPr>
          <w:p w14:paraId="64F3929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1966</w:t>
            </w:r>
          </w:p>
        </w:tc>
        <w:tc>
          <w:tcPr>
            <w:tcW w:w="857" w:type="dxa"/>
            <w:tcBorders>
              <w:top w:val="nil"/>
              <w:left w:val="nil"/>
              <w:bottom w:val="single" w:sz="4" w:space="0" w:color="auto"/>
              <w:right w:val="single" w:sz="4" w:space="0" w:color="auto"/>
            </w:tcBorders>
            <w:shd w:val="clear" w:color="auto" w:fill="auto"/>
            <w:noWrap/>
            <w:vAlign w:val="bottom"/>
            <w:hideMark/>
          </w:tcPr>
          <w:p w14:paraId="6F4A99C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899</w:t>
            </w:r>
          </w:p>
        </w:tc>
        <w:tc>
          <w:tcPr>
            <w:tcW w:w="750" w:type="dxa"/>
            <w:tcBorders>
              <w:top w:val="nil"/>
              <w:left w:val="nil"/>
              <w:bottom w:val="single" w:sz="4" w:space="0" w:color="auto"/>
              <w:right w:val="single" w:sz="4" w:space="0" w:color="auto"/>
            </w:tcBorders>
            <w:shd w:val="clear" w:color="auto" w:fill="auto"/>
            <w:noWrap/>
            <w:vAlign w:val="bottom"/>
            <w:hideMark/>
          </w:tcPr>
          <w:p w14:paraId="1BFAE7C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2987</w:t>
            </w:r>
          </w:p>
        </w:tc>
        <w:tc>
          <w:tcPr>
            <w:tcW w:w="700" w:type="dxa"/>
            <w:tcBorders>
              <w:top w:val="nil"/>
              <w:left w:val="nil"/>
              <w:bottom w:val="single" w:sz="4" w:space="0" w:color="auto"/>
              <w:right w:val="single" w:sz="4" w:space="0" w:color="auto"/>
            </w:tcBorders>
            <w:shd w:val="clear" w:color="auto" w:fill="auto"/>
            <w:noWrap/>
            <w:vAlign w:val="bottom"/>
            <w:hideMark/>
          </w:tcPr>
          <w:p w14:paraId="039A677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122</w:t>
            </w:r>
          </w:p>
        </w:tc>
        <w:tc>
          <w:tcPr>
            <w:tcW w:w="880" w:type="dxa"/>
            <w:tcBorders>
              <w:top w:val="nil"/>
              <w:left w:val="nil"/>
              <w:bottom w:val="single" w:sz="4" w:space="0" w:color="auto"/>
              <w:right w:val="single" w:sz="4" w:space="0" w:color="auto"/>
            </w:tcBorders>
            <w:shd w:val="clear" w:color="auto" w:fill="auto"/>
            <w:noWrap/>
            <w:vAlign w:val="bottom"/>
            <w:hideMark/>
          </w:tcPr>
          <w:p w14:paraId="5580974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1950</w:t>
            </w:r>
          </w:p>
        </w:tc>
        <w:tc>
          <w:tcPr>
            <w:tcW w:w="857" w:type="dxa"/>
            <w:tcBorders>
              <w:top w:val="nil"/>
              <w:left w:val="nil"/>
              <w:bottom w:val="single" w:sz="4" w:space="0" w:color="auto"/>
              <w:right w:val="single" w:sz="4" w:space="0" w:color="auto"/>
            </w:tcBorders>
            <w:shd w:val="clear" w:color="auto" w:fill="auto"/>
            <w:noWrap/>
            <w:vAlign w:val="bottom"/>
            <w:hideMark/>
          </w:tcPr>
          <w:p w14:paraId="41383E1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871</w:t>
            </w:r>
          </w:p>
        </w:tc>
        <w:tc>
          <w:tcPr>
            <w:tcW w:w="750" w:type="dxa"/>
            <w:tcBorders>
              <w:top w:val="nil"/>
              <w:left w:val="nil"/>
              <w:bottom w:val="single" w:sz="4" w:space="0" w:color="auto"/>
              <w:right w:val="single" w:sz="4" w:space="0" w:color="auto"/>
            </w:tcBorders>
            <w:shd w:val="clear" w:color="auto" w:fill="auto"/>
            <w:noWrap/>
            <w:vAlign w:val="bottom"/>
            <w:hideMark/>
          </w:tcPr>
          <w:p w14:paraId="25B37E4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2943</w:t>
            </w:r>
          </w:p>
        </w:tc>
        <w:tc>
          <w:tcPr>
            <w:tcW w:w="860" w:type="dxa"/>
            <w:tcBorders>
              <w:top w:val="nil"/>
              <w:left w:val="nil"/>
              <w:bottom w:val="single" w:sz="4" w:space="0" w:color="auto"/>
              <w:right w:val="single" w:sz="4" w:space="0" w:color="auto"/>
            </w:tcBorders>
            <w:shd w:val="clear" w:color="auto" w:fill="auto"/>
            <w:noWrap/>
            <w:vAlign w:val="bottom"/>
            <w:hideMark/>
          </w:tcPr>
          <w:p w14:paraId="720150C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129</w:t>
            </w:r>
          </w:p>
        </w:tc>
        <w:tc>
          <w:tcPr>
            <w:tcW w:w="900" w:type="dxa"/>
            <w:tcBorders>
              <w:top w:val="nil"/>
              <w:left w:val="nil"/>
              <w:bottom w:val="single" w:sz="4" w:space="0" w:color="auto"/>
              <w:right w:val="single" w:sz="4" w:space="0" w:color="auto"/>
            </w:tcBorders>
            <w:shd w:val="clear" w:color="auto" w:fill="auto"/>
            <w:noWrap/>
            <w:vAlign w:val="bottom"/>
            <w:hideMark/>
          </w:tcPr>
          <w:p w14:paraId="37849EF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1936</w:t>
            </w:r>
          </w:p>
        </w:tc>
        <w:tc>
          <w:tcPr>
            <w:tcW w:w="860" w:type="dxa"/>
            <w:tcBorders>
              <w:top w:val="nil"/>
              <w:left w:val="nil"/>
              <w:bottom w:val="single" w:sz="4" w:space="0" w:color="auto"/>
              <w:right w:val="single" w:sz="4" w:space="0" w:color="auto"/>
            </w:tcBorders>
            <w:shd w:val="clear" w:color="auto" w:fill="auto"/>
            <w:noWrap/>
            <w:vAlign w:val="bottom"/>
            <w:hideMark/>
          </w:tcPr>
          <w:p w14:paraId="75D408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669</w:t>
            </w:r>
          </w:p>
        </w:tc>
        <w:tc>
          <w:tcPr>
            <w:tcW w:w="760" w:type="dxa"/>
            <w:tcBorders>
              <w:top w:val="nil"/>
              <w:left w:val="nil"/>
              <w:bottom w:val="single" w:sz="4" w:space="0" w:color="auto"/>
              <w:right w:val="single" w:sz="4" w:space="0" w:color="auto"/>
            </w:tcBorders>
            <w:shd w:val="clear" w:color="auto" w:fill="auto"/>
            <w:noWrap/>
            <w:vAlign w:val="bottom"/>
            <w:hideMark/>
          </w:tcPr>
          <w:p w14:paraId="6250761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2734</w:t>
            </w:r>
          </w:p>
        </w:tc>
        <w:tc>
          <w:tcPr>
            <w:tcW w:w="661" w:type="dxa"/>
            <w:tcBorders>
              <w:top w:val="nil"/>
              <w:left w:val="nil"/>
              <w:bottom w:val="single" w:sz="4" w:space="0" w:color="auto"/>
              <w:right w:val="single" w:sz="4" w:space="0" w:color="auto"/>
            </w:tcBorders>
            <w:shd w:val="clear" w:color="auto" w:fill="auto"/>
            <w:noWrap/>
            <w:vAlign w:val="bottom"/>
            <w:hideMark/>
          </w:tcPr>
          <w:p w14:paraId="43CF996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135</w:t>
            </w:r>
          </w:p>
        </w:tc>
        <w:tc>
          <w:tcPr>
            <w:tcW w:w="910" w:type="dxa"/>
            <w:tcBorders>
              <w:top w:val="nil"/>
              <w:left w:val="nil"/>
              <w:bottom w:val="single" w:sz="4" w:space="0" w:color="auto"/>
              <w:right w:val="single" w:sz="4" w:space="0" w:color="auto"/>
            </w:tcBorders>
            <w:shd w:val="clear" w:color="auto" w:fill="auto"/>
            <w:noWrap/>
            <w:vAlign w:val="bottom"/>
            <w:hideMark/>
          </w:tcPr>
          <w:p w14:paraId="0E3C51E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2869</w:t>
            </w:r>
          </w:p>
        </w:tc>
        <w:tc>
          <w:tcPr>
            <w:tcW w:w="881" w:type="dxa"/>
            <w:tcBorders>
              <w:top w:val="nil"/>
              <w:left w:val="nil"/>
              <w:bottom w:val="single" w:sz="4" w:space="0" w:color="auto"/>
              <w:right w:val="single" w:sz="4" w:space="0" w:color="auto"/>
            </w:tcBorders>
            <w:shd w:val="clear" w:color="auto" w:fill="auto"/>
            <w:noWrap/>
            <w:vAlign w:val="bottom"/>
            <w:hideMark/>
          </w:tcPr>
          <w:p w14:paraId="3B1F6DE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762</w:t>
            </w:r>
          </w:p>
        </w:tc>
        <w:tc>
          <w:tcPr>
            <w:tcW w:w="750" w:type="dxa"/>
            <w:tcBorders>
              <w:top w:val="nil"/>
              <w:left w:val="nil"/>
              <w:bottom w:val="single" w:sz="4" w:space="0" w:color="auto"/>
              <w:right w:val="single" w:sz="4" w:space="0" w:color="auto"/>
            </w:tcBorders>
            <w:shd w:val="clear" w:color="auto" w:fill="auto"/>
            <w:noWrap/>
            <w:vAlign w:val="bottom"/>
            <w:hideMark/>
          </w:tcPr>
          <w:p w14:paraId="3FC70B7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4300</w:t>
            </w:r>
          </w:p>
        </w:tc>
      </w:tr>
      <w:tr w:rsidR="00EE0FAE" w:rsidRPr="00EE0FAE" w14:paraId="7927EED6"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7EA967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Radviliškio</w:t>
            </w:r>
          </w:p>
        </w:tc>
        <w:tc>
          <w:tcPr>
            <w:tcW w:w="700" w:type="dxa"/>
            <w:tcBorders>
              <w:top w:val="nil"/>
              <w:left w:val="nil"/>
              <w:bottom w:val="single" w:sz="4" w:space="0" w:color="auto"/>
              <w:right w:val="single" w:sz="4" w:space="0" w:color="auto"/>
            </w:tcBorders>
            <w:shd w:val="clear" w:color="auto" w:fill="auto"/>
            <w:noWrap/>
            <w:vAlign w:val="bottom"/>
            <w:hideMark/>
          </w:tcPr>
          <w:p w14:paraId="5D9AAC5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339</w:t>
            </w:r>
          </w:p>
        </w:tc>
        <w:tc>
          <w:tcPr>
            <w:tcW w:w="866" w:type="dxa"/>
            <w:tcBorders>
              <w:top w:val="nil"/>
              <w:left w:val="nil"/>
              <w:bottom w:val="single" w:sz="4" w:space="0" w:color="auto"/>
              <w:right w:val="single" w:sz="4" w:space="0" w:color="auto"/>
            </w:tcBorders>
            <w:shd w:val="clear" w:color="auto" w:fill="auto"/>
            <w:noWrap/>
            <w:vAlign w:val="bottom"/>
            <w:hideMark/>
          </w:tcPr>
          <w:p w14:paraId="11D27B6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2865</w:t>
            </w:r>
          </w:p>
        </w:tc>
        <w:tc>
          <w:tcPr>
            <w:tcW w:w="857" w:type="dxa"/>
            <w:tcBorders>
              <w:top w:val="nil"/>
              <w:left w:val="nil"/>
              <w:bottom w:val="single" w:sz="4" w:space="0" w:color="auto"/>
              <w:right w:val="single" w:sz="4" w:space="0" w:color="auto"/>
            </w:tcBorders>
            <w:shd w:val="clear" w:color="auto" w:fill="auto"/>
            <w:noWrap/>
            <w:vAlign w:val="bottom"/>
            <w:hideMark/>
          </w:tcPr>
          <w:p w14:paraId="52D499D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976</w:t>
            </w:r>
          </w:p>
        </w:tc>
        <w:tc>
          <w:tcPr>
            <w:tcW w:w="750" w:type="dxa"/>
            <w:tcBorders>
              <w:top w:val="nil"/>
              <w:left w:val="nil"/>
              <w:bottom w:val="single" w:sz="4" w:space="0" w:color="auto"/>
              <w:right w:val="single" w:sz="4" w:space="0" w:color="auto"/>
            </w:tcBorders>
            <w:shd w:val="clear" w:color="auto" w:fill="auto"/>
            <w:noWrap/>
            <w:vAlign w:val="bottom"/>
            <w:hideMark/>
          </w:tcPr>
          <w:p w14:paraId="411EF09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4180</w:t>
            </w:r>
          </w:p>
        </w:tc>
        <w:tc>
          <w:tcPr>
            <w:tcW w:w="700" w:type="dxa"/>
            <w:tcBorders>
              <w:top w:val="nil"/>
              <w:left w:val="nil"/>
              <w:bottom w:val="single" w:sz="4" w:space="0" w:color="auto"/>
              <w:right w:val="single" w:sz="4" w:space="0" w:color="auto"/>
            </w:tcBorders>
            <w:shd w:val="clear" w:color="auto" w:fill="auto"/>
            <w:noWrap/>
            <w:vAlign w:val="bottom"/>
            <w:hideMark/>
          </w:tcPr>
          <w:p w14:paraId="5B01047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341</w:t>
            </w:r>
          </w:p>
        </w:tc>
        <w:tc>
          <w:tcPr>
            <w:tcW w:w="880" w:type="dxa"/>
            <w:tcBorders>
              <w:top w:val="nil"/>
              <w:left w:val="nil"/>
              <w:bottom w:val="single" w:sz="4" w:space="0" w:color="auto"/>
              <w:right w:val="single" w:sz="4" w:space="0" w:color="auto"/>
            </w:tcBorders>
            <w:shd w:val="clear" w:color="auto" w:fill="auto"/>
            <w:noWrap/>
            <w:vAlign w:val="bottom"/>
            <w:hideMark/>
          </w:tcPr>
          <w:p w14:paraId="5114E56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2852</w:t>
            </w:r>
          </w:p>
        </w:tc>
        <w:tc>
          <w:tcPr>
            <w:tcW w:w="857" w:type="dxa"/>
            <w:tcBorders>
              <w:top w:val="nil"/>
              <w:left w:val="nil"/>
              <w:bottom w:val="single" w:sz="4" w:space="0" w:color="auto"/>
              <w:right w:val="single" w:sz="4" w:space="0" w:color="auto"/>
            </w:tcBorders>
            <w:shd w:val="clear" w:color="auto" w:fill="auto"/>
            <w:noWrap/>
            <w:vAlign w:val="bottom"/>
            <w:hideMark/>
          </w:tcPr>
          <w:p w14:paraId="29B185A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937</w:t>
            </w:r>
          </w:p>
        </w:tc>
        <w:tc>
          <w:tcPr>
            <w:tcW w:w="750" w:type="dxa"/>
            <w:tcBorders>
              <w:top w:val="nil"/>
              <w:left w:val="nil"/>
              <w:bottom w:val="single" w:sz="4" w:space="0" w:color="auto"/>
              <w:right w:val="single" w:sz="4" w:space="0" w:color="auto"/>
            </w:tcBorders>
            <w:shd w:val="clear" w:color="auto" w:fill="auto"/>
            <w:noWrap/>
            <w:vAlign w:val="bottom"/>
            <w:hideMark/>
          </w:tcPr>
          <w:p w14:paraId="1A60F3F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4130</w:t>
            </w:r>
          </w:p>
        </w:tc>
        <w:tc>
          <w:tcPr>
            <w:tcW w:w="860" w:type="dxa"/>
            <w:tcBorders>
              <w:top w:val="nil"/>
              <w:left w:val="nil"/>
              <w:bottom w:val="single" w:sz="4" w:space="0" w:color="auto"/>
              <w:right w:val="single" w:sz="4" w:space="0" w:color="auto"/>
            </w:tcBorders>
            <w:shd w:val="clear" w:color="auto" w:fill="auto"/>
            <w:noWrap/>
            <w:vAlign w:val="bottom"/>
            <w:hideMark/>
          </w:tcPr>
          <w:p w14:paraId="147D241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345</w:t>
            </w:r>
          </w:p>
        </w:tc>
        <w:tc>
          <w:tcPr>
            <w:tcW w:w="900" w:type="dxa"/>
            <w:tcBorders>
              <w:top w:val="nil"/>
              <w:left w:val="nil"/>
              <w:bottom w:val="single" w:sz="4" w:space="0" w:color="auto"/>
              <w:right w:val="single" w:sz="4" w:space="0" w:color="auto"/>
            </w:tcBorders>
            <w:shd w:val="clear" w:color="auto" w:fill="auto"/>
            <w:noWrap/>
            <w:vAlign w:val="bottom"/>
            <w:hideMark/>
          </w:tcPr>
          <w:p w14:paraId="1FDDCDB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2814</w:t>
            </w:r>
          </w:p>
        </w:tc>
        <w:tc>
          <w:tcPr>
            <w:tcW w:w="860" w:type="dxa"/>
            <w:tcBorders>
              <w:top w:val="nil"/>
              <w:left w:val="nil"/>
              <w:bottom w:val="single" w:sz="4" w:space="0" w:color="auto"/>
              <w:right w:val="single" w:sz="4" w:space="0" w:color="auto"/>
            </w:tcBorders>
            <w:shd w:val="clear" w:color="auto" w:fill="auto"/>
            <w:noWrap/>
            <w:vAlign w:val="bottom"/>
            <w:hideMark/>
          </w:tcPr>
          <w:p w14:paraId="1B298CA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693</w:t>
            </w:r>
          </w:p>
        </w:tc>
        <w:tc>
          <w:tcPr>
            <w:tcW w:w="760" w:type="dxa"/>
            <w:tcBorders>
              <w:top w:val="nil"/>
              <w:left w:val="nil"/>
              <w:bottom w:val="single" w:sz="4" w:space="0" w:color="auto"/>
              <w:right w:val="single" w:sz="4" w:space="0" w:color="auto"/>
            </w:tcBorders>
            <w:shd w:val="clear" w:color="auto" w:fill="auto"/>
            <w:noWrap/>
            <w:vAlign w:val="bottom"/>
            <w:hideMark/>
          </w:tcPr>
          <w:p w14:paraId="240655E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3852</w:t>
            </w:r>
          </w:p>
        </w:tc>
        <w:tc>
          <w:tcPr>
            <w:tcW w:w="661" w:type="dxa"/>
            <w:tcBorders>
              <w:top w:val="nil"/>
              <w:left w:val="nil"/>
              <w:bottom w:val="single" w:sz="4" w:space="0" w:color="auto"/>
              <w:right w:val="single" w:sz="4" w:space="0" w:color="auto"/>
            </w:tcBorders>
            <w:shd w:val="clear" w:color="auto" w:fill="auto"/>
            <w:noWrap/>
            <w:vAlign w:val="bottom"/>
            <w:hideMark/>
          </w:tcPr>
          <w:p w14:paraId="2219B02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357</w:t>
            </w:r>
          </w:p>
        </w:tc>
        <w:tc>
          <w:tcPr>
            <w:tcW w:w="910" w:type="dxa"/>
            <w:tcBorders>
              <w:top w:val="nil"/>
              <w:left w:val="nil"/>
              <w:bottom w:val="single" w:sz="4" w:space="0" w:color="auto"/>
              <w:right w:val="single" w:sz="4" w:space="0" w:color="auto"/>
            </w:tcBorders>
            <w:shd w:val="clear" w:color="auto" w:fill="auto"/>
            <w:noWrap/>
            <w:vAlign w:val="bottom"/>
            <w:hideMark/>
          </w:tcPr>
          <w:p w14:paraId="4E883F2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4209</w:t>
            </w:r>
          </w:p>
        </w:tc>
        <w:tc>
          <w:tcPr>
            <w:tcW w:w="881" w:type="dxa"/>
            <w:tcBorders>
              <w:top w:val="nil"/>
              <w:left w:val="nil"/>
              <w:bottom w:val="single" w:sz="4" w:space="0" w:color="auto"/>
              <w:right w:val="single" w:sz="4" w:space="0" w:color="auto"/>
            </w:tcBorders>
            <w:shd w:val="clear" w:color="auto" w:fill="auto"/>
            <w:noWrap/>
            <w:vAlign w:val="bottom"/>
            <w:hideMark/>
          </w:tcPr>
          <w:p w14:paraId="5BEAC93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958</w:t>
            </w:r>
          </w:p>
        </w:tc>
        <w:tc>
          <w:tcPr>
            <w:tcW w:w="750" w:type="dxa"/>
            <w:tcBorders>
              <w:top w:val="nil"/>
              <w:left w:val="nil"/>
              <w:bottom w:val="single" w:sz="4" w:space="0" w:color="auto"/>
              <w:right w:val="single" w:sz="4" w:space="0" w:color="auto"/>
            </w:tcBorders>
            <w:shd w:val="clear" w:color="auto" w:fill="auto"/>
            <w:noWrap/>
            <w:vAlign w:val="bottom"/>
            <w:hideMark/>
          </w:tcPr>
          <w:p w14:paraId="59359F2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5860</w:t>
            </w:r>
          </w:p>
        </w:tc>
      </w:tr>
      <w:tr w:rsidR="00EE0FAE" w:rsidRPr="00EE0FAE" w14:paraId="7CC2518C"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C028D1E"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Raseinių</w:t>
            </w:r>
          </w:p>
        </w:tc>
        <w:tc>
          <w:tcPr>
            <w:tcW w:w="700" w:type="dxa"/>
            <w:tcBorders>
              <w:top w:val="nil"/>
              <w:left w:val="nil"/>
              <w:bottom w:val="single" w:sz="4" w:space="0" w:color="auto"/>
              <w:right w:val="single" w:sz="4" w:space="0" w:color="auto"/>
            </w:tcBorders>
            <w:shd w:val="clear" w:color="auto" w:fill="auto"/>
            <w:noWrap/>
            <w:vAlign w:val="bottom"/>
            <w:hideMark/>
          </w:tcPr>
          <w:p w14:paraId="58EC77A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227</w:t>
            </w:r>
          </w:p>
        </w:tc>
        <w:tc>
          <w:tcPr>
            <w:tcW w:w="866" w:type="dxa"/>
            <w:tcBorders>
              <w:top w:val="nil"/>
              <w:left w:val="nil"/>
              <w:bottom w:val="single" w:sz="4" w:space="0" w:color="auto"/>
              <w:right w:val="single" w:sz="4" w:space="0" w:color="auto"/>
            </w:tcBorders>
            <w:shd w:val="clear" w:color="auto" w:fill="auto"/>
            <w:noWrap/>
            <w:vAlign w:val="bottom"/>
            <w:hideMark/>
          </w:tcPr>
          <w:p w14:paraId="02B77E5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2201</w:t>
            </w:r>
          </w:p>
        </w:tc>
        <w:tc>
          <w:tcPr>
            <w:tcW w:w="857" w:type="dxa"/>
            <w:tcBorders>
              <w:top w:val="nil"/>
              <w:left w:val="nil"/>
              <w:bottom w:val="single" w:sz="4" w:space="0" w:color="auto"/>
              <w:right w:val="single" w:sz="4" w:space="0" w:color="auto"/>
            </w:tcBorders>
            <w:shd w:val="clear" w:color="auto" w:fill="auto"/>
            <w:noWrap/>
            <w:vAlign w:val="bottom"/>
            <w:hideMark/>
          </w:tcPr>
          <w:p w14:paraId="5476915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899</w:t>
            </w:r>
          </w:p>
        </w:tc>
        <w:tc>
          <w:tcPr>
            <w:tcW w:w="750" w:type="dxa"/>
            <w:tcBorders>
              <w:top w:val="nil"/>
              <w:left w:val="nil"/>
              <w:bottom w:val="single" w:sz="4" w:space="0" w:color="auto"/>
              <w:right w:val="single" w:sz="4" w:space="0" w:color="auto"/>
            </w:tcBorders>
            <w:shd w:val="clear" w:color="auto" w:fill="auto"/>
            <w:noWrap/>
            <w:vAlign w:val="bottom"/>
            <w:hideMark/>
          </w:tcPr>
          <w:p w14:paraId="63B1B5B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3327</w:t>
            </w:r>
          </w:p>
        </w:tc>
        <w:tc>
          <w:tcPr>
            <w:tcW w:w="700" w:type="dxa"/>
            <w:tcBorders>
              <w:top w:val="nil"/>
              <w:left w:val="nil"/>
              <w:bottom w:val="single" w:sz="4" w:space="0" w:color="auto"/>
              <w:right w:val="single" w:sz="4" w:space="0" w:color="auto"/>
            </w:tcBorders>
            <w:shd w:val="clear" w:color="auto" w:fill="auto"/>
            <w:noWrap/>
            <w:vAlign w:val="bottom"/>
            <w:hideMark/>
          </w:tcPr>
          <w:p w14:paraId="3395A79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227</w:t>
            </w:r>
          </w:p>
        </w:tc>
        <w:tc>
          <w:tcPr>
            <w:tcW w:w="880" w:type="dxa"/>
            <w:tcBorders>
              <w:top w:val="nil"/>
              <w:left w:val="nil"/>
              <w:bottom w:val="single" w:sz="4" w:space="0" w:color="auto"/>
              <w:right w:val="single" w:sz="4" w:space="0" w:color="auto"/>
            </w:tcBorders>
            <w:shd w:val="clear" w:color="auto" w:fill="auto"/>
            <w:noWrap/>
            <w:vAlign w:val="bottom"/>
            <w:hideMark/>
          </w:tcPr>
          <w:p w14:paraId="0F4B31D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2153</w:t>
            </w:r>
          </w:p>
        </w:tc>
        <w:tc>
          <w:tcPr>
            <w:tcW w:w="857" w:type="dxa"/>
            <w:tcBorders>
              <w:top w:val="nil"/>
              <w:left w:val="nil"/>
              <w:bottom w:val="single" w:sz="4" w:space="0" w:color="auto"/>
              <w:right w:val="single" w:sz="4" w:space="0" w:color="auto"/>
            </w:tcBorders>
            <w:shd w:val="clear" w:color="auto" w:fill="auto"/>
            <w:noWrap/>
            <w:vAlign w:val="bottom"/>
            <w:hideMark/>
          </w:tcPr>
          <w:p w14:paraId="52C39A6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803</w:t>
            </w:r>
          </w:p>
        </w:tc>
        <w:tc>
          <w:tcPr>
            <w:tcW w:w="750" w:type="dxa"/>
            <w:tcBorders>
              <w:top w:val="nil"/>
              <w:left w:val="nil"/>
              <w:bottom w:val="single" w:sz="4" w:space="0" w:color="auto"/>
              <w:right w:val="single" w:sz="4" w:space="0" w:color="auto"/>
            </w:tcBorders>
            <w:shd w:val="clear" w:color="auto" w:fill="auto"/>
            <w:noWrap/>
            <w:vAlign w:val="bottom"/>
            <w:hideMark/>
          </w:tcPr>
          <w:p w14:paraId="350691E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3183</w:t>
            </w:r>
          </w:p>
        </w:tc>
        <w:tc>
          <w:tcPr>
            <w:tcW w:w="860" w:type="dxa"/>
            <w:tcBorders>
              <w:top w:val="nil"/>
              <w:left w:val="nil"/>
              <w:bottom w:val="single" w:sz="4" w:space="0" w:color="auto"/>
              <w:right w:val="single" w:sz="4" w:space="0" w:color="auto"/>
            </w:tcBorders>
            <w:shd w:val="clear" w:color="auto" w:fill="auto"/>
            <w:noWrap/>
            <w:vAlign w:val="bottom"/>
            <w:hideMark/>
          </w:tcPr>
          <w:p w14:paraId="5818C8E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226</w:t>
            </w:r>
          </w:p>
        </w:tc>
        <w:tc>
          <w:tcPr>
            <w:tcW w:w="900" w:type="dxa"/>
            <w:tcBorders>
              <w:top w:val="nil"/>
              <w:left w:val="nil"/>
              <w:bottom w:val="single" w:sz="4" w:space="0" w:color="auto"/>
              <w:right w:val="single" w:sz="4" w:space="0" w:color="auto"/>
            </w:tcBorders>
            <w:shd w:val="clear" w:color="auto" w:fill="auto"/>
            <w:noWrap/>
            <w:vAlign w:val="bottom"/>
            <w:hideMark/>
          </w:tcPr>
          <w:p w14:paraId="49E0FCC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2161</w:t>
            </w:r>
          </w:p>
        </w:tc>
        <w:tc>
          <w:tcPr>
            <w:tcW w:w="860" w:type="dxa"/>
            <w:tcBorders>
              <w:top w:val="nil"/>
              <w:left w:val="nil"/>
              <w:bottom w:val="single" w:sz="4" w:space="0" w:color="auto"/>
              <w:right w:val="single" w:sz="4" w:space="0" w:color="auto"/>
            </w:tcBorders>
            <w:shd w:val="clear" w:color="auto" w:fill="auto"/>
            <w:noWrap/>
            <w:vAlign w:val="bottom"/>
            <w:hideMark/>
          </w:tcPr>
          <w:p w14:paraId="574EE9A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714</w:t>
            </w:r>
          </w:p>
        </w:tc>
        <w:tc>
          <w:tcPr>
            <w:tcW w:w="760" w:type="dxa"/>
            <w:tcBorders>
              <w:top w:val="nil"/>
              <w:left w:val="nil"/>
              <w:bottom w:val="single" w:sz="4" w:space="0" w:color="auto"/>
              <w:right w:val="single" w:sz="4" w:space="0" w:color="auto"/>
            </w:tcBorders>
            <w:shd w:val="clear" w:color="auto" w:fill="auto"/>
            <w:noWrap/>
            <w:vAlign w:val="bottom"/>
            <w:hideMark/>
          </w:tcPr>
          <w:p w14:paraId="0965EFA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3101</w:t>
            </w:r>
          </w:p>
        </w:tc>
        <w:tc>
          <w:tcPr>
            <w:tcW w:w="661" w:type="dxa"/>
            <w:tcBorders>
              <w:top w:val="nil"/>
              <w:left w:val="nil"/>
              <w:bottom w:val="single" w:sz="4" w:space="0" w:color="auto"/>
              <w:right w:val="single" w:sz="4" w:space="0" w:color="auto"/>
            </w:tcBorders>
            <w:shd w:val="clear" w:color="auto" w:fill="auto"/>
            <w:noWrap/>
            <w:vAlign w:val="bottom"/>
            <w:hideMark/>
          </w:tcPr>
          <w:p w14:paraId="26A7A08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227</w:t>
            </w:r>
          </w:p>
        </w:tc>
        <w:tc>
          <w:tcPr>
            <w:tcW w:w="910" w:type="dxa"/>
            <w:tcBorders>
              <w:top w:val="nil"/>
              <w:left w:val="nil"/>
              <w:bottom w:val="single" w:sz="4" w:space="0" w:color="auto"/>
              <w:right w:val="single" w:sz="4" w:space="0" w:color="auto"/>
            </w:tcBorders>
            <w:shd w:val="clear" w:color="auto" w:fill="auto"/>
            <w:noWrap/>
            <w:vAlign w:val="bottom"/>
            <w:hideMark/>
          </w:tcPr>
          <w:p w14:paraId="07C7149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3328</w:t>
            </w:r>
          </w:p>
        </w:tc>
        <w:tc>
          <w:tcPr>
            <w:tcW w:w="881" w:type="dxa"/>
            <w:tcBorders>
              <w:top w:val="nil"/>
              <w:left w:val="nil"/>
              <w:bottom w:val="single" w:sz="4" w:space="0" w:color="auto"/>
              <w:right w:val="single" w:sz="4" w:space="0" w:color="auto"/>
            </w:tcBorders>
            <w:shd w:val="clear" w:color="auto" w:fill="auto"/>
            <w:noWrap/>
            <w:vAlign w:val="bottom"/>
            <w:hideMark/>
          </w:tcPr>
          <w:p w14:paraId="7B6ED19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656C09D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5550</w:t>
            </w:r>
          </w:p>
        </w:tc>
      </w:tr>
      <w:tr w:rsidR="00EE0FAE" w:rsidRPr="00EE0FAE" w14:paraId="3A04A93F"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5BF5CE6"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Rietavo</w:t>
            </w:r>
          </w:p>
        </w:tc>
        <w:tc>
          <w:tcPr>
            <w:tcW w:w="700" w:type="dxa"/>
            <w:tcBorders>
              <w:top w:val="nil"/>
              <w:left w:val="nil"/>
              <w:bottom w:val="single" w:sz="4" w:space="0" w:color="auto"/>
              <w:right w:val="single" w:sz="4" w:space="0" w:color="auto"/>
            </w:tcBorders>
            <w:shd w:val="clear" w:color="auto" w:fill="auto"/>
            <w:noWrap/>
            <w:vAlign w:val="bottom"/>
            <w:hideMark/>
          </w:tcPr>
          <w:p w14:paraId="595BB2C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w:t>
            </w:r>
          </w:p>
        </w:tc>
        <w:tc>
          <w:tcPr>
            <w:tcW w:w="866" w:type="dxa"/>
            <w:tcBorders>
              <w:top w:val="nil"/>
              <w:left w:val="nil"/>
              <w:bottom w:val="single" w:sz="4" w:space="0" w:color="auto"/>
              <w:right w:val="single" w:sz="4" w:space="0" w:color="auto"/>
            </w:tcBorders>
            <w:shd w:val="clear" w:color="auto" w:fill="auto"/>
            <w:noWrap/>
            <w:vAlign w:val="bottom"/>
            <w:hideMark/>
          </w:tcPr>
          <w:p w14:paraId="2DE56FB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463</w:t>
            </w:r>
          </w:p>
        </w:tc>
        <w:tc>
          <w:tcPr>
            <w:tcW w:w="857" w:type="dxa"/>
            <w:tcBorders>
              <w:top w:val="nil"/>
              <w:left w:val="nil"/>
              <w:bottom w:val="single" w:sz="4" w:space="0" w:color="auto"/>
              <w:right w:val="single" w:sz="4" w:space="0" w:color="auto"/>
            </w:tcBorders>
            <w:shd w:val="clear" w:color="auto" w:fill="auto"/>
            <w:noWrap/>
            <w:vAlign w:val="bottom"/>
            <w:hideMark/>
          </w:tcPr>
          <w:p w14:paraId="55FC15B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135</w:t>
            </w:r>
          </w:p>
        </w:tc>
        <w:tc>
          <w:tcPr>
            <w:tcW w:w="750" w:type="dxa"/>
            <w:tcBorders>
              <w:top w:val="nil"/>
              <w:left w:val="nil"/>
              <w:bottom w:val="single" w:sz="4" w:space="0" w:color="auto"/>
              <w:right w:val="single" w:sz="4" w:space="0" w:color="auto"/>
            </w:tcBorders>
            <w:shd w:val="clear" w:color="auto" w:fill="auto"/>
            <w:noWrap/>
            <w:vAlign w:val="bottom"/>
            <w:hideMark/>
          </w:tcPr>
          <w:p w14:paraId="42D959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645</w:t>
            </w:r>
          </w:p>
        </w:tc>
        <w:tc>
          <w:tcPr>
            <w:tcW w:w="700" w:type="dxa"/>
            <w:tcBorders>
              <w:top w:val="nil"/>
              <w:left w:val="nil"/>
              <w:bottom w:val="single" w:sz="4" w:space="0" w:color="auto"/>
              <w:right w:val="single" w:sz="4" w:space="0" w:color="auto"/>
            </w:tcBorders>
            <w:shd w:val="clear" w:color="auto" w:fill="auto"/>
            <w:noWrap/>
            <w:vAlign w:val="bottom"/>
            <w:hideMark/>
          </w:tcPr>
          <w:p w14:paraId="27561AC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45</w:t>
            </w:r>
          </w:p>
        </w:tc>
        <w:tc>
          <w:tcPr>
            <w:tcW w:w="880" w:type="dxa"/>
            <w:tcBorders>
              <w:top w:val="nil"/>
              <w:left w:val="nil"/>
              <w:bottom w:val="single" w:sz="4" w:space="0" w:color="auto"/>
              <w:right w:val="single" w:sz="4" w:space="0" w:color="auto"/>
            </w:tcBorders>
            <w:shd w:val="clear" w:color="auto" w:fill="auto"/>
            <w:noWrap/>
            <w:vAlign w:val="bottom"/>
            <w:hideMark/>
          </w:tcPr>
          <w:p w14:paraId="2D4D5AC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463</w:t>
            </w:r>
          </w:p>
        </w:tc>
        <w:tc>
          <w:tcPr>
            <w:tcW w:w="857" w:type="dxa"/>
            <w:tcBorders>
              <w:top w:val="nil"/>
              <w:left w:val="nil"/>
              <w:bottom w:val="single" w:sz="4" w:space="0" w:color="auto"/>
              <w:right w:val="single" w:sz="4" w:space="0" w:color="auto"/>
            </w:tcBorders>
            <w:shd w:val="clear" w:color="auto" w:fill="auto"/>
            <w:noWrap/>
            <w:vAlign w:val="bottom"/>
            <w:hideMark/>
          </w:tcPr>
          <w:p w14:paraId="0BA1012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126</w:t>
            </w:r>
          </w:p>
        </w:tc>
        <w:tc>
          <w:tcPr>
            <w:tcW w:w="750" w:type="dxa"/>
            <w:tcBorders>
              <w:top w:val="nil"/>
              <w:left w:val="nil"/>
              <w:bottom w:val="single" w:sz="4" w:space="0" w:color="auto"/>
              <w:right w:val="single" w:sz="4" w:space="0" w:color="auto"/>
            </w:tcBorders>
            <w:shd w:val="clear" w:color="auto" w:fill="auto"/>
            <w:noWrap/>
            <w:vAlign w:val="bottom"/>
            <w:hideMark/>
          </w:tcPr>
          <w:p w14:paraId="3AB6F69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634</w:t>
            </w:r>
          </w:p>
        </w:tc>
        <w:tc>
          <w:tcPr>
            <w:tcW w:w="860" w:type="dxa"/>
            <w:tcBorders>
              <w:top w:val="nil"/>
              <w:left w:val="nil"/>
              <w:bottom w:val="single" w:sz="4" w:space="0" w:color="auto"/>
              <w:right w:val="single" w:sz="4" w:space="0" w:color="auto"/>
            </w:tcBorders>
            <w:shd w:val="clear" w:color="auto" w:fill="auto"/>
            <w:noWrap/>
            <w:vAlign w:val="bottom"/>
            <w:hideMark/>
          </w:tcPr>
          <w:p w14:paraId="181FA1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w:t>
            </w:r>
          </w:p>
        </w:tc>
        <w:tc>
          <w:tcPr>
            <w:tcW w:w="900" w:type="dxa"/>
            <w:tcBorders>
              <w:top w:val="nil"/>
              <w:left w:val="nil"/>
              <w:bottom w:val="single" w:sz="4" w:space="0" w:color="auto"/>
              <w:right w:val="single" w:sz="4" w:space="0" w:color="auto"/>
            </w:tcBorders>
            <w:shd w:val="clear" w:color="auto" w:fill="auto"/>
            <w:noWrap/>
            <w:vAlign w:val="bottom"/>
            <w:hideMark/>
          </w:tcPr>
          <w:p w14:paraId="10895B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469</w:t>
            </w:r>
          </w:p>
        </w:tc>
        <w:tc>
          <w:tcPr>
            <w:tcW w:w="860" w:type="dxa"/>
            <w:tcBorders>
              <w:top w:val="nil"/>
              <w:left w:val="nil"/>
              <w:bottom w:val="single" w:sz="4" w:space="0" w:color="auto"/>
              <w:right w:val="single" w:sz="4" w:space="0" w:color="auto"/>
            </w:tcBorders>
            <w:shd w:val="clear" w:color="auto" w:fill="auto"/>
            <w:noWrap/>
            <w:vAlign w:val="bottom"/>
            <w:hideMark/>
          </w:tcPr>
          <w:p w14:paraId="0087796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w:t>
            </w:r>
          </w:p>
        </w:tc>
        <w:tc>
          <w:tcPr>
            <w:tcW w:w="760" w:type="dxa"/>
            <w:tcBorders>
              <w:top w:val="nil"/>
              <w:left w:val="nil"/>
              <w:bottom w:val="single" w:sz="4" w:space="0" w:color="auto"/>
              <w:right w:val="single" w:sz="4" w:space="0" w:color="auto"/>
            </w:tcBorders>
            <w:shd w:val="clear" w:color="auto" w:fill="auto"/>
            <w:noWrap/>
            <w:vAlign w:val="bottom"/>
            <w:hideMark/>
          </w:tcPr>
          <w:p w14:paraId="6848C6E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621</w:t>
            </w:r>
          </w:p>
        </w:tc>
        <w:tc>
          <w:tcPr>
            <w:tcW w:w="661" w:type="dxa"/>
            <w:tcBorders>
              <w:top w:val="nil"/>
              <w:left w:val="nil"/>
              <w:bottom w:val="single" w:sz="4" w:space="0" w:color="auto"/>
              <w:right w:val="single" w:sz="4" w:space="0" w:color="auto"/>
            </w:tcBorders>
            <w:shd w:val="clear" w:color="auto" w:fill="auto"/>
            <w:noWrap/>
            <w:vAlign w:val="bottom"/>
            <w:hideMark/>
          </w:tcPr>
          <w:p w14:paraId="4B0329A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58</w:t>
            </w:r>
          </w:p>
        </w:tc>
        <w:tc>
          <w:tcPr>
            <w:tcW w:w="910" w:type="dxa"/>
            <w:tcBorders>
              <w:top w:val="nil"/>
              <w:left w:val="nil"/>
              <w:bottom w:val="single" w:sz="4" w:space="0" w:color="auto"/>
              <w:right w:val="single" w:sz="4" w:space="0" w:color="auto"/>
            </w:tcBorders>
            <w:shd w:val="clear" w:color="auto" w:fill="auto"/>
            <w:noWrap/>
            <w:vAlign w:val="bottom"/>
            <w:hideMark/>
          </w:tcPr>
          <w:p w14:paraId="5362485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679</w:t>
            </w:r>
          </w:p>
        </w:tc>
        <w:tc>
          <w:tcPr>
            <w:tcW w:w="881" w:type="dxa"/>
            <w:tcBorders>
              <w:top w:val="nil"/>
              <w:left w:val="nil"/>
              <w:bottom w:val="single" w:sz="4" w:space="0" w:color="auto"/>
              <w:right w:val="single" w:sz="4" w:space="0" w:color="auto"/>
            </w:tcBorders>
            <w:shd w:val="clear" w:color="auto" w:fill="auto"/>
            <w:noWrap/>
            <w:vAlign w:val="bottom"/>
            <w:hideMark/>
          </w:tcPr>
          <w:p w14:paraId="7C7DBC1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272</w:t>
            </w:r>
          </w:p>
        </w:tc>
        <w:tc>
          <w:tcPr>
            <w:tcW w:w="750" w:type="dxa"/>
            <w:tcBorders>
              <w:top w:val="nil"/>
              <w:left w:val="nil"/>
              <w:bottom w:val="single" w:sz="4" w:space="0" w:color="auto"/>
              <w:right w:val="single" w:sz="4" w:space="0" w:color="auto"/>
            </w:tcBorders>
            <w:shd w:val="clear" w:color="auto" w:fill="auto"/>
            <w:noWrap/>
            <w:vAlign w:val="bottom"/>
            <w:hideMark/>
          </w:tcPr>
          <w:p w14:paraId="7EA5CF0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1054</w:t>
            </w:r>
          </w:p>
        </w:tc>
      </w:tr>
      <w:tr w:rsidR="00EE0FAE" w:rsidRPr="00EE0FAE" w14:paraId="0CCB6D01"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FDD9E0B"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Rokiškio</w:t>
            </w:r>
          </w:p>
        </w:tc>
        <w:tc>
          <w:tcPr>
            <w:tcW w:w="700" w:type="dxa"/>
            <w:tcBorders>
              <w:top w:val="nil"/>
              <w:left w:val="nil"/>
              <w:bottom w:val="single" w:sz="4" w:space="0" w:color="auto"/>
              <w:right w:val="single" w:sz="4" w:space="0" w:color="auto"/>
            </w:tcBorders>
            <w:shd w:val="clear" w:color="auto" w:fill="auto"/>
            <w:noWrap/>
            <w:vAlign w:val="bottom"/>
            <w:hideMark/>
          </w:tcPr>
          <w:p w14:paraId="5404E2C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161</w:t>
            </w:r>
          </w:p>
        </w:tc>
        <w:tc>
          <w:tcPr>
            <w:tcW w:w="866" w:type="dxa"/>
            <w:tcBorders>
              <w:top w:val="nil"/>
              <w:left w:val="nil"/>
              <w:bottom w:val="single" w:sz="4" w:space="0" w:color="auto"/>
              <w:right w:val="single" w:sz="4" w:space="0" w:color="auto"/>
            </w:tcBorders>
            <w:shd w:val="clear" w:color="auto" w:fill="auto"/>
            <w:noWrap/>
            <w:vAlign w:val="bottom"/>
            <w:hideMark/>
          </w:tcPr>
          <w:p w14:paraId="5A7C39B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2411</w:t>
            </w:r>
          </w:p>
        </w:tc>
        <w:tc>
          <w:tcPr>
            <w:tcW w:w="857" w:type="dxa"/>
            <w:tcBorders>
              <w:top w:val="nil"/>
              <w:left w:val="nil"/>
              <w:bottom w:val="single" w:sz="4" w:space="0" w:color="auto"/>
              <w:right w:val="single" w:sz="4" w:space="0" w:color="auto"/>
            </w:tcBorders>
            <w:shd w:val="clear" w:color="auto" w:fill="auto"/>
            <w:noWrap/>
            <w:vAlign w:val="bottom"/>
            <w:hideMark/>
          </w:tcPr>
          <w:p w14:paraId="6ABF0A6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899</w:t>
            </w:r>
          </w:p>
        </w:tc>
        <w:tc>
          <w:tcPr>
            <w:tcW w:w="750" w:type="dxa"/>
            <w:tcBorders>
              <w:top w:val="nil"/>
              <w:left w:val="nil"/>
              <w:bottom w:val="single" w:sz="4" w:space="0" w:color="auto"/>
              <w:right w:val="single" w:sz="4" w:space="0" w:color="auto"/>
            </w:tcBorders>
            <w:shd w:val="clear" w:color="auto" w:fill="auto"/>
            <w:noWrap/>
            <w:vAlign w:val="bottom"/>
            <w:hideMark/>
          </w:tcPr>
          <w:p w14:paraId="3DFE107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3471</w:t>
            </w:r>
          </w:p>
        </w:tc>
        <w:tc>
          <w:tcPr>
            <w:tcW w:w="700" w:type="dxa"/>
            <w:tcBorders>
              <w:top w:val="nil"/>
              <w:left w:val="nil"/>
              <w:bottom w:val="single" w:sz="4" w:space="0" w:color="auto"/>
              <w:right w:val="single" w:sz="4" w:space="0" w:color="auto"/>
            </w:tcBorders>
            <w:shd w:val="clear" w:color="auto" w:fill="auto"/>
            <w:noWrap/>
            <w:vAlign w:val="bottom"/>
            <w:hideMark/>
          </w:tcPr>
          <w:p w14:paraId="56CA8E4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157</w:t>
            </w:r>
          </w:p>
        </w:tc>
        <w:tc>
          <w:tcPr>
            <w:tcW w:w="880" w:type="dxa"/>
            <w:tcBorders>
              <w:top w:val="nil"/>
              <w:left w:val="nil"/>
              <w:bottom w:val="single" w:sz="4" w:space="0" w:color="auto"/>
              <w:right w:val="single" w:sz="4" w:space="0" w:color="auto"/>
            </w:tcBorders>
            <w:shd w:val="clear" w:color="auto" w:fill="auto"/>
            <w:noWrap/>
            <w:vAlign w:val="bottom"/>
            <w:hideMark/>
          </w:tcPr>
          <w:p w14:paraId="33C12CF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2340</w:t>
            </w:r>
          </w:p>
        </w:tc>
        <w:tc>
          <w:tcPr>
            <w:tcW w:w="857" w:type="dxa"/>
            <w:tcBorders>
              <w:top w:val="nil"/>
              <w:left w:val="nil"/>
              <w:bottom w:val="single" w:sz="4" w:space="0" w:color="auto"/>
              <w:right w:val="single" w:sz="4" w:space="0" w:color="auto"/>
            </w:tcBorders>
            <w:shd w:val="clear" w:color="auto" w:fill="auto"/>
            <w:noWrap/>
            <w:vAlign w:val="bottom"/>
            <w:hideMark/>
          </w:tcPr>
          <w:p w14:paraId="14E693D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835</w:t>
            </w:r>
          </w:p>
        </w:tc>
        <w:tc>
          <w:tcPr>
            <w:tcW w:w="750" w:type="dxa"/>
            <w:tcBorders>
              <w:top w:val="nil"/>
              <w:left w:val="nil"/>
              <w:bottom w:val="single" w:sz="4" w:space="0" w:color="auto"/>
              <w:right w:val="single" w:sz="4" w:space="0" w:color="auto"/>
            </w:tcBorders>
            <w:shd w:val="clear" w:color="auto" w:fill="auto"/>
            <w:noWrap/>
            <w:vAlign w:val="bottom"/>
            <w:hideMark/>
          </w:tcPr>
          <w:p w14:paraId="6CC1601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3332</w:t>
            </w:r>
          </w:p>
        </w:tc>
        <w:tc>
          <w:tcPr>
            <w:tcW w:w="860" w:type="dxa"/>
            <w:tcBorders>
              <w:top w:val="nil"/>
              <w:left w:val="nil"/>
              <w:bottom w:val="single" w:sz="4" w:space="0" w:color="auto"/>
              <w:right w:val="single" w:sz="4" w:space="0" w:color="auto"/>
            </w:tcBorders>
            <w:shd w:val="clear" w:color="auto" w:fill="auto"/>
            <w:noWrap/>
            <w:vAlign w:val="bottom"/>
            <w:hideMark/>
          </w:tcPr>
          <w:p w14:paraId="5191124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157</w:t>
            </w:r>
          </w:p>
        </w:tc>
        <w:tc>
          <w:tcPr>
            <w:tcW w:w="900" w:type="dxa"/>
            <w:tcBorders>
              <w:top w:val="nil"/>
              <w:left w:val="nil"/>
              <w:bottom w:val="single" w:sz="4" w:space="0" w:color="auto"/>
              <w:right w:val="single" w:sz="4" w:space="0" w:color="auto"/>
            </w:tcBorders>
            <w:shd w:val="clear" w:color="auto" w:fill="auto"/>
            <w:noWrap/>
            <w:vAlign w:val="bottom"/>
            <w:hideMark/>
          </w:tcPr>
          <w:p w14:paraId="4577DEA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2254</w:t>
            </w:r>
          </w:p>
        </w:tc>
        <w:tc>
          <w:tcPr>
            <w:tcW w:w="860" w:type="dxa"/>
            <w:tcBorders>
              <w:top w:val="nil"/>
              <w:left w:val="nil"/>
              <w:bottom w:val="single" w:sz="4" w:space="0" w:color="auto"/>
              <w:right w:val="single" w:sz="4" w:space="0" w:color="auto"/>
            </w:tcBorders>
            <w:shd w:val="clear" w:color="auto" w:fill="auto"/>
            <w:noWrap/>
            <w:vAlign w:val="bottom"/>
            <w:hideMark/>
          </w:tcPr>
          <w:p w14:paraId="22A6705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716</w:t>
            </w:r>
          </w:p>
        </w:tc>
        <w:tc>
          <w:tcPr>
            <w:tcW w:w="760" w:type="dxa"/>
            <w:tcBorders>
              <w:top w:val="nil"/>
              <w:left w:val="nil"/>
              <w:bottom w:val="single" w:sz="4" w:space="0" w:color="auto"/>
              <w:right w:val="single" w:sz="4" w:space="0" w:color="auto"/>
            </w:tcBorders>
            <w:shd w:val="clear" w:color="auto" w:fill="auto"/>
            <w:noWrap/>
            <w:vAlign w:val="bottom"/>
            <w:hideMark/>
          </w:tcPr>
          <w:p w14:paraId="6631474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3127</w:t>
            </w:r>
          </w:p>
        </w:tc>
        <w:tc>
          <w:tcPr>
            <w:tcW w:w="661" w:type="dxa"/>
            <w:tcBorders>
              <w:top w:val="nil"/>
              <w:left w:val="nil"/>
              <w:bottom w:val="single" w:sz="4" w:space="0" w:color="auto"/>
              <w:right w:val="single" w:sz="4" w:space="0" w:color="auto"/>
            </w:tcBorders>
            <w:shd w:val="clear" w:color="auto" w:fill="auto"/>
            <w:noWrap/>
            <w:vAlign w:val="bottom"/>
            <w:hideMark/>
          </w:tcPr>
          <w:p w14:paraId="0B8817B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162</w:t>
            </w:r>
          </w:p>
        </w:tc>
        <w:tc>
          <w:tcPr>
            <w:tcW w:w="910" w:type="dxa"/>
            <w:tcBorders>
              <w:top w:val="nil"/>
              <w:left w:val="nil"/>
              <w:bottom w:val="single" w:sz="4" w:space="0" w:color="auto"/>
              <w:right w:val="single" w:sz="4" w:space="0" w:color="auto"/>
            </w:tcBorders>
            <w:shd w:val="clear" w:color="auto" w:fill="auto"/>
            <w:noWrap/>
            <w:vAlign w:val="bottom"/>
            <w:hideMark/>
          </w:tcPr>
          <w:p w14:paraId="7F0234F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3289</w:t>
            </w:r>
          </w:p>
        </w:tc>
        <w:tc>
          <w:tcPr>
            <w:tcW w:w="881" w:type="dxa"/>
            <w:tcBorders>
              <w:top w:val="nil"/>
              <w:left w:val="nil"/>
              <w:bottom w:val="single" w:sz="4" w:space="0" w:color="auto"/>
              <w:right w:val="single" w:sz="4" w:space="0" w:color="auto"/>
            </w:tcBorders>
            <w:shd w:val="clear" w:color="auto" w:fill="auto"/>
            <w:noWrap/>
            <w:vAlign w:val="bottom"/>
            <w:hideMark/>
          </w:tcPr>
          <w:p w14:paraId="12B7137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834</w:t>
            </w:r>
          </w:p>
        </w:tc>
        <w:tc>
          <w:tcPr>
            <w:tcW w:w="750" w:type="dxa"/>
            <w:tcBorders>
              <w:top w:val="nil"/>
              <w:left w:val="nil"/>
              <w:bottom w:val="single" w:sz="4" w:space="0" w:color="auto"/>
              <w:right w:val="single" w:sz="4" w:space="0" w:color="auto"/>
            </w:tcBorders>
            <w:shd w:val="clear" w:color="auto" w:fill="auto"/>
            <w:noWrap/>
            <w:vAlign w:val="bottom"/>
            <w:hideMark/>
          </w:tcPr>
          <w:p w14:paraId="1472A25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4839</w:t>
            </w:r>
          </w:p>
        </w:tc>
      </w:tr>
      <w:tr w:rsidR="00EE0FAE" w:rsidRPr="00EE0FAE" w14:paraId="7E8B1D1F"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321811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Skuodo</w:t>
            </w:r>
          </w:p>
        </w:tc>
        <w:tc>
          <w:tcPr>
            <w:tcW w:w="700" w:type="dxa"/>
            <w:tcBorders>
              <w:top w:val="nil"/>
              <w:left w:val="nil"/>
              <w:bottom w:val="single" w:sz="4" w:space="0" w:color="auto"/>
              <w:right w:val="single" w:sz="4" w:space="0" w:color="auto"/>
            </w:tcBorders>
            <w:shd w:val="clear" w:color="auto" w:fill="auto"/>
            <w:noWrap/>
            <w:vAlign w:val="bottom"/>
            <w:hideMark/>
          </w:tcPr>
          <w:p w14:paraId="67619B3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86</w:t>
            </w:r>
          </w:p>
        </w:tc>
        <w:tc>
          <w:tcPr>
            <w:tcW w:w="866" w:type="dxa"/>
            <w:tcBorders>
              <w:top w:val="nil"/>
              <w:left w:val="nil"/>
              <w:bottom w:val="single" w:sz="4" w:space="0" w:color="auto"/>
              <w:right w:val="single" w:sz="4" w:space="0" w:color="auto"/>
            </w:tcBorders>
            <w:shd w:val="clear" w:color="auto" w:fill="auto"/>
            <w:noWrap/>
            <w:vAlign w:val="bottom"/>
            <w:hideMark/>
          </w:tcPr>
          <w:p w14:paraId="268C09E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908</w:t>
            </w:r>
          </w:p>
        </w:tc>
        <w:tc>
          <w:tcPr>
            <w:tcW w:w="857" w:type="dxa"/>
            <w:tcBorders>
              <w:top w:val="nil"/>
              <w:left w:val="nil"/>
              <w:bottom w:val="single" w:sz="4" w:space="0" w:color="auto"/>
              <w:right w:val="single" w:sz="4" w:space="0" w:color="auto"/>
            </w:tcBorders>
            <w:shd w:val="clear" w:color="auto" w:fill="auto"/>
            <w:noWrap/>
            <w:vAlign w:val="bottom"/>
            <w:hideMark/>
          </w:tcPr>
          <w:p w14:paraId="6564F85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479</w:t>
            </w:r>
          </w:p>
        </w:tc>
        <w:tc>
          <w:tcPr>
            <w:tcW w:w="750" w:type="dxa"/>
            <w:tcBorders>
              <w:top w:val="nil"/>
              <w:left w:val="nil"/>
              <w:bottom w:val="single" w:sz="4" w:space="0" w:color="auto"/>
              <w:right w:val="single" w:sz="4" w:space="0" w:color="auto"/>
            </w:tcBorders>
            <w:shd w:val="clear" w:color="auto" w:fill="auto"/>
            <w:noWrap/>
            <w:vAlign w:val="bottom"/>
            <w:hideMark/>
          </w:tcPr>
          <w:p w14:paraId="6D97695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1473</w:t>
            </w:r>
          </w:p>
        </w:tc>
        <w:tc>
          <w:tcPr>
            <w:tcW w:w="700" w:type="dxa"/>
            <w:tcBorders>
              <w:top w:val="nil"/>
              <w:left w:val="nil"/>
              <w:bottom w:val="single" w:sz="4" w:space="0" w:color="auto"/>
              <w:right w:val="single" w:sz="4" w:space="0" w:color="auto"/>
            </w:tcBorders>
            <w:shd w:val="clear" w:color="auto" w:fill="auto"/>
            <w:noWrap/>
            <w:vAlign w:val="bottom"/>
            <w:hideMark/>
          </w:tcPr>
          <w:p w14:paraId="64B0D24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91</w:t>
            </w:r>
          </w:p>
        </w:tc>
        <w:tc>
          <w:tcPr>
            <w:tcW w:w="880" w:type="dxa"/>
            <w:tcBorders>
              <w:top w:val="nil"/>
              <w:left w:val="nil"/>
              <w:bottom w:val="single" w:sz="4" w:space="0" w:color="auto"/>
              <w:right w:val="single" w:sz="4" w:space="0" w:color="auto"/>
            </w:tcBorders>
            <w:shd w:val="clear" w:color="auto" w:fill="auto"/>
            <w:noWrap/>
            <w:vAlign w:val="bottom"/>
            <w:hideMark/>
          </w:tcPr>
          <w:p w14:paraId="6E7F8C9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919</w:t>
            </w:r>
          </w:p>
        </w:tc>
        <w:tc>
          <w:tcPr>
            <w:tcW w:w="857" w:type="dxa"/>
            <w:tcBorders>
              <w:top w:val="nil"/>
              <w:left w:val="nil"/>
              <w:bottom w:val="single" w:sz="4" w:space="0" w:color="auto"/>
              <w:right w:val="single" w:sz="4" w:space="0" w:color="auto"/>
            </w:tcBorders>
            <w:shd w:val="clear" w:color="auto" w:fill="auto"/>
            <w:noWrap/>
            <w:vAlign w:val="bottom"/>
            <w:hideMark/>
          </w:tcPr>
          <w:p w14:paraId="2E41496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406</w:t>
            </w:r>
          </w:p>
        </w:tc>
        <w:tc>
          <w:tcPr>
            <w:tcW w:w="750" w:type="dxa"/>
            <w:tcBorders>
              <w:top w:val="nil"/>
              <w:left w:val="nil"/>
              <w:bottom w:val="single" w:sz="4" w:space="0" w:color="auto"/>
              <w:right w:val="single" w:sz="4" w:space="0" w:color="auto"/>
            </w:tcBorders>
            <w:shd w:val="clear" w:color="auto" w:fill="auto"/>
            <w:noWrap/>
            <w:vAlign w:val="bottom"/>
            <w:hideMark/>
          </w:tcPr>
          <w:p w14:paraId="19AAF33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1416</w:t>
            </w:r>
          </w:p>
        </w:tc>
        <w:tc>
          <w:tcPr>
            <w:tcW w:w="860" w:type="dxa"/>
            <w:tcBorders>
              <w:top w:val="nil"/>
              <w:left w:val="nil"/>
              <w:bottom w:val="single" w:sz="4" w:space="0" w:color="auto"/>
              <w:right w:val="single" w:sz="4" w:space="0" w:color="auto"/>
            </w:tcBorders>
            <w:shd w:val="clear" w:color="auto" w:fill="auto"/>
            <w:noWrap/>
            <w:vAlign w:val="bottom"/>
            <w:hideMark/>
          </w:tcPr>
          <w:p w14:paraId="4E41D1F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92</w:t>
            </w:r>
          </w:p>
        </w:tc>
        <w:tc>
          <w:tcPr>
            <w:tcW w:w="900" w:type="dxa"/>
            <w:tcBorders>
              <w:top w:val="nil"/>
              <w:left w:val="nil"/>
              <w:bottom w:val="single" w:sz="4" w:space="0" w:color="auto"/>
              <w:right w:val="single" w:sz="4" w:space="0" w:color="auto"/>
            </w:tcBorders>
            <w:shd w:val="clear" w:color="auto" w:fill="auto"/>
            <w:noWrap/>
            <w:vAlign w:val="bottom"/>
            <w:hideMark/>
          </w:tcPr>
          <w:p w14:paraId="4E21893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903</w:t>
            </w:r>
          </w:p>
        </w:tc>
        <w:tc>
          <w:tcPr>
            <w:tcW w:w="860" w:type="dxa"/>
            <w:tcBorders>
              <w:top w:val="nil"/>
              <w:left w:val="nil"/>
              <w:bottom w:val="single" w:sz="4" w:space="0" w:color="auto"/>
              <w:right w:val="single" w:sz="4" w:space="0" w:color="auto"/>
            </w:tcBorders>
            <w:shd w:val="clear" w:color="auto" w:fill="auto"/>
            <w:noWrap/>
            <w:vAlign w:val="bottom"/>
            <w:hideMark/>
          </w:tcPr>
          <w:p w14:paraId="7798CBB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331</w:t>
            </w:r>
          </w:p>
        </w:tc>
        <w:tc>
          <w:tcPr>
            <w:tcW w:w="760" w:type="dxa"/>
            <w:tcBorders>
              <w:top w:val="nil"/>
              <w:left w:val="nil"/>
              <w:bottom w:val="single" w:sz="4" w:space="0" w:color="auto"/>
              <w:right w:val="single" w:sz="4" w:space="0" w:color="auto"/>
            </w:tcBorders>
            <w:shd w:val="clear" w:color="auto" w:fill="auto"/>
            <w:noWrap/>
            <w:vAlign w:val="bottom"/>
            <w:hideMark/>
          </w:tcPr>
          <w:p w14:paraId="3BCBAD5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1326</w:t>
            </w:r>
          </w:p>
        </w:tc>
        <w:tc>
          <w:tcPr>
            <w:tcW w:w="661" w:type="dxa"/>
            <w:tcBorders>
              <w:top w:val="nil"/>
              <w:left w:val="nil"/>
              <w:bottom w:val="single" w:sz="4" w:space="0" w:color="auto"/>
              <w:right w:val="single" w:sz="4" w:space="0" w:color="auto"/>
            </w:tcBorders>
            <w:shd w:val="clear" w:color="auto" w:fill="auto"/>
            <w:noWrap/>
            <w:vAlign w:val="bottom"/>
            <w:hideMark/>
          </w:tcPr>
          <w:p w14:paraId="0FC6445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w:t>
            </w:r>
          </w:p>
        </w:tc>
        <w:tc>
          <w:tcPr>
            <w:tcW w:w="910" w:type="dxa"/>
            <w:tcBorders>
              <w:top w:val="nil"/>
              <w:left w:val="nil"/>
              <w:bottom w:val="single" w:sz="4" w:space="0" w:color="auto"/>
              <w:right w:val="single" w:sz="4" w:space="0" w:color="auto"/>
            </w:tcBorders>
            <w:shd w:val="clear" w:color="auto" w:fill="auto"/>
            <w:noWrap/>
            <w:vAlign w:val="bottom"/>
            <w:hideMark/>
          </w:tcPr>
          <w:p w14:paraId="443988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1404</w:t>
            </w:r>
          </w:p>
        </w:tc>
        <w:tc>
          <w:tcPr>
            <w:tcW w:w="881" w:type="dxa"/>
            <w:tcBorders>
              <w:top w:val="nil"/>
              <w:left w:val="nil"/>
              <w:bottom w:val="single" w:sz="4" w:space="0" w:color="auto"/>
              <w:right w:val="single" w:sz="4" w:space="0" w:color="auto"/>
            </w:tcBorders>
            <w:shd w:val="clear" w:color="auto" w:fill="auto"/>
            <w:noWrap/>
            <w:vAlign w:val="bottom"/>
            <w:hideMark/>
          </w:tcPr>
          <w:p w14:paraId="6E36020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615</w:t>
            </w:r>
          </w:p>
        </w:tc>
        <w:tc>
          <w:tcPr>
            <w:tcW w:w="750" w:type="dxa"/>
            <w:tcBorders>
              <w:top w:val="nil"/>
              <w:left w:val="nil"/>
              <w:bottom w:val="single" w:sz="4" w:space="0" w:color="auto"/>
              <w:right w:val="single" w:sz="4" w:space="0" w:color="auto"/>
            </w:tcBorders>
            <w:shd w:val="clear" w:color="auto" w:fill="auto"/>
            <w:noWrap/>
            <w:vAlign w:val="bottom"/>
            <w:hideMark/>
          </w:tcPr>
          <w:p w14:paraId="28F949A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2350</w:t>
            </w:r>
          </w:p>
        </w:tc>
      </w:tr>
      <w:tr w:rsidR="00EE0FAE" w:rsidRPr="00EE0FAE" w14:paraId="6DBAAD6E"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9E93AD4"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Šakių</w:t>
            </w:r>
          </w:p>
        </w:tc>
        <w:tc>
          <w:tcPr>
            <w:tcW w:w="700" w:type="dxa"/>
            <w:tcBorders>
              <w:top w:val="nil"/>
              <w:left w:val="nil"/>
              <w:bottom w:val="single" w:sz="4" w:space="0" w:color="auto"/>
              <w:right w:val="single" w:sz="4" w:space="0" w:color="auto"/>
            </w:tcBorders>
            <w:shd w:val="clear" w:color="auto" w:fill="auto"/>
            <w:noWrap/>
            <w:vAlign w:val="bottom"/>
            <w:hideMark/>
          </w:tcPr>
          <w:p w14:paraId="4382A79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145</w:t>
            </w:r>
          </w:p>
        </w:tc>
        <w:tc>
          <w:tcPr>
            <w:tcW w:w="866" w:type="dxa"/>
            <w:tcBorders>
              <w:top w:val="nil"/>
              <w:left w:val="nil"/>
              <w:bottom w:val="single" w:sz="4" w:space="0" w:color="auto"/>
              <w:right w:val="single" w:sz="4" w:space="0" w:color="auto"/>
            </w:tcBorders>
            <w:shd w:val="clear" w:color="auto" w:fill="auto"/>
            <w:noWrap/>
            <w:vAlign w:val="bottom"/>
            <w:hideMark/>
          </w:tcPr>
          <w:p w14:paraId="0663234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2031</w:t>
            </w:r>
          </w:p>
        </w:tc>
        <w:tc>
          <w:tcPr>
            <w:tcW w:w="857" w:type="dxa"/>
            <w:tcBorders>
              <w:top w:val="nil"/>
              <w:left w:val="nil"/>
              <w:bottom w:val="single" w:sz="4" w:space="0" w:color="auto"/>
              <w:right w:val="single" w:sz="4" w:space="0" w:color="auto"/>
            </w:tcBorders>
            <w:shd w:val="clear" w:color="auto" w:fill="auto"/>
            <w:noWrap/>
            <w:vAlign w:val="bottom"/>
            <w:hideMark/>
          </w:tcPr>
          <w:p w14:paraId="244CCD6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1123</w:t>
            </w:r>
          </w:p>
        </w:tc>
        <w:tc>
          <w:tcPr>
            <w:tcW w:w="750" w:type="dxa"/>
            <w:tcBorders>
              <w:top w:val="nil"/>
              <w:left w:val="nil"/>
              <w:bottom w:val="single" w:sz="4" w:space="0" w:color="auto"/>
              <w:right w:val="single" w:sz="4" w:space="0" w:color="auto"/>
            </w:tcBorders>
            <w:shd w:val="clear" w:color="auto" w:fill="auto"/>
            <w:noWrap/>
            <w:vAlign w:val="bottom"/>
            <w:hideMark/>
          </w:tcPr>
          <w:p w14:paraId="316FEEB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3299</w:t>
            </w:r>
          </w:p>
        </w:tc>
        <w:tc>
          <w:tcPr>
            <w:tcW w:w="700" w:type="dxa"/>
            <w:tcBorders>
              <w:top w:val="nil"/>
              <w:left w:val="nil"/>
              <w:bottom w:val="single" w:sz="4" w:space="0" w:color="auto"/>
              <w:right w:val="single" w:sz="4" w:space="0" w:color="auto"/>
            </w:tcBorders>
            <w:shd w:val="clear" w:color="auto" w:fill="auto"/>
            <w:noWrap/>
            <w:vAlign w:val="bottom"/>
            <w:hideMark/>
          </w:tcPr>
          <w:p w14:paraId="2E267C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141</w:t>
            </w:r>
          </w:p>
        </w:tc>
        <w:tc>
          <w:tcPr>
            <w:tcW w:w="880" w:type="dxa"/>
            <w:tcBorders>
              <w:top w:val="nil"/>
              <w:left w:val="nil"/>
              <w:bottom w:val="single" w:sz="4" w:space="0" w:color="auto"/>
              <w:right w:val="single" w:sz="4" w:space="0" w:color="auto"/>
            </w:tcBorders>
            <w:shd w:val="clear" w:color="auto" w:fill="auto"/>
            <w:noWrap/>
            <w:vAlign w:val="bottom"/>
            <w:hideMark/>
          </w:tcPr>
          <w:p w14:paraId="158C1B5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1991</w:t>
            </w:r>
          </w:p>
        </w:tc>
        <w:tc>
          <w:tcPr>
            <w:tcW w:w="857" w:type="dxa"/>
            <w:tcBorders>
              <w:top w:val="nil"/>
              <w:left w:val="nil"/>
              <w:bottom w:val="single" w:sz="4" w:space="0" w:color="auto"/>
              <w:right w:val="single" w:sz="4" w:space="0" w:color="auto"/>
            </w:tcBorders>
            <w:shd w:val="clear" w:color="auto" w:fill="auto"/>
            <w:noWrap/>
            <w:vAlign w:val="bottom"/>
            <w:hideMark/>
          </w:tcPr>
          <w:p w14:paraId="3B022A7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1079</w:t>
            </w:r>
          </w:p>
        </w:tc>
        <w:tc>
          <w:tcPr>
            <w:tcW w:w="750" w:type="dxa"/>
            <w:tcBorders>
              <w:top w:val="nil"/>
              <w:left w:val="nil"/>
              <w:bottom w:val="single" w:sz="4" w:space="0" w:color="auto"/>
              <w:right w:val="single" w:sz="4" w:space="0" w:color="auto"/>
            </w:tcBorders>
            <w:shd w:val="clear" w:color="auto" w:fill="auto"/>
            <w:noWrap/>
            <w:vAlign w:val="bottom"/>
            <w:hideMark/>
          </w:tcPr>
          <w:p w14:paraId="5D2481E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3211</w:t>
            </w:r>
          </w:p>
        </w:tc>
        <w:tc>
          <w:tcPr>
            <w:tcW w:w="860" w:type="dxa"/>
            <w:tcBorders>
              <w:top w:val="nil"/>
              <w:left w:val="nil"/>
              <w:bottom w:val="single" w:sz="4" w:space="0" w:color="auto"/>
              <w:right w:val="single" w:sz="4" w:space="0" w:color="auto"/>
            </w:tcBorders>
            <w:shd w:val="clear" w:color="auto" w:fill="auto"/>
            <w:noWrap/>
            <w:vAlign w:val="bottom"/>
            <w:hideMark/>
          </w:tcPr>
          <w:p w14:paraId="5C98773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139</w:t>
            </w:r>
          </w:p>
        </w:tc>
        <w:tc>
          <w:tcPr>
            <w:tcW w:w="900" w:type="dxa"/>
            <w:tcBorders>
              <w:top w:val="nil"/>
              <w:left w:val="nil"/>
              <w:bottom w:val="single" w:sz="4" w:space="0" w:color="auto"/>
              <w:right w:val="single" w:sz="4" w:space="0" w:color="auto"/>
            </w:tcBorders>
            <w:shd w:val="clear" w:color="auto" w:fill="auto"/>
            <w:noWrap/>
            <w:vAlign w:val="bottom"/>
            <w:hideMark/>
          </w:tcPr>
          <w:p w14:paraId="6022AC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1947</w:t>
            </w:r>
          </w:p>
        </w:tc>
        <w:tc>
          <w:tcPr>
            <w:tcW w:w="860" w:type="dxa"/>
            <w:tcBorders>
              <w:top w:val="nil"/>
              <w:left w:val="nil"/>
              <w:bottom w:val="single" w:sz="4" w:space="0" w:color="auto"/>
              <w:right w:val="single" w:sz="4" w:space="0" w:color="auto"/>
            </w:tcBorders>
            <w:shd w:val="clear" w:color="auto" w:fill="auto"/>
            <w:noWrap/>
            <w:vAlign w:val="bottom"/>
            <w:hideMark/>
          </w:tcPr>
          <w:p w14:paraId="2D4698E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924</w:t>
            </w:r>
          </w:p>
        </w:tc>
        <w:tc>
          <w:tcPr>
            <w:tcW w:w="760" w:type="dxa"/>
            <w:tcBorders>
              <w:top w:val="nil"/>
              <w:left w:val="nil"/>
              <w:bottom w:val="single" w:sz="4" w:space="0" w:color="auto"/>
              <w:right w:val="single" w:sz="4" w:space="0" w:color="auto"/>
            </w:tcBorders>
            <w:shd w:val="clear" w:color="auto" w:fill="auto"/>
            <w:noWrap/>
            <w:vAlign w:val="bottom"/>
            <w:hideMark/>
          </w:tcPr>
          <w:p w14:paraId="086490A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3010</w:t>
            </w:r>
          </w:p>
        </w:tc>
        <w:tc>
          <w:tcPr>
            <w:tcW w:w="661" w:type="dxa"/>
            <w:tcBorders>
              <w:top w:val="nil"/>
              <w:left w:val="nil"/>
              <w:bottom w:val="single" w:sz="4" w:space="0" w:color="auto"/>
              <w:right w:val="single" w:sz="4" w:space="0" w:color="auto"/>
            </w:tcBorders>
            <w:shd w:val="clear" w:color="auto" w:fill="auto"/>
            <w:noWrap/>
            <w:vAlign w:val="bottom"/>
            <w:hideMark/>
          </w:tcPr>
          <w:p w14:paraId="150E8C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138</w:t>
            </w:r>
          </w:p>
        </w:tc>
        <w:tc>
          <w:tcPr>
            <w:tcW w:w="910" w:type="dxa"/>
            <w:tcBorders>
              <w:top w:val="nil"/>
              <w:left w:val="nil"/>
              <w:bottom w:val="single" w:sz="4" w:space="0" w:color="auto"/>
              <w:right w:val="single" w:sz="4" w:space="0" w:color="auto"/>
            </w:tcBorders>
            <w:shd w:val="clear" w:color="auto" w:fill="auto"/>
            <w:noWrap/>
            <w:vAlign w:val="bottom"/>
            <w:hideMark/>
          </w:tcPr>
          <w:p w14:paraId="6A3D1D9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3148</w:t>
            </w:r>
          </w:p>
        </w:tc>
        <w:tc>
          <w:tcPr>
            <w:tcW w:w="881" w:type="dxa"/>
            <w:tcBorders>
              <w:top w:val="nil"/>
              <w:left w:val="nil"/>
              <w:bottom w:val="single" w:sz="4" w:space="0" w:color="auto"/>
              <w:right w:val="single" w:sz="4" w:space="0" w:color="auto"/>
            </w:tcBorders>
            <w:shd w:val="clear" w:color="auto" w:fill="auto"/>
            <w:noWrap/>
            <w:vAlign w:val="bottom"/>
            <w:hideMark/>
          </w:tcPr>
          <w:p w14:paraId="45A4363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961</w:t>
            </w:r>
          </w:p>
        </w:tc>
        <w:tc>
          <w:tcPr>
            <w:tcW w:w="750" w:type="dxa"/>
            <w:tcBorders>
              <w:top w:val="nil"/>
              <w:left w:val="nil"/>
              <w:bottom w:val="single" w:sz="4" w:space="0" w:color="auto"/>
              <w:right w:val="single" w:sz="4" w:space="0" w:color="auto"/>
            </w:tcBorders>
            <w:shd w:val="clear" w:color="auto" w:fill="auto"/>
            <w:noWrap/>
            <w:vAlign w:val="bottom"/>
            <w:hideMark/>
          </w:tcPr>
          <w:p w14:paraId="47C1B7F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5033</w:t>
            </w:r>
          </w:p>
        </w:tc>
      </w:tr>
      <w:tr w:rsidR="00EE0FAE" w:rsidRPr="00EE0FAE" w14:paraId="74559F97"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D9C5218"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Šalčininkų</w:t>
            </w:r>
          </w:p>
        </w:tc>
        <w:tc>
          <w:tcPr>
            <w:tcW w:w="700" w:type="dxa"/>
            <w:tcBorders>
              <w:top w:val="nil"/>
              <w:left w:val="nil"/>
              <w:bottom w:val="single" w:sz="4" w:space="0" w:color="auto"/>
              <w:right w:val="single" w:sz="4" w:space="0" w:color="auto"/>
            </w:tcBorders>
            <w:shd w:val="clear" w:color="auto" w:fill="auto"/>
            <w:noWrap/>
            <w:vAlign w:val="bottom"/>
            <w:hideMark/>
          </w:tcPr>
          <w:p w14:paraId="6106233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144</w:t>
            </w:r>
          </w:p>
        </w:tc>
        <w:tc>
          <w:tcPr>
            <w:tcW w:w="866" w:type="dxa"/>
            <w:tcBorders>
              <w:top w:val="nil"/>
              <w:left w:val="nil"/>
              <w:bottom w:val="single" w:sz="4" w:space="0" w:color="auto"/>
              <w:right w:val="single" w:sz="4" w:space="0" w:color="auto"/>
            </w:tcBorders>
            <w:shd w:val="clear" w:color="auto" w:fill="auto"/>
            <w:noWrap/>
            <w:vAlign w:val="bottom"/>
            <w:hideMark/>
          </w:tcPr>
          <w:p w14:paraId="4382775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2834</w:t>
            </w:r>
          </w:p>
        </w:tc>
        <w:tc>
          <w:tcPr>
            <w:tcW w:w="857" w:type="dxa"/>
            <w:tcBorders>
              <w:top w:val="nil"/>
              <w:left w:val="nil"/>
              <w:bottom w:val="single" w:sz="4" w:space="0" w:color="auto"/>
              <w:right w:val="single" w:sz="4" w:space="0" w:color="auto"/>
            </w:tcBorders>
            <w:shd w:val="clear" w:color="auto" w:fill="auto"/>
            <w:noWrap/>
            <w:vAlign w:val="bottom"/>
            <w:hideMark/>
          </w:tcPr>
          <w:p w14:paraId="7F28DD1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879</w:t>
            </w:r>
          </w:p>
        </w:tc>
        <w:tc>
          <w:tcPr>
            <w:tcW w:w="750" w:type="dxa"/>
            <w:tcBorders>
              <w:top w:val="nil"/>
              <w:left w:val="nil"/>
              <w:bottom w:val="single" w:sz="4" w:space="0" w:color="auto"/>
              <w:right w:val="single" w:sz="4" w:space="0" w:color="auto"/>
            </w:tcBorders>
            <w:shd w:val="clear" w:color="auto" w:fill="auto"/>
            <w:noWrap/>
            <w:vAlign w:val="bottom"/>
            <w:hideMark/>
          </w:tcPr>
          <w:p w14:paraId="5DB73DD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3857</w:t>
            </w:r>
          </w:p>
        </w:tc>
        <w:tc>
          <w:tcPr>
            <w:tcW w:w="700" w:type="dxa"/>
            <w:tcBorders>
              <w:top w:val="nil"/>
              <w:left w:val="nil"/>
              <w:bottom w:val="single" w:sz="4" w:space="0" w:color="auto"/>
              <w:right w:val="single" w:sz="4" w:space="0" w:color="auto"/>
            </w:tcBorders>
            <w:shd w:val="clear" w:color="auto" w:fill="auto"/>
            <w:noWrap/>
            <w:vAlign w:val="bottom"/>
            <w:hideMark/>
          </w:tcPr>
          <w:p w14:paraId="59CCEDB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147</w:t>
            </w:r>
          </w:p>
        </w:tc>
        <w:tc>
          <w:tcPr>
            <w:tcW w:w="880" w:type="dxa"/>
            <w:tcBorders>
              <w:top w:val="nil"/>
              <w:left w:val="nil"/>
              <w:bottom w:val="single" w:sz="4" w:space="0" w:color="auto"/>
              <w:right w:val="single" w:sz="4" w:space="0" w:color="auto"/>
            </w:tcBorders>
            <w:shd w:val="clear" w:color="auto" w:fill="auto"/>
            <w:noWrap/>
            <w:vAlign w:val="bottom"/>
            <w:hideMark/>
          </w:tcPr>
          <w:p w14:paraId="25C8B30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2890</w:t>
            </w:r>
          </w:p>
        </w:tc>
        <w:tc>
          <w:tcPr>
            <w:tcW w:w="857" w:type="dxa"/>
            <w:tcBorders>
              <w:top w:val="nil"/>
              <w:left w:val="nil"/>
              <w:bottom w:val="single" w:sz="4" w:space="0" w:color="auto"/>
              <w:right w:val="single" w:sz="4" w:space="0" w:color="auto"/>
            </w:tcBorders>
            <w:shd w:val="clear" w:color="auto" w:fill="auto"/>
            <w:noWrap/>
            <w:vAlign w:val="bottom"/>
            <w:hideMark/>
          </w:tcPr>
          <w:p w14:paraId="1F886E0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805</w:t>
            </w:r>
          </w:p>
        </w:tc>
        <w:tc>
          <w:tcPr>
            <w:tcW w:w="750" w:type="dxa"/>
            <w:tcBorders>
              <w:top w:val="nil"/>
              <w:left w:val="nil"/>
              <w:bottom w:val="single" w:sz="4" w:space="0" w:color="auto"/>
              <w:right w:val="single" w:sz="4" w:space="0" w:color="auto"/>
            </w:tcBorders>
            <w:shd w:val="clear" w:color="auto" w:fill="auto"/>
            <w:noWrap/>
            <w:vAlign w:val="bottom"/>
            <w:hideMark/>
          </w:tcPr>
          <w:p w14:paraId="4FF0F6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3842</w:t>
            </w:r>
          </w:p>
        </w:tc>
        <w:tc>
          <w:tcPr>
            <w:tcW w:w="860" w:type="dxa"/>
            <w:tcBorders>
              <w:top w:val="nil"/>
              <w:left w:val="nil"/>
              <w:bottom w:val="single" w:sz="4" w:space="0" w:color="auto"/>
              <w:right w:val="single" w:sz="4" w:space="0" w:color="auto"/>
            </w:tcBorders>
            <w:shd w:val="clear" w:color="auto" w:fill="auto"/>
            <w:noWrap/>
            <w:vAlign w:val="bottom"/>
            <w:hideMark/>
          </w:tcPr>
          <w:p w14:paraId="6A1F1AB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142</w:t>
            </w:r>
          </w:p>
        </w:tc>
        <w:tc>
          <w:tcPr>
            <w:tcW w:w="900" w:type="dxa"/>
            <w:tcBorders>
              <w:top w:val="nil"/>
              <w:left w:val="nil"/>
              <w:bottom w:val="single" w:sz="4" w:space="0" w:color="auto"/>
              <w:right w:val="single" w:sz="4" w:space="0" w:color="auto"/>
            </w:tcBorders>
            <w:shd w:val="clear" w:color="auto" w:fill="auto"/>
            <w:noWrap/>
            <w:vAlign w:val="bottom"/>
            <w:hideMark/>
          </w:tcPr>
          <w:p w14:paraId="464FD5D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2912</w:t>
            </w:r>
          </w:p>
        </w:tc>
        <w:tc>
          <w:tcPr>
            <w:tcW w:w="860" w:type="dxa"/>
            <w:tcBorders>
              <w:top w:val="nil"/>
              <w:left w:val="nil"/>
              <w:bottom w:val="single" w:sz="4" w:space="0" w:color="auto"/>
              <w:right w:val="single" w:sz="4" w:space="0" w:color="auto"/>
            </w:tcBorders>
            <w:shd w:val="clear" w:color="auto" w:fill="auto"/>
            <w:noWrap/>
            <w:vAlign w:val="bottom"/>
            <w:hideMark/>
          </w:tcPr>
          <w:p w14:paraId="7FCA5A6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1047</w:t>
            </w:r>
          </w:p>
        </w:tc>
        <w:tc>
          <w:tcPr>
            <w:tcW w:w="760" w:type="dxa"/>
            <w:tcBorders>
              <w:top w:val="nil"/>
              <w:left w:val="nil"/>
              <w:bottom w:val="single" w:sz="4" w:space="0" w:color="auto"/>
              <w:right w:val="single" w:sz="4" w:space="0" w:color="auto"/>
            </w:tcBorders>
            <w:shd w:val="clear" w:color="auto" w:fill="auto"/>
            <w:noWrap/>
            <w:vAlign w:val="bottom"/>
            <w:hideMark/>
          </w:tcPr>
          <w:p w14:paraId="10FB63C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4101</w:t>
            </w:r>
          </w:p>
        </w:tc>
        <w:tc>
          <w:tcPr>
            <w:tcW w:w="661" w:type="dxa"/>
            <w:tcBorders>
              <w:top w:val="nil"/>
              <w:left w:val="nil"/>
              <w:bottom w:val="single" w:sz="4" w:space="0" w:color="auto"/>
              <w:right w:val="single" w:sz="4" w:space="0" w:color="auto"/>
            </w:tcBorders>
            <w:shd w:val="clear" w:color="auto" w:fill="auto"/>
            <w:noWrap/>
            <w:vAlign w:val="bottom"/>
            <w:hideMark/>
          </w:tcPr>
          <w:p w14:paraId="172FD03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147</w:t>
            </w:r>
          </w:p>
        </w:tc>
        <w:tc>
          <w:tcPr>
            <w:tcW w:w="910" w:type="dxa"/>
            <w:tcBorders>
              <w:top w:val="nil"/>
              <w:left w:val="nil"/>
              <w:bottom w:val="single" w:sz="4" w:space="0" w:color="auto"/>
              <w:right w:val="single" w:sz="4" w:space="0" w:color="auto"/>
            </w:tcBorders>
            <w:shd w:val="clear" w:color="auto" w:fill="auto"/>
            <w:noWrap/>
            <w:vAlign w:val="bottom"/>
            <w:hideMark/>
          </w:tcPr>
          <w:p w14:paraId="2054932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4248</w:t>
            </w:r>
          </w:p>
        </w:tc>
        <w:tc>
          <w:tcPr>
            <w:tcW w:w="881" w:type="dxa"/>
            <w:tcBorders>
              <w:top w:val="nil"/>
              <w:left w:val="nil"/>
              <w:bottom w:val="single" w:sz="4" w:space="0" w:color="auto"/>
              <w:right w:val="single" w:sz="4" w:space="0" w:color="auto"/>
            </w:tcBorders>
            <w:shd w:val="clear" w:color="auto" w:fill="auto"/>
            <w:noWrap/>
            <w:vAlign w:val="bottom"/>
            <w:hideMark/>
          </w:tcPr>
          <w:p w14:paraId="679EBEB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500</w:t>
            </w:r>
          </w:p>
        </w:tc>
        <w:tc>
          <w:tcPr>
            <w:tcW w:w="750" w:type="dxa"/>
            <w:tcBorders>
              <w:top w:val="nil"/>
              <w:left w:val="nil"/>
              <w:bottom w:val="single" w:sz="4" w:space="0" w:color="auto"/>
              <w:right w:val="single" w:sz="4" w:space="0" w:color="auto"/>
            </w:tcBorders>
            <w:shd w:val="clear" w:color="auto" w:fill="auto"/>
            <w:noWrap/>
            <w:vAlign w:val="bottom"/>
            <w:hideMark/>
          </w:tcPr>
          <w:p w14:paraId="500895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5795</w:t>
            </w:r>
          </w:p>
        </w:tc>
      </w:tr>
      <w:tr w:rsidR="00EE0FAE" w:rsidRPr="00EE0FAE" w14:paraId="36D70BD5"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3D84929"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Šiaulių</w:t>
            </w:r>
          </w:p>
        </w:tc>
        <w:tc>
          <w:tcPr>
            <w:tcW w:w="700" w:type="dxa"/>
            <w:tcBorders>
              <w:top w:val="nil"/>
              <w:left w:val="nil"/>
              <w:bottom w:val="single" w:sz="4" w:space="0" w:color="auto"/>
              <w:right w:val="single" w:sz="4" w:space="0" w:color="auto"/>
            </w:tcBorders>
            <w:shd w:val="clear" w:color="auto" w:fill="auto"/>
            <w:noWrap/>
            <w:vAlign w:val="bottom"/>
            <w:hideMark/>
          </w:tcPr>
          <w:p w14:paraId="6B7B738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296</w:t>
            </w:r>
          </w:p>
        </w:tc>
        <w:tc>
          <w:tcPr>
            <w:tcW w:w="866" w:type="dxa"/>
            <w:tcBorders>
              <w:top w:val="nil"/>
              <w:left w:val="nil"/>
              <w:bottom w:val="single" w:sz="4" w:space="0" w:color="auto"/>
              <w:right w:val="single" w:sz="4" w:space="0" w:color="auto"/>
            </w:tcBorders>
            <w:shd w:val="clear" w:color="auto" w:fill="auto"/>
            <w:noWrap/>
            <w:vAlign w:val="bottom"/>
            <w:hideMark/>
          </w:tcPr>
          <w:p w14:paraId="7A0CB0E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3035</w:t>
            </w:r>
          </w:p>
        </w:tc>
        <w:tc>
          <w:tcPr>
            <w:tcW w:w="857" w:type="dxa"/>
            <w:tcBorders>
              <w:top w:val="nil"/>
              <w:left w:val="nil"/>
              <w:bottom w:val="single" w:sz="4" w:space="0" w:color="auto"/>
              <w:right w:val="single" w:sz="4" w:space="0" w:color="auto"/>
            </w:tcBorders>
            <w:shd w:val="clear" w:color="auto" w:fill="auto"/>
            <w:noWrap/>
            <w:vAlign w:val="bottom"/>
            <w:hideMark/>
          </w:tcPr>
          <w:p w14:paraId="53EB6F1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1099</w:t>
            </w:r>
          </w:p>
        </w:tc>
        <w:tc>
          <w:tcPr>
            <w:tcW w:w="750" w:type="dxa"/>
            <w:tcBorders>
              <w:top w:val="nil"/>
              <w:left w:val="nil"/>
              <w:bottom w:val="single" w:sz="4" w:space="0" w:color="auto"/>
              <w:right w:val="single" w:sz="4" w:space="0" w:color="auto"/>
            </w:tcBorders>
            <w:shd w:val="clear" w:color="auto" w:fill="auto"/>
            <w:noWrap/>
            <w:vAlign w:val="bottom"/>
            <w:hideMark/>
          </w:tcPr>
          <w:p w14:paraId="0A12028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4430</w:t>
            </w:r>
          </w:p>
        </w:tc>
        <w:tc>
          <w:tcPr>
            <w:tcW w:w="700" w:type="dxa"/>
            <w:tcBorders>
              <w:top w:val="nil"/>
              <w:left w:val="nil"/>
              <w:bottom w:val="single" w:sz="4" w:space="0" w:color="auto"/>
              <w:right w:val="single" w:sz="4" w:space="0" w:color="auto"/>
            </w:tcBorders>
            <w:shd w:val="clear" w:color="auto" w:fill="auto"/>
            <w:noWrap/>
            <w:vAlign w:val="bottom"/>
            <w:hideMark/>
          </w:tcPr>
          <w:p w14:paraId="6FF8A75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298</w:t>
            </w:r>
          </w:p>
        </w:tc>
        <w:tc>
          <w:tcPr>
            <w:tcW w:w="880" w:type="dxa"/>
            <w:tcBorders>
              <w:top w:val="nil"/>
              <w:left w:val="nil"/>
              <w:bottom w:val="single" w:sz="4" w:space="0" w:color="auto"/>
              <w:right w:val="single" w:sz="4" w:space="0" w:color="auto"/>
            </w:tcBorders>
            <w:shd w:val="clear" w:color="auto" w:fill="auto"/>
            <w:noWrap/>
            <w:vAlign w:val="bottom"/>
            <w:hideMark/>
          </w:tcPr>
          <w:p w14:paraId="3138F02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3127</w:t>
            </w:r>
          </w:p>
        </w:tc>
        <w:tc>
          <w:tcPr>
            <w:tcW w:w="857" w:type="dxa"/>
            <w:tcBorders>
              <w:top w:val="nil"/>
              <w:left w:val="nil"/>
              <w:bottom w:val="single" w:sz="4" w:space="0" w:color="auto"/>
              <w:right w:val="single" w:sz="4" w:space="0" w:color="auto"/>
            </w:tcBorders>
            <w:shd w:val="clear" w:color="auto" w:fill="auto"/>
            <w:noWrap/>
            <w:vAlign w:val="bottom"/>
            <w:hideMark/>
          </w:tcPr>
          <w:p w14:paraId="7061D48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1018</w:t>
            </w:r>
          </w:p>
        </w:tc>
        <w:tc>
          <w:tcPr>
            <w:tcW w:w="750" w:type="dxa"/>
            <w:tcBorders>
              <w:top w:val="nil"/>
              <w:left w:val="nil"/>
              <w:bottom w:val="single" w:sz="4" w:space="0" w:color="auto"/>
              <w:right w:val="single" w:sz="4" w:space="0" w:color="auto"/>
            </w:tcBorders>
            <w:shd w:val="clear" w:color="auto" w:fill="auto"/>
            <w:noWrap/>
            <w:vAlign w:val="bottom"/>
            <w:hideMark/>
          </w:tcPr>
          <w:p w14:paraId="7422CFA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4443</w:t>
            </w:r>
          </w:p>
        </w:tc>
        <w:tc>
          <w:tcPr>
            <w:tcW w:w="860" w:type="dxa"/>
            <w:tcBorders>
              <w:top w:val="nil"/>
              <w:left w:val="nil"/>
              <w:bottom w:val="single" w:sz="4" w:space="0" w:color="auto"/>
              <w:right w:val="single" w:sz="4" w:space="0" w:color="auto"/>
            </w:tcBorders>
            <w:shd w:val="clear" w:color="auto" w:fill="auto"/>
            <w:noWrap/>
            <w:vAlign w:val="bottom"/>
            <w:hideMark/>
          </w:tcPr>
          <w:p w14:paraId="7686061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290</w:t>
            </w:r>
          </w:p>
        </w:tc>
        <w:tc>
          <w:tcPr>
            <w:tcW w:w="900" w:type="dxa"/>
            <w:tcBorders>
              <w:top w:val="nil"/>
              <w:left w:val="nil"/>
              <w:bottom w:val="single" w:sz="4" w:space="0" w:color="auto"/>
              <w:right w:val="single" w:sz="4" w:space="0" w:color="auto"/>
            </w:tcBorders>
            <w:shd w:val="clear" w:color="auto" w:fill="auto"/>
            <w:noWrap/>
            <w:vAlign w:val="bottom"/>
            <w:hideMark/>
          </w:tcPr>
          <w:p w14:paraId="0EA5D13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3159</w:t>
            </w:r>
          </w:p>
        </w:tc>
        <w:tc>
          <w:tcPr>
            <w:tcW w:w="860" w:type="dxa"/>
            <w:tcBorders>
              <w:top w:val="nil"/>
              <w:left w:val="nil"/>
              <w:bottom w:val="single" w:sz="4" w:space="0" w:color="auto"/>
              <w:right w:val="single" w:sz="4" w:space="0" w:color="auto"/>
            </w:tcBorders>
            <w:shd w:val="clear" w:color="auto" w:fill="auto"/>
            <w:noWrap/>
            <w:vAlign w:val="bottom"/>
            <w:hideMark/>
          </w:tcPr>
          <w:p w14:paraId="0A5811D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1029</w:t>
            </w:r>
          </w:p>
        </w:tc>
        <w:tc>
          <w:tcPr>
            <w:tcW w:w="760" w:type="dxa"/>
            <w:tcBorders>
              <w:top w:val="nil"/>
              <w:left w:val="nil"/>
              <w:bottom w:val="single" w:sz="4" w:space="0" w:color="auto"/>
              <w:right w:val="single" w:sz="4" w:space="0" w:color="auto"/>
            </w:tcBorders>
            <w:shd w:val="clear" w:color="auto" w:fill="auto"/>
            <w:noWrap/>
            <w:vAlign w:val="bottom"/>
            <w:hideMark/>
          </w:tcPr>
          <w:p w14:paraId="6FB1E77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4478</w:t>
            </w:r>
          </w:p>
        </w:tc>
        <w:tc>
          <w:tcPr>
            <w:tcW w:w="661" w:type="dxa"/>
            <w:tcBorders>
              <w:top w:val="nil"/>
              <w:left w:val="nil"/>
              <w:bottom w:val="single" w:sz="4" w:space="0" w:color="auto"/>
              <w:right w:val="single" w:sz="4" w:space="0" w:color="auto"/>
            </w:tcBorders>
            <w:shd w:val="clear" w:color="auto" w:fill="auto"/>
            <w:noWrap/>
            <w:vAlign w:val="bottom"/>
            <w:hideMark/>
          </w:tcPr>
          <w:p w14:paraId="170958B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289</w:t>
            </w:r>
          </w:p>
        </w:tc>
        <w:tc>
          <w:tcPr>
            <w:tcW w:w="910" w:type="dxa"/>
            <w:tcBorders>
              <w:top w:val="nil"/>
              <w:left w:val="nil"/>
              <w:bottom w:val="single" w:sz="4" w:space="0" w:color="auto"/>
              <w:right w:val="single" w:sz="4" w:space="0" w:color="auto"/>
            </w:tcBorders>
            <w:shd w:val="clear" w:color="auto" w:fill="auto"/>
            <w:noWrap/>
            <w:vAlign w:val="bottom"/>
            <w:hideMark/>
          </w:tcPr>
          <w:p w14:paraId="5C9DE70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4767</w:t>
            </w:r>
          </w:p>
        </w:tc>
        <w:tc>
          <w:tcPr>
            <w:tcW w:w="881" w:type="dxa"/>
            <w:tcBorders>
              <w:top w:val="nil"/>
              <w:left w:val="nil"/>
              <w:bottom w:val="single" w:sz="4" w:space="0" w:color="auto"/>
              <w:right w:val="single" w:sz="4" w:space="0" w:color="auto"/>
            </w:tcBorders>
            <w:shd w:val="clear" w:color="auto" w:fill="auto"/>
            <w:noWrap/>
            <w:vAlign w:val="bottom"/>
            <w:hideMark/>
          </w:tcPr>
          <w:p w14:paraId="30B5FE3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1172</w:t>
            </w:r>
          </w:p>
        </w:tc>
        <w:tc>
          <w:tcPr>
            <w:tcW w:w="750" w:type="dxa"/>
            <w:tcBorders>
              <w:top w:val="nil"/>
              <w:left w:val="nil"/>
              <w:bottom w:val="single" w:sz="4" w:space="0" w:color="auto"/>
              <w:right w:val="single" w:sz="4" w:space="0" w:color="auto"/>
            </w:tcBorders>
            <w:shd w:val="clear" w:color="auto" w:fill="auto"/>
            <w:noWrap/>
            <w:vAlign w:val="bottom"/>
            <w:hideMark/>
          </w:tcPr>
          <w:p w14:paraId="50E6870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6968</w:t>
            </w:r>
          </w:p>
        </w:tc>
      </w:tr>
      <w:tr w:rsidR="00EE0FAE" w:rsidRPr="00EE0FAE" w14:paraId="6FCD1DCF"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2EDC09E"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Šilalės</w:t>
            </w:r>
          </w:p>
        </w:tc>
        <w:tc>
          <w:tcPr>
            <w:tcW w:w="700" w:type="dxa"/>
            <w:tcBorders>
              <w:top w:val="nil"/>
              <w:left w:val="nil"/>
              <w:bottom w:val="single" w:sz="4" w:space="0" w:color="auto"/>
              <w:right w:val="single" w:sz="4" w:space="0" w:color="auto"/>
            </w:tcBorders>
            <w:shd w:val="clear" w:color="auto" w:fill="auto"/>
            <w:noWrap/>
            <w:vAlign w:val="bottom"/>
            <w:hideMark/>
          </w:tcPr>
          <w:p w14:paraId="2603703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175</w:t>
            </w:r>
          </w:p>
        </w:tc>
        <w:tc>
          <w:tcPr>
            <w:tcW w:w="866" w:type="dxa"/>
            <w:tcBorders>
              <w:top w:val="nil"/>
              <w:left w:val="nil"/>
              <w:bottom w:val="single" w:sz="4" w:space="0" w:color="auto"/>
              <w:right w:val="single" w:sz="4" w:space="0" w:color="auto"/>
            </w:tcBorders>
            <w:shd w:val="clear" w:color="auto" w:fill="auto"/>
            <w:noWrap/>
            <w:vAlign w:val="bottom"/>
            <w:hideMark/>
          </w:tcPr>
          <w:p w14:paraId="6CF51A1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1468</w:t>
            </w:r>
          </w:p>
        </w:tc>
        <w:tc>
          <w:tcPr>
            <w:tcW w:w="857" w:type="dxa"/>
            <w:tcBorders>
              <w:top w:val="nil"/>
              <w:left w:val="nil"/>
              <w:bottom w:val="single" w:sz="4" w:space="0" w:color="auto"/>
              <w:right w:val="single" w:sz="4" w:space="0" w:color="auto"/>
            </w:tcBorders>
            <w:shd w:val="clear" w:color="auto" w:fill="auto"/>
            <w:noWrap/>
            <w:vAlign w:val="bottom"/>
            <w:hideMark/>
          </w:tcPr>
          <w:p w14:paraId="11F6C6F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469</w:t>
            </w:r>
          </w:p>
        </w:tc>
        <w:tc>
          <w:tcPr>
            <w:tcW w:w="750" w:type="dxa"/>
            <w:tcBorders>
              <w:top w:val="nil"/>
              <w:left w:val="nil"/>
              <w:bottom w:val="single" w:sz="4" w:space="0" w:color="auto"/>
              <w:right w:val="single" w:sz="4" w:space="0" w:color="auto"/>
            </w:tcBorders>
            <w:shd w:val="clear" w:color="auto" w:fill="auto"/>
            <w:noWrap/>
            <w:vAlign w:val="bottom"/>
            <w:hideMark/>
          </w:tcPr>
          <w:p w14:paraId="433BA6B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2112</w:t>
            </w:r>
          </w:p>
        </w:tc>
        <w:tc>
          <w:tcPr>
            <w:tcW w:w="700" w:type="dxa"/>
            <w:tcBorders>
              <w:top w:val="nil"/>
              <w:left w:val="nil"/>
              <w:bottom w:val="single" w:sz="4" w:space="0" w:color="auto"/>
              <w:right w:val="single" w:sz="4" w:space="0" w:color="auto"/>
            </w:tcBorders>
            <w:shd w:val="clear" w:color="auto" w:fill="auto"/>
            <w:noWrap/>
            <w:vAlign w:val="bottom"/>
            <w:hideMark/>
          </w:tcPr>
          <w:p w14:paraId="6277315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165</w:t>
            </w:r>
          </w:p>
        </w:tc>
        <w:tc>
          <w:tcPr>
            <w:tcW w:w="880" w:type="dxa"/>
            <w:tcBorders>
              <w:top w:val="nil"/>
              <w:left w:val="nil"/>
              <w:bottom w:val="single" w:sz="4" w:space="0" w:color="auto"/>
              <w:right w:val="single" w:sz="4" w:space="0" w:color="auto"/>
            </w:tcBorders>
            <w:shd w:val="clear" w:color="auto" w:fill="auto"/>
            <w:noWrap/>
            <w:vAlign w:val="bottom"/>
            <w:hideMark/>
          </w:tcPr>
          <w:p w14:paraId="11ACAA4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1453</w:t>
            </w:r>
          </w:p>
        </w:tc>
        <w:tc>
          <w:tcPr>
            <w:tcW w:w="857" w:type="dxa"/>
            <w:tcBorders>
              <w:top w:val="nil"/>
              <w:left w:val="nil"/>
              <w:bottom w:val="single" w:sz="4" w:space="0" w:color="auto"/>
              <w:right w:val="single" w:sz="4" w:space="0" w:color="auto"/>
            </w:tcBorders>
            <w:shd w:val="clear" w:color="auto" w:fill="auto"/>
            <w:noWrap/>
            <w:vAlign w:val="bottom"/>
            <w:hideMark/>
          </w:tcPr>
          <w:p w14:paraId="280E21B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400</w:t>
            </w:r>
          </w:p>
        </w:tc>
        <w:tc>
          <w:tcPr>
            <w:tcW w:w="750" w:type="dxa"/>
            <w:tcBorders>
              <w:top w:val="nil"/>
              <w:left w:val="nil"/>
              <w:bottom w:val="single" w:sz="4" w:space="0" w:color="auto"/>
              <w:right w:val="single" w:sz="4" w:space="0" w:color="auto"/>
            </w:tcBorders>
            <w:shd w:val="clear" w:color="auto" w:fill="auto"/>
            <w:noWrap/>
            <w:vAlign w:val="bottom"/>
            <w:hideMark/>
          </w:tcPr>
          <w:p w14:paraId="412F555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2018</w:t>
            </w:r>
          </w:p>
        </w:tc>
        <w:tc>
          <w:tcPr>
            <w:tcW w:w="860" w:type="dxa"/>
            <w:tcBorders>
              <w:top w:val="nil"/>
              <w:left w:val="nil"/>
              <w:bottom w:val="single" w:sz="4" w:space="0" w:color="auto"/>
              <w:right w:val="single" w:sz="4" w:space="0" w:color="auto"/>
            </w:tcBorders>
            <w:shd w:val="clear" w:color="auto" w:fill="auto"/>
            <w:noWrap/>
            <w:vAlign w:val="bottom"/>
            <w:hideMark/>
          </w:tcPr>
          <w:p w14:paraId="4FEA0D3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147</w:t>
            </w:r>
          </w:p>
        </w:tc>
        <w:tc>
          <w:tcPr>
            <w:tcW w:w="900" w:type="dxa"/>
            <w:tcBorders>
              <w:top w:val="nil"/>
              <w:left w:val="nil"/>
              <w:bottom w:val="single" w:sz="4" w:space="0" w:color="auto"/>
              <w:right w:val="single" w:sz="4" w:space="0" w:color="auto"/>
            </w:tcBorders>
            <w:shd w:val="clear" w:color="auto" w:fill="auto"/>
            <w:noWrap/>
            <w:vAlign w:val="bottom"/>
            <w:hideMark/>
          </w:tcPr>
          <w:p w14:paraId="61093D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1409</w:t>
            </w:r>
          </w:p>
        </w:tc>
        <w:tc>
          <w:tcPr>
            <w:tcW w:w="860" w:type="dxa"/>
            <w:tcBorders>
              <w:top w:val="nil"/>
              <w:left w:val="nil"/>
              <w:bottom w:val="single" w:sz="4" w:space="0" w:color="auto"/>
              <w:right w:val="single" w:sz="4" w:space="0" w:color="auto"/>
            </w:tcBorders>
            <w:shd w:val="clear" w:color="auto" w:fill="auto"/>
            <w:noWrap/>
            <w:vAlign w:val="bottom"/>
            <w:hideMark/>
          </w:tcPr>
          <w:p w14:paraId="3A89983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372</w:t>
            </w:r>
          </w:p>
        </w:tc>
        <w:tc>
          <w:tcPr>
            <w:tcW w:w="760" w:type="dxa"/>
            <w:tcBorders>
              <w:top w:val="nil"/>
              <w:left w:val="nil"/>
              <w:bottom w:val="single" w:sz="4" w:space="0" w:color="auto"/>
              <w:right w:val="single" w:sz="4" w:space="0" w:color="auto"/>
            </w:tcBorders>
            <w:shd w:val="clear" w:color="auto" w:fill="auto"/>
            <w:noWrap/>
            <w:vAlign w:val="bottom"/>
            <w:hideMark/>
          </w:tcPr>
          <w:p w14:paraId="4BA156B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1928</w:t>
            </w:r>
          </w:p>
        </w:tc>
        <w:tc>
          <w:tcPr>
            <w:tcW w:w="661" w:type="dxa"/>
            <w:tcBorders>
              <w:top w:val="nil"/>
              <w:left w:val="nil"/>
              <w:bottom w:val="single" w:sz="4" w:space="0" w:color="auto"/>
              <w:right w:val="single" w:sz="4" w:space="0" w:color="auto"/>
            </w:tcBorders>
            <w:shd w:val="clear" w:color="auto" w:fill="auto"/>
            <w:noWrap/>
            <w:vAlign w:val="bottom"/>
            <w:hideMark/>
          </w:tcPr>
          <w:p w14:paraId="0788711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138</w:t>
            </w:r>
          </w:p>
        </w:tc>
        <w:tc>
          <w:tcPr>
            <w:tcW w:w="910" w:type="dxa"/>
            <w:tcBorders>
              <w:top w:val="nil"/>
              <w:left w:val="nil"/>
              <w:bottom w:val="single" w:sz="4" w:space="0" w:color="auto"/>
              <w:right w:val="single" w:sz="4" w:space="0" w:color="auto"/>
            </w:tcBorders>
            <w:shd w:val="clear" w:color="auto" w:fill="auto"/>
            <w:noWrap/>
            <w:vAlign w:val="bottom"/>
            <w:hideMark/>
          </w:tcPr>
          <w:p w14:paraId="186650B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2066</w:t>
            </w:r>
          </w:p>
        </w:tc>
        <w:tc>
          <w:tcPr>
            <w:tcW w:w="881" w:type="dxa"/>
            <w:tcBorders>
              <w:top w:val="nil"/>
              <w:left w:val="nil"/>
              <w:bottom w:val="single" w:sz="4" w:space="0" w:color="auto"/>
              <w:right w:val="single" w:sz="4" w:space="0" w:color="auto"/>
            </w:tcBorders>
            <w:shd w:val="clear" w:color="auto" w:fill="auto"/>
            <w:noWrap/>
            <w:vAlign w:val="bottom"/>
            <w:hideMark/>
          </w:tcPr>
          <w:p w14:paraId="2832AD5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849</w:t>
            </w:r>
          </w:p>
        </w:tc>
        <w:tc>
          <w:tcPr>
            <w:tcW w:w="750" w:type="dxa"/>
            <w:tcBorders>
              <w:top w:val="nil"/>
              <w:left w:val="nil"/>
              <w:bottom w:val="single" w:sz="4" w:space="0" w:color="auto"/>
              <w:right w:val="single" w:sz="4" w:space="0" w:color="auto"/>
            </w:tcBorders>
            <w:shd w:val="clear" w:color="auto" w:fill="auto"/>
            <w:noWrap/>
            <w:vAlign w:val="bottom"/>
            <w:hideMark/>
          </w:tcPr>
          <w:p w14:paraId="3B315D1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3287</w:t>
            </w:r>
          </w:p>
        </w:tc>
      </w:tr>
      <w:tr w:rsidR="00EE0FAE" w:rsidRPr="00EE0FAE" w14:paraId="22A72571"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AFD81F7"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Šilutės</w:t>
            </w:r>
          </w:p>
        </w:tc>
        <w:tc>
          <w:tcPr>
            <w:tcW w:w="700" w:type="dxa"/>
            <w:tcBorders>
              <w:top w:val="nil"/>
              <w:left w:val="nil"/>
              <w:bottom w:val="single" w:sz="4" w:space="0" w:color="auto"/>
              <w:right w:val="single" w:sz="4" w:space="0" w:color="auto"/>
            </w:tcBorders>
            <w:shd w:val="clear" w:color="auto" w:fill="auto"/>
            <w:noWrap/>
            <w:vAlign w:val="bottom"/>
            <w:hideMark/>
          </w:tcPr>
          <w:p w14:paraId="5A6FACA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236</w:t>
            </w:r>
          </w:p>
        </w:tc>
        <w:tc>
          <w:tcPr>
            <w:tcW w:w="866" w:type="dxa"/>
            <w:tcBorders>
              <w:top w:val="nil"/>
              <w:left w:val="nil"/>
              <w:bottom w:val="single" w:sz="4" w:space="0" w:color="auto"/>
              <w:right w:val="single" w:sz="4" w:space="0" w:color="auto"/>
            </w:tcBorders>
            <w:shd w:val="clear" w:color="auto" w:fill="auto"/>
            <w:noWrap/>
            <w:vAlign w:val="bottom"/>
            <w:hideMark/>
          </w:tcPr>
          <w:p w14:paraId="093E9CC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4287</w:t>
            </w:r>
          </w:p>
        </w:tc>
        <w:tc>
          <w:tcPr>
            <w:tcW w:w="857" w:type="dxa"/>
            <w:tcBorders>
              <w:top w:val="nil"/>
              <w:left w:val="nil"/>
              <w:bottom w:val="single" w:sz="4" w:space="0" w:color="auto"/>
              <w:right w:val="single" w:sz="4" w:space="0" w:color="auto"/>
            </w:tcBorders>
            <w:shd w:val="clear" w:color="auto" w:fill="auto"/>
            <w:noWrap/>
            <w:vAlign w:val="bottom"/>
            <w:hideMark/>
          </w:tcPr>
          <w:p w14:paraId="4210E3D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1026</w:t>
            </w:r>
          </w:p>
        </w:tc>
        <w:tc>
          <w:tcPr>
            <w:tcW w:w="750" w:type="dxa"/>
            <w:tcBorders>
              <w:top w:val="nil"/>
              <w:left w:val="nil"/>
              <w:bottom w:val="single" w:sz="4" w:space="0" w:color="auto"/>
              <w:right w:val="single" w:sz="4" w:space="0" w:color="auto"/>
            </w:tcBorders>
            <w:shd w:val="clear" w:color="auto" w:fill="auto"/>
            <w:noWrap/>
            <w:vAlign w:val="bottom"/>
            <w:hideMark/>
          </w:tcPr>
          <w:p w14:paraId="1D01AA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5549</w:t>
            </w:r>
          </w:p>
        </w:tc>
        <w:tc>
          <w:tcPr>
            <w:tcW w:w="700" w:type="dxa"/>
            <w:tcBorders>
              <w:top w:val="nil"/>
              <w:left w:val="nil"/>
              <w:bottom w:val="single" w:sz="4" w:space="0" w:color="auto"/>
              <w:right w:val="single" w:sz="4" w:space="0" w:color="auto"/>
            </w:tcBorders>
            <w:shd w:val="clear" w:color="auto" w:fill="auto"/>
            <w:noWrap/>
            <w:vAlign w:val="bottom"/>
            <w:hideMark/>
          </w:tcPr>
          <w:p w14:paraId="63FFE34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222</w:t>
            </w:r>
          </w:p>
        </w:tc>
        <w:tc>
          <w:tcPr>
            <w:tcW w:w="880" w:type="dxa"/>
            <w:tcBorders>
              <w:top w:val="nil"/>
              <w:left w:val="nil"/>
              <w:bottom w:val="single" w:sz="4" w:space="0" w:color="auto"/>
              <w:right w:val="single" w:sz="4" w:space="0" w:color="auto"/>
            </w:tcBorders>
            <w:shd w:val="clear" w:color="auto" w:fill="auto"/>
            <w:noWrap/>
            <w:vAlign w:val="bottom"/>
            <w:hideMark/>
          </w:tcPr>
          <w:p w14:paraId="6ABE499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4229</w:t>
            </w:r>
          </w:p>
        </w:tc>
        <w:tc>
          <w:tcPr>
            <w:tcW w:w="857" w:type="dxa"/>
            <w:tcBorders>
              <w:top w:val="nil"/>
              <w:left w:val="nil"/>
              <w:bottom w:val="single" w:sz="4" w:space="0" w:color="auto"/>
              <w:right w:val="single" w:sz="4" w:space="0" w:color="auto"/>
            </w:tcBorders>
            <w:shd w:val="clear" w:color="auto" w:fill="auto"/>
            <w:noWrap/>
            <w:vAlign w:val="bottom"/>
            <w:hideMark/>
          </w:tcPr>
          <w:p w14:paraId="211943C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1107</w:t>
            </w:r>
          </w:p>
        </w:tc>
        <w:tc>
          <w:tcPr>
            <w:tcW w:w="750" w:type="dxa"/>
            <w:tcBorders>
              <w:top w:val="nil"/>
              <w:left w:val="nil"/>
              <w:bottom w:val="single" w:sz="4" w:space="0" w:color="auto"/>
              <w:right w:val="single" w:sz="4" w:space="0" w:color="auto"/>
            </w:tcBorders>
            <w:shd w:val="clear" w:color="auto" w:fill="auto"/>
            <w:noWrap/>
            <w:vAlign w:val="bottom"/>
            <w:hideMark/>
          </w:tcPr>
          <w:p w14:paraId="6149E5A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5558</w:t>
            </w:r>
          </w:p>
        </w:tc>
        <w:tc>
          <w:tcPr>
            <w:tcW w:w="860" w:type="dxa"/>
            <w:tcBorders>
              <w:top w:val="nil"/>
              <w:left w:val="nil"/>
              <w:bottom w:val="single" w:sz="4" w:space="0" w:color="auto"/>
              <w:right w:val="single" w:sz="4" w:space="0" w:color="auto"/>
            </w:tcBorders>
            <w:shd w:val="clear" w:color="auto" w:fill="auto"/>
            <w:noWrap/>
            <w:vAlign w:val="bottom"/>
            <w:hideMark/>
          </w:tcPr>
          <w:p w14:paraId="6AFD53D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217</w:t>
            </w:r>
          </w:p>
        </w:tc>
        <w:tc>
          <w:tcPr>
            <w:tcW w:w="900" w:type="dxa"/>
            <w:tcBorders>
              <w:top w:val="nil"/>
              <w:left w:val="nil"/>
              <w:bottom w:val="single" w:sz="4" w:space="0" w:color="auto"/>
              <w:right w:val="single" w:sz="4" w:space="0" w:color="auto"/>
            </w:tcBorders>
            <w:shd w:val="clear" w:color="auto" w:fill="auto"/>
            <w:noWrap/>
            <w:vAlign w:val="bottom"/>
            <w:hideMark/>
          </w:tcPr>
          <w:p w14:paraId="13868D8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4162</w:t>
            </w:r>
          </w:p>
        </w:tc>
        <w:tc>
          <w:tcPr>
            <w:tcW w:w="860" w:type="dxa"/>
            <w:tcBorders>
              <w:top w:val="nil"/>
              <w:left w:val="nil"/>
              <w:bottom w:val="single" w:sz="4" w:space="0" w:color="auto"/>
              <w:right w:val="single" w:sz="4" w:space="0" w:color="auto"/>
            </w:tcBorders>
            <w:shd w:val="clear" w:color="auto" w:fill="auto"/>
            <w:noWrap/>
            <w:vAlign w:val="bottom"/>
            <w:hideMark/>
          </w:tcPr>
          <w:p w14:paraId="2BF0BB9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1240</w:t>
            </w:r>
          </w:p>
        </w:tc>
        <w:tc>
          <w:tcPr>
            <w:tcW w:w="760" w:type="dxa"/>
            <w:tcBorders>
              <w:top w:val="nil"/>
              <w:left w:val="nil"/>
              <w:bottom w:val="single" w:sz="4" w:space="0" w:color="auto"/>
              <w:right w:val="single" w:sz="4" w:space="0" w:color="auto"/>
            </w:tcBorders>
            <w:shd w:val="clear" w:color="auto" w:fill="auto"/>
            <w:noWrap/>
            <w:vAlign w:val="bottom"/>
            <w:hideMark/>
          </w:tcPr>
          <w:p w14:paraId="4D58EB7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5619</w:t>
            </w:r>
          </w:p>
        </w:tc>
        <w:tc>
          <w:tcPr>
            <w:tcW w:w="661" w:type="dxa"/>
            <w:tcBorders>
              <w:top w:val="nil"/>
              <w:left w:val="nil"/>
              <w:bottom w:val="single" w:sz="4" w:space="0" w:color="auto"/>
              <w:right w:val="single" w:sz="4" w:space="0" w:color="auto"/>
            </w:tcBorders>
            <w:shd w:val="clear" w:color="auto" w:fill="auto"/>
            <w:noWrap/>
            <w:vAlign w:val="bottom"/>
            <w:hideMark/>
          </w:tcPr>
          <w:p w14:paraId="674D1D3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224</w:t>
            </w:r>
          </w:p>
        </w:tc>
        <w:tc>
          <w:tcPr>
            <w:tcW w:w="910" w:type="dxa"/>
            <w:tcBorders>
              <w:top w:val="nil"/>
              <w:left w:val="nil"/>
              <w:bottom w:val="single" w:sz="4" w:space="0" w:color="auto"/>
              <w:right w:val="single" w:sz="4" w:space="0" w:color="auto"/>
            </w:tcBorders>
            <w:shd w:val="clear" w:color="auto" w:fill="auto"/>
            <w:noWrap/>
            <w:vAlign w:val="bottom"/>
            <w:hideMark/>
          </w:tcPr>
          <w:p w14:paraId="1467F9D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5843</w:t>
            </w:r>
          </w:p>
        </w:tc>
        <w:tc>
          <w:tcPr>
            <w:tcW w:w="881" w:type="dxa"/>
            <w:tcBorders>
              <w:top w:val="nil"/>
              <w:left w:val="nil"/>
              <w:bottom w:val="single" w:sz="4" w:space="0" w:color="auto"/>
              <w:right w:val="single" w:sz="4" w:space="0" w:color="auto"/>
            </w:tcBorders>
            <w:shd w:val="clear" w:color="auto" w:fill="auto"/>
            <w:noWrap/>
            <w:vAlign w:val="bottom"/>
            <w:hideMark/>
          </w:tcPr>
          <w:p w14:paraId="73E9766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1364</w:t>
            </w:r>
          </w:p>
        </w:tc>
        <w:tc>
          <w:tcPr>
            <w:tcW w:w="750" w:type="dxa"/>
            <w:tcBorders>
              <w:top w:val="nil"/>
              <w:left w:val="nil"/>
              <w:bottom w:val="single" w:sz="4" w:space="0" w:color="auto"/>
              <w:right w:val="single" w:sz="4" w:space="0" w:color="auto"/>
            </w:tcBorders>
            <w:shd w:val="clear" w:color="auto" w:fill="auto"/>
            <w:noWrap/>
            <w:vAlign w:val="bottom"/>
            <w:hideMark/>
          </w:tcPr>
          <w:p w14:paraId="5E70A64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8447</w:t>
            </w:r>
          </w:p>
        </w:tc>
      </w:tr>
      <w:tr w:rsidR="00EE0FAE" w:rsidRPr="00EE0FAE" w14:paraId="06CAFF16"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154365F"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Širvintų</w:t>
            </w:r>
          </w:p>
        </w:tc>
        <w:tc>
          <w:tcPr>
            <w:tcW w:w="700" w:type="dxa"/>
            <w:tcBorders>
              <w:top w:val="nil"/>
              <w:left w:val="nil"/>
              <w:bottom w:val="single" w:sz="4" w:space="0" w:color="auto"/>
              <w:right w:val="single" w:sz="4" w:space="0" w:color="auto"/>
            </w:tcBorders>
            <w:shd w:val="clear" w:color="auto" w:fill="auto"/>
            <w:noWrap/>
            <w:vAlign w:val="bottom"/>
            <w:hideMark/>
          </w:tcPr>
          <w:p w14:paraId="16B6979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70</w:t>
            </w:r>
          </w:p>
        </w:tc>
        <w:tc>
          <w:tcPr>
            <w:tcW w:w="866" w:type="dxa"/>
            <w:tcBorders>
              <w:top w:val="nil"/>
              <w:left w:val="nil"/>
              <w:bottom w:val="single" w:sz="4" w:space="0" w:color="auto"/>
              <w:right w:val="single" w:sz="4" w:space="0" w:color="auto"/>
            </w:tcBorders>
            <w:shd w:val="clear" w:color="auto" w:fill="auto"/>
            <w:noWrap/>
            <w:vAlign w:val="bottom"/>
            <w:hideMark/>
          </w:tcPr>
          <w:p w14:paraId="75E1E40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971</w:t>
            </w:r>
          </w:p>
        </w:tc>
        <w:tc>
          <w:tcPr>
            <w:tcW w:w="857" w:type="dxa"/>
            <w:tcBorders>
              <w:top w:val="nil"/>
              <w:left w:val="nil"/>
              <w:bottom w:val="single" w:sz="4" w:space="0" w:color="auto"/>
              <w:right w:val="single" w:sz="4" w:space="0" w:color="auto"/>
            </w:tcBorders>
            <w:shd w:val="clear" w:color="auto" w:fill="auto"/>
            <w:noWrap/>
            <w:vAlign w:val="bottom"/>
            <w:hideMark/>
          </w:tcPr>
          <w:p w14:paraId="75F5CF0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367</w:t>
            </w:r>
          </w:p>
        </w:tc>
        <w:tc>
          <w:tcPr>
            <w:tcW w:w="750" w:type="dxa"/>
            <w:tcBorders>
              <w:top w:val="nil"/>
              <w:left w:val="nil"/>
              <w:bottom w:val="single" w:sz="4" w:space="0" w:color="auto"/>
              <w:right w:val="single" w:sz="4" w:space="0" w:color="auto"/>
            </w:tcBorders>
            <w:shd w:val="clear" w:color="auto" w:fill="auto"/>
            <w:noWrap/>
            <w:vAlign w:val="bottom"/>
            <w:hideMark/>
          </w:tcPr>
          <w:p w14:paraId="7213FF9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1408</w:t>
            </w:r>
          </w:p>
        </w:tc>
        <w:tc>
          <w:tcPr>
            <w:tcW w:w="700" w:type="dxa"/>
            <w:tcBorders>
              <w:top w:val="nil"/>
              <w:left w:val="nil"/>
              <w:bottom w:val="single" w:sz="4" w:space="0" w:color="auto"/>
              <w:right w:val="single" w:sz="4" w:space="0" w:color="auto"/>
            </w:tcBorders>
            <w:shd w:val="clear" w:color="auto" w:fill="auto"/>
            <w:noWrap/>
            <w:vAlign w:val="bottom"/>
            <w:hideMark/>
          </w:tcPr>
          <w:p w14:paraId="0441C2D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w:t>
            </w:r>
          </w:p>
        </w:tc>
        <w:tc>
          <w:tcPr>
            <w:tcW w:w="880" w:type="dxa"/>
            <w:tcBorders>
              <w:top w:val="nil"/>
              <w:left w:val="nil"/>
              <w:bottom w:val="single" w:sz="4" w:space="0" w:color="auto"/>
              <w:right w:val="single" w:sz="4" w:space="0" w:color="auto"/>
            </w:tcBorders>
            <w:shd w:val="clear" w:color="auto" w:fill="auto"/>
            <w:noWrap/>
            <w:vAlign w:val="bottom"/>
            <w:hideMark/>
          </w:tcPr>
          <w:p w14:paraId="69DC6A6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955</w:t>
            </w:r>
          </w:p>
        </w:tc>
        <w:tc>
          <w:tcPr>
            <w:tcW w:w="857" w:type="dxa"/>
            <w:tcBorders>
              <w:top w:val="nil"/>
              <w:left w:val="nil"/>
              <w:bottom w:val="single" w:sz="4" w:space="0" w:color="auto"/>
              <w:right w:val="single" w:sz="4" w:space="0" w:color="auto"/>
            </w:tcBorders>
            <w:shd w:val="clear" w:color="auto" w:fill="auto"/>
            <w:noWrap/>
            <w:vAlign w:val="bottom"/>
            <w:hideMark/>
          </w:tcPr>
          <w:p w14:paraId="47E9CE8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324</w:t>
            </w:r>
          </w:p>
        </w:tc>
        <w:tc>
          <w:tcPr>
            <w:tcW w:w="750" w:type="dxa"/>
            <w:tcBorders>
              <w:top w:val="nil"/>
              <w:left w:val="nil"/>
              <w:bottom w:val="single" w:sz="4" w:space="0" w:color="auto"/>
              <w:right w:val="single" w:sz="4" w:space="0" w:color="auto"/>
            </w:tcBorders>
            <w:shd w:val="clear" w:color="auto" w:fill="auto"/>
            <w:noWrap/>
            <w:vAlign w:val="bottom"/>
            <w:hideMark/>
          </w:tcPr>
          <w:p w14:paraId="6FA4C8D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1346</w:t>
            </w:r>
          </w:p>
        </w:tc>
        <w:tc>
          <w:tcPr>
            <w:tcW w:w="860" w:type="dxa"/>
            <w:tcBorders>
              <w:top w:val="nil"/>
              <w:left w:val="nil"/>
              <w:bottom w:val="single" w:sz="4" w:space="0" w:color="auto"/>
              <w:right w:val="single" w:sz="4" w:space="0" w:color="auto"/>
            </w:tcBorders>
            <w:shd w:val="clear" w:color="auto" w:fill="auto"/>
            <w:noWrap/>
            <w:vAlign w:val="bottom"/>
            <w:hideMark/>
          </w:tcPr>
          <w:p w14:paraId="1FBAAC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w:t>
            </w:r>
          </w:p>
        </w:tc>
        <w:tc>
          <w:tcPr>
            <w:tcW w:w="900" w:type="dxa"/>
            <w:tcBorders>
              <w:top w:val="nil"/>
              <w:left w:val="nil"/>
              <w:bottom w:val="single" w:sz="4" w:space="0" w:color="auto"/>
              <w:right w:val="single" w:sz="4" w:space="0" w:color="auto"/>
            </w:tcBorders>
            <w:shd w:val="clear" w:color="auto" w:fill="auto"/>
            <w:noWrap/>
            <w:vAlign w:val="bottom"/>
            <w:hideMark/>
          </w:tcPr>
          <w:p w14:paraId="577807F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941</w:t>
            </w:r>
          </w:p>
        </w:tc>
        <w:tc>
          <w:tcPr>
            <w:tcW w:w="860" w:type="dxa"/>
            <w:tcBorders>
              <w:top w:val="nil"/>
              <w:left w:val="nil"/>
              <w:bottom w:val="single" w:sz="4" w:space="0" w:color="auto"/>
              <w:right w:val="single" w:sz="4" w:space="0" w:color="auto"/>
            </w:tcBorders>
            <w:shd w:val="clear" w:color="auto" w:fill="auto"/>
            <w:noWrap/>
            <w:vAlign w:val="bottom"/>
            <w:hideMark/>
          </w:tcPr>
          <w:p w14:paraId="32D625F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257</w:t>
            </w:r>
          </w:p>
        </w:tc>
        <w:tc>
          <w:tcPr>
            <w:tcW w:w="760" w:type="dxa"/>
            <w:tcBorders>
              <w:top w:val="nil"/>
              <w:left w:val="nil"/>
              <w:bottom w:val="single" w:sz="4" w:space="0" w:color="auto"/>
              <w:right w:val="single" w:sz="4" w:space="0" w:color="auto"/>
            </w:tcBorders>
            <w:shd w:val="clear" w:color="auto" w:fill="auto"/>
            <w:noWrap/>
            <w:vAlign w:val="bottom"/>
            <w:hideMark/>
          </w:tcPr>
          <w:p w14:paraId="5C7B0DA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1260</w:t>
            </w:r>
          </w:p>
        </w:tc>
        <w:tc>
          <w:tcPr>
            <w:tcW w:w="661" w:type="dxa"/>
            <w:tcBorders>
              <w:top w:val="nil"/>
              <w:left w:val="nil"/>
              <w:bottom w:val="single" w:sz="4" w:space="0" w:color="auto"/>
              <w:right w:val="single" w:sz="4" w:space="0" w:color="auto"/>
            </w:tcBorders>
            <w:shd w:val="clear" w:color="auto" w:fill="auto"/>
            <w:noWrap/>
            <w:vAlign w:val="bottom"/>
            <w:hideMark/>
          </w:tcPr>
          <w:p w14:paraId="77C8B8B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53</w:t>
            </w:r>
          </w:p>
        </w:tc>
        <w:tc>
          <w:tcPr>
            <w:tcW w:w="910" w:type="dxa"/>
            <w:tcBorders>
              <w:top w:val="nil"/>
              <w:left w:val="nil"/>
              <w:bottom w:val="single" w:sz="4" w:space="0" w:color="auto"/>
              <w:right w:val="single" w:sz="4" w:space="0" w:color="auto"/>
            </w:tcBorders>
            <w:shd w:val="clear" w:color="auto" w:fill="auto"/>
            <w:noWrap/>
            <w:vAlign w:val="bottom"/>
            <w:hideMark/>
          </w:tcPr>
          <w:p w14:paraId="6A62D23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1313</w:t>
            </w:r>
          </w:p>
        </w:tc>
        <w:tc>
          <w:tcPr>
            <w:tcW w:w="881" w:type="dxa"/>
            <w:tcBorders>
              <w:top w:val="nil"/>
              <w:left w:val="nil"/>
              <w:bottom w:val="single" w:sz="4" w:space="0" w:color="auto"/>
              <w:right w:val="single" w:sz="4" w:space="0" w:color="auto"/>
            </w:tcBorders>
            <w:shd w:val="clear" w:color="auto" w:fill="auto"/>
            <w:noWrap/>
            <w:vAlign w:val="bottom"/>
            <w:hideMark/>
          </w:tcPr>
          <w:p w14:paraId="6C2684E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350</w:t>
            </w:r>
          </w:p>
        </w:tc>
        <w:tc>
          <w:tcPr>
            <w:tcW w:w="750" w:type="dxa"/>
            <w:tcBorders>
              <w:top w:val="nil"/>
              <w:left w:val="nil"/>
              <w:bottom w:val="single" w:sz="4" w:space="0" w:color="auto"/>
              <w:right w:val="single" w:sz="4" w:space="0" w:color="auto"/>
            </w:tcBorders>
            <w:shd w:val="clear" w:color="auto" w:fill="auto"/>
            <w:noWrap/>
            <w:vAlign w:val="bottom"/>
            <w:hideMark/>
          </w:tcPr>
          <w:p w14:paraId="1CC6843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1920</w:t>
            </w:r>
          </w:p>
        </w:tc>
      </w:tr>
      <w:tr w:rsidR="00EE0FAE" w:rsidRPr="00EE0FAE" w14:paraId="0D242B63"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4A89EF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Švenčionių</w:t>
            </w:r>
          </w:p>
        </w:tc>
        <w:tc>
          <w:tcPr>
            <w:tcW w:w="700" w:type="dxa"/>
            <w:tcBorders>
              <w:top w:val="nil"/>
              <w:left w:val="nil"/>
              <w:bottom w:val="single" w:sz="4" w:space="0" w:color="auto"/>
              <w:right w:val="single" w:sz="4" w:space="0" w:color="auto"/>
            </w:tcBorders>
            <w:shd w:val="clear" w:color="auto" w:fill="auto"/>
            <w:noWrap/>
            <w:vAlign w:val="bottom"/>
            <w:hideMark/>
          </w:tcPr>
          <w:p w14:paraId="43E68D5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86</w:t>
            </w:r>
          </w:p>
        </w:tc>
        <w:tc>
          <w:tcPr>
            <w:tcW w:w="866" w:type="dxa"/>
            <w:tcBorders>
              <w:top w:val="nil"/>
              <w:left w:val="nil"/>
              <w:bottom w:val="single" w:sz="4" w:space="0" w:color="auto"/>
              <w:right w:val="single" w:sz="4" w:space="0" w:color="auto"/>
            </w:tcBorders>
            <w:shd w:val="clear" w:color="auto" w:fill="auto"/>
            <w:noWrap/>
            <w:vAlign w:val="bottom"/>
            <w:hideMark/>
          </w:tcPr>
          <w:p w14:paraId="7EC9443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1658</w:t>
            </w:r>
          </w:p>
        </w:tc>
        <w:tc>
          <w:tcPr>
            <w:tcW w:w="857" w:type="dxa"/>
            <w:tcBorders>
              <w:top w:val="nil"/>
              <w:left w:val="nil"/>
              <w:bottom w:val="single" w:sz="4" w:space="0" w:color="auto"/>
              <w:right w:val="single" w:sz="4" w:space="0" w:color="auto"/>
            </w:tcBorders>
            <w:shd w:val="clear" w:color="auto" w:fill="auto"/>
            <w:noWrap/>
            <w:vAlign w:val="bottom"/>
            <w:hideMark/>
          </w:tcPr>
          <w:p w14:paraId="0A4B6E6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691</w:t>
            </w:r>
          </w:p>
        </w:tc>
        <w:tc>
          <w:tcPr>
            <w:tcW w:w="750" w:type="dxa"/>
            <w:tcBorders>
              <w:top w:val="nil"/>
              <w:left w:val="nil"/>
              <w:bottom w:val="single" w:sz="4" w:space="0" w:color="auto"/>
              <w:right w:val="single" w:sz="4" w:space="0" w:color="auto"/>
            </w:tcBorders>
            <w:shd w:val="clear" w:color="auto" w:fill="auto"/>
            <w:noWrap/>
            <w:vAlign w:val="bottom"/>
            <w:hideMark/>
          </w:tcPr>
          <w:p w14:paraId="0AD7B06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2435</w:t>
            </w:r>
          </w:p>
        </w:tc>
        <w:tc>
          <w:tcPr>
            <w:tcW w:w="700" w:type="dxa"/>
            <w:tcBorders>
              <w:top w:val="nil"/>
              <w:left w:val="nil"/>
              <w:bottom w:val="single" w:sz="4" w:space="0" w:color="auto"/>
              <w:right w:val="single" w:sz="4" w:space="0" w:color="auto"/>
            </w:tcBorders>
            <w:shd w:val="clear" w:color="auto" w:fill="auto"/>
            <w:noWrap/>
            <w:vAlign w:val="bottom"/>
            <w:hideMark/>
          </w:tcPr>
          <w:p w14:paraId="0F97155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81</w:t>
            </w:r>
          </w:p>
        </w:tc>
        <w:tc>
          <w:tcPr>
            <w:tcW w:w="880" w:type="dxa"/>
            <w:tcBorders>
              <w:top w:val="nil"/>
              <w:left w:val="nil"/>
              <w:bottom w:val="single" w:sz="4" w:space="0" w:color="auto"/>
              <w:right w:val="single" w:sz="4" w:space="0" w:color="auto"/>
            </w:tcBorders>
            <w:shd w:val="clear" w:color="auto" w:fill="auto"/>
            <w:noWrap/>
            <w:vAlign w:val="bottom"/>
            <w:hideMark/>
          </w:tcPr>
          <w:p w14:paraId="321B889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1604</w:t>
            </w:r>
          </w:p>
        </w:tc>
        <w:tc>
          <w:tcPr>
            <w:tcW w:w="857" w:type="dxa"/>
            <w:tcBorders>
              <w:top w:val="nil"/>
              <w:left w:val="nil"/>
              <w:bottom w:val="single" w:sz="4" w:space="0" w:color="auto"/>
              <w:right w:val="single" w:sz="4" w:space="0" w:color="auto"/>
            </w:tcBorders>
            <w:shd w:val="clear" w:color="auto" w:fill="auto"/>
            <w:noWrap/>
            <w:vAlign w:val="bottom"/>
            <w:hideMark/>
          </w:tcPr>
          <w:p w14:paraId="65541A1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576</w:t>
            </w:r>
          </w:p>
        </w:tc>
        <w:tc>
          <w:tcPr>
            <w:tcW w:w="750" w:type="dxa"/>
            <w:tcBorders>
              <w:top w:val="nil"/>
              <w:left w:val="nil"/>
              <w:bottom w:val="single" w:sz="4" w:space="0" w:color="auto"/>
              <w:right w:val="single" w:sz="4" w:space="0" w:color="auto"/>
            </w:tcBorders>
            <w:shd w:val="clear" w:color="auto" w:fill="auto"/>
            <w:noWrap/>
            <w:vAlign w:val="bottom"/>
            <w:hideMark/>
          </w:tcPr>
          <w:p w14:paraId="6678D8C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2261</w:t>
            </w:r>
          </w:p>
        </w:tc>
        <w:tc>
          <w:tcPr>
            <w:tcW w:w="860" w:type="dxa"/>
            <w:tcBorders>
              <w:top w:val="nil"/>
              <w:left w:val="nil"/>
              <w:bottom w:val="single" w:sz="4" w:space="0" w:color="auto"/>
              <w:right w:val="single" w:sz="4" w:space="0" w:color="auto"/>
            </w:tcBorders>
            <w:shd w:val="clear" w:color="auto" w:fill="auto"/>
            <w:noWrap/>
            <w:vAlign w:val="bottom"/>
            <w:hideMark/>
          </w:tcPr>
          <w:p w14:paraId="4520A1D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88</w:t>
            </w:r>
          </w:p>
        </w:tc>
        <w:tc>
          <w:tcPr>
            <w:tcW w:w="900" w:type="dxa"/>
            <w:tcBorders>
              <w:top w:val="nil"/>
              <w:left w:val="nil"/>
              <w:bottom w:val="single" w:sz="4" w:space="0" w:color="auto"/>
              <w:right w:val="single" w:sz="4" w:space="0" w:color="auto"/>
            </w:tcBorders>
            <w:shd w:val="clear" w:color="auto" w:fill="auto"/>
            <w:noWrap/>
            <w:vAlign w:val="bottom"/>
            <w:hideMark/>
          </w:tcPr>
          <w:p w14:paraId="0FED3EE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1628</w:t>
            </w:r>
          </w:p>
        </w:tc>
        <w:tc>
          <w:tcPr>
            <w:tcW w:w="860" w:type="dxa"/>
            <w:tcBorders>
              <w:top w:val="nil"/>
              <w:left w:val="nil"/>
              <w:bottom w:val="single" w:sz="4" w:space="0" w:color="auto"/>
              <w:right w:val="single" w:sz="4" w:space="0" w:color="auto"/>
            </w:tcBorders>
            <w:shd w:val="clear" w:color="auto" w:fill="auto"/>
            <w:noWrap/>
            <w:vAlign w:val="bottom"/>
            <w:hideMark/>
          </w:tcPr>
          <w:p w14:paraId="1B93B5B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443</w:t>
            </w:r>
          </w:p>
        </w:tc>
        <w:tc>
          <w:tcPr>
            <w:tcW w:w="760" w:type="dxa"/>
            <w:tcBorders>
              <w:top w:val="nil"/>
              <w:left w:val="nil"/>
              <w:bottom w:val="single" w:sz="4" w:space="0" w:color="auto"/>
              <w:right w:val="single" w:sz="4" w:space="0" w:color="auto"/>
            </w:tcBorders>
            <w:shd w:val="clear" w:color="auto" w:fill="auto"/>
            <w:noWrap/>
            <w:vAlign w:val="bottom"/>
            <w:hideMark/>
          </w:tcPr>
          <w:p w14:paraId="0CAEAF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2159</w:t>
            </w:r>
          </w:p>
        </w:tc>
        <w:tc>
          <w:tcPr>
            <w:tcW w:w="661" w:type="dxa"/>
            <w:tcBorders>
              <w:top w:val="nil"/>
              <w:left w:val="nil"/>
              <w:bottom w:val="single" w:sz="4" w:space="0" w:color="auto"/>
              <w:right w:val="single" w:sz="4" w:space="0" w:color="auto"/>
            </w:tcBorders>
            <w:shd w:val="clear" w:color="auto" w:fill="auto"/>
            <w:noWrap/>
            <w:vAlign w:val="bottom"/>
            <w:hideMark/>
          </w:tcPr>
          <w:p w14:paraId="24957DC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90</w:t>
            </w:r>
          </w:p>
        </w:tc>
        <w:tc>
          <w:tcPr>
            <w:tcW w:w="910" w:type="dxa"/>
            <w:tcBorders>
              <w:top w:val="nil"/>
              <w:left w:val="nil"/>
              <w:bottom w:val="single" w:sz="4" w:space="0" w:color="auto"/>
              <w:right w:val="single" w:sz="4" w:space="0" w:color="auto"/>
            </w:tcBorders>
            <w:shd w:val="clear" w:color="auto" w:fill="auto"/>
            <w:noWrap/>
            <w:vAlign w:val="bottom"/>
            <w:hideMark/>
          </w:tcPr>
          <w:p w14:paraId="1606E22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2249</w:t>
            </w:r>
          </w:p>
        </w:tc>
        <w:tc>
          <w:tcPr>
            <w:tcW w:w="881" w:type="dxa"/>
            <w:tcBorders>
              <w:top w:val="nil"/>
              <w:left w:val="nil"/>
              <w:bottom w:val="single" w:sz="4" w:space="0" w:color="auto"/>
              <w:right w:val="single" w:sz="4" w:space="0" w:color="auto"/>
            </w:tcBorders>
            <w:shd w:val="clear" w:color="auto" w:fill="auto"/>
            <w:noWrap/>
            <w:vAlign w:val="bottom"/>
            <w:hideMark/>
          </w:tcPr>
          <w:p w14:paraId="211FE2F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842</w:t>
            </w:r>
          </w:p>
        </w:tc>
        <w:tc>
          <w:tcPr>
            <w:tcW w:w="750" w:type="dxa"/>
            <w:tcBorders>
              <w:top w:val="nil"/>
              <w:left w:val="nil"/>
              <w:bottom w:val="single" w:sz="4" w:space="0" w:color="auto"/>
              <w:right w:val="single" w:sz="4" w:space="0" w:color="auto"/>
            </w:tcBorders>
            <w:shd w:val="clear" w:color="auto" w:fill="auto"/>
            <w:noWrap/>
            <w:vAlign w:val="bottom"/>
            <w:hideMark/>
          </w:tcPr>
          <w:p w14:paraId="5F52F8E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3534</w:t>
            </w:r>
          </w:p>
        </w:tc>
      </w:tr>
      <w:tr w:rsidR="00EE0FAE" w:rsidRPr="00EE0FAE" w14:paraId="2AE7DE3C"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FA12A8A"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Tauragės</w:t>
            </w:r>
          </w:p>
        </w:tc>
        <w:tc>
          <w:tcPr>
            <w:tcW w:w="700" w:type="dxa"/>
            <w:tcBorders>
              <w:top w:val="nil"/>
              <w:left w:val="nil"/>
              <w:bottom w:val="single" w:sz="4" w:space="0" w:color="auto"/>
              <w:right w:val="single" w:sz="4" w:space="0" w:color="auto"/>
            </w:tcBorders>
            <w:shd w:val="clear" w:color="auto" w:fill="auto"/>
            <w:noWrap/>
            <w:vAlign w:val="bottom"/>
            <w:hideMark/>
          </w:tcPr>
          <w:p w14:paraId="24E9C51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210</w:t>
            </w:r>
          </w:p>
        </w:tc>
        <w:tc>
          <w:tcPr>
            <w:tcW w:w="866" w:type="dxa"/>
            <w:tcBorders>
              <w:top w:val="nil"/>
              <w:left w:val="nil"/>
              <w:bottom w:val="single" w:sz="4" w:space="0" w:color="auto"/>
              <w:right w:val="single" w:sz="4" w:space="0" w:color="auto"/>
            </w:tcBorders>
            <w:shd w:val="clear" w:color="auto" w:fill="auto"/>
            <w:noWrap/>
            <w:vAlign w:val="bottom"/>
            <w:hideMark/>
          </w:tcPr>
          <w:p w14:paraId="373B4F8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2644</w:t>
            </w:r>
          </w:p>
        </w:tc>
        <w:tc>
          <w:tcPr>
            <w:tcW w:w="857" w:type="dxa"/>
            <w:tcBorders>
              <w:top w:val="nil"/>
              <w:left w:val="nil"/>
              <w:bottom w:val="single" w:sz="4" w:space="0" w:color="auto"/>
              <w:right w:val="single" w:sz="4" w:space="0" w:color="auto"/>
            </w:tcBorders>
            <w:shd w:val="clear" w:color="auto" w:fill="auto"/>
            <w:noWrap/>
            <w:vAlign w:val="bottom"/>
            <w:hideMark/>
          </w:tcPr>
          <w:p w14:paraId="7967137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932</w:t>
            </w:r>
          </w:p>
        </w:tc>
        <w:tc>
          <w:tcPr>
            <w:tcW w:w="750" w:type="dxa"/>
            <w:tcBorders>
              <w:top w:val="nil"/>
              <w:left w:val="nil"/>
              <w:bottom w:val="single" w:sz="4" w:space="0" w:color="auto"/>
              <w:right w:val="single" w:sz="4" w:space="0" w:color="auto"/>
            </w:tcBorders>
            <w:shd w:val="clear" w:color="auto" w:fill="auto"/>
            <w:noWrap/>
            <w:vAlign w:val="bottom"/>
            <w:hideMark/>
          </w:tcPr>
          <w:p w14:paraId="0263584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3786</w:t>
            </w:r>
          </w:p>
        </w:tc>
        <w:tc>
          <w:tcPr>
            <w:tcW w:w="700" w:type="dxa"/>
            <w:tcBorders>
              <w:top w:val="nil"/>
              <w:left w:val="nil"/>
              <w:bottom w:val="single" w:sz="4" w:space="0" w:color="auto"/>
              <w:right w:val="single" w:sz="4" w:space="0" w:color="auto"/>
            </w:tcBorders>
            <w:shd w:val="clear" w:color="auto" w:fill="auto"/>
            <w:noWrap/>
            <w:vAlign w:val="bottom"/>
            <w:hideMark/>
          </w:tcPr>
          <w:p w14:paraId="383EB31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192</w:t>
            </w:r>
          </w:p>
        </w:tc>
        <w:tc>
          <w:tcPr>
            <w:tcW w:w="880" w:type="dxa"/>
            <w:tcBorders>
              <w:top w:val="nil"/>
              <w:left w:val="nil"/>
              <w:bottom w:val="single" w:sz="4" w:space="0" w:color="auto"/>
              <w:right w:val="single" w:sz="4" w:space="0" w:color="auto"/>
            </w:tcBorders>
            <w:shd w:val="clear" w:color="auto" w:fill="auto"/>
            <w:noWrap/>
            <w:vAlign w:val="bottom"/>
            <w:hideMark/>
          </w:tcPr>
          <w:p w14:paraId="5868AF7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2549</w:t>
            </w:r>
          </w:p>
        </w:tc>
        <w:tc>
          <w:tcPr>
            <w:tcW w:w="857" w:type="dxa"/>
            <w:tcBorders>
              <w:top w:val="nil"/>
              <w:left w:val="nil"/>
              <w:bottom w:val="single" w:sz="4" w:space="0" w:color="auto"/>
              <w:right w:val="single" w:sz="4" w:space="0" w:color="auto"/>
            </w:tcBorders>
            <w:shd w:val="clear" w:color="auto" w:fill="auto"/>
            <w:noWrap/>
            <w:vAlign w:val="bottom"/>
            <w:hideMark/>
          </w:tcPr>
          <w:p w14:paraId="4320C86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881</w:t>
            </w:r>
          </w:p>
        </w:tc>
        <w:tc>
          <w:tcPr>
            <w:tcW w:w="750" w:type="dxa"/>
            <w:tcBorders>
              <w:top w:val="nil"/>
              <w:left w:val="nil"/>
              <w:bottom w:val="single" w:sz="4" w:space="0" w:color="auto"/>
              <w:right w:val="single" w:sz="4" w:space="0" w:color="auto"/>
            </w:tcBorders>
            <w:shd w:val="clear" w:color="auto" w:fill="auto"/>
            <w:noWrap/>
            <w:vAlign w:val="bottom"/>
            <w:hideMark/>
          </w:tcPr>
          <w:p w14:paraId="5BB5765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3622</w:t>
            </w:r>
          </w:p>
        </w:tc>
        <w:tc>
          <w:tcPr>
            <w:tcW w:w="860" w:type="dxa"/>
            <w:tcBorders>
              <w:top w:val="nil"/>
              <w:left w:val="nil"/>
              <w:bottom w:val="single" w:sz="4" w:space="0" w:color="auto"/>
              <w:right w:val="single" w:sz="4" w:space="0" w:color="auto"/>
            </w:tcBorders>
            <w:shd w:val="clear" w:color="auto" w:fill="auto"/>
            <w:noWrap/>
            <w:vAlign w:val="bottom"/>
            <w:hideMark/>
          </w:tcPr>
          <w:p w14:paraId="5B895CF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180</w:t>
            </w:r>
          </w:p>
        </w:tc>
        <w:tc>
          <w:tcPr>
            <w:tcW w:w="900" w:type="dxa"/>
            <w:tcBorders>
              <w:top w:val="nil"/>
              <w:left w:val="nil"/>
              <w:bottom w:val="single" w:sz="4" w:space="0" w:color="auto"/>
              <w:right w:val="single" w:sz="4" w:space="0" w:color="auto"/>
            </w:tcBorders>
            <w:shd w:val="clear" w:color="auto" w:fill="auto"/>
            <w:noWrap/>
            <w:vAlign w:val="bottom"/>
            <w:hideMark/>
          </w:tcPr>
          <w:p w14:paraId="3FC0518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2509</w:t>
            </w:r>
          </w:p>
        </w:tc>
        <w:tc>
          <w:tcPr>
            <w:tcW w:w="860" w:type="dxa"/>
            <w:tcBorders>
              <w:top w:val="nil"/>
              <w:left w:val="nil"/>
              <w:bottom w:val="single" w:sz="4" w:space="0" w:color="auto"/>
              <w:right w:val="single" w:sz="4" w:space="0" w:color="auto"/>
            </w:tcBorders>
            <w:shd w:val="clear" w:color="auto" w:fill="auto"/>
            <w:noWrap/>
            <w:vAlign w:val="bottom"/>
            <w:hideMark/>
          </w:tcPr>
          <w:p w14:paraId="5003EA0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660</w:t>
            </w:r>
          </w:p>
        </w:tc>
        <w:tc>
          <w:tcPr>
            <w:tcW w:w="760" w:type="dxa"/>
            <w:tcBorders>
              <w:top w:val="nil"/>
              <w:left w:val="nil"/>
              <w:bottom w:val="single" w:sz="4" w:space="0" w:color="auto"/>
              <w:right w:val="single" w:sz="4" w:space="0" w:color="auto"/>
            </w:tcBorders>
            <w:shd w:val="clear" w:color="auto" w:fill="auto"/>
            <w:noWrap/>
            <w:vAlign w:val="bottom"/>
            <w:hideMark/>
          </w:tcPr>
          <w:p w14:paraId="4134F2E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3349</w:t>
            </w:r>
          </w:p>
        </w:tc>
        <w:tc>
          <w:tcPr>
            <w:tcW w:w="661" w:type="dxa"/>
            <w:tcBorders>
              <w:top w:val="nil"/>
              <w:left w:val="nil"/>
              <w:bottom w:val="single" w:sz="4" w:space="0" w:color="auto"/>
              <w:right w:val="single" w:sz="4" w:space="0" w:color="auto"/>
            </w:tcBorders>
            <w:shd w:val="clear" w:color="auto" w:fill="auto"/>
            <w:noWrap/>
            <w:vAlign w:val="bottom"/>
            <w:hideMark/>
          </w:tcPr>
          <w:p w14:paraId="2757F0F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179</w:t>
            </w:r>
          </w:p>
        </w:tc>
        <w:tc>
          <w:tcPr>
            <w:tcW w:w="910" w:type="dxa"/>
            <w:tcBorders>
              <w:top w:val="nil"/>
              <w:left w:val="nil"/>
              <w:bottom w:val="single" w:sz="4" w:space="0" w:color="auto"/>
              <w:right w:val="single" w:sz="4" w:space="0" w:color="auto"/>
            </w:tcBorders>
            <w:shd w:val="clear" w:color="auto" w:fill="auto"/>
            <w:noWrap/>
            <w:vAlign w:val="bottom"/>
            <w:hideMark/>
          </w:tcPr>
          <w:p w14:paraId="73C34A0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3528</w:t>
            </w:r>
          </w:p>
        </w:tc>
        <w:tc>
          <w:tcPr>
            <w:tcW w:w="881" w:type="dxa"/>
            <w:tcBorders>
              <w:top w:val="nil"/>
              <w:left w:val="nil"/>
              <w:bottom w:val="single" w:sz="4" w:space="0" w:color="auto"/>
              <w:right w:val="single" w:sz="4" w:space="0" w:color="auto"/>
            </w:tcBorders>
            <w:shd w:val="clear" w:color="auto" w:fill="auto"/>
            <w:noWrap/>
            <w:vAlign w:val="bottom"/>
            <w:hideMark/>
          </w:tcPr>
          <w:p w14:paraId="25FAFD4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1220</w:t>
            </w:r>
          </w:p>
        </w:tc>
        <w:tc>
          <w:tcPr>
            <w:tcW w:w="750" w:type="dxa"/>
            <w:tcBorders>
              <w:top w:val="nil"/>
              <w:left w:val="nil"/>
              <w:bottom w:val="single" w:sz="4" w:space="0" w:color="auto"/>
              <w:right w:val="single" w:sz="4" w:space="0" w:color="auto"/>
            </w:tcBorders>
            <w:shd w:val="clear" w:color="auto" w:fill="auto"/>
            <w:noWrap/>
            <w:vAlign w:val="bottom"/>
            <w:hideMark/>
          </w:tcPr>
          <w:p w14:paraId="28D267E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5408</w:t>
            </w:r>
          </w:p>
        </w:tc>
      </w:tr>
      <w:tr w:rsidR="00EE0FAE" w:rsidRPr="00EE0FAE" w14:paraId="52843673"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C455FD1"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Telšių</w:t>
            </w:r>
          </w:p>
        </w:tc>
        <w:tc>
          <w:tcPr>
            <w:tcW w:w="700" w:type="dxa"/>
            <w:tcBorders>
              <w:top w:val="nil"/>
              <w:left w:val="nil"/>
              <w:bottom w:val="single" w:sz="4" w:space="0" w:color="auto"/>
              <w:right w:val="single" w:sz="4" w:space="0" w:color="auto"/>
            </w:tcBorders>
            <w:shd w:val="clear" w:color="auto" w:fill="auto"/>
            <w:noWrap/>
            <w:vAlign w:val="bottom"/>
            <w:hideMark/>
          </w:tcPr>
          <w:p w14:paraId="2C799B5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380</w:t>
            </w:r>
          </w:p>
        </w:tc>
        <w:tc>
          <w:tcPr>
            <w:tcW w:w="866" w:type="dxa"/>
            <w:tcBorders>
              <w:top w:val="nil"/>
              <w:left w:val="nil"/>
              <w:bottom w:val="single" w:sz="4" w:space="0" w:color="auto"/>
              <w:right w:val="single" w:sz="4" w:space="0" w:color="auto"/>
            </w:tcBorders>
            <w:shd w:val="clear" w:color="auto" w:fill="auto"/>
            <w:noWrap/>
            <w:vAlign w:val="bottom"/>
            <w:hideMark/>
          </w:tcPr>
          <w:p w14:paraId="5049E85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2556</w:t>
            </w:r>
          </w:p>
        </w:tc>
        <w:tc>
          <w:tcPr>
            <w:tcW w:w="857" w:type="dxa"/>
            <w:tcBorders>
              <w:top w:val="nil"/>
              <w:left w:val="nil"/>
              <w:bottom w:val="single" w:sz="4" w:space="0" w:color="auto"/>
              <w:right w:val="single" w:sz="4" w:space="0" w:color="auto"/>
            </w:tcBorders>
            <w:shd w:val="clear" w:color="auto" w:fill="auto"/>
            <w:noWrap/>
            <w:vAlign w:val="bottom"/>
            <w:hideMark/>
          </w:tcPr>
          <w:p w14:paraId="3E64571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988</w:t>
            </w:r>
          </w:p>
        </w:tc>
        <w:tc>
          <w:tcPr>
            <w:tcW w:w="750" w:type="dxa"/>
            <w:tcBorders>
              <w:top w:val="nil"/>
              <w:left w:val="nil"/>
              <w:bottom w:val="single" w:sz="4" w:space="0" w:color="auto"/>
              <w:right w:val="single" w:sz="4" w:space="0" w:color="auto"/>
            </w:tcBorders>
            <w:shd w:val="clear" w:color="auto" w:fill="auto"/>
            <w:noWrap/>
            <w:vAlign w:val="bottom"/>
            <w:hideMark/>
          </w:tcPr>
          <w:p w14:paraId="2A6DA0E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3924</w:t>
            </w:r>
          </w:p>
        </w:tc>
        <w:tc>
          <w:tcPr>
            <w:tcW w:w="700" w:type="dxa"/>
            <w:tcBorders>
              <w:top w:val="nil"/>
              <w:left w:val="nil"/>
              <w:bottom w:val="single" w:sz="4" w:space="0" w:color="auto"/>
              <w:right w:val="single" w:sz="4" w:space="0" w:color="auto"/>
            </w:tcBorders>
            <w:shd w:val="clear" w:color="auto" w:fill="auto"/>
            <w:noWrap/>
            <w:vAlign w:val="bottom"/>
            <w:hideMark/>
          </w:tcPr>
          <w:p w14:paraId="4AC2F42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349</w:t>
            </w:r>
          </w:p>
        </w:tc>
        <w:tc>
          <w:tcPr>
            <w:tcW w:w="880" w:type="dxa"/>
            <w:tcBorders>
              <w:top w:val="nil"/>
              <w:left w:val="nil"/>
              <w:bottom w:val="single" w:sz="4" w:space="0" w:color="auto"/>
              <w:right w:val="single" w:sz="4" w:space="0" w:color="auto"/>
            </w:tcBorders>
            <w:shd w:val="clear" w:color="auto" w:fill="auto"/>
            <w:noWrap/>
            <w:vAlign w:val="bottom"/>
            <w:hideMark/>
          </w:tcPr>
          <w:p w14:paraId="341CFFB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2520</w:t>
            </w:r>
          </w:p>
        </w:tc>
        <w:tc>
          <w:tcPr>
            <w:tcW w:w="857" w:type="dxa"/>
            <w:tcBorders>
              <w:top w:val="nil"/>
              <w:left w:val="nil"/>
              <w:bottom w:val="single" w:sz="4" w:space="0" w:color="auto"/>
              <w:right w:val="single" w:sz="4" w:space="0" w:color="auto"/>
            </w:tcBorders>
            <w:shd w:val="clear" w:color="auto" w:fill="auto"/>
            <w:noWrap/>
            <w:vAlign w:val="bottom"/>
            <w:hideMark/>
          </w:tcPr>
          <w:p w14:paraId="5789F16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933</w:t>
            </w:r>
          </w:p>
        </w:tc>
        <w:tc>
          <w:tcPr>
            <w:tcW w:w="750" w:type="dxa"/>
            <w:tcBorders>
              <w:top w:val="nil"/>
              <w:left w:val="nil"/>
              <w:bottom w:val="single" w:sz="4" w:space="0" w:color="auto"/>
              <w:right w:val="single" w:sz="4" w:space="0" w:color="auto"/>
            </w:tcBorders>
            <w:shd w:val="clear" w:color="auto" w:fill="auto"/>
            <w:noWrap/>
            <w:vAlign w:val="bottom"/>
            <w:hideMark/>
          </w:tcPr>
          <w:p w14:paraId="61FE0C6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3802</w:t>
            </w:r>
          </w:p>
        </w:tc>
        <w:tc>
          <w:tcPr>
            <w:tcW w:w="860" w:type="dxa"/>
            <w:tcBorders>
              <w:top w:val="nil"/>
              <w:left w:val="nil"/>
              <w:bottom w:val="single" w:sz="4" w:space="0" w:color="auto"/>
              <w:right w:val="single" w:sz="4" w:space="0" w:color="auto"/>
            </w:tcBorders>
            <w:shd w:val="clear" w:color="auto" w:fill="auto"/>
            <w:noWrap/>
            <w:vAlign w:val="bottom"/>
            <w:hideMark/>
          </w:tcPr>
          <w:p w14:paraId="6A2E900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331</w:t>
            </w:r>
          </w:p>
        </w:tc>
        <w:tc>
          <w:tcPr>
            <w:tcW w:w="900" w:type="dxa"/>
            <w:tcBorders>
              <w:top w:val="nil"/>
              <w:left w:val="nil"/>
              <w:bottom w:val="single" w:sz="4" w:space="0" w:color="auto"/>
              <w:right w:val="single" w:sz="4" w:space="0" w:color="auto"/>
            </w:tcBorders>
            <w:shd w:val="clear" w:color="auto" w:fill="auto"/>
            <w:noWrap/>
            <w:vAlign w:val="bottom"/>
            <w:hideMark/>
          </w:tcPr>
          <w:p w14:paraId="17592B4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2554</w:t>
            </w:r>
          </w:p>
        </w:tc>
        <w:tc>
          <w:tcPr>
            <w:tcW w:w="860" w:type="dxa"/>
            <w:tcBorders>
              <w:top w:val="nil"/>
              <w:left w:val="nil"/>
              <w:bottom w:val="single" w:sz="4" w:space="0" w:color="auto"/>
              <w:right w:val="single" w:sz="4" w:space="0" w:color="auto"/>
            </w:tcBorders>
            <w:shd w:val="clear" w:color="auto" w:fill="auto"/>
            <w:noWrap/>
            <w:vAlign w:val="bottom"/>
            <w:hideMark/>
          </w:tcPr>
          <w:p w14:paraId="52DCF8A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651</w:t>
            </w:r>
          </w:p>
        </w:tc>
        <w:tc>
          <w:tcPr>
            <w:tcW w:w="760" w:type="dxa"/>
            <w:tcBorders>
              <w:top w:val="nil"/>
              <w:left w:val="nil"/>
              <w:bottom w:val="single" w:sz="4" w:space="0" w:color="auto"/>
              <w:right w:val="single" w:sz="4" w:space="0" w:color="auto"/>
            </w:tcBorders>
            <w:shd w:val="clear" w:color="auto" w:fill="auto"/>
            <w:noWrap/>
            <w:vAlign w:val="bottom"/>
            <w:hideMark/>
          </w:tcPr>
          <w:p w14:paraId="023B5C8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3536</w:t>
            </w:r>
          </w:p>
        </w:tc>
        <w:tc>
          <w:tcPr>
            <w:tcW w:w="661" w:type="dxa"/>
            <w:tcBorders>
              <w:top w:val="nil"/>
              <w:left w:val="nil"/>
              <w:bottom w:val="single" w:sz="4" w:space="0" w:color="auto"/>
              <w:right w:val="single" w:sz="4" w:space="0" w:color="auto"/>
            </w:tcBorders>
            <w:shd w:val="clear" w:color="auto" w:fill="auto"/>
            <w:noWrap/>
            <w:vAlign w:val="bottom"/>
            <w:hideMark/>
          </w:tcPr>
          <w:p w14:paraId="3A58B22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306</w:t>
            </w:r>
          </w:p>
        </w:tc>
        <w:tc>
          <w:tcPr>
            <w:tcW w:w="910" w:type="dxa"/>
            <w:tcBorders>
              <w:top w:val="nil"/>
              <w:left w:val="nil"/>
              <w:bottom w:val="single" w:sz="4" w:space="0" w:color="auto"/>
              <w:right w:val="single" w:sz="4" w:space="0" w:color="auto"/>
            </w:tcBorders>
            <w:shd w:val="clear" w:color="auto" w:fill="auto"/>
            <w:noWrap/>
            <w:vAlign w:val="bottom"/>
            <w:hideMark/>
          </w:tcPr>
          <w:p w14:paraId="77B7749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3842</w:t>
            </w:r>
          </w:p>
        </w:tc>
        <w:tc>
          <w:tcPr>
            <w:tcW w:w="881" w:type="dxa"/>
            <w:tcBorders>
              <w:top w:val="nil"/>
              <w:left w:val="nil"/>
              <w:bottom w:val="single" w:sz="4" w:space="0" w:color="auto"/>
              <w:right w:val="single" w:sz="4" w:space="0" w:color="auto"/>
            </w:tcBorders>
            <w:shd w:val="clear" w:color="auto" w:fill="auto"/>
            <w:noWrap/>
            <w:vAlign w:val="bottom"/>
            <w:hideMark/>
          </w:tcPr>
          <w:p w14:paraId="540076F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1376</w:t>
            </w:r>
          </w:p>
        </w:tc>
        <w:tc>
          <w:tcPr>
            <w:tcW w:w="750" w:type="dxa"/>
            <w:tcBorders>
              <w:top w:val="nil"/>
              <w:left w:val="nil"/>
              <w:bottom w:val="single" w:sz="4" w:space="0" w:color="auto"/>
              <w:right w:val="single" w:sz="4" w:space="0" w:color="auto"/>
            </w:tcBorders>
            <w:shd w:val="clear" w:color="auto" w:fill="auto"/>
            <w:noWrap/>
            <w:vAlign w:val="bottom"/>
            <w:hideMark/>
          </w:tcPr>
          <w:p w14:paraId="30E168F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5869</w:t>
            </w:r>
          </w:p>
        </w:tc>
      </w:tr>
      <w:tr w:rsidR="00EE0FAE" w:rsidRPr="00EE0FAE" w14:paraId="6BACB69A"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529C381"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Trakų</w:t>
            </w:r>
          </w:p>
        </w:tc>
        <w:tc>
          <w:tcPr>
            <w:tcW w:w="700" w:type="dxa"/>
            <w:tcBorders>
              <w:top w:val="nil"/>
              <w:left w:val="nil"/>
              <w:bottom w:val="single" w:sz="4" w:space="0" w:color="auto"/>
              <w:right w:val="single" w:sz="4" w:space="0" w:color="auto"/>
            </w:tcBorders>
            <w:shd w:val="clear" w:color="auto" w:fill="auto"/>
            <w:noWrap/>
            <w:vAlign w:val="bottom"/>
            <w:hideMark/>
          </w:tcPr>
          <w:p w14:paraId="1E3DEA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136</w:t>
            </w:r>
          </w:p>
        </w:tc>
        <w:tc>
          <w:tcPr>
            <w:tcW w:w="866" w:type="dxa"/>
            <w:tcBorders>
              <w:top w:val="nil"/>
              <w:left w:val="nil"/>
              <w:bottom w:val="single" w:sz="4" w:space="0" w:color="auto"/>
              <w:right w:val="single" w:sz="4" w:space="0" w:color="auto"/>
            </w:tcBorders>
            <w:shd w:val="clear" w:color="auto" w:fill="auto"/>
            <w:noWrap/>
            <w:vAlign w:val="bottom"/>
            <w:hideMark/>
          </w:tcPr>
          <w:p w14:paraId="485FEAC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1642</w:t>
            </w:r>
          </w:p>
        </w:tc>
        <w:tc>
          <w:tcPr>
            <w:tcW w:w="857" w:type="dxa"/>
            <w:tcBorders>
              <w:top w:val="nil"/>
              <w:left w:val="nil"/>
              <w:bottom w:val="single" w:sz="4" w:space="0" w:color="auto"/>
              <w:right w:val="single" w:sz="4" w:space="0" w:color="auto"/>
            </w:tcBorders>
            <w:shd w:val="clear" w:color="auto" w:fill="auto"/>
            <w:noWrap/>
            <w:vAlign w:val="bottom"/>
            <w:hideMark/>
          </w:tcPr>
          <w:p w14:paraId="22BD98A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652</w:t>
            </w:r>
          </w:p>
        </w:tc>
        <w:tc>
          <w:tcPr>
            <w:tcW w:w="750" w:type="dxa"/>
            <w:tcBorders>
              <w:top w:val="nil"/>
              <w:left w:val="nil"/>
              <w:bottom w:val="single" w:sz="4" w:space="0" w:color="auto"/>
              <w:right w:val="single" w:sz="4" w:space="0" w:color="auto"/>
            </w:tcBorders>
            <w:shd w:val="clear" w:color="auto" w:fill="auto"/>
            <w:noWrap/>
            <w:vAlign w:val="bottom"/>
            <w:hideMark/>
          </w:tcPr>
          <w:p w14:paraId="5E96DEE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2430</w:t>
            </w:r>
          </w:p>
        </w:tc>
        <w:tc>
          <w:tcPr>
            <w:tcW w:w="700" w:type="dxa"/>
            <w:tcBorders>
              <w:top w:val="nil"/>
              <w:left w:val="nil"/>
              <w:bottom w:val="single" w:sz="4" w:space="0" w:color="auto"/>
              <w:right w:val="single" w:sz="4" w:space="0" w:color="auto"/>
            </w:tcBorders>
            <w:shd w:val="clear" w:color="auto" w:fill="auto"/>
            <w:noWrap/>
            <w:vAlign w:val="bottom"/>
            <w:hideMark/>
          </w:tcPr>
          <w:p w14:paraId="5CF2AE7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128</w:t>
            </w:r>
          </w:p>
        </w:tc>
        <w:tc>
          <w:tcPr>
            <w:tcW w:w="880" w:type="dxa"/>
            <w:tcBorders>
              <w:top w:val="nil"/>
              <w:left w:val="nil"/>
              <w:bottom w:val="single" w:sz="4" w:space="0" w:color="auto"/>
              <w:right w:val="single" w:sz="4" w:space="0" w:color="auto"/>
            </w:tcBorders>
            <w:shd w:val="clear" w:color="auto" w:fill="auto"/>
            <w:noWrap/>
            <w:vAlign w:val="bottom"/>
            <w:hideMark/>
          </w:tcPr>
          <w:p w14:paraId="651B136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1730</w:t>
            </w:r>
          </w:p>
        </w:tc>
        <w:tc>
          <w:tcPr>
            <w:tcW w:w="857" w:type="dxa"/>
            <w:tcBorders>
              <w:top w:val="nil"/>
              <w:left w:val="nil"/>
              <w:bottom w:val="single" w:sz="4" w:space="0" w:color="auto"/>
              <w:right w:val="single" w:sz="4" w:space="0" w:color="auto"/>
            </w:tcBorders>
            <w:shd w:val="clear" w:color="auto" w:fill="auto"/>
            <w:noWrap/>
            <w:vAlign w:val="bottom"/>
            <w:hideMark/>
          </w:tcPr>
          <w:p w14:paraId="5AC4DF1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572</w:t>
            </w:r>
          </w:p>
        </w:tc>
        <w:tc>
          <w:tcPr>
            <w:tcW w:w="750" w:type="dxa"/>
            <w:tcBorders>
              <w:top w:val="nil"/>
              <w:left w:val="nil"/>
              <w:bottom w:val="single" w:sz="4" w:space="0" w:color="auto"/>
              <w:right w:val="single" w:sz="4" w:space="0" w:color="auto"/>
            </w:tcBorders>
            <w:shd w:val="clear" w:color="auto" w:fill="auto"/>
            <w:noWrap/>
            <w:vAlign w:val="bottom"/>
            <w:hideMark/>
          </w:tcPr>
          <w:p w14:paraId="4DAE57E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2430</w:t>
            </w:r>
          </w:p>
        </w:tc>
        <w:tc>
          <w:tcPr>
            <w:tcW w:w="860" w:type="dxa"/>
            <w:tcBorders>
              <w:top w:val="nil"/>
              <w:left w:val="nil"/>
              <w:bottom w:val="single" w:sz="4" w:space="0" w:color="auto"/>
              <w:right w:val="single" w:sz="4" w:space="0" w:color="auto"/>
            </w:tcBorders>
            <w:shd w:val="clear" w:color="auto" w:fill="auto"/>
            <w:noWrap/>
            <w:vAlign w:val="bottom"/>
            <w:hideMark/>
          </w:tcPr>
          <w:p w14:paraId="34702D9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130</w:t>
            </w:r>
          </w:p>
        </w:tc>
        <w:tc>
          <w:tcPr>
            <w:tcW w:w="900" w:type="dxa"/>
            <w:tcBorders>
              <w:top w:val="nil"/>
              <w:left w:val="nil"/>
              <w:bottom w:val="single" w:sz="4" w:space="0" w:color="auto"/>
              <w:right w:val="single" w:sz="4" w:space="0" w:color="auto"/>
            </w:tcBorders>
            <w:shd w:val="clear" w:color="auto" w:fill="auto"/>
            <w:noWrap/>
            <w:vAlign w:val="bottom"/>
            <w:hideMark/>
          </w:tcPr>
          <w:p w14:paraId="4E92A5F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1736</w:t>
            </w:r>
          </w:p>
        </w:tc>
        <w:tc>
          <w:tcPr>
            <w:tcW w:w="860" w:type="dxa"/>
            <w:tcBorders>
              <w:top w:val="nil"/>
              <w:left w:val="nil"/>
              <w:bottom w:val="single" w:sz="4" w:space="0" w:color="auto"/>
              <w:right w:val="single" w:sz="4" w:space="0" w:color="auto"/>
            </w:tcBorders>
            <w:shd w:val="clear" w:color="auto" w:fill="auto"/>
            <w:noWrap/>
            <w:vAlign w:val="bottom"/>
            <w:hideMark/>
          </w:tcPr>
          <w:p w14:paraId="6AF4FA7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627</w:t>
            </w:r>
          </w:p>
        </w:tc>
        <w:tc>
          <w:tcPr>
            <w:tcW w:w="760" w:type="dxa"/>
            <w:tcBorders>
              <w:top w:val="nil"/>
              <w:left w:val="nil"/>
              <w:bottom w:val="single" w:sz="4" w:space="0" w:color="auto"/>
              <w:right w:val="single" w:sz="4" w:space="0" w:color="auto"/>
            </w:tcBorders>
            <w:shd w:val="clear" w:color="auto" w:fill="auto"/>
            <w:noWrap/>
            <w:vAlign w:val="bottom"/>
            <w:hideMark/>
          </w:tcPr>
          <w:p w14:paraId="5338D6D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2493</w:t>
            </w:r>
          </w:p>
        </w:tc>
        <w:tc>
          <w:tcPr>
            <w:tcW w:w="661" w:type="dxa"/>
            <w:tcBorders>
              <w:top w:val="nil"/>
              <w:left w:val="nil"/>
              <w:bottom w:val="single" w:sz="4" w:space="0" w:color="auto"/>
              <w:right w:val="single" w:sz="4" w:space="0" w:color="auto"/>
            </w:tcBorders>
            <w:shd w:val="clear" w:color="auto" w:fill="auto"/>
            <w:noWrap/>
            <w:vAlign w:val="bottom"/>
            <w:hideMark/>
          </w:tcPr>
          <w:p w14:paraId="4696871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130</w:t>
            </w:r>
          </w:p>
        </w:tc>
        <w:tc>
          <w:tcPr>
            <w:tcW w:w="910" w:type="dxa"/>
            <w:tcBorders>
              <w:top w:val="nil"/>
              <w:left w:val="nil"/>
              <w:bottom w:val="single" w:sz="4" w:space="0" w:color="auto"/>
              <w:right w:val="single" w:sz="4" w:space="0" w:color="auto"/>
            </w:tcBorders>
            <w:shd w:val="clear" w:color="auto" w:fill="auto"/>
            <w:noWrap/>
            <w:vAlign w:val="bottom"/>
            <w:hideMark/>
          </w:tcPr>
          <w:p w14:paraId="17CA464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2623</w:t>
            </w:r>
          </w:p>
        </w:tc>
        <w:tc>
          <w:tcPr>
            <w:tcW w:w="881" w:type="dxa"/>
            <w:tcBorders>
              <w:top w:val="nil"/>
              <w:left w:val="nil"/>
              <w:bottom w:val="single" w:sz="4" w:space="0" w:color="auto"/>
              <w:right w:val="single" w:sz="4" w:space="0" w:color="auto"/>
            </w:tcBorders>
            <w:shd w:val="clear" w:color="auto" w:fill="auto"/>
            <w:noWrap/>
            <w:vAlign w:val="bottom"/>
            <w:hideMark/>
          </w:tcPr>
          <w:p w14:paraId="45F76E2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602</w:t>
            </w:r>
          </w:p>
        </w:tc>
        <w:tc>
          <w:tcPr>
            <w:tcW w:w="750" w:type="dxa"/>
            <w:tcBorders>
              <w:top w:val="nil"/>
              <w:left w:val="nil"/>
              <w:bottom w:val="single" w:sz="4" w:space="0" w:color="auto"/>
              <w:right w:val="single" w:sz="4" w:space="0" w:color="auto"/>
            </w:tcBorders>
            <w:shd w:val="clear" w:color="auto" w:fill="auto"/>
            <w:noWrap/>
            <w:vAlign w:val="bottom"/>
            <w:hideMark/>
          </w:tcPr>
          <w:p w14:paraId="4049D63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3852</w:t>
            </w:r>
          </w:p>
        </w:tc>
      </w:tr>
      <w:tr w:rsidR="00EE0FAE" w:rsidRPr="00EE0FAE" w14:paraId="22ECBDA4"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BE626FB"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Ukmergės</w:t>
            </w:r>
          </w:p>
        </w:tc>
        <w:tc>
          <w:tcPr>
            <w:tcW w:w="700" w:type="dxa"/>
            <w:tcBorders>
              <w:top w:val="nil"/>
              <w:left w:val="nil"/>
              <w:bottom w:val="single" w:sz="4" w:space="0" w:color="auto"/>
              <w:right w:val="single" w:sz="4" w:space="0" w:color="auto"/>
            </w:tcBorders>
            <w:shd w:val="clear" w:color="auto" w:fill="auto"/>
            <w:noWrap/>
            <w:vAlign w:val="bottom"/>
            <w:hideMark/>
          </w:tcPr>
          <w:p w14:paraId="277260B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177</w:t>
            </w:r>
          </w:p>
        </w:tc>
        <w:tc>
          <w:tcPr>
            <w:tcW w:w="866" w:type="dxa"/>
            <w:tcBorders>
              <w:top w:val="nil"/>
              <w:left w:val="nil"/>
              <w:bottom w:val="single" w:sz="4" w:space="0" w:color="auto"/>
              <w:right w:val="single" w:sz="4" w:space="0" w:color="auto"/>
            </w:tcBorders>
            <w:shd w:val="clear" w:color="auto" w:fill="auto"/>
            <w:noWrap/>
            <w:vAlign w:val="bottom"/>
            <w:hideMark/>
          </w:tcPr>
          <w:p w14:paraId="69F6590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2379</w:t>
            </w:r>
          </w:p>
        </w:tc>
        <w:tc>
          <w:tcPr>
            <w:tcW w:w="857" w:type="dxa"/>
            <w:tcBorders>
              <w:top w:val="nil"/>
              <w:left w:val="nil"/>
              <w:bottom w:val="single" w:sz="4" w:space="0" w:color="auto"/>
              <w:right w:val="single" w:sz="4" w:space="0" w:color="auto"/>
            </w:tcBorders>
            <w:shd w:val="clear" w:color="auto" w:fill="auto"/>
            <w:noWrap/>
            <w:vAlign w:val="bottom"/>
            <w:hideMark/>
          </w:tcPr>
          <w:p w14:paraId="2AC1382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1032</w:t>
            </w:r>
          </w:p>
        </w:tc>
        <w:tc>
          <w:tcPr>
            <w:tcW w:w="750" w:type="dxa"/>
            <w:tcBorders>
              <w:top w:val="nil"/>
              <w:left w:val="nil"/>
              <w:bottom w:val="single" w:sz="4" w:space="0" w:color="auto"/>
              <w:right w:val="single" w:sz="4" w:space="0" w:color="auto"/>
            </w:tcBorders>
            <w:shd w:val="clear" w:color="auto" w:fill="auto"/>
            <w:noWrap/>
            <w:vAlign w:val="bottom"/>
            <w:hideMark/>
          </w:tcPr>
          <w:p w14:paraId="51932F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3588</w:t>
            </w:r>
          </w:p>
        </w:tc>
        <w:tc>
          <w:tcPr>
            <w:tcW w:w="700" w:type="dxa"/>
            <w:tcBorders>
              <w:top w:val="nil"/>
              <w:left w:val="nil"/>
              <w:bottom w:val="single" w:sz="4" w:space="0" w:color="auto"/>
              <w:right w:val="single" w:sz="4" w:space="0" w:color="auto"/>
            </w:tcBorders>
            <w:shd w:val="clear" w:color="auto" w:fill="auto"/>
            <w:noWrap/>
            <w:vAlign w:val="bottom"/>
            <w:hideMark/>
          </w:tcPr>
          <w:p w14:paraId="169B592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170</w:t>
            </w:r>
          </w:p>
        </w:tc>
        <w:tc>
          <w:tcPr>
            <w:tcW w:w="880" w:type="dxa"/>
            <w:tcBorders>
              <w:top w:val="nil"/>
              <w:left w:val="nil"/>
              <w:bottom w:val="single" w:sz="4" w:space="0" w:color="auto"/>
              <w:right w:val="single" w:sz="4" w:space="0" w:color="auto"/>
            </w:tcBorders>
            <w:shd w:val="clear" w:color="auto" w:fill="auto"/>
            <w:noWrap/>
            <w:vAlign w:val="bottom"/>
            <w:hideMark/>
          </w:tcPr>
          <w:p w14:paraId="60B6F6F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2381</w:t>
            </w:r>
          </w:p>
        </w:tc>
        <w:tc>
          <w:tcPr>
            <w:tcW w:w="857" w:type="dxa"/>
            <w:tcBorders>
              <w:top w:val="nil"/>
              <w:left w:val="nil"/>
              <w:bottom w:val="single" w:sz="4" w:space="0" w:color="auto"/>
              <w:right w:val="single" w:sz="4" w:space="0" w:color="auto"/>
            </w:tcBorders>
            <w:shd w:val="clear" w:color="auto" w:fill="auto"/>
            <w:noWrap/>
            <w:vAlign w:val="bottom"/>
            <w:hideMark/>
          </w:tcPr>
          <w:p w14:paraId="662C5EF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932</w:t>
            </w:r>
          </w:p>
        </w:tc>
        <w:tc>
          <w:tcPr>
            <w:tcW w:w="750" w:type="dxa"/>
            <w:tcBorders>
              <w:top w:val="nil"/>
              <w:left w:val="nil"/>
              <w:bottom w:val="single" w:sz="4" w:space="0" w:color="auto"/>
              <w:right w:val="single" w:sz="4" w:space="0" w:color="auto"/>
            </w:tcBorders>
            <w:shd w:val="clear" w:color="auto" w:fill="auto"/>
            <w:noWrap/>
            <w:vAlign w:val="bottom"/>
            <w:hideMark/>
          </w:tcPr>
          <w:p w14:paraId="4F449E7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3483</w:t>
            </w:r>
          </w:p>
        </w:tc>
        <w:tc>
          <w:tcPr>
            <w:tcW w:w="860" w:type="dxa"/>
            <w:tcBorders>
              <w:top w:val="nil"/>
              <w:left w:val="nil"/>
              <w:bottom w:val="single" w:sz="4" w:space="0" w:color="auto"/>
              <w:right w:val="single" w:sz="4" w:space="0" w:color="auto"/>
            </w:tcBorders>
            <w:shd w:val="clear" w:color="auto" w:fill="auto"/>
            <w:noWrap/>
            <w:vAlign w:val="bottom"/>
            <w:hideMark/>
          </w:tcPr>
          <w:p w14:paraId="167F5E6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177</w:t>
            </w:r>
          </w:p>
        </w:tc>
        <w:tc>
          <w:tcPr>
            <w:tcW w:w="900" w:type="dxa"/>
            <w:tcBorders>
              <w:top w:val="nil"/>
              <w:left w:val="nil"/>
              <w:bottom w:val="single" w:sz="4" w:space="0" w:color="auto"/>
              <w:right w:val="single" w:sz="4" w:space="0" w:color="auto"/>
            </w:tcBorders>
            <w:shd w:val="clear" w:color="auto" w:fill="auto"/>
            <w:noWrap/>
            <w:vAlign w:val="bottom"/>
            <w:hideMark/>
          </w:tcPr>
          <w:p w14:paraId="2F55208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2314</w:t>
            </w:r>
          </w:p>
        </w:tc>
        <w:tc>
          <w:tcPr>
            <w:tcW w:w="860" w:type="dxa"/>
            <w:tcBorders>
              <w:top w:val="nil"/>
              <w:left w:val="nil"/>
              <w:bottom w:val="single" w:sz="4" w:space="0" w:color="auto"/>
              <w:right w:val="single" w:sz="4" w:space="0" w:color="auto"/>
            </w:tcBorders>
            <w:shd w:val="clear" w:color="auto" w:fill="auto"/>
            <w:noWrap/>
            <w:vAlign w:val="bottom"/>
            <w:hideMark/>
          </w:tcPr>
          <w:p w14:paraId="6FCCF09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671</w:t>
            </w:r>
          </w:p>
        </w:tc>
        <w:tc>
          <w:tcPr>
            <w:tcW w:w="760" w:type="dxa"/>
            <w:tcBorders>
              <w:top w:val="nil"/>
              <w:left w:val="nil"/>
              <w:bottom w:val="single" w:sz="4" w:space="0" w:color="auto"/>
              <w:right w:val="single" w:sz="4" w:space="0" w:color="auto"/>
            </w:tcBorders>
            <w:shd w:val="clear" w:color="auto" w:fill="auto"/>
            <w:noWrap/>
            <w:vAlign w:val="bottom"/>
            <w:hideMark/>
          </w:tcPr>
          <w:p w14:paraId="2435E69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3162</w:t>
            </w:r>
          </w:p>
        </w:tc>
        <w:tc>
          <w:tcPr>
            <w:tcW w:w="661" w:type="dxa"/>
            <w:tcBorders>
              <w:top w:val="nil"/>
              <w:left w:val="nil"/>
              <w:bottom w:val="single" w:sz="4" w:space="0" w:color="auto"/>
              <w:right w:val="single" w:sz="4" w:space="0" w:color="auto"/>
            </w:tcBorders>
            <w:shd w:val="clear" w:color="auto" w:fill="auto"/>
            <w:noWrap/>
            <w:vAlign w:val="bottom"/>
            <w:hideMark/>
          </w:tcPr>
          <w:p w14:paraId="42DCB2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188</w:t>
            </w:r>
          </w:p>
        </w:tc>
        <w:tc>
          <w:tcPr>
            <w:tcW w:w="910" w:type="dxa"/>
            <w:tcBorders>
              <w:top w:val="nil"/>
              <w:left w:val="nil"/>
              <w:bottom w:val="single" w:sz="4" w:space="0" w:color="auto"/>
              <w:right w:val="single" w:sz="4" w:space="0" w:color="auto"/>
            </w:tcBorders>
            <w:shd w:val="clear" w:color="auto" w:fill="auto"/>
            <w:noWrap/>
            <w:vAlign w:val="bottom"/>
            <w:hideMark/>
          </w:tcPr>
          <w:p w14:paraId="27C380C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3350</w:t>
            </w:r>
          </w:p>
        </w:tc>
        <w:tc>
          <w:tcPr>
            <w:tcW w:w="881" w:type="dxa"/>
            <w:tcBorders>
              <w:top w:val="nil"/>
              <w:left w:val="nil"/>
              <w:bottom w:val="single" w:sz="4" w:space="0" w:color="auto"/>
              <w:right w:val="single" w:sz="4" w:space="0" w:color="auto"/>
            </w:tcBorders>
            <w:shd w:val="clear" w:color="auto" w:fill="auto"/>
            <w:noWrap/>
            <w:vAlign w:val="bottom"/>
            <w:hideMark/>
          </w:tcPr>
          <w:p w14:paraId="122FBE7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821</w:t>
            </w:r>
          </w:p>
        </w:tc>
        <w:tc>
          <w:tcPr>
            <w:tcW w:w="750" w:type="dxa"/>
            <w:tcBorders>
              <w:top w:val="nil"/>
              <w:left w:val="nil"/>
              <w:bottom w:val="single" w:sz="4" w:space="0" w:color="auto"/>
              <w:right w:val="single" w:sz="4" w:space="0" w:color="auto"/>
            </w:tcBorders>
            <w:shd w:val="clear" w:color="auto" w:fill="auto"/>
            <w:noWrap/>
            <w:vAlign w:val="bottom"/>
            <w:hideMark/>
          </w:tcPr>
          <w:p w14:paraId="4CA9A35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4842</w:t>
            </w:r>
          </w:p>
        </w:tc>
      </w:tr>
      <w:tr w:rsidR="00EE0FAE" w:rsidRPr="00EE0FAE" w14:paraId="09E6597E"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F33FF69"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Utenos</w:t>
            </w:r>
          </w:p>
        </w:tc>
        <w:tc>
          <w:tcPr>
            <w:tcW w:w="700" w:type="dxa"/>
            <w:tcBorders>
              <w:top w:val="nil"/>
              <w:left w:val="nil"/>
              <w:bottom w:val="single" w:sz="4" w:space="0" w:color="auto"/>
              <w:right w:val="single" w:sz="4" w:space="0" w:color="auto"/>
            </w:tcBorders>
            <w:shd w:val="clear" w:color="auto" w:fill="auto"/>
            <w:noWrap/>
            <w:vAlign w:val="bottom"/>
            <w:hideMark/>
          </w:tcPr>
          <w:p w14:paraId="38DA603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271</w:t>
            </w:r>
          </w:p>
        </w:tc>
        <w:tc>
          <w:tcPr>
            <w:tcW w:w="866" w:type="dxa"/>
            <w:tcBorders>
              <w:top w:val="nil"/>
              <w:left w:val="nil"/>
              <w:bottom w:val="single" w:sz="4" w:space="0" w:color="auto"/>
              <w:right w:val="single" w:sz="4" w:space="0" w:color="auto"/>
            </w:tcBorders>
            <w:shd w:val="clear" w:color="auto" w:fill="auto"/>
            <w:noWrap/>
            <w:vAlign w:val="bottom"/>
            <w:hideMark/>
          </w:tcPr>
          <w:p w14:paraId="2CAB298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2541</w:t>
            </w:r>
          </w:p>
        </w:tc>
        <w:tc>
          <w:tcPr>
            <w:tcW w:w="857" w:type="dxa"/>
            <w:tcBorders>
              <w:top w:val="nil"/>
              <w:left w:val="nil"/>
              <w:bottom w:val="single" w:sz="4" w:space="0" w:color="auto"/>
              <w:right w:val="single" w:sz="4" w:space="0" w:color="auto"/>
            </w:tcBorders>
            <w:shd w:val="clear" w:color="auto" w:fill="auto"/>
            <w:noWrap/>
            <w:vAlign w:val="bottom"/>
            <w:hideMark/>
          </w:tcPr>
          <w:p w14:paraId="3D64F55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993</w:t>
            </w:r>
          </w:p>
        </w:tc>
        <w:tc>
          <w:tcPr>
            <w:tcW w:w="750" w:type="dxa"/>
            <w:tcBorders>
              <w:top w:val="nil"/>
              <w:left w:val="nil"/>
              <w:bottom w:val="single" w:sz="4" w:space="0" w:color="auto"/>
              <w:right w:val="single" w:sz="4" w:space="0" w:color="auto"/>
            </w:tcBorders>
            <w:shd w:val="clear" w:color="auto" w:fill="auto"/>
            <w:noWrap/>
            <w:vAlign w:val="bottom"/>
            <w:hideMark/>
          </w:tcPr>
          <w:p w14:paraId="6523CCA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3805</w:t>
            </w:r>
          </w:p>
        </w:tc>
        <w:tc>
          <w:tcPr>
            <w:tcW w:w="700" w:type="dxa"/>
            <w:tcBorders>
              <w:top w:val="nil"/>
              <w:left w:val="nil"/>
              <w:bottom w:val="single" w:sz="4" w:space="0" w:color="auto"/>
              <w:right w:val="single" w:sz="4" w:space="0" w:color="auto"/>
            </w:tcBorders>
            <w:shd w:val="clear" w:color="auto" w:fill="auto"/>
            <w:noWrap/>
            <w:vAlign w:val="bottom"/>
            <w:hideMark/>
          </w:tcPr>
          <w:p w14:paraId="296F5DF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265</w:t>
            </w:r>
          </w:p>
        </w:tc>
        <w:tc>
          <w:tcPr>
            <w:tcW w:w="880" w:type="dxa"/>
            <w:tcBorders>
              <w:top w:val="nil"/>
              <w:left w:val="nil"/>
              <w:bottom w:val="single" w:sz="4" w:space="0" w:color="auto"/>
              <w:right w:val="single" w:sz="4" w:space="0" w:color="auto"/>
            </w:tcBorders>
            <w:shd w:val="clear" w:color="auto" w:fill="auto"/>
            <w:noWrap/>
            <w:vAlign w:val="bottom"/>
            <w:hideMark/>
          </w:tcPr>
          <w:p w14:paraId="307590A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2511</w:t>
            </w:r>
          </w:p>
        </w:tc>
        <w:tc>
          <w:tcPr>
            <w:tcW w:w="857" w:type="dxa"/>
            <w:tcBorders>
              <w:top w:val="nil"/>
              <w:left w:val="nil"/>
              <w:bottom w:val="single" w:sz="4" w:space="0" w:color="auto"/>
              <w:right w:val="single" w:sz="4" w:space="0" w:color="auto"/>
            </w:tcBorders>
            <w:shd w:val="clear" w:color="auto" w:fill="auto"/>
            <w:noWrap/>
            <w:vAlign w:val="bottom"/>
            <w:hideMark/>
          </w:tcPr>
          <w:p w14:paraId="293AECB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947</w:t>
            </w:r>
          </w:p>
        </w:tc>
        <w:tc>
          <w:tcPr>
            <w:tcW w:w="750" w:type="dxa"/>
            <w:tcBorders>
              <w:top w:val="nil"/>
              <w:left w:val="nil"/>
              <w:bottom w:val="single" w:sz="4" w:space="0" w:color="auto"/>
              <w:right w:val="single" w:sz="4" w:space="0" w:color="auto"/>
            </w:tcBorders>
            <w:shd w:val="clear" w:color="auto" w:fill="auto"/>
            <w:noWrap/>
            <w:vAlign w:val="bottom"/>
            <w:hideMark/>
          </w:tcPr>
          <w:p w14:paraId="549751F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3723</w:t>
            </w:r>
          </w:p>
        </w:tc>
        <w:tc>
          <w:tcPr>
            <w:tcW w:w="860" w:type="dxa"/>
            <w:tcBorders>
              <w:top w:val="nil"/>
              <w:left w:val="nil"/>
              <w:bottom w:val="single" w:sz="4" w:space="0" w:color="auto"/>
              <w:right w:val="single" w:sz="4" w:space="0" w:color="auto"/>
            </w:tcBorders>
            <w:shd w:val="clear" w:color="auto" w:fill="auto"/>
            <w:noWrap/>
            <w:vAlign w:val="bottom"/>
            <w:hideMark/>
          </w:tcPr>
          <w:p w14:paraId="4C2F45E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261</w:t>
            </w:r>
          </w:p>
        </w:tc>
        <w:tc>
          <w:tcPr>
            <w:tcW w:w="900" w:type="dxa"/>
            <w:tcBorders>
              <w:top w:val="nil"/>
              <w:left w:val="nil"/>
              <w:bottom w:val="single" w:sz="4" w:space="0" w:color="auto"/>
              <w:right w:val="single" w:sz="4" w:space="0" w:color="auto"/>
            </w:tcBorders>
            <w:shd w:val="clear" w:color="auto" w:fill="auto"/>
            <w:noWrap/>
            <w:vAlign w:val="bottom"/>
            <w:hideMark/>
          </w:tcPr>
          <w:p w14:paraId="4C9936A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2448</w:t>
            </w:r>
          </w:p>
        </w:tc>
        <w:tc>
          <w:tcPr>
            <w:tcW w:w="860" w:type="dxa"/>
            <w:tcBorders>
              <w:top w:val="nil"/>
              <w:left w:val="nil"/>
              <w:bottom w:val="single" w:sz="4" w:space="0" w:color="auto"/>
              <w:right w:val="single" w:sz="4" w:space="0" w:color="auto"/>
            </w:tcBorders>
            <w:shd w:val="clear" w:color="auto" w:fill="auto"/>
            <w:noWrap/>
            <w:vAlign w:val="bottom"/>
            <w:hideMark/>
          </w:tcPr>
          <w:p w14:paraId="2CD1D9E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634</w:t>
            </w:r>
          </w:p>
        </w:tc>
        <w:tc>
          <w:tcPr>
            <w:tcW w:w="760" w:type="dxa"/>
            <w:tcBorders>
              <w:top w:val="nil"/>
              <w:left w:val="nil"/>
              <w:bottom w:val="single" w:sz="4" w:space="0" w:color="auto"/>
              <w:right w:val="single" w:sz="4" w:space="0" w:color="auto"/>
            </w:tcBorders>
            <w:shd w:val="clear" w:color="auto" w:fill="auto"/>
            <w:noWrap/>
            <w:vAlign w:val="bottom"/>
            <w:hideMark/>
          </w:tcPr>
          <w:p w14:paraId="09A0CF0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3343</w:t>
            </w:r>
          </w:p>
        </w:tc>
        <w:tc>
          <w:tcPr>
            <w:tcW w:w="661" w:type="dxa"/>
            <w:tcBorders>
              <w:top w:val="nil"/>
              <w:left w:val="nil"/>
              <w:bottom w:val="single" w:sz="4" w:space="0" w:color="auto"/>
              <w:right w:val="single" w:sz="4" w:space="0" w:color="auto"/>
            </w:tcBorders>
            <w:shd w:val="clear" w:color="auto" w:fill="auto"/>
            <w:noWrap/>
            <w:vAlign w:val="bottom"/>
            <w:hideMark/>
          </w:tcPr>
          <w:p w14:paraId="7933192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233</w:t>
            </w:r>
          </w:p>
        </w:tc>
        <w:tc>
          <w:tcPr>
            <w:tcW w:w="910" w:type="dxa"/>
            <w:tcBorders>
              <w:top w:val="nil"/>
              <w:left w:val="nil"/>
              <w:bottom w:val="single" w:sz="4" w:space="0" w:color="auto"/>
              <w:right w:val="single" w:sz="4" w:space="0" w:color="auto"/>
            </w:tcBorders>
            <w:shd w:val="clear" w:color="auto" w:fill="auto"/>
            <w:noWrap/>
            <w:vAlign w:val="bottom"/>
            <w:hideMark/>
          </w:tcPr>
          <w:p w14:paraId="3858F6A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3576</w:t>
            </w:r>
          </w:p>
        </w:tc>
        <w:tc>
          <w:tcPr>
            <w:tcW w:w="881" w:type="dxa"/>
            <w:tcBorders>
              <w:top w:val="nil"/>
              <w:left w:val="nil"/>
              <w:bottom w:val="single" w:sz="4" w:space="0" w:color="auto"/>
              <w:right w:val="single" w:sz="4" w:space="0" w:color="auto"/>
            </w:tcBorders>
            <w:shd w:val="clear" w:color="auto" w:fill="auto"/>
            <w:noWrap/>
            <w:vAlign w:val="bottom"/>
            <w:hideMark/>
          </w:tcPr>
          <w:p w14:paraId="47FB973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1006</w:t>
            </w:r>
          </w:p>
        </w:tc>
        <w:tc>
          <w:tcPr>
            <w:tcW w:w="750" w:type="dxa"/>
            <w:tcBorders>
              <w:top w:val="nil"/>
              <w:left w:val="nil"/>
              <w:bottom w:val="single" w:sz="4" w:space="0" w:color="auto"/>
              <w:right w:val="single" w:sz="4" w:space="0" w:color="auto"/>
            </w:tcBorders>
            <w:shd w:val="clear" w:color="auto" w:fill="auto"/>
            <w:noWrap/>
            <w:vAlign w:val="bottom"/>
            <w:hideMark/>
          </w:tcPr>
          <w:p w14:paraId="19E539C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5216</w:t>
            </w:r>
          </w:p>
        </w:tc>
      </w:tr>
      <w:tr w:rsidR="00EE0FAE" w:rsidRPr="00EE0FAE" w14:paraId="4B937AE3"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503F436"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Varėnos</w:t>
            </w:r>
          </w:p>
        </w:tc>
        <w:tc>
          <w:tcPr>
            <w:tcW w:w="700" w:type="dxa"/>
            <w:tcBorders>
              <w:top w:val="nil"/>
              <w:left w:val="nil"/>
              <w:bottom w:val="single" w:sz="4" w:space="0" w:color="auto"/>
              <w:right w:val="single" w:sz="4" w:space="0" w:color="auto"/>
            </w:tcBorders>
            <w:shd w:val="clear" w:color="auto" w:fill="auto"/>
            <w:noWrap/>
            <w:vAlign w:val="bottom"/>
            <w:hideMark/>
          </w:tcPr>
          <w:p w14:paraId="63BCB9B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90</w:t>
            </w:r>
          </w:p>
        </w:tc>
        <w:tc>
          <w:tcPr>
            <w:tcW w:w="866" w:type="dxa"/>
            <w:tcBorders>
              <w:top w:val="nil"/>
              <w:left w:val="nil"/>
              <w:bottom w:val="single" w:sz="4" w:space="0" w:color="auto"/>
              <w:right w:val="single" w:sz="4" w:space="0" w:color="auto"/>
            </w:tcBorders>
            <w:shd w:val="clear" w:color="auto" w:fill="auto"/>
            <w:noWrap/>
            <w:vAlign w:val="bottom"/>
            <w:hideMark/>
          </w:tcPr>
          <w:p w14:paraId="5A2DBC9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1465</w:t>
            </w:r>
          </w:p>
        </w:tc>
        <w:tc>
          <w:tcPr>
            <w:tcW w:w="857" w:type="dxa"/>
            <w:tcBorders>
              <w:top w:val="nil"/>
              <w:left w:val="nil"/>
              <w:bottom w:val="single" w:sz="4" w:space="0" w:color="auto"/>
              <w:right w:val="single" w:sz="4" w:space="0" w:color="auto"/>
            </w:tcBorders>
            <w:shd w:val="clear" w:color="auto" w:fill="auto"/>
            <w:noWrap/>
            <w:vAlign w:val="bottom"/>
            <w:hideMark/>
          </w:tcPr>
          <w:p w14:paraId="27A879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601</w:t>
            </w:r>
          </w:p>
        </w:tc>
        <w:tc>
          <w:tcPr>
            <w:tcW w:w="750" w:type="dxa"/>
            <w:tcBorders>
              <w:top w:val="nil"/>
              <w:left w:val="nil"/>
              <w:bottom w:val="single" w:sz="4" w:space="0" w:color="auto"/>
              <w:right w:val="single" w:sz="4" w:space="0" w:color="auto"/>
            </w:tcBorders>
            <w:shd w:val="clear" w:color="auto" w:fill="auto"/>
            <w:noWrap/>
            <w:vAlign w:val="bottom"/>
            <w:hideMark/>
          </w:tcPr>
          <w:p w14:paraId="0556310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2156</w:t>
            </w:r>
          </w:p>
        </w:tc>
        <w:tc>
          <w:tcPr>
            <w:tcW w:w="700" w:type="dxa"/>
            <w:tcBorders>
              <w:top w:val="nil"/>
              <w:left w:val="nil"/>
              <w:bottom w:val="single" w:sz="4" w:space="0" w:color="auto"/>
              <w:right w:val="single" w:sz="4" w:space="0" w:color="auto"/>
            </w:tcBorders>
            <w:shd w:val="clear" w:color="auto" w:fill="auto"/>
            <w:noWrap/>
            <w:vAlign w:val="bottom"/>
            <w:hideMark/>
          </w:tcPr>
          <w:p w14:paraId="56A394C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78</w:t>
            </w:r>
          </w:p>
        </w:tc>
        <w:tc>
          <w:tcPr>
            <w:tcW w:w="880" w:type="dxa"/>
            <w:tcBorders>
              <w:top w:val="nil"/>
              <w:left w:val="nil"/>
              <w:bottom w:val="single" w:sz="4" w:space="0" w:color="auto"/>
              <w:right w:val="single" w:sz="4" w:space="0" w:color="auto"/>
            </w:tcBorders>
            <w:shd w:val="clear" w:color="auto" w:fill="auto"/>
            <w:noWrap/>
            <w:vAlign w:val="bottom"/>
            <w:hideMark/>
          </w:tcPr>
          <w:p w14:paraId="5C90BD0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1467</w:t>
            </w:r>
          </w:p>
        </w:tc>
        <w:tc>
          <w:tcPr>
            <w:tcW w:w="857" w:type="dxa"/>
            <w:tcBorders>
              <w:top w:val="nil"/>
              <w:left w:val="nil"/>
              <w:bottom w:val="single" w:sz="4" w:space="0" w:color="auto"/>
              <w:right w:val="single" w:sz="4" w:space="0" w:color="auto"/>
            </w:tcBorders>
            <w:shd w:val="clear" w:color="auto" w:fill="auto"/>
            <w:noWrap/>
            <w:vAlign w:val="bottom"/>
            <w:hideMark/>
          </w:tcPr>
          <w:p w14:paraId="37B0FB6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675</w:t>
            </w:r>
          </w:p>
        </w:tc>
        <w:tc>
          <w:tcPr>
            <w:tcW w:w="750" w:type="dxa"/>
            <w:tcBorders>
              <w:top w:val="nil"/>
              <w:left w:val="nil"/>
              <w:bottom w:val="single" w:sz="4" w:space="0" w:color="auto"/>
              <w:right w:val="single" w:sz="4" w:space="0" w:color="auto"/>
            </w:tcBorders>
            <w:shd w:val="clear" w:color="auto" w:fill="auto"/>
            <w:noWrap/>
            <w:vAlign w:val="bottom"/>
            <w:hideMark/>
          </w:tcPr>
          <w:p w14:paraId="1BAA79C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2220</w:t>
            </w:r>
          </w:p>
        </w:tc>
        <w:tc>
          <w:tcPr>
            <w:tcW w:w="860" w:type="dxa"/>
            <w:tcBorders>
              <w:top w:val="nil"/>
              <w:left w:val="nil"/>
              <w:bottom w:val="single" w:sz="4" w:space="0" w:color="auto"/>
              <w:right w:val="single" w:sz="4" w:space="0" w:color="auto"/>
            </w:tcBorders>
            <w:shd w:val="clear" w:color="auto" w:fill="auto"/>
            <w:noWrap/>
            <w:vAlign w:val="bottom"/>
            <w:hideMark/>
          </w:tcPr>
          <w:p w14:paraId="760EF12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80</w:t>
            </w:r>
          </w:p>
        </w:tc>
        <w:tc>
          <w:tcPr>
            <w:tcW w:w="900" w:type="dxa"/>
            <w:tcBorders>
              <w:top w:val="nil"/>
              <w:left w:val="nil"/>
              <w:bottom w:val="single" w:sz="4" w:space="0" w:color="auto"/>
              <w:right w:val="single" w:sz="4" w:space="0" w:color="auto"/>
            </w:tcBorders>
            <w:shd w:val="clear" w:color="auto" w:fill="auto"/>
            <w:noWrap/>
            <w:vAlign w:val="bottom"/>
            <w:hideMark/>
          </w:tcPr>
          <w:p w14:paraId="36465CE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1445</w:t>
            </w:r>
          </w:p>
        </w:tc>
        <w:tc>
          <w:tcPr>
            <w:tcW w:w="860" w:type="dxa"/>
            <w:tcBorders>
              <w:top w:val="nil"/>
              <w:left w:val="nil"/>
              <w:bottom w:val="single" w:sz="4" w:space="0" w:color="auto"/>
              <w:right w:val="single" w:sz="4" w:space="0" w:color="auto"/>
            </w:tcBorders>
            <w:shd w:val="clear" w:color="auto" w:fill="auto"/>
            <w:noWrap/>
            <w:vAlign w:val="bottom"/>
            <w:hideMark/>
          </w:tcPr>
          <w:p w14:paraId="4466EDC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410</w:t>
            </w:r>
          </w:p>
        </w:tc>
        <w:tc>
          <w:tcPr>
            <w:tcW w:w="760" w:type="dxa"/>
            <w:tcBorders>
              <w:top w:val="nil"/>
              <w:left w:val="nil"/>
              <w:bottom w:val="single" w:sz="4" w:space="0" w:color="auto"/>
              <w:right w:val="single" w:sz="4" w:space="0" w:color="auto"/>
            </w:tcBorders>
            <w:shd w:val="clear" w:color="auto" w:fill="auto"/>
            <w:noWrap/>
            <w:vAlign w:val="bottom"/>
            <w:hideMark/>
          </w:tcPr>
          <w:p w14:paraId="3BBD89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1935</w:t>
            </w:r>
          </w:p>
        </w:tc>
        <w:tc>
          <w:tcPr>
            <w:tcW w:w="661" w:type="dxa"/>
            <w:tcBorders>
              <w:top w:val="nil"/>
              <w:left w:val="nil"/>
              <w:bottom w:val="single" w:sz="4" w:space="0" w:color="auto"/>
              <w:right w:val="single" w:sz="4" w:space="0" w:color="auto"/>
            </w:tcBorders>
            <w:shd w:val="clear" w:color="auto" w:fill="auto"/>
            <w:noWrap/>
            <w:vAlign w:val="bottom"/>
            <w:hideMark/>
          </w:tcPr>
          <w:p w14:paraId="715D078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71</w:t>
            </w:r>
          </w:p>
        </w:tc>
        <w:tc>
          <w:tcPr>
            <w:tcW w:w="910" w:type="dxa"/>
            <w:tcBorders>
              <w:top w:val="nil"/>
              <w:left w:val="nil"/>
              <w:bottom w:val="single" w:sz="4" w:space="0" w:color="auto"/>
              <w:right w:val="single" w:sz="4" w:space="0" w:color="auto"/>
            </w:tcBorders>
            <w:shd w:val="clear" w:color="auto" w:fill="auto"/>
            <w:noWrap/>
            <w:vAlign w:val="bottom"/>
            <w:hideMark/>
          </w:tcPr>
          <w:p w14:paraId="18F7399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2006</w:t>
            </w:r>
          </w:p>
        </w:tc>
        <w:tc>
          <w:tcPr>
            <w:tcW w:w="881" w:type="dxa"/>
            <w:tcBorders>
              <w:top w:val="nil"/>
              <w:left w:val="nil"/>
              <w:bottom w:val="single" w:sz="4" w:space="0" w:color="auto"/>
              <w:right w:val="single" w:sz="4" w:space="0" w:color="auto"/>
            </w:tcBorders>
            <w:shd w:val="clear" w:color="auto" w:fill="auto"/>
            <w:noWrap/>
            <w:vAlign w:val="bottom"/>
            <w:hideMark/>
          </w:tcPr>
          <w:p w14:paraId="5F68098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625</w:t>
            </w:r>
          </w:p>
        </w:tc>
        <w:tc>
          <w:tcPr>
            <w:tcW w:w="750" w:type="dxa"/>
            <w:tcBorders>
              <w:top w:val="nil"/>
              <w:left w:val="nil"/>
              <w:bottom w:val="single" w:sz="4" w:space="0" w:color="auto"/>
              <w:right w:val="single" w:sz="4" w:space="0" w:color="auto"/>
            </w:tcBorders>
            <w:shd w:val="clear" w:color="auto" w:fill="auto"/>
            <w:noWrap/>
            <w:vAlign w:val="bottom"/>
            <w:hideMark/>
          </w:tcPr>
          <w:p w14:paraId="35424D1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3041</w:t>
            </w:r>
          </w:p>
        </w:tc>
      </w:tr>
      <w:tr w:rsidR="00EE0FAE" w:rsidRPr="00EE0FAE" w14:paraId="18789E18"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3DE3E0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Vilkaviškio</w:t>
            </w:r>
          </w:p>
        </w:tc>
        <w:tc>
          <w:tcPr>
            <w:tcW w:w="700" w:type="dxa"/>
            <w:tcBorders>
              <w:top w:val="nil"/>
              <w:left w:val="nil"/>
              <w:bottom w:val="single" w:sz="4" w:space="0" w:color="auto"/>
              <w:right w:val="single" w:sz="4" w:space="0" w:color="auto"/>
            </w:tcBorders>
            <w:shd w:val="clear" w:color="auto" w:fill="auto"/>
            <w:noWrap/>
            <w:vAlign w:val="bottom"/>
            <w:hideMark/>
          </w:tcPr>
          <w:p w14:paraId="2FFDFA5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230</w:t>
            </w:r>
          </w:p>
        </w:tc>
        <w:tc>
          <w:tcPr>
            <w:tcW w:w="866" w:type="dxa"/>
            <w:tcBorders>
              <w:top w:val="nil"/>
              <w:left w:val="nil"/>
              <w:bottom w:val="single" w:sz="4" w:space="0" w:color="auto"/>
              <w:right w:val="single" w:sz="4" w:space="0" w:color="auto"/>
            </w:tcBorders>
            <w:shd w:val="clear" w:color="auto" w:fill="auto"/>
            <w:noWrap/>
            <w:vAlign w:val="bottom"/>
            <w:hideMark/>
          </w:tcPr>
          <w:p w14:paraId="3D79C22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2464</w:t>
            </w:r>
          </w:p>
        </w:tc>
        <w:tc>
          <w:tcPr>
            <w:tcW w:w="857" w:type="dxa"/>
            <w:tcBorders>
              <w:top w:val="nil"/>
              <w:left w:val="nil"/>
              <w:bottom w:val="single" w:sz="4" w:space="0" w:color="auto"/>
              <w:right w:val="single" w:sz="4" w:space="0" w:color="auto"/>
            </w:tcBorders>
            <w:shd w:val="clear" w:color="auto" w:fill="auto"/>
            <w:noWrap/>
            <w:vAlign w:val="bottom"/>
            <w:hideMark/>
          </w:tcPr>
          <w:p w14:paraId="031B521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1062</w:t>
            </w:r>
          </w:p>
        </w:tc>
        <w:tc>
          <w:tcPr>
            <w:tcW w:w="750" w:type="dxa"/>
            <w:tcBorders>
              <w:top w:val="nil"/>
              <w:left w:val="nil"/>
              <w:bottom w:val="single" w:sz="4" w:space="0" w:color="auto"/>
              <w:right w:val="single" w:sz="4" w:space="0" w:color="auto"/>
            </w:tcBorders>
            <w:shd w:val="clear" w:color="auto" w:fill="auto"/>
            <w:noWrap/>
            <w:vAlign w:val="bottom"/>
            <w:hideMark/>
          </w:tcPr>
          <w:p w14:paraId="4A297EC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3756</w:t>
            </w:r>
          </w:p>
        </w:tc>
        <w:tc>
          <w:tcPr>
            <w:tcW w:w="700" w:type="dxa"/>
            <w:tcBorders>
              <w:top w:val="nil"/>
              <w:left w:val="nil"/>
              <w:bottom w:val="single" w:sz="4" w:space="0" w:color="auto"/>
              <w:right w:val="single" w:sz="4" w:space="0" w:color="auto"/>
            </w:tcBorders>
            <w:shd w:val="clear" w:color="auto" w:fill="auto"/>
            <w:noWrap/>
            <w:vAlign w:val="bottom"/>
            <w:hideMark/>
          </w:tcPr>
          <w:p w14:paraId="34F2194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193</w:t>
            </w:r>
          </w:p>
        </w:tc>
        <w:tc>
          <w:tcPr>
            <w:tcW w:w="880" w:type="dxa"/>
            <w:tcBorders>
              <w:top w:val="nil"/>
              <w:left w:val="nil"/>
              <w:bottom w:val="single" w:sz="4" w:space="0" w:color="auto"/>
              <w:right w:val="single" w:sz="4" w:space="0" w:color="auto"/>
            </w:tcBorders>
            <w:shd w:val="clear" w:color="auto" w:fill="auto"/>
            <w:noWrap/>
            <w:vAlign w:val="bottom"/>
            <w:hideMark/>
          </w:tcPr>
          <w:p w14:paraId="46C16A8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2385</w:t>
            </w:r>
          </w:p>
        </w:tc>
        <w:tc>
          <w:tcPr>
            <w:tcW w:w="857" w:type="dxa"/>
            <w:tcBorders>
              <w:top w:val="nil"/>
              <w:left w:val="nil"/>
              <w:bottom w:val="single" w:sz="4" w:space="0" w:color="auto"/>
              <w:right w:val="single" w:sz="4" w:space="0" w:color="auto"/>
            </w:tcBorders>
            <w:shd w:val="clear" w:color="auto" w:fill="auto"/>
            <w:noWrap/>
            <w:vAlign w:val="bottom"/>
            <w:hideMark/>
          </w:tcPr>
          <w:p w14:paraId="051F8DF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1042</w:t>
            </w:r>
          </w:p>
        </w:tc>
        <w:tc>
          <w:tcPr>
            <w:tcW w:w="750" w:type="dxa"/>
            <w:tcBorders>
              <w:top w:val="nil"/>
              <w:left w:val="nil"/>
              <w:bottom w:val="single" w:sz="4" w:space="0" w:color="auto"/>
              <w:right w:val="single" w:sz="4" w:space="0" w:color="auto"/>
            </w:tcBorders>
            <w:shd w:val="clear" w:color="auto" w:fill="auto"/>
            <w:noWrap/>
            <w:vAlign w:val="bottom"/>
            <w:hideMark/>
          </w:tcPr>
          <w:p w14:paraId="2694F71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3620</w:t>
            </w:r>
          </w:p>
        </w:tc>
        <w:tc>
          <w:tcPr>
            <w:tcW w:w="860" w:type="dxa"/>
            <w:tcBorders>
              <w:top w:val="nil"/>
              <w:left w:val="nil"/>
              <w:bottom w:val="single" w:sz="4" w:space="0" w:color="auto"/>
              <w:right w:val="single" w:sz="4" w:space="0" w:color="auto"/>
            </w:tcBorders>
            <w:shd w:val="clear" w:color="auto" w:fill="auto"/>
            <w:noWrap/>
            <w:vAlign w:val="bottom"/>
            <w:hideMark/>
          </w:tcPr>
          <w:p w14:paraId="3BD740E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207</w:t>
            </w:r>
          </w:p>
        </w:tc>
        <w:tc>
          <w:tcPr>
            <w:tcW w:w="900" w:type="dxa"/>
            <w:tcBorders>
              <w:top w:val="nil"/>
              <w:left w:val="nil"/>
              <w:bottom w:val="single" w:sz="4" w:space="0" w:color="auto"/>
              <w:right w:val="single" w:sz="4" w:space="0" w:color="auto"/>
            </w:tcBorders>
            <w:shd w:val="clear" w:color="auto" w:fill="auto"/>
            <w:noWrap/>
            <w:vAlign w:val="bottom"/>
            <w:hideMark/>
          </w:tcPr>
          <w:p w14:paraId="4BE2F10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2316</w:t>
            </w:r>
          </w:p>
        </w:tc>
        <w:tc>
          <w:tcPr>
            <w:tcW w:w="860" w:type="dxa"/>
            <w:tcBorders>
              <w:top w:val="nil"/>
              <w:left w:val="nil"/>
              <w:bottom w:val="single" w:sz="4" w:space="0" w:color="auto"/>
              <w:right w:val="single" w:sz="4" w:space="0" w:color="auto"/>
            </w:tcBorders>
            <w:shd w:val="clear" w:color="auto" w:fill="auto"/>
            <w:noWrap/>
            <w:vAlign w:val="bottom"/>
            <w:hideMark/>
          </w:tcPr>
          <w:p w14:paraId="5C45A27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957</w:t>
            </w:r>
          </w:p>
        </w:tc>
        <w:tc>
          <w:tcPr>
            <w:tcW w:w="760" w:type="dxa"/>
            <w:tcBorders>
              <w:top w:val="nil"/>
              <w:left w:val="nil"/>
              <w:bottom w:val="single" w:sz="4" w:space="0" w:color="auto"/>
              <w:right w:val="single" w:sz="4" w:space="0" w:color="auto"/>
            </w:tcBorders>
            <w:shd w:val="clear" w:color="auto" w:fill="auto"/>
            <w:noWrap/>
            <w:vAlign w:val="bottom"/>
            <w:hideMark/>
          </w:tcPr>
          <w:p w14:paraId="7675770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3480</w:t>
            </w:r>
          </w:p>
        </w:tc>
        <w:tc>
          <w:tcPr>
            <w:tcW w:w="661" w:type="dxa"/>
            <w:tcBorders>
              <w:top w:val="nil"/>
              <w:left w:val="nil"/>
              <w:bottom w:val="single" w:sz="4" w:space="0" w:color="auto"/>
              <w:right w:val="single" w:sz="4" w:space="0" w:color="auto"/>
            </w:tcBorders>
            <w:shd w:val="clear" w:color="auto" w:fill="auto"/>
            <w:noWrap/>
            <w:vAlign w:val="bottom"/>
            <w:hideMark/>
          </w:tcPr>
          <w:p w14:paraId="1365422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210</w:t>
            </w:r>
          </w:p>
        </w:tc>
        <w:tc>
          <w:tcPr>
            <w:tcW w:w="910" w:type="dxa"/>
            <w:tcBorders>
              <w:top w:val="nil"/>
              <w:left w:val="nil"/>
              <w:bottom w:val="single" w:sz="4" w:space="0" w:color="auto"/>
              <w:right w:val="single" w:sz="4" w:space="0" w:color="auto"/>
            </w:tcBorders>
            <w:shd w:val="clear" w:color="auto" w:fill="auto"/>
            <w:noWrap/>
            <w:vAlign w:val="bottom"/>
            <w:hideMark/>
          </w:tcPr>
          <w:p w14:paraId="2EA7CBE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3690</w:t>
            </w:r>
          </w:p>
        </w:tc>
        <w:tc>
          <w:tcPr>
            <w:tcW w:w="881" w:type="dxa"/>
            <w:tcBorders>
              <w:top w:val="nil"/>
              <w:left w:val="nil"/>
              <w:bottom w:val="single" w:sz="4" w:space="0" w:color="auto"/>
              <w:right w:val="single" w:sz="4" w:space="0" w:color="auto"/>
            </w:tcBorders>
            <w:shd w:val="clear" w:color="auto" w:fill="auto"/>
            <w:noWrap/>
            <w:vAlign w:val="bottom"/>
            <w:hideMark/>
          </w:tcPr>
          <w:p w14:paraId="7647234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834</w:t>
            </w:r>
          </w:p>
        </w:tc>
        <w:tc>
          <w:tcPr>
            <w:tcW w:w="750" w:type="dxa"/>
            <w:tcBorders>
              <w:top w:val="nil"/>
              <w:left w:val="nil"/>
              <w:bottom w:val="single" w:sz="4" w:space="0" w:color="auto"/>
              <w:right w:val="single" w:sz="4" w:space="0" w:color="auto"/>
            </w:tcBorders>
            <w:shd w:val="clear" w:color="auto" w:fill="auto"/>
            <w:noWrap/>
            <w:vAlign w:val="bottom"/>
            <w:hideMark/>
          </w:tcPr>
          <w:p w14:paraId="222249D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5481</w:t>
            </w:r>
          </w:p>
        </w:tc>
      </w:tr>
      <w:tr w:rsidR="00EE0FAE" w:rsidRPr="00EE0FAE" w14:paraId="37E78FFC"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655CD64"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Vilniaus</w:t>
            </w:r>
          </w:p>
        </w:tc>
        <w:tc>
          <w:tcPr>
            <w:tcW w:w="700" w:type="dxa"/>
            <w:tcBorders>
              <w:top w:val="nil"/>
              <w:left w:val="nil"/>
              <w:bottom w:val="single" w:sz="4" w:space="0" w:color="auto"/>
              <w:right w:val="single" w:sz="4" w:space="0" w:color="auto"/>
            </w:tcBorders>
            <w:shd w:val="clear" w:color="auto" w:fill="auto"/>
            <w:noWrap/>
            <w:vAlign w:val="bottom"/>
            <w:hideMark/>
          </w:tcPr>
          <w:p w14:paraId="04B56AE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405</w:t>
            </w:r>
          </w:p>
        </w:tc>
        <w:tc>
          <w:tcPr>
            <w:tcW w:w="866" w:type="dxa"/>
            <w:tcBorders>
              <w:top w:val="nil"/>
              <w:left w:val="nil"/>
              <w:bottom w:val="single" w:sz="4" w:space="0" w:color="auto"/>
              <w:right w:val="single" w:sz="4" w:space="0" w:color="auto"/>
            </w:tcBorders>
            <w:shd w:val="clear" w:color="auto" w:fill="auto"/>
            <w:noWrap/>
            <w:vAlign w:val="bottom"/>
            <w:hideMark/>
          </w:tcPr>
          <w:p w14:paraId="3ED2867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4761</w:t>
            </w:r>
          </w:p>
        </w:tc>
        <w:tc>
          <w:tcPr>
            <w:tcW w:w="857" w:type="dxa"/>
            <w:tcBorders>
              <w:top w:val="nil"/>
              <w:left w:val="nil"/>
              <w:bottom w:val="single" w:sz="4" w:space="0" w:color="auto"/>
              <w:right w:val="single" w:sz="4" w:space="0" w:color="auto"/>
            </w:tcBorders>
            <w:shd w:val="clear" w:color="auto" w:fill="auto"/>
            <w:noWrap/>
            <w:vAlign w:val="bottom"/>
            <w:hideMark/>
          </w:tcPr>
          <w:p w14:paraId="2D7C802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1492</w:t>
            </w:r>
          </w:p>
        </w:tc>
        <w:tc>
          <w:tcPr>
            <w:tcW w:w="750" w:type="dxa"/>
            <w:tcBorders>
              <w:top w:val="nil"/>
              <w:left w:val="nil"/>
              <w:bottom w:val="single" w:sz="4" w:space="0" w:color="auto"/>
              <w:right w:val="single" w:sz="4" w:space="0" w:color="auto"/>
            </w:tcBorders>
            <w:shd w:val="clear" w:color="auto" w:fill="auto"/>
            <w:noWrap/>
            <w:vAlign w:val="bottom"/>
            <w:hideMark/>
          </w:tcPr>
          <w:p w14:paraId="1C4E4A7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6658</w:t>
            </w:r>
          </w:p>
        </w:tc>
        <w:tc>
          <w:tcPr>
            <w:tcW w:w="700" w:type="dxa"/>
            <w:tcBorders>
              <w:top w:val="nil"/>
              <w:left w:val="nil"/>
              <w:bottom w:val="single" w:sz="4" w:space="0" w:color="auto"/>
              <w:right w:val="single" w:sz="4" w:space="0" w:color="auto"/>
            </w:tcBorders>
            <w:shd w:val="clear" w:color="auto" w:fill="auto"/>
            <w:noWrap/>
            <w:vAlign w:val="bottom"/>
            <w:hideMark/>
          </w:tcPr>
          <w:p w14:paraId="028B845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413</w:t>
            </w:r>
          </w:p>
        </w:tc>
        <w:tc>
          <w:tcPr>
            <w:tcW w:w="880" w:type="dxa"/>
            <w:tcBorders>
              <w:top w:val="nil"/>
              <w:left w:val="nil"/>
              <w:bottom w:val="single" w:sz="4" w:space="0" w:color="auto"/>
              <w:right w:val="single" w:sz="4" w:space="0" w:color="auto"/>
            </w:tcBorders>
            <w:shd w:val="clear" w:color="auto" w:fill="auto"/>
            <w:noWrap/>
            <w:vAlign w:val="bottom"/>
            <w:hideMark/>
          </w:tcPr>
          <w:p w14:paraId="3D6087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4839</w:t>
            </w:r>
          </w:p>
        </w:tc>
        <w:tc>
          <w:tcPr>
            <w:tcW w:w="857" w:type="dxa"/>
            <w:tcBorders>
              <w:top w:val="nil"/>
              <w:left w:val="nil"/>
              <w:bottom w:val="single" w:sz="4" w:space="0" w:color="auto"/>
              <w:right w:val="single" w:sz="4" w:space="0" w:color="auto"/>
            </w:tcBorders>
            <w:shd w:val="clear" w:color="auto" w:fill="auto"/>
            <w:noWrap/>
            <w:vAlign w:val="bottom"/>
            <w:hideMark/>
          </w:tcPr>
          <w:p w14:paraId="3B2F6C9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1435</w:t>
            </w:r>
          </w:p>
        </w:tc>
        <w:tc>
          <w:tcPr>
            <w:tcW w:w="750" w:type="dxa"/>
            <w:tcBorders>
              <w:top w:val="nil"/>
              <w:left w:val="nil"/>
              <w:bottom w:val="single" w:sz="4" w:space="0" w:color="auto"/>
              <w:right w:val="single" w:sz="4" w:space="0" w:color="auto"/>
            </w:tcBorders>
            <w:shd w:val="clear" w:color="auto" w:fill="auto"/>
            <w:noWrap/>
            <w:vAlign w:val="bottom"/>
            <w:hideMark/>
          </w:tcPr>
          <w:p w14:paraId="2565F57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6687</w:t>
            </w:r>
          </w:p>
        </w:tc>
        <w:tc>
          <w:tcPr>
            <w:tcW w:w="860" w:type="dxa"/>
            <w:tcBorders>
              <w:top w:val="nil"/>
              <w:left w:val="nil"/>
              <w:bottom w:val="single" w:sz="4" w:space="0" w:color="auto"/>
              <w:right w:val="single" w:sz="4" w:space="0" w:color="auto"/>
            </w:tcBorders>
            <w:shd w:val="clear" w:color="auto" w:fill="auto"/>
            <w:noWrap/>
            <w:vAlign w:val="bottom"/>
            <w:hideMark/>
          </w:tcPr>
          <w:p w14:paraId="53876FF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426</w:t>
            </w:r>
          </w:p>
        </w:tc>
        <w:tc>
          <w:tcPr>
            <w:tcW w:w="900" w:type="dxa"/>
            <w:tcBorders>
              <w:top w:val="nil"/>
              <w:left w:val="nil"/>
              <w:bottom w:val="single" w:sz="4" w:space="0" w:color="auto"/>
              <w:right w:val="single" w:sz="4" w:space="0" w:color="auto"/>
            </w:tcBorders>
            <w:shd w:val="clear" w:color="auto" w:fill="auto"/>
            <w:noWrap/>
            <w:vAlign w:val="bottom"/>
            <w:hideMark/>
          </w:tcPr>
          <w:p w14:paraId="0DDF090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4912</w:t>
            </w:r>
          </w:p>
        </w:tc>
        <w:tc>
          <w:tcPr>
            <w:tcW w:w="860" w:type="dxa"/>
            <w:tcBorders>
              <w:top w:val="nil"/>
              <w:left w:val="nil"/>
              <w:bottom w:val="single" w:sz="4" w:space="0" w:color="auto"/>
              <w:right w:val="single" w:sz="4" w:space="0" w:color="auto"/>
            </w:tcBorders>
            <w:shd w:val="clear" w:color="auto" w:fill="auto"/>
            <w:noWrap/>
            <w:vAlign w:val="bottom"/>
            <w:hideMark/>
          </w:tcPr>
          <w:p w14:paraId="406966F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1743</w:t>
            </w:r>
          </w:p>
        </w:tc>
        <w:tc>
          <w:tcPr>
            <w:tcW w:w="760" w:type="dxa"/>
            <w:tcBorders>
              <w:top w:val="nil"/>
              <w:left w:val="nil"/>
              <w:bottom w:val="single" w:sz="4" w:space="0" w:color="auto"/>
              <w:right w:val="single" w:sz="4" w:space="0" w:color="auto"/>
            </w:tcBorders>
            <w:shd w:val="clear" w:color="auto" w:fill="auto"/>
            <w:noWrap/>
            <w:vAlign w:val="bottom"/>
            <w:hideMark/>
          </w:tcPr>
          <w:p w14:paraId="26A1133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7081</w:t>
            </w:r>
          </w:p>
        </w:tc>
        <w:tc>
          <w:tcPr>
            <w:tcW w:w="661" w:type="dxa"/>
            <w:tcBorders>
              <w:top w:val="nil"/>
              <w:left w:val="nil"/>
              <w:bottom w:val="single" w:sz="4" w:space="0" w:color="auto"/>
              <w:right w:val="single" w:sz="4" w:space="0" w:color="auto"/>
            </w:tcBorders>
            <w:shd w:val="clear" w:color="auto" w:fill="auto"/>
            <w:noWrap/>
            <w:vAlign w:val="bottom"/>
            <w:hideMark/>
          </w:tcPr>
          <w:p w14:paraId="0C6BD36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443</w:t>
            </w:r>
          </w:p>
        </w:tc>
        <w:tc>
          <w:tcPr>
            <w:tcW w:w="910" w:type="dxa"/>
            <w:tcBorders>
              <w:top w:val="nil"/>
              <w:left w:val="nil"/>
              <w:bottom w:val="single" w:sz="4" w:space="0" w:color="auto"/>
              <w:right w:val="single" w:sz="4" w:space="0" w:color="auto"/>
            </w:tcBorders>
            <w:shd w:val="clear" w:color="auto" w:fill="auto"/>
            <w:noWrap/>
            <w:vAlign w:val="bottom"/>
            <w:hideMark/>
          </w:tcPr>
          <w:p w14:paraId="1F99811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7524</w:t>
            </w:r>
          </w:p>
        </w:tc>
        <w:tc>
          <w:tcPr>
            <w:tcW w:w="881" w:type="dxa"/>
            <w:tcBorders>
              <w:top w:val="nil"/>
              <w:left w:val="nil"/>
              <w:bottom w:val="single" w:sz="4" w:space="0" w:color="auto"/>
              <w:right w:val="single" w:sz="4" w:space="0" w:color="auto"/>
            </w:tcBorders>
            <w:shd w:val="clear" w:color="auto" w:fill="auto"/>
            <w:noWrap/>
            <w:vAlign w:val="bottom"/>
            <w:hideMark/>
          </w:tcPr>
          <w:p w14:paraId="5EF9259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1779</w:t>
            </w:r>
          </w:p>
        </w:tc>
        <w:tc>
          <w:tcPr>
            <w:tcW w:w="750" w:type="dxa"/>
            <w:tcBorders>
              <w:top w:val="nil"/>
              <w:left w:val="nil"/>
              <w:bottom w:val="single" w:sz="4" w:space="0" w:color="auto"/>
              <w:right w:val="single" w:sz="4" w:space="0" w:color="auto"/>
            </w:tcBorders>
            <w:shd w:val="clear" w:color="auto" w:fill="auto"/>
            <w:noWrap/>
            <w:vAlign w:val="bottom"/>
            <w:hideMark/>
          </w:tcPr>
          <w:p w14:paraId="172314F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11046</w:t>
            </w:r>
          </w:p>
        </w:tc>
      </w:tr>
      <w:tr w:rsidR="00EE0FAE" w:rsidRPr="00EE0FAE" w14:paraId="12CA1572"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98B8AFE"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Zarasų</w:t>
            </w:r>
          </w:p>
        </w:tc>
        <w:tc>
          <w:tcPr>
            <w:tcW w:w="700" w:type="dxa"/>
            <w:tcBorders>
              <w:top w:val="nil"/>
              <w:left w:val="nil"/>
              <w:bottom w:val="single" w:sz="4" w:space="0" w:color="auto"/>
              <w:right w:val="single" w:sz="4" w:space="0" w:color="auto"/>
            </w:tcBorders>
            <w:shd w:val="clear" w:color="auto" w:fill="auto"/>
            <w:noWrap/>
            <w:vAlign w:val="bottom"/>
            <w:hideMark/>
          </w:tcPr>
          <w:p w14:paraId="096000F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79</w:t>
            </w:r>
          </w:p>
        </w:tc>
        <w:tc>
          <w:tcPr>
            <w:tcW w:w="866" w:type="dxa"/>
            <w:tcBorders>
              <w:top w:val="nil"/>
              <w:left w:val="nil"/>
              <w:bottom w:val="single" w:sz="4" w:space="0" w:color="auto"/>
              <w:right w:val="single" w:sz="4" w:space="0" w:color="auto"/>
            </w:tcBorders>
            <w:shd w:val="clear" w:color="auto" w:fill="auto"/>
            <w:noWrap/>
            <w:vAlign w:val="bottom"/>
            <w:hideMark/>
          </w:tcPr>
          <w:p w14:paraId="4311397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1194</w:t>
            </w:r>
          </w:p>
        </w:tc>
        <w:tc>
          <w:tcPr>
            <w:tcW w:w="857" w:type="dxa"/>
            <w:tcBorders>
              <w:top w:val="nil"/>
              <w:left w:val="nil"/>
              <w:bottom w:val="single" w:sz="4" w:space="0" w:color="auto"/>
              <w:right w:val="single" w:sz="4" w:space="0" w:color="auto"/>
            </w:tcBorders>
            <w:shd w:val="clear" w:color="auto" w:fill="auto"/>
            <w:noWrap/>
            <w:vAlign w:val="bottom"/>
            <w:hideMark/>
          </w:tcPr>
          <w:p w14:paraId="06D6D6F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532</w:t>
            </w:r>
          </w:p>
        </w:tc>
        <w:tc>
          <w:tcPr>
            <w:tcW w:w="750" w:type="dxa"/>
            <w:tcBorders>
              <w:top w:val="nil"/>
              <w:left w:val="nil"/>
              <w:bottom w:val="single" w:sz="4" w:space="0" w:color="auto"/>
              <w:right w:val="single" w:sz="4" w:space="0" w:color="auto"/>
            </w:tcBorders>
            <w:shd w:val="clear" w:color="auto" w:fill="auto"/>
            <w:noWrap/>
            <w:vAlign w:val="bottom"/>
            <w:hideMark/>
          </w:tcPr>
          <w:p w14:paraId="7B0071F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1805</w:t>
            </w:r>
          </w:p>
        </w:tc>
        <w:tc>
          <w:tcPr>
            <w:tcW w:w="700" w:type="dxa"/>
            <w:tcBorders>
              <w:top w:val="nil"/>
              <w:left w:val="nil"/>
              <w:bottom w:val="single" w:sz="4" w:space="0" w:color="auto"/>
              <w:right w:val="single" w:sz="4" w:space="0" w:color="auto"/>
            </w:tcBorders>
            <w:shd w:val="clear" w:color="auto" w:fill="auto"/>
            <w:noWrap/>
            <w:vAlign w:val="bottom"/>
            <w:hideMark/>
          </w:tcPr>
          <w:p w14:paraId="5B20836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69</w:t>
            </w:r>
          </w:p>
        </w:tc>
        <w:tc>
          <w:tcPr>
            <w:tcW w:w="880" w:type="dxa"/>
            <w:tcBorders>
              <w:top w:val="nil"/>
              <w:left w:val="nil"/>
              <w:bottom w:val="single" w:sz="4" w:space="0" w:color="auto"/>
              <w:right w:val="single" w:sz="4" w:space="0" w:color="auto"/>
            </w:tcBorders>
            <w:shd w:val="clear" w:color="auto" w:fill="auto"/>
            <w:noWrap/>
            <w:vAlign w:val="bottom"/>
            <w:hideMark/>
          </w:tcPr>
          <w:p w14:paraId="095D86C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1156</w:t>
            </w:r>
          </w:p>
        </w:tc>
        <w:tc>
          <w:tcPr>
            <w:tcW w:w="857" w:type="dxa"/>
            <w:tcBorders>
              <w:top w:val="nil"/>
              <w:left w:val="nil"/>
              <w:bottom w:val="single" w:sz="4" w:space="0" w:color="auto"/>
              <w:right w:val="single" w:sz="4" w:space="0" w:color="auto"/>
            </w:tcBorders>
            <w:shd w:val="clear" w:color="auto" w:fill="auto"/>
            <w:noWrap/>
            <w:vAlign w:val="bottom"/>
            <w:hideMark/>
          </w:tcPr>
          <w:p w14:paraId="6408F01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494</w:t>
            </w:r>
          </w:p>
        </w:tc>
        <w:tc>
          <w:tcPr>
            <w:tcW w:w="750" w:type="dxa"/>
            <w:tcBorders>
              <w:top w:val="nil"/>
              <w:left w:val="nil"/>
              <w:bottom w:val="single" w:sz="4" w:space="0" w:color="auto"/>
              <w:right w:val="single" w:sz="4" w:space="0" w:color="auto"/>
            </w:tcBorders>
            <w:shd w:val="clear" w:color="auto" w:fill="auto"/>
            <w:noWrap/>
            <w:vAlign w:val="bottom"/>
            <w:hideMark/>
          </w:tcPr>
          <w:p w14:paraId="45EE793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1719</w:t>
            </w:r>
          </w:p>
        </w:tc>
        <w:tc>
          <w:tcPr>
            <w:tcW w:w="860" w:type="dxa"/>
            <w:tcBorders>
              <w:top w:val="nil"/>
              <w:left w:val="nil"/>
              <w:bottom w:val="single" w:sz="4" w:space="0" w:color="auto"/>
              <w:right w:val="single" w:sz="4" w:space="0" w:color="auto"/>
            </w:tcBorders>
            <w:shd w:val="clear" w:color="auto" w:fill="auto"/>
            <w:noWrap/>
            <w:vAlign w:val="bottom"/>
            <w:hideMark/>
          </w:tcPr>
          <w:p w14:paraId="68AE1AC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w:t>
            </w:r>
          </w:p>
        </w:tc>
        <w:tc>
          <w:tcPr>
            <w:tcW w:w="900" w:type="dxa"/>
            <w:tcBorders>
              <w:top w:val="nil"/>
              <w:left w:val="nil"/>
              <w:bottom w:val="single" w:sz="4" w:space="0" w:color="auto"/>
              <w:right w:val="single" w:sz="4" w:space="0" w:color="auto"/>
            </w:tcBorders>
            <w:shd w:val="clear" w:color="auto" w:fill="auto"/>
            <w:noWrap/>
            <w:vAlign w:val="bottom"/>
            <w:hideMark/>
          </w:tcPr>
          <w:p w14:paraId="7A4673F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1140</w:t>
            </w:r>
          </w:p>
        </w:tc>
        <w:tc>
          <w:tcPr>
            <w:tcW w:w="860" w:type="dxa"/>
            <w:tcBorders>
              <w:top w:val="nil"/>
              <w:left w:val="nil"/>
              <w:bottom w:val="single" w:sz="4" w:space="0" w:color="auto"/>
              <w:right w:val="single" w:sz="4" w:space="0" w:color="auto"/>
            </w:tcBorders>
            <w:shd w:val="clear" w:color="auto" w:fill="auto"/>
            <w:noWrap/>
            <w:vAlign w:val="bottom"/>
            <w:hideMark/>
          </w:tcPr>
          <w:p w14:paraId="7BDCFBD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406</w:t>
            </w:r>
          </w:p>
        </w:tc>
        <w:tc>
          <w:tcPr>
            <w:tcW w:w="760" w:type="dxa"/>
            <w:tcBorders>
              <w:top w:val="nil"/>
              <w:left w:val="nil"/>
              <w:bottom w:val="single" w:sz="4" w:space="0" w:color="auto"/>
              <w:right w:val="single" w:sz="4" w:space="0" w:color="auto"/>
            </w:tcBorders>
            <w:shd w:val="clear" w:color="auto" w:fill="auto"/>
            <w:noWrap/>
            <w:vAlign w:val="bottom"/>
            <w:hideMark/>
          </w:tcPr>
          <w:p w14:paraId="67B55644"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1608</w:t>
            </w:r>
          </w:p>
        </w:tc>
        <w:tc>
          <w:tcPr>
            <w:tcW w:w="661" w:type="dxa"/>
            <w:tcBorders>
              <w:top w:val="nil"/>
              <w:left w:val="nil"/>
              <w:bottom w:val="single" w:sz="4" w:space="0" w:color="auto"/>
              <w:right w:val="single" w:sz="4" w:space="0" w:color="auto"/>
            </w:tcBorders>
            <w:shd w:val="clear" w:color="auto" w:fill="auto"/>
            <w:noWrap/>
            <w:vAlign w:val="bottom"/>
            <w:hideMark/>
          </w:tcPr>
          <w:p w14:paraId="32BB6AB6"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54</w:t>
            </w:r>
          </w:p>
        </w:tc>
        <w:tc>
          <w:tcPr>
            <w:tcW w:w="910" w:type="dxa"/>
            <w:tcBorders>
              <w:top w:val="nil"/>
              <w:left w:val="nil"/>
              <w:bottom w:val="single" w:sz="4" w:space="0" w:color="auto"/>
              <w:right w:val="single" w:sz="4" w:space="0" w:color="auto"/>
            </w:tcBorders>
            <w:shd w:val="clear" w:color="auto" w:fill="auto"/>
            <w:noWrap/>
            <w:vAlign w:val="bottom"/>
            <w:hideMark/>
          </w:tcPr>
          <w:p w14:paraId="5AF9933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1662</w:t>
            </w:r>
          </w:p>
        </w:tc>
        <w:tc>
          <w:tcPr>
            <w:tcW w:w="881" w:type="dxa"/>
            <w:tcBorders>
              <w:top w:val="nil"/>
              <w:left w:val="nil"/>
              <w:bottom w:val="single" w:sz="4" w:space="0" w:color="auto"/>
              <w:right w:val="single" w:sz="4" w:space="0" w:color="auto"/>
            </w:tcBorders>
            <w:shd w:val="clear" w:color="auto" w:fill="auto"/>
            <w:noWrap/>
            <w:vAlign w:val="bottom"/>
            <w:hideMark/>
          </w:tcPr>
          <w:p w14:paraId="3390BF2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365</w:t>
            </w:r>
          </w:p>
        </w:tc>
        <w:tc>
          <w:tcPr>
            <w:tcW w:w="750" w:type="dxa"/>
            <w:tcBorders>
              <w:top w:val="nil"/>
              <w:left w:val="nil"/>
              <w:bottom w:val="single" w:sz="4" w:space="0" w:color="auto"/>
              <w:right w:val="single" w:sz="4" w:space="0" w:color="auto"/>
            </w:tcBorders>
            <w:shd w:val="clear" w:color="auto" w:fill="auto"/>
            <w:noWrap/>
            <w:vAlign w:val="bottom"/>
            <w:hideMark/>
          </w:tcPr>
          <w:p w14:paraId="53021AC7"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2433</w:t>
            </w:r>
          </w:p>
        </w:tc>
      </w:tr>
      <w:tr w:rsidR="00EE0FAE" w:rsidRPr="00EE0FAE" w14:paraId="5408E519"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DA55F06"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NENUSTATYTA</w:t>
            </w:r>
          </w:p>
        </w:tc>
        <w:tc>
          <w:tcPr>
            <w:tcW w:w="700" w:type="dxa"/>
            <w:tcBorders>
              <w:top w:val="nil"/>
              <w:left w:val="nil"/>
              <w:bottom w:val="single" w:sz="4" w:space="0" w:color="auto"/>
              <w:right w:val="single" w:sz="4" w:space="0" w:color="auto"/>
            </w:tcBorders>
            <w:shd w:val="clear" w:color="auto" w:fill="auto"/>
            <w:noWrap/>
            <w:vAlign w:val="bottom"/>
            <w:hideMark/>
          </w:tcPr>
          <w:p w14:paraId="7C3B544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0</w:t>
            </w:r>
          </w:p>
        </w:tc>
        <w:tc>
          <w:tcPr>
            <w:tcW w:w="866" w:type="dxa"/>
            <w:tcBorders>
              <w:top w:val="nil"/>
              <w:left w:val="nil"/>
              <w:bottom w:val="single" w:sz="4" w:space="0" w:color="auto"/>
              <w:right w:val="single" w:sz="4" w:space="0" w:color="auto"/>
            </w:tcBorders>
            <w:shd w:val="clear" w:color="auto" w:fill="auto"/>
            <w:noWrap/>
            <w:vAlign w:val="bottom"/>
            <w:hideMark/>
          </w:tcPr>
          <w:p w14:paraId="0B1C0AD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3499</w:t>
            </w:r>
          </w:p>
        </w:tc>
        <w:tc>
          <w:tcPr>
            <w:tcW w:w="857" w:type="dxa"/>
            <w:tcBorders>
              <w:top w:val="nil"/>
              <w:left w:val="nil"/>
              <w:bottom w:val="single" w:sz="4" w:space="0" w:color="auto"/>
              <w:right w:val="single" w:sz="4" w:space="0" w:color="auto"/>
            </w:tcBorders>
            <w:shd w:val="clear" w:color="auto" w:fill="auto"/>
            <w:noWrap/>
            <w:vAlign w:val="bottom"/>
            <w:hideMark/>
          </w:tcPr>
          <w:p w14:paraId="4DD7DF9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1126</w:t>
            </w:r>
          </w:p>
        </w:tc>
        <w:tc>
          <w:tcPr>
            <w:tcW w:w="750" w:type="dxa"/>
            <w:tcBorders>
              <w:top w:val="nil"/>
              <w:left w:val="nil"/>
              <w:bottom w:val="single" w:sz="4" w:space="0" w:color="auto"/>
              <w:right w:val="single" w:sz="4" w:space="0" w:color="auto"/>
            </w:tcBorders>
            <w:shd w:val="clear" w:color="auto" w:fill="auto"/>
            <w:noWrap/>
            <w:vAlign w:val="bottom"/>
            <w:hideMark/>
          </w:tcPr>
          <w:p w14:paraId="6DA9CB1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4625</w:t>
            </w:r>
          </w:p>
        </w:tc>
        <w:tc>
          <w:tcPr>
            <w:tcW w:w="700" w:type="dxa"/>
            <w:tcBorders>
              <w:top w:val="nil"/>
              <w:left w:val="nil"/>
              <w:bottom w:val="single" w:sz="4" w:space="0" w:color="auto"/>
              <w:right w:val="single" w:sz="4" w:space="0" w:color="auto"/>
            </w:tcBorders>
            <w:shd w:val="clear" w:color="auto" w:fill="auto"/>
            <w:noWrap/>
            <w:vAlign w:val="bottom"/>
            <w:hideMark/>
          </w:tcPr>
          <w:p w14:paraId="25E141B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0</w:t>
            </w:r>
          </w:p>
        </w:tc>
        <w:tc>
          <w:tcPr>
            <w:tcW w:w="880" w:type="dxa"/>
            <w:tcBorders>
              <w:top w:val="nil"/>
              <w:left w:val="nil"/>
              <w:bottom w:val="single" w:sz="4" w:space="0" w:color="auto"/>
              <w:right w:val="single" w:sz="4" w:space="0" w:color="auto"/>
            </w:tcBorders>
            <w:shd w:val="clear" w:color="auto" w:fill="auto"/>
            <w:noWrap/>
            <w:vAlign w:val="bottom"/>
            <w:hideMark/>
          </w:tcPr>
          <w:p w14:paraId="4DA3F0C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2915</w:t>
            </w:r>
          </w:p>
        </w:tc>
        <w:tc>
          <w:tcPr>
            <w:tcW w:w="857" w:type="dxa"/>
            <w:tcBorders>
              <w:top w:val="nil"/>
              <w:left w:val="nil"/>
              <w:bottom w:val="single" w:sz="4" w:space="0" w:color="auto"/>
              <w:right w:val="single" w:sz="4" w:space="0" w:color="auto"/>
            </w:tcBorders>
            <w:shd w:val="clear" w:color="auto" w:fill="auto"/>
            <w:noWrap/>
            <w:vAlign w:val="bottom"/>
            <w:hideMark/>
          </w:tcPr>
          <w:p w14:paraId="2558416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1251</w:t>
            </w:r>
          </w:p>
        </w:tc>
        <w:tc>
          <w:tcPr>
            <w:tcW w:w="750" w:type="dxa"/>
            <w:tcBorders>
              <w:top w:val="nil"/>
              <w:left w:val="nil"/>
              <w:bottom w:val="single" w:sz="4" w:space="0" w:color="auto"/>
              <w:right w:val="single" w:sz="4" w:space="0" w:color="auto"/>
            </w:tcBorders>
            <w:shd w:val="clear" w:color="auto" w:fill="auto"/>
            <w:noWrap/>
            <w:vAlign w:val="bottom"/>
            <w:hideMark/>
          </w:tcPr>
          <w:p w14:paraId="45D20115"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4166</w:t>
            </w:r>
          </w:p>
        </w:tc>
        <w:tc>
          <w:tcPr>
            <w:tcW w:w="860" w:type="dxa"/>
            <w:tcBorders>
              <w:top w:val="nil"/>
              <w:left w:val="nil"/>
              <w:bottom w:val="single" w:sz="4" w:space="0" w:color="auto"/>
              <w:right w:val="single" w:sz="4" w:space="0" w:color="auto"/>
            </w:tcBorders>
            <w:shd w:val="clear" w:color="auto" w:fill="auto"/>
            <w:noWrap/>
            <w:vAlign w:val="bottom"/>
            <w:hideMark/>
          </w:tcPr>
          <w:p w14:paraId="2480555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0</w:t>
            </w:r>
          </w:p>
        </w:tc>
        <w:tc>
          <w:tcPr>
            <w:tcW w:w="900" w:type="dxa"/>
            <w:tcBorders>
              <w:top w:val="nil"/>
              <w:left w:val="nil"/>
              <w:bottom w:val="single" w:sz="4" w:space="0" w:color="auto"/>
              <w:right w:val="single" w:sz="4" w:space="0" w:color="auto"/>
            </w:tcBorders>
            <w:shd w:val="clear" w:color="auto" w:fill="auto"/>
            <w:noWrap/>
            <w:vAlign w:val="bottom"/>
            <w:hideMark/>
          </w:tcPr>
          <w:p w14:paraId="6A57258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2103</w:t>
            </w:r>
          </w:p>
        </w:tc>
        <w:tc>
          <w:tcPr>
            <w:tcW w:w="860" w:type="dxa"/>
            <w:tcBorders>
              <w:top w:val="nil"/>
              <w:left w:val="nil"/>
              <w:bottom w:val="single" w:sz="4" w:space="0" w:color="auto"/>
              <w:right w:val="single" w:sz="4" w:space="0" w:color="auto"/>
            </w:tcBorders>
            <w:shd w:val="clear" w:color="auto" w:fill="auto"/>
            <w:noWrap/>
            <w:vAlign w:val="bottom"/>
            <w:hideMark/>
          </w:tcPr>
          <w:p w14:paraId="2C48737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998</w:t>
            </w:r>
          </w:p>
        </w:tc>
        <w:tc>
          <w:tcPr>
            <w:tcW w:w="760" w:type="dxa"/>
            <w:tcBorders>
              <w:top w:val="nil"/>
              <w:left w:val="nil"/>
              <w:bottom w:val="single" w:sz="4" w:space="0" w:color="auto"/>
              <w:right w:val="single" w:sz="4" w:space="0" w:color="auto"/>
            </w:tcBorders>
            <w:shd w:val="clear" w:color="auto" w:fill="auto"/>
            <w:noWrap/>
            <w:vAlign w:val="bottom"/>
            <w:hideMark/>
          </w:tcPr>
          <w:p w14:paraId="728306A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3101</w:t>
            </w:r>
          </w:p>
        </w:tc>
        <w:tc>
          <w:tcPr>
            <w:tcW w:w="661" w:type="dxa"/>
            <w:tcBorders>
              <w:top w:val="nil"/>
              <w:left w:val="nil"/>
              <w:bottom w:val="single" w:sz="4" w:space="0" w:color="auto"/>
              <w:right w:val="single" w:sz="4" w:space="0" w:color="auto"/>
            </w:tcBorders>
            <w:shd w:val="clear" w:color="auto" w:fill="auto"/>
            <w:noWrap/>
            <w:vAlign w:val="bottom"/>
            <w:hideMark/>
          </w:tcPr>
          <w:p w14:paraId="27A4289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181</w:t>
            </w:r>
          </w:p>
        </w:tc>
        <w:tc>
          <w:tcPr>
            <w:tcW w:w="910" w:type="dxa"/>
            <w:tcBorders>
              <w:top w:val="nil"/>
              <w:left w:val="nil"/>
              <w:bottom w:val="single" w:sz="4" w:space="0" w:color="auto"/>
              <w:right w:val="single" w:sz="4" w:space="0" w:color="auto"/>
            </w:tcBorders>
            <w:shd w:val="clear" w:color="auto" w:fill="auto"/>
            <w:noWrap/>
            <w:vAlign w:val="bottom"/>
            <w:hideMark/>
          </w:tcPr>
          <w:p w14:paraId="5FB6DBF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3282</w:t>
            </w:r>
          </w:p>
        </w:tc>
        <w:tc>
          <w:tcPr>
            <w:tcW w:w="881" w:type="dxa"/>
            <w:tcBorders>
              <w:top w:val="nil"/>
              <w:left w:val="nil"/>
              <w:bottom w:val="single" w:sz="4" w:space="0" w:color="auto"/>
              <w:right w:val="single" w:sz="4" w:space="0" w:color="auto"/>
            </w:tcBorders>
            <w:shd w:val="clear" w:color="auto" w:fill="auto"/>
            <w:noWrap/>
            <w:vAlign w:val="bottom"/>
            <w:hideMark/>
          </w:tcPr>
          <w:p w14:paraId="0522414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0</w:t>
            </w:r>
          </w:p>
        </w:tc>
        <w:tc>
          <w:tcPr>
            <w:tcW w:w="750" w:type="dxa"/>
            <w:tcBorders>
              <w:top w:val="nil"/>
              <w:left w:val="nil"/>
              <w:bottom w:val="single" w:sz="4" w:space="0" w:color="auto"/>
              <w:right w:val="single" w:sz="4" w:space="0" w:color="auto"/>
            </w:tcBorders>
            <w:shd w:val="clear" w:color="auto" w:fill="auto"/>
            <w:noWrap/>
            <w:vAlign w:val="bottom"/>
            <w:hideMark/>
          </w:tcPr>
          <w:p w14:paraId="0E2F9F8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4280</w:t>
            </w:r>
          </w:p>
        </w:tc>
      </w:tr>
      <w:tr w:rsidR="00EE0FAE" w:rsidRPr="00EE0FAE" w14:paraId="6D548F4C"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449DA1A"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Iš viso:</w:t>
            </w:r>
          </w:p>
        </w:tc>
        <w:tc>
          <w:tcPr>
            <w:tcW w:w="700" w:type="dxa"/>
            <w:tcBorders>
              <w:top w:val="nil"/>
              <w:left w:val="nil"/>
              <w:bottom w:val="single" w:sz="4" w:space="0" w:color="auto"/>
              <w:right w:val="single" w:sz="4" w:space="0" w:color="auto"/>
            </w:tcBorders>
            <w:shd w:val="clear" w:color="auto" w:fill="auto"/>
            <w:noWrap/>
            <w:vAlign w:val="bottom"/>
            <w:hideMark/>
          </w:tcPr>
          <w:p w14:paraId="50411879" w14:textId="77777777" w:rsidR="00EE0FAE" w:rsidRPr="00EE0FAE" w:rsidRDefault="00EE0FAE" w:rsidP="00EE0FAE">
            <w:pPr>
              <w:spacing w:after="0" w:line="240" w:lineRule="auto"/>
              <w:jc w:val="right"/>
              <w:rPr>
                <w:rFonts w:ascii="Arial" w:eastAsia="Times New Roman" w:hAnsi="Arial" w:cs="Arial"/>
                <w:sz w:val="16"/>
                <w:szCs w:val="16"/>
                <w:lang w:eastAsia="lt-LT"/>
              </w:rPr>
            </w:pPr>
            <w:r w:rsidRPr="00EE0FAE">
              <w:rPr>
                <w:rFonts w:ascii="Arial" w:eastAsia="Times New Roman" w:hAnsi="Arial" w:cs="Arial"/>
                <w:sz w:val="16"/>
                <w:szCs w:val="16"/>
                <w:lang w:eastAsia="lt-LT"/>
              </w:rPr>
              <w:t>8519</w:t>
            </w:r>
          </w:p>
        </w:tc>
        <w:tc>
          <w:tcPr>
            <w:tcW w:w="866" w:type="dxa"/>
            <w:tcBorders>
              <w:top w:val="nil"/>
              <w:left w:val="nil"/>
              <w:bottom w:val="single" w:sz="4" w:space="0" w:color="auto"/>
              <w:right w:val="single" w:sz="4" w:space="0" w:color="auto"/>
            </w:tcBorders>
            <w:shd w:val="clear" w:color="auto" w:fill="auto"/>
            <w:noWrap/>
            <w:vAlign w:val="bottom"/>
            <w:hideMark/>
          </w:tcPr>
          <w:p w14:paraId="6C54AB8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99515</w:t>
            </w:r>
          </w:p>
        </w:tc>
        <w:tc>
          <w:tcPr>
            <w:tcW w:w="857" w:type="dxa"/>
            <w:tcBorders>
              <w:top w:val="nil"/>
              <w:left w:val="nil"/>
              <w:bottom w:val="single" w:sz="4" w:space="0" w:color="auto"/>
              <w:right w:val="single" w:sz="4" w:space="0" w:color="auto"/>
            </w:tcBorders>
            <w:shd w:val="clear" w:color="auto" w:fill="auto"/>
            <w:noWrap/>
            <w:vAlign w:val="bottom"/>
            <w:hideMark/>
          </w:tcPr>
          <w:p w14:paraId="0746390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39628</w:t>
            </w:r>
          </w:p>
        </w:tc>
        <w:tc>
          <w:tcPr>
            <w:tcW w:w="750" w:type="dxa"/>
            <w:tcBorders>
              <w:top w:val="nil"/>
              <w:left w:val="nil"/>
              <w:bottom w:val="single" w:sz="4" w:space="0" w:color="auto"/>
              <w:right w:val="single" w:sz="4" w:space="0" w:color="auto"/>
            </w:tcBorders>
            <w:shd w:val="clear" w:color="auto" w:fill="auto"/>
            <w:noWrap/>
            <w:vAlign w:val="bottom"/>
            <w:hideMark/>
          </w:tcPr>
          <w:p w14:paraId="2C05D41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147662</w:t>
            </w:r>
          </w:p>
        </w:tc>
        <w:tc>
          <w:tcPr>
            <w:tcW w:w="700" w:type="dxa"/>
            <w:tcBorders>
              <w:top w:val="nil"/>
              <w:left w:val="nil"/>
              <w:bottom w:val="single" w:sz="4" w:space="0" w:color="auto"/>
              <w:right w:val="single" w:sz="4" w:space="0" w:color="auto"/>
            </w:tcBorders>
            <w:shd w:val="clear" w:color="auto" w:fill="auto"/>
            <w:noWrap/>
            <w:vAlign w:val="bottom"/>
            <w:hideMark/>
          </w:tcPr>
          <w:p w14:paraId="76A5A847" w14:textId="77777777" w:rsidR="00EE0FAE" w:rsidRPr="00EE0FAE" w:rsidRDefault="00EE0FAE" w:rsidP="00EE0FAE">
            <w:pPr>
              <w:spacing w:after="0" w:line="240" w:lineRule="auto"/>
              <w:jc w:val="right"/>
              <w:rPr>
                <w:rFonts w:ascii="Arial" w:eastAsia="Times New Roman" w:hAnsi="Arial" w:cs="Arial"/>
                <w:sz w:val="16"/>
                <w:szCs w:val="16"/>
                <w:lang w:eastAsia="lt-LT"/>
              </w:rPr>
            </w:pPr>
            <w:r w:rsidRPr="00EE0FAE">
              <w:rPr>
                <w:rFonts w:ascii="Arial" w:eastAsia="Times New Roman" w:hAnsi="Arial" w:cs="Arial"/>
                <w:sz w:val="16"/>
                <w:szCs w:val="16"/>
                <w:lang w:eastAsia="lt-LT"/>
              </w:rPr>
              <w:t>8290</w:t>
            </w:r>
          </w:p>
        </w:tc>
        <w:tc>
          <w:tcPr>
            <w:tcW w:w="880" w:type="dxa"/>
            <w:tcBorders>
              <w:top w:val="nil"/>
              <w:left w:val="nil"/>
              <w:bottom w:val="single" w:sz="4" w:space="0" w:color="auto"/>
              <w:right w:val="single" w:sz="4" w:space="0" w:color="auto"/>
            </w:tcBorders>
            <w:shd w:val="clear" w:color="auto" w:fill="auto"/>
            <w:noWrap/>
            <w:vAlign w:val="bottom"/>
            <w:hideMark/>
          </w:tcPr>
          <w:p w14:paraId="4C35A1A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98395</w:t>
            </w:r>
          </w:p>
        </w:tc>
        <w:tc>
          <w:tcPr>
            <w:tcW w:w="857" w:type="dxa"/>
            <w:tcBorders>
              <w:top w:val="nil"/>
              <w:left w:val="nil"/>
              <w:bottom w:val="single" w:sz="4" w:space="0" w:color="auto"/>
              <w:right w:val="single" w:sz="4" w:space="0" w:color="auto"/>
            </w:tcBorders>
            <w:shd w:val="clear" w:color="auto" w:fill="auto"/>
            <w:noWrap/>
            <w:vAlign w:val="bottom"/>
            <w:hideMark/>
          </w:tcPr>
          <w:p w14:paraId="4087793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37176</w:t>
            </w:r>
          </w:p>
        </w:tc>
        <w:tc>
          <w:tcPr>
            <w:tcW w:w="750" w:type="dxa"/>
            <w:tcBorders>
              <w:top w:val="nil"/>
              <w:left w:val="nil"/>
              <w:bottom w:val="single" w:sz="4" w:space="0" w:color="auto"/>
              <w:right w:val="single" w:sz="4" w:space="0" w:color="auto"/>
            </w:tcBorders>
            <w:shd w:val="clear" w:color="auto" w:fill="auto"/>
            <w:noWrap/>
            <w:vAlign w:val="bottom"/>
            <w:hideMark/>
          </w:tcPr>
          <w:p w14:paraId="2842A60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143861</w:t>
            </w:r>
          </w:p>
        </w:tc>
        <w:tc>
          <w:tcPr>
            <w:tcW w:w="860" w:type="dxa"/>
            <w:tcBorders>
              <w:top w:val="nil"/>
              <w:left w:val="nil"/>
              <w:bottom w:val="single" w:sz="4" w:space="0" w:color="auto"/>
              <w:right w:val="single" w:sz="4" w:space="0" w:color="auto"/>
            </w:tcBorders>
            <w:shd w:val="clear" w:color="auto" w:fill="auto"/>
            <w:noWrap/>
            <w:vAlign w:val="bottom"/>
            <w:hideMark/>
          </w:tcPr>
          <w:p w14:paraId="1FE8FD7E" w14:textId="77777777" w:rsidR="00EE0FAE" w:rsidRPr="00EE0FAE" w:rsidRDefault="00EE0FAE" w:rsidP="00EE0FAE">
            <w:pPr>
              <w:spacing w:after="0" w:line="240" w:lineRule="auto"/>
              <w:jc w:val="right"/>
              <w:rPr>
                <w:rFonts w:ascii="Arial" w:eastAsia="Times New Roman" w:hAnsi="Arial" w:cs="Arial"/>
                <w:sz w:val="16"/>
                <w:szCs w:val="16"/>
                <w:lang w:eastAsia="lt-LT"/>
              </w:rPr>
            </w:pPr>
            <w:r w:rsidRPr="00EE0FAE">
              <w:rPr>
                <w:rFonts w:ascii="Arial" w:eastAsia="Times New Roman" w:hAnsi="Arial" w:cs="Arial"/>
                <w:sz w:val="16"/>
                <w:szCs w:val="16"/>
                <w:lang w:eastAsia="lt-LT"/>
              </w:rPr>
              <w:t>8309</w:t>
            </w:r>
          </w:p>
        </w:tc>
        <w:tc>
          <w:tcPr>
            <w:tcW w:w="900" w:type="dxa"/>
            <w:tcBorders>
              <w:top w:val="nil"/>
              <w:left w:val="nil"/>
              <w:bottom w:val="single" w:sz="4" w:space="0" w:color="auto"/>
              <w:right w:val="single" w:sz="4" w:space="0" w:color="auto"/>
            </w:tcBorders>
            <w:shd w:val="clear" w:color="auto" w:fill="auto"/>
            <w:noWrap/>
            <w:vAlign w:val="bottom"/>
            <w:hideMark/>
          </w:tcPr>
          <w:p w14:paraId="48518A2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96743</w:t>
            </w:r>
          </w:p>
        </w:tc>
        <w:tc>
          <w:tcPr>
            <w:tcW w:w="860" w:type="dxa"/>
            <w:tcBorders>
              <w:top w:val="nil"/>
              <w:left w:val="nil"/>
              <w:bottom w:val="single" w:sz="4" w:space="0" w:color="auto"/>
              <w:right w:val="single" w:sz="4" w:space="0" w:color="auto"/>
            </w:tcBorders>
            <w:shd w:val="clear" w:color="auto" w:fill="auto"/>
            <w:noWrap/>
            <w:vAlign w:val="bottom"/>
            <w:hideMark/>
          </w:tcPr>
          <w:p w14:paraId="7B2E3A5B"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32730</w:t>
            </w:r>
          </w:p>
        </w:tc>
        <w:tc>
          <w:tcPr>
            <w:tcW w:w="760" w:type="dxa"/>
            <w:tcBorders>
              <w:top w:val="nil"/>
              <w:left w:val="nil"/>
              <w:bottom w:val="single" w:sz="4" w:space="0" w:color="auto"/>
              <w:right w:val="single" w:sz="4" w:space="0" w:color="auto"/>
            </w:tcBorders>
            <w:shd w:val="clear" w:color="auto" w:fill="auto"/>
            <w:noWrap/>
            <w:vAlign w:val="bottom"/>
            <w:hideMark/>
          </w:tcPr>
          <w:p w14:paraId="3781B1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137782</w:t>
            </w:r>
          </w:p>
        </w:tc>
        <w:tc>
          <w:tcPr>
            <w:tcW w:w="661" w:type="dxa"/>
            <w:tcBorders>
              <w:top w:val="nil"/>
              <w:left w:val="nil"/>
              <w:bottom w:val="single" w:sz="4" w:space="0" w:color="auto"/>
              <w:right w:val="single" w:sz="4" w:space="0" w:color="auto"/>
            </w:tcBorders>
            <w:shd w:val="clear" w:color="auto" w:fill="auto"/>
            <w:noWrap/>
            <w:vAlign w:val="bottom"/>
            <w:hideMark/>
          </w:tcPr>
          <w:p w14:paraId="058C831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8502</w:t>
            </w:r>
          </w:p>
        </w:tc>
        <w:tc>
          <w:tcPr>
            <w:tcW w:w="910" w:type="dxa"/>
            <w:tcBorders>
              <w:top w:val="nil"/>
              <w:left w:val="nil"/>
              <w:bottom w:val="single" w:sz="4" w:space="0" w:color="auto"/>
              <w:right w:val="single" w:sz="4" w:space="0" w:color="auto"/>
            </w:tcBorders>
            <w:shd w:val="clear" w:color="auto" w:fill="auto"/>
            <w:noWrap/>
            <w:vAlign w:val="bottom"/>
            <w:hideMark/>
          </w:tcPr>
          <w:p w14:paraId="7A8DE49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146284</w:t>
            </w:r>
          </w:p>
        </w:tc>
        <w:tc>
          <w:tcPr>
            <w:tcW w:w="881" w:type="dxa"/>
            <w:tcBorders>
              <w:top w:val="nil"/>
              <w:left w:val="nil"/>
              <w:bottom w:val="single" w:sz="4" w:space="0" w:color="auto"/>
              <w:right w:val="single" w:sz="4" w:space="0" w:color="auto"/>
            </w:tcBorders>
            <w:shd w:val="clear" w:color="auto" w:fill="auto"/>
            <w:noWrap/>
            <w:vAlign w:val="bottom"/>
            <w:hideMark/>
          </w:tcPr>
          <w:p w14:paraId="3088646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38608</w:t>
            </w:r>
          </w:p>
        </w:tc>
        <w:tc>
          <w:tcPr>
            <w:tcW w:w="750" w:type="dxa"/>
            <w:tcBorders>
              <w:top w:val="nil"/>
              <w:left w:val="nil"/>
              <w:bottom w:val="single" w:sz="4" w:space="0" w:color="auto"/>
              <w:right w:val="single" w:sz="4" w:space="0" w:color="auto"/>
            </w:tcBorders>
            <w:shd w:val="clear" w:color="auto" w:fill="auto"/>
            <w:noWrap/>
            <w:vAlign w:val="bottom"/>
            <w:hideMark/>
          </w:tcPr>
          <w:p w14:paraId="7B7FB52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217622</w:t>
            </w:r>
          </w:p>
        </w:tc>
      </w:tr>
      <w:tr w:rsidR="00EE0FAE" w:rsidRPr="00EE0FAE" w14:paraId="09F44B13" w14:textId="77777777" w:rsidTr="00EE0FAE">
        <w:trPr>
          <w:trHeight w:val="204"/>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00A4E6B"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 </w:t>
            </w:r>
          </w:p>
        </w:tc>
        <w:tc>
          <w:tcPr>
            <w:tcW w:w="700" w:type="dxa"/>
            <w:tcBorders>
              <w:top w:val="nil"/>
              <w:left w:val="nil"/>
              <w:bottom w:val="single" w:sz="4" w:space="0" w:color="auto"/>
              <w:right w:val="single" w:sz="4" w:space="0" w:color="auto"/>
            </w:tcBorders>
            <w:shd w:val="clear" w:color="auto" w:fill="auto"/>
            <w:noWrap/>
            <w:vAlign w:val="bottom"/>
            <w:hideMark/>
          </w:tcPr>
          <w:p w14:paraId="066F49CC"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 </w:t>
            </w:r>
          </w:p>
        </w:tc>
        <w:tc>
          <w:tcPr>
            <w:tcW w:w="866" w:type="dxa"/>
            <w:tcBorders>
              <w:top w:val="nil"/>
              <w:left w:val="nil"/>
              <w:bottom w:val="single" w:sz="4" w:space="0" w:color="auto"/>
              <w:right w:val="single" w:sz="4" w:space="0" w:color="auto"/>
            </w:tcBorders>
            <w:shd w:val="clear" w:color="auto" w:fill="auto"/>
            <w:noWrap/>
            <w:vAlign w:val="bottom"/>
            <w:hideMark/>
          </w:tcPr>
          <w:p w14:paraId="766ED24D"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857" w:type="dxa"/>
            <w:tcBorders>
              <w:top w:val="nil"/>
              <w:left w:val="nil"/>
              <w:bottom w:val="single" w:sz="4" w:space="0" w:color="auto"/>
              <w:right w:val="single" w:sz="4" w:space="0" w:color="auto"/>
            </w:tcBorders>
            <w:shd w:val="clear" w:color="auto" w:fill="auto"/>
            <w:noWrap/>
            <w:vAlign w:val="bottom"/>
            <w:hideMark/>
          </w:tcPr>
          <w:p w14:paraId="1486C0D9"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0A0F577"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700" w:type="dxa"/>
            <w:tcBorders>
              <w:top w:val="nil"/>
              <w:left w:val="nil"/>
              <w:bottom w:val="single" w:sz="4" w:space="0" w:color="auto"/>
              <w:right w:val="single" w:sz="4" w:space="0" w:color="auto"/>
            </w:tcBorders>
            <w:shd w:val="clear" w:color="auto" w:fill="auto"/>
            <w:noWrap/>
            <w:vAlign w:val="bottom"/>
            <w:hideMark/>
          </w:tcPr>
          <w:p w14:paraId="09F5854A"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 </w:t>
            </w:r>
          </w:p>
        </w:tc>
        <w:tc>
          <w:tcPr>
            <w:tcW w:w="880" w:type="dxa"/>
            <w:tcBorders>
              <w:top w:val="nil"/>
              <w:left w:val="nil"/>
              <w:bottom w:val="single" w:sz="4" w:space="0" w:color="auto"/>
              <w:right w:val="single" w:sz="4" w:space="0" w:color="auto"/>
            </w:tcBorders>
            <w:shd w:val="clear" w:color="auto" w:fill="auto"/>
            <w:noWrap/>
            <w:vAlign w:val="bottom"/>
            <w:hideMark/>
          </w:tcPr>
          <w:p w14:paraId="2B071E0F"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857" w:type="dxa"/>
            <w:tcBorders>
              <w:top w:val="nil"/>
              <w:left w:val="nil"/>
              <w:bottom w:val="single" w:sz="4" w:space="0" w:color="auto"/>
              <w:right w:val="single" w:sz="4" w:space="0" w:color="auto"/>
            </w:tcBorders>
            <w:shd w:val="clear" w:color="auto" w:fill="auto"/>
            <w:noWrap/>
            <w:vAlign w:val="bottom"/>
            <w:hideMark/>
          </w:tcPr>
          <w:p w14:paraId="4B18E570"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526D82D"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14:paraId="0E3FEBB3"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4541F217"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14:paraId="0DF141D0"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7B7679C9"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661" w:type="dxa"/>
            <w:tcBorders>
              <w:top w:val="nil"/>
              <w:left w:val="nil"/>
              <w:bottom w:val="single" w:sz="4" w:space="0" w:color="auto"/>
              <w:right w:val="single" w:sz="4" w:space="0" w:color="auto"/>
            </w:tcBorders>
            <w:shd w:val="clear" w:color="auto" w:fill="auto"/>
            <w:noWrap/>
            <w:vAlign w:val="bottom"/>
            <w:hideMark/>
          </w:tcPr>
          <w:p w14:paraId="0B2B2130"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910" w:type="dxa"/>
            <w:tcBorders>
              <w:top w:val="nil"/>
              <w:left w:val="nil"/>
              <w:bottom w:val="single" w:sz="4" w:space="0" w:color="auto"/>
              <w:right w:val="single" w:sz="4" w:space="0" w:color="auto"/>
            </w:tcBorders>
            <w:shd w:val="clear" w:color="auto" w:fill="auto"/>
            <w:noWrap/>
            <w:vAlign w:val="bottom"/>
            <w:hideMark/>
          </w:tcPr>
          <w:p w14:paraId="10A4EA02"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881" w:type="dxa"/>
            <w:tcBorders>
              <w:top w:val="nil"/>
              <w:left w:val="nil"/>
              <w:bottom w:val="single" w:sz="4" w:space="0" w:color="auto"/>
              <w:right w:val="single" w:sz="4" w:space="0" w:color="auto"/>
            </w:tcBorders>
            <w:shd w:val="clear" w:color="auto" w:fill="auto"/>
            <w:noWrap/>
            <w:vAlign w:val="bottom"/>
            <w:hideMark/>
          </w:tcPr>
          <w:p w14:paraId="21B211B7"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75E5BCB" w14:textId="77777777" w:rsidR="00EE0FAE" w:rsidRPr="00EE0FAE" w:rsidRDefault="00EE0FAE" w:rsidP="00EE0FAE">
            <w:pPr>
              <w:spacing w:after="0" w:line="240" w:lineRule="auto"/>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 </w:t>
            </w:r>
          </w:p>
        </w:tc>
      </w:tr>
      <w:tr w:rsidR="00EE0FAE" w:rsidRPr="00EE0FAE" w14:paraId="47C70F83" w14:textId="77777777" w:rsidTr="00EE0FAE">
        <w:trPr>
          <w:trHeight w:val="204"/>
        </w:trPr>
        <w:tc>
          <w:tcPr>
            <w:tcW w:w="1390" w:type="dxa"/>
            <w:tcBorders>
              <w:top w:val="nil"/>
              <w:left w:val="single" w:sz="4" w:space="0" w:color="auto"/>
              <w:bottom w:val="single" w:sz="4" w:space="0" w:color="auto"/>
              <w:right w:val="single" w:sz="4" w:space="0" w:color="auto"/>
            </w:tcBorders>
            <w:shd w:val="clear" w:color="000000" w:fill="FABF8F"/>
            <w:noWrap/>
            <w:vAlign w:val="bottom"/>
            <w:hideMark/>
          </w:tcPr>
          <w:p w14:paraId="7BF0C096" w14:textId="77777777" w:rsidR="00EE0FAE" w:rsidRPr="00EE0FAE" w:rsidRDefault="00EE0FAE" w:rsidP="00EE0FAE">
            <w:pPr>
              <w:spacing w:after="0" w:line="240" w:lineRule="auto"/>
              <w:rPr>
                <w:rFonts w:ascii="Arial" w:eastAsia="Times New Roman" w:hAnsi="Arial" w:cs="Arial"/>
                <w:sz w:val="16"/>
                <w:szCs w:val="16"/>
                <w:lang w:eastAsia="lt-LT"/>
              </w:rPr>
            </w:pPr>
            <w:r w:rsidRPr="00EE0FAE">
              <w:rPr>
                <w:rFonts w:ascii="Arial" w:eastAsia="Times New Roman" w:hAnsi="Arial" w:cs="Arial"/>
                <w:sz w:val="16"/>
                <w:szCs w:val="16"/>
                <w:lang w:eastAsia="lt-LT"/>
              </w:rPr>
              <w:t>IŠ VISO:</w:t>
            </w:r>
          </w:p>
        </w:tc>
        <w:tc>
          <w:tcPr>
            <w:tcW w:w="700" w:type="dxa"/>
            <w:tcBorders>
              <w:top w:val="nil"/>
              <w:left w:val="nil"/>
              <w:bottom w:val="single" w:sz="4" w:space="0" w:color="auto"/>
              <w:right w:val="single" w:sz="4" w:space="0" w:color="auto"/>
            </w:tcBorders>
            <w:shd w:val="clear" w:color="000000" w:fill="FABF8F"/>
            <w:noWrap/>
            <w:vAlign w:val="bottom"/>
            <w:hideMark/>
          </w:tcPr>
          <w:p w14:paraId="5E192C88" w14:textId="77777777" w:rsidR="00EE0FAE" w:rsidRPr="00EE0FAE" w:rsidRDefault="00EE0FAE" w:rsidP="00EE0FAE">
            <w:pPr>
              <w:spacing w:after="0" w:line="240" w:lineRule="auto"/>
              <w:jc w:val="right"/>
              <w:rPr>
                <w:rFonts w:ascii="Arial" w:eastAsia="Times New Roman" w:hAnsi="Arial" w:cs="Arial"/>
                <w:sz w:val="16"/>
                <w:szCs w:val="16"/>
                <w:lang w:eastAsia="lt-LT"/>
              </w:rPr>
            </w:pPr>
            <w:r w:rsidRPr="00EE0FAE">
              <w:rPr>
                <w:rFonts w:ascii="Arial" w:eastAsia="Times New Roman" w:hAnsi="Arial" w:cs="Arial"/>
                <w:sz w:val="16"/>
                <w:szCs w:val="16"/>
                <w:lang w:eastAsia="lt-LT"/>
              </w:rPr>
              <w:t>14829</w:t>
            </w:r>
          </w:p>
        </w:tc>
        <w:tc>
          <w:tcPr>
            <w:tcW w:w="866" w:type="dxa"/>
            <w:tcBorders>
              <w:top w:val="nil"/>
              <w:left w:val="nil"/>
              <w:bottom w:val="single" w:sz="4" w:space="0" w:color="auto"/>
              <w:right w:val="single" w:sz="4" w:space="0" w:color="auto"/>
            </w:tcBorders>
            <w:shd w:val="clear" w:color="000000" w:fill="FABF8F"/>
            <w:noWrap/>
            <w:vAlign w:val="bottom"/>
            <w:hideMark/>
          </w:tcPr>
          <w:p w14:paraId="06CE48C8"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163885</w:t>
            </w:r>
          </w:p>
        </w:tc>
        <w:tc>
          <w:tcPr>
            <w:tcW w:w="857" w:type="dxa"/>
            <w:tcBorders>
              <w:top w:val="nil"/>
              <w:left w:val="nil"/>
              <w:bottom w:val="single" w:sz="4" w:space="0" w:color="auto"/>
              <w:right w:val="single" w:sz="4" w:space="0" w:color="auto"/>
            </w:tcBorders>
            <w:shd w:val="clear" w:color="000000" w:fill="FABF8F"/>
            <w:noWrap/>
            <w:vAlign w:val="bottom"/>
            <w:hideMark/>
          </w:tcPr>
          <w:p w14:paraId="32CADF4C"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65984</w:t>
            </w:r>
          </w:p>
        </w:tc>
        <w:tc>
          <w:tcPr>
            <w:tcW w:w="750" w:type="dxa"/>
            <w:tcBorders>
              <w:top w:val="nil"/>
              <w:left w:val="nil"/>
              <w:bottom w:val="single" w:sz="4" w:space="0" w:color="auto"/>
              <w:right w:val="single" w:sz="4" w:space="0" w:color="auto"/>
            </w:tcBorders>
            <w:shd w:val="clear" w:color="000000" w:fill="FABF8F"/>
            <w:noWrap/>
            <w:vAlign w:val="bottom"/>
            <w:hideMark/>
          </w:tcPr>
          <w:p w14:paraId="2BE53AC1"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244698</w:t>
            </w:r>
          </w:p>
        </w:tc>
        <w:tc>
          <w:tcPr>
            <w:tcW w:w="700" w:type="dxa"/>
            <w:tcBorders>
              <w:top w:val="nil"/>
              <w:left w:val="nil"/>
              <w:bottom w:val="single" w:sz="4" w:space="0" w:color="auto"/>
              <w:right w:val="single" w:sz="4" w:space="0" w:color="auto"/>
            </w:tcBorders>
            <w:shd w:val="clear" w:color="000000" w:fill="FABF8F"/>
            <w:noWrap/>
            <w:vAlign w:val="bottom"/>
            <w:hideMark/>
          </w:tcPr>
          <w:p w14:paraId="140BD748" w14:textId="77777777" w:rsidR="00EE0FAE" w:rsidRPr="00EE0FAE" w:rsidRDefault="00EE0FAE" w:rsidP="00EE0FAE">
            <w:pPr>
              <w:spacing w:after="0" w:line="240" w:lineRule="auto"/>
              <w:jc w:val="right"/>
              <w:rPr>
                <w:rFonts w:ascii="Arial" w:eastAsia="Times New Roman" w:hAnsi="Arial" w:cs="Arial"/>
                <w:sz w:val="16"/>
                <w:szCs w:val="16"/>
                <w:lang w:eastAsia="lt-LT"/>
              </w:rPr>
            </w:pPr>
            <w:r w:rsidRPr="00EE0FAE">
              <w:rPr>
                <w:rFonts w:ascii="Arial" w:eastAsia="Times New Roman" w:hAnsi="Arial" w:cs="Arial"/>
                <w:sz w:val="16"/>
                <w:szCs w:val="16"/>
                <w:lang w:eastAsia="lt-LT"/>
              </w:rPr>
              <w:t>14854</w:t>
            </w:r>
          </w:p>
        </w:tc>
        <w:tc>
          <w:tcPr>
            <w:tcW w:w="880" w:type="dxa"/>
            <w:tcBorders>
              <w:top w:val="nil"/>
              <w:left w:val="nil"/>
              <w:bottom w:val="single" w:sz="4" w:space="0" w:color="auto"/>
              <w:right w:val="single" w:sz="4" w:space="0" w:color="auto"/>
            </w:tcBorders>
            <w:shd w:val="clear" w:color="000000" w:fill="FABF8F"/>
            <w:noWrap/>
            <w:vAlign w:val="bottom"/>
            <w:hideMark/>
          </w:tcPr>
          <w:p w14:paraId="254E9E7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162632</w:t>
            </w:r>
          </w:p>
        </w:tc>
        <w:tc>
          <w:tcPr>
            <w:tcW w:w="857" w:type="dxa"/>
            <w:tcBorders>
              <w:top w:val="nil"/>
              <w:left w:val="nil"/>
              <w:bottom w:val="single" w:sz="4" w:space="0" w:color="auto"/>
              <w:right w:val="single" w:sz="4" w:space="0" w:color="auto"/>
            </w:tcBorders>
            <w:shd w:val="clear" w:color="000000" w:fill="FABF8F"/>
            <w:noWrap/>
            <w:vAlign w:val="bottom"/>
            <w:hideMark/>
          </w:tcPr>
          <w:p w14:paraId="5422866F"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64375</w:t>
            </w:r>
          </w:p>
        </w:tc>
        <w:tc>
          <w:tcPr>
            <w:tcW w:w="750" w:type="dxa"/>
            <w:tcBorders>
              <w:top w:val="nil"/>
              <w:left w:val="nil"/>
              <w:bottom w:val="single" w:sz="4" w:space="0" w:color="auto"/>
              <w:right w:val="single" w:sz="4" w:space="0" w:color="auto"/>
            </w:tcBorders>
            <w:shd w:val="clear" w:color="000000" w:fill="FABF8F"/>
            <w:noWrap/>
            <w:vAlign w:val="bottom"/>
            <w:hideMark/>
          </w:tcPr>
          <w:p w14:paraId="4B8C418A"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241861</w:t>
            </w:r>
          </w:p>
        </w:tc>
        <w:tc>
          <w:tcPr>
            <w:tcW w:w="860" w:type="dxa"/>
            <w:tcBorders>
              <w:top w:val="nil"/>
              <w:left w:val="nil"/>
              <w:bottom w:val="single" w:sz="4" w:space="0" w:color="auto"/>
              <w:right w:val="single" w:sz="4" w:space="0" w:color="auto"/>
            </w:tcBorders>
            <w:shd w:val="clear" w:color="000000" w:fill="FABF8F"/>
            <w:noWrap/>
            <w:vAlign w:val="bottom"/>
            <w:hideMark/>
          </w:tcPr>
          <w:p w14:paraId="5EBB3694" w14:textId="77777777" w:rsidR="00EE0FAE" w:rsidRPr="00EE0FAE" w:rsidRDefault="00EE0FAE" w:rsidP="00EE0FAE">
            <w:pPr>
              <w:spacing w:after="0" w:line="240" w:lineRule="auto"/>
              <w:jc w:val="right"/>
              <w:rPr>
                <w:rFonts w:ascii="Arial" w:eastAsia="Times New Roman" w:hAnsi="Arial" w:cs="Arial"/>
                <w:sz w:val="16"/>
                <w:szCs w:val="16"/>
                <w:lang w:eastAsia="lt-LT"/>
              </w:rPr>
            </w:pPr>
            <w:r w:rsidRPr="00EE0FAE">
              <w:rPr>
                <w:rFonts w:ascii="Arial" w:eastAsia="Times New Roman" w:hAnsi="Arial" w:cs="Arial"/>
                <w:sz w:val="16"/>
                <w:szCs w:val="16"/>
                <w:lang w:eastAsia="lt-LT"/>
              </w:rPr>
              <w:t>14992</w:t>
            </w:r>
          </w:p>
        </w:tc>
        <w:tc>
          <w:tcPr>
            <w:tcW w:w="900" w:type="dxa"/>
            <w:tcBorders>
              <w:top w:val="nil"/>
              <w:left w:val="nil"/>
              <w:bottom w:val="single" w:sz="4" w:space="0" w:color="auto"/>
              <w:right w:val="single" w:sz="4" w:space="0" w:color="auto"/>
            </w:tcBorders>
            <w:shd w:val="clear" w:color="000000" w:fill="FABF8F"/>
            <w:noWrap/>
            <w:vAlign w:val="bottom"/>
            <w:hideMark/>
          </w:tcPr>
          <w:p w14:paraId="4F29B7B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160340</w:t>
            </w:r>
          </w:p>
        </w:tc>
        <w:tc>
          <w:tcPr>
            <w:tcW w:w="860" w:type="dxa"/>
            <w:tcBorders>
              <w:top w:val="nil"/>
              <w:left w:val="nil"/>
              <w:bottom w:val="single" w:sz="4" w:space="0" w:color="auto"/>
              <w:right w:val="single" w:sz="4" w:space="0" w:color="auto"/>
            </w:tcBorders>
            <w:shd w:val="clear" w:color="000000" w:fill="FABF8F"/>
            <w:noWrap/>
            <w:vAlign w:val="bottom"/>
            <w:hideMark/>
          </w:tcPr>
          <w:p w14:paraId="0E7A9DB0"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55277</w:t>
            </w:r>
          </w:p>
        </w:tc>
        <w:tc>
          <w:tcPr>
            <w:tcW w:w="760" w:type="dxa"/>
            <w:tcBorders>
              <w:top w:val="nil"/>
              <w:left w:val="nil"/>
              <w:bottom w:val="single" w:sz="4" w:space="0" w:color="auto"/>
              <w:right w:val="single" w:sz="4" w:space="0" w:color="auto"/>
            </w:tcBorders>
            <w:shd w:val="clear" w:color="000000" w:fill="FABF8F"/>
            <w:noWrap/>
            <w:vAlign w:val="bottom"/>
            <w:hideMark/>
          </w:tcPr>
          <w:p w14:paraId="11001C1E"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230609</w:t>
            </w:r>
          </w:p>
        </w:tc>
        <w:tc>
          <w:tcPr>
            <w:tcW w:w="661" w:type="dxa"/>
            <w:tcBorders>
              <w:top w:val="nil"/>
              <w:left w:val="nil"/>
              <w:bottom w:val="single" w:sz="4" w:space="0" w:color="auto"/>
              <w:right w:val="single" w:sz="4" w:space="0" w:color="auto"/>
            </w:tcBorders>
            <w:shd w:val="clear" w:color="000000" w:fill="FABF8F"/>
            <w:noWrap/>
            <w:vAlign w:val="bottom"/>
            <w:hideMark/>
          </w:tcPr>
          <w:p w14:paraId="4C4360B2"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15359</w:t>
            </w:r>
          </w:p>
        </w:tc>
        <w:tc>
          <w:tcPr>
            <w:tcW w:w="910" w:type="dxa"/>
            <w:tcBorders>
              <w:top w:val="nil"/>
              <w:left w:val="nil"/>
              <w:bottom w:val="single" w:sz="4" w:space="0" w:color="auto"/>
              <w:right w:val="single" w:sz="4" w:space="0" w:color="auto"/>
            </w:tcBorders>
            <w:shd w:val="clear" w:color="000000" w:fill="FABF8F"/>
            <w:noWrap/>
            <w:vAlign w:val="bottom"/>
            <w:hideMark/>
          </w:tcPr>
          <w:p w14:paraId="4FE17689"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245968</w:t>
            </w:r>
          </w:p>
        </w:tc>
        <w:tc>
          <w:tcPr>
            <w:tcW w:w="881" w:type="dxa"/>
            <w:tcBorders>
              <w:top w:val="nil"/>
              <w:left w:val="nil"/>
              <w:bottom w:val="single" w:sz="4" w:space="0" w:color="auto"/>
              <w:right w:val="single" w:sz="4" w:space="0" w:color="auto"/>
            </w:tcBorders>
            <w:shd w:val="clear" w:color="000000" w:fill="FABF8F"/>
            <w:noWrap/>
            <w:vAlign w:val="bottom"/>
            <w:hideMark/>
          </w:tcPr>
          <w:p w14:paraId="178D58DD"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62684</w:t>
            </w:r>
          </w:p>
        </w:tc>
        <w:tc>
          <w:tcPr>
            <w:tcW w:w="750" w:type="dxa"/>
            <w:tcBorders>
              <w:top w:val="nil"/>
              <w:left w:val="nil"/>
              <w:bottom w:val="single" w:sz="4" w:space="0" w:color="auto"/>
              <w:right w:val="single" w:sz="4" w:space="0" w:color="auto"/>
            </w:tcBorders>
            <w:shd w:val="clear" w:color="000000" w:fill="FABF8F"/>
            <w:noWrap/>
            <w:vAlign w:val="bottom"/>
            <w:hideMark/>
          </w:tcPr>
          <w:p w14:paraId="2496C9C3" w14:textId="77777777" w:rsidR="00EE0FAE" w:rsidRPr="00EE0FAE" w:rsidRDefault="00EE0FAE" w:rsidP="00EE0FAE">
            <w:pPr>
              <w:spacing w:after="0" w:line="240" w:lineRule="auto"/>
              <w:jc w:val="right"/>
              <w:rPr>
                <w:rFonts w:ascii="Arial" w:eastAsia="Times New Roman" w:hAnsi="Arial" w:cs="Arial"/>
                <w:color w:val="000000"/>
                <w:sz w:val="16"/>
                <w:szCs w:val="16"/>
                <w:lang w:eastAsia="lt-LT"/>
              </w:rPr>
            </w:pPr>
            <w:r w:rsidRPr="00EE0FAE">
              <w:rPr>
                <w:rFonts w:ascii="Arial" w:eastAsia="Times New Roman" w:hAnsi="Arial" w:cs="Arial"/>
                <w:color w:val="000000"/>
                <w:sz w:val="16"/>
                <w:szCs w:val="16"/>
                <w:lang w:eastAsia="lt-LT"/>
              </w:rPr>
              <w:t>363929</w:t>
            </w:r>
          </w:p>
        </w:tc>
      </w:tr>
    </w:tbl>
    <w:p w14:paraId="4C64CAE5" w14:textId="77777777" w:rsidR="00EE0FAE" w:rsidRDefault="00EE0FAE" w:rsidP="00E83B80">
      <w:pPr>
        <w:spacing w:after="0" w:line="240" w:lineRule="auto"/>
        <w:ind w:firstLine="851"/>
        <w:jc w:val="both"/>
        <w:rPr>
          <w:rFonts w:eastAsia="Times New Roman"/>
          <w:color w:val="000000" w:themeColor="text1"/>
        </w:rPr>
      </w:pPr>
    </w:p>
    <w:p w14:paraId="15AEFF64" w14:textId="77777777" w:rsidR="00EE0FAE" w:rsidRDefault="00EE0FAE" w:rsidP="00E83B80">
      <w:pPr>
        <w:spacing w:after="0" w:line="240" w:lineRule="auto"/>
        <w:ind w:firstLine="851"/>
        <w:jc w:val="both"/>
        <w:rPr>
          <w:rFonts w:eastAsia="Times New Roman"/>
          <w:color w:val="000000" w:themeColor="text1"/>
        </w:rPr>
      </w:pPr>
    </w:p>
    <w:p w14:paraId="3A31CEFA" w14:textId="77777777" w:rsidR="00E83B80" w:rsidRPr="0046174E" w:rsidRDefault="00E83B80" w:rsidP="0046174E"/>
    <w:sectPr w:rsidR="00E83B80" w:rsidRPr="0046174E" w:rsidSect="00DF3E89">
      <w:headerReference w:type="default" r:id="rId15"/>
      <w:pgSz w:w="16839" w:h="11907" w:orient="landscape" w:code="9"/>
      <w:pgMar w:top="720" w:right="720" w:bottom="720" w:left="720"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545D3" w14:textId="77777777" w:rsidR="006D3015" w:rsidRDefault="006D3015" w:rsidP="00DF3E89">
      <w:pPr>
        <w:spacing w:after="0" w:line="240" w:lineRule="auto"/>
      </w:pPr>
      <w:r>
        <w:separator/>
      </w:r>
    </w:p>
  </w:endnote>
  <w:endnote w:type="continuationSeparator" w:id="0">
    <w:p w14:paraId="79C6F3AC" w14:textId="77777777" w:rsidR="006D3015" w:rsidRDefault="006D3015" w:rsidP="00DF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ira Sans Book">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ira Sans Light">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29ADF" w14:textId="77777777" w:rsidR="006D3015" w:rsidRDefault="006D3015" w:rsidP="00DF3E89">
      <w:pPr>
        <w:spacing w:after="0" w:line="240" w:lineRule="auto"/>
      </w:pPr>
      <w:r>
        <w:separator/>
      </w:r>
    </w:p>
  </w:footnote>
  <w:footnote w:type="continuationSeparator" w:id="0">
    <w:p w14:paraId="6720FFE9" w14:textId="77777777" w:rsidR="006D3015" w:rsidRDefault="006D3015" w:rsidP="00DF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3812446"/>
      <w:docPartObj>
        <w:docPartGallery w:val="Page Numbers (Top of Page)"/>
        <w:docPartUnique/>
      </w:docPartObj>
    </w:sdtPr>
    <w:sdtEndPr/>
    <w:sdtContent>
      <w:p w14:paraId="3199A118" w14:textId="5C9E1CF7" w:rsidR="00A27E01" w:rsidRDefault="00A27E01">
        <w:pPr>
          <w:pStyle w:val="Antrats"/>
          <w:jc w:val="center"/>
        </w:pPr>
        <w:r>
          <w:fldChar w:fldCharType="begin"/>
        </w:r>
        <w:r>
          <w:instrText>PAGE   \* MERGEFORMAT</w:instrText>
        </w:r>
        <w:r>
          <w:fldChar w:fldCharType="separate"/>
        </w:r>
        <w:r w:rsidR="00E96458">
          <w:rPr>
            <w:noProof/>
          </w:rPr>
          <w:t>5</w:t>
        </w:r>
        <w:r>
          <w:fldChar w:fldCharType="end"/>
        </w:r>
      </w:p>
    </w:sdtContent>
  </w:sdt>
  <w:p w14:paraId="3120AAEE" w14:textId="77777777" w:rsidR="00A27E01" w:rsidRDefault="00A27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77C4E"/>
    <w:multiLevelType w:val="hybridMultilevel"/>
    <w:tmpl w:val="D878F912"/>
    <w:lvl w:ilvl="0" w:tplc="C0D67E82">
      <w:start w:val="2016"/>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741919"/>
    <w:multiLevelType w:val="hybridMultilevel"/>
    <w:tmpl w:val="FAC2706E"/>
    <w:lvl w:ilvl="0" w:tplc="4BAECEE6">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8E62A0"/>
    <w:multiLevelType w:val="hybridMultilevel"/>
    <w:tmpl w:val="0F3E1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D21C41"/>
    <w:multiLevelType w:val="hybridMultilevel"/>
    <w:tmpl w:val="05A01874"/>
    <w:lvl w:ilvl="0" w:tplc="D4A8D982">
      <w:start w:val="1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03BC6"/>
    <w:multiLevelType w:val="hybridMultilevel"/>
    <w:tmpl w:val="B0543804"/>
    <w:lvl w:ilvl="0" w:tplc="4662AFA0">
      <w:start w:val="52"/>
      <w:numFmt w:val="decimal"/>
      <w:lvlText w:val="%1"/>
      <w:lvlJc w:val="left"/>
      <w:pPr>
        <w:ind w:left="6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761E8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FEBD3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D2CF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6D97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8A168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583D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056D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34FF5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2336F8"/>
    <w:multiLevelType w:val="hybridMultilevel"/>
    <w:tmpl w:val="946C613E"/>
    <w:lvl w:ilvl="0" w:tplc="DBD03A68">
      <w:start w:val="1"/>
      <w:numFmt w:val="decimal"/>
      <w:pStyle w:val="Numeruotapastraipa"/>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AD4079"/>
    <w:multiLevelType w:val="hybridMultilevel"/>
    <w:tmpl w:val="DB9480CA"/>
    <w:lvl w:ilvl="0" w:tplc="2AA2F83E">
      <w:start w:val="1"/>
      <w:numFmt w:val="decimal"/>
      <w:pStyle w:val="Paveiksliukopavadinimas"/>
      <w:lvlText w:val="%1 pav."/>
      <w:lvlJc w:val="left"/>
      <w:pPr>
        <w:ind w:left="4046"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4766" w:hanging="360"/>
      </w:pPr>
    </w:lvl>
    <w:lvl w:ilvl="2" w:tplc="0427001B">
      <w:start w:val="1"/>
      <w:numFmt w:val="lowerRoman"/>
      <w:lvlText w:val="%3."/>
      <w:lvlJc w:val="right"/>
      <w:pPr>
        <w:ind w:left="5486" w:hanging="180"/>
      </w:pPr>
    </w:lvl>
    <w:lvl w:ilvl="3" w:tplc="0427000F">
      <w:start w:val="1"/>
      <w:numFmt w:val="decimal"/>
      <w:lvlText w:val="%4."/>
      <w:lvlJc w:val="left"/>
      <w:pPr>
        <w:ind w:left="6206" w:hanging="360"/>
      </w:pPr>
    </w:lvl>
    <w:lvl w:ilvl="4" w:tplc="04270019">
      <w:start w:val="1"/>
      <w:numFmt w:val="lowerLetter"/>
      <w:lvlText w:val="%5."/>
      <w:lvlJc w:val="left"/>
      <w:pPr>
        <w:ind w:left="6926" w:hanging="360"/>
      </w:pPr>
    </w:lvl>
    <w:lvl w:ilvl="5" w:tplc="0427001B">
      <w:start w:val="1"/>
      <w:numFmt w:val="lowerRoman"/>
      <w:lvlText w:val="%6."/>
      <w:lvlJc w:val="right"/>
      <w:pPr>
        <w:ind w:left="7646" w:hanging="180"/>
      </w:pPr>
    </w:lvl>
    <w:lvl w:ilvl="6" w:tplc="0427000F">
      <w:start w:val="1"/>
      <w:numFmt w:val="decimal"/>
      <w:lvlText w:val="%7."/>
      <w:lvlJc w:val="left"/>
      <w:pPr>
        <w:ind w:left="8366" w:hanging="360"/>
      </w:pPr>
    </w:lvl>
    <w:lvl w:ilvl="7" w:tplc="04270019">
      <w:start w:val="1"/>
      <w:numFmt w:val="lowerLetter"/>
      <w:lvlText w:val="%8."/>
      <w:lvlJc w:val="left"/>
      <w:pPr>
        <w:ind w:left="9086" w:hanging="360"/>
      </w:pPr>
    </w:lvl>
    <w:lvl w:ilvl="8" w:tplc="0427001B">
      <w:start w:val="1"/>
      <w:numFmt w:val="lowerRoman"/>
      <w:lvlText w:val="%9."/>
      <w:lvlJc w:val="right"/>
      <w:pPr>
        <w:ind w:left="9806" w:hanging="180"/>
      </w:pPr>
    </w:lvl>
  </w:abstractNum>
  <w:abstractNum w:abstractNumId="7" w15:restartNumberingAfterBreak="0">
    <w:nsid w:val="6A7713D1"/>
    <w:multiLevelType w:val="hybridMultilevel"/>
    <w:tmpl w:val="0AF80B7A"/>
    <w:lvl w:ilvl="0" w:tplc="A104BE1E">
      <w:start w:val="114"/>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8" w15:restartNumberingAfterBreak="0">
    <w:nsid w:val="762000B0"/>
    <w:multiLevelType w:val="hybridMultilevel"/>
    <w:tmpl w:val="49D02524"/>
    <w:lvl w:ilvl="0" w:tplc="3B546354">
      <w:start w:val="1"/>
      <w:numFmt w:val="decimal"/>
      <w:pStyle w:val="Lentelespavadinimas"/>
      <w:lvlText w:val="%1 lentelė."/>
      <w:lvlJc w:val="left"/>
      <w:pPr>
        <w:ind w:left="720" w:hanging="360"/>
      </w:pPr>
      <w:rPr>
        <w:rFonts w:ascii="Fira Sans Book" w:hAnsi="Fira Sans Book" w:hint="default"/>
        <w:b/>
        <w:bCs w:val="0"/>
        <w:i w:val="0"/>
        <w:iCs w:val="0"/>
        <w:caps w:val="0"/>
        <w:strike w:val="0"/>
        <w:dstrike w:val="0"/>
        <w:vanish w:val="0"/>
        <w:color w:val="auto"/>
        <w:spacing w:val="0"/>
        <w:kern w:val="0"/>
        <w:position w:val="0"/>
        <w:sz w:val="16"/>
        <w:szCs w:val="16"/>
        <w:u w:val="none"/>
        <w:effect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0E"/>
    <w:rsid w:val="000021C0"/>
    <w:rsid w:val="000024D4"/>
    <w:rsid w:val="00073C28"/>
    <w:rsid w:val="00082CC5"/>
    <w:rsid w:val="000875C8"/>
    <w:rsid w:val="000A1465"/>
    <w:rsid w:val="000A16BE"/>
    <w:rsid w:val="000A1BE9"/>
    <w:rsid w:val="000D24BF"/>
    <w:rsid w:val="000E5016"/>
    <w:rsid w:val="000F02A5"/>
    <w:rsid w:val="00112728"/>
    <w:rsid w:val="00115EBD"/>
    <w:rsid w:val="00140976"/>
    <w:rsid w:val="00141A37"/>
    <w:rsid w:val="00144187"/>
    <w:rsid w:val="00147D03"/>
    <w:rsid w:val="00161933"/>
    <w:rsid w:val="0016249E"/>
    <w:rsid w:val="00186D44"/>
    <w:rsid w:val="00187D61"/>
    <w:rsid w:val="001D53E4"/>
    <w:rsid w:val="00202F7C"/>
    <w:rsid w:val="00203DB4"/>
    <w:rsid w:val="00205092"/>
    <w:rsid w:val="00223391"/>
    <w:rsid w:val="002340CB"/>
    <w:rsid w:val="002418FF"/>
    <w:rsid w:val="00242194"/>
    <w:rsid w:val="00266472"/>
    <w:rsid w:val="00273945"/>
    <w:rsid w:val="0027521A"/>
    <w:rsid w:val="00277E4D"/>
    <w:rsid w:val="00280CA1"/>
    <w:rsid w:val="00283D3B"/>
    <w:rsid w:val="0028626E"/>
    <w:rsid w:val="00287D18"/>
    <w:rsid w:val="002A67A9"/>
    <w:rsid w:val="002B6FE4"/>
    <w:rsid w:val="002B771E"/>
    <w:rsid w:val="002C0DC4"/>
    <w:rsid w:val="002D1C22"/>
    <w:rsid w:val="002E1FF5"/>
    <w:rsid w:val="002F226A"/>
    <w:rsid w:val="002F2432"/>
    <w:rsid w:val="00312CE4"/>
    <w:rsid w:val="00315410"/>
    <w:rsid w:val="0032321D"/>
    <w:rsid w:val="00334AB5"/>
    <w:rsid w:val="00334F84"/>
    <w:rsid w:val="00364EE7"/>
    <w:rsid w:val="00364FA4"/>
    <w:rsid w:val="00370787"/>
    <w:rsid w:val="00392714"/>
    <w:rsid w:val="003B2ECE"/>
    <w:rsid w:val="003D4C04"/>
    <w:rsid w:val="003E73C0"/>
    <w:rsid w:val="003F31CF"/>
    <w:rsid w:val="00406511"/>
    <w:rsid w:val="0042011A"/>
    <w:rsid w:val="0042372E"/>
    <w:rsid w:val="0044247E"/>
    <w:rsid w:val="004515BA"/>
    <w:rsid w:val="0046174E"/>
    <w:rsid w:val="004629B2"/>
    <w:rsid w:val="00494402"/>
    <w:rsid w:val="004A31B9"/>
    <w:rsid w:val="004C2DFB"/>
    <w:rsid w:val="004E0154"/>
    <w:rsid w:val="004E312E"/>
    <w:rsid w:val="004F3926"/>
    <w:rsid w:val="004F58DF"/>
    <w:rsid w:val="004F64B9"/>
    <w:rsid w:val="00502102"/>
    <w:rsid w:val="00502C11"/>
    <w:rsid w:val="005267DC"/>
    <w:rsid w:val="00527BEB"/>
    <w:rsid w:val="005411AC"/>
    <w:rsid w:val="00542A4A"/>
    <w:rsid w:val="00546EC6"/>
    <w:rsid w:val="00555184"/>
    <w:rsid w:val="00574D40"/>
    <w:rsid w:val="00583909"/>
    <w:rsid w:val="00593E15"/>
    <w:rsid w:val="005A2AE1"/>
    <w:rsid w:val="005D6AC9"/>
    <w:rsid w:val="005F6365"/>
    <w:rsid w:val="00600352"/>
    <w:rsid w:val="006048D8"/>
    <w:rsid w:val="00613FA8"/>
    <w:rsid w:val="006217C2"/>
    <w:rsid w:val="00621CE2"/>
    <w:rsid w:val="00633802"/>
    <w:rsid w:val="00642737"/>
    <w:rsid w:val="00646448"/>
    <w:rsid w:val="00661AF8"/>
    <w:rsid w:val="00685617"/>
    <w:rsid w:val="0069392E"/>
    <w:rsid w:val="006A1D21"/>
    <w:rsid w:val="006C0381"/>
    <w:rsid w:val="006D3015"/>
    <w:rsid w:val="006E2EC3"/>
    <w:rsid w:val="006F504C"/>
    <w:rsid w:val="006F5146"/>
    <w:rsid w:val="006F731E"/>
    <w:rsid w:val="007012BE"/>
    <w:rsid w:val="007013F9"/>
    <w:rsid w:val="007175E1"/>
    <w:rsid w:val="007824FA"/>
    <w:rsid w:val="00782566"/>
    <w:rsid w:val="00782B77"/>
    <w:rsid w:val="00787DF8"/>
    <w:rsid w:val="0079007B"/>
    <w:rsid w:val="00791A30"/>
    <w:rsid w:val="0079598C"/>
    <w:rsid w:val="0079748D"/>
    <w:rsid w:val="007A1CD3"/>
    <w:rsid w:val="007B14F3"/>
    <w:rsid w:val="007E6B1E"/>
    <w:rsid w:val="007F0F8B"/>
    <w:rsid w:val="00803850"/>
    <w:rsid w:val="00816F56"/>
    <w:rsid w:val="00827CFD"/>
    <w:rsid w:val="00846ADA"/>
    <w:rsid w:val="00851F08"/>
    <w:rsid w:val="00865C3E"/>
    <w:rsid w:val="0088028E"/>
    <w:rsid w:val="00880C84"/>
    <w:rsid w:val="00890A8B"/>
    <w:rsid w:val="00896470"/>
    <w:rsid w:val="00896864"/>
    <w:rsid w:val="008A3323"/>
    <w:rsid w:val="008A4025"/>
    <w:rsid w:val="008C4A01"/>
    <w:rsid w:val="008C5ECD"/>
    <w:rsid w:val="009224D7"/>
    <w:rsid w:val="0093659E"/>
    <w:rsid w:val="00936944"/>
    <w:rsid w:val="00941F8A"/>
    <w:rsid w:val="00942D76"/>
    <w:rsid w:val="00957D02"/>
    <w:rsid w:val="009723E9"/>
    <w:rsid w:val="00985256"/>
    <w:rsid w:val="009B1D22"/>
    <w:rsid w:val="009C3326"/>
    <w:rsid w:val="009C3AD2"/>
    <w:rsid w:val="009D4988"/>
    <w:rsid w:val="00A025CF"/>
    <w:rsid w:val="00A03EC9"/>
    <w:rsid w:val="00A1179A"/>
    <w:rsid w:val="00A2621E"/>
    <w:rsid w:val="00A27E01"/>
    <w:rsid w:val="00A34FE2"/>
    <w:rsid w:val="00A46B9A"/>
    <w:rsid w:val="00A5240E"/>
    <w:rsid w:val="00A63A88"/>
    <w:rsid w:val="00A923A0"/>
    <w:rsid w:val="00A9735E"/>
    <w:rsid w:val="00AC528E"/>
    <w:rsid w:val="00AE3E78"/>
    <w:rsid w:val="00AE6581"/>
    <w:rsid w:val="00B31E04"/>
    <w:rsid w:val="00B475CE"/>
    <w:rsid w:val="00B62141"/>
    <w:rsid w:val="00B6621C"/>
    <w:rsid w:val="00B71439"/>
    <w:rsid w:val="00B9521F"/>
    <w:rsid w:val="00BA0263"/>
    <w:rsid w:val="00BC31FD"/>
    <w:rsid w:val="00BD0DAD"/>
    <w:rsid w:val="00BD4944"/>
    <w:rsid w:val="00BE7BD4"/>
    <w:rsid w:val="00BF0E88"/>
    <w:rsid w:val="00BF311B"/>
    <w:rsid w:val="00C035C0"/>
    <w:rsid w:val="00C05E35"/>
    <w:rsid w:val="00C23CB2"/>
    <w:rsid w:val="00C3110B"/>
    <w:rsid w:val="00C365EA"/>
    <w:rsid w:val="00C46869"/>
    <w:rsid w:val="00C472C6"/>
    <w:rsid w:val="00C50555"/>
    <w:rsid w:val="00C51BA8"/>
    <w:rsid w:val="00C64D37"/>
    <w:rsid w:val="00C73BF7"/>
    <w:rsid w:val="00C80830"/>
    <w:rsid w:val="00C93310"/>
    <w:rsid w:val="00CA33CD"/>
    <w:rsid w:val="00CC1B74"/>
    <w:rsid w:val="00D176D4"/>
    <w:rsid w:val="00D332FB"/>
    <w:rsid w:val="00D7093D"/>
    <w:rsid w:val="00D729F2"/>
    <w:rsid w:val="00D72DE2"/>
    <w:rsid w:val="00D87AD8"/>
    <w:rsid w:val="00D87BB7"/>
    <w:rsid w:val="00D93979"/>
    <w:rsid w:val="00D976F4"/>
    <w:rsid w:val="00DA5477"/>
    <w:rsid w:val="00DD2C57"/>
    <w:rsid w:val="00DF3E89"/>
    <w:rsid w:val="00E05F6E"/>
    <w:rsid w:val="00E152F0"/>
    <w:rsid w:val="00E15775"/>
    <w:rsid w:val="00E17A45"/>
    <w:rsid w:val="00E23FF7"/>
    <w:rsid w:val="00E46D32"/>
    <w:rsid w:val="00E52E0D"/>
    <w:rsid w:val="00E539ED"/>
    <w:rsid w:val="00E70F41"/>
    <w:rsid w:val="00E81E69"/>
    <w:rsid w:val="00E81FD0"/>
    <w:rsid w:val="00E83B80"/>
    <w:rsid w:val="00E96458"/>
    <w:rsid w:val="00E96855"/>
    <w:rsid w:val="00EB3D97"/>
    <w:rsid w:val="00EE0FAE"/>
    <w:rsid w:val="00F036D0"/>
    <w:rsid w:val="00F34B9E"/>
    <w:rsid w:val="00F351A0"/>
    <w:rsid w:val="00F56B02"/>
    <w:rsid w:val="00F75EB2"/>
    <w:rsid w:val="00F873F3"/>
    <w:rsid w:val="00F976AF"/>
    <w:rsid w:val="00FC17DF"/>
    <w:rsid w:val="00FC7E01"/>
    <w:rsid w:val="00FD7502"/>
    <w:rsid w:val="00FF3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05D5"/>
  <w15:docId w15:val="{97C8BB6A-4E8E-4B2F-9984-4E885A04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4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5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5240E"/>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87D18"/>
    <w:pPr>
      <w:tabs>
        <w:tab w:val="center" w:pos="4153"/>
        <w:tab w:val="right" w:pos="8306"/>
      </w:tabs>
      <w:suppressAutoHyphens/>
      <w:autoSpaceDN w:val="0"/>
      <w:spacing w:after="0" w:line="240" w:lineRule="auto"/>
    </w:pPr>
    <w:rPr>
      <w:rFonts w:ascii="Times New Roman" w:eastAsia="Times New Roman" w:hAnsi="Times New Roman" w:cs="Times New Roman"/>
      <w:sz w:val="20"/>
      <w:szCs w:val="20"/>
      <w:lang w:eastAsia="ru-RU"/>
    </w:rPr>
  </w:style>
  <w:style w:type="character" w:customStyle="1" w:styleId="AntratsDiagrama">
    <w:name w:val="Antraštės Diagrama"/>
    <w:basedOn w:val="Numatytasispastraiposriftas"/>
    <w:link w:val="Antrats"/>
    <w:uiPriority w:val="99"/>
    <w:rsid w:val="00287D18"/>
    <w:rPr>
      <w:rFonts w:ascii="Times New Roman" w:eastAsia="Times New Roman" w:hAnsi="Times New Roman" w:cs="Times New Roman"/>
      <w:sz w:val="20"/>
      <w:szCs w:val="20"/>
      <w:lang w:eastAsia="ru-RU"/>
    </w:rPr>
  </w:style>
  <w:style w:type="table" w:customStyle="1" w:styleId="TableGrid1">
    <w:name w:val="Table Grid1"/>
    <w:basedOn w:val="prastojilentel"/>
    <w:next w:val="Lentelstinklelis"/>
    <w:uiPriority w:val="59"/>
    <w:rsid w:val="0060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C528E"/>
    <w:pPr>
      <w:spacing w:after="120" w:line="252" w:lineRule="auto"/>
    </w:pPr>
    <w:rPr>
      <w:rFonts w:ascii="Calibri" w:hAnsi="Calibri" w:cs="Calibri"/>
      <w:lang w:eastAsia="lt-LT"/>
    </w:rPr>
  </w:style>
  <w:style w:type="character" w:customStyle="1" w:styleId="PagrindinistekstasDiagrama">
    <w:name w:val="Pagrindinis tekstas Diagrama"/>
    <w:basedOn w:val="Numatytasispastraiposriftas"/>
    <w:link w:val="Pagrindinistekstas"/>
    <w:uiPriority w:val="99"/>
    <w:rsid w:val="00AC528E"/>
    <w:rPr>
      <w:rFonts w:ascii="Calibri" w:hAnsi="Calibri" w:cs="Calibri"/>
      <w:lang w:eastAsia="lt-LT"/>
    </w:rPr>
  </w:style>
  <w:style w:type="table" w:customStyle="1" w:styleId="TableGrid">
    <w:name w:val="TableGrid"/>
    <w:rsid w:val="00334AB5"/>
    <w:pPr>
      <w:spacing w:after="0" w:line="240" w:lineRule="auto"/>
    </w:pPr>
    <w:rPr>
      <w:rFonts w:eastAsiaTheme="minorEastAsia"/>
      <w:lang w:eastAsia="lt-LT"/>
    </w:rPr>
    <w:tblPr>
      <w:tblCellMar>
        <w:top w:w="0" w:type="dxa"/>
        <w:left w:w="0" w:type="dxa"/>
        <w:bottom w:w="0" w:type="dxa"/>
        <w:right w:w="0" w:type="dxa"/>
      </w:tblCellMar>
    </w:tblPr>
  </w:style>
  <w:style w:type="paragraph" w:styleId="prastasiniatinklio">
    <w:name w:val="Normal (Web)"/>
    <w:basedOn w:val="prastasis"/>
    <w:uiPriority w:val="99"/>
    <w:unhideWhenUsed/>
    <w:rsid w:val="00F34B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583909"/>
    <w:pPr>
      <w:ind w:left="720"/>
      <w:contextualSpacing/>
    </w:pPr>
  </w:style>
  <w:style w:type="paragraph" w:styleId="Debesliotekstas">
    <w:name w:val="Balloon Text"/>
    <w:basedOn w:val="prastasis"/>
    <w:link w:val="DebesliotekstasDiagrama"/>
    <w:uiPriority w:val="99"/>
    <w:semiHidden/>
    <w:unhideWhenUsed/>
    <w:rsid w:val="00C933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310"/>
    <w:rPr>
      <w:rFonts w:ascii="Tahoma" w:hAnsi="Tahoma" w:cs="Tahoma"/>
      <w:sz w:val="16"/>
      <w:szCs w:val="16"/>
    </w:rPr>
  </w:style>
  <w:style w:type="character" w:styleId="Komentaronuoroda">
    <w:name w:val="annotation reference"/>
    <w:basedOn w:val="Numatytasispastraiposriftas"/>
    <w:uiPriority w:val="99"/>
    <w:semiHidden/>
    <w:unhideWhenUsed/>
    <w:rsid w:val="002B771E"/>
    <w:rPr>
      <w:sz w:val="16"/>
      <w:szCs w:val="16"/>
    </w:rPr>
  </w:style>
  <w:style w:type="paragraph" w:styleId="Komentarotekstas">
    <w:name w:val="annotation text"/>
    <w:basedOn w:val="prastasis"/>
    <w:link w:val="KomentarotekstasDiagrama"/>
    <w:uiPriority w:val="99"/>
    <w:semiHidden/>
    <w:unhideWhenUsed/>
    <w:rsid w:val="002B77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771E"/>
    <w:rPr>
      <w:sz w:val="20"/>
      <w:szCs w:val="20"/>
    </w:rPr>
  </w:style>
  <w:style w:type="paragraph" w:styleId="Komentarotema">
    <w:name w:val="annotation subject"/>
    <w:basedOn w:val="Komentarotekstas"/>
    <w:next w:val="Komentarotekstas"/>
    <w:link w:val="KomentarotemaDiagrama"/>
    <w:uiPriority w:val="99"/>
    <w:semiHidden/>
    <w:unhideWhenUsed/>
    <w:rsid w:val="002B771E"/>
    <w:rPr>
      <w:b/>
      <w:bCs/>
    </w:rPr>
  </w:style>
  <w:style w:type="character" w:customStyle="1" w:styleId="KomentarotemaDiagrama">
    <w:name w:val="Komentaro tema Diagrama"/>
    <w:basedOn w:val="KomentarotekstasDiagrama"/>
    <w:link w:val="Komentarotema"/>
    <w:uiPriority w:val="99"/>
    <w:semiHidden/>
    <w:rsid w:val="002B771E"/>
    <w:rPr>
      <w:b/>
      <w:bCs/>
      <w:sz w:val="20"/>
      <w:szCs w:val="20"/>
    </w:rPr>
  </w:style>
  <w:style w:type="paragraph" w:customStyle="1" w:styleId="Paveiksliukopavadinimas">
    <w:name w:val="Paveiksliuko pavadinimas"/>
    <w:basedOn w:val="prastasis"/>
    <w:uiPriority w:val="99"/>
    <w:qFormat/>
    <w:rsid w:val="0046174E"/>
    <w:pPr>
      <w:keepNext/>
      <w:numPr>
        <w:numId w:val="4"/>
      </w:numPr>
      <w:tabs>
        <w:tab w:val="left" w:pos="600"/>
        <w:tab w:val="left" w:pos="690"/>
      </w:tabs>
      <w:spacing w:before="60" w:after="240" w:line="288" w:lineRule="auto"/>
      <w:ind w:left="567" w:hanging="567"/>
    </w:pPr>
    <w:rPr>
      <w:rFonts w:ascii="Fira Sans Book" w:eastAsiaTheme="minorEastAsia" w:hAnsi="Fira Sans Book" w:cs="Segoe UI"/>
      <w:sz w:val="16"/>
      <w:szCs w:val="20"/>
      <w:lang w:eastAsia="lt-LT"/>
    </w:rPr>
  </w:style>
  <w:style w:type="table" w:customStyle="1" w:styleId="Lentelesnaujos">
    <w:name w:val="Lenteles_naujos"/>
    <w:basedOn w:val="prastojilentel"/>
    <w:uiPriority w:val="99"/>
    <w:rsid w:val="0046174E"/>
    <w:pPr>
      <w:spacing w:before="40" w:after="40" w:line="240" w:lineRule="auto"/>
      <w:jc w:val="center"/>
    </w:pPr>
    <w:rPr>
      <w:rFonts w:ascii="Fira Sans Light" w:eastAsiaTheme="minorEastAsia" w:hAnsi="Fira Sans Light" w:cs="Times New Roman"/>
      <w:sz w:val="18"/>
      <w:szCs w:val="20"/>
    </w:rPr>
    <w:tblPr>
      <w:tblInd w:w="0" w:type="nil"/>
      <w:tblBorders>
        <w:top w:val="dashSmallGap" w:sz="4" w:space="0" w:color="4FA1CC"/>
        <w:bottom w:val="dashSmallGap" w:sz="4" w:space="0" w:color="4FA1CC"/>
        <w:insideH w:val="dashSmallGap" w:sz="4" w:space="0" w:color="4FA1CC"/>
      </w:tblBorders>
    </w:tblPr>
    <w:tblStylePr w:type="firstRow">
      <w:pPr>
        <w:jc w:val="center"/>
      </w:pPr>
      <w:rPr>
        <w:rFonts w:ascii="Fira Sans Book" w:hAnsi="Fira Sans Book" w:hint="default"/>
        <w:b/>
        <w:color w:val="auto"/>
        <w:sz w:val="20"/>
        <w:szCs w:val="20"/>
      </w:rPr>
      <w:tblPr/>
      <w:tcPr>
        <w:tcBorders>
          <w:top w:val="single" w:sz="4" w:space="0" w:color="4FA1CC"/>
          <w:left w:val="nil"/>
          <w:bottom w:val="nil"/>
          <w:right w:val="nil"/>
          <w:insideH w:val="nil"/>
          <w:insideV w:val="nil"/>
          <w:tl2br w:val="nil"/>
          <w:tr2bl w:val="nil"/>
        </w:tcBorders>
      </w:tcPr>
    </w:tblStylePr>
    <w:tblStylePr w:type="lastRow">
      <w:tblPr/>
      <w:tcPr>
        <w:tcBorders>
          <w:top w:val="nil"/>
          <w:left w:val="nil"/>
          <w:bottom w:val="single" w:sz="4" w:space="0" w:color="4FA1CC"/>
          <w:right w:val="nil"/>
          <w:insideH w:val="nil"/>
          <w:insideV w:val="nil"/>
        </w:tcBorders>
      </w:tcPr>
    </w:tblStylePr>
    <w:tblStylePr w:type="firstCol">
      <w:pPr>
        <w:wordWrap/>
        <w:spacing w:beforeLines="0" w:before="100" w:beforeAutospacing="1" w:afterLines="0" w:after="100" w:afterAutospacing="1" w:line="240" w:lineRule="auto"/>
        <w:ind w:leftChars="0" w:left="0" w:rightChars="0" w:right="0" w:firstLineChars="0" w:firstLine="0"/>
        <w:jc w:val="left"/>
        <w:outlineLvl w:val="9"/>
      </w:pPr>
      <w:rPr>
        <w:rFonts w:ascii="Fira Sans Light" w:hAnsi="Fira Sans Light" w:hint="default"/>
        <w:sz w:val="16"/>
        <w:szCs w:val="16"/>
      </w:rPr>
    </w:tblStylePr>
  </w:style>
  <w:style w:type="paragraph" w:customStyle="1" w:styleId="Numeruotapastraipa">
    <w:name w:val="Numeruota_pastraipa"/>
    <w:basedOn w:val="prastasis"/>
    <w:next w:val="prastasis"/>
    <w:qFormat/>
    <w:rsid w:val="00E539ED"/>
    <w:pPr>
      <w:numPr>
        <w:numId w:val="6"/>
      </w:numPr>
      <w:spacing w:before="200" w:after="0" w:line="288" w:lineRule="auto"/>
      <w:jc w:val="both"/>
    </w:pPr>
    <w:rPr>
      <w:rFonts w:ascii="Fira Sans Light" w:eastAsiaTheme="minorEastAsia" w:hAnsi="Fira Sans Light" w:cs="Segoe UI"/>
      <w:color w:val="000000"/>
      <w:sz w:val="20"/>
      <w:szCs w:val="20"/>
      <w:lang w:eastAsia="lt-LT"/>
    </w:rPr>
  </w:style>
  <w:style w:type="table" w:customStyle="1" w:styleId="Lentelesnaujos1">
    <w:name w:val="Lenteles_naujos1"/>
    <w:basedOn w:val="prastojilentel"/>
    <w:uiPriority w:val="99"/>
    <w:rsid w:val="00E539ED"/>
    <w:pPr>
      <w:spacing w:before="40" w:after="40" w:line="240" w:lineRule="auto"/>
      <w:jc w:val="center"/>
    </w:pPr>
    <w:rPr>
      <w:rFonts w:ascii="Fira Sans Light" w:eastAsiaTheme="minorEastAsia" w:hAnsi="Fira Sans Light" w:cs="Times New Roman"/>
      <w:sz w:val="18"/>
      <w:szCs w:val="20"/>
      <w:lang w:eastAsia="lt-LT"/>
    </w:rPr>
    <w:tblPr>
      <w:tblBorders>
        <w:top w:val="dashSmallGap" w:sz="4" w:space="0" w:color="4FA1CC"/>
        <w:bottom w:val="dashSmallGap" w:sz="4" w:space="0" w:color="4FA1CC"/>
        <w:insideH w:val="dashSmallGap" w:sz="4" w:space="0" w:color="4FA1CC"/>
      </w:tblBorders>
    </w:tblPr>
    <w:tblStylePr w:type="firstRow">
      <w:pPr>
        <w:jc w:val="center"/>
      </w:pPr>
      <w:rPr>
        <w:rFonts w:ascii="Fira Sans Book" w:hAnsi="Fira Sans Book"/>
        <w:b/>
        <w:color w:val="auto"/>
        <w:sz w:val="20"/>
      </w:rPr>
      <w:tblPr/>
      <w:tcPr>
        <w:tcBorders>
          <w:top w:val="single" w:sz="4" w:space="0" w:color="4FA1CC"/>
          <w:left w:val="nil"/>
          <w:bottom w:val="nil"/>
          <w:right w:val="nil"/>
          <w:insideH w:val="nil"/>
          <w:insideV w:val="nil"/>
          <w:tl2br w:val="nil"/>
          <w:tr2bl w:val="nil"/>
        </w:tcBorders>
      </w:tcPr>
    </w:tblStylePr>
    <w:tblStylePr w:type="lastRow">
      <w:tblPr/>
      <w:tcPr>
        <w:tcBorders>
          <w:top w:val="nil"/>
          <w:left w:val="nil"/>
          <w:bottom w:val="single" w:sz="4" w:space="0" w:color="4FA1CC"/>
          <w:right w:val="nil"/>
          <w:insideH w:val="nil"/>
          <w:insideV w:val="nil"/>
        </w:tcBorders>
      </w:tcPr>
    </w:tblStylePr>
    <w:tblStylePr w:type="firstCol">
      <w:pPr>
        <w:wordWrap/>
        <w:spacing w:beforeLines="0" w:before="20" w:beforeAutospacing="0" w:afterLines="0" w:after="20" w:afterAutospacing="0" w:line="240" w:lineRule="auto"/>
        <w:ind w:leftChars="0" w:left="0" w:rightChars="0" w:right="0" w:firstLineChars="0" w:firstLine="0"/>
        <w:jc w:val="left"/>
        <w:outlineLvl w:val="9"/>
      </w:pPr>
      <w:rPr>
        <w:rFonts w:ascii="Fira Sans Light" w:hAnsi="Fira Sans Light"/>
        <w:sz w:val="16"/>
      </w:rPr>
    </w:tblStylePr>
  </w:style>
  <w:style w:type="table" w:customStyle="1" w:styleId="TableGrid11">
    <w:name w:val="Table Grid11"/>
    <w:basedOn w:val="prastojilentel"/>
    <w:next w:val="Lentelstinklelis"/>
    <w:uiPriority w:val="59"/>
    <w:rsid w:val="00277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2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F3E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3E89"/>
  </w:style>
  <w:style w:type="paragraph" w:customStyle="1" w:styleId="Lentelespavadinimas">
    <w:name w:val="Lenteles pavadinimas"/>
    <w:basedOn w:val="prastasis"/>
    <w:qFormat/>
    <w:rsid w:val="00642737"/>
    <w:pPr>
      <w:numPr>
        <w:numId w:val="8"/>
      </w:numPr>
      <w:tabs>
        <w:tab w:val="left" w:pos="907"/>
      </w:tabs>
      <w:spacing w:before="60" w:after="240" w:line="288" w:lineRule="auto"/>
      <w:ind w:left="890" w:hanging="890"/>
    </w:pPr>
    <w:rPr>
      <w:rFonts w:ascii="Fira Sans Book" w:eastAsia="Times New Roman" w:hAnsi="Fira Sans Book" w:cs="Segoe UI"/>
      <w:color w:val="000000"/>
      <w:sz w:val="16"/>
      <w:szCs w:val="20"/>
      <w:lang w:eastAsia="lt-LT"/>
    </w:rPr>
  </w:style>
  <w:style w:type="character" w:styleId="Hipersaitas">
    <w:name w:val="Hyperlink"/>
    <w:basedOn w:val="Numatytasispastraiposriftas"/>
    <w:uiPriority w:val="99"/>
    <w:unhideWhenUsed/>
    <w:rsid w:val="004F64B9"/>
    <w:rPr>
      <w:color w:val="0000FF" w:themeColor="hyperlink"/>
      <w:u w:val="single"/>
    </w:rPr>
  </w:style>
  <w:style w:type="character" w:styleId="Perirtashipersaitas">
    <w:name w:val="FollowedHyperlink"/>
    <w:basedOn w:val="Numatytasispastraiposriftas"/>
    <w:uiPriority w:val="99"/>
    <w:semiHidden/>
    <w:unhideWhenUsed/>
    <w:rsid w:val="00112728"/>
    <w:rPr>
      <w:color w:val="800080" w:themeColor="followedHyperlink"/>
      <w:u w:val="single"/>
    </w:rPr>
  </w:style>
  <w:style w:type="paragraph" w:customStyle="1" w:styleId="xl67">
    <w:name w:val="xl67"/>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68">
    <w:name w:val="xl68"/>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6"/>
      <w:szCs w:val="16"/>
      <w:lang w:eastAsia="lt-LT"/>
    </w:rPr>
  </w:style>
  <w:style w:type="paragraph" w:customStyle="1" w:styleId="xl69">
    <w:name w:val="xl69"/>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70">
    <w:name w:val="xl70"/>
    <w:basedOn w:val="prastasis"/>
    <w:rsid w:val="00EE0FAE"/>
    <w:pP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71">
    <w:name w:val="xl71"/>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t-LT"/>
    </w:rPr>
  </w:style>
  <w:style w:type="paragraph" w:customStyle="1" w:styleId="xl74">
    <w:name w:val="xl74"/>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t-LT"/>
    </w:rPr>
  </w:style>
  <w:style w:type="paragraph" w:customStyle="1" w:styleId="xl75">
    <w:name w:val="xl75"/>
    <w:basedOn w:val="prastasis"/>
    <w:rsid w:val="00EE0F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76">
    <w:name w:val="xl76"/>
    <w:basedOn w:val="prastasis"/>
    <w:rsid w:val="00EE0F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77">
    <w:name w:val="xl77"/>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78">
    <w:name w:val="xl78"/>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9">
    <w:name w:val="xl79"/>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1">
    <w:name w:val="xl81"/>
    <w:basedOn w:val="prastasis"/>
    <w:rsid w:val="00EE0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2">
    <w:name w:val="xl82"/>
    <w:basedOn w:val="prastasis"/>
    <w:rsid w:val="00EE0F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3">
    <w:name w:val="xl83"/>
    <w:basedOn w:val="prastasis"/>
    <w:rsid w:val="00EE0F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4">
    <w:name w:val="xl84"/>
    <w:basedOn w:val="prastasis"/>
    <w:rsid w:val="00EE0F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50097">
      <w:bodyDiv w:val="1"/>
      <w:marLeft w:val="0"/>
      <w:marRight w:val="0"/>
      <w:marTop w:val="0"/>
      <w:marBottom w:val="0"/>
      <w:divBdr>
        <w:top w:val="none" w:sz="0" w:space="0" w:color="auto"/>
        <w:left w:val="none" w:sz="0" w:space="0" w:color="auto"/>
        <w:bottom w:val="none" w:sz="0" w:space="0" w:color="auto"/>
        <w:right w:val="none" w:sz="0" w:space="0" w:color="auto"/>
      </w:divBdr>
    </w:div>
    <w:div w:id="619413411">
      <w:bodyDiv w:val="1"/>
      <w:marLeft w:val="0"/>
      <w:marRight w:val="0"/>
      <w:marTop w:val="0"/>
      <w:marBottom w:val="0"/>
      <w:divBdr>
        <w:top w:val="none" w:sz="0" w:space="0" w:color="auto"/>
        <w:left w:val="none" w:sz="0" w:space="0" w:color="auto"/>
        <w:bottom w:val="none" w:sz="0" w:space="0" w:color="auto"/>
        <w:right w:val="none" w:sz="0" w:space="0" w:color="auto"/>
      </w:divBdr>
    </w:div>
    <w:div w:id="629897901">
      <w:bodyDiv w:val="1"/>
      <w:marLeft w:val="0"/>
      <w:marRight w:val="0"/>
      <w:marTop w:val="0"/>
      <w:marBottom w:val="0"/>
      <w:divBdr>
        <w:top w:val="none" w:sz="0" w:space="0" w:color="auto"/>
        <w:left w:val="none" w:sz="0" w:space="0" w:color="auto"/>
        <w:bottom w:val="none" w:sz="0" w:space="0" w:color="auto"/>
        <w:right w:val="none" w:sz="0" w:space="0" w:color="auto"/>
      </w:divBdr>
    </w:div>
    <w:div w:id="785002563">
      <w:bodyDiv w:val="1"/>
      <w:marLeft w:val="0"/>
      <w:marRight w:val="0"/>
      <w:marTop w:val="0"/>
      <w:marBottom w:val="0"/>
      <w:divBdr>
        <w:top w:val="none" w:sz="0" w:space="0" w:color="auto"/>
        <w:left w:val="none" w:sz="0" w:space="0" w:color="auto"/>
        <w:bottom w:val="none" w:sz="0" w:space="0" w:color="auto"/>
        <w:right w:val="none" w:sz="0" w:space="0" w:color="auto"/>
      </w:divBdr>
    </w:div>
    <w:div w:id="792208725">
      <w:bodyDiv w:val="1"/>
      <w:marLeft w:val="0"/>
      <w:marRight w:val="0"/>
      <w:marTop w:val="0"/>
      <w:marBottom w:val="0"/>
      <w:divBdr>
        <w:top w:val="none" w:sz="0" w:space="0" w:color="auto"/>
        <w:left w:val="none" w:sz="0" w:space="0" w:color="auto"/>
        <w:bottom w:val="none" w:sz="0" w:space="0" w:color="auto"/>
        <w:right w:val="none" w:sz="0" w:space="0" w:color="auto"/>
      </w:divBdr>
    </w:div>
    <w:div w:id="883492844">
      <w:bodyDiv w:val="1"/>
      <w:marLeft w:val="0"/>
      <w:marRight w:val="0"/>
      <w:marTop w:val="0"/>
      <w:marBottom w:val="0"/>
      <w:divBdr>
        <w:top w:val="none" w:sz="0" w:space="0" w:color="auto"/>
        <w:left w:val="none" w:sz="0" w:space="0" w:color="auto"/>
        <w:bottom w:val="none" w:sz="0" w:space="0" w:color="auto"/>
        <w:right w:val="none" w:sz="0" w:space="0" w:color="auto"/>
      </w:divBdr>
    </w:div>
    <w:div w:id="996498169">
      <w:bodyDiv w:val="1"/>
      <w:marLeft w:val="0"/>
      <w:marRight w:val="0"/>
      <w:marTop w:val="0"/>
      <w:marBottom w:val="0"/>
      <w:divBdr>
        <w:top w:val="none" w:sz="0" w:space="0" w:color="auto"/>
        <w:left w:val="none" w:sz="0" w:space="0" w:color="auto"/>
        <w:bottom w:val="none" w:sz="0" w:space="0" w:color="auto"/>
        <w:right w:val="none" w:sz="0" w:space="0" w:color="auto"/>
      </w:divBdr>
    </w:div>
    <w:div w:id="1613514198">
      <w:bodyDiv w:val="1"/>
      <w:marLeft w:val="0"/>
      <w:marRight w:val="0"/>
      <w:marTop w:val="0"/>
      <w:marBottom w:val="0"/>
      <w:divBdr>
        <w:top w:val="none" w:sz="0" w:space="0" w:color="auto"/>
        <w:left w:val="none" w:sz="0" w:space="0" w:color="auto"/>
        <w:bottom w:val="none" w:sz="0" w:space="0" w:color="auto"/>
        <w:right w:val="none" w:sz="0" w:space="0" w:color="auto"/>
      </w:divBdr>
    </w:div>
    <w:div w:id="1957251719">
      <w:bodyDiv w:val="1"/>
      <w:marLeft w:val="0"/>
      <w:marRight w:val="0"/>
      <w:marTop w:val="0"/>
      <w:marBottom w:val="0"/>
      <w:divBdr>
        <w:top w:val="none" w:sz="0" w:space="0" w:color="auto"/>
        <w:left w:val="none" w:sz="0" w:space="0" w:color="auto"/>
        <w:bottom w:val="none" w:sz="0" w:space="0" w:color="auto"/>
        <w:right w:val="none" w:sz="0" w:space="0" w:color="auto"/>
      </w:divBdr>
    </w:div>
    <w:div w:id="1958951752">
      <w:bodyDiv w:val="1"/>
      <w:marLeft w:val="0"/>
      <w:marRight w:val="0"/>
      <w:marTop w:val="0"/>
      <w:marBottom w:val="0"/>
      <w:divBdr>
        <w:top w:val="none" w:sz="0" w:space="0" w:color="auto"/>
        <w:left w:val="none" w:sz="0" w:space="0" w:color="auto"/>
        <w:bottom w:val="none" w:sz="0" w:space="0" w:color="auto"/>
        <w:right w:val="none" w:sz="0" w:space="0" w:color="auto"/>
      </w:divBdr>
    </w:div>
    <w:div w:id="1978415227">
      <w:bodyDiv w:val="1"/>
      <w:marLeft w:val="0"/>
      <w:marRight w:val="0"/>
      <w:marTop w:val="0"/>
      <w:marBottom w:val="0"/>
      <w:divBdr>
        <w:top w:val="none" w:sz="0" w:space="0" w:color="auto"/>
        <w:left w:val="none" w:sz="0" w:space="0" w:color="auto"/>
        <w:bottom w:val="none" w:sz="0" w:space="0" w:color="auto"/>
        <w:right w:val="none" w:sz="0" w:space="0" w:color="auto"/>
      </w:divBdr>
    </w:div>
    <w:div w:id="21325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Lapas1!$B$4</c:f>
              <c:strCache>
                <c:ptCount val="1"/>
                <c:pt idx="0">
                  <c:v>Darbingo amžiaus asmenys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Lapas1!$C$3:$F$3</c:f>
              <c:strCache>
                <c:ptCount val="4"/>
                <c:pt idx="0">
                  <c:v>2016 m.</c:v>
                </c:pt>
                <c:pt idx="1">
                  <c:v>2017 m.</c:v>
                </c:pt>
                <c:pt idx="2">
                  <c:v>2018 m. </c:v>
                </c:pt>
                <c:pt idx="3">
                  <c:v>2019 m.</c:v>
                </c:pt>
              </c:strCache>
            </c:strRef>
          </c:cat>
          <c:val>
            <c:numRef>
              <c:f>Lapas1!$C$4:$F$4</c:f>
              <c:numCache>
                <c:formatCode>General</c:formatCode>
                <c:ptCount val="4"/>
                <c:pt idx="0">
                  <c:v>163885</c:v>
                </c:pt>
                <c:pt idx="1">
                  <c:v>162632</c:v>
                </c:pt>
                <c:pt idx="2">
                  <c:v>160340</c:v>
                </c:pt>
                <c:pt idx="3">
                  <c:v>157957</c:v>
                </c:pt>
              </c:numCache>
            </c:numRef>
          </c:val>
          <c:extLst>
            <c:ext xmlns:c16="http://schemas.microsoft.com/office/drawing/2014/chart" uri="{C3380CC4-5D6E-409C-BE32-E72D297353CC}">
              <c16:uniqueId val="{00000000-A3C9-4024-BF32-444921B4730A}"/>
            </c:ext>
          </c:extLst>
        </c:ser>
        <c:ser>
          <c:idx val="1"/>
          <c:order val="1"/>
          <c:tx>
            <c:strRef>
              <c:f>Lapas1!$B$5</c:f>
              <c:strCache>
                <c:ptCount val="1"/>
                <c:pt idx="0">
                  <c:v>Pensinio amžiaus asmenys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Lapas1!$C$3:$F$3</c:f>
              <c:strCache>
                <c:ptCount val="4"/>
                <c:pt idx="0">
                  <c:v>2016 m.</c:v>
                </c:pt>
                <c:pt idx="1">
                  <c:v>2017 m.</c:v>
                </c:pt>
                <c:pt idx="2">
                  <c:v>2018 m. </c:v>
                </c:pt>
                <c:pt idx="3">
                  <c:v>2019 m.</c:v>
                </c:pt>
              </c:strCache>
            </c:strRef>
          </c:cat>
          <c:val>
            <c:numRef>
              <c:f>Lapas1!$C$5:$F$5</c:f>
              <c:numCache>
                <c:formatCode>General</c:formatCode>
                <c:ptCount val="4"/>
                <c:pt idx="0">
                  <c:v>65984</c:v>
                </c:pt>
                <c:pt idx="1">
                  <c:v>64375</c:v>
                </c:pt>
                <c:pt idx="2">
                  <c:v>55277</c:v>
                </c:pt>
                <c:pt idx="3">
                  <c:v>62684</c:v>
                </c:pt>
              </c:numCache>
            </c:numRef>
          </c:val>
          <c:extLst>
            <c:ext xmlns:c16="http://schemas.microsoft.com/office/drawing/2014/chart" uri="{C3380CC4-5D6E-409C-BE32-E72D297353CC}">
              <c16:uniqueId val="{00000001-A3C9-4024-BF32-444921B4730A}"/>
            </c:ext>
          </c:extLst>
        </c:ser>
        <c:ser>
          <c:idx val="2"/>
          <c:order val="2"/>
          <c:tx>
            <c:strRef>
              <c:f>Lapas1!$B$6</c:f>
              <c:strCache>
                <c:ptCount val="1"/>
                <c:pt idx="0">
                  <c:v>Vaikai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Lapas1!$C$3:$F$3</c:f>
              <c:strCache>
                <c:ptCount val="4"/>
                <c:pt idx="0">
                  <c:v>2016 m.</c:v>
                </c:pt>
                <c:pt idx="1">
                  <c:v>2017 m.</c:v>
                </c:pt>
                <c:pt idx="2">
                  <c:v>2018 m. </c:v>
                </c:pt>
                <c:pt idx="3">
                  <c:v>2019 m.</c:v>
                </c:pt>
              </c:strCache>
            </c:strRef>
          </c:cat>
          <c:val>
            <c:numRef>
              <c:f>Lapas1!$C$6:$F$6</c:f>
              <c:numCache>
                <c:formatCode>General</c:formatCode>
                <c:ptCount val="4"/>
                <c:pt idx="0">
                  <c:v>14829</c:v>
                </c:pt>
                <c:pt idx="1">
                  <c:v>14854</c:v>
                </c:pt>
                <c:pt idx="2">
                  <c:v>14992</c:v>
                </c:pt>
                <c:pt idx="3">
                  <c:v>15359</c:v>
                </c:pt>
              </c:numCache>
            </c:numRef>
          </c:val>
          <c:extLst>
            <c:ext xmlns:c16="http://schemas.microsoft.com/office/drawing/2014/chart" uri="{C3380CC4-5D6E-409C-BE32-E72D297353CC}">
              <c16:uniqueId val="{00000002-A3C9-4024-BF32-444921B4730A}"/>
            </c:ext>
          </c:extLst>
        </c:ser>
        <c:dLbls>
          <c:showLegendKey val="0"/>
          <c:showVal val="0"/>
          <c:showCatName val="0"/>
          <c:showSerName val="0"/>
          <c:showPercent val="0"/>
          <c:showBubbleSize val="0"/>
        </c:dLbls>
        <c:gapWidth val="75"/>
        <c:shape val="box"/>
        <c:axId val="334412416"/>
        <c:axId val="336766080"/>
        <c:axId val="0"/>
      </c:bar3DChart>
      <c:catAx>
        <c:axId val="334412416"/>
        <c:scaling>
          <c:orientation val="minMax"/>
        </c:scaling>
        <c:delete val="0"/>
        <c:axPos val="l"/>
        <c:numFmt formatCode="General" sourceLinked="0"/>
        <c:majorTickMark val="none"/>
        <c:minorTickMark val="none"/>
        <c:tickLblPos val="nextTo"/>
        <c:crossAx val="336766080"/>
        <c:crosses val="autoZero"/>
        <c:auto val="1"/>
        <c:lblAlgn val="ctr"/>
        <c:lblOffset val="100"/>
        <c:noMultiLvlLbl val="0"/>
      </c:catAx>
      <c:valAx>
        <c:axId val="336766080"/>
        <c:scaling>
          <c:orientation val="minMax"/>
        </c:scaling>
        <c:delete val="0"/>
        <c:axPos val="b"/>
        <c:majorGridlines/>
        <c:numFmt formatCode="General" sourceLinked="1"/>
        <c:majorTickMark val="none"/>
        <c:minorTickMark val="none"/>
        <c:tickLblPos val="nextTo"/>
        <c:crossAx val="33441241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Lapas1!$A$3:$B$3</c:f>
              <c:strCache>
                <c:ptCount val="1"/>
                <c:pt idx="0">
                  <c:v>Lengvas neįgalumo lygis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Lapas1!$C$2:$F$2</c:f>
              <c:strCache>
                <c:ptCount val="4"/>
                <c:pt idx="0">
                  <c:v>2016 m.</c:v>
                </c:pt>
                <c:pt idx="1">
                  <c:v>2017 m.</c:v>
                </c:pt>
                <c:pt idx="2">
                  <c:v>2018 m.</c:v>
                </c:pt>
                <c:pt idx="3">
                  <c:v>2019 m.</c:v>
                </c:pt>
              </c:strCache>
            </c:strRef>
          </c:cat>
          <c:val>
            <c:numRef>
              <c:f>Lapas1!$C$3:$F$3</c:f>
              <c:numCache>
                <c:formatCode>General</c:formatCode>
                <c:ptCount val="4"/>
                <c:pt idx="0">
                  <c:v>5265</c:v>
                </c:pt>
                <c:pt idx="1">
                  <c:v>4879</c:v>
                </c:pt>
                <c:pt idx="2">
                  <c:v>4647</c:v>
                </c:pt>
                <c:pt idx="3">
                  <c:v>4434</c:v>
                </c:pt>
              </c:numCache>
            </c:numRef>
          </c:val>
          <c:extLst>
            <c:ext xmlns:c16="http://schemas.microsoft.com/office/drawing/2014/chart" uri="{C3380CC4-5D6E-409C-BE32-E72D297353CC}">
              <c16:uniqueId val="{00000000-C01F-4D99-8D98-F7703C6FB84B}"/>
            </c:ext>
          </c:extLst>
        </c:ser>
        <c:ser>
          <c:idx val="1"/>
          <c:order val="1"/>
          <c:tx>
            <c:strRef>
              <c:f>Lapas1!$A$4:$B$4</c:f>
              <c:strCache>
                <c:ptCount val="1"/>
                <c:pt idx="0">
                  <c:v>Vidutinis neįgalumo lygis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Lapas1!$C$2:$F$2</c:f>
              <c:strCache>
                <c:ptCount val="4"/>
                <c:pt idx="0">
                  <c:v>2016 m.</c:v>
                </c:pt>
                <c:pt idx="1">
                  <c:v>2017 m.</c:v>
                </c:pt>
                <c:pt idx="2">
                  <c:v>2018 m.</c:v>
                </c:pt>
                <c:pt idx="3">
                  <c:v>2019 m.</c:v>
                </c:pt>
              </c:strCache>
            </c:strRef>
          </c:cat>
          <c:val>
            <c:numRef>
              <c:f>Lapas1!$C$4:$F$4</c:f>
              <c:numCache>
                <c:formatCode>General</c:formatCode>
                <c:ptCount val="4"/>
                <c:pt idx="0">
                  <c:v>7046</c:v>
                </c:pt>
                <c:pt idx="1">
                  <c:v>7362</c:v>
                </c:pt>
                <c:pt idx="2">
                  <c:v>7643</c:v>
                </c:pt>
                <c:pt idx="3">
                  <c:v>7996</c:v>
                </c:pt>
              </c:numCache>
            </c:numRef>
          </c:val>
          <c:extLst>
            <c:ext xmlns:c16="http://schemas.microsoft.com/office/drawing/2014/chart" uri="{C3380CC4-5D6E-409C-BE32-E72D297353CC}">
              <c16:uniqueId val="{00000001-C01F-4D99-8D98-F7703C6FB84B}"/>
            </c:ext>
          </c:extLst>
        </c:ser>
        <c:ser>
          <c:idx val="2"/>
          <c:order val="2"/>
          <c:tx>
            <c:strRef>
              <c:f>Lapas1!$A$5:$B$5</c:f>
              <c:strCache>
                <c:ptCount val="1"/>
                <c:pt idx="0">
                  <c:v>Sunkus neįgalumo lygis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Lapas1!$C$2:$F$2</c:f>
              <c:strCache>
                <c:ptCount val="4"/>
                <c:pt idx="0">
                  <c:v>2016 m.</c:v>
                </c:pt>
                <c:pt idx="1">
                  <c:v>2017 m.</c:v>
                </c:pt>
                <c:pt idx="2">
                  <c:v>2018 m.</c:v>
                </c:pt>
                <c:pt idx="3">
                  <c:v>2019 m.</c:v>
                </c:pt>
              </c:strCache>
            </c:strRef>
          </c:cat>
          <c:val>
            <c:numRef>
              <c:f>Lapas1!$C$5:$F$5</c:f>
              <c:numCache>
                <c:formatCode>General</c:formatCode>
                <c:ptCount val="4"/>
                <c:pt idx="0">
                  <c:v>2518</c:v>
                </c:pt>
                <c:pt idx="1">
                  <c:v>2613</c:v>
                </c:pt>
                <c:pt idx="2">
                  <c:v>2702</c:v>
                </c:pt>
                <c:pt idx="3">
                  <c:v>2929</c:v>
                </c:pt>
              </c:numCache>
            </c:numRef>
          </c:val>
          <c:extLst>
            <c:ext xmlns:c16="http://schemas.microsoft.com/office/drawing/2014/chart" uri="{C3380CC4-5D6E-409C-BE32-E72D297353CC}">
              <c16:uniqueId val="{00000002-C01F-4D99-8D98-F7703C6FB84B}"/>
            </c:ext>
          </c:extLst>
        </c:ser>
        <c:ser>
          <c:idx val="3"/>
          <c:order val="3"/>
          <c:tx>
            <c:strRef>
              <c:f>Lapas1!$A$6:$B$6</c:f>
              <c:strCache>
                <c:ptCount val="1"/>
                <c:pt idx="0">
                  <c:v>Iš viso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Lapas1!$C$2:$F$2</c:f>
              <c:strCache>
                <c:ptCount val="4"/>
                <c:pt idx="0">
                  <c:v>2016 m.</c:v>
                </c:pt>
                <c:pt idx="1">
                  <c:v>2017 m.</c:v>
                </c:pt>
                <c:pt idx="2">
                  <c:v>2018 m.</c:v>
                </c:pt>
                <c:pt idx="3">
                  <c:v>2019 m.</c:v>
                </c:pt>
              </c:strCache>
            </c:strRef>
          </c:cat>
          <c:val>
            <c:numRef>
              <c:f>Lapas1!$C$6:$F$6</c:f>
              <c:numCache>
                <c:formatCode>General</c:formatCode>
                <c:ptCount val="4"/>
                <c:pt idx="0">
                  <c:v>14829</c:v>
                </c:pt>
                <c:pt idx="1">
                  <c:v>14854</c:v>
                </c:pt>
                <c:pt idx="2">
                  <c:v>14992</c:v>
                </c:pt>
                <c:pt idx="3">
                  <c:v>15359</c:v>
                </c:pt>
              </c:numCache>
            </c:numRef>
          </c:val>
          <c:extLst>
            <c:ext xmlns:c16="http://schemas.microsoft.com/office/drawing/2014/chart" uri="{C3380CC4-5D6E-409C-BE32-E72D297353CC}">
              <c16:uniqueId val="{00000003-C01F-4D99-8D98-F7703C6FB84B}"/>
            </c:ext>
          </c:extLst>
        </c:ser>
        <c:dLbls>
          <c:showLegendKey val="0"/>
          <c:showVal val="0"/>
          <c:showCatName val="0"/>
          <c:showSerName val="0"/>
          <c:showPercent val="0"/>
          <c:showBubbleSize val="0"/>
        </c:dLbls>
        <c:gapWidth val="150"/>
        <c:shape val="box"/>
        <c:axId val="142640256"/>
        <c:axId val="142641792"/>
        <c:axId val="0"/>
      </c:bar3DChart>
      <c:catAx>
        <c:axId val="142640256"/>
        <c:scaling>
          <c:orientation val="minMax"/>
        </c:scaling>
        <c:delete val="0"/>
        <c:axPos val="l"/>
        <c:numFmt formatCode="General" sourceLinked="0"/>
        <c:majorTickMark val="out"/>
        <c:minorTickMark val="none"/>
        <c:tickLblPos val="nextTo"/>
        <c:crossAx val="142641792"/>
        <c:crosses val="autoZero"/>
        <c:auto val="1"/>
        <c:lblAlgn val="ctr"/>
        <c:lblOffset val="100"/>
        <c:noMultiLvlLbl val="0"/>
      </c:catAx>
      <c:valAx>
        <c:axId val="142641792"/>
        <c:scaling>
          <c:orientation val="minMax"/>
        </c:scaling>
        <c:delete val="0"/>
        <c:axPos val="b"/>
        <c:majorGridlines/>
        <c:numFmt formatCode="General" sourceLinked="1"/>
        <c:majorTickMark val="out"/>
        <c:minorTickMark val="none"/>
        <c:tickLblPos val="nextTo"/>
        <c:crossAx val="142640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Lapas1!$B$13</c:f>
              <c:strCache>
                <c:ptCount val="1"/>
                <c:pt idx="0">
                  <c:v>45–55 proc.</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17-4486-AC49-28B99B32E8A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17-4486-AC49-28B99B32E8A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17-4486-AC49-28B99B32E8AF}"/>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17-4486-AC49-28B99B32E8A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Lapas1!$C$12:$F$12</c:f>
              <c:strCache>
                <c:ptCount val="4"/>
                <c:pt idx="0">
                  <c:v>2016 m.</c:v>
                </c:pt>
                <c:pt idx="1">
                  <c:v>2017 m.</c:v>
                </c:pt>
                <c:pt idx="2">
                  <c:v>2018 m.</c:v>
                </c:pt>
                <c:pt idx="3">
                  <c:v>2019 m.</c:v>
                </c:pt>
              </c:strCache>
            </c:strRef>
          </c:cat>
          <c:val>
            <c:numRef>
              <c:f>Lapas1!$C$13:$F$13</c:f>
              <c:numCache>
                <c:formatCode>General</c:formatCode>
                <c:ptCount val="4"/>
                <c:pt idx="0">
                  <c:v>63246</c:v>
                </c:pt>
                <c:pt idx="1">
                  <c:v>62718</c:v>
                </c:pt>
                <c:pt idx="2">
                  <c:v>62512</c:v>
                </c:pt>
                <c:pt idx="3">
                  <c:v>60585</c:v>
                </c:pt>
              </c:numCache>
            </c:numRef>
          </c:val>
          <c:extLst>
            <c:ext xmlns:c16="http://schemas.microsoft.com/office/drawing/2014/chart" uri="{C3380CC4-5D6E-409C-BE32-E72D297353CC}">
              <c16:uniqueId val="{00000004-9F17-4486-AC49-28B99B32E8AF}"/>
            </c:ext>
          </c:extLst>
        </c:ser>
        <c:ser>
          <c:idx val="1"/>
          <c:order val="1"/>
          <c:tx>
            <c:strRef>
              <c:f>Lapas1!$B$14</c:f>
              <c:strCache>
                <c:ptCount val="1"/>
                <c:pt idx="0">
                  <c:v>30–40 proc.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Lapas1!$C$12:$F$12</c:f>
              <c:strCache>
                <c:ptCount val="4"/>
                <c:pt idx="0">
                  <c:v>2016 m.</c:v>
                </c:pt>
                <c:pt idx="1">
                  <c:v>2017 m.</c:v>
                </c:pt>
                <c:pt idx="2">
                  <c:v>2018 m.</c:v>
                </c:pt>
                <c:pt idx="3">
                  <c:v>2019 m.</c:v>
                </c:pt>
              </c:strCache>
            </c:strRef>
          </c:cat>
          <c:val>
            <c:numRef>
              <c:f>Lapas1!$C$14:$F$14</c:f>
              <c:numCache>
                <c:formatCode>General</c:formatCode>
                <c:ptCount val="4"/>
                <c:pt idx="0">
                  <c:v>77936</c:v>
                </c:pt>
                <c:pt idx="1">
                  <c:v>77058</c:v>
                </c:pt>
                <c:pt idx="2">
                  <c:v>75107</c:v>
                </c:pt>
                <c:pt idx="3">
                  <c:v>75769</c:v>
                </c:pt>
              </c:numCache>
            </c:numRef>
          </c:val>
          <c:extLst>
            <c:ext xmlns:c16="http://schemas.microsoft.com/office/drawing/2014/chart" uri="{C3380CC4-5D6E-409C-BE32-E72D297353CC}">
              <c16:uniqueId val="{00000005-9F17-4486-AC49-28B99B32E8AF}"/>
            </c:ext>
          </c:extLst>
        </c:ser>
        <c:ser>
          <c:idx val="2"/>
          <c:order val="2"/>
          <c:tx>
            <c:strRef>
              <c:f>Lapas1!$B$15</c:f>
              <c:strCache>
                <c:ptCount val="1"/>
                <c:pt idx="0">
                  <c:v>0–25 proc.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Lapas1!$C$12:$F$12</c:f>
              <c:strCache>
                <c:ptCount val="4"/>
                <c:pt idx="0">
                  <c:v>2016 m.</c:v>
                </c:pt>
                <c:pt idx="1">
                  <c:v>2017 m.</c:v>
                </c:pt>
                <c:pt idx="2">
                  <c:v>2018 m.</c:v>
                </c:pt>
                <c:pt idx="3">
                  <c:v>2019 m.</c:v>
                </c:pt>
              </c:strCache>
            </c:strRef>
          </c:cat>
          <c:val>
            <c:numRef>
              <c:f>Lapas1!$C$15:$F$15</c:f>
              <c:numCache>
                <c:formatCode>General</c:formatCode>
                <c:ptCount val="4"/>
                <c:pt idx="0">
                  <c:v>22703</c:v>
                </c:pt>
                <c:pt idx="1">
                  <c:v>22856</c:v>
                </c:pt>
                <c:pt idx="2">
                  <c:v>22721</c:v>
                </c:pt>
                <c:pt idx="3">
                  <c:v>21603</c:v>
                </c:pt>
              </c:numCache>
            </c:numRef>
          </c:val>
          <c:extLst>
            <c:ext xmlns:c16="http://schemas.microsoft.com/office/drawing/2014/chart" uri="{C3380CC4-5D6E-409C-BE32-E72D297353CC}">
              <c16:uniqueId val="{00000006-9F17-4486-AC49-28B99B32E8AF}"/>
            </c:ext>
          </c:extLst>
        </c:ser>
        <c:dLbls>
          <c:showLegendKey val="0"/>
          <c:showVal val="0"/>
          <c:showCatName val="0"/>
          <c:showSerName val="0"/>
          <c:showPercent val="0"/>
          <c:showBubbleSize val="0"/>
        </c:dLbls>
        <c:gapWidth val="75"/>
        <c:shape val="box"/>
        <c:axId val="135861760"/>
        <c:axId val="135863296"/>
        <c:axId val="0"/>
      </c:bar3DChart>
      <c:catAx>
        <c:axId val="135861760"/>
        <c:scaling>
          <c:orientation val="minMax"/>
        </c:scaling>
        <c:delete val="0"/>
        <c:axPos val="l"/>
        <c:numFmt formatCode="General" sourceLinked="0"/>
        <c:majorTickMark val="none"/>
        <c:minorTickMark val="none"/>
        <c:tickLblPos val="nextTo"/>
        <c:crossAx val="135863296"/>
        <c:crosses val="autoZero"/>
        <c:auto val="1"/>
        <c:lblAlgn val="ctr"/>
        <c:lblOffset val="100"/>
        <c:noMultiLvlLbl val="0"/>
      </c:catAx>
      <c:valAx>
        <c:axId val="135863296"/>
        <c:scaling>
          <c:orientation val="minMax"/>
        </c:scaling>
        <c:delete val="0"/>
        <c:axPos val="b"/>
        <c:majorGridlines/>
        <c:numFmt formatCode="General" sourceLinked="1"/>
        <c:majorTickMark val="none"/>
        <c:minorTickMark val="none"/>
        <c:tickLblPos val="nextTo"/>
        <c:crossAx val="135861760"/>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Lapas1!$B$19</c:f>
              <c:strCache>
                <c:ptCount val="1"/>
                <c:pt idx="0">
                  <c:v>Lengva negalia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Lapas1!$C$18:$F$18</c:f>
              <c:strCache>
                <c:ptCount val="4"/>
                <c:pt idx="0">
                  <c:v>2016 m.</c:v>
                </c:pt>
                <c:pt idx="1">
                  <c:v>2017 m.</c:v>
                </c:pt>
                <c:pt idx="2">
                  <c:v>2018 m.</c:v>
                </c:pt>
                <c:pt idx="3">
                  <c:v>2019 m.</c:v>
                </c:pt>
              </c:strCache>
            </c:strRef>
          </c:cat>
          <c:val>
            <c:numRef>
              <c:f>Lapas1!$C$19:$F$19</c:f>
              <c:numCache>
                <c:formatCode>General</c:formatCode>
                <c:ptCount val="4"/>
                <c:pt idx="0">
                  <c:v>997</c:v>
                </c:pt>
                <c:pt idx="1">
                  <c:v>895</c:v>
                </c:pt>
                <c:pt idx="2">
                  <c:v>884</c:v>
                </c:pt>
                <c:pt idx="3">
                  <c:v>5018</c:v>
                </c:pt>
              </c:numCache>
            </c:numRef>
          </c:val>
          <c:extLst>
            <c:ext xmlns:c16="http://schemas.microsoft.com/office/drawing/2014/chart" uri="{C3380CC4-5D6E-409C-BE32-E72D297353CC}">
              <c16:uniqueId val="{00000000-3933-4907-8584-A3AA57226424}"/>
            </c:ext>
          </c:extLst>
        </c:ser>
        <c:ser>
          <c:idx val="1"/>
          <c:order val="1"/>
          <c:tx>
            <c:strRef>
              <c:f>Lapas1!$B$20</c:f>
              <c:strCache>
                <c:ptCount val="1"/>
                <c:pt idx="0">
                  <c:v>Vidutinė negalia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Lapas1!$C$18:$F$18</c:f>
              <c:strCache>
                <c:ptCount val="4"/>
                <c:pt idx="0">
                  <c:v>2016 m.</c:v>
                </c:pt>
                <c:pt idx="1">
                  <c:v>2017 m.</c:v>
                </c:pt>
                <c:pt idx="2">
                  <c:v>2018 m.</c:v>
                </c:pt>
                <c:pt idx="3">
                  <c:v>2019 m.</c:v>
                </c:pt>
              </c:strCache>
            </c:strRef>
          </c:cat>
          <c:val>
            <c:numRef>
              <c:f>Lapas1!$C$20:$F$20</c:f>
              <c:numCache>
                <c:formatCode>General</c:formatCode>
                <c:ptCount val="4"/>
                <c:pt idx="0">
                  <c:v>55048</c:v>
                </c:pt>
                <c:pt idx="1">
                  <c:v>52948</c:v>
                </c:pt>
                <c:pt idx="2">
                  <c:v>44169</c:v>
                </c:pt>
                <c:pt idx="3">
                  <c:v>45975</c:v>
                </c:pt>
              </c:numCache>
            </c:numRef>
          </c:val>
          <c:extLst>
            <c:ext xmlns:c16="http://schemas.microsoft.com/office/drawing/2014/chart" uri="{C3380CC4-5D6E-409C-BE32-E72D297353CC}">
              <c16:uniqueId val="{00000001-3933-4907-8584-A3AA57226424}"/>
            </c:ext>
          </c:extLst>
        </c:ser>
        <c:ser>
          <c:idx val="2"/>
          <c:order val="2"/>
          <c:tx>
            <c:strRef>
              <c:f>Lapas1!$B$21</c:f>
              <c:strCache>
                <c:ptCount val="1"/>
                <c:pt idx="0">
                  <c:v>Sunki negalia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Lapas1!$C$18:$F$18</c:f>
              <c:strCache>
                <c:ptCount val="4"/>
                <c:pt idx="0">
                  <c:v>2016 m.</c:v>
                </c:pt>
                <c:pt idx="1">
                  <c:v>2017 m.</c:v>
                </c:pt>
                <c:pt idx="2">
                  <c:v>2018 m.</c:v>
                </c:pt>
                <c:pt idx="3">
                  <c:v>2019 m.</c:v>
                </c:pt>
              </c:strCache>
            </c:strRef>
          </c:cat>
          <c:val>
            <c:numRef>
              <c:f>Lapas1!$C$21:$F$21</c:f>
              <c:numCache>
                <c:formatCode>General</c:formatCode>
                <c:ptCount val="4"/>
                <c:pt idx="0">
                  <c:v>9983</c:v>
                </c:pt>
                <c:pt idx="1">
                  <c:v>10532</c:v>
                </c:pt>
                <c:pt idx="2">
                  <c:v>10224</c:v>
                </c:pt>
                <c:pt idx="3">
                  <c:v>11691</c:v>
                </c:pt>
              </c:numCache>
            </c:numRef>
          </c:val>
          <c:extLst>
            <c:ext xmlns:c16="http://schemas.microsoft.com/office/drawing/2014/chart" uri="{C3380CC4-5D6E-409C-BE32-E72D297353CC}">
              <c16:uniqueId val="{00000002-3933-4907-8584-A3AA57226424}"/>
            </c:ext>
          </c:extLst>
        </c:ser>
        <c:dLbls>
          <c:showLegendKey val="0"/>
          <c:showVal val="0"/>
          <c:showCatName val="0"/>
          <c:showSerName val="0"/>
          <c:showPercent val="0"/>
          <c:showBubbleSize val="0"/>
        </c:dLbls>
        <c:gapWidth val="75"/>
        <c:overlap val="100"/>
        <c:axId val="136055424"/>
        <c:axId val="136061312"/>
      </c:barChart>
      <c:catAx>
        <c:axId val="136055424"/>
        <c:scaling>
          <c:orientation val="minMax"/>
        </c:scaling>
        <c:delete val="0"/>
        <c:axPos val="l"/>
        <c:numFmt formatCode="General" sourceLinked="0"/>
        <c:majorTickMark val="none"/>
        <c:minorTickMark val="none"/>
        <c:tickLblPos val="nextTo"/>
        <c:crossAx val="136061312"/>
        <c:crosses val="autoZero"/>
        <c:auto val="1"/>
        <c:lblAlgn val="ctr"/>
        <c:lblOffset val="100"/>
        <c:noMultiLvlLbl val="0"/>
      </c:catAx>
      <c:valAx>
        <c:axId val="136061312"/>
        <c:scaling>
          <c:orientation val="minMax"/>
        </c:scaling>
        <c:delete val="0"/>
        <c:axPos val="b"/>
        <c:majorGridlines/>
        <c:numFmt formatCode="0%" sourceLinked="1"/>
        <c:majorTickMark val="none"/>
        <c:minorTickMark val="none"/>
        <c:tickLblPos val="nextTo"/>
        <c:spPr>
          <a:ln w="9525">
            <a:noFill/>
          </a:ln>
        </c:spPr>
        <c:crossAx val="1360554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27084</Words>
  <Characters>15439</Characters>
  <Application>Microsoft Office Word</Application>
  <DocSecurity>4</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Čiuladaitė-Pritulskienė</dc:creator>
  <cp:lastModifiedBy>Regina Kiselienė</cp:lastModifiedBy>
  <cp:revision>2</cp:revision>
  <cp:lastPrinted>2020-08-21T07:06:00Z</cp:lastPrinted>
  <dcterms:created xsi:type="dcterms:W3CDTF">2020-10-26T08:22:00Z</dcterms:created>
  <dcterms:modified xsi:type="dcterms:W3CDTF">2020-10-26T08:22:00Z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1437261266</vt:i4>
  </property>
  <property fmtid="{D5CDD505-2E9C-101B-9397-08002B2CF9AE}" pid="4" name="_EmailSubject">
    <vt:lpwstr>Ataskaitos priedas pataisytas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-1614995929</vt:i4>
  </property>
  <property fmtid="{D5CDD505-2E9C-101B-9397-08002B2CF9AE}" pid="8" name="_ReviewingToolsShownOnce">
    <vt:lpwstr/>
  </property>
</Properties>
</file>